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51001" w14:textId="384C6896" w:rsidR="002B6BA3" w:rsidRDefault="002B6BA3" w:rsidP="00707216">
      <w:pPr>
        <w:pStyle w:val="Heading1"/>
      </w:pPr>
      <w:r>
        <w:t>1AC</w:t>
      </w:r>
    </w:p>
    <w:p w14:paraId="693585AC" w14:textId="4555FA04" w:rsidR="002B6BA3" w:rsidRDefault="002B6BA3">
      <w:pPr>
        <w:spacing w:line="278" w:lineRule="auto"/>
      </w:pPr>
      <w:r>
        <w:br w:type="page"/>
      </w:r>
    </w:p>
    <w:p w14:paraId="5D4E495B" w14:textId="77777777" w:rsidR="002B6BA3" w:rsidRDefault="002B6BA3" w:rsidP="002B6BA3">
      <w:pPr>
        <w:pStyle w:val="Heading3"/>
      </w:pPr>
      <w:r>
        <w:lastRenderedPageBreak/>
        <w:t>1AC</w:t>
      </w:r>
    </w:p>
    <w:p w14:paraId="1F6121BF" w14:textId="77777777" w:rsidR="002B6BA3" w:rsidRPr="00C5281B" w:rsidRDefault="002B6BA3" w:rsidP="002B6BA3">
      <w:pPr>
        <w:pStyle w:val="Heading4"/>
      </w:pPr>
      <w:r>
        <w:t>The United States Federal Government should substantially strengthen collective bargaining rights for secondary actions.</w:t>
      </w:r>
    </w:p>
    <w:p w14:paraId="6C584F43" w14:textId="77777777" w:rsidR="002B6BA3" w:rsidRPr="005D388F" w:rsidRDefault="002B6BA3" w:rsidP="002B6BA3"/>
    <w:p w14:paraId="12E5A3FF" w14:textId="77777777" w:rsidR="002B6BA3" w:rsidRDefault="002B6BA3" w:rsidP="002B6BA3">
      <w:pPr>
        <w:pStyle w:val="Analytics"/>
      </w:pPr>
      <w:r>
        <w:t>The advantage is labor leverage</w:t>
      </w:r>
    </w:p>
    <w:p w14:paraId="0ED11B45" w14:textId="77777777" w:rsidR="002B6BA3" w:rsidRPr="00D021BD" w:rsidRDefault="002B6BA3" w:rsidP="002B6BA3">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070FF14C" w14:textId="77777777" w:rsidR="002B6BA3" w:rsidRPr="00D021BD" w:rsidRDefault="002B6BA3" w:rsidP="002B6BA3">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9A8B22D" w14:textId="77777777" w:rsidR="002B6BA3" w:rsidRPr="00E34AB3" w:rsidRDefault="002B6BA3" w:rsidP="002B6BA3">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27C8195A" w14:textId="77777777" w:rsidR="002B6BA3" w:rsidRPr="00E34AB3" w:rsidRDefault="002B6BA3" w:rsidP="002B6BA3">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42816398" w14:textId="77777777" w:rsidR="002B6BA3" w:rsidRPr="00E34AB3" w:rsidRDefault="002B6BA3" w:rsidP="002B6BA3">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78D68626" w14:textId="77777777" w:rsidR="002B6BA3" w:rsidRDefault="002B6BA3" w:rsidP="002B6BA3">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lastRenderedPageBreak/>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58E54807" w14:textId="77777777" w:rsidR="002B6BA3" w:rsidRPr="00E34AB3" w:rsidRDefault="002B6BA3" w:rsidP="002B6BA3">
      <w:pPr>
        <w:rPr>
          <w:sz w:val="16"/>
        </w:rPr>
      </w:pPr>
      <w:r>
        <w:rPr>
          <w:sz w:val="16"/>
        </w:rPr>
        <w:t>&lt;&lt;TEXT CONDENSED, NONE OMITTED&gt;&gt;</w:t>
      </w:r>
    </w:p>
    <w:p w14:paraId="6F0927DB" w14:textId="77777777" w:rsidR="002B6BA3" w:rsidRPr="00D021BD" w:rsidRDefault="002B6BA3" w:rsidP="002B6BA3">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4D4AEB4D" w14:textId="77777777" w:rsidR="002B6BA3" w:rsidRDefault="002B6BA3" w:rsidP="002B6BA3">
      <w:pPr>
        <w:rPr>
          <w:sz w:val="16"/>
        </w:rPr>
      </w:pPr>
      <w:r>
        <w:rPr>
          <w:sz w:val="16"/>
        </w:rPr>
        <w:t>&lt;&lt;PARAGRAPH BREAKS RESUME&gt;&gt;</w:t>
      </w:r>
    </w:p>
    <w:p w14:paraId="4E31D4A5" w14:textId="77777777" w:rsidR="002B6BA3" w:rsidRPr="0007763C" w:rsidRDefault="002B6BA3" w:rsidP="002B6BA3">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68B79874" w14:textId="77777777" w:rsidR="002B6BA3" w:rsidRPr="0007763C" w:rsidRDefault="002B6BA3" w:rsidP="002B6BA3">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6660842A" w14:textId="77777777" w:rsidR="002B6BA3" w:rsidRPr="0007763C" w:rsidRDefault="002B6BA3" w:rsidP="002B6BA3">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1FBB19EC" w14:textId="77777777" w:rsidR="002B6BA3" w:rsidRPr="0007763C" w:rsidRDefault="002B6BA3" w:rsidP="002B6BA3">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w:t>
      </w:r>
      <w:r w:rsidRPr="0007763C">
        <w:rPr>
          <w:sz w:val="16"/>
        </w:rPr>
        <w:lastRenderedPageBreak/>
        <w:t>Growing government workers’ unions, such as the American Federation of State County and Municipal Employees (AFSCME), meanwhile, became key allies of the civil rights struggle, pushing for passage of the Civil Rights Act of 1964 and the Voting Rights Act of 1965.</w:t>
      </w:r>
    </w:p>
    <w:p w14:paraId="67DE4454" w14:textId="77777777" w:rsidR="002B6BA3" w:rsidRPr="0007763C" w:rsidRDefault="002B6BA3" w:rsidP="002B6BA3">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4F0434D" w14:textId="77777777" w:rsidR="002B6BA3" w:rsidRPr="0007763C" w:rsidRDefault="002B6BA3" w:rsidP="002B6BA3">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2052B352" w14:textId="77777777" w:rsidR="002B6BA3" w:rsidRPr="0007763C" w:rsidRDefault="002B6BA3" w:rsidP="002B6BA3">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FB61C2B" w14:textId="77777777" w:rsidR="002B6BA3" w:rsidRDefault="002B6BA3" w:rsidP="002B6BA3">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28636D1F" w14:textId="77777777" w:rsidR="002B6BA3" w:rsidRDefault="002B6BA3" w:rsidP="002B6BA3">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095E0D64" w14:textId="77777777" w:rsidR="002B6BA3" w:rsidRPr="00391EF2" w:rsidRDefault="002B6BA3" w:rsidP="002B6BA3">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834619C" w14:textId="77777777" w:rsidR="002B6BA3" w:rsidRPr="00836618" w:rsidRDefault="002B6BA3" w:rsidP="002B6BA3">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0C9184ED" w14:textId="77777777" w:rsidR="002B6BA3" w:rsidRPr="00836618" w:rsidRDefault="002B6BA3" w:rsidP="002B6BA3">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45A5371D" w14:textId="77777777" w:rsidR="002B6BA3" w:rsidRPr="00836618" w:rsidRDefault="002B6BA3" w:rsidP="002B6BA3">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6E402428" w14:textId="77777777" w:rsidR="002B6BA3" w:rsidRPr="00E203D3" w:rsidRDefault="002B6BA3" w:rsidP="002B6BA3">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2DB7FD75" w14:textId="77777777" w:rsidR="002B6BA3" w:rsidRPr="0041439C" w:rsidRDefault="002B6BA3" w:rsidP="002B6BA3">
      <w:pPr>
        <w:rPr>
          <w:sz w:val="16"/>
        </w:rPr>
      </w:pPr>
      <w:r w:rsidRPr="0041439C">
        <w:rPr>
          <w:sz w:val="16"/>
        </w:rPr>
        <w:t>Yet simply trying to resurrect the labor system the United States had in the 1950s will not do. The world has changed since then, exposing the labor system’s long-standing flaws.</w:t>
      </w:r>
    </w:p>
    <w:p w14:paraId="06832CC7" w14:textId="77777777" w:rsidR="002B6BA3" w:rsidRPr="0041439C" w:rsidRDefault="002B6BA3" w:rsidP="002B6BA3">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71597567" w14:textId="77777777" w:rsidR="002B6BA3" w:rsidRDefault="002B6BA3" w:rsidP="002B6BA3">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FF9E995" w14:textId="77777777" w:rsidR="002B6BA3" w:rsidRDefault="002B6BA3" w:rsidP="002B6BA3">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0182A1AB" w14:textId="77777777" w:rsidR="002B6BA3" w:rsidRPr="00442F81" w:rsidRDefault="002B6BA3" w:rsidP="002B6BA3">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0B80DADE" w14:textId="77777777" w:rsidR="002B6BA3" w:rsidRPr="00AD6FCB" w:rsidRDefault="002B6BA3" w:rsidP="002B6BA3">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9591D89" w14:textId="77777777" w:rsidR="002B6BA3" w:rsidRPr="00AD6FCB" w:rsidRDefault="002B6BA3" w:rsidP="002B6BA3">
      <w:pPr>
        <w:rPr>
          <w:sz w:val="16"/>
        </w:rPr>
      </w:pPr>
      <w:r w:rsidRPr="00AD6FCB">
        <w:rPr>
          <w:sz w:val="16"/>
        </w:rPr>
        <w:lastRenderedPageBreak/>
        <w:t>&lt;&lt;TEXT CONDENSED, NONE OMITTED&gt;&gt;</w:t>
      </w:r>
    </w:p>
    <w:p w14:paraId="1ACF0087" w14:textId="77777777" w:rsidR="002B6BA3" w:rsidRPr="00AD6FCB" w:rsidRDefault="002B6BA3" w:rsidP="002B6BA3">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253FE8E" w14:textId="77777777" w:rsidR="002B6BA3" w:rsidRPr="00AD6FCB" w:rsidRDefault="002B6BA3" w:rsidP="002B6BA3">
      <w:pPr>
        <w:rPr>
          <w:sz w:val="16"/>
        </w:rPr>
      </w:pPr>
      <w:r w:rsidRPr="00AD6FCB">
        <w:rPr>
          <w:sz w:val="16"/>
        </w:rPr>
        <w:t>&lt;&lt;PARAGRAPH BREAKS RESUME&gt;&gt;</w:t>
      </w:r>
    </w:p>
    <w:p w14:paraId="3B595A50" w14:textId="77777777" w:rsidR="002B6BA3" w:rsidRPr="00AD6FCB" w:rsidRDefault="002B6BA3" w:rsidP="002B6BA3">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DEA88E6" w14:textId="77777777" w:rsidR="002B6BA3" w:rsidRPr="00AD6FCB" w:rsidRDefault="002B6BA3" w:rsidP="002B6BA3">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992D797" w14:textId="77777777" w:rsidR="002B6BA3" w:rsidRPr="00AD6FCB" w:rsidRDefault="002B6BA3" w:rsidP="002B6BA3">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165953E" w14:textId="77777777" w:rsidR="002B6BA3" w:rsidRPr="00AD6FCB" w:rsidRDefault="002B6BA3" w:rsidP="002B6BA3">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11B601C" w14:textId="77777777" w:rsidR="002B6BA3" w:rsidRPr="00AD6FCB" w:rsidRDefault="002B6BA3" w:rsidP="002B6BA3">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72430449" w14:textId="77777777" w:rsidR="002B6BA3" w:rsidRPr="00AD6FCB" w:rsidRDefault="002B6BA3" w:rsidP="002B6BA3">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100856DD" w14:textId="77777777" w:rsidR="002B6BA3" w:rsidRPr="00AD6FCB" w:rsidRDefault="002B6BA3" w:rsidP="002B6BA3">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AF916CE" w14:textId="77777777" w:rsidR="002B6BA3" w:rsidRPr="00AD6FCB" w:rsidRDefault="002B6BA3" w:rsidP="002B6BA3">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0ECB15B" w14:textId="77777777" w:rsidR="002B6BA3" w:rsidRPr="00AD6FCB" w:rsidRDefault="002B6BA3" w:rsidP="002B6BA3">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35CC5B5" w14:textId="77777777" w:rsidR="002B6BA3" w:rsidRPr="00AD6FCB" w:rsidRDefault="002B6BA3" w:rsidP="002B6BA3">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19195579" w14:textId="77777777" w:rsidR="002B6BA3" w:rsidRPr="00AD6FCB" w:rsidRDefault="002B6BA3" w:rsidP="002B6BA3">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BF0B694" w14:textId="77777777" w:rsidR="002B6BA3" w:rsidRPr="00AD6FCB" w:rsidRDefault="002B6BA3" w:rsidP="002B6BA3">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w:t>
      </w:r>
      <w:r w:rsidRPr="00AD6FCB">
        <w:rPr>
          <w:sz w:val="16"/>
        </w:rPr>
        <w:lastRenderedPageBreak/>
        <w:t xml:space="preserve">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5C9951BC" w14:textId="77777777" w:rsidR="002B6BA3" w:rsidRPr="00AD6FCB" w:rsidRDefault="002B6BA3" w:rsidP="002B6BA3">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0E190D0" w14:textId="77777777" w:rsidR="002B6BA3" w:rsidRPr="00AD6FCB" w:rsidRDefault="002B6BA3" w:rsidP="002B6BA3">
      <w:pPr>
        <w:rPr>
          <w:sz w:val="16"/>
        </w:rPr>
      </w:pPr>
      <w:r w:rsidRPr="00AD6FCB">
        <w:rPr>
          <w:sz w:val="16"/>
        </w:rPr>
        <w:t>Differential progress</w:t>
      </w:r>
    </w:p>
    <w:p w14:paraId="687D242C" w14:textId="77777777" w:rsidR="002B6BA3" w:rsidRPr="00AD6FCB" w:rsidRDefault="002B6BA3" w:rsidP="002B6BA3">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3E1970F" w14:textId="77777777" w:rsidR="002B6BA3" w:rsidRPr="00AD6FCB" w:rsidRDefault="002B6BA3" w:rsidP="002B6BA3">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06CEF0C" w14:textId="77777777" w:rsidR="002B6BA3" w:rsidRPr="00AD6FCB" w:rsidRDefault="002B6BA3" w:rsidP="002B6BA3">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0E1B559C" w14:textId="77777777" w:rsidR="002B6BA3" w:rsidRPr="00AD6FCB" w:rsidRDefault="002B6BA3" w:rsidP="002B6BA3">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lastRenderedPageBreak/>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49B008A1" w14:textId="77777777" w:rsidR="002B6BA3" w:rsidRPr="00AD6FCB" w:rsidRDefault="002B6BA3" w:rsidP="002B6BA3">
      <w:pPr>
        <w:rPr>
          <w:sz w:val="16"/>
        </w:rPr>
      </w:pPr>
      <w:r w:rsidRPr="00AD6FCB">
        <w:rPr>
          <w:sz w:val="16"/>
        </w:rPr>
        <w:t>Growth</w:t>
      </w:r>
    </w:p>
    <w:p w14:paraId="0147E2DB" w14:textId="77777777" w:rsidR="002B6BA3" w:rsidRPr="00AD6FCB" w:rsidRDefault="002B6BA3" w:rsidP="002B6BA3">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DD6A148" w14:textId="77777777" w:rsidR="002B6BA3" w:rsidRPr="00AD6FCB" w:rsidRDefault="002B6BA3" w:rsidP="002B6BA3">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6DF62A0F" w14:textId="77777777" w:rsidR="002B6BA3" w:rsidRDefault="002B6BA3" w:rsidP="002B6BA3">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17B88420" w14:textId="77777777" w:rsidR="002B6BA3" w:rsidRPr="00D021BD" w:rsidRDefault="002B6BA3" w:rsidP="002B6BA3">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CB19113" w14:textId="77777777" w:rsidR="002B6BA3" w:rsidRPr="0007763C" w:rsidRDefault="002B6BA3" w:rsidP="002B6BA3">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63174A63" w14:textId="77777777" w:rsidR="002B6BA3" w:rsidRPr="00C21F46" w:rsidRDefault="002B6BA3" w:rsidP="002B6BA3">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 xml:space="preserve">to </w:t>
      </w:r>
      <w:r w:rsidRPr="0007763C">
        <w:rPr>
          <w:rStyle w:val="StyleUnderline"/>
        </w:rPr>
        <w:lastRenderedPageBreak/>
        <w:t>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0F8D928E" w14:textId="77777777" w:rsidR="002B6BA3" w:rsidRPr="00C21F46" w:rsidRDefault="002B6BA3" w:rsidP="002B6BA3">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453C1C37" w14:textId="77777777" w:rsidR="002B6BA3" w:rsidRPr="00C21F46" w:rsidRDefault="002B6BA3" w:rsidP="002B6BA3">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2E134086" w14:textId="77777777" w:rsidR="002B6BA3" w:rsidRPr="00C21F46" w:rsidRDefault="002B6BA3" w:rsidP="002B6BA3">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339F26A7" w14:textId="77777777" w:rsidR="002B6BA3" w:rsidRPr="00353B1D" w:rsidRDefault="002B6BA3" w:rsidP="002B6BA3">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7B9AA390" w14:textId="77777777" w:rsidR="002B6BA3" w:rsidRPr="00AD6FCB" w:rsidRDefault="002B6BA3" w:rsidP="002B6BA3">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7681D5C7" w14:textId="77777777" w:rsidR="002B6BA3" w:rsidRPr="006D29A0" w:rsidRDefault="002B6BA3" w:rsidP="002B6BA3">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lastRenderedPageBreak/>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6DF326E8" w14:textId="77777777" w:rsidR="002B6BA3" w:rsidRPr="006D29A0" w:rsidRDefault="002B6BA3" w:rsidP="002B6BA3">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2428769D" w14:textId="77777777" w:rsidR="002B6BA3" w:rsidRPr="000433BC" w:rsidRDefault="002B6BA3" w:rsidP="002B6BA3">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3F5B20E7" w14:textId="77777777" w:rsidR="002B6BA3" w:rsidRPr="000433BC" w:rsidRDefault="002B6BA3" w:rsidP="002B6BA3">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260A1CC7" w14:textId="77777777" w:rsidR="002B6BA3" w:rsidRDefault="002B6BA3" w:rsidP="002B6BA3">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6CFED67B" w14:textId="77777777" w:rsidR="002B6BA3" w:rsidRPr="000375C0" w:rsidRDefault="002B6BA3" w:rsidP="002B6BA3">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077724DF" w14:textId="77777777" w:rsidR="002B6BA3" w:rsidRPr="00885264" w:rsidRDefault="002B6BA3" w:rsidP="002B6BA3">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00CE3FFB" w14:textId="77777777" w:rsidR="002B6BA3" w:rsidRPr="00885264" w:rsidRDefault="002B6BA3" w:rsidP="002B6BA3">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03791FCF" w14:textId="77777777" w:rsidR="002B6BA3" w:rsidRPr="00885264" w:rsidRDefault="002B6BA3" w:rsidP="002B6BA3">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58C5EE56" w14:textId="77777777" w:rsidR="002B6BA3" w:rsidRPr="00885264" w:rsidRDefault="002B6BA3" w:rsidP="002B6BA3">
      <w:pPr>
        <w:rPr>
          <w:sz w:val="16"/>
        </w:rPr>
      </w:pPr>
      <w:r w:rsidRPr="00850AB9">
        <w:rPr>
          <w:rStyle w:val="StyleUnderline"/>
          <w:highlight w:val="cyan"/>
        </w:rPr>
        <w:lastRenderedPageBreak/>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3C55500B" w14:textId="77777777" w:rsidR="002B6BA3" w:rsidRPr="00885264" w:rsidRDefault="002B6BA3" w:rsidP="002B6BA3">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2FEC7C5B" w14:textId="77777777" w:rsidR="002B6BA3" w:rsidRPr="00885264" w:rsidRDefault="002B6BA3" w:rsidP="002B6BA3">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E6B780B" w14:textId="77777777" w:rsidR="002B6BA3" w:rsidRPr="00885264" w:rsidRDefault="002B6BA3" w:rsidP="002B6BA3">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1BE8EE54" w14:textId="77777777" w:rsidR="002B6BA3" w:rsidRPr="00885264" w:rsidRDefault="002B6BA3" w:rsidP="002B6BA3">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20BC60F" w14:textId="77777777" w:rsidR="002B6BA3" w:rsidRPr="00885264" w:rsidRDefault="002B6BA3" w:rsidP="002B6BA3">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28BA1A79" w14:textId="77777777" w:rsidR="002B6BA3" w:rsidRDefault="002B6BA3" w:rsidP="002B6BA3">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14:paraId="06965273" w14:textId="77777777" w:rsidR="002B6BA3" w:rsidRPr="0011126D" w:rsidRDefault="002B6BA3" w:rsidP="002B6BA3">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4FE5CBFC" w14:textId="77777777" w:rsidR="002B6BA3" w:rsidRPr="0011126D" w:rsidRDefault="002B6BA3" w:rsidP="002B6BA3">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3DCF63F4" w14:textId="77777777" w:rsidR="002B6BA3" w:rsidRPr="0011126D" w:rsidRDefault="002B6BA3" w:rsidP="002B6BA3">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583A6693" w14:textId="77777777" w:rsidR="002B6BA3" w:rsidRPr="0011126D" w:rsidRDefault="002B6BA3" w:rsidP="002B6BA3">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537DF48F" w14:textId="77777777" w:rsidR="002B6BA3" w:rsidRPr="0011126D" w:rsidRDefault="002B6BA3" w:rsidP="002B6BA3">
      <w:pPr>
        <w:rPr>
          <w:sz w:val="16"/>
        </w:rPr>
      </w:pPr>
      <w:r w:rsidRPr="0011126D">
        <w:rPr>
          <w:sz w:val="16"/>
        </w:rPr>
        <w:t>The impact of wars on authoritarianism</w:t>
      </w:r>
    </w:p>
    <w:p w14:paraId="221C0604" w14:textId="77777777" w:rsidR="002B6BA3" w:rsidRPr="0011126D" w:rsidRDefault="002B6BA3" w:rsidP="002B6BA3">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281F88CB" w14:textId="77777777" w:rsidR="002B6BA3" w:rsidRPr="0011126D" w:rsidRDefault="002B6BA3" w:rsidP="002B6BA3">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5CCF9635" w14:textId="77777777" w:rsidR="002B6BA3" w:rsidRPr="0011126D" w:rsidRDefault="002B6BA3" w:rsidP="002B6BA3">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22C24D84" w14:textId="77777777" w:rsidR="002B6BA3" w:rsidRPr="0011126D" w:rsidRDefault="002B6BA3" w:rsidP="002B6BA3">
      <w:pPr>
        <w:rPr>
          <w:sz w:val="16"/>
        </w:rPr>
      </w:pPr>
      <w:r w:rsidRPr="0011126D">
        <w:rPr>
          <w:sz w:val="16"/>
        </w:rPr>
        <w:lastRenderedPageBreak/>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132487C3" w14:textId="77777777" w:rsidR="002B6BA3" w:rsidRPr="0011126D" w:rsidRDefault="002B6BA3" w:rsidP="002B6BA3">
      <w:pPr>
        <w:rPr>
          <w:sz w:val="16"/>
        </w:rPr>
      </w:pPr>
      <w:r w:rsidRPr="0011126D">
        <w:rPr>
          <w:sz w:val="16"/>
        </w:rPr>
        <w:t>Bearing in mind the aforementioned literature, my argument entails that the instrumentalization of warfare to enhance Putin’s legitimation is based on three assumptions:</w:t>
      </w:r>
    </w:p>
    <w:p w14:paraId="7B791043" w14:textId="77777777" w:rsidR="002B6BA3" w:rsidRPr="0011126D" w:rsidRDefault="002B6BA3" w:rsidP="002B6BA3">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6E71E508" w14:textId="77777777" w:rsidR="002B6BA3" w:rsidRPr="0011126D" w:rsidRDefault="002B6BA3" w:rsidP="002B6BA3">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226C4624" w14:textId="77777777" w:rsidR="002B6BA3" w:rsidRDefault="002B6BA3" w:rsidP="002B6BA3">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2ECB8BA6" w14:textId="77777777" w:rsidR="002B6BA3" w:rsidRDefault="002B6BA3" w:rsidP="002B6BA3">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51B93E76" w14:textId="77777777" w:rsidR="002B6BA3" w:rsidRPr="00362AB7" w:rsidRDefault="002B6BA3" w:rsidP="002B6BA3">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A9E28EE" w14:textId="77777777" w:rsidR="002B6BA3" w:rsidRPr="0090378E" w:rsidRDefault="002B6BA3" w:rsidP="002B6BA3">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30951A2A" w14:textId="77777777" w:rsidR="002B6BA3" w:rsidRPr="0090378E" w:rsidRDefault="002B6BA3" w:rsidP="002B6BA3">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63197FB8" w14:textId="77777777" w:rsidR="002B6BA3" w:rsidRPr="0090378E" w:rsidRDefault="002B6BA3" w:rsidP="002B6BA3">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6445941A" w14:textId="77777777" w:rsidR="002B6BA3" w:rsidRPr="0090378E" w:rsidRDefault="002B6BA3" w:rsidP="002B6BA3">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5C4F969D" w14:textId="77777777" w:rsidR="002B6BA3" w:rsidRPr="0090378E" w:rsidRDefault="002B6BA3" w:rsidP="002B6BA3">
      <w:pPr>
        <w:rPr>
          <w:sz w:val="16"/>
        </w:rPr>
      </w:pPr>
      <w:r w:rsidRPr="0090378E">
        <w:rPr>
          <w:sz w:val="16"/>
        </w:rPr>
        <w:lastRenderedPageBreak/>
        <w:t>How the spirit of the right to strike is being ‘killed’ in Europe</w:t>
      </w:r>
    </w:p>
    <w:p w14:paraId="7451F7D3" w14:textId="77777777" w:rsidR="002B6BA3" w:rsidRPr="0090378E" w:rsidRDefault="002B6BA3" w:rsidP="002B6BA3">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79D3DFC" w14:textId="77777777" w:rsidR="002B6BA3" w:rsidRPr="0090378E" w:rsidRDefault="002B6BA3" w:rsidP="002B6BA3">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365FA86A" w14:textId="77777777" w:rsidR="002B6BA3" w:rsidRPr="0090378E" w:rsidRDefault="002B6BA3" w:rsidP="002B6BA3">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0ECCC95F" w14:textId="77777777" w:rsidR="002B6BA3" w:rsidRPr="0090378E" w:rsidRDefault="002B6BA3" w:rsidP="002B6BA3">
      <w:pPr>
        <w:rPr>
          <w:sz w:val="16"/>
        </w:rPr>
      </w:pPr>
      <w:r w:rsidRPr="0090378E">
        <w:rPr>
          <w:sz w:val="16"/>
        </w:rPr>
        <w:t>Stéphane Sirot, French historian, specialist in the sociology of strikes, trade unionism and social relations.</w:t>
      </w:r>
    </w:p>
    <w:p w14:paraId="6155F356" w14:textId="77777777" w:rsidR="002B6BA3" w:rsidRPr="0090378E" w:rsidRDefault="002B6BA3" w:rsidP="002B6BA3">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3965226E" w14:textId="77777777" w:rsidR="002B6BA3" w:rsidRPr="0090378E" w:rsidRDefault="002B6BA3" w:rsidP="002B6BA3">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7E696EC" w14:textId="77777777" w:rsidR="002B6BA3" w:rsidRPr="0090378E" w:rsidRDefault="002B6BA3" w:rsidP="002B6BA3">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438C814" w14:textId="77777777" w:rsidR="002B6BA3" w:rsidRPr="0090378E" w:rsidRDefault="002B6BA3" w:rsidP="002B6BA3">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71609A21" w14:textId="77777777" w:rsidR="002B6BA3" w:rsidRDefault="002B6BA3" w:rsidP="002B6BA3">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2205CF4A" w14:textId="77777777" w:rsidR="002B6BA3" w:rsidRDefault="002B6BA3" w:rsidP="002B6BA3">
      <w:pPr>
        <w:pStyle w:val="Heading4"/>
      </w:pPr>
      <w:r>
        <w:t xml:space="preserve">Only the plan makes the right to strike substantive and overcomes legal ambiguity that impedes bargaining. </w:t>
      </w:r>
    </w:p>
    <w:p w14:paraId="53EE018E" w14:textId="77777777" w:rsidR="002B6BA3" w:rsidRPr="00803EE4" w:rsidRDefault="002B6BA3" w:rsidP="002B6BA3">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CBE7CD9" w14:textId="77777777" w:rsidR="002B6BA3" w:rsidRPr="008821CB" w:rsidRDefault="002B6BA3" w:rsidP="002B6BA3">
      <w:pPr>
        <w:rPr>
          <w:sz w:val="16"/>
          <w:szCs w:val="16"/>
        </w:rPr>
      </w:pPr>
      <w:r w:rsidRPr="008821CB">
        <w:rPr>
          <w:sz w:val="16"/>
          <w:szCs w:val="16"/>
        </w:rPr>
        <w:lastRenderedPageBreak/>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62C88FFC" w14:textId="77777777" w:rsidR="002B6BA3" w:rsidRPr="008821CB" w:rsidRDefault="002B6BA3" w:rsidP="002B6BA3">
      <w:pPr>
        <w:rPr>
          <w:sz w:val="16"/>
          <w:szCs w:val="16"/>
        </w:rPr>
      </w:pPr>
      <w:r w:rsidRPr="008821CB">
        <w:rPr>
          <w:sz w:val="16"/>
          <w:szCs w:val="16"/>
        </w:rPr>
        <w:t>A. The “Right” to Strike</w:t>
      </w:r>
    </w:p>
    <w:p w14:paraId="434899D4" w14:textId="77777777" w:rsidR="002B6BA3" w:rsidRPr="008821CB" w:rsidRDefault="002B6BA3" w:rsidP="002B6BA3">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3422757" w14:textId="77777777" w:rsidR="002B6BA3" w:rsidRPr="008821CB" w:rsidRDefault="002B6BA3" w:rsidP="002B6BA3">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2BEC1FD4" w14:textId="77777777" w:rsidR="002B6BA3" w:rsidRPr="008821CB" w:rsidRDefault="002B6BA3" w:rsidP="002B6BA3">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1C8DDF16" w14:textId="77777777" w:rsidR="002B6BA3" w:rsidRPr="008821CB" w:rsidRDefault="002B6BA3" w:rsidP="002B6BA3">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09B40505" w14:textId="77777777" w:rsidR="002B6BA3" w:rsidRPr="008821CB" w:rsidRDefault="002B6BA3" w:rsidP="002B6BA3">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5A3142DE" w14:textId="77777777" w:rsidR="002B6BA3" w:rsidRPr="008821CB" w:rsidRDefault="002B6BA3" w:rsidP="002B6BA3">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EDF2560" w14:textId="77777777" w:rsidR="002B6BA3" w:rsidRPr="00803EE4" w:rsidRDefault="002B6BA3" w:rsidP="002B6BA3">
      <w:pPr>
        <w:rPr>
          <w:u w:val="single"/>
        </w:rPr>
      </w:pPr>
      <w:r w:rsidRPr="008821CB">
        <w:rPr>
          <w:sz w:val="16"/>
          <w:szCs w:val="16"/>
        </w:rPr>
        <w:lastRenderedPageBreak/>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41A9AED7" w14:textId="77777777" w:rsidR="002B6BA3" w:rsidRPr="008821CB" w:rsidRDefault="002B6BA3" w:rsidP="002B6BA3">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25A53537" w14:textId="77777777" w:rsidR="002B6BA3" w:rsidRPr="008821CB" w:rsidRDefault="002B6BA3" w:rsidP="002B6BA3">
      <w:pPr>
        <w:rPr>
          <w:sz w:val="16"/>
          <w:szCs w:val="16"/>
        </w:rPr>
      </w:pPr>
      <w:r w:rsidRPr="008821CB">
        <w:rPr>
          <w:sz w:val="16"/>
          <w:szCs w:val="16"/>
        </w:rPr>
        <w:t>B. The Limits of Legal Categories</w:t>
      </w:r>
    </w:p>
    <w:p w14:paraId="4DF740EB" w14:textId="77777777" w:rsidR="002B6BA3" w:rsidRPr="008821CB" w:rsidRDefault="002B6BA3" w:rsidP="002B6BA3">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21824B38" w14:textId="77777777" w:rsidR="002B6BA3" w:rsidRPr="008821CB" w:rsidRDefault="002B6BA3" w:rsidP="002B6BA3">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1E8C60A3" w14:textId="77777777" w:rsidR="002B6BA3" w:rsidRPr="008821CB" w:rsidRDefault="002B6BA3" w:rsidP="002B6BA3">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0A641706" w14:textId="77777777" w:rsidR="002B6BA3" w:rsidRPr="008821CB" w:rsidRDefault="002B6BA3" w:rsidP="002B6BA3">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3CD3F16F" w14:textId="77777777" w:rsidR="002B6BA3" w:rsidRPr="008821CB" w:rsidRDefault="002B6BA3" w:rsidP="002B6BA3">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29E20844" w14:textId="77777777" w:rsidR="002B6BA3" w:rsidRPr="008821CB" w:rsidRDefault="002B6BA3" w:rsidP="002B6BA3">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F63E37B" w14:textId="77777777" w:rsidR="002B6BA3" w:rsidRPr="00803EE4" w:rsidRDefault="002B6BA3" w:rsidP="002B6BA3">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161ACA2A" w14:textId="77777777" w:rsidR="002B6BA3" w:rsidRPr="00AA791A" w:rsidRDefault="002B6BA3" w:rsidP="002B6BA3">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lastRenderedPageBreak/>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1CCA76FD" w14:textId="77777777" w:rsidR="002B6BA3" w:rsidRPr="00652A80" w:rsidRDefault="002B6BA3" w:rsidP="002B6BA3">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1E439790" w14:textId="77777777" w:rsidR="002B6BA3" w:rsidRPr="00AD3BE5" w:rsidRDefault="002B6BA3" w:rsidP="002B6BA3">
      <w:pPr>
        <w:rPr>
          <w:sz w:val="16"/>
        </w:rPr>
      </w:pPr>
      <w:r w:rsidRPr="00AD3BE5">
        <w:rPr>
          <w:sz w:val="16"/>
        </w:rPr>
        <w:t>C. Alternate Visions</w:t>
      </w:r>
    </w:p>
    <w:p w14:paraId="221A2603" w14:textId="77777777" w:rsidR="002B6BA3" w:rsidRPr="00652A80" w:rsidRDefault="002B6BA3" w:rsidP="002B6BA3">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0310B7E" w14:textId="77777777" w:rsidR="002B6BA3" w:rsidRPr="00652A80" w:rsidRDefault="002B6BA3" w:rsidP="002B6BA3">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5492C8C6" w14:textId="77777777" w:rsidR="002B6BA3" w:rsidRPr="00652A80" w:rsidRDefault="002B6BA3" w:rsidP="002B6BA3">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1E2D3244" w14:textId="77777777" w:rsidR="002B6BA3" w:rsidRPr="003F6EEB" w:rsidRDefault="002B6BA3" w:rsidP="002B6BA3">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46EE287B" w14:textId="77777777" w:rsidR="002B6BA3" w:rsidRPr="003F6EEB" w:rsidRDefault="002B6BA3" w:rsidP="002B6BA3">
      <w:pPr>
        <w:rPr>
          <w:sz w:val="16"/>
        </w:rPr>
      </w:pPr>
      <w:r w:rsidRPr="003F6EEB">
        <w:rPr>
          <w:sz w:val="16"/>
        </w:rPr>
        <w:t>III. labor’s twenty-first century challenge to neoliberalism: striking in a new gilded age</w:t>
      </w:r>
    </w:p>
    <w:p w14:paraId="3993BEFD" w14:textId="77777777" w:rsidR="002B6BA3" w:rsidRPr="003F6EEB" w:rsidRDefault="002B6BA3" w:rsidP="002B6BA3">
      <w:pPr>
        <w:rPr>
          <w:sz w:val="16"/>
        </w:rPr>
      </w:pPr>
      <w:r w:rsidRPr="003F6EEB">
        <w:rPr>
          <w:sz w:val="16"/>
        </w:rPr>
        <w:t>A. Work Law in Political Economic Context</w:t>
      </w:r>
    </w:p>
    <w:p w14:paraId="7412D49C" w14:textId="77777777" w:rsidR="002B6BA3" w:rsidRPr="003F6EEB" w:rsidRDefault="002B6BA3" w:rsidP="002B6BA3">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117369AC" w14:textId="77777777" w:rsidR="002B6BA3" w:rsidRPr="00207B8E" w:rsidRDefault="002B6BA3" w:rsidP="002B6BA3">
      <w:pPr>
        <w:pStyle w:val="Heading4"/>
      </w:pPr>
      <w:r>
        <w:lastRenderedPageBreak/>
        <w:t xml:space="preserve">Far-right populism </w:t>
      </w:r>
      <w:r w:rsidRPr="00362AB7">
        <w:rPr>
          <w:u w:val="single"/>
        </w:rPr>
        <w:t>guarantees</w:t>
      </w:r>
      <w:r>
        <w:t xml:space="preserve"> nuclear use.</w:t>
      </w:r>
    </w:p>
    <w:p w14:paraId="13A9AED9" w14:textId="77777777" w:rsidR="002B6BA3" w:rsidRPr="0011126D" w:rsidRDefault="002B6BA3" w:rsidP="002B6BA3">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6FA5799F" w14:textId="77777777" w:rsidR="002B6BA3" w:rsidRPr="0011126D" w:rsidRDefault="002B6BA3" w:rsidP="002B6BA3">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3A37AAD8" w14:textId="77777777" w:rsidR="002B6BA3" w:rsidRPr="0011126D" w:rsidRDefault="002B6BA3" w:rsidP="002B6BA3">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04A1F178" w14:textId="77777777" w:rsidR="002B6BA3" w:rsidRPr="0011126D" w:rsidRDefault="002B6BA3" w:rsidP="002B6BA3">
      <w:pPr>
        <w:rPr>
          <w:sz w:val="16"/>
          <w:szCs w:val="16"/>
        </w:rPr>
      </w:pPr>
      <w:r w:rsidRPr="0011126D">
        <w:rPr>
          <w:sz w:val="16"/>
          <w:szCs w:val="16"/>
        </w:rPr>
        <w:t>Questioning Meier and Vieluf’s faith in the establishment</w:t>
      </w:r>
    </w:p>
    <w:p w14:paraId="53B949A1" w14:textId="77777777" w:rsidR="002B6BA3" w:rsidRPr="0011126D" w:rsidRDefault="002B6BA3" w:rsidP="002B6BA3">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064A98CF" w14:textId="77777777" w:rsidR="002B6BA3" w:rsidRPr="0011126D" w:rsidRDefault="002B6BA3" w:rsidP="002B6BA3">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76D4DF37" w14:textId="77777777" w:rsidR="002B6BA3" w:rsidRPr="0011126D" w:rsidRDefault="002B6BA3" w:rsidP="002B6BA3">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F842CA7" w14:textId="77777777" w:rsidR="002B6BA3" w:rsidRPr="0011126D" w:rsidRDefault="002B6BA3" w:rsidP="002B6BA3">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6CB1DD41" w14:textId="77777777" w:rsidR="002B6BA3" w:rsidRPr="0011126D" w:rsidRDefault="002B6BA3" w:rsidP="002B6BA3">
      <w:pPr>
        <w:rPr>
          <w:sz w:val="16"/>
          <w:szCs w:val="16"/>
        </w:rPr>
      </w:pPr>
      <w:r w:rsidRPr="0011126D">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w:t>
      </w:r>
      <w:r w:rsidRPr="0011126D">
        <w:rPr>
          <w:sz w:val="16"/>
          <w:szCs w:val="16"/>
        </w:rPr>
        <w:lastRenderedPageBreak/>
        <w:t>Iraq War misadventure were fringe populist figures: Ron Paul in 2008 and 2012, and Donald Trump in 2016.11 Meier and Vieluf portray the establishment’s consistency of thought and action as a blessing, but it can also be a curse.</w:t>
      </w:r>
    </w:p>
    <w:p w14:paraId="7E81F79A" w14:textId="77777777" w:rsidR="002B6BA3" w:rsidRPr="0011126D" w:rsidRDefault="002B6BA3" w:rsidP="002B6BA3">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5B04CBD9" w14:textId="77777777" w:rsidR="002B6BA3" w:rsidRPr="0011126D" w:rsidRDefault="002B6BA3" w:rsidP="002B6BA3">
      <w:pPr>
        <w:rPr>
          <w:sz w:val="16"/>
          <w:szCs w:val="16"/>
        </w:rPr>
      </w:pPr>
      <w:r w:rsidRPr="0011126D">
        <w:rPr>
          <w:sz w:val="16"/>
          <w:szCs w:val="16"/>
        </w:rPr>
        <w:t>Building on Meier and Vieluf’s accounting of the dangers of populism</w:t>
      </w:r>
    </w:p>
    <w:p w14:paraId="620D3C3D" w14:textId="77777777" w:rsidR="002B6BA3" w:rsidRPr="0011126D" w:rsidRDefault="002B6BA3" w:rsidP="002B6BA3">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30CCEC64" w14:textId="77777777" w:rsidR="002B6BA3" w:rsidRPr="0011126D" w:rsidRDefault="002B6BA3" w:rsidP="002B6BA3">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40959850" w14:textId="77777777" w:rsidR="002B6BA3" w:rsidRPr="0011126D" w:rsidRDefault="002B6BA3" w:rsidP="002B6BA3">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60102B0" w14:textId="77777777" w:rsidR="002B6BA3" w:rsidRPr="0011126D" w:rsidRDefault="002B6BA3" w:rsidP="002B6BA3">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2FD0FAAC" w14:textId="77777777" w:rsidR="002B6BA3" w:rsidRPr="0011126D" w:rsidRDefault="002B6BA3" w:rsidP="002B6BA3">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F2D5F10" w14:textId="77777777" w:rsidR="002B6BA3" w:rsidRPr="0011126D" w:rsidRDefault="002B6BA3" w:rsidP="002B6BA3">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AA4ED11" w14:textId="77777777" w:rsidR="002B6BA3" w:rsidRPr="0011126D" w:rsidRDefault="002B6BA3" w:rsidP="002B6BA3">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74274937" w14:textId="77777777" w:rsidR="002B6BA3" w:rsidRPr="0011126D" w:rsidRDefault="002B6BA3" w:rsidP="002B6BA3">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lastRenderedPageBreak/>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2230AAFC" w14:textId="77777777" w:rsidR="002B6BA3" w:rsidRPr="0011126D" w:rsidRDefault="002B6BA3" w:rsidP="002B6BA3">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401C3D85" w14:textId="77777777" w:rsidR="002B6BA3" w:rsidRPr="0011126D" w:rsidRDefault="002B6BA3" w:rsidP="002B6BA3">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670E518" w14:textId="77777777" w:rsidR="002B6BA3" w:rsidRPr="0011126D" w:rsidRDefault="002B6BA3" w:rsidP="002B6BA3">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04119207" w14:textId="77777777" w:rsidR="002B6BA3" w:rsidRPr="0011126D" w:rsidRDefault="002B6BA3" w:rsidP="002B6BA3">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11BD4E2" w14:textId="77777777" w:rsidR="002B6BA3" w:rsidRPr="0011126D" w:rsidRDefault="002B6BA3" w:rsidP="002B6BA3">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3C2C0BD" w14:textId="77777777" w:rsidR="002B6BA3" w:rsidRDefault="002B6BA3" w:rsidP="002B6BA3">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w:t>
      </w:r>
      <w:r w:rsidRPr="0011126D">
        <w:rPr>
          <w:sz w:val="16"/>
          <w:szCs w:val="16"/>
        </w:rPr>
        <w:lastRenderedPageBreak/>
        <w:t>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3168D5F2" w14:textId="77777777" w:rsidR="002B6BA3" w:rsidRDefault="002B6BA3" w:rsidP="002B6BA3">
      <w:pPr>
        <w:pStyle w:val="Heading4"/>
      </w:pPr>
      <w:r>
        <w:t xml:space="preserve">Secondary strikes are </w:t>
      </w:r>
      <w:r w:rsidRPr="00112AC9">
        <w:rPr>
          <w:u w:val="single"/>
        </w:rPr>
        <w:t>key</w:t>
      </w:r>
      <w:r>
        <w:t>:</w:t>
      </w:r>
    </w:p>
    <w:p w14:paraId="1DE4831A" w14:textId="77777777" w:rsidR="002B6BA3" w:rsidRDefault="002B6BA3" w:rsidP="002B6BA3">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62863C48" w14:textId="77777777" w:rsidR="002B6BA3" w:rsidRPr="00AC690B" w:rsidRDefault="002B6BA3" w:rsidP="002B6BA3">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2C38D11" w14:textId="77777777" w:rsidR="002B6BA3" w:rsidRPr="00D95BC2" w:rsidRDefault="002B6BA3" w:rsidP="002B6BA3">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3307A922" w14:textId="77777777" w:rsidR="002B6BA3" w:rsidRPr="00D04554" w:rsidRDefault="002B6BA3" w:rsidP="002B6BA3">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47F03CAA" w14:textId="77777777" w:rsidR="002B6BA3" w:rsidRDefault="002B6BA3" w:rsidP="002B6BA3">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66543241" w14:textId="77777777" w:rsidR="002B6BA3" w:rsidRPr="00814540" w:rsidRDefault="002B6BA3" w:rsidP="002B6BA3">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718C20D" w14:textId="77777777" w:rsidR="002B6BA3" w:rsidRPr="006A29F5" w:rsidRDefault="002B6BA3" w:rsidP="002B6BA3">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1BD94FC8" w14:textId="77777777" w:rsidR="002B6BA3" w:rsidRPr="006A29F5" w:rsidRDefault="002B6BA3" w:rsidP="002B6BA3">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lastRenderedPageBreak/>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7AD66413" w14:textId="77777777" w:rsidR="002B6BA3" w:rsidRPr="00814540" w:rsidRDefault="002B6BA3" w:rsidP="002B6BA3">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0DCA247E" w14:textId="77777777" w:rsidR="002B6BA3" w:rsidRPr="00BE4605" w:rsidRDefault="002B6BA3" w:rsidP="002B6BA3">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1EE6A55B" w14:textId="77777777" w:rsidR="002B6BA3" w:rsidRPr="00BE4605" w:rsidRDefault="002B6BA3" w:rsidP="002B6BA3">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116254A6" w14:textId="77777777" w:rsidR="002B6BA3" w:rsidRPr="00FE4701" w:rsidRDefault="002B6BA3" w:rsidP="002B6BA3">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04562DD0" w14:textId="77777777" w:rsidR="002B6BA3" w:rsidRPr="009E33F3" w:rsidRDefault="002B6BA3" w:rsidP="002B6BA3">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lastRenderedPageBreak/>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79283F4E" w14:textId="77777777" w:rsidR="002B6BA3" w:rsidRPr="000E0E13" w:rsidRDefault="002B6BA3" w:rsidP="002B6BA3"/>
    <w:p w14:paraId="18117CC3" w14:textId="77777777" w:rsidR="002B6BA3" w:rsidRDefault="002B6BA3" w:rsidP="002B6BA3">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71EC0E31" w14:textId="77777777" w:rsidR="002B6BA3" w:rsidRPr="00450294" w:rsidRDefault="002B6BA3" w:rsidP="002B6BA3">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7E96757" w14:textId="77777777" w:rsidR="002B6BA3" w:rsidRPr="00450294" w:rsidRDefault="002B6BA3" w:rsidP="002B6BA3">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202E198C" w14:textId="77777777" w:rsidR="002B6BA3" w:rsidRPr="00A26C3F" w:rsidRDefault="002B6BA3" w:rsidP="002B6BA3">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2396D864" w14:textId="77777777" w:rsidR="002B6BA3" w:rsidRPr="00450294" w:rsidRDefault="002B6BA3" w:rsidP="002B6BA3">
      <w:pPr>
        <w:rPr>
          <w:sz w:val="16"/>
        </w:rPr>
      </w:pPr>
      <w:r w:rsidRPr="00450294">
        <w:rPr>
          <w:sz w:val="16"/>
        </w:rPr>
        <w:t>B. Striking as Political</w:t>
      </w:r>
    </w:p>
    <w:p w14:paraId="6CF84792" w14:textId="77777777" w:rsidR="002B6BA3" w:rsidRPr="00450294" w:rsidRDefault="002B6BA3" w:rsidP="002B6BA3">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0BDEA4AD" w14:textId="77777777" w:rsidR="002B6BA3" w:rsidRPr="00450294" w:rsidRDefault="002B6BA3" w:rsidP="002B6BA3">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77604541" w14:textId="77777777" w:rsidR="002B6BA3" w:rsidRPr="005C5EF9" w:rsidRDefault="002B6BA3" w:rsidP="002B6BA3">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lastRenderedPageBreak/>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434DC899" w14:textId="77777777" w:rsidR="002B6BA3" w:rsidRPr="005C5EF9" w:rsidRDefault="002B6BA3" w:rsidP="002B6BA3">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1A156456" w14:textId="77777777" w:rsidR="002B6BA3" w:rsidRPr="00A26C3F" w:rsidRDefault="002B6BA3" w:rsidP="002B6BA3">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41B6E70C" w14:textId="77777777" w:rsidR="002B6BA3" w:rsidRPr="006822EA" w:rsidRDefault="002B6BA3" w:rsidP="002B6BA3">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20CA8CDB" w14:textId="77777777" w:rsidR="002B6BA3" w:rsidRPr="006822EA" w:rsidRDefault="002B6BA3" w:rsidP="002B6BA3">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0E653FD3" w14:textId="529EEA14" w:rsidR="002B6BA3" w:rsidRPr="002B6BA3" w:rsidRDefault="002B6BA3" w:rsidP="002B6BA3">
      <w:pPr>
        <w:rPr>
          <w:u w:val="singl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w:t>
      </w:r>
      <w:r w:rsidRPr="006822EA">
        <w:rPr>
          <w:sz w:val="16"/>
        </w:rPr>
        <w:lastRenderedPageBreak/>
        <w:t xml:space="preserve">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6917D160" w14:textId="3D08EBA6" w:rsidR="00E53E66" w:rsidRDefault="00707216" w:rsidP="00707216">
      <w:pPr>
        <w:pStyle w:val="Heading1"/>
      </w:pPr>
      <w:r>
        <w:lastRenderedPageBreak/>
        <w:t>Case</w:t>
      </w:r>
    </w:p>
    <w:p w14:paraId="349DE8FC" w14:textId="77777777" w:rsidR="00707216" w:rsidRPr="00EC5B41" w:rsidRDefault="00707216" w:rsidP="00707216">
      <w:pPr>
        <w:pStyle w:val="Heading2"/>
      </w:pPr>
      <w:r w:rsidRPr="00EC5B41">
        <w:lastRenderedPageBreak/>
        <w:t xml:space="preserve">ON: Inequality </w:t>
      </w:r>
    </w:p>
    <w:p w14:paraId="06F6BE9C" w14:textId="2A202BFD" w:rsidR="00707216" w:rsidRPr="003B01B6" w:rsidRDefault="00707216" w:rsidP="003B01B6">
      <w:pPr>
        <w:pStyle w:val="Heading3"/>
        <w:jc w:val="left"/>
        <w:rPr>
          <w:rStyle w:val="Style13ptBold"/>
          <w:b w:val="0"/>
          <w:bCs w:val="0"/>
          <w:sz w:val="32"/>
          <w:u w:val="single"/>
        </w:rPr>
      </w:pPr>
      <w:r w:rsidRPr="00EC5B41">
        <w:rPr>
          <w:rStyle w:val="Style13ptBold"/>
          <w:bCs w:val="0"/>
        </w:rPr>
        <w:lastRenderedPageBreak/>
        <w:t xml:space="preserve">Inequality is objectively rising in the US. </w:t>
      </w:r>
    </w:p>
    <w:p w14:paraId="42FB0E9C" w14:textId="77777777" w:rsidR="00707216" w:rsidRPr="00DB5E48" w:rsidRDefault="00707216" w:rsidP="00707216">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14:paraId="346C4965" w14:textId="77777777" w:rsidR="00707216" w:rsidRPr="004050EB" w:rsidRDefault="00707216" w:rsidP="00707216">
      <w:pPr>
        <w:rPr>
          <w:sz w:val="14"/>
          <w:szCs w:val="14"/>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r>
        <w:rPr>
          <w:sz w:val="16"/>
        </w:rPr>
        <w:t xml:space="preserve"> </w:t>
      </w: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r>
        <w:rPr>
          <w:sz w:val="14"/>
          <w:szCs w:val="14"/>
        </w:rPr>
        <w:t xml:space="preserve"> </w:t>
      </w: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r>
        <w:rPr>
          <w:sz w:val="14"/>
          <w:szCs w:val="14"/>
        </w:rPr>
        <w:t xml:space="preserve"> </w:t>
      </w:r>
      <w:r w:rsidRPr="004050EB">
        <w:rPr>
          <w:sz w:val="14"/>
          <w:szCs w:val="14"/>
        </w:rPr>
        <w:t>The main findings from CBO’s analysis of the distribution of household income in 2021 are these:</w:t>
      </w:r>
      <w:r>
        <w:rPr>
          <w:sz w:val="14"/>
          <w:szCs w:val="14"/>
        </w:rPr>
        <w:t xml:space="preserve"> </w:t>
      </w:r>
      <w:r w:rsidRPr="004050EB">
        <w:rPr>
          <w:sz w:val="14"/>
          <w:szCs w:val="14"/>
        </w:rPr>
        <w:t>Income before transfers and taxes was more skewed toward the top of the income distribution in 2021 than in 2020 or 2019, in large part because of capital gains.</w:t>
      </w:r>
      <w:r>
        <w:rPr>
          <w:sz w:val="14"/>
          <w:szCs w:val="14"/>
        </w:rPr>
        <w:t xml:space="preserve"> </w:t>
      </w:r>
      <w:r w:rsidRPr="004050EB">
        <w:rPr>
          <w:sz w:val="14"/>
          <w:szCs w:val="14"/>
        </w:rPr>
        <w:t>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r>
        <w:rPr>
          <w:sz w:val="14"/>
          <w:szCs w:val="14"/>
        </w:rPr>
        <w:t xml:space="preserve"> </w:t>
      </w:r>
      <w:r w:rsidRPr="004050EB">
        <w:rPr>
          <w:sz w:val="14"/>
          <w:szCs w:val="14"/>
        </w:rPr>
        <w:t>Among lower-income households, means-tested transfers were nearly as large in 2021 as in 2020, and federal taxes were lower.</w:t>
      </w:r>
      <w:r>
        <w:rPr>
          <w:sz w:val="14"/>
          <w:szCs w:val="14"/>
        </w:rPr>
        <w:t xml:space="preserve"> </w:t>
      </w:r>
      <w:r w:rsidRPr="004050EB">
        <w:rPr>
          <w:sz w:val="14"/>
          <w:szCs w:val="14"/>
        </w:rPr>
        <w:t>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39486F8C" w14:textId="77777777" w:rsidR="00707216" w:rsidRDefault="00707216" w:rsidP="00707216">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14:paraId="2AEC2F1E" w14:textId="77777777" w:rsidR="00707216" w:rsidRPr="00613FA2" w:rsidRDefault="00707216" w:rsidP="00707216">
      <w:pPr>
        <w:pStyle w:val="Heading4"/>
      </w:pPr>
      <w:r>
        <w:t xml:space="preserve">Continued inequality tanks military readiness. </w:t>
      </w:r>
    </w:p>
    <w:p w14:paraId="41D862E5" w14:textId="77777777" w:rsidR="00707216" w:rsidRPr="00FA212C" w:rsidRDefault="00707216" w:rsidP="00707216">
      <w:r w:rsidRPr="00FA212C">
        <w:rPr>
          <w:rStyle w:val="Style13ptBold"/>
        </w:rPr>
        <w:t>Detsch '21</w:t>
      </w:r>
      <w:r>
        <w:t xml:space="preserve"> - Foreign Policy’s Pentagon and national security reporter [Jack, 10/26/21, "Ready to Fight Tonight? Not So Much, Some Army Troops Say," https://foreignpolicy.com/2021/10/26/us-army-readiness-survey/]</w:t>
      </w:r>
    </w:p>
    <w:p w14:paraId="2556D298" w14:textId="77777777" w:rsidR="00707216" w:rsidRPr="00520B74" w:rsidRDefault="00707216" w:rsidP="00707216">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14:paraId="0ED9DE2C" w14:textId="77777777" w:rsidR="00707216" w:rsidRPr="00520B74" w:rsidRDefault="00707216" w:rsidP="00707216">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14:paraId="572D065D" w14:textId="77777777" w:rsidR="00707216" w:rsidRPr="00520B74" w:rsidRDefault="00707216" w:rsidP="00707216">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said they 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14:paraId="755A0974" w14:textId="77777777" w:rsidR="00707216" w:rsidRPr="00396591" w:rsidRDefault="00707216" w:rsidP="00707216">
      <w:pPr>
        <w:rPr>
          <w:rStyle w:val="StyleUnderline"/>
        </w:rPr>
      </w:pPr>
      <w:r w:rsidRPr="00520B74">
        <w:rPr>
          <w:sz w:val="16"/>
        </w:rPr>
        <w:t>“</w:t>
      </w:r>
      <w:r w:rsidRPr="00396591">
        <w:rPr>
          <w:rStyle w:val="StyleUnderline"/>
        </w:rPr>
        <w:t>If war was to come today I think the Army would be in a difficult position</w:t>
      </w:r>
      <w:r w:rsidRPr="00520B74">
        <w:rPr>
          <w:sz w:val="16"/>
        </w:rPr>
        <w:t>,” said Thomas Spoehr,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14:paraId="1A29A805" w14:textId="77777777" w:rsidR="00707216" w:rsidRPr="00520B74" w:rsidRDefault="00707216" w:rsidP="00707216">
      <w:pPr>
        <w:rPr>
          <w:sz w:val="16"/>
        </w:rPr>
      </w:pPr>
      <w:r w:rsidRPr="00520B74">
        <w:rPr>
          <w:sz w:val="16"/>
        </w:rPr>
        <w:t>Foreign Policy obtained the survey, part of the 81-page “Army COVID-19 Campaign Plan” commissioned by the service last year, as part of a Freedom of Information Act request.</w:t>
      </w:r>
    </w:p>
    <w:p w14:paraId="4B1F8B7A" w14:textId="77777777" w:rsidR="00707216" w:rsidRPr="00520B74" w:rsidRDefault="00707216" w:rsidP="00707216">
      <w:pPr>
        <w:rPr>
          <w:sz w:val="16"/>
        </w:rPr>
      </w:pPr>
      <w:r w:rsidRPr="00520B74">
        <w:rPr>
          <w:sz w:val="16"/>
        </w:rPr>
        <w:lastRenderedPageBreak/>
        <w:t>In a statement, Army spokesman Lt. Col. Terence Kelley said that Army senior leaders remain confident that the service is “ready to fight and win, both today and last summer.”</w:t>
      </w:r>
    </w:p>
    <w:p w14:paraId="1436A1FD" w14:textId="77777777" w:rsidR="00707216" w:rsidRPr="00520B74" w:rsidRDefault="00707216" w:rsidP="00707216">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14:paraId="0EF11226" w14:textId="77777777" w:rsidR="00707216" w:rsidRPr="00520B74" w:rsidRDefault="00707216" w:rsidP="00707216">
      <w:pPr>
        <w:rPr>
          <w:sz w:val="16"/>
        </w:rPr>
      </w:pPr>
      <w:r w:rsidRPr="00520B74">
        <w:rPr>
          <w:sz w:val="16"/>
        </w:rPr>
        <w:t xml:space="preserve">Spoehr and </w:t>
      </w:r>
      <w:r w:rsidRPr="00D1185D">
        <w:rPr>
          <w:sz w:val="16"/>
        </w:rPr>
        <w:t xml:space="preserve">other 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14:paraId="5151E7DD" w14:textId="77777777" w:rsidR="00707216" w:rsidRPr="00520B74" w:rsidRDefault="00707216" w:rsidP="00707216">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Spoehr said.</w:t>
      </w:r>
    </w:p>
    <w:p w14:paraId="4E38DBA1" w14:textId="77777777" w:rsidR="00707216" w:rsidRPr="00520B74" w:rsidRDefault="00707216" w:rsidP="00707216">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14:paraId="764EA13A" w14:textId="77777777" w:rsidR="00707216" w:rsidRPr="008958D9" w:rsidRDefault="00707216" w:rsidP="00707216">
      <w:pPr>
        <w:rPr>
          <w:rStyle w:val="Style13ptBold"/>
          <w:b/>
          <w:bCs w:val="0"/>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14:paraId="15D7252A" w14:textId="6064D488" w:rsidR="00707216" w:rsidRDefault="00707216" w:rsidP="00707216">
      <w:pPr>
        <w:pStyle w:val="Heading2"/>
      </w:pPr>
      <w:r w:rsidRPr="00EC5B41">
        <w:lastRenderedPageBreak/>
        <w:t>ON: Populism</w:t>
      </w:r>
    </w:p>
    <w:p w14:paraId="63D20789" w14:textId="44091BFA" w:rsidR="00707216" w:rsidRDefault="00707216" w:rsidP="00707216">
      <w:pPr>
        <w:pStyle w:val="Heading1"/>
      </w:pPr>
      <w:r>
        <w:lastRenderedPageBreak/>
        <w:t>OFFs</w:t>
      </w:r>
    </w:p>
    <w:p w14:paraId="756CAB1E" w14:textId="77777777" w:rsidR="00451F80" w:rsidRDefault="00707216" w:rsidP="00707216">
      <w:pPr>
        <w:pStyle w:val="Heading2"/>
      </w:pPr>
      <w:r>
        <w:lastRenderedPageBreak/>
        <w:t>T-</w:t>
      </w:r>
      <w:r w:rsidR="00451F80">
        <w:t>CBRs</w:t>
      </w:r>
    </w:p>
    <w:p w14:paraId="4BE73361" w14:textId="77777777" w:rsidR="00451F80" w:rsidRDefault="00451F80" w:rsidP="00451F80">
      <w:pPr>
        <w:pStyle w:val="Heading4"/>
      </w:pPr>
      <w:r>
        <w:t xml:space="preserve">International law defines secondary actions as a core CBR. </w:t>
      </w:r>
    </w:p>
    <w:p w14:paraId="7FAAE714" w14:textId="77777777" w:rsidR="00451F80" w:rsidRDefault="00451F80" w:rsidP="00451F80">
      <w:r w:rsidRPr="00F977D2">
        <w:rPr>
          <w:rStyle w:val="Style13ptBold"/>
        </w:rPr>
        <w:t>Chatzilaou ’23</w:t>
      </w:r>
      <w:r>
        <w:t xml:space="preserve"> [Konstantina; February 23; Lecturer in Private Law at Cergy Paris University, France; Volume 2, The European Social Charter: A Commentary, “Article 6: The Right to Bargain Collectively,” Koninklijke Brill NV, Leiden, 2023]</w:t>
      </w:r>
    </w:p>
    <w:p w14:paraId="5A6FD81C" w14:textId="77777777" w:rsidR="00451F80" w:rsidRPr="00E52CF0" w:rsidRDefault="00451F80" w:rsidP="00451F80">
      <w:pPr>
        <w:rPr>
          <w:sz w:val="16"/>
        </w:rPr>
      </w:pPr>
      <w:r w:rsidRPr="00E52CF0">
        <w:rPr>
          <w:sz w:val="16"/>
        </w:rPr>
        <w:t>Article 6 § 4 of the esc recognises the right to take collective action only “in cases of conflicts of interest”, such as, for example, in the event of conflicts relating to the employment conditions or the application of collective agreements. Therefore, according to the ecsr, this provision does not protect collective actions relating to “conflicts of rights” (namely conflicts concerning the existence, the validity or the interpretation of a collective agreement) or to political conflicts.100 With particular regard to the latter, the Committee seems to exclude not only purely political collective actions, but also protest actions against the economic and social policy of national governments. For example, although in the conclusions delivered in 2004 the ecsr asked for information on the situation of some Finnish civil servants, who were “prevented from taking protest action against the Government’s economic or social policy or against the budget policy of municipalities aiming at savings in personnel costs”,101 the following conclusions did not address this question.102 In this respect, the Committee’s position seems stricter than that of the ilo supervisory bodies, which perceive strikes not only as a means of promoting and defending the professional interests of workers, but also as a means of expression against State decisions in terms of employment, social protection or standards of living.103</w:t>
      </w:r>
    </w:p>
    <w:p w14:paraId="0FC28F1B" w14:textId="77777777" w:rsidR="00451F80" w:rsidRPr="00E52CF0" w:rsidRDefault="00451F80" w:rsidP="00451F80">
      <w:pPr>
        <w:rPr>
          <w:sz w:val="16"/>
        </w:rPr>
      </w:pPr>
      <w:r w:rsidRPr="00E52CF0">
        <w:rPr>
          <w:sz w:val="16"/>
        </w:rPr>
        <w:t xml:space="preserve">Furthermore, insofar as </w:t>
      </w:r>
      <w:r w:rsidRPr="00B54CBA">
        <w:rPr>
          <w:rStyle w:val="StyleUnderline"/>
          <w:highlight w:val="cyan"/>
        </w:rPr>
        <w:t>Article 6</w:t>
      </w:r>
      <w:r w:rsidRPr="00E52CF0">
        <w:rPr>
          <w:sz w:val="16"/>
        </w:rPr>
        <w:t xml:space="preserve"> § 4 </w:t>
      </w:r>
      <w:r w:rsidRPr="00B54CBA">
        <w:rPr>
          <w:rStyle w:val="StyleUnderline"/>
          <w:highlight w:val="cyan"/>
        </w:rPr>
        <w:t>recognises the right</w:t>
      </w:r>
      <w:r w:rsidRPr="00B54CBA">
        <w:rPr>
          <w:rStyle w:val="StyleUnderline"/>
        </w:rPr>
        <w:t xml:space="preserve"> to take collective action as a particular aspect of the </w:t>
      </w:r>
      <w:r w:rsidRPr="00B54CBA">
        <w:rPr>
          <w:rStyle w:val="StyleUnderline"/>
          <w:highlight w:val="cyan"/>
        </w:rPr>
        <w:t>right to bargain collectively</w:t>
      </w:r>
      <w:r w:rsidRPr="00E52CF0">
        <w:rPr>
          <w:sz w:val="16"/>
        </w:rPr>
        <w:t xml:space="preserve">, collective action claims should logically concern questions which can be discussed in the framework of collective bargaining. Nevertheless, it is worth noting that the </w:t>
      </w:r>
      <w:r w:rsidRPr="006E1D40">
        <w:rPr>
          <w:rStyle w:val="Emphasis"/>
          <w:highlight w:val="cyan"/>
        </w:rPr>
        <w:t>ecsr</w:t>
      </w:r>
      <w:r w:rsidRPr="00E52CF0">
        <w:rPr>
          <w:sz w:val="16"/>
        </w:rPr>
        <w:t xml:space="preserve"> </w:t>
      </w:r>
      <w:r w:rsidRPr="006E1D40">
        <w:rPr>
          <w:rStyle w:val="StyleUnderline"/>
          <w:highlight w:val="cyan"/>
        </w:rPr>
        <w:t>has adopted a broad interpretation of</w:t>
      </w:r>
      <w:r w:rsidRPr="00E52CF0">
        <w:rPr>
          <w:sz w:val="16"/>
        </w:rPr>
        <w:t xml:space="preserve"> the concept of </w:t>
      </w:r>
      <w:r w:rsidRPr="006E1D40">
        <w:rPr>
          <w:rStyle w:val="Emphasis"/>
          <w:highlight w:val="cyan"/>
        </w:rPr>
        <w:t>collective bargaining</w:t>
      </w:r>
      <w:r w:rsidRPr="00E52CF0">
        <w:rPr>
          <w:sz w:val="16"/>
        </w:rPr>
        <w:t xml:space="preserve"> and, therefore, of the claims which can be pursued by collective action. Thus, </w:t>
      </w:r>
      <w:r w:rsidRPr="006E1D40">
        <w:rPr>
          <w:rStyle w:val="StyleUnderline"/>
          <w:highlight w:val="cyan"/>
        </w:rPr>
        <w:t>national laws which</w:t>
      </w:r>
      <w:r w:rsidRPr="00E52CF0">
        <w:rPr>
          <w:sz w:val="16"/>
        </w:rPr>
        <w:t xml:space="preserve"> allow collective actions only to “obtain given minimum working standards” are not compatible with Article 6 § 4.104 Likewise, the Committee has repeatedly ruled that national laws “permitting the right to strike only when aimed at the conclusion of a collective agreement unduly restrict [this right]”.105 In short, collective action claims may concern any question relating to the employment conditions of workers, or even to decisions falling within the power of organisation of the employer, such as, for example, restructuring or delocalisation.106</w:t>
      </w:r>
    </w:p>
    <w:p w14:paraId="35F8A59F" w14:textId="77777777" w:rsidR="00451F80" w:rsidRPr="00E52CF0" w:rsidRDefault="00451F80" w:rsidP="00451F80">
      <w:pPr>
        <w:rPr>
          <w:sz w:val="16"/>
        </w:rPr>
      </w:pPr>
      <w:r w:rsidRPr="00E52CF0">
        <w:rPr>
          <w:sz w:val="16"/>
        </w:rPr>
        <w:t xml:space="preserve">Furthermore, the Committee is particularly sensitive to the difficulties encountered by workers in asserting their claims within complex organisational structures, such as groups or networks of companies. </w:t>
      </w:r>
      <w:r w:rsidRPr="006E1D40">
        <w:rPr>
          <w:rStyle w:val="StyleUnderline"/>
          <w:highlight w:val="cyan"/>
        </w:rPr>
        <w:t>States should</w:t>
      </w:r>
      <w:r w:rsidRPr="00E52CF0">
        <w:rPr>
          <w:sz w:val="16"/>
        </w:rPr>
        <w:t xml:space="preserve"> therefore </w:t>
      </w:r>
      <w:r w:rsidRPr="006E1D40">
        <w:rPr>
          <w:rStyle w:val="StyleUnderline"/>
          <w:highlight w:val="cyan"/>
        </w:rPr>
        <w:t>authorise</w:t>
      </w:r>
      <w:r w:rsidRPr="00E52CF0">
        <w:rPr>
          <w:sz w:val="16"/>
        </w:rPr>
        <w:t xml:space="preserve"> the so-called </w:t>
      </w:r>
      <w:r w:rsidRPr="006E1D40">
        <w:rPr>
          <w:rStyle w:val="StyleUnderline"/>
          <w:highlight w:val="cyan"/>
        </w:rPr>
        <w:t xml:space="preserve">secondary </w:t>
      </w:r>
      <w:r w:rsidRPr="006E1D40">
        <w:rPr>
          <w:rStyle w:val="Emphasis"/>
          <w:highlight w:val="cyan"/>
        </w:rPr>
        <w:t>collective actions</w:t>
      </w:r>
      <w:r w:rsidRPr="00E52CF0">
        <w:rPr>
          <w:sz w:val="16"/>
        </w:rPr>
        <w:t xml:space="preserve">, </w:t>
      </w:r>
      <w:r w:rsidRPr="006E1D40">
        <w:rPr>
          <w:rStyle w:val="StyleUnderline"/>
        </w:rPr>
        <w:t>namely actions brought against another</w:t>
      </w:r>
      <w:r w:rsidRPr="00E52CF0">
        <w:rPr>
          <w:sz w:val="16"/>
        </w:rPr>
        <w:t xml:space="preserve"> </w:t>
      </w:r>
      <w:r w:rsidRPr="006E1D40">
        <w:rPr>
          <w:rStyle w:val="StyleUnderline"/>
        </w:rPr>
        <w:t>employer with a view to exerting indirect pressure on the employer involved in the confl</w:t>
      </w:r>
      <w:r w:rsidRPr="00E52CF0">
        <w:rPr>
          <w:sz w:val="16"/>
        </w:rPr>
        <w:t>ict.107 More generally</w:t>
      </w:r>
      <w:r w:rsidRPr="00B54CBA">
        <w:rPr>
          <w:rStyle w:val="StyleUnderline"/>
          <w:highlight w:val="cyan"/>
        </w:rPr>
        <w:t xml:space="preserve">, the Committee affirms that secondary strikes are </w:t>
      </w:r>
      <w:r w:rsidRPr="00B54CBA">
        <w:rPr>
          <w:rStyle w:val="Emphasis"/>
          <w:highlight w:val="cyan"/>
        </w:rPr>
        <w:t>essential</w:t>
      </w:r>
      <w:r w:rsidRPr="00E52CF0">
        <w:rPr>
          <w:sz w:val="16"/>
        </w:rPr>
        <w:t xml:space="preserve"> since “outsourcing, working in networked organisations, the formation of inter-organisational partnerships, particularly in public services, but also more use of agency staff, secondments and joint partnership working” clearly show that “employees nowadays often do not work solely for and under the direction of a single clearly defined employer”.108</w:t>
      </w:r>
    </w:p>
    <w:p w14:paraId="2F663358" w14:textId="77777777" w:rsidR="00451F80" w:rsidRDefault="00451F80" w:rsidP="00451F80">
      <w:pPr>
        <w:pStyle w:val="Heading3"/>
        <w:numPr>
          <w:ilvl w:val="0"/>
          <w:numId w:val="20"/>
        </w:numPr>
        <w:tabs>
          <w:tab w:val="num" w:pos="360"/>
        </w:tabs>
        <w:ind w:left="0" w:firstLine="0"/>
      </w:pPr>
      <w:r>
        <w:lastRenderedPageBreak/>
        <w:t xml:space="preserve">Counter interp </w:t>
      </w:r>
    </w:p>
    <w:p w14:paraId="371BB6FA" w14:textId="77777777" w:rsidR="00451F80" w:rsidRPr="00E52CF0" w:rsidRDefault="00451F80" w:rsidP="00451F80">
      <w:pPr>
        <w:pStyle w:val="Heading4"/>
        <w:rPr>
          <w:u w:val="single"/>
        </w:rPr>
      </w:pPr>
      <w:r>
        <w:t>Counter-interp: CBRs are ‘</w:t>
      </w:r>
      <w:r w:rsidRPr="00B54CBA">
        <w:rPr>
          <w:u w:val="single"/>
        </w:rPr>
        <w:t>obligation</w:t>
      </w:r>
      <w:r>
        <w:t xml:space="preserve"> to bargain,’ expanding their ‘</w:t>
      </w:r>
      <w:r w:rsidRPr="00B54CBA">
        <w:rPr>
          <w:u w:val="single"/>
        </w:rPr>
        <w:t>scope</w:t>
      </w:r>
      <w:r w:rsidRPr="00B54CBA">
        <w:t>’</w:t>
      </w:r>
      <w:r>
        <w:t xml:space="preserve">, </w:t>
      </w:r>
      <w:r w:rsidRPr="00B54CBA">
        <w:rPr>
          <w:u w:val="single"/>
        </w:rPr>
        <w:t>strikes</w:t>
      </w:r>
      <w:r>
        <w:t xml:space="preserve">, and </w:t>
      </w:r>
      <w:r>
        <w:rPr>
          <w:u w:val="single"/>
        </w:rPr>
        <w:t xml:space="preserve">sectoral bargaining. </w:t>
      </w:r>
    </w:p>
    <w:p w14:paraId="3D475A6E" w14:textId="77777777" w:rsidR="00451F80" w:rsidRPr="00E52CF0" w:rsidRDefault="00451F80" w:rsidP="00451F80">
      <w:r w:rsidRPr="00EB1299">
        <w:rPr>
          <w:rStyle w:val="Style13ptBold"/>
        </w:rPr>
        <w:t>Kuruvilla ‘9</w:t>
      </w:r>
      <w:r>
        <w:t xml:space="preserve"> [Sarosh; Jakir Hossain, and Stephen Burger; July 1; Professor of Industrial Relations, Asian Studies and Public Affairs at Cornell University; Professor of Sociology at the Institute of Bangladesh Studies, University of Rajshahi, Bangladesh, Ph. D in International Studies from the University of Trento, Italy; DigitalCollections@IRL, “Assessment of the Progress of Nations on Core Labor Standards: Measures of Freedom of Association and Collective Bargaining,” ecommons.cornell.edu/items/45f7e312-a8c7-4029-9598-dbdab320ce01]</w:t>
      </w:r>
    </w:p>
    <w:p w14:paraId="7564FDFB" w14:textId="77777777" w:rsidR="00451F80" w:rsidRPr="00B54CBA" w:rsidRDefault="00451F80" w:rsidP="00451F80">
      <w:pPr>
        <w:rPr>
          <w:sz w:val="14"/>
        </w:rPr>
      </w:pPr>
      <w:r w:rsidRPr="00B54CBA">
        <w:rPr>
          <w:sz w:val="14"/>
        </w:rPr>
        <w:t xml:space="preserve">C. </w:t>
      </w:r>
      <w:r w:rsidRPr="00740505">
        <w:rPr>
          <w:rStyle w:val="StyleUnderline"/>
          <w:highlight w:val="cyan"/>
        </w:rPr>
        <w:t xml:space="preserve">Indicators of </w:t>
      </w:r>
      <w:r w:rsidRPr="00740505">
        <w:rPr>
          <w:rStyle w:val="Emphasis"/>
          <w:highlight w:val="cyan"/>
        </w:rPr>
        <w:t>Rights</w:t>
      </w:r>
      <w:r w:rsidRPr="007278B5">
        <w:rPr>
          <w:rStyle w:val="StyleUnderline"/>
        </w:rPr>
        <w:t xml:space="preserve"> and </w:t>
      </w:r>
      <w:r w:rsidRPr="00740505">
        <w:rPr>
          <w:rStyle w:val="StyleUnderline"/>
        </w:rPr>
        <w:t xml:space="preserve">Practice of </w:t>
      </w:r>
      <w:r w:rsidRPr="00740505">
        <w:rPr>
          <w:rStyle w:val="Emphasis"/>
        </w:rPr>
        <w:t>Collective Bargaining</w:t>
      </w:r>
      <w:r w:rsidRPr="007278B5">
        <w:rPr>
          <w:rStyle w:val="StyleUnderline"/>
        </w:rPr>
        <w:t xml:space="preserve"> (</w:t>
      </w:r>
      <w:r w:rsidRPr="00740505">
        <w:rPr>
          <w:rStyle w:val="Emphasis"/>
          <w:highlight w:val="cyan"/>
        </w:rPr>
        <w:t>CB</w:t>
      </w:r>
      <w:r w:rsidRPr="007278B5">
        <w:rPr>
          <w:rStyle w:val="StyleUnderline"/>
        </w:rPr>
        <w:t>)</w:t>
      </w:r>
    </w:p>
    <w:p w14:paraId="3E708616" w14:textId="77777777" w:rsidR="00451F80" w:rsidRDefault="00451F80" w:rsidP="00451F80">
      <w:pPr>
        <w:rPr>
          <w:rStyle w:val="StyleUnderline"/>
        </w:rPr>
      </w:pPr>
      <w:r w:rsidRPr="00B54CBA">
        <w:rPr>
          <w:sz w:val="14"/>
        </w:rPr>
        <w:t xml:space="preserve">CB I: </w:t>
      </w:r>
      <w:r w:rsidRPr="007278B5">
        <w:rPr>
          <w:rStyle w:val="StyleUnderline"/>
        </w:rPr>
        <w:t>Union Recognition and Obligation to Bargain</w:t>
      </w:r>
    </w:p>
    <w:p w14:paraId="7DD4D63A" w14:textId="77777777" w:rsidR="00451F80" w:rsidRPr="00B54CBA" w:rsidRDefault="00451F80" w:rsidP="00451F80">
      <w:pPr>
        <w:rPr>
          <w:sz w:val="14"/>
        </w:rPr>
      </w:pPr>
      <w:r w:rsidRPr="00B54CBA">
        <w:rPr>
          <w:sz w:val="14"/>
        </w:rPr>
        <w:t xml:space="preserve">FOA and CB on a bilateral basis cannot take place if there is no obligation on the employer to bargain or if bargaining can be delayed. Once unions have formed successfully, it is not always automatic that bargaining can start.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w:t>
      </w:r>
      <w:r w:rsidRPr="00740505">
        <w:rPr>
          <w:rStyle w:val="StyleUnderline"/>
        </w:rPr>
        <w:t>Some countries impose an</w:t>
      </w:r>
      <w:r w:rsidRPr="00B54CBA">
        <w:rPr>
          <w:sz w:val="14"/>
        </w:rPr>
        <w:t xml:space="preserve"> </w:t>
      </w:r>
      <w:r w:rsidRPr="00740505">
        <w:rPr>
          <w:rStyle w:val="StyleUnderline"/>
        </w:rPr>
        <w:t xml:space="preserve">obligation to bargain. Others impose the obligation, but the process is </w:t>
      </w:r>
      <w:r w:rsidRPr="00740505">
        <w:rPr>
          <w:rStyle w:val="Emphasis"/>
          <w:highlight w:val="cyan"/>
        </w:rPr>
        <w:t>riddled</w:t>
      </w:r>
      <w:r w:rsidRPr="00B54CBA">
        <w:rPr>
          <w:sz w:val="14"/>
        </w:rPr>
        <w:t xml:space="preserve"> </w:t>
      </w:r>
      <w:r w:rsidRPr="00740505">
        <w:rPr>
          <w:rStyle w:val="StyleUnderline"/>
          <w:highlight w:val="cyan"/>
        </w:rPr>
        <w:t xml:space="preserve">with </w:t>
      </w:r>
      <w:r w:rsidRPr="00740505">
        <w:rPr>
          <w:rStyle w:val="Emphasis"/>
          <w:highlight w:val="cyan"/>
        </w:rPr>
        <w:t>loopholes</w:t>
      </w:r>
      <w:r w:rsidRPr="00B54CBA">
        <w:rPr>
          <w:sz w:val="14"/>
        </w:rPr>
        <w:t xml:space="preserve"> </w:t>
      </w:r>
      <w:r w:rsidRPr="00740505">
        <w:rPr>
          <w:rStyle w:val="StyleUnderline"/>
        </w:rPr>
        <w:t xml:space="preserve">such that the start of bargaining can be </w:t>
      </w:r>
      <w:r w:rsidRPr="00740505">
        <w:rPr>
          <w:rStyle w:val="Emphasis"/>
        </w:rPr>
        <w:t>delayed</w:t>
      </w:r>
      <w:r w:rsidRPr="00740505">
        <w:rPr>
          <w:rStyle w:val="StyleUnderline"/>
        </w:rPr>
        <w:t>.</w:t>
      </w:r>
      <w:r w:rsidRPr="00B54CBA">
        <w:rPr>
          <w:sz w:val="14"/>
        </w:rPr>
        <w:t xml:space="preserve"> For instance, </w:t>
      </w:r>
      <w:r w:rsidRPr="00740505">
        <w:rPr>
          <w:rStyle w:val="StyleUnderline"/>
          <w:highlight w:val="cyan"/>
        </w:rPr>
        <w:t xml:space="preserve">in the </w:t>
      </w:r>
      <w:r w:rsidRPr="00740505">
        <w:rPr>
          <w:rStyle w:val="Emphasis"/>
          <w:highlight w:val="cyan"/>
        </w:rPr>
        <w:t>U</w:t>
      </w:r>
      <w:r w:rsidRPr="00B54CBA">
        <w:rPr>
          <w:sz w:val="14"/>
        </w:rPr>
        <w:t xml:space="preserve">nited </w:t>
      </w:r>
      <w:r w:rsidRPr="00740505">
        <w:rPr>
          <w:rStyle w:val="Emphasis"/>
          <w:highlight w:val="cyan"/>
        </w:rPr>
        <w:t>S</w:t>
      </w:r>
      <w:r w:rsidRPr="00B54CBA">
        <w:rPr>
          <w:sz w:val="14"/>
        </w:rPr>
        <w:t xml:space="preserve">tates, research shows that </w:t>
      </w:r>
      <w:r w:rsidRPr="00740505">
        <w:rPr>
          <w:rStyle w:val="StyleUnderline"/>
          <w:highlight w:val="cyan"/>
        </w:rPr>
        <w:t>in</w:t>
      </w:r>
      <w:r w:rsidRPr="00B54CBA">
        <w:rPr>
          <w:sz w:val="14"/>
        </w:rPr>
        <w:t xml:space="preserve"> roughly </w:t>
      </w:r>
      <w:r w:rsidRPr="00740505">
        <w:rPr>
          <w:rStyle w:val="Emphasis"/>
          <w:highlight w:val="cyan"/>
        </w:rPr>
        <w:t>25%</w:t>
      </w:r>
      <w:r w:rsidRPr="00B54CBA">
        <w:rPr>
          <w:sz w:val="14"/>
        </w:rPr>
        <w:t xml:space="preserve"> </w:t>
      </w:r>
      <w:r w:rsidRPr="00740505">
        <w:rPr>
          <w:rStyle w:val="StyleUnderline"/>
          <w:highlight w:val="cyan"/>
        </w:rPr>
        <w:t>of the cases where unions win</w:t>
      </w:r>
      <w:r w:rsidRPr="00B54CBA">
        <w:rPr>
          <w:sz w:val="14"/>
        </w:rPr>
        <w:t xml:space="preserve"> representation elections, </w:t>
      </w:r>
      <w:r w:rsidRPr="00740505">
        <w:rPr>
          <w:rStyle w:val="StyleUnderline"/>
          <w:highlight w:val="cyan"/>
        </w:rPr>
        <w:t xml:space="preserve">there are delays in </w:t>
      </w:r>
      <w:r w:rsidRPr="00740505">
        <w:rPr>
          <w:rStyle w:val="Emphasis"/>
          <w:highlight w:val="cyan"/>
        </w:rPr>
        <w:t>bargaining</w:t>
      </w:r>
      <w:r w:rsidRPr="00740505">
        <w:rPr>
          <w:rStyle w:val="StyleUnderline"/>
          <w:highlight w:val="cyan"/>
        </w:rPr>
        <w:t>. T</w:t>
      </w:r>
      <w:r w:rsidRPr="00B54CBA">
        <w:rPr>
          <w:sz w:val="14"/>
        </w:rPr>
        <w:t xml:space="preserve">here are countries which do not impose an obligation to bargain on the employer. </w:t>
      </w:r>
      <w:r w:rsidRPr="007278B5">
        <w:rPr>
          <w:rStyle w:val="StyleUnderline"/>
        </w:rPr>
        <w:t>To take into account the variation</w:t>
      </w:r>
      <w:r w:rsidRPr="00B54CBA">
        <w:rPr>
          <w:sz w:val="14"/>
        </w:rPr>
        <w:t xml:space="preserve"> in these institutional procedures, three categories (A: Clear Recognition and Obligation to Bargain Rules; B: Problems in Recognition or Problems with the Obligation to Bargain; and C: No Recognition rules or no obligation to bargain) may be used by national experts in assessing their countries on this dimension. As always, the national expert is required to justify his/her classification with supporting rationales.</w:t>
      </w:r>
    </w:p>
    <w:p w14:paraId="692B5FE9" w14:textId="77777777" w:rsidR="00451F80" w:rsidRDefault="00451F80" w:rsidP="00451F80">
      <w:pPr>
        <w:rPr>
          <w:u w:val="single"/>
        </w:rPr>
      </w:pPr>
      <w:r w:rsidRPr="00B54CBA">
        <w:rPr>
          <w:sz w:val="14"/>
        </w:rPr>
        <w:t xml:space="preserve">CB 2: </w:t>
      </w:r>
      <w:r w:rsidRPr="007278B5">
        <w:rPr>
          <w:rStyle w:val="Emphasis"/>
        </w:rPr>
        <w:t>Scope</w:t>
      </w:r>
      <w:r w:rsidRPr="00B54CBA">
        <w:rPr>
          <w:sz w:val="14"/>
        </w:rPr>
        <w:t xml:space="preserve"> </w:t>
      </w:r>
      <w:r w:rsidRPr="007278B5">
        <w:rPr>
          <w:u w:val="single"/>
        </w:rPr>
        <w:t xml:space="preserve">and </w:t>
      </w:r>
      <w:r w:rsidRPr="007278B5">
        <w:rPr>
          <w:rStyle w:val="Emphasis"/>
        </w:rPr>
        <w:t>Subject Matter</w:t>
      </w:r>
      <w:r w:rsidRPr="007278B5">
        <w:rPr>
          <w:u w:val="single"/>
        </w:rPr>
        <w:t xml:space="preserve"> of </w:t>
      </w:r>
      <w:r w:rsidRPr="007278B5">
        <w:rPr>
          <w:rStyle w:val="Emphasis"/>
        </w:rPr>
        <w:t>Bargaining</w:t>
      </w:r>
    </w:p>
    <w:p w14:paraId="400B5CC3" w14:textId="77777777" w:rsidR="00451F80" w:rsidRPr="00B54CBA" w:rsidRDefault="00451F80" w:rsidP="00451F80">
      <w:pPr>
        <w:rPr>
          <w:sz w:val="14"/>
        </w:rPr>
      </w:pPr>
      <w:r w:rsidRPr="00B54CBA">
        <w:rPr>
          <w:sz w:val="14"/>
        </w:rPr>
        <w:t xml:space="preserve">The obligation to bargain by itself does not guarantee that CB will take place. </w:t>
      </w:r>
      <w:r w:rsidRPr="00740505">
        <w:rPr>
          <w:rStyle w:val="StyleUnderline"/>
          <w:highlight w:val="cyan"/>
        </w:rPr>
        <w:t>Countries differ on what they</w:t>
      </w:r>
      <w:r w:rsidRPr="00B54CBA">
        <w:rPr>
          <w:sz w:val="14"/>
        </w:rPr>
        <w:t xml:space="preserve"> will </w:t>
      </w:r>
      <w:r w:rsidRPr="00740505">
        <w:rPr>
          <w:rStyle w:val="StyleUnderline"/>
          <w:highlight w:val="cyan"/>
        </w:rPr>
        <w:t>allow the parties to bargain about</w:t>
      </w:r>
      <w:r w:rsidRPr="00B54CBA">
        <w:rPr>
          <w:sz w:val="14"/>
        </w:rPr>
        <w:t xml:space="preserve">. </w:t>
      </w:r>
      <w:r w:rsidRPr="00740505">
        <w:rPr>
          <w:rStyle w:val="StyleUnderline"/>
          <w:highlight w:val="cyan"/>
        </w:rPr>
        <w:t>At one end of the continuum are countries</w:t>
      </w:r>
      <w:r w:rsidRPr="00B54CBA">
        <w:rPr>
          <w:sz w:val="14"/>
        </w:rPr>
        <w:t xml:space="preserve"> (e.g., Sweden) </w:t>
      </w:r>
      <w:r w:rsidRPr="00740505">
        <w:rPr>
          <w:rStyle w:val="StyleUnderline"/>
          <w:highlight w:val="cyan"/>
        </w:rPr>
        <w:t xml:space="preserve">in which </w:t>
      </w:r>
      <w:r w:rsidRPr="00740505">
        <w:rPr>
          <w:rStyle w:val="Emphasis"/>
          <w:highlight w:val="cyan"/>
        </w:rPr>
        <w:t>co-determination</w:t>
      </w:r>
      <w:r w:rsidRPr="00B54CBA">
        <w:rPr>
          <w:sz w:val="14"/>
        </w:rPr>
        <w:t xml:space="preserve"> legislation </w:t>
      </w:r>
      <w:r w:rsidRPr="00740505">
        <w:rPr>
          <w:rStyle w:val="StyleUnderline"/>
          <w:highlight w:val="cyan"/>
        </w:rPr>
        <w:t>mandates that any subject</w:t>
      </w:r>
      <w:r w:rsidRPr="00B54CBA">
        <w:rPr>
          <w:sz w:val="14"/>
        </w:rPr>
        <w:t xml:space="preserve"> </w:t>
      </w:r>
      <w:r w:rsidRPr="00740505">
        <w:rPr>
          <w:rStyle w:val="StyleUnderline"/>
        </w:rPr>
        <w:t xml:space="preserve">that is of interest to either union or management </w:t>
      </w:r>
      <w:r w:rsidRPr="00740505">
        <w:rPr>
          <w:rStyle w:val="StyleUnderline"/>
          <w:highlight w:val="cyan"/>
        </w:rPr>
        <w:t>is</w:t>
      </w:r>
      <w:r w:rsidRPr="00740505">
        <w:rPr>
          <w:rStyle w:val="StyleUnderline"/>
        </w:rPr>
        <w:t xml:space="preserve"> </w:t>
      </w:r>
      <w:r w:rsidRPr="00740505">
        <w:rPr>
          <w:rStyle w:val="StyleUnderline"/>
          <w:highlight w:val="cyan"/>
        </w:rPr>
        <w:t>subject to bargaining</w:t>
      </w:r>
      <w:r w:rsidRPr="00B54CBA">
        <w:rPr>
          <w:sz w:val="14"/>
        </w:rPr>
        <w:t xml:space="preserve">. </w:t>
      </w:r>
      <w:r w:rsidRPr="00740505">
        <w:rPr>
          <w:rStyle w:val="StyleUnderline"/>
        </w:rPr>
        <w:t xml:space="preserve">In the middle of the continuum are countries that make a </w:t>
      </w:r>
      <w:r w:rsidRPr="00740505">
        <w:rPr>
          <w:rStyle w:val="Emphasis"/>
        </w:rPr>
        <w:t>distinction</w:t>
      </w:r>
      <w:r w:rsidRPr="00740505">
        <w:rPr>
          <w:rStyle w:val="StyleUnderline"/>
        </w:rPr>
        <w:t xml:space="preserve"> with </w:t>
      </w:r>
      <w:r w:rsidRPr="00740505">
        <w:rPr>
          <w:rStyle w:val="Emphasis"/>
        </w:rPr>
        <w:t>regard</w:t>
      </w:r>
      <w:r w:rsidRPr="00740505">
        <w:rPr>
          <w:rStyle w:val="StyleUnderline"/>
        </w:rPr>
        <w:t xml:space="preserve"> to </w:t>
      </w:r>
      <w:r w:rsidRPr="00740505">
        <w:rPr>
          <w:rStyle w:val="Emphasis"/>
        </w:rPr>
        <w:t>bargaining subjects</w:t>
      </w:r>
      <w:r w:rsidRPr="00740505">
        <w:rPr>
          <w:rStyle w:val="StyleUnderline"/>
        </w:rPr>
        <w:t>.</w:t>
      </w:r>
      <w:r w:rsidRPr="00B54CBA">
        <w:rPr>
          <w:sz w:val="14"/>
        </w:rPr>
        <w:t xml:space="preserve"> </w:t>
      </w:r>
      <w:r w:rsidRPr="00740505">
        <w:rPr>
          <w:rStyle w:val="StyleUnderline"/>
          <w:highlight w:val="cyan"/>
        </w:rPr>
        <w:t xml:space="preserve">The </w:t>
      </w:r>
      <w:r w:rsidRPr="00740505">
        <w:rPr>
          <w:rStyle w:val="Emphasis"/>
          <w:highlight w:val="cyan"/>
        </w:rPr>
        <w:t>U</w:t>
      </w:r>
      <w:r w:rsidRPr="00B54CBA">
        <w:rPr>
          <w:sz w:val="14"/>
        </w:rPr>
        <w:t xml:space="preserve">nited </w:t>
      </w:r>
      <w:r w:rsidRPr="00740505">
        <w:rPr>
          <w:rStyle w:val="Emphasis"/>
          <w:highlight w:val="cyan"/>
        </w:rPr>
        <w:t>S</w:t>
      </w:r>
      <w:r w:rsidRPr="00B54CBA">
        <w:rPr>
          <w:sz w:val="14"/>
        </w:rPr>
        <w:t xml:space="preserve">tates, for example </w:t>
      </w:r>
      <w:r w:rsidRPr="00B54CBA">
        <w:rPr>
          <w:sz w:val="14"/>
          <w:highlight w:val="cyan"/>
        </w:rPr>
        <w:t>uses</w:t>
      </w:r>
      <w:r w:rsidRPr="00B54CBA">
        <w:rPr>
          <w:sz w:val="14"/>
        </w:rPr>
        <w:t xml:space="preserve"> the "</w:t>
      </w:r>
      <w:r w:rsidRPr="00740505">
        <w:rPr>
          <w:rStyle w:val="Emphasis"/>
          <w:highlight w:val="cyan"/>
        </w:rPr>
        <w:t>Mandatory</w:t>
      </w:r>
      <w:r w:rsidRPr="00B54CBA">
        <w:rPr>
          <w:sz w:val="14"/>
        </w:rPr>
        <w:t xml:space="preserve">" </w:t>
      </w:r>
      <w:r w:rsidRPr="00740505">
        <w:rPr>
          <w:rStyle w:val="StyleUnderline"/>
          <w:highlight w:val="cyan"/>
        </w:rPr>
        <w:t>versus</w:t>
      </w:r>
      <w:r w:rsidRPr="00B54CBA">
        <w:rPr>
          <w:sz w:val="14"/>
        </w:rPr>
        <w:t xml:space="preserve"> "</w:t>
      </w:r>
      <w:r w:rsidRPr="00740505">
        <w:rPr>
          <w:rStyle w:val="Emphasis"/>
          <w:highlight w:val="cyan"/>
        </w:rPr>
        <w:t>Permissive</w:t>
      </w:r>
      <w:r w:rsidRPr="00B54CBA">
        <w:rPr>
          <w:sz w:val="14"/>
        </w:rPr>
        <w:t xml:space="preserve">" distinction25. At the other end of the continuum are countries which do not permit bargaining on certain issues. Singapore and Malaysia do not permit bargaining on transfers, promotions, job assignments, retrenchment and layoffs. Taiwan does not permit bargaining regarding any issue connected with the introduction of new technology. Thus, the </w:t>
      </w:r>
      <w:r w:rsidRPr="007278B5">
        <w:rPr>
          <w:rStyle w:val="Emphasis"/>
        </w:rPr>
        <w:t>scope</w:t>
      </w:r>
      <w:r w:rsidRPr="007278B5">
        <w:rPr>
          <w:rStyle w:val="StyleUnderline"/>
        </w:rPr>
        <w:t xml:space="preserve"> of </w:t>
      </w:r>
      <w:r w:rsidRPr="007278B5">
        <w:rPr>
          <w:rStyle w:val="Emphasis"/>
        </w:rPr>
        <w:t>bargaining</w:t>
      </w:r>
      <w:r w:rsidRPr="00B54CBA">
        <w:rPr>
          <w:sz w:val="14"/>
        </w:rPr>
        <w:t xml:space="preserve"> </w:t>
      </w:r>
      <w:r w:rsidRPr="007278B5">
        <w:rPr>
          <w:rStyle w:val="StyleUnderline"/>
        </w:rPr>
        <w:t xml:space="preserve">directly affects the extent of FOA and </w:t>
      </w:r>
      <w:r w:rsidRPr="007278B5">
        <w:rPr>
          <w:rStyle w:val="Emphasis"/>
        </w:rPr>
        <w:t>CB</w:t>
      </w:r>
      <w:r w:rsidRPr="00B54CBA">
        <w:rPr>
          <w:sz w:val="14"/>
        </w:rPr>
        <w:t xml:space="preserve">. </w:t>
      </w:r>
      <w:r w:rsidRPr="007278B5">
        <w:rPr>
          <w:rStyle w:val="StyleUnderline"/>
        </w:rPr>
        <w:t xml:space="preserve">There are </w:t>
      </w:r>
      <w:r w:rsidRPr="007278B5">
        <w:rPr>
          <w:rStyle w:val="Emphasis"/>
        </w:rPr>
        <w:t>some systems</w:t>
      </w:r>
      <w:r w:rsidRPr="007278B5">
        <w:rPr>
          <w:rStyle w:val="StyleUnderline"/>
        </w:rPr>
        <w:t xml:space="preserve"> within</w:t>
      </w:r>
      <w:r w:rsidRPr="00B54CBA">
        <w:rPr>
          <w:sz w:val="14"/>
        </w:rPr>
        <w:t xml:space="preserve"> </w:t>
      </w:r>
      <w:r w:rsidRPr="007278B5">
        <w:rPr>
          <w:rStyle w:val="StyleUnderline"/>
        </w:rPr>
        <w:t xml:space="preserve">countries that restrict bargaining subjects for some jurisdictions, like in the public sector in some states in the </w:t>
      </w:r>
      <w:r w:rsidRPr="007278B5">
        <w:rPr>
          <w:rStyle w:val="Emphasis"/>
        </w:rPr>
        <w:t>US</w:t>
      </w:r>
      <w:r w:rsidRPr="007278B5">
        <w:rPr>
          <w:rStyle w:val="StyleUnderline"/>
        </w:rPr>
        <w:t xml:space="preserve">26. </w:t>
      </w:r>
      <w:r w:rsidRPr="00B54CBA">
        <w:rPr>
          <w:sz w:val="14"/>
        </w:rPr>
        <w:t>The categorization of this indicator into broad, intermediate and narrow/restricted scope (See Table 2) is based on the variations on the scope of subject matter of bargaining to serve as a guide to national experts.</w:t>
      </w:r>
    </w:p>
    <w:p w14:paraId="0EF28CFE" w14:textId="77777777" w:rsidR="00451F80" w:rsidRPr="00B54CBA" w:rsidRDefault="00451F80" w:rsidP="00451F80">
      <w:pPr>
        <w:rPr>
          <w:sz w:val="14"/>
        </w:rPr>
      </w:pPr>
      <w:r w:rsidRPr="00B54CBA">
        <w:rPr>
          <w:sz w:val="14"/>
        </w:rPr>
        <w:t>andatory subjects such as hours, wages, and working conditions are normal subjects of bargaining, while permissive subjects such as management rights or union security issues will be bargained only if both parties agree that they are bargainable. This approach gives rise to continual debates on what is a mandatory subject and what is permissive. If a decision to subcontract is deemed by management to be part of management rights (accordingly permissive subject), the union could argue that the effect of such a decision would be related to wages, hours and working conditions of the employees (thus making it a mandatory subject).</w:t>
      </w:r>
    </w:p>
    <w:p w14:paraId="0A17B22F" w14:textId="77777777" w:rsidR="00451F80" w:rsidRPr="00B54CBA" w:rsidRDefault="00451F80" w:rsidP="00451F80">
      <w:pPr>
        <w:rPr>
          <w:sz w:val="14"/>
        </w:rPr>
      </w:pPr>
      <w:r w:rsidRPr="00B54CBA">
        <w:rPr>
          <w:sz w:val="14"/>
        </w:rPr>
        <w:t>26 We do not include that here since we think the public sector should be treated differently in a separate category.</w:t>
      </w:r>
    </w:p>
    <w:p w14:paraId="4A1B7A9B" w14:textId="77777777" w:rsidR="00451F80" w:rsidRPr="00B54CBA" w:rsidRDefault="00451F80" w:rsidP="00451F80">
      <w:pPr>
        <w:rPr>
          <w:sz w:val="14"/>
        </w:rPr>
      </w:pPr>
      <w:r w:rsidRPr="007278B5">
        <w:rPr>
          <w:rStyle w:val="Emphasis"/>
        </w:rPr>
        <w:t>CB 3:</w:t>
      </w:r>
      <w:r>
        <w:rPr>
          <w:rStyle w:val="Emphasis"/>
        </w:rPr>
        <w:t xml:space="preserve"> </w:t>
      </w:r>
      <w:r w:rsidRPr="007278B5">
        <w:rPr>
          <w:rStyle w:val="Emphasis"/>
        </w:rPr>
        <w:t>Rights to Strike</w:t>
      </w:r>
      <w:r w:rsidRPr="00B54CBA">
        <w:rPr>
          <w:sz w:val="14"/>
        </w:rPr>
        <w:t>, Restrictions on the Right to Strike, and Weakening of the right to Strike</w:t>
      </w:r>
    </w:p>
    <w:p w14:paraId="1B3B7BBB" w14:textId="77777777" w:rsidR="00451F80" w:rsidRPr="00B54CBA" w:rsidRDefault="00451F80" w:rsidP="00451F80">
      <w:pPr>
        <w:rPr>
          <w:sz w:val="14"/>
        </w:rPr>
      </w:pPr>
      <w:r w:rsidRPr="007278B5">
        <w:rPr>
          <w:rStyle w:val="StyleUnderline"/>
          <w:highlight w:val="cyan"/>
        </w:rPr>
        <w:t xml:space="preserve">Free </w:t>
      </w:r>
      <w:r w:rsidRPr="007278B5">
        <w:rPr>
          <w:rStyle w:val="Emphasis"/>
          <w:highlight w:val="cyan"/>
        </w:rPr>
        <w:t>collective bargaining</w:t>
      </w:r>
      <w:r w:rsidRPr="00B54CBA">
        <w:rPr>
          <w:sz w:val="14"/>
          <w:highlight w:val="cyan"/>
        </w:rPr>
        <w:t xml:space="preserve"> </w:t>
      </w:r>
      <w:r w:rsidRPr="007278B5">
        <w:rPr>
          <w:rStyle w:val="StyleUnderline"/>
          <w:highlight w:val="cyan"/>
        </w:rPr>
        <w:t>requires</w:t>
      </w:r>
      <w:r w:rsidRPr="007278B5">
        <w:rPr>
          <w:rStyle w:val="StyleUnderline"/>
        </w:rPr>
        <w:t xml:space="preserve"> the </w:t>
      </w:r>
      <w:r w:rsidRPr="007278B5">
        <w:rPr>
          <w:rStyle w:val="Emphasis"/>
        </w:rPr>
        <w:t>free right</w:t>
      </w:r>
      <w:r w:rsidRPr="007278B5">
        <w:rPr>
          <w:rStyle w:val="StyleUnderline"/>
        </w:rPr>
        <w:t xml:space="preserve"> to </w:t>
      </w:r>
      <w:r w:rsidRPr="00740505">
        <w:rPr>
          <w:rStyle w:val="Emphasis"/>
          <w:highlight w:val="cyan"/>
        </w:rPr>
        <w:t>lockout</w:t>
      </w:r>
      <w:r w:rsidRPr="00B54CBA">
        <w:rPr>
          <w:sz w:val="14"/>
        </w:rPr>
        <w:t xml:space="preserve"> (for employers) </w:t>
      </w:r>
      <w:r w:rsidRPr="007278B5">
        <w:rPr>
          <w:rStyle w:val="StyleUnderline"/>
        </w:rPr>
        <w:t xml:space="preserve">or </w:t>
      </w:r>
      <w:r w:rsidRPr="00740505">
        <w:rPr>
          <w:rStyle w:val="Emphasis"/>
          <w:highlight w:val="cyan"/>
        </w:rPr>
        <w:t>strike</w:t>
      </w:r>
      <w:r w:rsidRPr="00B54CBA">
        <w:rPr>
          <w:sz w:val="14"/>
        </w:rPr>
        <w:t xml:space="preserve"> (by unions). Many countries have national emergency procedures that restrict the right to strike in national emergencies, but we will not take that into consideration here. Similarly, </w:t>
      </w:r>
      <w:r w:rsidRPr="007278B5">
        <w:rPr>
          <w:rStyle w:val="StyleUnderline"/>
        </w:rPr>
        <w:t>the strike is often banned in essential services</w:t>
      </w:r>
      <w:r w:rsidRPr="00B54CBA">
        <w:rPr>
          <w:sz w:val="14"/>
        </w:rPr>
        <w:t xml:space="preserve"> in most nations, and that too we shall not take into consideration here (although some countries may choose to take a broad view of "essential" that could be a significant threat to the operation of the right to strike).</w:t>
      </w:r>
    </w:p>
    <w:p w14:paraId="54066C3B" w14:textId="77777777" w:rsidR="00451F80" w:rsidRPr="00B54CBA" w:rsidRDefault="00451F80" w:rsidP="00451F80">
      <w:pPr>
        <w:rPr>
          <w:sz w:val="14"/>
        </w:rPr>
      </w:pPr>
      <w:r w:rsidRPr="00B54CBA">
        <w:rPr>
          <w:sz w:val="14"/>
        </w:rPr>
        <w:lastRenderedPageBreak/>
        <w:t xml:space="preserve">This is a case where the judgment of national experts is key, </w:t>
      </w:r>
      <w:r w:rsidRPr="007278B5">
        <w:rPr>
          <w:rStyle w:val="StyleUnderline"/>
        </w:rPr>
        <w:t>given the vast variation there are in systems, rules and procedures with regard to the right to strike.</w:t>
      </w:r>
      <w:r w:rsidRPr="00B54CBA">
        <w:rPr>
          <w:sz w:val="14"/>
        </w:rPr>
        <w:t xml:space="preserve"> At one end of the continuum are countries that freely permit the right to strike for non essential service workers, or at least the private sector. The Western European countries are good examples of this category. </w:t>
      </w:r>
      <w:r w:rsidRPr="007278B5">
        <w:rPr>
          <w:rStyle w:val="StyleUnderline"/>
        </w:rPr>
        <w:t xml:space="preserve">Then </w:t>
      </w:r>
      <w:r w:rsidRPr="00740505">
        <w:rPr>
          <w:rStyle w:val="StyleUnderline"/>
          <w:highlight w:val="cyan"/>
        </w:rPr>
        <w:t>there are countries that</w:t>
      </w:r>
      <w:r w:rsidRPr="007278B5">
        <w:rPr>
          <w:rStyle w:val="StyleUnderline"/>
        </w:rPr>
        <w:t xml:space="preserve"> freely permit the right to strike to workers directly involved in an industrial dispute, but </w:t>
      </w:r>
      <w:r w:rsidRPr="00740505">
        <w:rPr>
          <w:rStyle w:val="StyleUnderline"/>
          <w:highlight w:val="cyan"/>
        </w:rPr>
        <w:t>do not permit</w:t>
      </w:r>
      <w:r w:rsidRPr="007278B5">
        <w:rPr>
          <w:rStyle w:val="StyleUnderline"/>
        </w:rPr>
        <w:t xml:space="preserve"> the workers to go on </w:t>
      </w:r>
      <w:r w:rsidRPr="00740505">
        <w:rPr>
          <w:rStyle w:val="Emphasis"/>
          <w:highlight w:val="cyan"/>
        </w:rPr>
        <w:t>sympathy strikes</w:t>
      </w:r>
      <w:r w:rsidRPr="007278B5">
        <w:rPr>
          <w:rStyle w:val="StyleUnderline"/>
        </w:rPr>
        <w:t xml:space="preserve">. </w:t>
      </w:r>
      <w:r w:rsidRPr="00740505">
        <w:rPr>
          <w:rStyle w:val="StyleUnderline"/>
        </w:rPr>
        <w:t xml:space="preserve">The </w:t>
      </w:r>
      <w:r w:rsidRPr="00740505">
        <w:rPr>
          <w:rStyle w:val="Emphasis"/>
        </w:rPr>
        <w:t>US</w:t>
      </w:r>
      <w:r w:rsidRPr="00740505">
        <w:rPr>
          <w:rStyle w:val="StyleUnderline"/>
        </w:rPr>
        <w:t xml:space="preserve"> and</w:t>
      </w:r>
      <w:r w:rsidRPr="00B54CBA">
        <w:rPr>
          <w:sz w:val="14"/>
        </w:rPr>
        <w:t xml:space="preserve"> </w:t>
      </w:r>
      <w:r w:rsidRPr="007278B5">
        <w:rPr>
          <w:rStyle w:val="Emphasis"/>
        </w:rPr>
        <w:t>UK</w:t>
      </w:r>
      <w:r w:rsidRPr="00B54CBA">
        <w:rPr>
          <w:sz w:val="14"/>
        </w:rPr>
        <w:t xml:space="preserve"> </w:t>
      </w:r>
      <w:r w:rsidRPr="00740505">
        <w:rPr>
          <w:rStyle w:val="StyleUnderline"/>
        </w:rPr>
        <w:t>are good examples that fit into this category. Then there are countries that freely permit the right to strike, but significantly weaken the right in certain ways</w:t>
      </w:r>
      <w:r w:rsidRPr="00B54CBA">
        <w:rPr>
          <w:sz w:val="14"/>
        </w:rPr>
        <w:t xml:space="preserve">. </w:t>
      </w:r>
      <w:r w:rsidRPr="00740505">
        <w:rPr>
          <w:rStyle w:val="StyleUnderline"/>
          <w:highlight w:val="cyan"/>
        </w:rPr>
        <w:t xml:space="preserve">The </w:t>
      </w:r>
      <w:r w:rsidRPr="00740505">
        <w:rPr>
          <w:rStyle w:val="Emphasis"/>
          <w:highlight w:val="cyan"/>
        </w:rPr>
        <w:t>US</w:t>
      </w:r>
      <w:r w:rsidRPr="007278B5">
        <w:rPr>
          <w:rStyle w:val="StyleUnderline"/>
        </w:rPr>
        <w:t xml:space="preserve"> is a good example here since it </w:t>
      </w:r>
      <w:r w:rsidRPr="00740505">
        <w:rPr>
          <w:rStyle w:val="StyleUnderline"/>
          <w:highlight w:val="cyan"/>
        </w:rPr>
        <w:t xml:space="preserve">permits the employer to </w:t>
      </w:r>
      <w:r w:rsidRPr="00740505">
        <w:rPr>
          <w:rStyle w:val="Emphasis"/>
          <w:highlight w:val="cyan"/>
        </w:rPr>
        <w:t>permanently</w:t>
      </w:r>
      <w:r w:rsidRPr="00740505">
        <w:rPr>
          <w:rStyle w:val="StyleUnderline"/>
          <w:highlight w:val="cyan"/>
        </w:rPr>
        <w:t xml:space="preserve"> replace striking</w:t>
      </w:r>
      <w:r w:rsidRPr="00B54CBA">
        <w:rPr>
          <w:sz w:val="14"/>
        </w:rPr>
        <w:t xml:space="preserve"> </w:t>
      </w:r>
      <w:r w:rsidRPr="00740505">
        <w:rPr>
          <w:rStyle w:val="StyleUnderline"/>
          <w:highlight w:val="cyan"/>
        </w:rPr>
        <w:t>workers</w:t>
      </w:r>
      <w:r w:rsidRPr="00B54CBA">
        <w:rPr>
          <w:sz w:val="14"/>
        </w:rPr>
        <w:t xml:space="preserve">, (thus </w:t>
      </w:r>
      <w:r w:rsidRPr="007278B5">
        <w:rPr>
          <w:rStyle w:val="StyleUnderline"/>
        </w:rPr>
        <w:t>taking away the power of the strike as a bargaining tool</w:t>
      </w:r>
      <w:r w:rsidRPr="00B54CBA">
        <w:rPr>
          <w:sz w:val="14"/>
        </w:rPr>
        <w:t xml:space="preserve">) in cases of disputes where there is no unfair labor practice involved, such as disputes connected with interests such as wages. Other </w:t>
      </w:r>
      <w:r w:rsidRPr="007278B5">
        <w:rPr>
          <w:rStyle w:val="StyleUnderline"/>
        </w:rPr>
        <w:t>countries freely permit the right to strike</w:t>
      </w:r>
      <w:r w:rsidRPr="00B54CBA">
        <w:rPr>
          <w:sz w:val="14"/>
        </w:rPr>
        <w:t>, but then de facto take away that right through a plethora of administrative</w:t>
      </w:r>
    </w:p>
    <w:p w14:paraId="1572EF39" w14:textId="77777777" w:rsidR="00451F80" w:rsidRPr="00B54CBA" w:rsidRDefault="00451F80" w:rsidP="00451F80">
      <w:pPr>
        <w:rPr>
          <w:sz w:val="14"/>
        </w:rPr>
      </w:pPr>
      <w:r w:rsidRPr="007278B5">
        <w:rPr>
          <w:rStyle w:val="StyleUnderline"/>
        </w:rPr>
        <w:t>rules and restrictions</w:t>
      </w:r>
      <w:r w:rsidRPr="00B54CBA">
        <w:rPr>
          <w:sz w:val="14"/>
        </w:rPr>
        <w:t>.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One such subtle rule that is prone to much variation is the definition of legal or illegal strikes under national laws.</w:t>
      </w:r>
    </w:p>
    <w:p w14:paraId="755024BC" w14:textId="77777777" w:rsidR="00451F80" w:rsidRPr="00B54CBA" w:rsidRDefault="00451F80" w:rsidP="00451F80">
      <w:pPr>
        <w:rPr>
          <w:sz w:val="14"/>
        </w:rPr>
      </w:pPr>
      <w:r w:rsidRPr="00B54CBA">
        <w:rPr>
          <w:sz w:val="14"/>
        </w:rPr>
        <w:t>The guideline for experts (See Table 2) takes into account the broad categories noted above and is divided into five categories - from unfettered right to strike to no such right at all.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1E9E47FF" w14:textId="77777777" w:rsidR="00451F80" w:rsidRPr="00B54CBA" w:rsidRDefault="00451F80" w:rsidP="00451F80">
      <w:pPr>
        <w:rPr>
          <w:sz w:val="14"/>
        </w:rPr>
      </w:pPr>
      <w:r w:rsidRPr="007278B5">
        <w:rPr>
          <w:rStyle w:val="Emphasis"/>
        </w:rPr>
        <w:t>CB 4</w:t>
      </w:r>
      <w:r w:rsidRPr="00B54CBA">
        <w:rPr>
          <w:sz w:val="14"/>
        </w:rPr>
        <w:t xml:space="preserve">: </w:t>
      </w:r>
      <w:r w:rsidRPr="00740505">
        <w:rPr>
          <w:rStyle w:val="Emphasis"/>
          <w:highlight w:val="cyan"/>
        </w:rPr>
        <w:t>Parallel Workplace Representation</w:t>
      </w:r>
    </w:p>
    <w:p w14:paraId="393CB351" w14:textId="77777777" w:rsidR="00451F80" w:rsidRPr="00B54CBA" w:rsidRDefault="00451F80" w:rsidP="00451F80">
      <w:pPr>
        <w:rPr>
          <w:sz w:val="14"/>
        </w:rPr>
      </w:pPr>
      <w:r w:rsidRPr="00B54CBA">
        <w:rPr>
          <w:sz w:val="14"/>
        </w:rPr>
        <w:t xml:space="preserve">FOA and </w:t>
      </w:r>
      <w:r w:rsidRPr="00740505">
        <w:rPr>
          <w:rStyle w:val="Emphasis"/>
          <w:highlight w:val="cyan"/>
        </w:rPr>
        <w:t>CB</w:t>
      </w:r>
      <w:r w:rsidRPr="00B54CBA">
        <w:rPr>
          <w:sz w:val="14"/>
          <w:highlight w:val="cyan"/>
        </w:rPr>
        <w:t xml:space="preserve"> i</w:t>
      </w:r>
      <w:r w:rsidRPr="00740505">
        <w:rPr>
          <w:rStyle w:val="StyleUnderline"/>
          <w:highlight w:val="cyan"/>
        </w:rPr>
        <w:t>s improved if employees have avenues</w:t>
      </w:r>
      <w:r w:rsidRPr="007278B5">
        <w:rPr>
          <w:rStyle w:val="StyleUnderline"/>
        </w:rPr>
        <w:t xml:space="preserve"> (</w:t>
      </w:r>
      <w:r w:rsidRPr="00740505">
        <w:rPr>
          <w:rStyle w:val="StyleUnderline"/>
          <w:highlight w:val="cyan"/>
        </w:rPr>
        <w:t>besides unions</w:t>
      </w:r>
      <w:r w:rsidRPr="007278B5">
        <w:rPr>
          <w:rStyle w:val="StyleUnderline"/>
        </w:rPr>
        <w:t xml:space="preserve">) </w:t>
      </w:r>
      <w:r w:rsidRPr="00740505">
        <w:rPr>
          <w:rStyle w:val="StyleUnderline"/>
          <w:highlight w:val="cyan"/>
        </w:rPr>
        <w:t>of participation</w:t>
      </w:r>
      <w:r w:rsidRPr="007278B5">
        <w:rPr>
          <w:rStyle w:val="StyleUnderline"/>
        </w:rPr>
        <w:t xml:space="preserve"> at work</w:t>
      </w:r>
      <w:r w:rsidRPr="00B54CBA">
        <w:rPr>
          <w:sz w:val="14"/>
        </w:rPr>
        <w:t>. In the absence of unions as well, these avenues are important. The most well known example of parallel representation is the works council, which is common in most Western</w:t>
      </w:r>
    </w:p>
    <w:p w14:paraId="68B7EE4F" w14:textId="77777777" w:rsidR="00451F80" w:rsidRPr="00B54CBA" w:rsidRDefault="00451F80" w:rsidP="00451F80">
      <w:pPr>
        <w:rPr>
          <w:sz w:val="14"/>
        </w:rPr>
      </w:pPr>
      <w:r w:rsidRPr="00B54CBA">
        <w:rPr>
          <w:sz w:val="14"/>
        </w:rPr>
        <w:t xml:space="preserve">European countries. There is great variation m terms of the scope and functions of works councils or similar institutions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022C9E">
        <w:rPr>
          <w:rStyle w:val="StyleUnderline"/>
          <w:highlight w:val="cyan"/>
        </w:rPr>
        <w:t>unions have been able to work well with works councils</w:t>
      </w:r>
      <w:r w:rsidRPr="00B54CBA">
        <w:rPr>
          <w:sz w:val="14"/>
        </w:rPr>
        <w:t xml:space="preserve">, in many instances exercising significant control over them. And, works councils evolved long after unions were formed in most European nations. It is possible that </w:t>
      </w:r>
      <w:r w:rsidRPr="00B54CBA">
        <w:rPr>
          <w:rStyle w:val="StyleUnderline"/>
          <w:highlight w:val="cyan"/>
        </w:rPr>
        <w:t>works councils or</w:t>
      </w:r>
      <w:r w:rsidRPr="00B54CBA">
        <w:rPr>
          <w:sz w:val="14"/>
        </w:rPr>
        <w:t xml:space="preserve"> other </w:t>
      </w:r>
      <w:r w:rsidRPr="00022C9E">
        <w:rPr>
          <w:rStyle w:val="StyleUnderline"/>
          <w:highlight w:val="cyan"/>
        </w:rPr>
        <w:t>parallel</w:t>
      </w:r>
      <w:r w:rsidRPr="00B54CBA">
        <w:rPr>
          <w:sz w:val="14"/>
        </w:rPr>
        <w:t xml:space="preserve"> representative </w:t>
      </w:r>
      <w:r w:rsidRPr="00022C9E">
        <w:rPr>
          <w:rStyle w:val="StyleUnderline"/>
          <w:highlight w:val="cyan"/>
        </w:rPr>
        <w:t>structures</w:t>
      </w:r>
      <w:r w:rsidRPr="00B54CBA">
        <w:rPr>
          <w:sz w:val="14"/>
        </w:rPr>
        <w:t xml:space="preserve"> </w:t>
      </w:r>
      <w:r w:rsidRPr="00022C9E">
        <w:rPr>
          <w:rStyle w:val="StyleUnderline"/>
          <w:highlight w:val="cyan"/>
        </w:rPr>
        <w:t>represent</w:t>
      </w:r>
      <w:r w:rsidRPr="00B54CBA">
        <w:rPr>
          <w:sz w:val="14"/>
        </w:rPr>
        <w:t xml:space="preserve"> an evolution in traditional industrial relations concomitant with "</w:t>
      </w:r>
      <w:r w:rsidRPr="00022C9E">
        <w:rPr>
          <w:rStyle w:val="StyleUnderline"/>
          <w:highlight w:val="cyan"/>
        </w:rPr>
        <w:t>new forms of work organization</w:t>
      </w:r>
      <w:r w:rsidRPr="00B54CBA">
        <w:rPr>
          <w:sz w:val="14"/>
        </w:rPr>
        <w:t xml:space="preserve">" </w:t>
      </w:r>
      <w:r w:rsidRPr="00022C9E">
        <w:rPr>
          <w:rStyle w:val="StyleUnderline"/>
          <w:highlight w:val="cyan"/>
        </w:rPr>
        <w:t>accompanied by high flexible wages</w:t>
      </w:r>
      <w:r w:rsidRPr="00B54CBA">
        <w:rPr>
          <w:sz w:val="14"/>
        </w:rPr>
        <w:t>, wages tied to skill acquisition, high participation, flexible deployment or in other words "functional flexibility".</w:t>
      </w:r>
    </w:p>
    <w:p w14:paraId="733E3C44" w14:textId="77777777" w:rsidR="00451F80" w:rsidRPr="00B54CBA" w:rsidRDefault="00451F80" w:rsidP="00451F80">
      <w:pPr>
        <w:rPr>
          <w:sz w:val="14"/>
        </w:rPr>
      </w:pPr>
      <w:r w:rsidRPr="00B54CBA">
        <w:rPr>
          <w:sz w:val="14"/>
        </w:rPr>
        <w:t>Accordingly, national experts can categorize countries as Category A, where the law prescribes the works council or committee with a wide scope and mandates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085E0A55" w14:textId="37F2837B" w:rsidR="00451F80" w:rsidRPr="00973396" w:rsidRDefault="00451F80" w:rsidP="00451F80">
      <w:pPr>
        <w:pStyle w:val="Heading4"/>
        <w:rPr>
          <w:u w:val="single"/>
        </w:rPr>
      </w:pPr>
      <w:r>
        <w:t>Worst Case Scenario, still prefer our counterinterpretation that S</w:t>
      </w:r>
      <w:r w:rsidRPr="00973396">
        <w:t>trikes are a prereq</w:t>
      </w:r>
      <w:r>
        <w:t>uisite</w:t>
      </w:r>
      <w:r w:rsidRPr="00973396">
        <w:t xml:space="preserve"> to all other CBRs</w:t>
      </w:r>
      <w:r w:rsidRPr="00973396">
        <w:rPr>
          <w:u w:val="single"/>
        </w:rPr>
        <w:t xml:space="preserve">. </w:t>
      </w:r>
    </w:p>
    <w:p w14:paraId="1ABF1368" w14:textId="77777777" w:rsidR="00451F80" w:rsidRPr="00973396" w:rsidRDefault="00451F80" w:rsidP="00451F80">
      <w:r w:rsidRPr="00973396">
        <w:rPr>
          <w:rStyle w:val="Style13ptBold"/>
        </w:rPr>
        <w:t>Kuruvilla ‘9</w:t>
      </w:r>
      <w:r w:rsidRPr="00973396">
        <w:t xml:space="preserve"> [Sarosh; Jakir Hossain, and Stephen Burger; July 1; Professor of Industrial Relations, Asian Studies and Public Affairs at Cornell University; Professor of Sociology at the Institute of Bangladesh Studies, University of Rajshahi, Bangladesh, Ph. D in International Studies from the University of Trento, Italy; DigitalCollections@IRL, “Assessment of the Progress of Nations on Core Labor Standards: Measures of Freedom of Association and Collective Bargaining,” ecommons.cornell.edu/items/45f7e312-a8c7-4029-9598-dbdab320ce01]</w:t>
      </w:r>
    </w:p>
    <w:p w14:paraId="2F583CEC" w14:textId="77777777" w:rsidR="00451F80" w:rsidRPr="00973396" w:rsidRDefault="00451F80" w:rsidP="00451F80">
      <w:pPr>
        <w:rPr>
          <w:sz w:val="14"/>
        </w:rPr>
      </w:pPr>
      <w:r w:rsidRPr="00973396">
        <w:rPr>
          <w:sz w:val="14"/>
        </w:rPr>
        <w:t xml:space="preserve">C. </w:t>
      </w:r>
      <w:r w:rsidRPr="00973396">
        <w:rPr>
          <w:rStyle w:val="StyleUnderline"/>
          <w:highlight w:val="cyan"/>
        </w:rPr>
        <w:t xml:space="preserve">Indicators of </w:t>
      </w:r>
      <w:r w:rsidRPr="00973396">
        <w:rPr>
          <w:rStyle w:val="Emphasis"/>
          <w:highlight w:val="cyan"/>
        </w:rPr>
        <w:t>Rights</w:t>
      </w:r>
      <w:r w:rsidRPr="00973396">
        <w:rPr>
          <w:rStyle w:val="StyleUnderline"/>
        </w:rPr>
        <w:t xml:space="preserve"> and Practice of </w:t>
      </w:r>
      <w:r w:rsidRPr="00973396">
        <w:rPr>
          <w:rStyle w:val="Emphasis"/>
        </w:rPr>
        <w:t>Collective Bargaining</w:t>
      </w:r>
      <w:r w:rsidRPr="00973396">
        <w:rPr>
          <w:rStyle w:val="StyleUnderline"/>
        </w:rPr>
        <w:t xml:space="preserve"> (</w:t>
      </w:r>
      <w:r w:rsidRPr="00973396">
        <w:rPr>
          <w:rStyle w:val="Emphasis"/>
          <w:highlight w:val="cyan"/>
        </w:rPr>
        <w:t>CB</w:t>
      </w:r>
      <w:r w:rsidRPr="00973396">
        <w:rPr>
          <w:rStyle w:val="StyleUnderline"/>
        </w:rPr>
        <w:t>)</w:t>
      </w:r>
    </w:p>
    <w:p w14:paraId="6725EFCA" w14:textId="77777777" w:rsidR="00451F80" w:rsidRPr="00973396" w:rsidRDefault="00451F80" w:rsidP="00451F80">
      <w:pPr>
        <w:rPr>
          <w:rStyle w:val="StyleUnderline"/>
        </w:rPr>
      </w:pPr>
      <w:r w:rsidRPr="00973396">
        <w:rPr>
          <w:sz w:val="14"/>
        </w:rPr>
        <w:t xml:space="preserve">CB I: </w:t>
      </w:r>
      <w:r w:rsidRPr="00973396">
        <w:rPr>
          <w:rStyle w:val="StyleUnderline"/>
        </w:rPr>
        <w:t>Union Recognition and Obligation to Bargain</w:t>
      </w:r>
    </w:p>
    <w:p w14:paraId="356D1238" w14:textId="77777777" w:rsidR="00451F80" w:rsidRPr="00973396" w:rsidRDefault="00451F80" w:rsidP="00451F80">
      <w:pPr>
        <w:rPr>
          <w:sz w:val="14"/>
        </w:rPr>
      </w:pPr>
      <w:r w:rsidRPr="00973396">
        <w:rPr>
          <w:sz w:val="14"/>
        </w:rPr>
        <w:lastRenderedPageBreak/>
        <w:t xml:space="preserve">FOA and CB on a bilateral basis cannot take place if there is no obligation on the employer to bargain or if bargaining can be delayed. Once unions have formed successfully, it is not always automatic that bargaining can start.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w:t>
      </w:r>
      <w:r w:rsidRPr="00973396">
        <w:rPr>
          <w:rStyle w:val="StyleUnderline"/>
        </w:rPr>
        <w:t>Some countries impose an</w:t>
      </w:r>
      <w:r w:rsidRPr="00973396">
        <w:rPr>
          <w:sz w:val="14"/>
        </w:rPr>
        <w:t xml:space="preserve"> </w:t>
      </w:r>
      <w:r w:rsidRPr="00973396">
        <w:rPr>
          <w:rStyle w:val="StyleUnderline"/>
        </w:rPr>
        <w:t xml:space="preserve">obligation to bargain. Others impose the obligation, but the process is </w:t>
      </w:r>
      <w:r w:rsidRPr="00973396">
        <w:rPr>
          <w:rStyle w:val="Emphasis"/>
          <w:highlight w:val="cyan"/>
        </w:rPr>
        <w:t>riddled</w:t>
      </w:r>
      <w:r w:rsidRPr="00973396">
        <w:rPr>
          <w:sz w:val="14"/>
        </w:rPr>
        <w:t xml:space="preserve"> </w:t>
      </w:r>
      <w:r w:rsidRPr="00973396">
        <w:rPr>
          <w:rStyle w:val="StyleUnderline"/>
          <w:highlight w:val="cyan"/>
        </w:rPr>
        <w:t xml:space="preserve">with </w:t>
      </w:r>
      <w:r w:rsidRPr="00973396">
        <w:rPr>
          <w:rStyle w:val="Emphasis"/>
          <w:highlight w:val="cyan"/>
        </w:rPr>
        <w:t>loopholes</w:t>
      </w:r>
      <w:r w:rsidRPr="00973396">
        <w:rPr>
          <w:sz w:val="14"/>
        </w:rPr>
        <w:t xml:space="preserve"> </w:t>
      </w:r>
      <w:r w:rsidRPr="00973396">
        <w:rPr>
          <w:rStyle w:val="StyleUnderline"/>
        </w:rPr>
        <w:t xml:space="preserve">such that the start of bargaining can be </w:t>
      </w:r>
      <w:r w:rsidRPr="00973396">
        <w:rPr>
          <w:rStyle w:val="Emphasis"/>
        </w:rPr>
        <w:t>delayed</w:t>
      </w:r>
      <w:r w:rsidRPr="00973396">
        <w:rPr>
          <w:rStyle w:val="StyleUnderline"/>
        </w:rPr>
        <w:t>.</w:t>
      </w:r>
      <w:r w:rsidRPr="00973396">
        <w:rPr>
          <w:sz w:val="14"/>
        </w:rPr>
        <w:t xml:space="preserve"> For instance, </w:t>
      </w:r>
      <w:r w:rsidRPr="00973396">
        <w:rPr>
          <w:rStyle w:val="StyleUnderline"/>
          <w:highlight w:val="cyan"/>
        </w:rPr>
        <w:t xml:space="preserve">in the </w:t>
      </w:r>
      <w:r w:rsidRPr="00973396">
        <w:rPr>
          <w:rStyle w:val="Emphasis"/>
          <w:highlight w:val="cyan"/>
        </w:rPr>
        <w:t>U</w:t>
      </w:r>
      <w:r w:rsidRPr="00973396">
        <w:rPr>
          <w:sz w:val="14"/>
        </w:rPr>
        <w:t xml:space="preserve">nited </w:t>
      </w:r>
      <w:r w:rsidRPr="00973396">
        <w:rPr>
          <w:rStyle w:val="Emphasis"/>
          <w:highlight w:val="cyan"/>
        </w:rPr>
        <w:t>S</w:t>
      </w:r>
      <w:r w:rsidRPr="00973396">
        <w:rPr>
          <w:sz w:val="14"/>
        </w:rPr>
        <w:t xml:space="preserve">tates, research shows that </w:t>
      </w:r>
      <w:r w:rsidRPr="00973396">
        <w:rPr>
          <w:rStyle w:val="StyleUnderline"/>
          <w:highlight w:val="cyan"/>
        </w:rPr>
        <w:t>in</w:t>
      </w:r>
      <w:r w:rsidRPr="00973396">
        <w:rPr>
          <w:sz w:val="14"/>
        </w:rPr>
        <w:t xml:space="preserve"> roughly </w:t>
      </w:r>
      <w:r w:rsidRPr="00973396">
        <w:rPr>
          <w:rStyle w:val="Emphasis"/>
          <w:highlight w:val="cyan"/>
        </w:rPr>
        <w:t>25%</w:t>
      </w:r>
      <w:r w:rsidRPr="00973396">
        <w:rPr>
          <w:sz w:val="14"/>
        </w:rPr>
        <w:t xml:space="preserve"> </w:t>
      </w:r>
      <w:r w:rsidRPr="00973396">
        <w:rPr>
          <w:rStyle w:val="StyleUnderline"/>
          <w:highlight w:val="cyan"/>
        </w:rPr>
        <w:t>of the cases where unions win</w:t>
      </w:r>
      <w:r w:rsidRPr="00973396">
        <w:rPr>
          <w:sz w:val="14"/>
        </w:rPr>
        <w:t xml:space="preserve"> representation elections, </w:t>
      </w:r>
      <w:r w:rsidRPr="00973396">
        <w:rPr>
          <w:rStyle w:val="StyleUnderline"/>
          <w:highlight w:val="cyan"/>
        </w:rPr>
        <w:t xml:space="preserve">there are delays in </w:t>
      </w:r>
      <w:r w:rsidRPr="00973396">
        <w:rPr>
          <w:rStyle w:val="Emphasis"/>
          <w:highlight w:val="cyan"/>
        </w:rPr>
        <w:t>bargaining</w:t>
      </w:r>
      <w:r w:rsidRPr="00973396">
        <w:rPr>
          <w:rStyle w:val="StyleUnderline"/>
          <w:highlight w:val="cyan"/>
        </w:rPr>
        <w:t>. T</w:t>
      </w:r>
      <w:r w:rsidRPr="00973396">
        <w:rPr>
          <w:sz w:val="14"/>
        </w:rPr>
        <w:t xml:space="preserve">here are countries which do not impose an obligation to bargain on the employer. </w:t>
      </w:r>
      <w:r w:rsidRPr="00973396">
        <w:rPr>
          <w:rStyle w:val="StyleUnderline"/>
        </w:rPr>
        <w:t>To take into account the variation</w:t>
      </w:r>
      <w:r w:rsidRPr="00973396">
        <w:rPr>
          <w:sz w:val="14"/>
        </w:rPr>
        <w:t xml:space="preserve"> in these institutional procedures, three categories (A: Clear Recognition and Obligation to Bargain Rules; B: Problems in Recognition or Problems with the Obligation to Bargain; and C: No Recognition rules or no obligation to bargain) may be used by national experts in assessing their countries on this dimension. As always, the national expert is required to justify his/her classification with supporting rationales.</w:t>
      </w:r>
    </w:p>
    <w:p w14:paraId="3460AF28" w14:textId="77777777" w:rsidR="00451F80" w:rsidRPr="00973396" w:rsidRDefault="00451F80" w:rsidP="00451F80">
      <w:pPr>
        <w:rPr>
          <w:u w:val="single"/>
        </w:rPr>
      </w:pPr>
      <w:r w:rsidRPr="00973396">
        <w:rPr>
          <w:sz w:val="14"/>
        </w:rPr>
        <w:t xml:space="preserve">CB 2: </w:t>
      </w:r>
      <w:r w:rsidRPr="00973396">
        <w:rPr>
          <w:rStyle w:val="Emphasis"/>
        </w:rPr>
        <w:t>Scope</w:t>
      </w:r>
      <w:r w:rsidRPr="00973396">
        <w:rPr>
          <w:sz w:val="14"/>
        </w:rPr>
        <w:t xml:space="preserve"> </w:t>
      </w:r>
      <w:r w:rsidRPr="00973396">
        <w:rPr>
          <w:u w:val="single"/>
        </w:rPr>
        <w:t xml:space="preserve">and </w:t>
      </w:r>
      <w:r w:rsidRPr="00973396">
        <w:rPr>
          <w:rStyle w:val="Emphasis"/>
        </w:rPr>
        <w:t>Subject Matter</w:t>
      </w:r>
      <w:r w:rsidRPr="00973396">
        <w:rPr>
          <w:u w:val="single"/>
        </w:rPr>
        <w:t xml:space="preserve"> of </w:t>
      </w:r>
      <w:r w:rsidRPr="00973396">
        <w:rPr>
          <w:rStyle w:val="Emphasis"/>
        </w:rPr>
        <w:t>Bargaining</w:t>
      </w:r>
    </w:p>
    <w:p w14:paraId="7C2C6FF0" w14:textId="77777777" w:rsidR="00451F80" w:rsidRPr="00973396" w:rsidRDefault="00451F80" w:rsidP="00451F80">
      <w:pPr>
        <w:rPr>
          <w:sz w:val="14"/>
        </w:rPr>
      </w:pPr>
      <w:r w:rsidRPr="00973396">
        <w:rPr>
          <w:sz w:val="14"/>
        </w:rPr>
        <w:t xml:space="preserve">The obligation to bargain by itself does not guarantee that CB will take place. </w:t>
      </w:r>
      <w:r w:rsidRPr="00973396">
        <w:rPr>
          <w:rStyle w:val="StyleUnderline"/>
          <w:highlight w:val="cyan"/>
        </w:rPr>
        <w:t>Countries differ on what they</w:t>
      </w:r>
      <w:r w:rsidRPr="00973396">
        <w:rPr>
          <w:sz w:val="14"/>
        </w:rPr>
        <w:t xml:space="preserve"> will </w:t>
      </w:r>
      <w:r w:rsidRPr="00973396">
        <w:rPr>
          <w:rStyle w:val="StyleUnderline"/>
          <w:highlight w:val="cyan"/>
        </w:rPr>
        <w:t>allow the parties to bargain about</w:t>
      </w:r>
      <w:r w:rsidRPr="00973396">
        <w:rPr>
          <w:sz w:val="14"/>
        </w:rPr>
        <w:t xml:space="preserve">. </w:t>
      </w:r>
      <w:r w:rsidRPr="00973396">
        <w:rPr>
          <w:rStyle w:val="StyleUnderline"/>
          <w:highlight w:val="cyan"/>
        </w:rPr>
        <w:t>At one end of the continuum are countries</w:t>
      </w:r>
      <w:r w:rsidRPr="00973396">
        <w:rPr>
          <w:sz w:val="14"/>
        </w:rPr>
        <w:t xml:space="preserve"> (e.g., Sweden) </w:t>
      </w:r>
      <w:r w:rsidRPr="00973396">
        <w:rPr>
          <w:rStyle w:val="StyleUnderline"/>
          <w:highlight w:val="cyan"/>
        </w:rPr>
        <w:t xml:space="preserve">in which </w:t>
      </w:r>
      <w:r w:rsidRPr="00973396">
        <w:rPr>
          <w:rStyle w:val="Emphasis"/>
          <w:highlight w:val="cyan"/>
        </w:rPr>
        <w:t>co-determination</w:t>
      </w:r>
      <w:r w:rsidRPr="00973396">
        <w:rPr>
          <w:sz w:val="14"/>
        </w:rPr>
        <w:t xml:space="preserve"> legislation </w:t>
      </w:r>
      <w:r w:rsidRPr="00973396">
        <w:rPr>
          <w:rStyle w:val="StyleUnderline"/>
          <w:highlight w:val="cyan"/>
        </w:rPr>
        <w:t>mandates that any subject</w:t>
      </w:r>
      <w:r w:rsidRPr="00973396">
        <w:rPr>
          <w:sz w:val="14"/>
        </w:rPr>
        <w:t xml:space="preserve"> </w:t>
      </w:r>
      <w:r w:rsidRPr="00973396">
        <w:rPr>
          <w:rStyle w:val="StyleUnderline"/>
        </w:rPr>
        <w:t xml:space="preserve">that is of interest to either union or management </w:t>
      </w:r>
      <w:r w:rsidRPr="00973396">
        <w:rPr>
          <w:rStyle w:val="StyleUnderline"/>
          <w:highlight w:val="cyan"/>
        </w:rPr>
        <w:t>is</w:t>
      </w:r>
      <w:r w:rsidRPr="00973396">
        <w:rPr>
          <w:rStyle w:val="StyleUnderline"/>
        </w:rPr>
        <w:t xml:space="preserve"> </w:t>
      </w:r>
      <w:r w:rsidRPr="00973396">
        <w:rPr>
          <w:rStyle w:val="StyleUnderline"/>
          <w:highlight w:val="cyan"/>
        </w:rPr>
        <w:t>subject to bargaining</w:t>
      </w:r>
      <w:r w:rsidRPr="00973396">
        <w:rPr>
          <w:sz w:val="14"/>
        </w:rPr>
        <w:t xml:space="preserve">. </w:t>
      </w:r>
      <w:r w:rsidRPr="00973396">
        <w:rPr>
          <w:rStyle w:val="StyleUnderline"/>
        </w:rPr>
        <w:t xml:space="preserve">In the middle of the continuum are countries that make a </w:t>
      </w:r>
      <w:r w:rsidRPr="00973396">
        <w:rPr>
          <w:rStyle w:val="Emphasis"/>
        </w:rPr>
        <w:t>distinction</w:t>
      </w:r>
      <w:r w:rsidRPr="00973396">
        <w:rPr>
          <w:rStyle w:val="StyleUnderline"/>
        </w:rPr>
        <w:t xml:space="preserve"> with </w:t>
      </w:r>
      <w:r w:rsidRPr="00973396">
        <w:rPr>
          <w:rStyle w:val="Emphasis"/>
        </w:rPr>
        <w:t>regard</w:t>
      </w:r>
      <w:r w:rsidRPr="00973396">
        <w:rPr>
          <w:rStyle w:val="StyleUnderline"/>
        </w:rPr>
        <w:t xml:space="preserve"> to </w:t>
      </w:r>
      <w:r w:rsidRPr="00973396">
        <w:rPr>
          <w:rStyle w:val="Emphasis"/>
        </w:rPr>
        <w:t>bargaining subjects</w:t>
      </w:r>
      <w:r w:rsidRPr="00973396">
        <w:rPr>
          <w:rStyle w:val="StyleUnderline"/>
        </w:rPr>
        <w:t>.</w:t>
      </w:r>
      <w:r w:rsidRPr="00973396">
        <w:rPr>
          <w:sz w:val="14"/>
        </w:rPr>
        <w:t xml:space="preserve"> </w:t>
      </w:r>
      <w:r w:rsidRPr="00973396">
        <w:rPr>
          <w:rStyle w:val="StyleUnderline"/>
          <w:highlight w:val="cyan"/>
        </w:rPr>
        <w:t xml:space="preserve">The </w:t>
      </w:r>
      <w:r w:rsidRPr="00973396">
        <w:rPr>
          <w:rStyle w:val="Emphasis"/>
          <w:highlight w:val="cyan"/>
        </w:rPr>
        <w:t>U</w:t>
      </w:r>
      <w:r w:rsidRPr="00973396">
        <w:rPr>
          <w:sz w:val="14"/>
        </w:rPr>
        <w:t xml:space="preserve">nited </w:t>
      </w:r>
      <w:r w:rsidRPr="00973396">
        <w:rPr>
          <w:rStyle w:val="Emphasis"/>
          <w:highlight w:val="cyan"/>
        </w:rPr>
        <w:t>S</w:t>
      </w:r>
      <w:r w:rsidRPr="00973396">
        <w:rPr>
          <w:sz w:val="14"/>
        </w:rPr>
        <w:t xml:space="preserve">tates, for example </w:t>
      </w:r>
      <w:r w:rsidRPr="00973396">
        <w:rPr>
          <w:sz w:val="14"/>
          <w:highlight w:val="cyan"/>
        </w:rPr>
        <w:t>uses</w:t>
      </w:r>
      <w:r w:rsidRPr="00973396">
        <w:rPr>
          <w:sz w:val="14"/>
        </w:rPr>
        <w:t xml:space="preserve"> the "</w:t>
      </w:r>
      <w:r w:rsidRPr="00973396">
        <w:rPr>
          <w:rStyle w:val="Emphasis"/>
          <w:highlight w:val="cyan"/>
        </w:rPr>
        <w:t>Mandatory</w:t>
      </w:r>
      <w:r w:rsidRPr="00973396">
        <w:rPr>
          <w:sz w:val="14"/>
        </w:rPr>
        <w:t xml:space="preserve">" </w:t>
      </w:r>
      <w:r w:rsidRPr="00973396">
        <w:rPr>
          <w:rStyle w:val="StyleUnderline"/>
          <w:highlight w:val="cyan"/>
        </w:rPr>
        <w:t>versus</w:t>
      </w:r>
      <w:r w:rsidRPr="00973396">
        <w:rPr>
          <w:sz w:val="14"/>
        </w:rPr>
        <w:t xml:space="preserve"> "</w:t>
      </w:r>
      <w:r w:rsidRPr="00973396">
        <w:rPr>
          <w:rStyle w:val="Emphasis"/>
          <w:highlight w:val="cyan"/>
        </w:rPr>
        <w:t>Permissive</w:t>
      </w:r>
      <w:r w:rsidRPr="00973396">
        <w:rPr>
          <w:sz w:val="14"/>
        </w:rPr>
        <w:t xml:space="preserve">" distinction25. At the other end of the continuum are countries which do not permit bargaining on certain issues. Singapore and Malaysia do not permit bargaining on transfers, promotions, job assignments, retrenchment and layoffs. Taiwan does not permit bargaining regarding any issue connected with the introduction of new technology. Thus, the </w:t>
      </w:r>
      <w:r w:rsidRPr="00973396">
        <w:rPr>
          <w:rStyle w:val="Emphasis"/>
        </w:rPr>
        <w:t>scope</w:t>
      </w:r>
      <w:r w:rsidRPr="00973396">
        <w:rPr>
          <w:rStyle w:val="StyleUnderline"/>
        </w:rPr>
        <w:t xml:space="preserve"> of </w:t>
      </w:r>
      <w:r w:rsidRPr="00973396">
        <w:rPr>
          <w:rStyle w:val="Emphasis"/>
        </w:rPr>
        <w:t>bargaining</w:t>
      </w:r>
      <w:r w:rsidRPr="00973396">
        <w:rPr>
          <w:sz w:val="14"/>
        </w:rPr>
        <w:t xml:space="preserve"> </w:t>
      </w:r>
      <w:r w:rsidRPr="00973396">
        <w:rPr>
          <w:rStyle w:val="StyleUnderline"/>
        </w:rPr>
        <w:t xml:space="preserve">directly affects the extent of FOA and </w:t>
      </w:r>
      <w:r w:rsidRPr="00973396">
        <w:rPr>
          <w:rStyle w:val="Emphasis"/>
        </w:rPr>
        <w:t>CB</w:t>
      </w:r>
      <w:r w:rsidRPr="00973396">
        <w:rPr>
          <w:sz w:val="14"/>
        </w:rPr>
        <w:t xml:space="preserve">. </w:t>
      </w:r>
      <w:r w:rsidRPr="00973396">
        <w:rPr>
          <w:rStyle w:val="StyleUnderline"/>
        </w:rPr>
        <w:t xml:space="preserve">There are </w:t>
      </w:r>
      <w:r w:rsidRPr="00973396">
        <w:rPr>
          <w:rStyle w:val="Emphasis"/>
        </w:rPr>
        <w:t>some systems</w:t>
      </w:r>
      <w:r w:rsidRPr="00973396">
        <w:rPr>
          <w:rStyle w:val="StyleUnderline"/>
        </w:rPr>
        <w:t xml:space="preserve"> within</w:t>
      </w:r>
      <w:r w:rsidRPr="00973396">
        <w:rPr>
          <w:sz w:val="14"/>
        </w:rPr>
        <w:t xml:space="preserve"> </w:t>
      </w:r>
      <w:r w:rsidRPr="00973396">
        <w:rPr>
          <w:rStyle w:val="StyleUnderline"/>
        </w:rPr>
        <w:t xml:space="preserve">countries that restrict bargaining subjects for some jurisdictions, like in the public sector in some states in the </w:t>
      </w:r>
      <w:r w:rsidRPr="00973396">
        <w:rPr>
          <w:rStyle w:val="Emphasis"/>
        </w:rPr>
        <w:t>US</w:t>
      </w:r>
      <w:r w:rsidRPr="00973396">
        <w:rPr>
          <w:rStyle w:val="StyleUnderline"/>
        </w:rPr>
        <w:t xml:space="preserve">26. </w:t>
      </w:r>
      <w:r w:rsidRPr="00973396">
        <w:rPr>
          <w:sz w:val="14"/>
        </w:rPr>
        <w:t>The categorization of this indicator into broad, intermediate and narrow/restricted scope (See Table 2) is based on the variations on the scope of subject matter of bargaining to serve as a guide to national experts.</w:t>
      </w:r>
    </w:p>
    <w:p w14:paraId="4FCF454B" w14:textId="77777777" w:rsidR="00451F80" w:rsidRPr="00973396" w:rsidRDefault="00451F80" w:rsidP="00451F80">
      <w:pPr>
        <w:rPr>
          <w:sz w:val="14"/>
        </w:rPr>
      </w:pPr>
      <w:r w:rsidRPr="00973396">
        <w:rPr>
          <w:sz w:val="14"/>
        </w:rPr>
        <w:t>andatory subjects such as hours, wages, and working conditions are normal subjects of bargaining, while permissive subjects such as management rights or union security issues will be bargained only if both parties agree that they are bargainable. This approach gives rise to continual debates on what is a mandatory subject and what is permissive. If a decision to subcontract is deemed by management to be part of management rights (accordingly permissive subject), the union could argue that the effect of such a decision would be related to wages, hours and working conditions of the employees (thus making it a mandatory subject).</w:t>
      </w:r>
    </w:p>
    <w:p w14:paraId="5DA238DE" w14:textId="77777777" w:rsidR="00451F80" w:rsidRPr="00973396" w:rsidRDefault="00451F80" w:rsidP="00451F80">
      <w:pPr>
        <w:rPr>
          <w:sz w:val="14"/>
        </w:rPr>
      </w:pPr>
      <w:r w:rsidRPr="00973396">
        <w:rPr>
          <w:sz w:val="14"/>
        </w:rPr>
        <w:t>26 We do not include that here since we think the public sector should be treated differently in a separate category.</w:t>
      </w:r>
    </w:p>
    <w:p w14:paraId="336C88B2" w14:textId="77777777" w:rsidR="00451F80" w:rsidRPr="00973396" w:rsidRDefault="00451F80" w:rsidP="00451F80">
      <w:pPr>
        <w:rPr>
          <w:sz w:val="14"/>
        </w:rPr>
      </w:pPr>
      <w:r w:rsidRPr="00973396">
        <w:rPr>
          <w:rStyle w:val="Emphasis"/>
        </w:rPr>
        <w:t>CB 3: Rights to Strike</w:t>
      </w:r>
      <w:r w:rsidRPr="00973396">
        <w:rPr>
          <w:sz w:val="14"/>
        </w:rPr>
        <w:t>, Restrictions on the Right to Strike, and Weakening of the right to Strike</w:t>
      </w:r>
    </w:p>
    <w:p w14:paraId="65C4EBA7" w14:textId="77777777" w:rsidR="00451F80" w:rsidRPr="00973396" w:rsidRDefault="00451F80" w:rsidP="00451F80">
      <w:pPr>
        <w:rPr>
          <w:sz w:val="14"/>
        </w:rPr>
      </w:pPr>
      <w:r w:rsidRPr="00973396">
        <w:rPr>
          <w:rStyle w:val="StyleUnderline"/>
          <w:highlight w:val="cyan"/>
        </w:rPr>
        <w:t xml:space="preserve">Free </w:t>
      </w:r>
      <w:r w:rsidRPr="00973396">
        <w:rPr>
          <w:rStyle w:val="Emphasis"/>
          <w:highlight w:val="cyan"/>
        </w:rPr>
        <w:t>collective bargaining</w:t>
      </w:r>
      <w:r w:rsidRPr="00973396">
        <w:rPr>
          <w:sz w:val="14"/>
          <w:highlight w:val="cyan"/>
        </w:rPr>
        <w:t xml:space="preserve"> </w:t>
      </w:r>
      <w:r w:rsidRPr="00973396">
        <w:rPr>
          <w:rStyle w:val="StyleUnderline"/>
          <w:highlight w:val="cyan"/>
        </w:rPr>
        <w:t>requires</w:t>
      </w:r>
      <w:r w:rsidRPr="00973396">
        <w:rPr>
          <w:rStyle w:val="StyleUnderline"/>
        </w:rPr>
        <w:t xml:space="preserve"> the </w:t>
      </w:r>
      <w:r w:rsidRPr="00973396">
        <w:rPr>
          <w:rStyle w:val="Emphasis"/>
        </w:rPr>
        <w:t>free right</w:t>
      </w:r>
      <w:r w:rsidRPr="00973396">
        <w:rPr>
          <w:rStyle w:val="StyleUnderline"/>
        </w:rPr>
        <w:t xml:space="preserve"> to </w:t>
      </w:r>
      <w:r w:rsidRPr="00973396">
        <w:rPr>
          <w:rStyle w:val="Emphasis"/>
          <w:highlight w:val="cyan"/>
        </w:rPr>
        <w:t>lockout</w:t>
      </w:r>
      <w:r w:rsidRPr="00973396">
        <w:rPr>
          <w:sz w:val="14"/>
        </w:rPr>
        <w:t xml:space="preserve"> (for employers) </w:t>
      </w:r>
      <w:r w:rsidRPr="00973396">
        <w:rPr>
          <w:rStyle w:val="StyleUnderline"/>
        </w:rPr>
        <w:t xml:space="preserve">or </w:t>
      </w:r>
      <w:r w:rsidRPr="00973396">
        <w:rPr>
          <w:rStyle w:val="Emphasis"/>
          <w:highlight w:val="cyan"/>
        </w:rPr>
        <w:t>strike</w:t>
      </w:r>
      <w:r w:rsidRPr="00973396">
        <w:rPr>
          <w:sz w:val="14"/>
        </w:rPr>
        <w:t xml:space="preserve"> (by unions). Many countries have national emergency procedures that restrict the right to strike in national emergencies, but we will not take that into consideration here. Similarly, </w:t>
      </w:r>
      <w:r w:rsidRPr="00973396">
        <w:rPr>
          <w:rStyle w:val="StyleUnderline"/>
        </w:rPr>
        <w:t>the strike is often banned in essential services</w:t>
      </w:r>
      <w:r w:rsidRPr="00973396">
        <w:rPr>
          <w:sz w:val="14"/>
        </w:rPr>
        <w:t xml:space="preserve"> in most nations, and that too we shall not take into consideration here (although some countries may choose to take a broad view of "essential" that could be a significant threat to the operation of the right to strike).</w:t>
      </w:r>
    </w:p>
    <w:p w14:paraId="4E916173" w14:textId="77777777" w:rsidR="00451F80" w:rsidRPr="00973396" w:rsidRDefault="00451F80" w:rsidP="00451F80">
      <w:pPr>
        <w:rPr>
          <w:sz w:val="14"/>
        </w:rPr>
      </w:pPr>
      <w:r w:rsidRPr="00973396">
        <w:rPr>
          <w:sz w:val="14"/>
        </w:rPr>
        <w:t xml:space="preserve">This is a case where the judgment of national experts is key, </w:t>
      </w:r>
      <w:r w:rsidRPr="00973396">
        <w:rPr>
          <w:rStyle w:val="StyleUnderline"/>
        </w:rPr>
        <w:t>given the vast variation there are in systems, rules and procedures with regard to the right to strike.</w:t>
      </w:r>
      <w:r w:rsidRPr="00973396">
        <w:rPr>
          <w:sz w:val="14"/>
        </w:rPr>
        <w:t xml:space="preserve"> At one end of the continuum are countries that freely permit the right to strike for non essential service workers, or at least the private sector. The Western European countries are good examples of this category. </w:t>
      </w:r>
      <w:r w:rsidRPr="00973396">
        <w:rPr>
          <w:rStyle w:val="StyleUnderline"/>
        </w:rPr>
        <w:t xml:space="preserve">Then </w:t>
      </w:r>
      <w:r w:rsidRPr="00973396">
        <w:rPr>
          <w:rStyle w:val="StyleUnderline"/>
          <w:highlight w:val="cyan"/>
        </w:rPr>
        <w:t>there are countries that</w:t>
      </w:r>
      <w:r w:rsidRPr="00973396">
        <w:rPr>
          <w:rStyle w:val="StyleUnderline"/>
        </w:rPr>
        <w:t xml:space="preserve"> freely permit the right to strike to workers directly involved in an industrial dispute, but </w:t>
      </w:r>
      <w:r w:rsidRPr="00973396">
        <w:rPr>
          <w:rStyle w:val="StyleUnderline"/>
          <w:highlight w:val="cyan"/>
        </w:rPr>
        <w:t>do not permit</w:t>
      </w:r>
      <w:r w:rsidRPr="00973396">
        <w:rPr>
          <w:rStyle w:val="StyleUnderline"/>
        </w:rPr>
        <w:t xml:space="preserve"> the workers to go on </w:t>
      </w:r>
      <w:r w:rsidRPr="00973396">
        <w:rPr>
          <w:rStyle w:val="Emphasis"/>
          <w:highlight w:val="cyan"/>
        </w:rPr>
        <w:t>sympathy strikes</w:t>
      </w:r>
      <w:r w:rsidRPr="00973396">
        <w:rPr>
          <w:rStyle w:val="StyleUnderline"/>
        </w:rPr>
        <w:t xml:space="preserve">. The </w:t>
      </w:r>
      <w:r w:rsidRPr="00973396">
        <w:rPr>
          <w:rStyle w:val="Emphasis"/>
        </w:rPr>
        <w:t>US</w:t>
      </w:r>
      <w:r w:rsidRPr="00973396">
        <w:rPr>
          <w:rStyle w:val="StyleUnderline"/>
        </w:rPr>
        <w:t xml:space="preserve"> and</w:t>
      </w:r>
      <w:r w:rsidRPr="00973396">
        <w:rPr>
          <w:sz w:val="14"/>
        </w:rPr>
        <w:t xml:space="preserve"> </w:t>
      </w:r>
      <w:r w:rsidRPr="00973396">
        <w:rPr>
          <w:rStyle w:val="Emphasis"/>
        </w:rPr>
        <w:t>UK</w:t>
      </w:r>
      <w:r w:rsidRPr="00973396">
        <w:rPr>
          <w:sz w:val="14"/>
        </w:rPr>
        <w:t xml:space="preserve"> </w:t>
      </w:r>
      <w:r w:rsidRPr="00973396">
        <w:rPr>
          <w:rStyle w:val="StyleUnderline"/>
        </w:rPr>
        <w:t>are good examples that fit into this category. Then there are countries that freely permit the right to strike, but significantly weaken the right in certain ways</w:t>
      </w:r>
      <w:r w:rsidRPr="00973396">
        <w:rPr>
          <w:sz w:val="14"/>
        </w:rPr>
        <w:t xml:space="preserve">. </w:t>
      </w:r>
      <w:r w:rsidRPr="00973396">
        <w:rPr>
          <w:rStyle w:val="StyleUnderline"/>
          <w:highlight w:val="cyan"/>
        </w:rPr>
        <w:t xml:space="preserve">The </w:t>
      </w:r>
      <w:r w:rsidRPr="00973396">
        <w:rPr>
          <w:rStyle w:val="Emphasis"/>
          <w:highlight w:val="cyan"/>
        </w:rPr>
        <w:t>US</w:t>
      </w:r>
      <w:r w:rsidRPr="00973396">
        <w:rPr>
          <w:rStyle w:val="StyleUnderline"/>
        </w:rPr>
        <w:t xml:space="preserve"> is a good example here since it </w:t>
      </w:r>
      <w:r w:rsidRPr="00973396">
        <w:rPr>
          <w:rStyle w:val="StyleUnderline"/>
          <w:highlight w:val="cyan"/>
        </w:rPr>
        <w:t xml:space="preserve">permits the employer to </w:t>
      </w:r>
      <w:r w:rsidRPr="00973396">
        <w:rPr>
          <w:rStyle w:val="Emphasis"/>
          <w:highlight w:val="cyan"/>
        </w:rPr>
        <w:t>permanently</w:t>
      </w:r>
      <w:r w:rsidRPr="00973396">
        <w:rPr>
          <w:rStyle w:val="StyleUnderline"/>
          <w:highlight w:val="cyan"/>
        </w:rPr>
        <w:t xml:space="preserve"> replace striking</w:t>
      </w:r>
      <w:r w:rsidRPr="00973396">
        <w:rPr>
          <w:sz w:val="14"/>
        </w:rPr>
        <w:t xml:space="preserve"> </w:t>
      </w:r>
      <w:r w:rsidRPr="00973396">
        <w:rPr>
          <w:rStyle w:val="StyleUnderline"/>
          <w:highlight w:val="cyan"/>
        </w:rPr>
        <w:t>workers</w:t>
      </w:r>
      <w:r w:rsidRPr="00973396">
        <w:rPr>
          <w:sz w:val="14"/>
        </w:rPr>
        <w:t xml:space="preserve">, (thus </w:t>
      </w:r>
      <w:r w:rsidRPr="00973396">
        <w:rPr>
          <w:rStyle w:val="StyleUnderline"/>
        </w:rPr>
        <w:t>taking away the power of the strike as a bargaining tool</w:t>
      </w:r>
      <w:r w:rsidRPr="00973396">
        <w:rPr>
          <w:sz w:val="14"/>
        </w:rPr>
        <w:t xml:space="preserve">) in cases of disputes where there is no unfair labor practice involved, such as disputes connected with interests such as wages. Other </w:t>
      </w:r>
      <w:r w:rsidRPr="00973396">
        <w:rPr>
          <w:rStyle w:val="StyleUnderline"/>
        </w:rPr>
        <w:t>countries freely permit the right to strike</w:t>
      </w:r>
      <w:r w:rsidRPr="00973396">
        <w:rPr>
          <w:sz w:val="14"/>
        </w:rPr>
        <w:t>, but then de facto take away that right through a plethora of administrative</w:t>
      </w:r>
    </w:p>
    <w:p w14:paraId="3A545551" w14:textId="77777777" w:rsidR="00451F80" w:rsidRPr="00973396" w:rsidRDefault="00451F80" w:rsidP="00451F80">
      <w:pPr>
        <w:rPr>
          <w:sz w:val="14"/>
        </w:rPr>
      </w:pPr>
      <w:r w:rsidRPr="00973396">
        <w:rPr>
          <w:rStyle w:val="StyleUnderline"/>
        </w:rPr>
        <w:t>rules and restrictions</w:t>
      </w:r>
      <w:r w:rsidRPr="00973396">
        <w:rPr>
          <w:sz w:val="14"/>
        </w:rPr>
        <w:t xml:space="preserve">.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w:t>
      </w:r>
      <w:r w:rsidRPr="00973396">
        <w:rPr>
          <w:sz w:val="14"/>
        </w:rPr>
        <w:lastRenderedPageBreak/>
        <w:t>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One such subtle rule that is prone to much variation is the definition of legal or illegal strikes under national laws.</w:t>
      </w:r>
    </w:p>
    <w:p w14:paraId="5059C46A" w14:textId="77777777" w:rsidR="00451F80" w:rsidRPr="00973396" w:rsidRDefault="00451F80" w:rsidP="00451F80">
      <w:pPr>
        <w:rPr>
          <w:sz w:val="14"/>
        </w:rPr>
      </w:pPr>
      <w:r w:rsidRPr="00973396">
        <w:rPr>
          <w:sz w:val="14"/>
        </w:rPr>
        <w:t>The guideline for experts (See Table 2) takes into account the broad categories noted above and is divided into five categories - from unfettered right to strike to no such right at all.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1ED0F4FF" w14:textId="77777777" w:rsidR="00451F80" w:rsidRPr="00973396" w:rsidRDefault="00451F80" w:rsidP="00451F80">
      <w:pPr>
        <w:rPr>
          <w:sz w:val="14"/>
        </w:rPr>
      </w:pPr>
      <w:r w:rsidRPr="00973396">
        <w:rPr>
          <w:rStyle w:val="Emphasis"/>
        </w:rPr>
        <w:t>CB 4</w:t>
      </w:r>
      <w:r w:rsidRPr="00973396">
        <w:rPr>
          <w:sz w:val="14"/>
        </w:rPr>
        <w:t xml:space="preserve">: </w:t>
      </w:r>
      <w:r w:rsidRPr="00973396">
        <w:rPr>
          <w:rStyle w:val="Emphasis"/>
          <w:highlight w:val="cyan"/>
        </w:rPr>
        <w:t>Parallel Workplace Representation</w:t>
      </w:r>
    </w:p>
    <w:p w14:paraId="51538FFC" w14:textId="77777777" w:rsidR="00451F80" w:rsidRPr="00973396" w:rsidRDefault="00451F80" w:rsidP="00451F80">
      <w:pPr>
        <w:rPr>
          <w:sz w:val="14"/>
        </w:rPr>
      </w:pPr>
      <w:r w:rsidRPr="00973396">
        <w:rPr>
          <w:sz w:val="14"/>
        </w:rPr>
        <w:t xml:space="preserve">FOA and </w:t>
      </w:r>
      <w:r w:rsidRPr="00973396">
        <w:rPr>
          <w:rStyle w:val="Emphasis"/>
          <w:highlight w:val="cyan"/>
        </w:rPr>
        <w:t>CB</w:t>
      </w:r>
      <w:r w:rsidRPr="00973396">
        <w:rPr>
          <w:sz w:val="14"/>
          <w:highlight w:val="cyan"/>
        </w:rPr>
        <w:t xml:space="preserve"> i</w:t>
      </w:r>
      <w:r w:rsidRPr="00973396">
        <w:rPr>
          <w:rStyle w:val="StyleUnderline"/>
          <w:highlight w:val="cyan"/>
        </w:rPr>
        <w:t>s improved if employees have avenues</w:t>
      </w:r>
      <w:r w:rsidRPr="00973396">
        <w:rPr>
          <w:rStyle w:val="StyleUnderline"/>
        </w:rPr>
        <w:t xml:space="preserve"> (</w:t>
      </w:r>
      <w:r w:rsidRPr="00973396">
        <w:rPr>
          <w:rStyle w:val="StyleUnderline"/>
          <w:highlight w:val="cyan"/>
        </w:rPr>
        <w:t>besides unions</w:t>
      </w:r>
      <w:r w:rsidRPr="00973396">
        <w:rPr>
          <w:rStyle w:val="StyleUnderline"/>
        </w:rPr>
        <w:t xml:space="preserve">) </w:t>
      </w:r>
      <w:r w:rsidRPr="00973396">
        <w:rPr>
          <w:rStyle w:val="StyleUnderline"/>
          <w:highlight w:val="cyan"/>
        </w:rPr>
        <w:t>of participation</w:t>
      </w:r>
      <w:r w:rsidRPr="00973396">
        <w:rPr>
          <w:rStyle w:val="StyleUnderline"/>
        </w:rPr>
        <w:t xml:space="preserve"> at work</w:t>
      </w:r>
      <w:r w:rsidRPr="00973396">
        <w:rPr>
          <w:sz w:val="14"/>
        </w:rPr>
        <w:t>. In the absence of unions as well, these avenues are important. The most well known example of parallel representation is the works council, which is common in most Western</w:t>
      </w:r>
    </w:p>
    <w:p w14:paraId="0DC79CFA" w14:textId="77777777" w:rsidR="00451F80" w:rsidRPr="00973396" w:rsidRDefault="00451F80" w:rsidP="00451F80">
      <w:pPr>
        <w:rPr>
          <w:sz w:val="14"/>
        </w:rPr>
      </w:pPr>
      <w:r w:rsidRPr="00973396">
        <w:rPr>
          <w:sz w:val="14"/>
        </w:rPr>
        <w:t xml:space="preserve">European countries. There is great variation m terms of the scope and functions of works councils or similar institutions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973396">
        <w:rPr>
          <w:rStyle w:val="StyleUnderline"/>
          <w:highlight w:val="cyan"/>
        </w:rPr>
        <w:t>unions have been able to work well with works councils</w:t>
      </w:r>
      <w:r w:rsidRPr="00973396">
        <w:rPr>
          <w:sz w:val="14"/>
        </w:rPr>
        <w:t xml:space="preserve">, in many instances exercising significant control over them. And, works councils evolved long after unions were formed in most European nations. It is possible that </w:t>
      </w:r>
      <w:r w:rsidRPr="00973396">
        <w:rPr>
          <w:rStyle w:val="StyleUnderline"/>
          <w:highlight w:val="cyan"/>
        </w:rPr>
        <w:t>works councils or</w:t>
      </w:r>
      <w:r w:rsidRPr="00973396">
        <w:rPr>
          <w:sz w:val="14"/>
        </w:rPr>
        <w:t xml:space="preserve"> other </w:t>
      </w:r>
      <w:r w:rsidRPr="00973396">
        <w:rPr>
          <w:rStyle w:val="StyleUnderline"/>
          <w:highlight w:val="cyan"/>
        </w:rPr>
        <w:t>parallel</w:t>
      </w:r>
      <w:r w:rsidRPr="00973396">
        <w:rPr>
          <w:sz w:val="14"/>
        </w:rPr>
        <w:t xml:space="preserve"> representative </w:t>
      </w:r>
      <w:r w:rsidRPr="00973396">
        <w:rPr>
          <w:rStyle w:val="StyleUnderline"/>
          <w:highlight w:val="cyan"/>
        </w:rPr>
        <w:t>structures</w:t>
      </w:r>
      <w:r w:rsidRPr="00973396">
        <w:rPr>
          <w:sz w:val="14"/>
        </w:rPr>
        <w:t xml:space="preserve"> </w:t>
      </w:r>
      <w:r w:rsidRPr="00973396">
        <w:rPr>
          <w:rStyle w:val="StyleUnderline"/>
          <w:highlight w:val="cyan"/>
        </w:rPr>
        <w:t>represent</w:t>
      </w:r>
      <w:r w:rsidRPr="00973396">
        <w:rPr>
          <w:sz w:val="14"/>
        </w:rPr>
        <w:t xml:space="preserve"> an evolution in traditional industrial relations concomitant with "</w:t>
      </w:r>
      <w:r w:rsidRPr="00973396">
        <w:rPr>
          <w:rStyle w:val="StyleUnderline"/>
          <w:highlight w:val="cyan"/>
        </w:rPr>
        <w:t>new forms of work organization</w:t>
      </w:r>
      <w:r w:rsidRPr="00973396">
        <w:rPr>
          <w:sz w:val="14"/>
        </w:rPr>
        <w:t xml:space="preserve">" </w:t>
      </w:r>
      <w:r w:rsidRPr="00973396">
        <w:rPr>
          <w:rStyle w:val="StyleUnderline"/>
          <w:highlight w:val="cyan"/>
        </w:rPr>
        <w:t>accompanied by high flexible wages</w:t>
      </w:r>
      <w:r w:rsidRPr="00973396">
        <w:rPr>
          <w:sz w:val="14"/>
        </w:rPr>
        <w:t>, wages tied to skill acquisition, high participation, flexible deployment or in other words "functional flexibility".</w:t>
      </w:r>
    </w:p>
    <w:p w14:paraId="3DDDE1E9" w14:textId="77777777" w:rsidR="00451F80" w:rsidRDefault="00451F80" w:rsidP="00451F80">
      <w:pPr>
        <w:rPr>
          <w:sz w:val="14"/>
        </w:rPr>
      </w:pPr>
      <w:r w:rsidRPr="00973396">
        <w:rPr>
          <w:sz w:val="14"/>
        </w:rPr>
        <w:t>Accordingly, national experts can categorize countries as Category A, where the law prescribes the works council or committee with a wide scope and mandates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0C442CD9" w14:textId="77777777" w:rsidR="00451F80" w:rsidRDefault="00451F80" w:rsidP="00451F80"/>
    <w:p w14:paraId="1A172D5C" w14:textId="7CC71F68" w:rsidR="00707216" w:rsidRDefault="00707216" w:rsidP="00707216">
      <w:pPr>
        <w:pStyle w:val="Heading2"/>
      </w:pPr>
      <w:r>
        <w:lastRenderedPageBreak/>
        <w:t>Automation DA</w:t>
      </w:r>
    </w:p>
    <w:p w14:paraId="380E7449" w14:textId="53C1022D" w:rsidR="00707216" w:rsidRPr="003F35FB" w:rsidRDefault="00707216" w:rsidP="00707216">
      <w:pPr>
        <w:keepNext/>
        <w:keepLines/>
        <w:spacing w:before="40" w:after="0"/>
        <w:outlineLvl w:val="3"/>
        <w:rPr>
          <w:rFonts w:eastAsia="SimSun" w:cs="Times New Roman"/>
          <w:b/>
          <w:iCs/>
          <w:sz w:val="26"/>
        </w:rPr>
      </w:pPr>
      <w:r>
        <w:rPr>
          <w:rFonts w:eastAsia="SimSun" w:cs="Times New Roman"/>
          <w:b/>
          <w:iCs/>
          <w:sz w:val="26"/>
        </w:rPr>
        <w:t>1</w:t>
      </w:r>
      <w:r w:rsidRPr="003F35FB">
        <w:rPr>
          <w:rFonts w:eastAsia="SimSun" w:cs="Times New Roman"/>
          <w:b/>
          <w:iCs/>
          <w:sz w:val="26"/>
        </w:rPr>
        <w:t xml:space="preserve">. AI makes automation inevitable, but </w:t>
      </w:r>
      <w:r>
        <w:rPr>
          <w:rFonts w:eastAsia="SimSun" w:cs="Times New Roman"/>
          <w:b/>
          <w:iCs/>
          <w:sz w:val="26"/>
        </w:rPr>
        <w:t>U</w:t>
      </w:r>
      <w:r w:rsidRPr="003F35FB">
        <w:rPr>
          <w:rFonts w:eastAsia="SimSun" w:cs="Times New Roman"/>
          <w:b/>
          <w:iCs/>
          <w:sz w:val="26"/>
        </w:rPr>
        <w:t>nions are key to regulation and ethical adoption</w:t>
      </w:r>
      <w:r>
        <w:rPr>
          <w:rFonts w:eastAsia="SimSun" w:cs="Times New Roman"/>
          <w:b/>
          <w:iCs/>
          <w:sz w:val="26"/>
        </w:rPr>
        <w:t xml:space="preserve"> that takes into account the ideas of workers</w:t>
      </w:r>
    </w:p>
    <w:p w14:paraId="1D8FEB24" w14:textId="77777777" w:rsidR="00707216" w:rsidRPr="003F35FB" w:rsidRDefault="00707216" w:rsidP="00707216">
      <w:r w:rsidRPr="003F35FB">
        <w:rPr>
          <w:b/>
          <w:bCs/>
          <w:sz w:val="26"/>
        </w:rPr>
        <w:t>Bruno 24</w:t>
      </w:r>
      <w:r w:rsidRPr="003F35FB">
        <w:t xml:space="preserve"> [Robert; October 21; Professor of labor and employment relations at the University of Illinois Urbana-Champaign and the director of the Project for Middle Class Renewal; University of Illinois Urbana-Champaign News Bureau, “How should labor movement handle the challenges of AI, automation at work?” https://news.illinois.edu/how-should-labor-movement-handle-the-challenges-of-ai-automation-at-work/]</w:t>
      </w:r>
    </w:p>
    <w:p w14:paraId="353C76A8" w14:textId="77777777" w:rsidR="00707216" w:rsidRPr="003F35FB" w:rsidRDefault="00707216" w:rsidP="00707216">
      <w:pPr>
        <w:rPr>
          <w:sz w:val="16"/>
        </w:rPr>
      </w:pPr>
      <w:r w:rsidRPr="003F35FB">
        <w:rPr>
          <w:sz w:val="16"/>
        </w:rPr>
        <w:t>How do you foresee organized labor dealing with the challenges that technology such as automation and artificial intelligence pose to the ordinary worker?</w:t>
      </w:r>
    </w:p>
    <w:p w14:paraId="6BA0D5CF" w14:textId="77777777" w:rsidR="00707216" w:rsidRPr="003F35FB" w:rsidRDefault="00707216" w:rsidP="00707216">
      <w:pPr>
        <w:rPr>
          <w:u w:val="single"/>
        </w:rPr>
      </w:pPr>
      <w:r w:rsidRPr="003F35FB">
        <w:rPr>
          <w:u w:val="single"/>
        </w:rPr>
        <w:t xml:space="preserve">The Writers Guild of America and Screen Actors Guild-American Federation of Television and Radio Artists strikes of 2023 highlighted the genuine risks of artificial intelligence to knowledge workers. </w:t>
      </w:r>
      <w:r w:rsidRPr="003F35FB">
        <w:rPr>
          <w:sz w:val="16"/>
        </w:rPr>
        <w:t>But the threat of generative and advanced technology on job tasks, employment skills, new job creation and redundancy has been felt for many years and by workers in numerous industries.</w:t>
      </w:r>
      <w:r w:rsidRPr="003F35FB">
        <w:rPr>
          <w:u w:val="single"/>
        </w:rPr>
        <w:t xml:space="preserve"> </w:t>
      </w:r>
    </w:p>
    <w:p w14:paraId="14374AAE" w14:textId="77777777" w:rsidR="00707216" w:rsidRPr="003F35FB" w:rsidRDefault="00707216" w:rsidP="00707216">
      <w:pPr>
        <w:rPr>
          <w:u w:val="single"/>
        </w:rPr>
      </w:pPr>
      <w:r w:rsidRPr="003F35FB">
        <w:rPr>
          <w:highlight w:val="cyan"/>
          <w:u w:val="single"/>
        </w:rPr>
        <w:t>The rapid development of AI</w:t>
      </w:r>
      <w:r w:rsidRPr="003F35FB">
        <w:rPr>
          <w:u w:val="single"/>
        </w:rPr>
        <w:t xml:space="preserve"> and other </w:t>
      </w:r>
      <w:r w:rsidRPr="003F35FB">
        <w:rPr>
          <w:highlight w:val="cyan"/>
          <w:u w:val="single"/>
        </w:rPr>
        <w:t>automat</w:t>
      </w:r>
      <w:r w:rsidRPr="003F35FB">
        <w:rPr>
          <w:u w:val="single"/>
        </w:rPr>
        <w:t xml:space="preserve">ing technologies ought to generate serious concerns among scholars, policymakers and workers’ representatives. </w:t>
      </w:r>
      <w:r w:rsidRPr="003F35FB">
        <w:rPr>
          <w:sz w:val="16"/>
        </w:rPr>
        <w:t xml:space="preserve">This “Fourth Industrial Revolution” is expected to bring profound transformations to the workplace, and preparing for these changes now will determine the future of work. Jobs that once needed manual labor are now at risk of being replaced by automated technologies that can do the job faster and more efficiently. </w:t>
      </w:r>
      <w:r w:rsidRPr="003F35FB">
        <w:rPr>
          <w:u w:val="single"/>
        </w:rPr>
        <w:t xml:space="preserve">Automation </w:t>
      </w:r>
      <w:r w:rsidRPr="003F35FB">
        <w:rPr>
          <w:highlight w:val="cyan"/>
          <w:u w:val="single"/>
        </w:rPr>
        <w:t xml:space="preserve">has </w:t>
      </w:r>
      <w:r w:rsidRPr="003F35FB">
        <w:rPr>
          <w:b/>
          <w:iCs/>
          <w:highlight w:val="cyan"/>
          <w:u w:val="single"/>
        </w:rPr>
        <w:t>already played a major role</w:t>
      </w:r>
      <w:r w:rsidRPr="003F35FB">
        <w:rPr>
          <w:highlight w:val="cyan"/>
          <w:u w:val="single"/>
        </w:rPr>
        <w:t xml:space="preserve"> in displacing</w:t>
      </w:r>
      <w:r w:rsidRPr="003F35FB">
        <w:rPr>
          <w:u w:val="single"/>
        </w:rPr>
        <w:t xml:space="preserve"> manufacturing </w:t>
      </w:r>
      <w:r w:rsidRPr="003F35FB">
        <w:rPr>
          <w:highlight w:val="cyan"/>
          <w:u w:val="single"/>
        </w:rPr>
        <w:t>workers</w:t>
      </w:r>
      <w:r w:rsidRPr="003F35FB">
        <w:rPr>
          <w:u w:val="single"/>
        </w:rPr>
        <w:t xml:space="preserve">. As technology advances, it will progressively impact more industries. </w:t>
      </w:r>
    </w:p>
    <w:p w14:paraId="2838BF04" w14:textId="77777777" w:rsidR="00707216" w:rsidRPr="003F35FB" w:rsidRDefault="00707216" w:rsidP="00707216">
      <w:pPr>
        <w:rPr>
          <w:sz w:val="16"/>
        </w:rPr>
      </w:pPr>
      <w:r w:rsidRPr="003F35FB">
        <w:rPr>
          <w:sz w:val="16"/>
        </w:rPr>
        <w:t xml:space="preserve">Approximately how many jobs are at risk of being automated right now? </w:t>
      </w:r>
    </w:p>
    <w:p w14:paraId="2404D312" w14:textId="77777777" w:rsidR="00707216" w:rsidRPr="003F35FB" w:rsidRDefault="00707216" w:rsidP="00707216">
      <w:pPr>
        <w:rPr>
          <w:u w:val="single"/>
        </w:rPr>
      </w:pPr>
      <w:r w:rsidRPr="003F35FB">
        <w:rPr>
          <w:u w:val="single"/>
        </w:rPr>
        <w:t xml:space="preserve">Based on national reports, </w:t>
      </w:r>
      <w:r w:rsidRPr="003F35FB">
        <w:rPr>
          <w:b/>
          <w:iCs/>
          <w:highlight w:val="cyan"/>
          <w:u w:val="single"/>
        </w:rPr>
        <w:t>47% of U.S. jobs could be automated</w:t>
      </w:r>
      <w:r w:rsidRPr="003F35FB">
        <w:rPr>
          <w:b/>
          <w:iCs/>
          <w:u w:val="single"/>
        </w:rPr>
        <w:t xml:space="preserve"> with</w:t>
      </w:r>
      <w:r w:rsidRPr="003F35FB">
        <w:rPr>
          <w:b/>
          <w:iCs/>
          <w:highlight w:val="cyan"/>
          <w:u w:val="single"/>
        </w:rPr>
        <w:t>in the next two decades</w:t>
      </w:r>
      <w:r w:rsidRPr="003F35FB">
        <w:rPr>
          <w:b/>
          <w:iCs/>
          <w:u w:val="single"/>
        </w:rPr>
        <w:t xml:space="preserve"> due to intelligent machines becoming more sophisticated and specialized.</w:t>
      </w:r>
      <w:r w:rsidRPr="003F35FB">
        <w:rPr>
          <w:u w:val="single"/>
        </w:rPr>
        <w:t xml:space="preserve"> </w:t>
      </w:r>
      <w:r w:rsidRPr="003F35FB">
        <w:rPr>
          <w:sz w:val="16"/>
        </w:rPr>
        <w:t xml:space="preserve">For every robot per thousand workers in a local economy, approximately 5.6 jobs are lost. </w:t>
      </w:r>
      <w:r w:rsidRPr="003F35FB">
        <w:rPr>
          <w:u w:val="single"/>
        </w:rPr>
        <w:t xml:space="preserve">The positions being replaced by automation are </w:t>
      </w:r>
      <w:r w:rsidRPr="003F35FB">
        <w:rPr>
          <w:highlight w:val="cyan"/>
          <w:u w:val="single"/>
        </w:rPr>
        <w:t>typically in</w:t>
      </w:r>
      <w:r w:rsidRPr="003F35FB">
        <w:rPr>
          <w:u w:val="single"/>
        </w:rPr>
        <w:t xml:space="preserve"> middle-class occupations. These are also </w:t>
      </w:r>
      <w:r w:rsidRPr="003F35FB">
        <w:rPr>
          <w:highlight w:val="cyan"/>
          <w:u w:val="single"/>
        </w:rPr>
        <w:t xml:space="preserve">occupations where </w:t>
      </w:r>
      <w:r w:rsidRPr="003F35FB">
        <w:rPr>
          <w:b/>
          <w:iCs/>
          <w:highlight w:val="cyan"/>
          <w:u w:val="single"/>
        </w:rPr>
        <w:t>union workers are</w:t>
      </w:r>
      <w:r w:rsidRPr="003F35FB">
        <w:rPr>
          <w:b/>
          <w:iCs/>
          <w:u w:val="single"/>
        </w:rPr>
        <w:t xml:space="preserve"> more heavily </w:t>
      </w:r>
      <w:r w:rsidRPr="003F35FB">
        <w:rPr>
          <w:b/>
          <w:iCs/>
          <w:highlight w:val="cyan"/>
          <w:u w:val="single"/>
        </w:rPr>
        <w:t>employed</w:t>
      </w:r>
      <w:r w:rsidRPr="003F35FB">
        <w:rPr>
          <w:u w:val="single"/>
        </w:rPr>
        <w:t xml:space="preserve">. </w:t>
      </w:r>
    </w:p>
    <w:p w14:paraId="6822327A" w14:textId="77777777" w:rsidR="00707216" w:rsidRPr="003F35FB" w:rsidRDefault="00707216" w:rsidP="00707216">
      <w:pPr>
        <w:rPr>
          <w:b/>
          <w:iCs/>
          <w:u w:val="single"/>
        </w:rPr>
      </w:pPr>
      <w:r w:rsidRPr="003F35FB">
        <w:rPr>
          <w:u w:val="single"/>
        </w:rPr>
        <w:t xml:space="preserve">What </w:t>
      </w:r>
      <w:r w:rsidRPr="003F35FB">
        <w:rPr>
          <w:highlight w:val="cyan"/>
          <w:u w:val="single"/>
        </w:rPr>
        <w:t>labor needs</w:t>
      </w:r>
      <w:r w:rsidRPr="003F35FB">
        <w:rPr>
          <w:u w:val="single"/>
        </w:rPr>
        <w:t xml:space="preserve"> is to have </w:t>
      </w:r>
      <w:r w:rsidRPr="003F35FB">
        <w:rPr>
          <w:highlight w:val="cyan"/>
          <w:u w:val="single"/>
        </w:rPr>
        <w:t>a voice</w:t>
      </w:r>
      <w:r w:rsidRPr="003F35FB">
        <w:rPr>
          <w:u w:val="single"/>
        </w:rPr>
        <w:t xml:space="preserve"> in how technology is developed, regulated and deployed in individual companies. Transitioning into a more AI-structured future of work is going to </w:t>
      </w:r>
      <w:r w:rsidRPr="003F35FB">
        <w:rPr>
          <w:b/>
          <w:iCs/>
          <w:highlight w:val="cyan"/>
          <w:u w:val="single"/>
        </w:rPr>
        <w:t xml:space="preserve">require unions to be proactive </w:t>
      </w:r>
      <w:r w:rsidRPr="003F35FB">
        <w:rPr>
          <w:b/>
          <w:iCs/>
          <w:u w:val="single"/>
        </w:rPr>
        <w:t xml:space="preserve">in their bargaining and policy advocacy </w:t>
      </w:r>
      <w:r w:rsidRPr="003F35FB">
        <w:rPr>
          <w:b/>
          <w:iCs/>
          <w:highlight w:val="cyan"/>
          <w:u w:val="single"/>
        </w:rPr>
        <w:t>around technology implementation.</w:t>
      </w:r>
    </w:p>
    <w:p w14:paraId="02F76377" w14:textId="77777777" w:rsidR="00707216" w:rsidRPr="003F35FB" w:rsidRDefault="00707216" w:rsidP="00707216">
      <w:pPr>
        <w:rPr>
          <w:sz w:val="16"/>
        </w:rPr>
      </w:pPr>
      <w:r w:rsidRPr="003F35FB">
        <w:rPr>
          <w:sz w:val="16"/>
        </w:rPr>
        <w:t>How are workers and jobs considered “at risk” for replacement by automation or AI?</w:t>
      </w:r>
    </w:p>
    <w:p w14:paraId="67AF8A58" w14:textId="77777777" w:rsidR="00707216" w:rsidRPr="003F35FB" w:rsidRDefault="00707216" w:rsidP="00707216">
      <w:pPr>
        <w:rPr>
          <w:sz w:val="16"/>
        </w:rPr>
      </w:pPr>
      <w:r w:rsidRPr="003F35FB">
        <w:rPr>
          <w:sz w:val="16"/>
        </w:rPr>
        <w:t>Workers are considered “at risk” if they are likely to be impacted by computer-based technology, including AI, based on similarities between what they do and the potential of new technologies. Technologies may augment the productivity of some workers and replace others. There is also a time lag between technology’s availability and adoption, which delays impacts. Given the time lag, risk does not necessarily entail displacement.</w:t>
      </w:r>
    </w:p>
    <w:p w14:paraId="545B4210" w14:textId="77777777" w:rsidR="00707216" w:rsidRPr="003F35FB" w:rsidRDefault="00707216" w:rsidP="00707216">
      <w:pPr>
        <w:rPr>
          <w:sz w:val="16"/>
        </w:rPr>
      </w:pPr>
      <w:r w:rsidRPr="003F35FB">
        <w:rPr>
          <w:sz w:val="16"/>
        </w:rPr>
        <w:t xml:space="preserve">Using the state of Illinois as an example, a study that I co-authored estimated that between 14% to 25% of the state’s employed labor force are at high risk of being impacted by automating technologies. That means up to 1.5 million workers in Illinois would be at risk. </w:t>
      </w:r>
    </w:p>
    <w:p w14:paraId="4C024677" w14:textId="77777777" w:rsidR="00707216" w:rsidRPr="003F35FB" w:rsidRDefault="00707216" w:rsidP="00707216">
      <w:pPr>
        <w:rPr>
          <w:sz w:val="16"/>
        </w:rPr>
      </w:pPr>
      <w:r w:rsidRPr="003F35FB">
        <w:rPr>
          <w:sz w:val="16"/>
        </w:rPr>
        <w:t>Furthermore, 237,000 to 417,000 workers are at very high risk of seeing their jobs automated. Another report that I co-authored focused on the construction industry and found approximately 49% of all construction tasks could be automated.</w:t>
      </w:r>
    </w:p>
    <w:p w14:paraId="0E56173A" w14:textId="77777777" w:rsidR="00707216" w:rsidRPr="003F35FB" w:rsidRDefault="00707216" w:rsidP="00707216">
      <w:pPr>
        <w:rPr>
          <w:u w:val="single"/>
        </w:rPr>
      </w:pPr>
      <w:r w:rsidRPr="003F35FB">
        <w:rPr>
          <w:u w:val="single"/>
        </w:rPr>
        <w:t>What steps are being taken to blunt the impact of such technology on workers?</w:t>
      </w:r>
    </w:p>
    <w:p w14:paraId="17C5D74D" w14:textId="77777777" w:rsidR="00707216" w:rsidRPr="003F35FB" w:rsidRDefault="00707216" w:rsidP="00707216">
      <w:pPr>
        <w:rPr>
          <w:sz w:val="16"/>
        </w:rPr>
      </w:pPr>
      <w:r w:rsidRPr="003F35FB">
        <w:rPr>
          <w:sz w:val="16"/>
        </w:rPr>
        <w:t xml:space="preserve">The AFL-CIO has acknowledged the need to get out in front of technological change by forming the Technology Institute, the mission of which includes </w:t>
      </w:r>
      <w:r w:rsidRPr="003F35FB">
        <w:rPr>
          <w:highlight w:val="cyan"/>
          <w:u w:val="single"/>
        </w:rPr>
        <w:t>convening</w:t>
      </w:r>
      <w:r w:rsidRPr="003F35FB">
        <w:rPr>
          <w:u w:val="single"/>
        </w:rPr>
        <w:t xml:space="preserve"> member </w:t>
      </w:r>
      <w:r w:rsidRPr="003F35FB">
        <w:rPr>
          <w:highlight w:val="cyan"/>
          <w:u w:val="single"/>
        </w:rPr>
        <w:t>unions</w:t>
      </w:r>
      <w:r w:rsidRPr="003F35FB">
        <w:rPr>
          <w:u w:val="single"/>
        </w:rPr>
        <w:t xml:space="preserve"> to talk about the impact of technology, as well as attempting to </w:t>
      </w:r>
      <w:r w:rsidRPr="003F35FB">
        <w:rPr>
          <w:b/>
          <w:iCs/>
          <w:highlight w:val="cyan"/>
          <w:u w:val="single"/>
        </w:rPr>
        <w:lastRenderedPageBreak/>
        <w:t>influence policymakers</w:t>
      </w:r>
      <w:r w:rsidRPr="003F35FB">
        <w:rPr>
          <w:b/>
          <w:iCs/>
          <w:u w:val="single"/>
        </w:rPr>
        <w:t xml:space="preserve"> on the need </w:t>
      </w:r>
      <w:r w:rsidRPr="003F35FB">
        <w:rPr>
          <w:b/>
          <w:iCs/>
          <w:highlight w:val="cyan"/>
          <w:u w:val="single"/>
        </w:rPr>
        <w:t>to regulate AI.</w:t>
      </w:r>
      <w:r w:rsidRPr="003F35FB">
        <w:rPr>
          <w:sz w:val="16"/>
        </w:rPr>
        <w:t xml:space="preserve"> President Biden’s “Executive Order on Safe, Secure, and Trustworthy Artificial Intelligence” is one prominent example of how guardrails can be established to make sure technology serves to benefit workers and not simply eliminate their jobs.</w:t>
      </w:r>
    </w:p>
    <w:p w14:paraId="1BE1668A" w14:textId="77777777" w:rsidR="00707216" w:rsidRPr="003F35FB" w:rsidRDefault="00707216" w:rsidP="00707216">
      <w:pPr>
        <w:rPr>
          <w:sz w:val="16"/>
        </w:rPr>
      </w:pPr>
      <w:r w:rsidRPr="003F35FB">
        <w:rPr>
          <w:sz w:val="16"/>
        </w:rPr>
        <w:t xml:space="preserve">The Institute’s agenda encourages partnerships with universities to provide worker input on new technology as it’s being developed. A  first-of-its kind partnership between the AFL-CIO and Microsoft, it’s intended to allow workers’ perspectives to inform the company’s approach to AI. </w:t>
      </w:r>
      <w:r w:rsidRPr="003F35FB">
        <w:rPr>
          <w:u w:val="single"/>
        </w:rPr>
        <w:t xml:space="preserve">It’s not quite “co-creation,” but if it’s genuine and </w:t>
      </w:r>
      <w:r w:rsidRPr="003F35FB">
        <w:rPr>
          <w:b/>
          <w:iCs/>
          <w:highlight w:val="cyan"/>
          <w:u w:val="single"/>
        </w:rPr>
        <w:t>if labor has a means of enforcing the partnership</w:t>
      </w:r>
      <w:r w:rsidRPr="003F35FB">
        <w:rPr>
          <w:u w:val="single"/>
        </w:rPr>
        <w:t>, then it may be a model for creating a mechanism for unions to share insights with the people developing the technology.</w:t>
      </w:r>
    </w:p>
    <w:p w14:paraId="31276D23" w14:textId="77777777" w:rsidR="00707216" w:rsidRPr="003F35FB" w:rsidRDefault="00707216" w:rsidP="00707216">
      <w:pPr>
        <w:rPr>
          <w:u w:val="single"/>
        </w:rPr>
      </w:pPr>
      <w:r w:rsidRPr="003F35FB">
        <w:rPr>
          <w:u w:val="single"/>
        </w:rPr>
        <w:t xml:space="preserve">Ultimately, job impacts will be real but it’s too uncertain to predict at this point. </w:t>
      </w:r>
      <w:r w:rsidRPr="003F35FB">
        <w:rPr>
          <w:highlight w:val="cyan"/>
          <w:u w:val="single"/>
        </w:rPr>
        <w:t>Uncertainty does</w:t>
      </w:r>
      <w:r w:rsidRPr="003F35FB">
        <w:rPr>
          <w:u w:val="single"/>
        </w:rPr>
        <w:t xml:space="preserve">, however, </w:t>
      </w:r>
      <w:r w:rsidRPr="003F35FB">
        <w:rPr>
          <w:highlight w:val="cyan"/>
          <w:u w:val="single"/>
        </w:rPr>
        <w:t>cause widespread fear</w:t>
      </w:r>
      <w:r w:rsidRPr="003F35FB">
        <w:rPr>
          <w:u w:val="single"/>
        </w:rPr>
        <w:t xml:space="preserve">. That fear ought to be </w:t>
      </w:r>
      <w:r w:rsidRPr="003F35FB">
        <w:rPr>
          <w:b/>
          <w:iCs/>
          <w:highlight w:val="cyan"/>
          <w:u w:val="single"/>
        </w:rPr>
        <w:t xml:space="preserve">an opportunity for </w:t>
      </w:r>
      <w:r w:rsidRPr="003F35FB">
        <w:rPr>
          <w:b/>
          <w:iCs/>
          <w:u w:val="single"/>
        </w:rPr>
        <w:t xml:space="preserve">labor </w:t>
      </w:r>
      <w:r w:rsidRPr="003F35FB">
        <w:rPr>
          <w:b/>
          <w:iCs/>
          <w:highlight w:val="cyan"/>
          <w:u w:val="single"/>
        </w:rPr>
        <w:t>unions</w:t>
      </w:r>
      <w:r w:rsidRPr="003F35FB">
        <w:rPr>
          <w:b/>
          <w:iCs/>
          <w:u w:val="single"/>
        </w:rPr>
        <w:t xml:space="preserve"> to champion the interests of workers. </w:t>
      </w:r>
      <w:r w:rsidRPr="003F35FB">
        <w:rPr>
          <w:b/>
          <w:iCs/>
          <w:highlight w:val="cyan"/>
          <w:u w:val="single"/>
        </w:rPr>
        <w:t>Instead</w:t>
      </w:r>
      <w:r w:rsidRPr="003F35FB">
        <w:rPr>
          <w:highlight w:val="cyan"/>
          <w:u w:val="single"/>
        </w:rPr>
        <w:t xml:space="preserve"> of employers unilaterally injecting tech</w:t>
      </w:r>
      <w:r w:rsidRPr="003F35FB">
        <w:rPr>
          <w:u w:val="single"/>
        </w:rPr>
        <w:t xml:space="preserve">nology into the workplace, labor can fight for a </w:t>
      </w:r>
      <w:r w:rsidRPr="003F35FB">
        <w:rPr>
          <w:highlight w:val="cyan"/>
          <w:u w:val="single"/>
        </w:rPr>
        <w:t>voice in its creation and adoption</w:t>
      </w:r>
      <w:r w:rsidRPr="003F35FB">
        <w:rPr>
          <w:u w:val="single"/>
        </w:rPr>
        <w:t>.</w:t>
      </w:r>
    </w:p>
    <w:p w14:paraId="5092A99C" w14:textId="77777777" w:rsidR="00707216" w:rsidRPr="003F35FB" w:rsidRDefault="00707216" w:rsidP="00707216">
      <w:pPr>
        <w:rPr>
          <w:sz w:val="16"/>
        </w:rPr>
      </w:pPr>
      <w:r w:rsidRPr="003F35FB">
        <w:rPr>
          <w:sz w:val="16"/>
        </w:rPr>
        <w:t>The rise of worker advocacy on platforms like social media has been increasingly visible. How are these digital movements influencing traditional labor organizing?</w:t>
      </w:r>
    </w:p>
    <w:p w14:paraId="2581B3F8" w14:textId="77777777" w:rsidR="00707216" w:rsidRPr="003F35FB" w:rsidRDefault="00707216" w:rsidP="00707216">
      <w:pPr>
        <w:rPr>
          <w:sz w:val="16"/>
        </w:rPr>
      </w:pPr>
      <w:r w:rsidRPr="003F35FB">
        <w:rPr>
          <w:sz w:val="16"/>
        </w:rPr>
        <w:t>What social media allows is for labor activists and individual workers to spread their message of employer abuse and worker struggles to a much wider audience, so they’re expanding the number of people who can get involved in the fight for worker rights. By using social media platforms to tell moving personal stories, labor is attempting to influence public opinion. This has the effect of organizing not just the workers who are immediately affected but others in the community who have a passion for social justice.</w:t>
      </w:r>
    </w:p>
    <w:p w14:paraId="7BE1F2F4" w14:textId="77777777" w:rsidR="00707216" w:rsidRPr="003F35FB" w:rsidRDefault="00707216" w:rsidP="00707216">
      <w:pPr>
        <w:rPr>
          <w:sz w:val="16"/>
        </w:rPr>
      </w:pPr>
      <w:r w:rsidRPr="003F35FB">
        <w:rPr>
          <w:highlight w:val="cyan"/>
          <w:u w:val="single"/>
        </w:rPr>
        <w:t>Employers prefer to deal</w:t>
      </w:r>
      <w:r w:rsidRPr="003F35FB">
        <w:rPr>
          <w:u w:val="single"/>
        </w:rPr>
        <w:t xml:space="preserve"> exclusively </w:t>
      </w:r>
      <w:r w:rsidRPr="003F35FB">
        <w:rPr>
          <w:highlight w:val="cyan"/>
          <w:u w:val="single"/>
        </w:rPr>
        <w:t>with</w:t>
      </w:r>
      <w:r w:rsidRPr="003F35FB">
        <w:rPr>
          <w:u w:val="single"/>
        </w:rPr>
        <w:t xml:space="preserve"> a narrow group of employees or </w:t>
      </w:r>
      <w:r w:rsidRPr="003F35FB">
        <w:rPr>
          <w:highlight w:val="cyan"/>
          <w:u w:val="single"/>
        </w:rPr>
        <w:t>a small number of worker</w:t>
      </w:r>
      <w:r w:rsidRPr="003F35FB">
        <w:rPr>
          <w:u w:val="single"/>
        </w:rPr>
        <w:t xml:space="preserve"> representatives. </w:t>
      </w:r>
      <w:r w:rsidRPr="003F35FB">
        <w:rPr>
          <w:highlight w:val="cyan"/>
          <w:u w:val="single"/>
        </w:rPr>
        <w:t>Opening the</w:t>
      </w:r>
      <w:r w:rsidRPr="003F35FB">
        <w:rPr>
          <w:u w:val="single"/>
        </w:rPr>
        <w:t xml:space="preserve"> labor </w:t>
      </w:r>
      <w:r w:rsidRPr="003F35FB">
        <w:rPr>
          <w:highlight w:val="cyan"/>
          <w:u w:val="single"/>
        </w:rPr>
        <w:t>fight to a broader community</w:t>
      </w:r>
      <w:r w:rsidRPr="003F35FB">
        <w:rPr>
          <w:u w:val="single"/>
        </w:rPr>
        <w:t xml:space="preserve"> via social media is destabilizing for the employer and </w:t>
      </w:r>
      <w:r w:rsidRPr="003F35FB">
        <w:rPr>
          <w:b/>
          <w:iCs/>
          <w:highlight w:val="cyan"/>
          <w:u w:val="single"/>
        </w:rPr>
        <w:t>hard for them to combat</w:t>
      </w:r>
      <w:r w:rsidRPr="003F35FB">
        <w:rPr>
          <w:highlight w:val="cyan"/>
          <w:u w:val="single"/>
        </w:rPr>
        <w:t>.</w:t>
      </w:r>
      <w:r w:rsidRPr="003F35FB">
        <w:rPr>
          <w:sz w:val="16"/>
        </w:rPr>
        <w:t xml:space="preserve"> Social media creates the opportunity to redefine the organizing effort as a community endeavor for justice. Oddly, the new social media paradigm is bringing back an old school approach to labor organizing that aligns worker interests with the common good.</w:t>
      </w:r>
    </w:p>
    <w:p w14:paraId="26326DE2" w14:textId="77777777" w:rsidR="00707216" w:rsidRPr="003F35FB" w:rsidRDefault="00707216" w:rsidP="00707216">
      <w:pPr>
        <w:rPr>
          <w:sz w:val="16"/>
        </w:rPr>
      </w:pPr>
      <w:r w:rsidRPr="003F35FB">
        <w:rPr>
          <w:sz w:val="16"/>
        </w:rPr>
        <w:t>Perhaps the highest profile and successful use of social media to organize workers was the Starbucks Workers United campaign. In 2022, Starbucks workers used TikTok to publish a video of thousands of workers walking off the job. It accumulated more than 28 million views. The baristas have since used social media to organize over 300 stores against extensive illegal corporate resistance.</w:t>
      </w:r>
    </w:p>
    <w:p w14:paraId="77AE38A9" w14:textId="77777777" w:rsidR="00707216" w:rsidRPr="003F35FB" w:rsidRDefault="00707216" w:rsidP="00707216">
      <w:pPr>
        <w:keepNext/>
        <w:keepLines/>
        <w:spacing w:before="40" w:after="0"/>
        <w:outlineLvl w:val="3"/>
        <w:rPr>
          <w:rFonts w:eastAsia="SimSun" w:cs="Times New Roman"/>
          <w:b/>
          <w:iCs/>
          <w:sz w:val="26"/>
        </w:rPr>
      </w:pPr>
      <w:r w:rsidRPr="003F35FB">
        <w:rPr>
          <w:rFonts w:eastAsia="SimSun" w:cs="Times New Roman"/>
          <w:b/>
          <w:iCs/>
          <w:sz w:val="26"/>
        </w:rPr>
        <w:t xml:space="preserve">2. </w:t>
      </w:r>
      <w:r>
        <w:rPr>
          <w:rFonts w:eastAsia="SimSun" w:cs="Times New Roman"/>
          <w:b/>
          <w:iCs/>
          <w:sz w:val="26"/>
        </w:rPr>
        <w:t xml:space="preserve">Case solves the internal link. </w:t>
      </w:r>
      <w:r w:rsidRPr="003F35FB">
        <w:rPr>
          <w:rFonts w:eastAsia="SimSun" w:cs="Times New Roman"/>
          <w:b/>
          <w:iCs/>
          <w:sz w:val="26"/>
          <w:u w:val="single"/>
        </w:rPr>
        <w:t>Political strikes</w:t>
      </w:r>
      <w:r w:rsidRPr="003F35FB">
        <w:rPr>
          <w:rFonts w:eastAsia="SimSun" w:cs="Times New Roman"/>
          <w:b/>
          <w:iCs/>
          <w:sz w:val="26"/>
        </w:rPr>
        <w:t xml:space="preserve"> </w:t>
      </w:r>
      <w:r>
        <w:rPr>
          <w:rFonts w:eastAsia="SimSun" w:cs="Times New Roman"/>
          <w:b/>
          <w:iCs/>
          <w:sz w:val="26"/>
        </w:rPr>
        <w:t xml:space="preserve">and </w:t>
      </w:r>
      <w:r w:rsidRPr="003F35FB">
        <w:rPr>
          <w:rFonts w:eastAsia="SimSun" w:cs="Times New Roman"/>
          <w:b/>
          <w:iCs/>
          <w:sz w:val="26"/>
        </w:rPr>
        <w:t xml:space="preserve">movements </w:t>
      </w:r>
      <w:r>
        <w:rPr>
          <w:rFonts w:eastAsia="SimSun" w:cs="Times New Roman"/>
          <w:b/>
          <w:iCs/>
          <w:sz w:val="26"/>
        </w:rPr>
        <w:t xml:space="preserve">related to secondary action </w:t>
      </w:r>
      <w:r w:rsidRPr="003F35FB">
        <w:rPr>
          <w:rFonts w:eastAsia="SimSun" w:cs="Times New Roman"/>
          <w:b/>
          <w:iCs/>
          <w:sz w:val="26"/>
        </w:rPr>
        <w:t>spur government intervention.</w:t>
      </w:r>
    </w:p>
    <w:p w14:paraId="71C0A91F" w14:textId="77777777" w:rsidR="00707216" w:rsidRPr="003F35FB" w:rsidRDefault="00707216" w:rsidP="00707216">
      <w:pPr>
        <w:rPr>
          <w:rFonts w:eastAsia="Calibri"/>
        </w:rPr>
      </w:pPr>
      <w:r w:rsidRPr="003F35FB">
        <w:rPr>
          <w:rFonts w:eastAsia="Calibri"/>
          <w:b/>
          <w:bCs/>
          <w:sz w:val="26"/>
        </w:rPr>
        <w:t>Andrias ’24</w:t>
      </w:r>
      <w:r w:rsidRPr="003F35FB">
        <w:rPr>
          <w:rFonts w:eastAsia="Calibri"/>
        </w:rP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072502AD" w14:textId="77777777" w:rsidR="00707216" w:rsidRPr="003F35FB" w:rsidRDefault="00707216" w:rsidP="00707216">
      <w:pPr>
        <w:rPr>
          <w:rFonts w:eastAsia="Calibri"/>
          <w:sz w:val="16"/>
        </w:rPr>
      </w:pPr>
      <w:r w:rsidRPr="003F35FB">
        <w:rPr>
          <w:rFonts w:eastAsia="Calibri"/>
          <w:sz w:val="16"/>
        </w:rPr>
        <w:t xml:space="preserve">Finally, </w:t>
      </w:r>
      <w:r w:rsidRPr="003F35FB">
        <w:rPr>
          <w:rFonts w:eastAsia="Calibri"/>
          <w:highlight w:val="cyan"/>
          <w:u w:val="single"/>
        </w:rPr>
        <w:t>worker movements</w:t>
      </w:r>
      <w:r w:rsidRPr="003F35FB">
        <w:rPr>
          <w:rFonts w:eastAsia="Calibri"/>
          <w:u w:val="single"/>
        </w:rPr>
        <w:t xml:space="preserve"> increasingly seek to </w:t>
      </w:r>
      <w:r w:rsidRPr="003F35FB">
        <w:rPr>
          <w:rFonts w:eastAsia="Calibri"/>
          <w:b/>
          <w:iCs/>
          <w:sz w:val="24"/>
          <w:highlight w:val="cyan"/>
          <w:u w:val="single"/>
          <w:bdr w:val="single" w:sz="8" w:space="0" w:color="auto"/>
        </w:rPr>
        <w:t>transform</w:t>
      </w:r>
      <w:r w:rsidRPr="003F35FB">
        <w:rPr>
          <w:rFonts w:eastAsia="Calibri"/>
          <w:highlight w:val="cyan"/>
          <w:u w:val="single"/>
        </w:rPr>
        <w:t xml:space="preserve"> government</w:t>
      </w:r>
      <w:r w:rsidRPr="003F35FB">
        <w:rPr>
          <w:rFonts w:eastAsia="Calibri"/>
          <w:u w:val="single"/>
        </w:rPr>
        <w:t xml:space="preserve"> and to </w:t>
      </w:r>
      <w:r w:rsidRPr="003F35FB">
        <w:rPr>
          <w:rFonts w:eastAsia="Calibri"/>
          <w:highlight w:val="cyan"/>
          <w:u w:val="single"/>
        </w:rPr>
        <w:t>increase</w:t>
      </w:r>
      <w:r w:rsidRPr="003F35FB">
        <w:rPr>
          <w:rFonts w:eastAsia="Calibri"/>
          <w:u w:val="single"/>
        </w:rPr>
        <w:t xml:space="preserve"> its </w:t>
      </w:r>
      <w:r w:rsidRPr="003F35FB">
        <w:rPr>
          <w:rFonts w:eastAsia="Calibri"/>
          <w:b/>
          <w:iCs/>
          <w:sz w:val="24"/>
          <w:highlight w:val="cyan"/>
          <w:u w:val="single"/>
          <w:bdr w:val="single" w:sz="8" w:space="0" w:color="auto"/>
        </w:rPr>
        <w:t>capacity</w:t>
      </w:r>
      <w:r w:rsidRPr="003F35FB">
        <w:rPr>
          <w:rFonts w:eastAsia="Calibri"/>
          <w:u w:val="single"/>
        </w:rPr>
        <w:t xml:space="preserve"> to </w:t>
      </w:r>
      <w:r w:rsidRPr="003F35FB">
        <w:rPr>
          <w:rFonts w:eastAsia="Calibri"/>
          <w:highlight w:val="cyan"/>
          <w:u w:val="single"/>
        </w:rPr>
        <w:t>provide</w:t>
      </w:r>
      <w:r w:rsidRPr="003F35FB">
        <w:rPr>
          <w:rFonts w:eastAsia="Calibri"/>
          <w:u w:val="single"/>
        </w:rPr>
        <w:t xml:space="preserve"> for the </w:t>
      </w:r>
      <w:r w:rsidRPr="003F35FB">
        <w:rPr>
          <w:rFonts w:eastAsia="Calibri"/>
          <w:b/>
          <w:iCs/>
          <w:sz w:val="24"/>
          <w:highlight w:val="cyan"/>
          <w:u w:val="single"/>
          <w:bdr w:val="single" w:sz="8" w:space="0" w:color="auto"/>
        </w:rPr>
        <w:t>public good</w:t>
      </w:r>
      <w:r w:rsidRPr="003F35FB">
        <w:rPr>
          <w:rFonts w:eastAsia="Calibri"/>
          <w:highlight w:val="cyan"/>
          <w:u w:val="single"/>
        </w:rPr>
        <w:t>,</w:t>
      </w:r>
      <w:r w:rsidRPr="003F35FB">
        <w:rPr>
          <w:rFonts w:eastAsia="Calibri"/>
          <w:u w:val="single"/>
        </w:rPr>
        <w:t xml:space="preserve"> making existing </w:t>
      </w:r>
      <w:r w:rsidRPr="003F35FB">
        <w:rPr>
          <w:rFonts w:eastAsia="Calibri"/>
          <w:b/>
          <w:iCs/>
          <w:sz w:val="24"/>
          <w:u w:val="single"/>
          <w:bdr w:val="single" w:sz="8" w:space="0" w:color="auto"/>
        </w:rPr>
        <w:t>mechanisms</w:t>
      </w:r>
      <w:r w:rsidRPr="003F35FB">
        <w:rPr>
          <w:rFonts w:eastAsia="Calibri"/>
          <w:u w:val="single"/>
        </w:rPr>
        <w:t xml:space="preserve"> more </w:t>
      </w:r>
      <w:r w:rsidRPr="003F35FB">
        <w:rPr>
          <w:rFonts w:eastAsia="Calibri"/>
          <w:b/>
          <w:iCs/>
          <w:sz w:val="24"/>
          <w:u w:val="single"/>
          <w:bdr w:val="single" w:sz="8" w:space="0" w:color="auto"/>
        </w:rPr>
        <w:t>participatory</w:t>
      </w:r>
      <w:r w:rsidRPr="003F35FB">
        <w:rPr>
          <w:rFonts w:eastAsia="Calibri"/>
          <w:u w:val="single"/>
        </w:rPr>
        <w:t xml:space="preserve"> and </w:t>
      </w:r>
      <w:r w:rsidRPr="003F35FB">
        <w:rPr>
          <w:rFonts w:eastAsia="Calibri"/>
          <w:b/>
          <w:iCs/>
          <w:sz w:val="24"/>
          <w:u w:val="single"/>
          <w:bdr w:val="single" w:sz="8" w:space="0" w:color="auto"/>
        </w:rPr>
        <w:t>responsive</w:t>
      </w:r>
      <w:r w:rsidRPr="003F35FB">
        <w:rPr>
          <w:rFonts w:eastAsia="Calibri"/>
          <w:u w:val="single"/>
        </w:rPr>
        <w:t xml:space="preserve"> </w:t>
      </w:r>
      <w:r w:rsidRPr="003F35FB">
        <w:rPr>
          <w:rFonts w:eastAsia="Calibri"/>
          <w:sz w:val="16"/>
        </w:rPr>
        <w:t>to workers while subordinating the market to greater democratic control. In so doing, they offer a different vision of constitutional and administrative law—one that departs from not only the vision advanced by business and emerging from the Supreme Court’s conservative supermajority but also the approach to governance adopted in the post-New Deal era. This strand of labor’s vision is again constitutional in nature: It is seeking to change at a fundamental level how government is constituted and how governmental power is exercised. Its vision would require changes to current separation-of-powers doctrine and, even more so, to the constitutional law doctrines pressed by business as part of capital’s constitution, discussed below.253</w:t>
      </w:r>
    </w:p>
    <w:p w14:paraId="31E4566E" w14:textId="77777777" w:rsidR="00707216" w:rsidRPr="003F35FB" w:rsidRDefault="00707216" w:rsidP="00707216">
      <w:pPr>
        <w:rPr>
          <w:rFonts w:eastAsia="Calibri"/>
          <w:sz w:val="16"/>
        </w:rPr>
      </w:pPr>
      <w:r w:rsidRPr="003F35FB">
        <w:rPr>
          <w:rFonts w:eastAsia="Calibri"/>
          <w:sz w:val="16"/>
        </w:rPr>
        <w:t xml:space="preserve">Despite significant internal debate about the utility of engaging with the state,257 growing </w:t>
      </w:r>
      <w:r w:rsidRPr="003F35FB">
        <w:rPr>
          <w:rFonts w:eastAsia="Calibri"/>
          <w:u w:val="single"/>
        </w:rPr>
        <w:t>worker movements today</w:t>
      </w:r>
      <w:r w:rsidRPr="003F35FB">
        <w:rPr>
          <w:rFonts w:eastAsia="Calibri"/>
          <w:sz w:val="16"/>
        </w:rPr>
        <w:t xml:space="preserve"> </w:t>
      </w:r>
      <w:r w:rsidRPr="003F35FB">
        <w:rPr>
          <w:rFonts w:eastAsia="Calibri"/>
          <w:u w:val="single"/>
        </w:rPr>
        <w:t>seek to</w:t>
      </w:r>
      <w:r w:rsidRPr="003F35FB">
        <w:rPr>
          <w:rFonts w:eastAsia="Calibri"/>
          <w:sz w:val="16"/>
        </w:rPr>
        <w:t xml:space="preserve"> change this arrangement, to </w:t>
      </w:r>
      <w:r w:rsidRPr="003F35FB">
        <w:rPr>
          <w:rFonts w:eastAsia="Calibri"/>
          <w:b/>
          <w:iCs/>
          <w:sz w:val="24"/>
          <w:u w:val="single"/>
          <w:bdr w:val="single" w:sz="8" w:space="0" w:color="auto"/>
        </w:rPr>
        <w:t>reposition</w:t>
      </w:r>
      <w:r w:rsidRPr="003F35FB">
        <w:rPr>
          <w:rFonts w:eastAsia="Calibri"/>
          <w:sz w:val="16"/>
        </w:rPr>
        <w:t xml:space="preserve"> </w:t>
      </w:r>
      <w:r w:rsidRPr="003F35FB">
        <w:rPr>
          <w:rFonts w:eastAsia="Calibri"/>
          <w:u w:val="single"/>
        </w:rPr>
        <w:t xml:space="preserve">labor’s relationship with </w:t>
      </w:r>
      <w:r w:rsidRPr="003F35FB">
        <w:rPr>
          <w:rFonts w:eastAsia="Calibri"/>
          <w:b/>
          <w:iCs/>
          <w:sz w:val="24"/>
          <w:u w:val="single"/>
          <w:bdr w:val="single" w:sz="8" w:space="0" w:color="auto"/>
        </w:rPr>
        <w:t>governance</w:t>
      </w:r>
      <w:r w:rsidRPr="003F35FB">
        <w:rPr>
          <w:rFonts w:eastAsia="Calibri"/>
          <w:u w:val="single"/>
        </w:rPr>
        <w:t xml:space="preserve"> </w:t>
      </w:r>
      <w:r w:rsidRPr="003F35FB">
        <w:rPr>
          <w:rFonts w:eastAsia="Calibri"/>
          <w:sz w:val="16"/>
        </w:rPr>
        <w:t>while reshaping institutions of government. This agenda can be seen in a few key moves.</w:t>
      </w:r>
    </w:p>
    <w:p w14:paraId="7A61496C" w14:textId="749A73B5" w:rsidR="00707216" w:rsidRPr="00707216" w:rsidRDefault="00707216" w:rsidP="00707216">
      <w:pPr>
        <w:rPr>
          <w:rFonts w:eastAsia="Calibri"/>
          <w:sz w:val="16"/>
        </w:rPr>
      </w:pPr>
      <w:r w:rsidRPr="003F35FB">
        <w:rPr>
          <w:rFonts w:eastAsia="Calibri"/>
          <w:sz w:val="16"/>
        </w:rPr>
        <w:lastRenderedPageBreak/>
        <w:t xml:space="preserve">First, </w:t>
      </w:r>
      <w:r w:rsidRPr="003F35FB">
        <w:rPr>
          <w:rFonts w:eastAsia="Calibri"/>
          <w:highlight w:val="cyan"/>
          <w:u w:val="single"/>
        </w:rPr>
        <w:t>worker movements</w:t>
      </w:r>
      <w:r w:rsidRPr="003F35FB">
        <w:rPr>
          <w:rFonts w:eastAsia="Calibri"/>
          <w:u w:val="single"/>
        </w:rPr>
        <w:t xml:space="preserve"> increasingly </w:t>
      </w:r>
      <w:r w:rsidRPr="003F35FB">
        <w:rPr>
          <w:rFonts w:eastAsia="Calibri"/>
          <w:highlight w:val="cyan"/>
          <w:u w:val="single"/>
        </w:rPr>
        <w:t>seek</w:t>
      </w:r>
      <w:r w:rsidRPr="003F35FB">
        <w:rPr>
          <w:rFonts w:eastAsia="Calibri"/>
          <w:u w:val="single"/>
        </w:rPr>
        <w:t xml:space="preserve"> to win the </w:t>
      </w:r>
      <w:r w:rsidRPr="003F35FB">
        <w:rPr>
          <w:rFonts w:eastAsia="Calibri"/>
          <w:b/>
          <w:iCs/>
          <w:sz w:val="24"/>
          <w:u w:val="single"/>
          <w:bdr w:val="single" w:sz="8" w:space="0" w:color="auto"/>
        </w:rPr>
        <w:t>right</w:t>
      </w:r>
      <w:r w:rsidRPr="003F35FB">
        <w:rPr>
          <w:rFonts w:eastAsia="Calibri"/>
          <w:u w:val="single"/>
        </w:rPr>
        <w:t xml:space="preserve"> to exercise collective power over </w:t>
      </w:r>
      <w:r w:rsidRPr="003F35FB">
        <w:rPr>
          <w:rFonts w:eastAsia="Calibri"/>
          <w:b/>
          <w:iCs/>
          <w:sz w:val="24"/>
          <w:highlight w:val="cyan"/>
          <w:u w:val="single"/>
          <w:bdr w:val="single" w:sz="8" w:space="0" w:color="auto"/>
        </w:rPr>
        <w:t>social welfare</w:t>
      </w:r>
      <w:r w:rsidRPr="003F35FB">
        <w:rPr>
          <w:rFonts w:eastAsia="Calibri"/>
          <w:u w:val="single"/>
        </w:rPr>
        <w:t xml:space="preserve"> policy,</w:t>
      </w:r>
      <w:r w:rsidRPr="003F35FB">
        <w:rPr>
          <w:rFonts w:eastAsia="Calibri"/>
          <w:sz w:val="16"/>
        </w:rPr>
        <w:t xml:space="preserve"> </w:t>
      </w:r>
      <w:r w:rsidRPr="003F35FB">
        <w:rPr>
          <w:rFonts w:eastAsia="Calibri"/>
          <w:u w:val="single"/>
        </w:rPr>
        <w:t>and</w:t>
      </w:r>
      <w:r w:rsidRPr="003F35FB">
        <w:rPr>
          <w:rFonts w:eastAsia="Calibri"/>
          <w:sz w:val="16"/>
        </w:rPr>
        <w:t xml:space="preserve">, in so doing, to </w:t>
      </w:r>
      <w:r w:rsidRPr="003F35FB">
        <w:rPr>
          <w:rFonts w:eastAsia="Calibri"/>
          <w:b/>
          <w:iCs/>
          <w:sz w:val="24"/>
          <w:highlight w:val="cyan"/>
          <w:u w:val="single"/>
          <w:bdr w:val="single" w:sz="8" w:space="0" w:color="auto"/>
        </w:rPr>
        <w:t>transform</w:t>
      </w:r>
      <w:r w:rsidRPr="003F35FB">
        <w:rPr>
          <w:rFonts w:eastAsia="Calibri"/>
          <w:sz w:val="16"/>
        </w:rPr>
        <w:t xml:space="preserve"> how government is constituted and </w:t>
      </w:r>
      <w:r w:rsidRPr="003F35FB">
        <w:rPr>
          <w:rFonts w:eastAsia="Calibri"/>
          <w:u w:val="single"/>
        </w:rPr>
        <w:t xml:space="preserve">the extent of democratic power over </w:t>
      </w:r>
      <w:r w:rsidRPr="003F35FB">
        <w:rPr>
          <w:rFonts w:eastAsia="Calibri"/>
          <w:highlight w:val="cyan"/>
          <w:u w:val="single"/>
        </w:rPr>
        <w:t xml:space="preserve">the </w:t>
      </w:r>
      <w:r w:rsidRPr="003F35FB">
        <w:rPr>
          <w:rFonts w:eastAsia="Calibri"/>
          <w:b/>
          <w:iCs/>
          <w:sz w:val="24"/>
          <w:highlight w:val="cyan"/>
          <w:u w:val="single"/>
          <w:bdr w:val="single" w:sz="8" w:space="0" w:color="auto"/>
        </w:rPr>
        <w:t>economy</w:t>
      </w:r>
      <w:r w:rsidRPr="003F35FB">
        <w:rPr>
          <w:rFonts w:eastAsia="Calibri"/>
          <w:sz w:val="16"/>
        </w:rPr>
        <w:t xml:space="preserve">. The Domestic Workers Alliance, for example, claims that “[w]hile anchored in domestic work, our work forges a path toward an economy and democracy rooted in justice, equality, and interdependence for all.”258 In “bargaining for the common good,” </w:t>
      </w:r>
      <w:r w:rsidRPr="003F35FB">
        <w:rPr>
          <w:rFonts w:eastAsia="Calibri"/>
          <w:u w:val="single"/>
        </w:rPr>
        <w:t>the</w:t>
      </w:r>
      <w:r w:rsidRPr="003F35FB">
        <w:rPr>
          <w:rFonts w:eastAsia="Calibri"/>
          <w:sz w:val="16"/>
        </w:rPr>
        <w:t xml:space="preserve"> Chicago </w:t>
      </w:r>
      <w:r w:rsidRPr="003F35FB">
        <w:rPr>
          <w:rFonts w:eastAsia="Calibri"/>
          <w:u w:val="single"/>
        </w:rPr>
        <w:t>teachers’ strike</w:t>
      </w:r>
      <w:r w:rsidRPr="003F35FB">
        <w:rPr>
          <w:rFonts w:eastAsia="Calibri"/>
          <w:sz w:val="16"/>
        </w:rPr>
        <w:t xml:space="preserve"> of 2019 </w:t>
      </w:r>
      <w:r w:rsidRPr="003F35FB">
        <w:rPr>
          <w:rFonts w:eastAsia="Calibri"/>
          <w:b/>
          <w:iCs/>
          <w:sz w:val="24"/>
          <w:highlight w:val="cyan"/>
          <w:u w:val="single"/>
          <w:bdr w:val="single" w:sz="8" w:space="0" w:color="auto"/>
        </w:rPr>
        <w:t>demanded</w:t>
      </w:r>
      <w:r w:rsidRPr="003F35FB">
        <w:rPr>
          <w:rFonts w:eastAsia="Calibri"/>
          <w:sz w:val="16"/>
        </w:rPr>
        <w:t xml:space="preserve"> not only smaller class sizes, better wages, and improved school conditions but also </w:t>
      </w:r>
      <w:r w:rsidRPr="003F35FB">
        <w:rPr>
          <w:rFonts w:eastAsia="Calibri"/>
          <w:highlight w:val="cyan"/>
          <w:u w:val="single"/>
        </w:rPr>
        <w:t xml:space="preserve">changes to </w:t>
      </w:r>
      <w:r w:rsidRPr="003F35FB">
        <w:rPr>
          <w:rFonts w:eastAsia="Calibri"/>
          <w:b/>
          <w:iCs/>
          <w:sz w:val="24"/>
          <w:highlight w:val="cyan"/>
          <w:u w:val="single"/>
          <w:bdr w:val="single" w:sz="8" w:space="0" w:color="auto"/>
        </w:rPr>
        <w:t>housing</w:t>
      </w:r>
      <w:r w:rsidRPr="003F35FB">
        <w:rPr>
          <w:rFonts w:eastAsia="Calibri"/>
          <w:b/>
          <w:iCs/>
          <w:sz w:val="24"/>
          <w:u w:val="single"/>
          <w:bdr w:val="single" w:sz="8" w:space="0" w:color="auto"/>
        </w:rPr>
        <w:t xml:space="preserve"> policy</w:t>
      </w:r>
      <w:r w:rsidRPr="003F35FB">
        <w:rPr>
          <w:rFonts w:eastAsia="Calibri"/>
          <w:sz w:val="16"/>
        </w:rPr>
        <w:t xml:space="preserve"> in a city where many students face homelessness.259 That is, their </w:t>
      </w:r>
      <w:r w:rsidRPr="003F35FB">
        <w:rPr>
          <w:rFonts w:eastAsia="Calibri"/>
          <w:b/>
          <w:iCs/>
          <w:sz w:val="24"/>
          <w:highlight w:val="cyan"/>
          <w:u w:val="single"/>
          <w:bdr w:val="single" w:sz="8" w:space="0" w:color="auto"/>
        </w:rPr>
        <w:t>reform efforts</w:t>
      </w:r>
      <w:r w:rsidRPr="003F35FB">
        <w:rPr>
          <w:rFonts w:eastAsia="Calibri"/>
          <w:sz w:val="16"/>
          <w:highlight w:val="cyan"/>
        </w:rPr>
        <w:t xml:space="preserve"> </w:t>
      </w:r>
      <w:r w:rsidRPr="003F35FB">
        <w:rPr>
          <w:rFonts w:eastAsia="Calibri"/>
          <w:highlight w:val="cyan"/>
          <w:u w:val="single"/>
        </w:rPr>
        <w:t xml:space="preserve">go </w:t>
      </w:r>
      <w:r w:rsidRPr="003F35FB">
        <w:rPr>
          <w:rFonts w:eastAsia="Calibri"/>
          <w:b/>
          <w:iCs/>
          <w:sz w:val="24"/>
          <w:highlight w:val="cyan"/>
          <w:u w:val="single"/>
          <w:bdr w:val="single" w:sz="8" w:space="0" w:color="auto"/>
        </w:rPr>
        <w:t>beyond</w:t>
      </w:r>
      <w:r w:rsidRPr="003F35FB">
        <w:rPr>
          <w:rFonts w:eastAsia="Calibri"/>
          <w:sz w:val="16"/>
        </w:rPr>
        <w:t xml:space="preserve"> </w:t>
      </w:r>
      <w:r w:rsidRPr="003F35FB">
        <w:rPr>
          <w:rFonts w:eastAsia="Calibri"/>
          <w:u w:val="single"/>
        </w:rPr>
        <w:t xml:space="preserve">their relationship with their </w:t>
      </w:r>
      <w:r w:rsidRPr="003F35FB">
        <w:rPr>
          <w:rFonts w:eastAsia="Calibri"/>
          <w:b/>
          <w:iCs/>
          <w:sz w:val="24"/>
          <w:highlight w:val="cyan"/>
          <w:u w:val="single"/>
          <w:bdr w:val="single" w:sz="8" w:space="0" w:color="auto"/>
        </w:rPr>
        <w:t>employer</w:t>
      </w:r>
      <w:r w:rsidRPr="003F35FB">
        <w:rPr>
          <w:rFonts w:eastAsia="Calibri"/>
          <w:sz w:val="16"/>
          <w:highlight w:val="cyan"/>
        </w:rPr>
        <w:t xml:space="preserve"> </w:t>
      </w:r>
      <w:r w:rsidRPr="003F35FB">
        <w:rPr>
          <w:rFonts w:eastAsia="Calibri"/>
          <w:highlight w:val="cyan"/>
          <w:u w:val="single"/>
        </w:rPr>
        <w:t>and</w:t>
      </w:r>
      <w:r w:rsidRPr="003F35FB">
        <w:rPr>
          <w:rFonts w:eastAsia="Calibri"/>
          <w:sz w:val="16"/>
        </w:rPr>
        <w:t xml:space="preserve"> even </w:t>
      </w:r>
      <w:r w:rsidRPr="003F35FB">
        <w:rPr>
          <w:rFonts w:eastAsia="Calibri"/>
          <w:b/>
          <w:iCs/>
          <w:sz w:val="24"/>
          <w:highlight w:val="cyan"/>
          <w:u w:val="single"/>
          <w:bdr w:val="single" w:sz="8" w:space="0" w:color="auto"/>
        </w:rPr>
        <w:t>beyond</w:t>
      </w:r>
      <w:r w:rsidRPr="003F35FB">
        <w:rPr>
          <w:rFonts w:eastAsia="Calibri"/>
          <w:sz w:val="16"/>
          <w:highlight w:val="cyan"/>
        </w:rPr>
        <w:t xml:space="preserve"> </w:t>
      </w:r>
      <w:r w:rsidRPr="003F35FB">
        <w:rPr>
          <w:rFonts w:eastAsia="Calibri"/>
          <w:highlight w:val="cyan"/>
          <w:u w:val="single"/>
        </w:rPr>
        <w:t>labor</w:t>
      </w:r>
      <w:r w:rsidRPr="003F35FB">
        <w:rPr>
          <w:rFonts w:eastAsia="Calibri"/>
          <w:u w:val="single"/>
        </w:rPr>
        <w:t xml:space="preserve"> policy </w:t>
      </w:r>
      <w:r w:rsidRPr="003F35FB">
        <w:rPr>
          <w:rFonts w:eastAsia="Calibri"/>
          <w:highlight w:val="cyan"/>
          <w:u w:val="single"/>
        </w:rPr>
        <w:t>to</w:t>
      </w:r>
      <w:r w:rsidRPr="003F35FB">
        <w:rPr>
          <w:rFonts w:eastAsia="Calibri"/>
          <w:u w:val="single"/>
        </w:rPr>
        <w:t xml:space="preserve"> </w:t>
      </w:r>
      <w:r w:rsidRPr="003F35FB">
        <w:rPr>
          <w:rFonts w:eastAsia="Calibri"/>
          <w:b/>
          <w:iCs/>
          <w:sz w:val="24"/>
          <w:u w:val="single"/>
          <w:bdr w:val="single" w:sz="8" w:space="0" w:color="auto"/>
        </w:rPr>
        <w:t>broader goals</w:t>
      </w:r>
      <w:r w:rsidRPr="003F35FB">
        <w:rPr>
          <w:rFonts w:eastAsia="Calibri"/>
          <w:u w:val="single"/>
        </w:rPr>
        <w:t xml:space="preserve"> of </w:t>
      </w:r>
      <w:r w:rsidRPr="003F35FB">
        <w:rPr>
          <w:rFonts w:eastAsia="Calibri"/>
          <w:highlight w:val="cyan"/>
          <w:u w:val="single"/>
        </w:rPr>
        <w:t>making</w:t>
      </w:r>
      <w:r w:rsidRPr="003F35FB">
        <w:rPr>
          <w:rFonts w:eastAsia="Calibri"/>
          <w:u w:val="single"/>
        </w:rPr>
        <w:t xml:space="preserve"> the </w:t>
      </w:r>
      <w:r w:rsidRPr="003F35FB">
        <w:rPr>
          <w:rFonts w:eastAsia="Calibri"/>
          <w:b/>
          <w:iCs/>
          <w:sz w:val="24"/>
          <w:highlight w:val="cyan"/>
          <w:u w:val="single"/>
          <w:bdr w:val="single" w:sz="8" w:space="0" w:color="auto"/>
        </w:rPr>
        <w:t>government</w:t>
      </w:r>
      <w:r w:rsidRPr="003F35FB">
        <w:rPr>
          <w:rFonts w:eastAsia="Calibri"/>
          <w:u w:val="single"/>
        </w:rPr>
        <w:t xml:space="preserve"> an </w:t>
      </w:r>
      <w:r w:rsidRPr="003F35FB">
        <w:rPr>
          <w:rFonts w:eastAsia="Calibri"/>
          <w:b/>
          <w:iCs/>
          <w:sz w:val="24"/>
          <w:u w:val="single"/>
          <w:bdr w:val="single" w:sz="8" w:space="0" w:color="auto"/>
        </w:rPr>
        <w:t xml:space="preserve">effective </w:t>
      </w:r>
      <w:r w:rsidRPr="003F35FB">
        <w:rPr>
          <w:rFonts w:eastAsia="Calibri"/>
          <w:b/>
          <w:iCs/>
          <w:sz w:val="24"/>
          <w:highlight w:val="cyan"/>
          <w:u w:val="single"/>
          <w:bdr w:val="single" w:sz="8" w:space="0" w:color="auto"/>
        </w:rPr>
        <w:t>guarantor</w:t>
      </w:r>
      <w:r w:rsidRPr="003F35FB">
        <w:rPr>
          <w:rFonts w:eastAsia="Calibri"/>
          <w:highlight w:val="cyan"/>
          <w:u w:val="single"/>
        </w:rPr>
        <w:t xml:space="preserve"> of</w:t>
      </w:r>
      <w:r w:rsidRPr="003F35FB">
        <w:rPr>
          <w:rFonts w:eastAsia="Calibri"/>
          <w:u w:val="single"/>
        </w:rPr>
        <w:t xml:space="preserve"> its residents’ </w:t>
      </w:r>
      <w:r w:rsidRPr="003F35FB">
        <w:rPr>
          <w:rFonts w:eastAsia="Calibri"/>
          <w:b/>
          <w:iCs/>
          <w:sz w:val="24"/>
          <w:highlight w:val="cyan"/>
          <w:u w:val="single"/>
          <w:bdr w:val="single" w:sz="8" w:space="0" w:color="auto"/>
        </w:rPr>
        <w:t>wellbeing</w:t>
      </w:r>
      <w:r w:rsidRPr="003F35FB">
        <w:rPr>
          <w:rFonts w:eastAsia="Calibri"/>
          <w:sz w:val="16"/>
        </w:rPr>
        <w:t>.</w:t>
      </w:r>
    </w:p>
    <w:p w14:paraId="46F661DC" w14:textId="0E83E2A4" w:rsidR="00707216" w:rsidRDefault="00707216" w:rsidP="00707216">
      <w:pPr>
        <w:pStyle w:val="Heading4"/>
      </w:pPr>
      <w:bookmarkStart w:id="3" w:name="_Hlk214097442"/>
      <w:r>
        <w:t xml:space="preserve">Job losses due to unchecked automation in a world without the Plan will entrench support for </w:t>
      </w:r>
      <w:r w:rsidRPr="00462C26">
        <w:rPr>
          <w:u w:val="single"/>
        </w:rPr>
        <w:t>far-right populists</w:t>
      </w:r>
      <w:r>
        <w:t xml:space="preserve">. </w:t>
      </w:r>
    </w:p>
    <w:p w14:paraId="75150DA2" w14:textId="77777777" w:rsidR="00707216" w:rsidRDefault="00707216" w:rsidP="00707216">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43B90274" w14:textId="77777777" w:rsidR="00707216" w:rsidRPr="00524EDD" w:rsidRDefault="00707216" w:rsidP="00707216">
      <w:pPr>
        <w:rPr>
          <w:sz w:val="16"/>
        </w:rPr>
      </w:pPr>
      <w:r w:rsidRPr="00524EDD">
        <w:rPr>
          <w:sz w:val="16"/>
        </w:rPr>
        <w:t xml:space="preserve">The </w:t>
      </w:r>
      <w:r w:rsidRPr="005E0DF3">
        <w:rPr>
          <w:rStyle w:val="Emphasis"/>
          <w:highlight w:val="cyan"/>
        </w:rPr>
        <w:t>economic insecurity</w:t>
      </w:r>
      <w:r w:rsidRPr="005E0DF3">
        <w:rPr>
          <w:sz w:val="16"/>
          <w:highlight w:val="cyan"/>
        </w:rPr>
        <w:t xml:space="preserve"> </w:t>
      </w:r>
      <w:r w:rsidRPr="005E0DF3">
        <w:rPr>
          <w:rStyle w:val="StyleUnderline"/>
          <w:highlight w:val="cyan"/>
        </w:rPr>
        <w:t>caused by</w:t>
      </w:r>
      <w:r w:rsidRPr="00524EDD">
        <w:rPr>
          <w:sz w:val="16"/>
        </w:rPr>
        <w:t xml:space="preserve"> </w:t>
      </w:r>
      <w:r w:rsidRPr="00B54780">
        <w:rPr>
          <w:rStyle w:val="Emphasis"/>
        </w:rPr>
        <w:t>tech</w:t>
      </w:r>
      <w:r w:rsidRPr="00524EDD">
        <w:rPr>
          <w:sz w:val="16"/>
        </w:rPr>
        <w:t>nology-</w:t>
      </w:r>
      <w:r w:rsidRPr="00B54780">
        <w:rPr>
          <w:rStyle w:val="StyleUnderline"/>
        </w:rPr>
        <w:t xml:space="preserve">driven </w:t>
      </w:r>
      <w:r w:rsidRPr="00B54780">
        <w:rPr>
          <w:rStyle w:val="Emphasis"/>
        </w:rPr>
        <w:t>automation</w:t>
      </w:r>
      <w:r w:rsidRPr="00B54780">
        <w:rPr>
          <w:rStyle w:val="StyleUnderline"/>
        </w:rPr>
        <w:t xml:space="preserve"> is</w:t>
      </w:r>
      <w:r w:rsidRPr="00524EDD">
        <w:rPr>
          <w:sz w:val="16"/>
        </w:rPr>
        <w:t xml:space="preserve"> partly </w:t>
      </w:r>
      <w:r w:rsidRPr="005E0DF3">
        <w:rPr>
          <w:rStyle w:val="StyleUnderline"/>
          <w:highlight w:val="cyan"/>
        </w:rPr>
        <w:t>to blame for</w:t>
      </w:r>
      <w:r w:rsidRPr="00B54780">
        <w:rPr>
          <w:rStyle w:val="StyleUnderline"/>
        </w:rPr>
        <w:t xml:space="preserve"> growing </w:t>
      </w:r>
      <w:r w:rsidRPr="00B54780">
        <w:rPr>
          <w:rStyle w:val="Emphasis"/>
        </w:rPr>
        <w:t xml:space="preserve">political </w:t>
      </w:r>
      <w:r w:rsidRPr="005E0DF3">
        <w:rPr>
          <w:rStyle w:val="Emphasis"/>
          <w:highlight w:val="cyan"/>
        </w:rPr>
        <w:t>polarization</w:t>
      </w:r>
      <w:r w:rsidRPr="00524EDD">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2B9FE6B2" w14:textId="77777777" w:rsidR="00707216" w:rsidRPr="00524EDD" w:rsidRDefault="00707216" w:rsidP="00707216">
      <w:pPr>
        <w:rPr>
          <w:sz w:val="16"/>
        </w:rPr>
      </w:pPr>
      <w:r w:rsidRPr="00524EDD">
        <w:rPr>
          <w:sz w:val="16"/>
        </w:rPr>
        <w:t xml:space="preserve">Social scientists have articulated many theories to explain the increases in political polarization and populism. The economic backlash theory argues that </w:t>
      </w:r>
      <w:r w:rsidRPr="005E0DF3">
        <w:rPr>
          <w:rStyle w:val="StyleUnderline"/>
          <w:highlight w:val="cyan"/>
        </w:rPr>
        <w:t>declines in</w:t>
      </w:r>
      <w:r w:rsidRPr="00524EDD">
        <w:rPr>
          <w:sz w:val="16"/>
        </w:rPr>
        <w:t xml:space="preserve"> real </w:t>
      </w:r>
      <w:r w:rsidRPr="005E0DF3">
        <w:rPr>
          <w:rStyle w:val="Emphasis"/>
          <w:highlight w:val="cyan"/>
        </w:rPr>
        <w:t>standards</w:t>
      </w:r>
      <w:r w:rsidRPr="005E0DF3">
        <w:rPr>
          <w:rStyle w:val="StyleUnderline"/>
          <w:highlight w:val="cyan"/>
        </w:rPr>
        <w:t xml:space="preserve"> of </w:t>
      </w:r>
      <w:r w:rsidRPr="005E0DF3">
        <w:rPr>
          <w:rStyle w:val="Emphasis"/>
          <w:highlight w:val="cyan"/>
        </w:rPr>
        <w:t>living</w:t>
      </w:r>
      <w:r w:rsidRPr="00B54780">
        <w:rPr>
          <w:rStyle w:val="StyleUnderline"/>
        </w:rPr>
        <w:t xml:space="preserve"> and </w:t>
      </w:r>
      <w:r w:rsidRPr="00B54780">
        <w:rPr>
          <w:rStyle w:val="Emphasis"/>
        </w:rPr>
        <w:t>economic opportunity</w:t>
      </w:r>
      <w:r w:rsidRPr="00524EDD">
        <w:rPr>
          <w:sz w:val="16"/>
        </w:rPr>
        <w:t xml:space="preserve"> have </w:t>
      </w:r>
      <w:r w:rsidRPr="00B54780">
        <w:rPr>
          <w:rStyle w:val="StyleUnderline"/>
        </w:rPr>
        <w:t xml:space="preserve">fostered </w:t>
      </w:r>
      <w:r w:rsidRPr="005E0DF3">
        <w:rPr>
          <w:rStyle w:val="Emphasis"/>
          <w:highlight w:val="cyan"/>
        </w:rPr>
        <w:t>frustration</w:t>
      </w:r>
      <w:r w:rsidRPr="00524EDD">
        <w:rPr>
          <w:sz w:val="16"/>
        </w:rPr>
        <w:t xml:space="preserve"> at the political establishment. This </w:t>
      </w:r>
      <w:r w:rsidRPr="005E0DF3">
        <w:rPr>
          <w:rStyle w:val="Emphasis"/>
          <w:highlight w:val="cyan"/>
        </w:rPr>
        <w:t>anger</w:t>
      </w:r>
      <w:r w:rsidRPr="00B54780">
        <w:rPr>
          <w:rStyle w:val="StyleUnderline"/>
        </w:rPr>
        <w:t xml:space="preserve"> and sense of </w:t>
      </w:r>
      <w:r w:rsidRPr="00B54780">
        <w:rPr>
          <w:rStyle w:val="Emphasis"/>
        </w:rPr>
        <w:t>lost social status</w:t>
      </w:r>
      <w:r w:rsidRPr="00B54780">
        <w:rPr>
          <w:rStyle w:val="StyleUnderline"/>
        </w:rPr>
        <w:t xml:space="preserve"> are </w:t>
      </w:r>
      <w:r w:rsidRPr="005E0DF3">
        <w:rPr>
          <w:rStyle w:val="StyleUnderline"/>
          <w:highlight w:val="cyan"/>
        </w:rPr>
        <w:t>redirected towards</w:t>
      </w:r>
      <w:r w:rsidRPr="005E0DF3">
        <w:rPr>
          <w:sz w:val="16"/>
          <w:highlight w:val="cyan"/>
        </w:rPr>
        <w:t xml:space="preserve"> </w:t>
      </w:r>
      <w:r w:rsidRPr="005E0DF3">
        <w:rPr>
          <w:rStyle w:val="Emphasis"/>
          <w:highlight w:val="cyan"/>
        </w:rPr>
        <w:t>populist</w:t>
      </w:r>
      <w:r w:rsidRPr="00524EDD">
        <w:rPr>
          <w:sz w:val="16"/>
        </w:rPr>
        <w:t xml:space="preserve"> explanations and </w:t>
      </w:r>
      <w:r w:rsidRPr="005E0DF3">
        <w:rPr>
          <w:rStyle w:val="Emphasis"/>
          <w:highlight w:val="cyan"/>
        </w:rPr>
        <w:t>remedies</w:t>
      </w:r>
      <w:r w:rsidRPr="00524EDD">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5E0DF3">
        <w:rPr>
          <w:rStyle w:val="Emphasis"/>
          <w:highlight w:val="cyan"/>
        </w:rPr>
        <w:t>scholarship</w:t>
      </w:r>
      <w:r w:rsidRPr="00524EDD">
        <w:rPr>
          <w:sz w:val="16"/>
        </w:rPr>
        <w:t xml:space="preserve"> </w:t>
      </w:r>
      <w:r w:rsidRPr="00B54780">
        <w:rPr>
          <w:rStyle w:val="StyleUnderline"/>
        </w:rPr>
        <w:t xml:space="preserve">increasingly points to a </w:t>
      </w:r>
      <w:r w:rsidRPr="005E0DF3">
        <w:rPr>
          <w:rStyle w:val="StyleUnderline"/>
          <w:highlight w:val="cyan"/>
        </w:rPr>
        <w:t>link</w:t>
      </w:r>
      <w:r w:rsidRPr="00B54780">
        <w:rPr>
          <w:rStyle w:val="StyleUnderline"/>
        </w:rPr>
        <w:t xml:space="preserve"> between </w:t>
      </w:r>
      <w:r w:rsidRPr="005E0DF3">
        <w:rPr>
          <w:rStyle w:val="Emphasis"/>
          <w:highlight w:val="cyan"/>
        </w:rPr>
        <w:t>automation</w:t>
      </w:r>
      <w:r w:rsidRPr="005E0DF3">
        <w:rPr>
          <w:rStyle w:val="StyleUnderline"/>
          <w:highlight w:val="cyan"/>
        </w:rPr>
        <w:t xml:space="preserve"> and</w:t>
      </w:r>
      <w:r w:rsidRPr="00524EDD">
        <w:rPr>
          <w:sz w:val="16"/>
        </w:rPr>
        <w:t xml:space="preserve"> the rise of </w:t>
      </w:r>
      <w:r w:rsidRPr="005E0DF3">
        <w:rPr>
          <w:rStyle w:val="Emphasis"/>
          <w:highlight w:val="cyan"/>
        </w:rPr>
        <w:t>populism</w:t>
      </w:r>
      <w:r w:rsidRPr="00524EDD">
        <w:rPr>
          <w:sz w:val="16"/>
        </w:rPr>
        <w:t xml:space="preserve"> </w:t>
      </w:r>
      <w:r w:rsidRPr="00B54780">
        <w:rPr>
          <w:rStyle w:val="StyleUnderline"/>
        </w:rPr>
        <w:t xml:space="preserve">and </w:t>
      </w:r>
      <w:r w:rsidRPr="00B54780">
        <w:rPr>
          <w:rStyle w:val="Emphasis"/>
        </w:rPr>
        <w:t>political polarization</w:t>
      </w:r>
      <w:r w:rsidRPr="00524EDD">
        <w:rPr>
          <w:sz w:val="16"/>
        </w:rPr>
        <w:t xml:space="preserve"> in many Western countries. </w:t>
      </w:r>
      <w:r w:rsidRPr="00B54780">
        <w:rPr>
          <w:rStyle w:val="StyleUnderline"/>
        </w:rPr>
        <w:t>This populism</w:t>
      </w:r>
      <w:r w:rsidRPr="00524EDD">
        <w:rPr>
          <w:sz w:val="16"/>
        </w:rPr>
        <w:t xml:space="preserve"> also </w:t>
      </w:r>
      <w:r w:rsidRPr="00B54780">
        <w:rPr>
          <w:rStyle w:val="StyleUnderline"/>
        </w:rPr>
        <w:t xml:space="preserve">tends to </w:t>
      </w:r>
      <w:r w:rsidRPr="005E0DF3">
        <w:rPr>
          <w:rStyle w:val="StyleUnderline"/>
          <w:highlight w:val="cyan"/>
        </w:rPr>
        <w:t xml:space="preserve">favor the </w:t>
      </w:r>
      <w:r w:rsidRPr="005E0DF3">
        <w:rPr>
          <w:rStyle w:val="Emphasis"/>
          <w:highlight w:val="cyan"/>
        </w:rPr>
        <w:t>far right</w:t>
      </w:r>
      <w:r w:rsidRPr="00524EDD">
        <w:rPr>
          <w:sz w:val="16"/>
        </w:rPr>
        <w:t xml:space="preserve"> disproportionately.</w:t>
      </w:r>
    </w:p>
    <w:p w14:paraId="30620A3D" w14:textId="77777777" w:rsidR="00707216" w:rsidRPr="00524EDD" w:rsidRDefault="00707216" w:rsidP="00707216">
      <w:pPr>
        <w:rPr>
          <w:sz w:val="16"/>
        </w:rPr>
      </w:pPr>
      <w:r w:rsidRPr="00524EDD">
        <w:rPr>
          <w:sz w:val="16"/>
        </w:rPr>
        <w:t>Automation and radicalization: existing evidence</w:t>
      </w:r>
    </w:p>
    <w:p w14:paraId="5825D2BC" w14:textId="208AF156" w:rsidR="00707216" w:rsidRPr="00E929CD" w:rsidRDefault="00707216" w:rsidP="00707216">
      <w:pPr>
        <w:rPr>
          <w:sz w:val="16"/>
        </w:rPr>
      </w:pPr>
      <w:r w:rsidRPr="00524EDD">
        <w:rPr>
          <w:sz w:val="16"/>
        </w:rPr>
        <w:t xml:space="preserve">The </w:t>
      </w:r>
      <w:r w:rsidRPr="00B54780">
        <w:rPr>
          <w:rStyle w:val="Emphasis"/>
        </w:rPr>
        <w:t>economic insecurity</w:t>
      </w:r>
      <w:r w:rsidRPr="00524EDD">
        <w:rPr>
          <w:sz w:val="16"/>
        </w:rPr>
        <w:t xml:space="preserve"> </w:t>
      </w:r>
      <w:r w:rsidRPr="00B54780">
        <w:rPr>
          <w:rStyle w:val="StyleUnderline"/>
        </w:rPr>
        <w:t>caused by</w:t>
      </w:r>
      <w:r w:rsidRPr="00524EDD">
        <w:rPr>
          <w:sz w:val="16"/>
        </w:rPr>
        <w:t xml:space="preserve"> task </w:t>
      </w:r>
      <w:r w:rsidRPr="00B54780">
        <w:rPr>
          <w:rStyle w:val="Emphasis"/>
        </w:rPr>
        <w:t>automation</w:t>
      </w:r>
      <w:r w:rsidRPr="00524EDD">
        <w:rPr>
          <w:sz w:val="16"/>
        </w:rPr>
        <w:t xml:space="preserve"> of routine-based work </w:t>
      </w:r>
      <w:r w:rsidRPr="00B54780">
        <w:rPr>
          <w:rStyle w:val="StyleUnderline"/>
        </w:rPr>
        <w:t>is</w:t>
      </w:r>
      <w:r w:rsidRPr="00524EDD">
        <w:rPr>
          <w:sz w:val="16"/>
        </w:rPr>
        <w:t xml:space="preserve"> often </w:t>
      </w:r>
      <w:r w:rsidRPr="00B54780">
        <w:rPr>
          <w:rStyle w:val="StyleUnderline"/>
        </w:rPr>
        <w:t>associated with increased</w:t>
      </w:r>
      <w:r w:rsidRPr="00524EDD">
        <w:rPr>
          <w:sz w:val="16"/>
        </w:rPr>
        <w:t xml:space="preserve"> </w:t>
      </w:r>
      <w:r w:rsidRPr="00B54780">
        <w:rPr>
          <w:rStyle w:val="Emphasis"/>
        </w:rPr>
        <w:t>political polarization</w:t>
      </w:r>
      <w:r w:rsidRPr="00524EDD">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524EDD">
        <w:rPr>
          <w:sz w:val="16"/>
        </w:rPr>
        <w:t xml:space="preserve"> </w:t>
      </w:r>
      <w:r w:rsidRPr="00B54780">
        <w:rPr>
          <w:rStyle w:val="StyleUnderline"/>
        </w:rPr>
        <w:t xml:space="preserve">leads to increased support for </w:t>
      </w:r>
      <w:r w:rsidRPr="00B54780">
        <w:rPr>
          <w:rStyle w:val="Emphasis"/>
        </w:rPr>
        <w:t>populist right-wing</w:t>
      </w:r>
      <w:r w:rsidRPr="00B54780">
        <w:rPr>
          <w:rStyle w:val="StyleUnderline"/>
        </w:rPr>
        <w:t xml:space="preserve"> parties</w:t>
      </w:r>
      <w:r w:rsidRPr="00524EDD">
        <w:rPr>
          <w:sz w:val="16"/>
        </w:rPr>
        <w:t xml:space="preserve">. </w:t>
      </w:r>
      <w:r w:rsidRPr="005E0DF3">
        <w:rPr>
          <w:rStyle w:val="Emphasis"/>
          <w:highlight w:val="cyan"/>
        </w:rPr>
        <w:t>Economic uncertainty</w:t>
      </w:r>
      <w:r w:rsidRPr="00524EDD">
        <w:rPr>
          <w:sz w:val="16"/>
        </w:rPr>
        <w:t xml:space="preserve"> </w:t>
      </w:r>
      <w:r w:rsidRPr="00B54780">
        <w:rPr>
          <w:rStyle w:val="StyleUnderline"/>
        </w:rPr>
        <w:t>explains</w:t>
      </w:r>
      <w:r w:rsidRPr="00524EDD">
        <w:rPr>
          <w:sz w:val="16"/>
        </w:rPr>
        <w:t xml:space="preserve"> up to </w:t>
      </w:r>
      <w:r w:rsidRPr="005E0DF3">
        <w:rPr>
          <w:rStyle w:val="Emphasis"/>
          <w:highlight w:val="cyan"/>
        </w:rPr>
        <w:t>one-third</w:t>
      </w:r>
      <w:r w:rsidRPr="005E0DF3">
        <w:rPr>
          <w:sz w:val="16"/>
          <w:highlight w:val="cyan"/>
        </w:rPr>
        <w:t xml:space="preserve"> </w:t>
      </w:r>
      <w:r w:rsidRPr="005E0DF3">
        <w:rPr>
          <w:rStyle w:val="StyleUnderline"/>
          <w:highlight w:val="cyan"/>
        </w:rPr>
        <w:t>of the rise in extremism</w:t>
      </w:r>
      <w:r w:rsidRPr="00524EDD">
        <w:rPr>
          <w:sz w:val="16"/>
        </w:rPr>
        <w:t xml:space="preserve"> in Europe, with automation playing a subsidiary role alongside other factors impacting economic livelihoods.</w:t>
      </w:r>
      <w:r>
        <w:rPr>
          <w:sz w:val="16"/>
        </w:rPr>
        <w:t xml:space="preserve"> </w:t>
      </w:r>
      <w:r w:rsidRPr="00524EDD">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524EDD">
        <w:rPr>
          <w:sz w:val="16"/>
        </w:rPr>
        <w:t xml:space="preserve">—the diffusion of digital technology in the economy—have </w:t>
      </w:r>
      <w:r w:rsidRPr="00EF15AA">
        <w:rPr>
          <w:rStyle w:val="StyleUnderline"/>
        </w:rPr>
        <w:t>played a significant role in</w:t>
      </w:r>
      <w:r w:rsidRPr="00524EDD">
        <w:rPr>
          <w:sz w:val="16"/>
        </w:rPr>
        <w:t xml:space="preserve"> this rise of </w:t>
      </w:r>
      <w:r w:rsidRPr="00EF15AA">
        <w:rPr>
          <w:rStyle w:val="Emphasis"/>
        </w:rPr>
        <w:t>wage inequality</w:t>
      </w:r>
      <w:r w:rsidRPr="00524EDD">
        <w:rPr>
          <w:sz w:val="16"/>
        </w:rPr>
        <w:t xml:space="preserve"> in the U.S. Meanwhile, evidence from Kurer and Callego (2019) shows that the </w:t>
      </w:r>
      <w:r w:rsidRPr="00EF15AA">
        <w:rPr>
          <w:rStyle w:val="StyleUnderline"/>
        </w:rPr>
        <w:t>decrease in</w:t>
      </w:r>
      <w:r w:rsidRPr="00524EDD">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r>
        <w:rPr>
          <w:sz w:val="16"/>
        </w:rPr>
        <w:t xml:space="preserve"> </w:t>
      </w:r>
      <w:r w:rsidRPr="00524EDD">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524EDD">
        <w:rPr>
          <w:sz w:val="16"/>
        </w:rPr>
        <w:t xml:space="preserve">nology and demand </w:t>
      </w:r>
      <w:r w:rsidRPr="0053374E">
        <w:rPr>
          <w:rStyle w:val="Emphasis"/>
        </w:rPr>
        <w:t>shocks</w:t>
      </w:r>
      <w:r w:rsidRPr="00524EDD">
        <w:rPr>
          <w:sz w:val="16"/>
        </w:rPr>
        <w:t xml:space="preserve"> </w:t>
      </w:r>
      <w:r w:rsidRPr="0053374E">
        <w:rPr>
          <w:rStyle w:val="StyleUnderline"/>
        </w:rPr>
        <w:t xml:space="preserve">elicit a </w:t>
      </w:r>
      <w:r w:rsidRPr="0053374E">
        <w:rPr>
          <w:rStyle w:val="Emphasis"/>
        </w:rPr>
        <w:t>protectionist response</w:t>
      </w:r>
      <w:r w:rsidRPr="00524EDD">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524EDD">
        <w:rPr>
          <w:sz w:val="16"/>
        </w:rPr>
        <w:t xml:space="preserve"> and perceived by workers, </w:t>
      </w:r>
      <w:r w:rsidRPr="00524EDD">
        <w:rPr>
          <w:rStyle w:val="StyleUnderline"/>
        </w:rPr>
        <w:t>it can lead</w:t>
      </w:r>
      <w:r w:rsidRPr="00524EDD">
        <w:rPr>
          <w:sz w:val="16"/>
        </w:rPr>
        <w:t xml:space="preserve"> </w:t>
      </w:r>
      <w:r w:rsidRPr="00524EDD">
        <w:rPr>
          <w:rStyle w:val="StyleUnderline"/>
        </w:rPr>
        <w:t xml:space="preserve">to </w:t>
      </w:r>
      <w:r w:rsidRPr="00524EDD">
        <w:rPr>
          <w:rStyle w:val="Emphasis"/>
        </w:rPr>
        <w:t>calls</w:t>
      </w:r>
      <w:r w:rsidRPr="00524EDD">
        <w:rPr>
          <w:rStyle w:val="StyleUnderline"/>
        </w:rPr>
        <w:t xml:space="preserve"> </w:t>
      </w:r>
      <w:r w:rsidRPr="00524EDD">
        <w:rPr>
          <w:rStyle w:val="StyleUnderline"/>
        </w:rPr>
        <w:lastRenderedPageBreak/>
        <w:t xml:space="preserve">for a </w:t>
      </w:r>
      <w:r w:rsidRPr="00524EDD">
        <w:rPr>
          <w:rStyle w:val="Emphasis"/>
        </w:rPr>
        <w:t>slowdown</w:t>
      </w:r>
      <w:r w:rsidRPr="00524EDD">
        <w:rPr>
          <w:rStyle w:val="StyleUnderline"/>
        </w:rPr>
        <w:t xml:space="preserve"> of automation</w:t>
      </w:r>
      <w:r w:rsidRPr="00524EDD">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r>
        <w:rPr>
          <w:sz w:val="16"/>
        </w:rPr>
        <w:t xml:space="preserve"> </w:t>
      </w:r>
      <w:r w:rsidRPr="00524EDD">
        <w:rPr>
          <w:sz w:val="16"/>
        </w:rPr>
        <w:t xml:space="preserve">What should we make of the increase in polarization between automation “survivors” and those who leave their jobs? Some </w:t>
      </w:r>
      <w:r w:rsidRPr="00524EDD">
        <w:rPr>
          <w:rStyle w:val="StyleUnderline"/>
        </w:rPr>
        <w:t>scholars</w:t>
      </w:r>
      <w:r w:rsidRPr="00524EDD">
        <w:rPr>
          <w:sz w:val="16"/>
        </w:rPr>
        <w:t xml:space="preserve"> have </w:t>
      </w:r>
      <w:r w:rsidRPr="00524EDD">
        <w:rPr>
          <w:rStyle w:val="StyleUnderline"/>
        </w:rPr>
        <w:t>suggested</w:t>
      </w:r>
      <w:r w:rsidRPr="00524EDD">
        <w:rPr>
          <w:sz w:val="16"/>
        </w:rPr>
        <w:t xml:space="preserve"> that the observed </w:t>
      </w:r>
      <w:r w:rsidRPr="00524EDD">
        <w:rPr>
          <w:rStyle w:val="StyleUnderline"/>
        </w:rPr>
        <w:t>increase in</w:t>
      </w:r>
      <w:r w:rsidRPr="00524EDD">
        <w:rPr>
          <w:sz w:val="16"/>
        </w:rPr>
        <w:t xml:space="preserve"> the vote share of the </w:t>
      </w:r>
      <w:r w:rsidRPr="00524EDD">
        <w:rPr>
          <w:rStyle w:val="Emphasis"/>
        </w:rPr>
        <w:t>populist right</w:t>
      </w:r>
      <w:r w:rsidRPr="00524EDD">
        <w:rPr>
          <w:sz w:val="16"/>
        </w:rPr>
        <w:t xml:space="preserve"> in Europe </w:t>
      </w:r>
      <w:r w:rsidRPr="00524EDD">
        <w:rPr>
          <w:rStyle w:val="StyleUnderline"/>
        </w:rPr>
        <w:t xml:space="preserve">is attributable to the </w:t>
      </w:r>
      <w:r w:rsidRPr="00524EDD">
        <w:rPr>
          <w:rStyle w:val="Emphasis"/>
        </w:rPr>
        <w:t>fear</w:t>
      </w:r>
      <w:r w:rsidRPr="00524EDD">
        <w:rPr>
          <w:rStyle w:val="StyleUnderline"/>
        </w:rPr>
        <w:t xml:space="preserve"> of </w:t>
      </w:r>
      <w:r w:rsidRPr="00524EDD">
        <w:rPr>
          <w:rStyle w:val="Emphasis"/>
        </w:rPr>
        <w:t>losing</w:t>
      </w:r>
      <w:r w:rsidRPr="00524EDD">
        <w:rPr>
          <w:sz w:val="16"/>
        </w:rPr>
        <w:t xml:space="preserve"> one’s </w:t>
      </w:r>
      <w:r w:rsidRPr="00524EDD">
        <w:rPr>
          <w:rStyle w:val="Emphasis"/>
        </w:rPr>
        <w:t>social status</w:t>
      </w:r>
      <w:r w:rsidRPr="00524EDD">
        <w:rPr>
          <w:sz w:val="16"/>
        </w:rPr>
        <w:t xml:space="preserve">. Kurer (2020), Im et al (2022), and Boewein et al (2024) all offer </w:t>
      </w:r>
      <w:r w:rsidRPr="00524EDD">
        <w:rPr>
          <w:rStyle w:val="Emphasis"/>
        </w:rPr>
        <w:t>evidence</w:t>
      </w:r>
      <w:r w:rsidRPr="00524EDD">
        <w:rPr>
          <w:sz w:val="16"/>
        </w:rPr>
        <w:t xml:space="preserve"> </w:t>
      </w:r>
      <w:r w:rsidRPr="00524EDD">
        <w:rPr>
          <w:rStyle w:val="StyleUnderline"/>
        </w:rPr>
        <w:t>that automation</w:t>
      </w:r>
      <w:r w:rsidRPr="00524EDD">
        <w:rPr>
          <w:sz w:val="16"/>
        </w:rPr>
        <w:t xml:space="preserve"> does indeed </w:t>
      </w:r>
      <w:r w:rsidRPr="00524EDD">
        <w:rPr>
          <w:rStyle w:val="Emphasis"/>
        </w:rPr>
        <w:t>induce</w:t>
      </w:r>
      <w:r w:rsidRPr="00524EDD">
        <w:rPr>
          <w:sz w:val="16"/>
        </w:rPr>
        <w:t xml:space="preserve"> </w:t>
      </w:r>
      <w:r w:rsidRPr="00524EDD">
        <w:rPr>
          <w:rStyle w:val="StyleUnderline"/>
        </w:rPr>
        <w:t>growth in</w:t>
      </w:r>
      <w:r w:rsidRPr="00524EDD">
        <w:rPr>
          <w:sz w:val="16"/>
        </w:rPr>
        <w:t xml:space="preserve"> voting for </w:t>
      </w:r>
      <w:r w:rsidRPr="00524EDD">
        <w:rPr>
          <w:rStyle w:val="StyleUnderline"/>
        </w:rPr>
        <w:t xml:space="preserve">the </w:t>
      </w:r>
      <w:r w:rsidRPr="00524EDD">
        <w:rPr>
          <w:rStyle w:val="Emphasis"/>
        </w:rPr>
        <w:t>populist right</w:t>
      </w:r>
      <w:r w:rsidRPr="00524EDD">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524EDD">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r>
        <w:rPr>
          <w:sz w:val="16"/>
        </w:rPr>
        <w:t xml:space="preserve"> </w:t>
      </w:r>
      <w:r w:rsidRPr="00E929CD">
        <w:rPr>
          <w:sz w:val="16"/>
        </w:rPr>
        <w:t>The role of the welfare state and public services</w:t>
      </w:r>
      <w:r>
        <w:rPr>
          <w:sz w:val="16"/>
        </w:rPr>
        <w:t xml:space="preserve"> </w:t>
      </w:r>
      <w:r w:rsidRPr="00E929CD">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E929CD">
        <w:rPr>
          <w:sz w:val="16"/>
        </w:rPr>
        <w:t xml:space="preserve"> primarily through a loss of social status, </w:t>
      </w:r>
      <w:r w:rsidRPr="00A878FE">
        <w:rPr>
          <w:rStyle w:val="Emphasis"/>
        </w:rPr>
        <w:t>public institutions</w:t>
      </w:r>
      <w:r w:rsidRPr="00E929CD">
        <w:rPr>
          <w:sz w:val="16"/>
        </w:rPr>
        <w:t xml:space="preserve"> and investments </w:t>
      </w:r>
      <w:r w:rsidRPr="00A878FE">
        <w:rPr>
          <w:rStyle w:val="StyleUnderline"/>
        </w:rPr>
        <w:t xml:space="preserve">bent on </w:t>
      </w:r>
      <w:r w:rsidRPr="00A878FE">
        <w:rPr>
          <w:rStyle w:val="Emphasis"/>
        </w:rPr>
        <w:t>preserving livelihoods</w:t>
      </w:r>
      <w:r w:rsidRPr="00E929CD">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r>
        <w:rPr>
          <w:u w:val="single"/>
        </w:rPr>
        <w:t xml:space="preserve"> </w:t>
      </w:r>
      <w:r w:rsidRPr="00E929CD">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E929CD">
        <w:rPr>
          <w:sz w:val="16"/>
        </w:rPr>
        <w:t xml:space="preserve"> </w:t>
      </w:r>
      <w:r w:rsidRPr="00A878FE">
        <w:rPr>
          <w:rStyle w:val="Emphasis"/>
        </w:rPr>
        <w:t>exposure</w:t>
      </w:r>
      <w:r w:rsidRPr="00E929CD">
        <w:rPr>
          <w:sz w:val="16"/>
        </w:rPr>
        <w:t xml:space="preserve"> experience </w:t>
      </w:r>
      <w:r w:rsidRPr="00A878FE">
        <w:rPr>
          <w:rStyle w:val="StyleUnderline"/>
        </w:rPr>
        <w:t xml:space="preserve">increased support for </w:t>
      </w:r>
      <w:r w:rsidRPr="00A878FE">
        <w:rPr>
          <w:rStyle w:val="Emphasis"/>
        </w:rPr>
        <w:t>redistribution</w:t>
      </w:r>
      <w:r w:rsidRPr="00E929CD">
        <w:rPr>
          <w:sz w:val="16"/>
        </w:rPr>
        <w:t xml:space="preserve"> policies but decreased support for social investment policies.</w:t>
      </w:r>
      <w:r>
        <w:rPr>
          <w:sz w:val="16"/>
        </w:rPr>
        <w:t xml:space="preserve"> </w:t>
      </w:r>
      <w:r w:rsidRPr="00E929CD">
        <w:rPr>
          <w:sz w:val="16"/>
        </w:rPr>
        <w:t>There is no effect on the demand for universal basic income. We can see similar effects in the United States, where there is increased support for redistributing policies among those workers most exposed to automation.</w:t>
      </w:r>
      <w:r>
        <w:rPr>
          <w:sz w:val="16"/>
        </w:rPr>
        <w:t xml:space="preserve"> </w:t>
      </w:r>
      <w:r w:rsidRPr="00E929CD">
        <w:rPr>
          <w:sz w:val="16"/>
        </w:rPr>
        <w:t>Yet does redistribution play a role in reducing support for populist parties? Jane Gingrich (University of Oxford) wrote in a 2019 paper that “</w:t>
      </w:r>
      <w:r w:rsidRPr="00A878FE">
        <w:rPr>
          <w:rStyle w:val="Emphasis"/>
        </w:rPr>
        <w:t>social programs</w:t>
      </w:r>
      <w:r w:rsidRPr="00E929CD">
        <w:rPr>
          <w:sz w:val="16"/>
        </w:rPr>
        <w:t xml:space="preserve"> very likely have </w:t>
      </w:r>
      <w:r w:rsidRPr="00A878FE">
        <w:rPr>
          <w:rStyle w:val="Emphasis"/>
        </w:rPr>
        <w:t>prevented</w:t>
      </w:r>
      <w:r w:rsidRPr="00E929CD">
        <w:rPr>
          <w:sz w:val="16"/>
        </w:rPr>
        <w:t xml:space="preserve"> much </w:t>
      </w:r>
      <w:r w:rsidRPr="00A878FE">
        <w:rPr>
          <w:rStyle w:val="Emphasis"/>
        </w:rPr>
        <w:t>radicalization</w:t>
      </w:r>
      <w:r w:rsidRPr="00E929CD">
        <w:rPr>
          <w:sz w:val="16"/>
        </w:rPr>
        <w:t xml:space="preserve"> among voters </w:t>
      </w:r>
      <w:r w:rsidRPr="00A878FE">
        <w:rPr>
          <w:rStyle w:val="StyleUnderline"/>
        </w:rPr>
        <w:t xml:space="preserve">in the face of </w:t>
      </w:r>
      <w:r w:rsidRPr="00A878FE">
        <w:rPr>
          <w:rStyle w:val="Emphasis"/>
        </w:rPr>
        <w:t>economic shocks</w:t>
      </w:r>
      <w:r w:rsidRPr="00E929CD">
        <w:rPr>
          <w:sz w:val="16"/>
        </w:rPr>
        <w:t>, and pronounced fiscal austerity and direct cuts to social programs may stimulate a backlash.” She also notes that “</w:t>
      </w:r>
      <w:r w:rsidRPr="00A878FE">
        <w:rPr>
          <w:rStyle w:val="Emphasis"/>
        </w:rPr>
        <w:t>compensatory policies</w:t>
      </w:r>
      <w:r w:rsidRPr="00A878FE">
        <w:rPr>
          <w:rStyle w:val="StyleUnderline"/>
        </w:rPr>
        <w:t xml:space="preserve"> are </w:t>
      </w:r>
      <w:r w:rsidRPr="00A878FE">
        <w:rPr>
          <w:rStyle w:val="Emphasis"/>
        </w:rPr>
        <w:t>less important</w:t>
      </w:r>
      <w:r w:rsidRPr="00A878FE">
        <w:rPr>
          <w:rStyle w:val="StyleUnderline"/>
        </w:rPr>
        <w:t xml:space="preserve"> for</w:t>
      </w:r>
      <w:r w:rsidRPr="00E929CD">
        <w:rPr>
          <w:sz w:val="16"/>
        </w:rPr>
        <w:t xml:space="preserve"> how </w:t>
      </w:r>
      <w:r w:rsidRPr="00A878FE">
        <w:rPr>
          <w:rStyle w:val="StyleUnderline"/>
        </w:rPr>
        <w:t>structural economic pressures</w:t>
      </w:r>
      <w:r w:rsidRPr="00E929CD">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E929CD">
        <w:rPr>
          <w:sz w:val="16"/>
        </w:rPr>
        <w:t xml:space="preserve"> were in the face of globalization, </w:t>
      </w:r>
      <w:r w:rsidRPr="00A878FE">
        <w:rPr>
          <w:rStyle w:val="StyleUnderline"/>
        </w:rPr>
        <w:t xml:space="preserve">as affected workers face the risk of losing </w:t>
      </w:r>
      <w:r w:rsidRPr="00A878FE">
        <w:rPr>
          <w:rStyle w:val="Emphasis"/>
        </w:rPr>
        <w:t>both</w:t>
      </w:r>
      <w:r w:rsidRPr="00E929CD">
        <w:rPr>
          <w:sz w:val="16"/>
        </w:rPr>
        <w:t xml:space="preserve"> </w:t>
      </w:r>
      <w:r w:rsidRPr="00A878FE">
        <w:rPr>
          <w:rStyle w:val="StyleUnderline"/>
        </w:rPr>
        <w:t xml:space="preserve">income and </w:t>
      </w:r>
      <w:r w:rsidRPr="00A878FE">
        <w:rPr>
          <w:rStyle w:val="Emphasis"/>
        </w:rPr>
        <w:t>status</w:t>
      </w:r>
      <w:r w:rsidRPr="00A878FE">
        <w:rPr>
          <w:rStyle w:val="StyleUnderline"/>
        </w:rPr>
        <w:t>.”</w:t>
      </w:r>
      <w:r>
        <w:rPr>
          <w:u w:val="single"/>
        </w:rPr>
        <w:t xml:space="preserve"> </w:t>
      </w:r>
      <w:r w:rsidRPr="00E929CD">
        <w:rPr>
          <w:sz w:val="16"/>
        </w:rPr>
        <w:t xml:space="preserve">Indeed, the Halikiopoulou and Vlandas study that Gingrich references suggests that </w:t>
      </w:r>
      <w:r w:rsidRPr="005E0DF3">
        <w:rPr>
          <w:rStyle w:val="Emphasis"/>
          <w:highlight w:val="cyan"/>
        </w:rPr>
        <w:t>state intervention</w:t>
      </w:r>
      <w:r w:rsidRPr="00E929CD">
        <w:rPr>
          <w:sz w:val="16"/>
        </w:rPr>
        <w:t xml:space="preserve"> after the 2008 crisis —such as unemployment benefits and dismissal regulations—</w:t>
      </w:r>
      <w:r w:rsidRPr="005E0DF3">
        <w:rPr>
          <w:rStyle w:val="StyleUnderline"/>
          <w:highlight w:val="cyan"/>
        </w:rPr>
        <w:t>substantially reduced</w:t>
      </w:r>
      <w:r w:rsidRPr="00E929CD">
        <w:rPr>
          <w:sz w:val="16"/>
        </w:rPr>
        <w:t xml:space="preserve"> the impact of unemployment on </w:t>
      </w:r>
      <w:r w:rsidRPr="005E0DF3">
        <w:rPr>
          <w:rStyle w:val="Emphasis"/>
          <w:highlight w:val="cyan"/>
        </w:rPr>
        <w:t>political polarization</w:t>
      </w:r>
      <w:r w:rsidRPr="00E929CD">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5E0DF3">
        <w:rPr>
          <w:rStyle w:val="Emphasis"/>
          <w:highlight w:val="cyan"/>
        </w:rPr>
        <w:t>redistribu</w:t>
      </w:r>
      <w:r w:rsidRPr="005E0DF3">
        <w:rPr>
          <w:rStyle w:val="Emphasis"/>
        </w:rPr>
        <w:t>tion</w:t>
      </w:r>
      <w:r w:rsidRPr="00E929CD">
        <w:rPr>
          <w:rStyle w:val="StyleUnderline"/>
        </w:rPr>
        <w:t xml:space="preserve"> </w:t>
      </w:r>
      <w:r w:rsidRPr="005E0DF3">
        <w:rPr>
          <w:rStyle w:val="StyleUnderline"/>
          <w:highlight w:val="cyan"/>
        </w:rPr>
        <w:t>matters</w:t>
      </w:r>
      <w:r w:rsidRPr="00E929CD">
        <w:rPr>
          <w:sz w:val="16"/>
        </w:rPr>
        <w:t>.</w:t>
      </w:r>
    </w:p>
    <w:p w14:paraId="3E125C46" w14:textId="77777777" w:rsidR="00707216" w:rsidRPr="00A878FE" w:rsidRDefault="00707216" w:rsidP="00707216">
      <w:pPr>
        <w:rPr>
          <w:rStyle w:val="StyleUnderline"/>
        </w:rPr>
      </w:pPr>
      <w:r w:rsidRPr="00E929CD">
        <w:rPr>
          <w:sz w:val="16"/>
        </w:rPr>
        <w:t xml:space="preserve">In particular, Halikiopoulou and Vlandas (2015) show that across Europe, </w:t>
      </w:r>
      <w:r w:rsidRPr="005E0DF3">
        <w:rPr>
          <w:rStyle w:val="StyleUnderline"/>
          <w:highlight w:val="cyan"/>
        </w:rPr>
        <w:t>when</w:t>
      </w:r>
      <w:r w:rsidRPr="00E929CD">
        <w:rPr>
          <w:sz w:val="16"/>
        </w:rPr>
        <w:t xml:space="preserve"> unemployment benefits are high and </w:t>
      </w:r>
      <w:r w:rsidRPr="005E0DF3">
        <w:rPr>
          <w:rStyle w:val="Emphasis"/>
          <w:highlight w:val="cyan"/>
        </w:rPr>
        <w:t>labor</w:t>
      </w:r>
      <w:r w:rsidRPr="00E929CD">
        <w:rPr>
          <w:rStyle w:val="StyleUnderline"/>
        </w:rPr>
        <w:t xml:space="preserve"> market </w:t>
      </w:r>
      <w:r w:rsidRPr="005E0DF3">
        <w:rPr>
          <w:rStyle w:val="Emphasis"/>
          <w:highlight w:val="cyan"/>
        </w:rPr>
        <w:t>protections</w:t>
      </w:r>
      <w:r w:rsidRPr="005E0DF3">
        <w:rPr>
          <w:rStyle w:val="StyleUnderline"/>
          <w:highlight w:val="cyan"/>
        </w:rPr>
        <w:t xml:space="preserve"> are in place</w:t>
      </w:r>
      <w:r w:rsidRPr="00E929CD">
        <w:rPr>
          <w:rStyle w:val="StyleUnderline"/>
        </w:rPr>
        <w:t xml:space="preserve">, there are </w:t>
      </w:r>
      <w:r w:rsidRPr="005E0DF3">
        <w:rPr>
          <w:rStyle w:val="StyleUnderline"/>
          <w:highlight w:val="cyan"/>
        </w:rPr>
        <w:t>no effects of</w:t>
      </w:r>
      <w:r w:rsidRPr="00E929CD">
        <w:rPr>
          <w:rStyle w:val="StyleUnderline"/>
        </w:rPr>
        <w:t xml:space="preserve"> </w:t>
      </w:r>
      <w:r w:rsidRPr="00E929CD">
        <w:rPr>
          <w:rStyle w:val="Emphasis"/>
        </w:rPr>
        <w:t>increased unemployment</w:t>
      </w:r>
      <w:r w:rsidRPr="00E929CD">
        <w:rPr>
          <w:rStyle w:val="StyleUnderline"/>
        </w:rPr>
        <w:t xml:space="preserve"> on </w:t>
      </w:r>
      <w:r w:rsidRPr="005E0DF3">
        <w:rPr>
          <w:rStyle w:val="Emphasis"/>
          <w:highlight w:val="cyan"/>
        </w:rPr>
        <w:t>support</w:t>
      </w:r>
      <w:r w:rsidRPr="005E0DF3">
        <w:rPr>
          <w:rStyle w:val="StyleUnderline"/>
          <w:highlight w:val="cyan"/>
        </w:rPr>
        <w:t xml:space="preserve"> for</w:t>
      </w:r>
      <w:r w:rsidRPr="005E0DF3">
        <w:rPr>
          <w:sz w:val="16"/>
          <w:highlight w:val="cyan"/>
        </w:rPr>
        <w:t xml:space="preserve"> </w:t>
      </w:r>
      <w:r w:rsidRPr="005E0DF3">
        <w:rPr>
          <w:rStyle w:val="Emphasis"/>
          <w:highlight w:val="cyan"/>
        </w:rPr>
        <w:t>populism</w:t>
      </w:r>
      <w:r w:rsidRPr="00E929CD">
        <w:rPr>
          <w:sz w:val="16"/>
        </w:rPr>
        <w:t xml:space="preserve">. </w:t>
      </w:r>
      <w:r w:rsidRPr="005E0DF3">
        <w:rPr>
          <w:rStyle w:val="StyleUnderline"/>
          <w:highlight w:val="cyan"/>
        </w:rPr>
        <w:t>When</w:t>
      </w:r>
      <w:r w:rsidRPr="00E929CD">
        <w:rPr>
          <w:sz w:val="16"/>
        </w:rPr>
        <w:t xml:space="preserve"> such </w:t>
      </w:r>
      <w:r w:rsidRPr="005E0DF3">
        <w:rPr>
          <w:rStyle w:val="Emphasis"/>
          <w:highlight w:val="cyan"/>
        </w:rPr>
        <w:t>institutional</w:t>
      </w:r>
      <w:r w:rsidRPr="00E929CD">
        <w:rPr>
          <w:sz w:val="16"/>
        </w:rPr>
        <w:t xml:space="preserve"> and social security </w:t>
      </w:r>
      <w:r w:rsidRPr="005E0DF3">
        <w:rPr>
          <w:rStyle w:val="Emphasis"/>
          <w:highlight w:val="cyan"/>
        </w:rPr>
        <w:t>support</w:t>
      </w:r>
      <w:r w:rsidRPr="005E0DF3">
        <w:rPr>
          <w:sz w:val="16"/>
          <w:highlight w:val="cyan"/>
        </w:rPr>
        <w:t xml:space="preserve"> </w:t>
      </w:r>
      <w:r w:rsidRPr="005E0DF3">
        <w:rPr>
          <w:rStyle w:val="StyleUnderline"/>
          <w:highlight w:val="cyan"/>
        </w:rPr>
        <w:t xml:space="preserve">is </w:t>
      </w:r>
      <w:r w:rsidRPr="005E0DF3">
        <w:rPr>
          <w:rStyle w:val="Emphasis"/>
          <w:highlight w:val="cyan"/>
        </w:rPr>
        <w:t>weak</w:t>
      </w:r>
      <w:r w:rsidRPr="005E0DF3">
        <w:rPr>
          <w:sz w:val="16"/>
          <w:highlight w:val="cyan"/>
        </w:rPr>
        <w:t xml:space="preserve">, </w:t>
      </w:r>
      <w:r w:rsidRPr="005E0DF3">
        <w:rPr>
          <w:rStyle w:val="StyleUnderline"/>
          <w:highlight w:val="cyan"/>
        </w:rPr>
        <w:t>economic</w:t>
      </w:r>
      <w:r w:rsidRPr="00E929CD">
        <w:rPr>
          <w:rStyle w:val="StyleUnderline"/>
        </w:rPr>
        <w:t xml:space="preserve"> </w:t>
      </w:r>
      <w:r w:rsidRPr="005E0DF3">
        <w:rPr>
          <w:rStyle w:val="StyleUnderline"/>
          <w:highlight w:val="cyan"/>
        </w:rPr>
        <w:t>shocks</w:t>
      </w:r>
      <w:r w:rsidRPr="00E929CD">
        <w:rPr>
          <w:rStyle w:val="StyleUnderline"/>
        </w:rPr>
        <w:t xml:space="preserve"> result in statistically significant </w:t>
      </w:r>
      <w:r w:rsidRPr="005E0DF3">
        <w:rPr>
          <w:rStyle w:val="Emphasis"/>
          <w:highlight w:val="cyan"/>
        </w:rPr>
        <w:t>growth</w:t>
      </w:r>
      <w:r w:rsidRPr="00E929CD">
        <w:rPr>
          <w:rStyle w:val="StyleUnderline"/>
        </w:rPr>
        <w:t xml:space="preserve"> in the </w:t>
      </w:r>
      <w:r w:rsidRPr="005E0DF3">
        <w:rPr>
          <w:rStyle w:val="Emphasis"/>
          <w:highlight w:val="cyan"/>
        </w:rPr>
        <w:t>far right</w:t>
      </w:r>
      <w:r w:rsidRPr="00E929CD">
        <w:rPr>
          <w:sz w:val="16"/>
        </w:rPr>
        <w:t xml:space="preserve">. </w:t>
      </w:r>
      <w:r w:rsidRPr="00A878FE">
        <w:rPr>
          <w:rStyle w:val="StyleUnderline"/>
        </w:rPr>
        <w:t>As</w:t>
      </w:r>
      <w:r w:rsidRPr="00E929CD">
        <w:rPr>
          <w:sz w:val="16"/>
        </w:rPr>
        <w:t xml:space="preserve"> artificial intelligence (</w:t>
      </w:r>
      <w:r w:rsidRPr="00A878FE">
        <w:rPr>
          <w:rStyle w:val="Emphasis"/>
        </w:rPr>
        <w:t>AI</w:t>
      </w:r>
      <w:r w:rsidRPr="00E929CD">
        <w:rPr>
          <w:sz w:val="16"/>
        </w:rPr>
        <w:t xml:space="preserve">) </w:t>
      </w:r>
      <w:r w:rsidRPr="00A878FE">
        <w:rPr>
          <w:rStyle w:val="StyleUnderline"/>
        </w:rPr>
        <w:t>proliferates</w:t>
      </w:r>
      <w:r w:rsidRPr="00E929CD">
        <w:rPr>
          <w:sz w:val="16"/>
        </w:rPr>
        <w:t xml:space="preserve"> more widely in the economy—transforming the nature of work and the quality of labor—the </w:t>
      </w:r>
      <w:r w:rsidRPr="00A878FE">
        <w:rPr>
          <w:rStyle w:val="StyleUnderline"/>
        </w:rPr>
        <w:t>ability</w:t>
      </w:r>
      <w:r w:rsidRPr="00E929CD">
        <w:rPr>
          <w:sz w:val="16"/>
        </w:rPr>
        <w:t xml:space="preserve"> of countries to support </w:t>
      </w:r>
      <w:r w:rsidRPr="00A878FE">
        <w:rPr>
          <w:rStyle w:val="Emphasis"/>
        </w:rPr>
        <w:t xml:space="preserve">economic </w:t>
      </w:r>
      <w:r w:rsidRPr="005E0DF3">
        <w:rPr>
          <w:rStyle w:val="Emphasis"/>
          <w:highlight w:val="cyan"/>
        </w:rPr>
        <w:t>adjustment</w:t>
      </w:r>
      <w:r w:rsidRPr="005E0DF3">
        <w:rPr>
          <w:sz w:val="16"/>
          <w:highlight w:val="cyan"/>
        </w:rPr>
        <w:t xml:space="preserve"> </w:t>
      </w:r>
      <w:r w:rsidRPr="005E0DF3">
        <w:rPr>
          <w:rStyle w:val="StyleUnderline"/>
          <w:highlight w:val="cyan"/>
        </w:rPr>
        <w:t xml:space="preserve">will be </w:t>
      </w:r>
      <w:r w:rsidRPr="005E0DF3">
        <w:rPr>
          <w:rStyle w:val="Emphasis"/>
          <w:highlight w:val="cyan"/>
        </w:rPr>
        <w:t>vital</w:t>
      </w:r>
      <w:r w:rsidRPr="00A878FE">
        <w:rPr>
          <w:rStyle w:val="StyleUnderline"/>
        </w:rPr>
        <w:t xml:space="preserve"> to avoiding further </w:t>
      </w:r>
      <w:r w:rsidRPr="00A878FE">
        <w:rPr>
          <w:rStyle w:val="Emphasis"/>
        </w:rPr>
        <w:t>polarization</w:t>
      </w:r>
      <w:r w:rsidRPr="00A878FE">
        <w:rPr>
          <w:rStyle w:val="StyleUnderline"/>
        </w:rPr>
        <w:t xml:space="preserve"> and the rise of </w:t>
      </w:r>
      <w:r w:rsidRPr="00A878FE">
        <w:rPr>
          <w:rStyle w:val="Emphasis"/>
        </w:rPr>
        <w:t>radicalism</w:t>
      </w:r>
      <w:r w:rsidRPr="00A878FE">
        <w:rPr>
          <w:rStyle w:val="StyleUnderline"/>
        </w:rPr>
        <w:t>.</w:t>
      </w:r>
    </w:p>
    <w:bookmarkEnd w:id="3"/>
    <w:p w14:paraId="261F2BB2" w14:textId="0CB3C338" w:rsidR="003B01B6" w:rsidRDefault="003B01B6" w:rsidP="003B01B6">
      <w:pPr>
        <w:rPr>
          <w:rStyle w:val="Style13ptBold"/>
        </w:rPr>
      </w:pPr>
      <w:r>
        <w:rPr>
          <w:rStyle w:val="Style13ptBold"/>
        </w:rPr>
        <w:t xml:space="preserve">NO INTERNAL LINK: Supply chain shocks are absorbed. </w:t>
      </w:r>
    </w:p>
    <w:p w14:paraId="7532F943" w14:textId="27B3570C" w:rsidR="003B01B6" w:rsidRPr="00FC549B" w:rsidRDefault="003B01B6" w:rsidP="003B01B6">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3F917893" w14:textId="77777777" w:rsidR="003B01B6" w:rsidRPr="00FC549B" w:rsidRDefault="003B01B6" w:rsidP="003B01B6">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4ACB7558" w14:textId="77777777" w:rsidR="003B01B6" w:rsidRPr="00FC549B" w:rsidRDefault="003B01B6" w:rsidP="003B01B6">
      <w:pPr>
        <w:rPr>
          <w:sz w:val="16"/>
        </w:rPr>
      </w:pPr>
      <w:r w:rsidRPr="00FC549B">
        <w:rPr>
          <w:sz w:val="16"/>
        </w:rPr>
        <w:lastRenderedPageBreak/>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7A6197EB" w14:textId="77777777" w:rsidR="003B01B6" w:rsidRDefault="003B01B6" w:rsidP="003B01B6">
      <w:pPr>
        <w:rPr>
          <w:rStyle w:val="Style13ptBold"/>
          <w:b/>
          <w:bCs w:val="0"/>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0D0E023E" w14:textId="77777777" w:rsidR="003B01B6" w:rsidRPr="00973396" w:rsidRDefault="003B01B6" w:rsidP="003B01B6">
      <w:pPr>
        <w:pStyle w:val="Heading4"/>
      </w:pPr>
      <w:r w:rsidRPr="00973396">
        <w:t xml:space="preserve">Long-run economic benefits of strikes outweigh short-term disruption. </w:t>
      </w:r>
    </w:p>
    <w:p w14:paraId="6D78BF57" w14:textId="77777777" w:rsidR="003B01B6" w:rsidRPr="00973396" w:rsidRDefault="003B01B6" w:rsidP="003B01B6">
      <w:r w:rsidRPr="00973396">
        <w:rPr>
          <w:rStyle w:val="Style13ptBold"/>
        </w:rPr>
        <w:t>Moscrop ‘24</w:t>
      </w:r>
      <w:r w:rsidRPr="00973396">
        <w:t xml:space="preserve"> [David; March 1; writer and political commentator, PhD in political science from the University of British Columbia; Jacobin, “Strikes Are Meant to Be Disruptive,” https://jacobin.com/2024/03/anti-scab-legislation-strikes-workers]</w:t>
      </w:r>
    </w:p>
    <w:p w14:paraId="4C515CFF" w14:textId="77777777" w:rsidR="003B01B6" w:rsidRPr="00973396" w:rsidRDefault="003B01B6" w:rsidP="003B01B6">
      <w:pPr>
        <w:rPr>
          <w:sz w:val="16"/>
        </w:rPr>
      </w:pPr>
      <w:r w:rsidRPr="00973396">
        <w:rPr>
          <w:sz w:val="16"/>
        </w:rPr>
        <w:t>Disruption Is the Point</w:t>
      </w:r>
    </w:p>
    <w:p w14:paraId="68698E28" w14:textId="77777777" w:rsidR="003B01B6" w:rsidRPr="00973396" w:rsidRDefault="003B01B6" w:rsidP="003B01B6">
      <w:pPr>
        <w:rPr>
          <w:sz w:val="16"/>
        </w:rPr>
      </w:pPr>
      <w:r w:rsidRPr="00973396">
        <w:rPr>
          <w:sz w:val="16"/>
        </w:rPr>
        <w:t xml:space="preserve">Naturally, </w:t>
      </w:r>
      <w:r w:rsidRPr="00973396">
        <w:rPr>
          <w:rStyle w:val="StyleUnderline"/>
        </w:rPr>
        <w:t xml:space="preserve">strikes will be </w:t>
      </w:r>
      <w:r w:rsidRPr="00973396">
        <w:rPr>
          <w:rStyle w:val="Emphasis"/>
        </w:rPr>
        <w:t>disruptive</w:t>
      </w:r>
      <w:r w:rsidRPr="00973396">
        <w:rPr>
          <w:sz w:val="16"/>
        </w:rPr>
        <w:t xml:space="preserve">. They will disrupt business. They will disrupt employment. They will disrupt economic output. They will disrupt access to goods and services. </w:t>
      </w:r>
      <w:r w:rsidRPr="00973396">
        <w:rPr>
          <w:rStyle w:val="StyleUnderline"/>
        </w:rPr>
        <w:t xml:space="preserve">That’s the </w:t>
      </w:r>
      <w:r w:rsidRPr="00973396">
        <w:rPr>
          <w:rStyle w:val="Emphasis"/>
        </w:rPr>
        <w:t>point</w:t>
      </w:r>
      <w:r w:rsidRPr="00973396">
        <w:rPr>
          <w:sz w:val="16"/>
        </w:rPr>
        <w:t xml:space="preserve">. Strikes are meant to be disruptive because </w:t>
      </w:r>
      <w:r w:rsidRPr="00973396">
        <w:rPr>
          <w:rStyle w:val="StyleUnderline"/>
        </w:rPr>
        <w:t>they</w:t>
      </w:r>
      <w:r w:rsidRPr="00973396">
        <w:rPr>
          <w:sz w:val="16"/>
        </w:rPr>
        <w:t xml:space="preserve"> are meant to </w:t>
      </w:r>
      <w:r w:rsidRPr="00973396">
        <w:rPr>
          <w:rStyle w:val="Emphasis"/>
        </w:rPr>
        <w:t>induce</w:t>
      </w:r>
      <w:r w:rsidRPr="00973396">
        <w:rPr>
          <w:sz w:val="16"/>
        </w:rPr>
        <w:t xml:space="preserve"> both </w:t>
      </w:r>
      <w:r w:rsidRPr="00973396">
        <w:rPr>
          <w:rStyle w:val="StyleUnderline"/>
        </w:rPr>
        <w:t xml:space="preserve">parties to find a </w:t>
      </w:r>
      <w:r w:rsidRPr="00973396">
        <w:rPr>
          <w:rStyle w:val="Emphasis"/>
        </w:rPr>
        <w:t>solution</w:t>
      </w:r>
      <w:r w:rsidRPr="00973396">
        <w:rPr>
          <w:sz w:val="16"/>
        </w:rPr>
        <w:t xml:space="preserve"> </w:t>
      </w:r>
      <w:r w:rsidRPr="00973396">
        <w:rPr>
          <w:rStyle w:val="StyleUnderline"/>
        </w:rPr>
        <w:t xml:space="preserve">at the </w:t>
      </w:r>
      <w:r w:rsidRPr="00973396">
        <w:rPr>
          <w:rStyle w:val="Emphasis"/>
        </w:rPr>
        <w:t>bargaining table</w:t>
      </w:r>
      <w:r w:rsidRPr="00973396">
        <w:rPr>
          <w:sz w:val="16"/>
        </w:rPr>
        <w:t xml:space="preserve">. Workers don’t love sacrificing their time and livelihoods for sport — strike pay isn’t exactly lucrative. </w:t>
      </w:r>
      <w:r w:rsidRPr="00973396">
        <w:rPr>
          <w:rStyle w:val="StyleUnderline"/>
        </w:rPr>
        <w:t>They</w:t>
      </w:r>
      <w:r w:rsidRPr="00973396">
        <w:rPr>
          <w:sz w:val="16"/>
        </w:rPr>
        <w:t xml:space="preserve"> </w:t>
      </w:r>
      <w:r w:rsidRPr="00973396">
        <w:rPr>
          <w:rStyle w:val="Emphasis"/>
        </w:rPr>
        <w:t>resort</w:t>
      </w:r>
      <w:r w:rsidRPr="00973396">
        <w:rPr>
          <w:sz w:val="16"/>
        </w:rPr>
        <w:t xml:space="preserve"> </w:t>
      </w:r>
      <w:r w:rsidRPr="00973396">
        <w:rPr>
          <w:rStyle w:val="StyleUnderline"/>
        </w:rPr>
        <w:t>to</w:t>
      </w:r>
      <w:r w:rsidRPr="00973396">
        <w:rPr>
          <w:sz w:val="16"/>
        </w:rPr>
        <w:t xml:space="preserve"> </w:t>
      </w:r>
      <w:r w:rsidRPr="00973396">
        <w:rPr>
          <w:rStyle w:val="StyleUnderline"/>
        </w:rPr>
        <w:t>striking</w:t>
      </w:r>
      <w:r w:rsidRPr="00973396">
        <w:rPr>
          <w:sz w:val="16"/>
        </w:rPr>
        <w:t xml:space="preserve"> and picketing </w:t>
      </w:r>
      <w:r w:rsidRPr="00973396">
        <w:rPr>
          <w:rStyle w:val="StyleUnderline"/>
        </w:rPr>
        <w:t>as a strategic response</w:t>
      </w:r>
      <w:r w:rsidRPr="00973396">
        <w:rPr>
          <w:sz w:val="16"/>
        </w:rPr>
        <w:t xml:space="preserve"> to their relative lack of power in negotiations, aiming </w:t>
      </w:r>
      <w:r w:rsidRPr="00973396">
        <w:rPr>
          <w:rStyle w:val="StyleUnderline"/>
        </w:rPr>
        <w:t xml:space="preserve">to </w:t>
      </w:r>
      <w:r w:rsidRPr="00973396">
        <w:rPr>
          <w:rStyle w:val="Emphasis"/>
        </w:rPr>
        <w:t>level</w:t>
      </w:r>
      <w:r w:rsidRPr="00973396">
        <w:rPr>
          <w:rStyle w:val="StyleUnderline"/>
        </w:rPr>
        <w:t xml:space="preserve"> the</w:t>
      </w:r>
      <w:r w:rsidRPr="00973396">
        <w:rPr>
          <w:sz w:val="16"/>
        </w:rPr>
        <w:t xml:space="preserve"> </w:t>
      </w:r>
      <w:r w:rsidRPr="00973396">
        <w:rPr>
          <w:rStyle w:val="Emphasis"/>
        </w:rPr>
        <w:t>playing field</w:t>
      </w:r>
      <w:r w:rsidRPr="00973396">
        <w:rPr>
          <w:sz w:val="16"/>
        </w:rPr>
        <w:t xml:space="preserve"> and secure a fair bargain when negotiations seem or are unlikely to yield results at the boardroom table.</w:t>
      </w:r>
    </w:p>
    <w:p w14:paraId="347F8779" w14:textId="77777777" w:rsidR="003B01B6" w:rsidRPr="00973396" w:rsidRDefault="003B01B6" w:rsidP="003B01B6">
      <w:pPr>
        <w:rPr>
          <w:rStyle w:val="StyleUnderline"/>
        </w:rPr>
      </w:pPr>
      <w:r w:rsidRPr="00973396">
        <w:rPr>
          <w:sz w:val="16"/>
        </w:rPr>
        <w:t xml:space="preserve">Strikes are about leveraging solidarity to secure workplace gains for the many. </w:t>
      </w:r>
      <w:r w:rsidRPr="00973396">
        <w:rPr>
          <w:rStyle w:val="StyleUnderline"/>
        </w:rPr>
        <w:t>For the wealthy</w:t>
      </w:r>
      <w:r w:rsidRPr="00973396">
        <w:rPr>
          <w:sz w:val="16"/>
        </w:rPr>
        <w:t xml:space="preserve"> and comfortable, </w:t>
      </w:r>
      <w:r w:rsidRPr="00973396">
        <w:rPr>
          <w:rStyle w:val="StyleUnderline"/>
          <w:highlight w:val="cyan"/>
        </w:rPr>
        <w:t>strikes are</w:t>
      </w:r>
      <w:r w:rsidRPr="00973396">
        <w:rPr>
          <w:rStyle w:val="StyleUnderline"/>
        </w:rPr>
        <w:t xml:space="preserve"> most </w:t>
      </w:r>
      <w:r w:rsidRPr="00973396">
        <w:rPr>
          <w:rStyle w:val="StyleUnderline"/>
          <w:highlight w:val="cyan"/>
        </w:rPr>
        <w:t>often a</w:t>
      </w:r>
      <w:r w:rsidRPr="00973396">
        <w:rPr>
          <w:rStyle w:val="StyleUnderline"/>
        </w:rPr>
        <w:t xml:space="preserve"> </w:t>
      </w:r>
      <w:r w:rsidRPr="00973396">
        <w:rPr>
          <w:rStyle w:val="Emphasis"/>
          <w:highlight w:val="cyan"/>
        </w:rPr>
        <w:t>trifling</w:t>
      </w:r>
      <w:r w:rsidRPr="00973396">
        <w:rPr>
          <w:sz w:val="16"/>
          <w:highlight w:val="cyan"/>
        </w:rPr>
        <w:t xml:space="preserve"> </w:t>
      </w:r>
      <w:r w:rsidRPr="00973396">
        <w:rPr>
          <w:rStyle w:val="StyleUnderline"/>
          <w:highlight w:val="cyan"/>
        </w:rPr>
        <w:t>disruption</w:t>
      </w:r>
      <w:r w:rsidRPr="00973396">
        <w:rPr>
          <w:sz w:val="16"/>
        </w:rPr>
        <w:t xml:space="preserve">. However, they can also pose a long-term threat for elites insofar as </w:t>
      </w:r>
      <w:r w:rsidRPr="00973396">
        <w:rPr>
          <w:rStyle w:val="StyleUnderline"/>
          <w:highlight w:val="cyan"/>
        </w:rPr>
        <w:t>they</w:t>
      </w:r>
      <w:r w:rsidRPr="00973396">
        <w:rPr>
          <w:rStyle w:val="StyleUnderline"/>
        </w:rPr>
        <w:t xml:space="preserve"> are a means by which workers can</w:t>
      </w:r>
      <w:r w:rsidRPr="00973396">
        <w:rPr>
          <w:sz w:val="16"/>
        </w:rPr>
        <w:t xml:space="preserve"> assert power and </w:t>
      </w:r>
      <w:r w:rsidRPr="00973396">
        <w:rPr>
          <w:rStyle w:val="Emphasis"/>
          <w:highlight w:val="cyan"/>
        </w:rPr>
        <w:t>reclaim</w:t>
      </w:r>
      <w:r w:rsidRPr="00973396">
        <w:rPr>
          <w:sz w:val="16"/>
        </w:rPr>
        <w:t xml:space="preserve"> </w:t>
      </w:r>
      <w:r w:rsidRPr="00973396">
        <w:rPr>
          <w:rStyle w:val="StyleUnderline"/>
        </w:rPr>
        <w:t xml:space="preserve">what is </w:t>
      </w:r>
      <w:r w:rsidRPr="00973396">
        <w:rPr>
          <w:rStyle w:val="StyleUnderline"/>
          <w:highlight w:val="cyan"/>
        </w:rPr>
        <w:t>lost</w:t>
      </w:r>
      <w:r w:rsidRPr="00973396">
        <w:rPr>
          <w:rStyle w:val="StyleUnderline"/>
        </w:rPr>
        <w:t xml:space="preserve"> to them as </w:t>
      </w:r>
      <w:r w:rsidRPr="00973396">
        <w:rPr>
          <w:rStyle w:val="Emphasis"/>
          <w:highlight w:val="cyan"/>
        </w:rPr>
        <w:t>wage</w:t>
      </w:r>
      <w:r w:rsidRPr="00973396">
        <w:rPr>
          <w:rStyle w:val="StyleUnderline"/>
        </w:rPr>
        <w:t xml:space="preserve"> or salaried</w:t>
      </w:r>
      <w:r w:rsidRPr="00973396">
        <w:rPr>
          <w:sz w:val="16"/>
        </w:rPr>
        <w:t xml:space="preserve"> </w:t>
      </w:r>
      <w:r w:rsidRPr="00973396">
        <w:rPr>
          <w:rStyle w:val="StyleUnderline"/>
        </w:rPr>
        <w:t xml:space="preserve">laborers in </w:t>
      </w:r>
      <w:r w:rsidRPr="00973396">
        <w:rPr>
          <w:rStyle w:val="StyleUnderline"/>
          <w:highlight w:val="cyan"/>
        </w:rPr>
        <w:t xml:space="preserve">workplaces that resist </w:t>
      </w:r>
      <w:r w:rsidRPr="00973396">
        <w:rPr>
          <w:rStyle w:val="Emphasis"/>
          <w:highlight w:val="cyan"/>
        </w:rPr>
        <w:t>democratic control</w:t>
      </w:r>
      <w:r w:rsidRPr="00973396">
        <w:rPr>
          <w:rStyle w:val="StyleUnderline"/>
          <w:highlight w:val="cyan"/>
        </w:rPr>
        <w:t>.</w:t>
      </w:r>
    </w:p>
    <w:p w14:paraId="1B7CF8DD" w14:textId="77777777" w:rsidR="003B01B6" w:rsidRPr="00973396" w:rsidRDefault="003B01B6" w:rsidP="003B01B6">
      <w:pPr>
        <w:rPr>
          <w:sz w:val="16"/>
        </w:rPr>
      </w:pPr>
      <w:r w:rsidRPr="00973396">
        <w:rPr>
          <w:sz w:val="16"/>
        </w:rPr>
        <w:t>Strikes are meant to be disruptive because they are meant to induce both parties to find a solution at the bargaining table.</w:t>
      </w:r>
    </w:p>
    <w:p w14:paraId="2463E9D6" w14:textId="77777777" w:rsidR="003B01B6" w:rsidRDefault="003B01B6" w:rsidP="003B01B6">
      <w:pPr>
        <w:rPr>
          <w:sz w:val="16"/>
        </w:rPr>
      </w:pPr>
      <w:r w:rsidRPr="00973396">
        <w:rPr>
          <w:sz w:val="16"/>
        </w:rPr>
        <w:t xml:space="preserve">For workers, </w:t>
      </w:r>
      <w:r w:rsidRPr="00973396">
        <w:rPr>
          <w:rStyle w:val="StyleUnderline"/>
          <w:highlight w:val="cyan"/>
        </w:rPr>
        <w:t xml:space="preserve">strikes are </w:t>
      </w:r>
      <w:r w:rsidRPr="00973396">
        <w:rPr>
          <w:rStyle w:val="Emphasis"/>
          <w:highlight w:val="cyan"/>
        </w:rPr>
        <w:t>necessary tools</w:t>
      </w:r>
      <w:r w:rsidRPr="00973396">
        <w:rPr>
          <w:sz w:val="16"/>
          <w:highlight w:val="cyan"/>
        </w:rPr>
        <w:t xml:space="preserve"> </w:t>
      </w:r>
      <w:r w:rsidRPr="00973396">
        <w:rPr>
          <w:rStyle w:val="StyleUnderline"/>
          <w:highlight w:val="cyan"/>
        </w:rPr>
        <w:t>that</w:t>
      </w:r>
      <w:r w:rsidRPr="00973396">
        <w:rPr>
          <w:rStyle w:val="StyleUnderline"/>
        </w:rPr>
        <w:t xml:space="preserve"> will </w:t>
      </w:r>
      <w:r w:rsidRPr="00973396">
        <w:rPr>
          <w:rStyle w:val="StyleUnderline"/>
          <w:highlight w:val="cyan"/>
        </w:rPr>
        <w:t xml:space="preserve">secure </w:t>
      </w:r>
      <w:r w:rsidRPr="00973396">
        <w:rPr>
          <w:rStyle w:val="Emphasis"/>
          <w:highlight w:val="cyan"/>
        </w:rPr>
        <w:t>better</w:t>
      </w:r>
      <w:r w:rsidRPr="00973396">
        <w:rPr>
          <w:rStyle w:val="StyleUnderline"/>
        </w:rPr>
        <w:t xml:space="preserve"> working </w:t>
      </w:r>
      <w:r w:rsidRPr="00973396">
        <w:rPr>
          <w:rStyle w:val="Emphasis"/>
          <w:highlight w:val="cyan"/>
        </w:rPr>
        <w:t>conditions</w:t>
      </w:r>
      <w:r w:rsidRPr="00973396">
        <w:rPr>
          <w:rStyle w:val="StyleUnderline"/>
          <w:highlight w:val="cyan"/>
        </w:rPr>
        <w:t xml:space="preserve"> and </w:t>
      </w:r>
      <w:r w:rsidRPr="00973396">
        <w:rPr>
          <w:rStyle w:val="Emphasis"/>
          <w:highlight w:val="cyan"/>
        </w:rPr>
        <w:t>pay</w:t>
      </w:r>
      <w:r w:rsidRPr="00973396">
        <w:rPr>
          <w:rStyle w:val="StyleUnderline"/>
          <w:highlight w:val="cyan"/>
        </w:rPr>
        <w:t xml:space="preserve"> in the </w:t>
      </w:r>
      <w:r w:rsidRPr="00973396">
        <w:rPr>
          <w:rStyle w:val="Emphasis"/>
          <w:highlight w:val="cyan"/>
        </w:rPr>
        <w:t>long</w:t>
      </w:r>
      <w:r w:rsidRPr="00973396">
        <w:rPr>
          <w:rStyle w:val="Emphasis"/>
        </w:rPr>
        <w:t xml:space="preserve"> run</w:t>
      </w:r>
      <w:r w:rsidRPr="00973396">
        <w:rPr>
          <w:rStyle w:val="StyleUnderline"/>
        </w:rPr>
        <w:t xml:space="preserve">, </w:t>
      </w:r>
      <w:r w:rsidRPr="00973396">
        <w:rPr>
          <w:rStyle w:val="StyleUnderline"/>
          <w:highlight w:val="cyan"/>
        </w:rPr>
        <w:t>even though they</w:t>
      </w:r>
      <w:r w:rsidRPr="00973396">
        <w:rPr>
          <w:rStyle w:val="StyleUnderline"/>
        </w:rPr>
        <w:t xml:space="preserve"> may </w:t>
      </w:r>
      <w:r w:rsidRPr="00973396">
        <w:rPr>
          <w:rStyle w:val="StyleUnderline"/>
          <w:highlight w:val="cyan"/>
        </w:rPr>
        <w:t xml:space="preserve">cause </w:t>
      </w:r>
      <w:r w:rsidRPr="00973396">
        <w:rPr>
          <w:rStyle w:val="Emphasis"/>
          <w:highlight w:val="cyan"/>
        </w:rPr>
        <w:t>pain</w:t>
      </w:r>
      <w:r w:rsidRPr="00973396">
        <w:rPr>
          <w:rStyle w:val="StyleUnderline"/>
        </w:rPr>
        <w:t xml:space="preserve"> to them and others </w:t>
      </w:r>
      <w:r w:rsidRPr="00973396">
        <w:rPr>
          <w:rStyle w:val="StyleUnderline"/>
          <w:highlight w:val="cyan"/>
        </w:rPr>
        <w:t xml:space="preserve">in the </w:t>
      </w:r>
      <w:r w:rsidRPr="00973396">
        <w:rPr>
          <w:rStyle w:val="Emphasis"/>
          <w:highlight w:val="cyan"/>
        </w:rPr>
        <w:t>short term</w:t>
      </w:r>
      <w:r w:rsidRPr="00973396">
        <w:rPr>
          <w:sz w:val="16"/>
        </w:rPr>
        <w:t xml:space="preserve">. </w:t>
      </w:r>
      <w:r w:rsidRPr="00973396">
        <w:rPr>
          <w:rStyle w:val="StyleUnderline"/>
        </w:rPr>
        <w:t xml:space="preserve">The </w:t>
      </w:r>
      <w:r w:rsidRPr="00973396">
        <w:rPr>
          <w:rStyle w:val="StyleUnderline"/>
          <w:highlight w:val="cyan"/>
        </w:rPr>
        <w:t>efforts</w:t>
      </w:r>
      <w:r w:rsidRPr="00973396">
        <w:rPr>
          <w:rStyle w:val="StyleUnderline"/>
        </w:rPr>
        <w:t xml:space="preserve"> of unions </w:t>
      </w:r>
      <w:r w:rsidRPr="00973396">
        <w:rPr>
          <w:rStyle w:val="Emphasis"/>
          <w:highlight w:val="cyan"/>
        </w:rPr>
        <w:t>extend benefits</w:t>
      </w:r>
      <w:r w:rsidRPr="00973396">
        <w:rPr>
          <w:rStyle w:val="StyleUnderline"/>
        </w:rPr>
        <w:t xml:space="preserve"> not only to their members, but also </w:t>
      </w:r>
      <w:r w:rsidRPr="00973396">
        <w:rPr>
          <w:rStyle w:val="StyleUnderline"/>
          <w:highlight w:val="cyan"/>
        </w:rPr>
        <w:t xml:space="preserve">to the </w:t>
      </w:r>
      <w:r w:rsidRPr="00973396">
        <w:rPr>
          <w:rStyle w:val="Emphasis"/>
          <w:highlight w:val="cyan"/>
        </w:rPr>
        <w:t>broader workforce</w:t>
      </w:r>
      <w:r w:rsidRPr="00973396">
        <w:rPr>
          <w:rStyle w:val="StyleUnderline"/>
        </w:rPr>
        <w:t xml:space="preserve"> at large, </w:t>
      </w:r>
      <w:r w:rsidRPr="00973396">
        <w:rPr>
          <w:rStyle w:val="StyleUnderline"/>
          <w:highlight w:val="cyan"/>
        </w:rPr>
        <w:t>who</w:t>
      </w:r>
      <w:r w:rsidRPr="00973396">
        <w:rPr>
          <w:rStyle w:val="StyleUnderline"/>
        </w:rPr>
        <w:t xml:space="preserve"> often </w:t>
      </w:r>
      <w:r w:rsidRPr="00973396">
        <w:rPr>
          <w:rStyle w:val="StyleUnderline"/>
          <w:highlight w:val="cyan"/>
        </w:rPr>
        <w:t xml:space="preserve">enjoy </w:t>
      </w:r>
      <w:r w:rsidRPr="00973396">
        <w:rPr>
          <w:rStyle w:val="Emphasis"/>
          <w:highlight w:val="cyan"/>
        </w:rPr>
        <w:t>higher wages</w:t>
      </w:r>
      <w:r w:rsidRPr="00973396">
        <w:rPr>
          <w:rStyle w:val="StyleUnderline"/>
          <w:highlight w:val="cyan"/>
        </w:rPr>
        <w:t xml:space="preserve"> and</w:t>
      </w:r>
      <w:r w:rsidRPr="00973396">
        <w:rPr>
          <w:rStyle w:val="StyleUnderline"/>
        </w:rPr>
        <w:t xml:space="preserve"> better working </w:t>
      </w:r>
      <w:r w:rsidRPr="00973396">
        <w:rPr>
          <w:rStyle w:val="Emphasis"/>
          <w:highlight w:val="cyan"/>
        </w:rPr>
        <w:t>conditions</w:t>
      </w:r>
      <w:r w:rsidRPr="00973396">
        <w:rPr>
          <w:rStyle w:val="StyleUnderline"/>
        </w:rPr>
        <w:t xml:space="preserve"> as a result</w:t>
      </w:r>
      <w:r w:rsidRPr="00973396">
        <w:rPr>
          <w:sz w:val="16"/>
        </w:rPr>
        <w:t xml:space="preserve">. The </w:t>
      </w:r>
      <w:r w:rsidRPr="00973396">
        <w:rPr>
          <w:rStyle w:val="Emphasis"/>
          <w:highlight w:val="cyan"/>
        </w:rPr>
        <w:t>short-term sacrifices</w:t>
      </w:r>
      <w:r w:rsidRPr="00973396">
        <w:rPr>
          <w:sz w:val="16"/>
        </w:rPr>
        <w:t xml:space="preserve">, </w:t>
      </w:r>
      <w:r w:rsidRPr="00973396">
        <w:rPr>
          <w:rStyle w:val="StyleUnderline"/>
        </w:rPr>
        <w:t xml:space="preserve">painful as they may be, </w:t>
      </w:r>
      <w:r w:rsidRPr="00973396">
        <w:rPr>
          <w:rStyle w:val="StyleUnderline"/>
          <w:highlight w:val="cyan"/>
        </w:rPr>
        <w:t xml:space="preserve">are </w:t>
      </w:r>
      <w:r w:rsidRPr="00973396">
        <w:rPr>
          <w:rStyle w:val="Emphasis"/>
          <w:highlight w:val="cyan"/>
        </w:rPr>
        <w:t>more</w:t>
      </w:r>
      <w:r w:rsidRPr="00973396">
        <w:rPr>
          <w:rStyle w:val="StyleUnderline"/>
          <w:highlight w:val="cyan"/>
        </w:rPr>
        <w:t xml:space="preserve"> than a</w:t>
      </w:r>
      <w:r w:rsidRPr="00973396">
        <w:rPr>
          <w:rStyle w:val="StyleUnderline"/>
        </w:rPr>
        <w:t xml:space="preserve"> </w:t>
      </w:r>
      <w:r w:rsidRPr="00973396">
        <w:rPr>
          <w:rStyle w:val="Emphasis"/>
          <w:highlight w:val="cyan"/>
        </w:rPr>
        <w:t>reasonable price</w:t>
      </w:r>
      <w:r w:rsidRPr="00973396">
        <w:rPr>
          <w:rStyle w:val="StyleUnderline"/>
        </w:rPr>
        <w:t xml:space="preserve"> to pay </w:t>
      </w:r>
      <w:r w:rsidRPr="00973396">
        <w:rPr>
          <w:rStyle w:val="StyleUnderline"/>
          <w:highlight w:val="cyan"/>
        </w:rPr>
        <w:t xml:space="preserve">for </w:t>
      </w:r>
      <w:r w:rsidRPr="00973396">
        <w:rPr>
          <w:rStyle w:val="Emphasis"/>
          <w:highlight w:val="cyan"/>
        </w:rPr>
        <w:t>long-term gains</w:t>
      </w:r>
      <w:r w:rsidRPr="00973396">
        <w:rPr>
          <w:sz w:val="16"/>
        </w:rPr>
        <w:t>.</w:t>
      </w:r>
    </w:p>
    <w:p w14:paraId="616ACB6F" w14:textId="7958A044" w:rsidR="00707216" w:rsidRDefault="00707216" w:rsidP="00707216">
      <w:pPr>
        <w:pStyle w:val="Heading4"/>
      </w:pPr>
      <w:r>
        <w:t xml:space="preserve">Link turn: Automation absent labor reform causes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 </w:t>
      </w:r>
    </w:p>
    <w:p w14:paraId="590B51A4" w14:textId="77777777" w:rsidR="00707216" w:rsidRPr="00AB4E37" w:rsidRDefault="00707216" w:rsidP="00707216">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2247E522" w14:textId="77777777" w:rsidR="00707216" w:rsidRPr="00AB4E37" w:rsidRDefault="00707216" w:rsidP="00707216">
      <w:pPr>
        <w:rPr>
          <w:rStyle w:val="StyleUnderline"/>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w:t>
      </w:r>
      <w:r w:rsidRPr="00AB4E37">
        <w:rPr>
          <w:rStyle w:val="StyleUnderline"/>
        </w:rPr>
        <w:lastRenderedPageBreak/>
        <w:t xml:space="preserve">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3B2E1A0D" w14:textId="77777777" w:rsidR="00707216" w:rsidRPr="00AB4E37" w:rsidRDefault="00707216" w:rsidP="00707216">
      <w:pPr>
        <w:rPr>
          <w:sz w:val="16"/>
        </w:rPr>
      </w:pPr>
      <w:r w:rsidRPr="00AB4E37">
        <w:rPr>
          <w:sz w:val="16"/>
        </w:rPr>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72AA303F" w14:textId="77777777" w:rsidR="00707216" w:rsidRPr="00AB4E37" w:rsidRDefault="00707216" w:rsidP="00707216">
      <w:pPr>
        <w:rPr>
          <w:sz w:val="16"/>
        </w:rPr>
      </w:pPr>
      <w:r w:rsidRPr="00AB4E37">
        <w:rPr>
          <w:sz w:val="16"/>
        </w:rPr>
        <w:t>2 AI x-risk: preliminaries</w:t>
      </w:r>
    </w:p>
    <w:p w14:paraId="0609E4B0" w14:textId="77777777" w:rsidR="00707216" w:rsidRPr="00AB4E37" w:rsidRDefault="00707216" w:rsidP="00707216">
      <w:pPr>
        <w:rPr>
          <w:sz w:val="16"/>
        </w:rPr>
      </w:pPr>
      <w:r w:rsidRPr="00AB4E37">
        <w:rPr>
          <w:sz w:val="16"/>
        </w:rPr>
        <w:t>2.1 Concepts of risk</w:t>
      </w:r>
    </w:p>
    <w:p w14:paraId="4496FAE5" w14:textId="77777777" w:rsidR="00707216" w:rsidRPr="00AB4E37" w:rsidRDefault="00707216" w:rsidP="00707216">
      <w:pPr>
        <w:rPr>
          <w:sz w:val="16"/>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6F23FD8D" w14:textId="77777777" w:rsidR="00707216" w:rsidRPr="00AB4E37" w:rsidRDefault="00707216" w:rsidP="00707216">
      <w:pPr>
        <w:rPr>
          <w:sz w:val="16"/>
        </w:rPr>
      </w:pPr>
      <w:r w:rsidRPr="00AB4E37">
        <w:rPr>
          <w:sz w:val="16"/>
        </w:rPr>
        <w:t>More concretely, risk has been analyzed through at least four distinct, though not mutually exclusive, interpretations.</w:t>
      </w:r>
    </w:p>
    <w:p w14:paraId="52C30CAC" w14:textId="77777777" w:rsidR="00707216" w:rsidRPr="00AB4E37" w:rsidRDefault="00707216" w:rsidP="00707216">
      <w:pPr>
        <w:rPr>
          <w:sz w:val="16"/>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52F011E1" w14:textId="1BEB5A7C" w:rsidR="00707216" w:rsidRPr="00CB64B4" w:rsidRDefault="00707216" w:rsidP="00707216">
      <w:pPr>
        <w:rPr>
          <w:sz w:val="16"/>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r>
        <w:rPr>
          <w:sz w:val="16"/>
        </w:rPr>
        <w:t xml:space="preserve"> </w:t>
      </w:r>
      <w:r w:rsidRPr="00CB64B4">
        <w:rPr>
          <w:sz w:val="16"/>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r>
        <w:rPr>
          <w:sz w:val="16"/>
        </w:rPr>
        <w:t xml:space="preserve"> </w:t>
      </w:r>
      <w:r w:rsidRPr="00CB64B4">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r>
        <w:rPr>
          <w:sz w:val="16"/>
        </w:rPr>
        <w:t xml:space="preserve"> </w:t>
      </w:r>
      <w:r w:rsidRPr="00CB64B4">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r>
        <w:rPr>
          <w:sz w:val="16"/>
        </w:rPr>
        <w:t xml:space="preserve"> </w:t>
      </w:r>
      <w:r w:rsidRPr="00CB64B4">
        <w:rPr>
          <w:sz w:val="16"/>
        </w:rPr>
        <w:t xml:space="preserve">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w:t>
      </w:r>
      <w:r w:rsidRPr="00CB64B4">
        <w:rPr>
          <w:sz w:val="16"/>
        </w:rPr>
        <w:lastRenderedPageBreak/>
        <w:t>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r>
        <w:rPr>
          <w:sz w:val="16"/>
        </w:rPr>
        <w:t xml:space="preserve"> </w:t>
      </w:r>
      <w:r w:rsidRPr="00CB64B4">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r>
        <w:rPr>
          <w:sz w:val="16"/>
        </w:rPr>
        <w:t xml:space="preserve"> </w:t>
      </w:r>
      <w:r w:rsidRPr="00CB64B4">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CB64B4">
        <w:rPr>
          <w:sz w:val="16"/>
        </w:rPr>
        <w:t xml:space="preserve"> system </w:t>
      </w:r>
      <w:r w:rsidRPr="00CB64B4">
        <w:rPr>
          <w:rStyle w:val="StyleUnderline"/>
        </w:rPr>
        <w:t>optimizing</w:t>
      </w:r>
      <w:r w:rsidRPr="00CB64B4">
        <w:rPr>
          <w:sz w:val="16"/>
        </w:rPr>
        <w:t xml:space="preserve"> for a </w:t>
      </w:r>
      <w:r w:rsidRPr="00CB64B4">
        <w:rPr>
          <w:rStyle w:val="StyleUnderline"/>
        </w:rPr>
        <w:t>specific final goal could</w:t>
      </w:r>
      <w:r w:rsidRPr="00CB64B4">
        <w:rPr>
          <w:sz w:val="16"/>
        </w:rPr>
        <w:t xml:space="preserve"> rationally </w:t>
      </w:r>
      <w:r w:rsidRPr="00CB64B4">
        <w:rPr>
          <w:rStyle w:val="StyleUnderline"/>
        </w:rPr>
        <w:t>pursue</w:t>
      </w:r>
      <w:r w:rsidRPr="00CB64B4">
        <w:rPr>
          <w:sz w:val="16"/>
        </w:rPr>
        <w:t xml:space="preserve"> </w:t>
      </w:r>
      <w:r w:rsidRPr="00CB64B4">
        <w:rPr>
          <w:rStyle w:val="Emphasis"/>
        </w:rPr>
        <w:t>sub-goals</w:t>
      </w:r>
      <w:r w:rsidRPr="00CB64B4">
        <w:rPr>
          <w:sz w:val="16"/>
        </w:rPr>
        <w:t xml:space="preserve"> </w:t>
      </w:r>
      <w:r w:rsidRPr="00CB64B4">
        <w:rPr>
          <w:rStyle w:val="StyleUnderline"/>
        </w:rPr>
        <w:t>which are</w:t>
      </w:r>
      <w:r w:rsidRPr="00CB64B4">
        <w:rPr>
          <w:sz w:val="16"/>
        </w:rPr>
        <w:t xml:space="preserve"> </w:t>
      </w:r>
      <w:r w:rsidRPr="00CB64B4">
        <w:rPr>
          <w:rStyle w:val="Emphasis"/>
        </w:rPr>
        <w:t>catastrophic</w:t>
      </w:r>
      <w:r w:rsidRPr="00CB64B4">
        <w:rPr>
          <w:sz w:val="16"/>
        </w:rPr>
        <w:t xml:space="preserve"> </w:t>
      </w:r>
      <w:r w:rsidRPr="00CB64B4">
        <w:rPr>
          <w:rStyle w:val="StyleUnderline"/>
        </w:rPr>
        <w:t>to humanity</w:t>
      </w:r>
      <w:r w:rsidRPr="00CB64B4">
        <w:rPr>
          <w:sz w:val="16"/>
        </w:rPr>
        <w:t>, not from malice, but as instrumental steps toward its optimization goal.</w:t>
      </w:r>
      <w:r>
        <w:rPr>
          <w:sz w:val="16"/>
        </w:rPr>
        <w:t xml:space="preserve"> </w:t>
      </w:r>
      <w:r w:rsidRPr="00CB64B4">
        <w:rPr>
          <w:sz w:val="16"/>
        </w:rPr>
        <w:t>2.2 Decisive AI x-risk</w:t>
      </w:r>
      <w:r>
        <w:rPr>
          <w:sz w:val="16"/>
        </w:rPr>
        <w:t xml:space="preserve"> </w:t>
      </w:r>
      <w:r w:rsidRPr="00CB64B4">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r>
        <w:rPr>
          <w:sz w:val="16"/>
        </w:rPr>
        <w:t xml:space="preserve"> </w:t>
      </w:r>
      <w:r w:rsidRPr="00CB64B4">
        <w:rPr>
          <w:sz w:val="16"/>
        </w:rPr>
        <w:t>Decisive ASI x-risk hypothesis: x-risk from ASI is the possibility of abrupt large-scale events that lead to humanity’s extinction or cause an unrecoverable decline in its potential.</w:t>
      </w:r>
      <w:r>
        <w:rPr>
          <w:sz w:val="16"/>
        </w:rPr>
        <w:t xml:space="preserve"> </w:t>
      </w:r>
      <w:r w:rsidRPr="00CB64B4">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r>
        <w:rPr>
          <w:sz w:val="16"/>
        </w:rPr>
        <w:t xml:space="preserve"> </w:t>
      </w:r>
      <w:r w:rsidRPr="00CB64B4">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r>
        <w:rPr>
          <w:sz w:val="16"/>
        </w:rPr>
        <w:t xml:space="preserve"> </w:t>
      </w:r>
      <w:r w:rsidRPr="00CB64B4">
        <w:rPr>
          <w:sz w:val="16"/>
        </w:rPr>
        <w:t>2.3 AI risks: existential versus social</w:t>
      </w:r>
      <w:r>
        <w:rPr>
          <w:sz w:val="16"/>
        </w:rPr>
        <w:t xml:space="preserve"> </w:t>
      </w:r>
      <w:r w:rsidRPr="00CB64B4">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r>
        <w:rPr>
          <w:sz w:val="16"/>
        </w:rPr>
        <w:t xml:space="preserve"> </w:t>
      </w:r>
      <w:r w:rsidRPr="00CB64B4">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r>
        <w:rPr>
          <w:sz w:val="16"/>
        </w:rPr>
        <w:t xml:space="preserve"> </w:t>
      </w:r>
      <w:r w:rsidRPr="00CB64B4">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r>
        <w:rPr>
          <w:sz w:val="16"/>
        </w:rPr>
        <w:t xml:space="preserve"> </w:t>
      </w:r>
      <w:r w:rsidRPr="00CB64B4">
        <w:rPr>
          <w:rStyle w:val="Emphasis"/>
        </w:rPr>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lastRenderedPageBreak/>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347B5CBD" w14:textId="77777777" w:rsidR="00707216" w:rsidRDefault="00707216" w:rsidP="00707216">
      <w:pPr>
        <w:pStyle w:val="Heading4"/>
      </w:pPr>
      <w:r>
        <w:t xml:space="preserve">Turns the DA---it guarantees </w:t>
      </w:r>
      <w:r w:rsidRPr="002A72B9">
        <w:rPr>
          <w:u w:val="single"/>
        </w:rPr>
        <w:t>economic collapse</w:t>
      </w:r>
      <w:r>
        <w:t>.</w:t>
      </w:r>
    </w:p>
    <w:p w14:paraId="7BA19A85" w14:textId="77777777" w:rsidR="00707216" w:rsidRPr="001E4A43" w:rsidRDefault="00707216" w:rsidP="00707216">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1B1D4AF" w14:textId="77777777" w:rsidR="00707216" w:rsidRPr="00EC27F1" w:rsidRDefault="00707216" w:rsidP="00707216">
      <w:pPr>
        <w:rPr>
          <w:rStyle w:val="StyleUnderline"/>
        </w:rPr>
      </w:pPr>
      <w:r w:rsidRPr="007544FC">
        <w:rPr>
          <w:rStyle w:val="Emphasis"/>
          <w:highlight w:val="cyan"/>
        </w:rPr>
        <w:t>Economic destabilization</w:t>
      </w:r>
      <w:r w:rsidRPr="00EC27F1">
        <w:rPr>
          <w:sz w:val="16"/>
        </w:rPr>
        <w:t xml:space="preserve">. By 2040, the global </w:t>
      </w:r>
      <w:r w:rsidRPr="00EC27F1">
        <w:rPr>
          <w:rStyle w:val="StyleUnderline"/>
        </w:rPr>
        <w:t>economy</w:t>
      </w:r>
      <w:r w:rsidRPr="00EC27F1">
        <w:rPr>
          <w:sz w:val="16"/>
        </w:rPr>
        <w:t xml:space="preserve"> has </w:t>
      </w:r>
      <w:r w:rsidRPr="007544FC">
        <w:rPr>
          <w:rStyle w:val="StyleUnderline"/>
          <w:highlight w:val="cyan"/>
        </w:rPr>
        <w:t>entered</w:t>
      </w:r>
      <w:r w:rsidRPr="00EC27F1">
        <w:rPr>
          <w:sz w:val="16"/>
        </w:rPr>
        <w:t xml:space="preserve"> an unprecedented </w:t>
      </w:r>
      <w:r w:rsidRPr="00EC27F1">
        <w:rPr>
          <w:rStyle w:val="StyleUnderline"/>
        </w:rPr>
        <w:t>phase of</w:t>
      </w:r>
      <w:r w:rsidRPr="00EC27F1">
        <w:rPr>
          <w:sz w:val="16"/>
        </w:rPr>
        <w:t xml:space="preserve"> </w:t>
      </w:r>
      <w:r w:rsidRPr="007544FC">
        <w:rPr>
          <w:rStyle w:val="Emphasis"/>
          <w:highlight w:val="cyan"/>
        </w:rPr>
        <w:t>instability</w:t>
      </w:r>
      <w:r w:rsidRPr="007544FC">
        <w:rPr>
          <w:sz w:val="16"/>
          <w:highlight w:val="cyan"/>
        </w:rPr>
        <w:t xml:space="preserve">, </w:t>
      </w:r>
      <w:r w:rsidRPr="007544FC">
        <w:rPr>
          <w:rStyle w:val="StyleUnderline"/>
          <w:highlight w:val="cyan"/>
        </w:rPr>
        <w:t>driven by the</w:t>
      </w:r>
      <w:r w:rsidRPr="007544FC">
        <w:rPr>
          <w:sz w:val="16"/>
          <w:highlight w:val="cyan"/>
        </w:rPr>
        <w:t xml:space="preserve"> </w:t>
      </w:r>
      <w:r w:rsidRPr="007544FC">
        <w:rPr>
          <w:rStyle w:val="Emphasis"/>
          <w:highlight w:val="cyan"/>
        </w:rPr>
        <w:t>rapid</w:t>
      </w:r>
      <w:r w:rsidRPr="00EC27F1">
        <w:rPr>
          <w:sz w:val="16"/>
        </w:rPr>
        <w:t xml:space="preserve"> and unmanaged </w:t>
      </w:r>
      <w:r w:rsidRPr="007544FC">
        <w:rPr>
          <w:rStyle w:val="StyleUnderline"/>
          <w:highlight w:val="cyan"/>
        </w:rPr>
        <w:t xml:space="preserve">deployment of </w:t>
      </w:r>
      <w:r w:rsidRPr="007544FC">
        <w:rPr>
          <w:rStyle w:val="Emphasis"/>
          <w:highlight w:val="cyan"/>
        </w:rPr>
        <w:t>AI</w:t>
      </w:r>
      <w:r w:rsidRPr="00EC27F1">
        <w:rPr>
          <w:sz w:val="16"/>
        </w:rPr>
        <w:t xml:space="preserve"> systems across industries since the late 2020s. Nearly 40% of pre-2025 </w:t>
      </w:r>
      <w:r w:rsidRPr="007544FC">
        <w:rPr>
          <w:rStyle w:val="Emphasis"/>
          <w:highlight w:val="cyan"/>
        </w:rPr>
        <w:t>jobs</w:t>
      </w:r>
      <w:r w:rsidRPr="00EC27F1">
        <w:rPr>
          <w:sz w:val="16"/>
        </w:rPr>
        <w:t xml:space="preserve"> have been </w:t>
      </w:r>
      <w:r w:rsidRPr="007544FC">
        <w:rPr>
          <w:rStyle w:val="Emphasis"/>
          <w:highlight w:val="cyan"/>
        </w:rPr>
        <w:t>eliminated</w:t>
      </w:r>
      <w:r w:rsidRPr="007544FC">
        <w:rPr>
          <w:sz w:val="16"/>
          <w:highlight w:val="cyan"/>
        </w:rPr>
        <w:t xml:space="preserve"> </w:t>
      </w:r>
      <w:r w:rsidRPr="007544FC">
        <w:rPr>
          <w:rStyle w:val="StyleUnderline"/>
          <w:highlight w:val="cyan"/>
        </w:rPr>
        <w:t xml:space="preserve">by AI </w:t>
      </w:r>
      <w:r w:rsidRPr="007544FC">
        <w:rPr>
          <w:rStyle w:val="Emphasis"/>
          <w:highlight w:val="cyan"/>
        </w:rPr>
        <w:t>automation</w:t>
      </w:r>
      <w:r w:rsidRPr="007544FC">
        <w:rPr>
          <w:sz w:val="16"/>
          <w:highlight w:val="cyan"/>
        </w:rPr>
        <w:t xml:space="preserve">, </w:t>
      </w:r>
      <w:r w:rsidRPr="007544FC">
        <w:rPr>
          <w:rStyle w:val="StyleUnderline"/>
          <w:highlight w:val="cyan"/>
        </w:rPr>
        <w:t>creat</w:t>
      </w:r>
      <w:r w:rsidRPr="007544FC">
        <w:rPr>
          <w:rStyle w:val="StyleUnderline"/>
        </w:rPr>
        <w:t>i</w:t>
      </w:r>
      <w:r w:rsidRPr="007544FC">
        <w:rPr>
          <w:sz w:val="16"/>
        </w:rPr>
        <w:t>ng</w:t>
      </w:r>
      <w:r w:rsidRPr="00EC27F1">
        <w:rPr>
          <w:sz w:val="16"/>
        </w:rPr>
        <w:t xml:space="preserve"> </w:t>
      </w:r>
      <w:r w:rsidRPr="00EC27F1">
        <w:rPr>
          <w:rStyle w:val="Emphasis"/>
        </w:rPr>
        <w:t>massive</w:t>
      </w:r>
      <w:r w:rsidRPr="00EC27F1">
        <w:rPr>
          <w:sz w:val="16"/>
        </w:rPr>
        <w:t xml:space="preserve"> </w:t>
      </w:r>
      <w:r w:rsidRPr="00EC27F1">
        <w:rPr>
          <w:rStyle w:val="StyleUnderline"/>
        </w:rPr>
        <w:t xml:space="preserve">structural </w:t>
      </w:r>
      <w:r w:rsidRPr="007544FC">
        <w:rPr>
          <w:rStyle w:val="Emphasis"/>
          <w:highlight w:val="cyan"/>
        </w:rPr>
        <w:t>unemployment</w:t>
      </w:r>
      <w:r w:rsidRPr="00EC27F1">
        <w:rPr>
          <w:sz w:val="16"/>
        </w:rPr>
        <w:t xml:space="preserve">. The </w:t>
      </w:r>
      <w:r w:rsidRPr="00EC27F1">
        <w:rPr>
          <w:rStyle w:val="Emphasis"/>
        </w:rPr>
        <w:t>pace</w:t>
      </w:r>
      <w:r w:rsidRPr="00EC27F1">
        <w:rPr>
          <w:sz w:val="16"/>
        </w:rPr>
        <w:t xml:space="preserve"> </w:t>
      </w:r>
      <w:r w:rsidRPr="00EC27F1">
        <w:rPr>
          <w:rStyle w:val="StyleUnderline"/>
        </w:rPr>
        <w:t>of AI adoption</w:t>
      </w:r>
      <w:r w:rsidRPr="00EC27F1">
        <w:rPr>
          <w:sz w:val="16"/>
        </w:rPr>
        <w:t xml:space="preserve"> has </w:t>
      </w:r>
      <w:r w:rsidRPr="00EC27F1">
        <w:rPr>
          <w:rStyle w:val="StyleUnderline"/>
        </w:rPr>
        <w:t xml:space="preserve">left </w:t>
      </w:r>
      <w:r w:rsidRPr="00EC27F1">
        <w:rPr>
          <w:rStyle w:val="Emphasis"/>
        </w:rPr>
        <w:t>no</w:t>
      </w:r>
      <w:r w:rsidRPr="00EC27F1">
        <w:rPr>
          <w:sz w:val="16"/>
        </w:rPr>
        <w:t xml:space="preserve"> sufficient </w:t>
      </w:r>
      <w:r w:rsidRPr="00EC27F1">
        <w:rPr>
          <w:rStyle w:val="Emphasis"/>
        </w:rPr>
        <w:t>time</w:t>
      </w:r>
      <w:r w:rsidRPr="00EC27F1">
        <w:rPr>
          <w:sz w:val="16"/>
        </w:rPr>
        <w:t xml:space="preserve"> </w:t>
      </w:r>
      <w:r w:rsidRPr="00EC27F1">
        <w:rPr>
          <w:rStyle w:val="StyleUnderline"/>
        </w:rPr>
        <w:t>for</w:t>
      </w:r>
      <w:r w:rsidRPr="00EC27F1">
        <w:rPr>
          <w:sz w:val="16"/>
        </w:rPr>
        <w:t xml:space="preserve"> meaningful workforce </w:t>
      </w:r>
      <w:r w:rsidRPr="00EC27F1">
        <w:rPr>
          <w:rStyle w:val="StyleUnderline"/>
        </w:rPr>
        <w:t>transitions</w:t>
      </w:r>
      <w:r w:rsidRPr="00EC27F1">
        <w:rPr>
          <w:sz w:val="16"/>
        </w:rPr>
        <w:t xml:space="preserve">.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w:t>
      </w:r>
      <w:r w:rsidRPr="007544FC">
        <w:rPr>
          <w:rStyle w:val="Emphasis"/>
          <w:highlight w:val="cyan"/>
        </w:rPr>
        <w:t>concentration</w:t>
      </w:r>
      <w:r w:rsidRPr="00EC27F1">
        <w:rPr>
          <w:sz w:val="16"/>
        </w:rPr>
        <w:t xml:space="preserve"> </w:t>
      </w:r>
      <w:r w:rsidRPr="00EC27F1">
        <w:rPr>
          <w:rStyle w:val="StyleUnderline"/>
        </w:rPr>
        <w:t xml:space="preserve">of </w:t>
      </w:r>
      <w:r w:rsidRPr="00EC27F1">
        <w:rPr>
          <w:rStyle w:val="Emphasis"/>
        </w:rPr>
        <w:t>AI</w:t>
      </w:r>
      <w:r w:rsidRPr="00EC27F1">
        <w:rPr>
          <w:sz w:val="16"/>
        </w:rPr>
        <w:t xml:space="preserve"> capabilities </w:t>
      </w:r>
      <w:r w:rsidRPr="00EC27F1">
        <w:rPr>
          <w:rStyle w:val="StyleUnderline"/>
        </w:rPr>
        <w:t>among</w:t>
      </w:r>
      <w:r w:rsidRPr="00EC27F1">
        <w:rPr>
          <w:sz w:val="16"/>
        </w:rPr>
        <w:t xml:space="preserve"> a handful of </w:t>
      </w:r>
      <w:r w:rsidRPr="00EC27F1">
        <w:rPr>
          <w:rStyle w:val="Emphasis"/>
        </w:rPr>
        <w:t>tech conglomerates</w:t>
      </w:r>
      <w:r w:rsidRPr="00EC27F1">
        <w:rPr>
          <w:sz w:val="16"/>
        </w:rPr>
        <w:t xml:space="preserve"> has </w:t>
      </w:r>
      <w:r w:rsidRPr="007544FC">
        <w:rPr>
          <w:rStyle w:val="StyleUnderline"/>
          <w:highlight w:val="cyan"/>
        </w:rPr>
        <w:t>exacerbated</w:t>
      </w:r>
      <w:r w:rsidRPr="00EC27F1">
        <w:rPr>
          <w:sz w:val="16"/>
        </w:rPr>
        <w:t xml:space="preserve"> </w:t>
      </w:r>
      <w:r w:rsidRPr="00EC27F1">
        <w:rPr>
          <w:rStyle w:val="Emphasis"/>
        </w:rPr>
        <w:t xml:space="preserve">wealth </w:t>
      </w:r>
      <w:r w:rsidRPr="007544FC">
        <w:rPr>
          <w:rStyle w:val="Emphasis"/>
          <w:highlight w:val="cyan"/>
        </w:rPr>
        <w:t>inequality</w:t>
      </w:r>
      <w:r w:rsidRPr="00EC27F1">
        <w:rPr>
          <w:sz w:val="16"/>
        </w:rPr>
        <w:t xml:space="preserve"> </w:t>
      </w:r>
      <w:r w:rsidRPr="00EC27F1">
        <w:rPr>
          <w:rStyle w:val="StyleUnderline"/>
        </w:rPr>
        <w:t xml:space="preserve">to </w:t>
      </w:r>
      <w:r w:rsidRPr="00EC27F1">
        <w:rPr>
          <w:rStyle w:val="Emphasis"/>
        </w:rPr>
        <w:t>historic levels</w:t>
      </w:r>
      <w:r w:rsidRPr="00EC27F1">
        <w:rPr>
          <w:sz w:val="16"/>
        </w:rPr>
        <w:t>, with the top 0.1% now controlling over 70% of global wealth.</w:t>
      </w:r>
    </w:p>
    <w:p w14:paraId="1E38F480" w14:textId="77777777" w:rsidR="00707216" w:rsidRPr="00EC27F1" w:rsidRDefault="00707216" w:rsidP="00707216">
      <w:pPr>
        <w:rPr>
          <w:rStyle w:val="StyleUnderline"/>
        </w:rPr>
      </w:pPr>
      <w:r w:rsidRPr="00EC27F1">
        <w:rPr>
          <w:sz w:val="16"/>
        </w:rPr>
        <w:t xml:space="preserve">The </w:t>
      </w:r>
      <w:r w:rsidRPr="007544FC">
        <w:rPr>
          <w:rStyle w:val="Emphasis"/>
          <w:highlight w:val="cyan"/>
        </w:rPr>
        <w:t>econ</w:t>
      </w:r>
      <w:r w:rsidRPr="00EC27F1">
        <w:rPr>
          <w:rStyle w:val="Emphasis"/>
        </w:rPr>
        <w:t xml:space="preserve">omic </w:t>
      </w:r>
      <w:r w:rsidRPr="007544FC">
        <w:rPr>
          <w:rStyle w:val="Emphasis"/>
          <w:highlight w:val="cyan"/>
        </w:rPr>
        <w:t>upheaval</w:t>
      </w:r>
      <w:r w:rsidRPr="00EC27F1">
        <w:rPr>
          <w:sz w:val="16"/>
        </w:rPr>
        <w:t xml:space="preserve"> has been </w:t>
      </w:r>
      <w:r w:rsidRPr="007544FC">
        <w:rPr>
          <w:rStyle w:val="Emphasis"/>
          <w:highlight w:val="cyan"/>
        </w:rPr>
        <w:t>amplifi</w:t>
      </w:r>
      <w:r w:rsidRPr="00EC27F1">
        <w:rPr>
          <w:sz w:val="16"/>
        </w:rPr>
        <w:t xml:space="preserve">ed by the </w:t>
      </w:r>
      <w:r w:rsidRPr="007544FC">
        <w:rPr>
          <w:rStyle w:val="Emphasis"/>
          <w:highlight w:val="cyan"/>
        </w:rPr>
        <w:t>fragmentation</w:t>
      </w:r>
      <w:r w:rsidRPr="00EC27F1">
        <w:rPr>
          <w:sz w:val="16"/>
        </w:rPr>
        <w:t xml:space="preserve"> of </w:t>
      </w:r>
      <w:r w:rsidRPr="00EC27F1">
        <w:rPr>
          <w:rStyle w:val="StyleUnderline"/>
        </w:rPr>
        <w:t xml:space="preserve">the global order </w:t>
      </w:r>
      <w:r w:rsidRPr="007544FC">
        <w:rPr>
          <w:rStyle w:val="StyleUnderline"/>
          <w:highlight w:val="cyan"/>
        </w:rPr>
        <w:t>into</w:t>
      </w:r>
      <w:r w:rsidRPr="007544FC">
        <w:rPr>
          <w:sz w:val="16"/>
          <w:highlight w:val="cyan"/>
        </w:rPr>
        <w:t xml:space="preserve"> </w:t>
      </w:r>
      <w:r w:rsidRPr="007544FC">
        <w:rPr>
          <w:rStyle w:val="Emphasis"/>
          <w:highlight w:val="cyan"/>
        </w:rPr>
        <w:t>competing</w:t>
      </w:r>
      <w:r w:rsidRPr="00EC27F1">
        <w:rPr>
          <w:sz w:val="16"/>
        </w:rPr>
        <w:t xml:space="preserve"> </w:t>
      </w:r>
      <w:r w:rsidRPr="00EC27F1">
        <w:rPr>
          <w:rStyle w:val="StyleUnderline"/>
        </w:rPr>
        <w:t xml:space="preserve">digital-industrial </w:t>
      </w:r>
      <w:r w:rsidRPr="007544FC">
        <w:rPr>
          <w:rStyle w:val="Emphasis"/>
          <w:highlight w:val="cyan"/>
        </w:rPr>
        <w:t>blocs</w:t>
      </w:r>
      <w:r w:rsidRPr="00EC27F1">
        <w:rPr>
          <w:rStyle w:val="StyleUnderline"/>
        </w:rPr>
        <w:t>.</w:t>
      </w:r>
      <w:r w:rsidRPr="00EC27F1">
        <w:rPr>
          <w:sz w:val="16"/>
        </w:rPr>
        <w:t xml:space="preserve"> The US-led Western alliance and the China-centered Asian sphere have created </w:t>
      </w:r>
      <w:r w:rsidRPr="00EC27F1">
        <w:rPr>
          <w:rStyle w:val="Emphasis"/>
        </w:rPr>
        <w:t>parallel</w:t>
      </w:r>
      <w:r w:rsidRPr="00EC27F1">
        <w:rPr>
          <w:sz w:val="16"/>
        </w:rPr>
        <w:t xml:space="preserve"> technological and financial </w:t>
      </w:r>
      <w:r w:rsidRPr="00EC27F1">
        <w:rPr>
          <w:rStyle w:val="Emphasis"/>
        </w:rPr>
        <w:t>ecosystems</w:t>
      </w:r>
      <w:r w:rsidRPr="00EC27F1">
        <w:rPr>
          <w:sz w:val="16"/>
        </w:rPr>
        <w:t xml:space="preserve">, effectively </w:t>
      </w:r>
      <w:r w:rsidRPr="007544FC">
        <w:rPr>
          <w:rStyle w:val="Emphasis"/>
        </w:rPr>
        <w:t>splitting</w:t>
      </w:r>
      <w:r w:rsidRPr="00EC27F1">
        <w:rPr>
          <w:sz w:val="16"/>
        </w:rPr>
        <w:t xml:space="preserve"> </w:t>
      </w:r>
      <w:r w:rsidRPr="00EC27F1">
        <w:rPr>
          <w:rStyle w:val="StyleUnderline"/>
        </w:rPr>
        <w:t>the</w:t>
      </w:r>
      <w:r w:rsidRPr="00EC27F1">
        <w:rPr>
          <w:sz w:val="16"/>
        </w:rPr>
        <w:t xml:space="preserve"> </w:t>
      </w:r>
      <w:r w:rsidRPr="00EC27F1">
        <w:rPr>
          <w:rStyle w:val="StyleUnderline"/>
        </w:rPr>
        <w:t xml:space="preserve">world economy. This </w:t>
      </w:r>
      <w:r w:rsidRPr="007544FC">
        <w:rPr>
          <w:rStyle w:val="StyleUnderline"/>
        </w:rPr>
        <w:t>digital</w:t>
      </w:r>
      <w:r w:rsidRPr="00EC27F1">
        <w:rPr>
          <w:rStyle w:val="StyleUnderline"/>
        </w:rPr>
        <w:t xml:space="preserve"> </w:t>
      </w:r>
      <w:r w:rsidRPr="00EC27F1">
        <w:rPr>
          <w:rStyle w:val="Emphasis"/>
        </w:rPr>
        <w:t>iron curtain</w:t>
      </w:r>
      <w:r w:rsidRPr="00EC27F1">
        <w:rPr>
          <w:sz w:val="16"/>
        </w:rPr>
        <w:t xml:space="preserve"> has </w:t>
      </w:r>
      <w:r w:rsidRPr="00EC27F1">
        <w:rPr>
          <w:rStyle w:val="StyleUnderline"/>
        </w:rPr>
        <w:t>disrupted</w:t>
      </w:r>
      <w:r w:rsidRPr="00EC27F1">
        <w:rPr>
          <w:sz w:val="16"/>
        </w:rPr>
        <w:t xml:space="preserve"> decades of global </w:t>
      </w:r>
      <w:r w:rsidRPr="00EC27F1">
        <w:rPr>
          <w:rStyle w:val="Emphasis"/>
        </w:rPr>
        <w:t>trade</w:t>
      </w:r>
      <w:r w:rsidRPr="00EC27F1">
        <w:rPr>
          <w:rStyle w:val="StyleUnderline"/>
        </w:rPr>
        <w:t xml:space="preserve"> integration</w:t>
      </w:r>
      <w:r w:rsidRPr="00EC27F1">
        <w:rPr>
          <w:sz w:val="16"/>
        </w:rPr>
        <w:t xml:space="preserve">, with companies forced to maintain separate systems and standards for each bloc. The adoption of </w:t>
      </w:r>
      <w:r w:rsidRPr="00EC27F1">
        <w:rPr>
          <w:rStyle w:val="StyleUnderline"/>
        </w:rPr>
        <w:t>competing</w:t>
      </w:r>
      <w:r w:rsidRPr="00EC27F1">
        <w:rPr>
          <w:sz w:val="16"/>
        </w:rPr>
        <w:t xml:space="preserve"> </w:t>
      </w:r>
      <w:r w:rsidRPr="00EC27F1">
        <w:rPr>
          <w:rStyle w:val="Emphasis"/>
        </w:rPr>
        <w:t>digital currencies</w:t>
      </w:r>
      <w:r w:rsidRPr="00EC27F1">
        <w:rPr>
          <w:sz w:val="16"/>
        </w:rPr>
        <w:t xml:space="preserve"> has </w:t>
      </w:r>
      <w:r w:rsidRPr="007544FC">
        <w:rPr>
          <w:rStyle w:val="StyleUnderline"/>
          <w:highlight w:val="cyan"/>
        </w:rPr>
        <w:t>undermine</w:t>
      </w:r>
      <w:r w:rsidRPr="003D7124">
        <w:rPr>
          <w:sz w:val="16"/>
        </w:rPr>
        <w:t>d</w:t>
      </w:r>
      <w:r w:rsidRPr="00EC27F1">
        <w:rPr>
          <w:sz w:val="16"/>
        </w:rPr>
        <w:t xml:space="preserve"> the </w:t>
      </w:r>
      <w:r w:rsidRPr="007544FC">
        <w:rPr>
          <w:rStyle w:val="Emphasis"/>
          <w:highlight w:val="cyan"/>
        </w:rPr>
        <w:t>dollar</w:t>
      </w:r>
      <w:r w:rsidRPr="00EC27F1">
        <w:rPr>
          <w:sz w:val="16"/>
        </w:rPr>
        <w:t xml:space="preserve">-based financial system, while </w:t>
      </w:r>
      <w:r w:rsidRPr="007544FC">
        <w:rPr>
          <w:rStyle w:val="Emphasis"/>
          <w:highlight w:val="cyan"/>
        </w:rPr>
        <w:t>AI</w:t>
      </w:r>
      <w:r w:rsidRPr="00EC27F1">
        <w:rPr>
          <w:sz w:val="16"/>
        </w:rPr>
        <w:t xml:space="preserve">-powered </w:t>
      </w:r>
      <w:r w:rsidRPr="007544FC">
        <w:rPr>
          <w:rStyle w:val="Emphasis"/>
          <w:highlight w:val="cyan"/>
        </w:rPr>
        <w:t>economic war</w:t>
      </w:r>
      <w:r w:rsidRPr="00EC27F1">
        <w:rPr>
          <w:sz w:val="16"/>
        </w:rPr>
        <w:t xml:space="preserve">fare—including automated sanctions enforcement, algorithmic trade restrictions, and digital blockades—has become a daily reality. Smaller nations find themselves forced to align with one bloc or risk economic isolation, further </w:t>
      </w:r>
      <w:r w:rsidRPr="007544FC">
        <w:rPr>
          <w:rStyle w:val="Emphasis"/>
          <w:highlight w:val="cyan"/>
        </w:rPr>
        <w:t>destabilizing</w:t>
      </w:r>
      <w:r w:rsidRPr="00EC27F1">
        <w:rPr>
          <w:sz w:val="16"/>
        </w:rPr>
        <w:t xml:space="preserve"> </w:t>
      </w:r>
      <w:r w:rsidRPr="00EC27F1">
        <w:rPr>
          <w:rStyle w:val="StyleUnderline"/>
        </w:rPr>
        <w:t xml:space="preserve">regional powers and </w:t>
      </w:r>
      <w:r w:rsidRPr="007544FC">
        <w:rPr>
          <w:rStyle w:val="Emphasis"/>
          <w:highlight w:val="cyan"/>
        </w:rPr>
        <w:t>trade</w:t>
      </w:r>
      <w:r w:rsidRPr="00EC27F1">
        <w:rPr>
          <w:rStyle w:val="StyleUnderline"/>
        </w:rPr>
        <w:t xml:space="preserve"> relationships.</w:t>
      </w:r>
    </w:p>
    <w:p w14:paraId="0A088B74" w14:textId="77777777" w:rsidR="00707216" w:rsidRPr="000F6D4C" w:rsidRDefault="00707216" w:rsidP="00707216">
      <w:pPr>
        <w:rPr>
          <w:sz w:val="16"/>
        </w:rPr>
      </w:pPr>
      <w:r w:rsidRPr="000F6D4C">
        <w:rPr>
          <w:rStyle w:val="StyleUnderline"/>
        </w:rPr>
        <w:t>Market stability</w:t>
      </w:r>
      <w:r w:rsidRPr="000F6D4C">
        <w:rPr>
          <w:sz w:val="16"/>
        </w:rPr>
        <w:t xml:space="preserve"> has </w:t>
      </w:r>
      <w:r w:rsidRPr="000F6D4C">
        <w:rPr>
          <w:rStyle w:val="StyleUnderline"/>
        </w:rPr>
        <w:t>faced</w:t>
      </w:r>
      <w:r w:rsidRPr="000F6D4C">
        <w:rPr>
          <w:sz w:val="16"/>
        </w:rPr>
        <w:t xml:space="preserve"> additional </w:t>
      </w:r>
      <w:r w:rsidRPr="000F6D4C">
        <w:rPr>
          <w:rStyle w:val="Emphasis"/>
        </w:rPr>
        <w:t>challenges</w:t>
      </w:r>
      <w:r w:rsidRPr="000F6D4C">
        <w:rPr>
          <w:sz w:val="16"/>
        </w:rPr>
        <w:t xml:space="preserve"> </w:t>
      </w:r>
      <w:r w:rsidRPr="000F6D4C">
        <w:rPr>
          <w:rStyle w:val="StyleUnderline"/>
        </w:rPr>
        <w:t>from</w:t>
      </w:r>
      <w:r w:rsidRPr="000F6D4C">
        <w:rPr>
          <w:sz w:val="16"/>
        </w:rPr>
        <w:t xml:space="preserve"> the acceleration of </w:t>
      </w:r>
      <w:r w:rsidRPr="000F6D4C">
        <w:rPr>
          <w:rStyle w:val="Emphasis"/>
        </w:rPr>
        <w:t>algorithmic</w:t>
      </w:r>
      <w:r w:rsidRPr="000F6D4C">
        <w:rPr>
          <w:sz w:val="16"/>
        </w:rPr>
        <w:t xml:space="preserve"> trading </w:t>
      </w:r>
      <w:r w:rsidRPr="000F6D4C">
        <w:rPr>
          <w:rStyle w:val="Emphasis"/>
        </w:rPr>
        <w:t>systems</w:t>
      </w:r>
      <w:r w:rsidRPr="000F6D4C">
        <w:rPr>
          <w:sz w:val="16"/>
        </w:rPr>
        <w:t xml:space="preserve">. While high-frequency trading is not new, the </w:t>
      </w:r>
      <w:r w:rsidRPr="000F6D4C">
        <w:rPr>
          <w:rStyle w:val="StyleUnderline"/>
        </w:rPr>
        <w:t xml:space="preserve">integration of </w:t>
      </w:r>
      <w:r w:rsidRPr="000F6D4C">
        <w:rPr>
          <w:sz w:val="16"/>
        </w:rPr>
        <w:t xml:space="preserve">advanced </w:t>
      </w:r>
      <w:r w:rsidRPr="007544FC">
        <w:rPr>
          <w:rStyle w:val="Emphasis"/>
          <w:highlight w:val="cyan"/>
        </w:rPr>
        <w:t>AI</w:t>
      </w:r>
      <w:r w:rsidRPr="000F6D4C">
        <w:rPr>
          <w:sz w:val="16"/>
        </w:rPr>
        <w:t xml:space="preserve"> capabilities </w:t>
      </w:r>
      <w:r w:rsidRPr="007544FC">
        <w:rPr>
          <w:rStyle w:val="StyleUnderline"/>
        </w:rPr>
        <w:t>introduces</w:t>
      </w:r>
      <w:r w:rsidRPr="000F6D4C">
        <w:rPr>
          <w:sz w:val="16"/>
        </w:rPr>
        <w:t xml:space="preserve"> novel forms of </w:t>
      </w:r>
      <w:r w:rsidRPr="000F6D4C">
        <w:rPr>
          <w:rStyle w:val="Emphasis"/>
        </w:rPr>
        <w:t>systemic risk</w:t>
      </w:r>
      <w:r w:rsidRPr="000F6D4C">
        <w:rPr>
          <w:sz w:val="16"/>
        </w:rPr>
        <w:t xml:space="preserve"> (Jain et al., 2016; Baron et al., 2019). These systems can now process and react to market signals </w:t>
      </w:r>
      <w:r w:rsidRPr="000F6D4C">
        <w:rPr>
          <w:rStyle w:val="StyleUnderline"/>
        </w:rPr>
        <w:t>at unprecedented</w:t>
      </w:r>
      <w:r w:rsidRPr="000F6D4C">
        <w:rPr>
          <w:sz w:val="16"/>
        </w:rPr>
        <w:t xml:space="preserve"> </w:t>
      </w:r>
      <w:r w:rsidRPr="000F6D4C">
        <w:rPr>
          <w:rStyle w:val="Emphasis"/>
        </w:rPr>
        <w:t>speeds</w:t>
      </w:r>
      <w:r w:rsidRPr="000F6D4C">
        <w:rPr>
          <w:sz w:val="16"/>
        </w:rPr>
        <w:t xml:space="preserve">, potentially </w:t>
      </w:r>
      <w:r w:rsidRPr="000F6D4C">
        <w:rPr>
          <w:rStyle w:val="StyleUnderline"/>
        </w:rPr>
        <w:t xml:space="preserve">creating </w:t>
      </w:r>
      <w:r w:rsidRPr="000F6D4C">
        <w:rPr>
          <w:rStyle w:val="Emphasis"/>
        </w:rPr>
        <w:t>feedback loops</w:t>
      </w:r>
      <w:r w:rsidRPr="000F6D4C">
        <w:rPr>
          <w:sz w:val="16"/>
        </w:rPr>
        <w:t xml:space="preserve"> </w:t>
      </w:r>
      <w:r w:rsidRPr="000F6D4C">
        <w:rPr>
          <w:rStyle w:val="StyleUnderline"/>
        </w:rPr>
        <w:t xml:space="preserve">that </w:t>
      </w:r>
      <w:r w:rsidRPr="007544FC">
        <w:rPr>
          <w:rStyle w:val="StyleUnderline"/>
          <w:highlight w:val="cyan"/>
        </w:rPr>
        <w:t xml:space="preserve">amplify </w:t>
      </w:r>
      <w:r w:rsidRPr="007544FC">
        <w:rPr>
          <w:rStyle w:val="Emphasis"/>
        </w:rPr>
        <w:t xml:space="preserve">market </w:t>
      </w:r>
      <w:r w:rsidRPr="007544FC">
        <w:rPr>
          <w:rStyle w:val="Emphasis"/>
          <w:highlight w:val="cyan"/>
        </w:rPr>
        <w:t>volatility</w:t>
      </w:r>
      <w:r w:rsidRPr="000F6D4C">
        <w:rPr>
          <w:sz w:val="16"/>
        </w:rPr>
        <w:t xml:space="preserve">. The phenomenon </w:t>
      </w:r>
      <w:r w:rsidRPr="000F6D4C">
        <w:rPr>
          <w:rStyle w:val="StyleUnderline"/>
        </w:rPr>
        <w:t>extends</w:t>
      </w:r>
      <w:r w:rsidRPr="000F6D4C">
        <w:rPr>
          <w:sz w:val="16"/>
        </w:rPr>
        <w:t xml:space="preserve"> beyond simple flash crashes </w:t>
      </w:r>
      <w:r w:rsidRPr="007544FC">
        <w:rPr>
          <w:rStyle w:val="StyleUnderline"/>
          <w:highlight w:val="cyan"/>
        </w:rPr>
        <w:t>to</w:t>
      </w:r>
      <w:r w:rsidRPr="000F6D4C">
        <w:rPr>
          <w:sz w:val="16"/>
        </w:rPr>
        <w:t xml:space="preserve"> what might be termed "</w:t>
      </w:r>
      <w:r w:rsidRPr="007544FC">
        <w:rPr>
          <w:rStyle w:val="Emphasis"/>
          <w:highlight w:val="cyan"/>
        </w:rPr>
        <w:t>cascade failures</w:t>
      </w:r>
      <w:r w:rsidRPr="000F6D4C">
        <w:rPr>
          <w:sz w:val="16"/>
        </w:rPr>
        <w:t xml:space="preserve">," where </w:t>
      </w:r>
      <w:r w:rsidRPr="000F6D4C">
        <w:rPr>
          <w:rStyle w:val="Emphasis"/>
        </w:rPr>
        <w:t>AI</w:t>
      </w:r>
      <w:r w:rsidRPr="000F6D4C">
        <w:rPr>
          <w:sz w:val="16"/>
        </w:rPr>
        <w:t xml:space="preserve">-driven trading systems interact in ways that </w:t>
      </w:r>
      <w:r w:rsidRPr="007544FC">
        <w:rPr>
          <w:rStyle w:val="StyleUnderline"/>
          <w:highlight w:val="cyan"/>
        </w:rPr>
        <w:t>create</w:t>
      </w:r>
      <w:r w:rsidRPr="000F6D4C">
        <w:rPr>
          <w:rStyle w:val="StyleUnderline"/>
        </w:rPr>
        <w:t xml:space="preserve"> emergent </w:t>
      </w:r>
      <w:r w:rsidRPr="007544FC">
        <w:rPr>
          <w:rStyle w:val="Emphasis"/>
          <w:highlight w:val="cyan"/>
        </w:rPr>
        <w:t>instability patterns</w:t>
      </w:r>
      <w:r w:rsidRPr="000F6D4C">
        <w:rPr>
          <w:sz w:val="16"/>
        </w:rPr>
        <w:t>.</w:t>
      </w:r>
    </w:p>
    <w:p w14:paraId="04DA870F" w14:textId="77777777" w:rsidR="00707216" w:rsidRDefault="00707216" w:rsidP="00707216">
      <w:pPr>
        <w:rPr>
          <w:sz w:val="16"/>
        </w:rPr>
      </w:pPr>
      <w:r w:rsidRPr="000F6D4C">
        <w:rPr>
          <w:sz w:val="16"/>
        </w:rPr>
        <w:t xml:space="preserve">Rights infringement. The pervasive application of </w:t>
      </w:r>
      <w:r w:rsidRPr="000F6D4C">
        <w:rPr>
          <w:rStyle w:val="Emphasis"/>
        </w:rPr>
        <w:t>AI</w:t>
      </w:r>
      <w:r w:rsidRPr="000F6D4C">
        <w:rPr>
          <w:sz w:val="16"/>
        </w:rPr>
        <w:t xml:space="preserve"> in mass </w:t>
      </w:r>
      <w:r w:rsidRPr="000F6D4C">
        <w:rPr>
          <w:rStyle w:val="Emphasis"/>
        </w:rPr>
        <w:t>surveillance</w:t>
      </w:r>
      <w:r w:rsidRPr="000F6D4C">
        <w:rPr>
          <w:sz w:val="16"/>
        </w:rPr>
        <w:t xml:space="preserve">, coupled with data brokers' extensive collection and commodification of personal information, has deeply </w:t>
      </w:r>
      <w:r w:rsidRPr="000F6D4C">
        <w:rPr>
          <w:rStyle w:val="StyleUnderline"/>
        </w:rPr>
        <w:t>encroach</w:t>
      </w:r>
      <w:r w:rsidRPr="000F6D4C">
        <w:rPr>
          <w:sz w:val="16"/>
        </w:rPr>
        <w:t xml:space="preserve">ed </w:t>
      </w:r>
      <w:r w:rsidRPr="000F6D4C">
        <w:rPr>
          <w:rStyle w:val="StyleUnderline"/>
        </w:rPr>
        <w:t>upon</w:t>
      </w:r>
      <w:r w:rsidRPr="000F6D4C">
        <w:rPr>
          <w:sz w:val="16"/>
        </w:rPr>
        <w:t xml:space="preserve"> basic human </w:t>
      </w:r>
      <w:r w:rsidRPr="000F6D4C">
        <w:rPr>
          <w:rStyle w:val="Emphasis"/>
        </w:rPr>
        <w:t>rights</w:t>
      </w:r>
      <w:r w:rsidRPr="000F6D4C">
        <w:rPr>
          <w:sz w:val="16"/>
        </w:rPr>
        <w:t xml:space="preserve">,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w:t>
      </w:r>
      <w:r w:rsidRPr="000F6D4C">
        <w:rPr>
          <w:rStyle w:val="StyleUnderline"/>
        </w:rPr>
        <w:t xml:space="preserve">lead to systemic </w:t>
      </w:r>
      <w:r w:rsidRPr="000F6D4C">
        <w:rPr>
          <w:rStyle w:val="Emphasis"/>
        </w:rPr>
        <w:t>unjust treatment</w:t>
      </w:r>
      <w:r w:rsidRPr="000F6D4C">
        <w:rPr>
          <w:sz w:val="16"/>
        </w:rPr>
        <w:t xml:space="preserve"> </w:t>
      </w:r>
      <w:r w:rsidRPr="000F6D4C">
        <w:rPr>
          <w:rStyle w:val="StyleUnderline"/>
        </w:rPr>
        <w:t>and</w:t>
      </w:r>
      <w:r w:rsidRPr="000F6D4C">
        <w:rPr>
          <w:sz w:val="16"/>
        </w:rPr>
        <w:t xml:space="preserve"> exacerbate existing societal </w:t>
      </w:r>
      <w:r w:rsidRPr="000F6D4C">
        <w:rPr>
          <w:rStyle w:val="Emphasis"/>
        </w:rPr>
        <w:t>inequalities</w:t>
      </w:r>
      <w:r w:rsidRPr="000F6D4C">
        <w:rPr>
          <w:sz w:val="16"/>
        </w:rPr>
        <w:t xml:space="preserve"> at scale, directly infringing upon fundamental rights to privacy, equal protection, and due process.</w:t>
      </w:r>
    </w:p>
    <w:p w14:paraId="2AC555E2" w14:textId="1F8F827F" w:rsidR="00C02740" w:rsidRDefault="00C02740" w:rsidP="00C02740">
      <w:pPr>
        <w:pStyle w:val="Heading2"/>
      </w:pPr>
      <w:r>
        <w:lastRenderedPageBreak/>
        <w:t>Signing Statements CP:</w:t>
      </w:r>
    </w:p>
    <w:p w14:paraId="2C3C98C2" w14:textId="77777777" w:rsidR="00C02740" w:rsidRPr="00DE3C95" w:rsidRDefault="00C02740" w:rsidP="00C02740">
      <w:pPr>
        <w:pStyle w:val="Analytic"/>
      </w:pPr>
      <w:r>
        <w:t xml:space="preserve">They can’t fiat immediacy and say we segregate from the plan b/c </w:t>
      </w:r>
      <w:r w:rsidRPr="00DE3C95">
        <w:t>the plan hasn't happened yet.</w:t>
      </w:r>
    </w:p>
    <w:p w14:paraId="2BBD10FC" w14:textId="77777777" w:rsidR="00C02740" w:rsidRPr="00160AB4" w:rsidRDefault="00C02740" w:rsidP="00C02740">
      <w:pPr>
        <w:rPr>
          <w:rFonts w:eastAsia="Cambria"/>
          <w:color w:val="000000" w:themeColor="text1"/>
        </w:rPr>
      </w:pPr>
      <w:r w:rsidRPr="00160AB4">
        <w:rPr>
          <w:rFonts w:eastAsia="Cambria"/>
          <w:b/>
          <w:bCs/>
          <w:color w:val="000000" w:themeColor="text1"/>
          <w:sz w:val="26"/>
        </w:rPr>
        <w:t>Ericson ’3</w:t>
      </w:r>
      <w:r w:rsidRPr="00160AB4">
        <w:rPr>
          <w:rFonts w:eastAsia="Cambria"/>
          <w:b/>
          <w:color w:val="000000" w:themeColor="text1"/>
        </w:rPr>
        <w:t xml:space="preserve"> </w:t>
      </w:r>
      <w:r w:rsidRPr="00160AB4">
        <w:rPr>
          <w:rFonts w:eastAsia="Cambria"/>
          <w:color w:val="000000" w:themeColor="text1"/>
        </w:rPr>
        <w:t>[Jon M., Dean Emeritus of the College of Liberal Arts — California Polytechnic U., et al., The Debater’s Guide, Third Edition, p. 4; http://lib.ysu.am/disciplines_bk/768d0894bccd9e6106e23a660ab754cd.pdf] brett</w:t>
      </w:r>
    </w:p>
    <w:p w14:paraId="0F416A78" w14:textId="77777777" w:rsidR="00C02740" w:rsidRPr="00160AB4" w:rsidRDefault="00C02740" w:rsidP="00C02740">
      <w:pPr>
        <w:rPr>
          <w:rStyle w:val="Style13ptBold"/>
          <w:rFonts w:eastAsia="Cambria"/>
          <w:b/>
          <w:bCs w:val="0"/>
          <w:color w:val="000000" w:themeColor="text1"/>
          <w:sz w:val="16"/>
        </w:rPr>
      </w:pPr>
      <w:r w:rsidRPr="00160AB4">
        <w:rPr>
          <w:rFonts w:eastAsia="Cambria"/>
          <w:color w:val="000000" w:themeColor="text1"/>
          <w:sz w:val="16"/>
        </w:rPr>
        <w:t xml:space="preserve">The Proposition of Policy: Urging Future Action In policy propositions, </w:t>
      </w:r>
      <w:r w:rsidRPr="00160AB4">
        <w:rPr>
          <w:rFonts w:eastAsia="Calibri"/>
          <w:color w:val="000000" w:themeColor="text1"/>
          <w:u w:val="single"/>
        </w:rPr>
        <w:t>each topic contains certain key elements</w:t>
      </w:r>
      <w:r w:rsidRPr="00160AB4">
        <w:rPr>
          <w:rFonts w:eastAsia="Cambria"/>
          <w:color w:val="000000" w:themeColor="text1"/>
          <w:sz w:val="16"/>
        </w:rPr>
        <w:t>, although they have slightly different functions from comparable elements of value-oriented propositions</w:t>
      </w:r>
      <w:r w:rsidRPr="00160AB4">
        <w:rPr>
          <w:rFonts w:eastAsia="Calibri"/>
          <w:color w:val="000000" w:themeColor="text1"/>
          <w:u w:val="single"/>
        </w:rPr>
        <w:t>. 1. An agent doing the acting ---“The United States” in “The United States should adopt</w:t>
      </w:r>
      <w:r w:rsidRPr="00160AB4">
        <w:rPr>
          <w:rFonts w:eastAsia="Cambria"/>
          <w:color w:val="000000" w:themeColor="text1"/>
          <w:sz w:val="16"/>
        </w:rPr>
        <w:t xml:space="preserve"> a policy of free trade.” Like the object of evaluation in a proposition of value, </w:t>
      </w:r>
      <w:r w:rsidRPr="00160AB4">
        <w:rPr>
          <w:rFonts w:eastAsia="Cambria"/>
          <w:color w:val="000000" w:themeColor="text1"/>
          <w:u w:val="single"/>
        </w:rPr>
        <w:t xml:space="preserve">the agent is the subject of the sentence. 2. The verb </w:t>
      </w:r>
      <w:r w:rsidRPr="00160AB4">
        <w:rPr>
          <w:rFonts w:eastAsia="Cambria"/>
          <w:i/>
          <w:iCs/>
          <w:color w:val="000000" w:themeColor="text1"/>
          <w:u w:val="single"/>
        </w:rPr>
        <w:t>should</w:t>
      </w:r>
      <w:r w:rsidRPr="00160AB4">
        <w:rPr>
          <w:rFonts w:eastAsia="Cambria"/>
          <w:color w:val="000000" w:themeColor="text1"/>
          <w:sz w:val="16"/>
        </w:rPr>
        <w:t xml:space="preserve">—the first part of a verb phrase </w:t>
      </w:r>
      <w:r w:rsidRPr="00160AB4">
        <w:rPr>
          <w:rFonts w:eastAsia="Calibri"/>
          <w:color w:val="000000" w:themeColor="text1"/>
          <w:u w:val="single"/>
        </w:rPr>
        <w:t>that urges action</w:t>
      </w:r>
      <w:r w:rsidRPr="00160AB4">
        <w:rPr>
          <w:rFonts w:eastAsia="Cambria"/>
          <w:color w:val="000000" w:themeColor="text1"/>
          <w:sz w:val="16"/>
        </w:rPr>
        <w:t xml:space="preserve">. 3. An action verb to follow </w:t>
      </w:r>
      <w:r w:rsidRPr="00160AB4">
        <w:rPr>
          <w:rFonts w:eastAsia="Cambria"/>
          <w:i/>
          <w:color w:val="000000" w:themeColor="text1"/>
          <w:sz w:val="16"/>
        </w:rPr>
        <w:t>should</w:t>
      </w:r>
      <w:r w:rsidRPr="00160AB4">
        <w:rPr>
          <w:rFonts w:eastAsia="Cambria"/>
          <w:color w:val="000000" w:themeColor="text1"/>
          <w:sz w:val="16"/>
        </w:rPr>
        <w:t xml:space="preserve"> in the </w:t>
      </w:r>
      <w:r w:rsidRPr="00160AB4">
        <w:rPr>
          <w:rFonts w:eastAsia="Cambria"/>
          <w:i/>
          <w:color w:val="000000" w:themeColor="text1"/>
          <w:sz w:val="16"/>
        </w:rPr>
        <w:t>should</w:t>
      </w:r>
      <w:r w:rsidRPr="00160AB4">
        <w:rPr>
          <w:rFonts w:eastAsia="Cambria"/>
          <w:color w:val="000000" w:themeColor="text1"/>
          <w:sz w:val="16"/>
        </w:rPr>
        <w:t xml:space="preserve">-verb combination. </w:t>
      </w:r>
      <w:r w:rsidRPr="00160AB4">
        <w:rPr>
          <w:rFonts w:eastAsia="Cambria"/>
          <w:color w:val="000000" w:themeColor="text1"/>
          <w:u w:val="single"/>
        </w:rPr>
        <w:t xml:space="preserve">For example, </w:t>
      </w:r>
      <w:r w:rsidRPr="00160AB4">
        <w:rPr>
          <w:rFonts w:eastAsia="Cambria"/>
          <w:i/>
          <w:iCs/>
          <w:color w:val="000000" w:themeColor="text1"/>
          <w:u w:val="single"/>
        </w:rPr>
        <w:t>should adopt</w:t>
      </w:r>
      <w:r w:rsidRPr="00160AB4">
        <w:rPr>
          <w:rFonts w:eastAsia="Cambria"/>
          <w:color w:val="000000" w:themeColor="text1"/>
          <w:sz w:val="16"/>
        </w:rPr>
        <w:t xml:space="preserve"> here </w:t>
      </w:r>
      <w:r w:rsidRPr="00DE3C95">
        <w:rPr>
          <w:rStyle w:val="Emphasis"/>
        </w:rPr>
        <w:t>means to put a</w:t>
      </w:r>
      <w:r w:rsidRPr="00160AB4">
        <w:rPr>
          <w:rFonts w:eastAsia="Cambria"/>
          <w:color w:val="000000" w:themeColor="text1"/>
          <w:sz w:val="16"/>
        </w:rPr>
        <w:t xml:space="preserve"> program or </w:t>
      </w:r>
      <w:r w:rsidRPr="00DE3C95">
        <w:rPr>
          <w:rStyle w:val="Emphasis"/>
        </w:rPr>
        <w:t>policy into action though governmental means</w:t>
      </w:r>
      <w:r w:rsidRPr="00160AB4">
        <w:rPr>
          <w:rFonts w:eastAsia="Cambria"/>
          <w:color w:val="000000" w:themeColor="text1"/>
          <w:sz w:val="16"/>
        </w:rPr>
        <w:t xml:space="preserve">. 4. A specification of directions or a limitation of the action desired. The phrase </w:t>
      </w:r>
      <w:r w:rsidRPr="00160AB4">
        <w:rPr>
          <w:rFonts w:eastAsia="Cambria"/>
          <w:i/>
          <w:color w:val="000000" w:themeColor="text1"/>
          <w:sz w:val="16"/>
        </w:rPr>
        <w:t>free trade</w:t>
      </w:r>
      <w:r w:rsidRPr="00160AB4">
        <w:rPr>
          <w:rFonts w:eastAsia="Cambria"/>
          <w:color w:val="000000" w:themeColor="text1"/>
          <w:sz w:val="16"/>
        </w:rPr>
        <w:t xml:space="preserve">, for example, gives direction and limits to the topic, which would, for example, eliminate consideration of increasing tariffs, discussing diplomatic recognition, or discussing interstate commerce. </w:t>
      </w:r>
      <w:r w:rsidRPr="00DE3C95">
        <w:rPr>
          <w:rStyle w:val="Emphasis"/>
        </w:rPr>
        <w:t>Propositions of policy</w:t>
      </w:r>
      <w:r w:rsidRPr="00160AB4">
        <w:rPr>
          <w:rFonts w:eastAsia="Cambria"/>
          <w:color w:val="000000" w:themeColor="text1"/>
          <w:u w:val="single"/>
        </w:rPr>
        <w:t xml:space="preserve"> deal with </w:t>
      </w:r>
      <w:r w:rsidRPr="00DE3C95">
        <w:rPr>
          <w:rStyle w:val="Emphasis"/>
        </w:rPr>
        <w:t>future action</w:t>
      </w:r>
      <w:r w:rsidRPr="00160AB4">
        <w:rPr>
          <w:rFonts w:eastAsia="Cambria"/>
          <w:color w:val="000000" w:themeColor="text1"/>
          <w:u w:val="single"/>
        </w:rPr>
        <w:t xml:space="preserve">. </w:t>
      </w:r>
      <w:r w:rsidRPr="00160AB4">
        <w:rPr>
          <w:rStyle w:val="Emphasis"/>
          <w:highlight w:val="cyan"/>
        </w:rPr>
        <w:t>Nothing has</w:t>
      </w:r>
      <w:r w:rsidRPr="00DE3C95">
        <w:rPr>
          <w:rStyle w:val="Emphasis"/>
        </w:rPr>
        <w:t xml:space="preserve"> yet </w:t>
      </w:r>
      <w:r w:rsidRPr="00160AB4">
        <w:rPr>
          <w:rStyle w:val="Emphasis"/>
          <w:highlight w:val="cyan"/>
        </w:rPr>
        <w:t>occurred</w:t>
      </w:r>
      <w:r w:rsidRPr="00160AB4">
        <w:rPr>
          <w:rFonts w:eastAsia="Cambria"/>
          <w:color w:val="000000" w:themeColor="text1"/>
          <w:sz w:val="16"/>
        </w:rPr>
        <w:t xml:space="preserve">. </w:t>
      </w:r>
      <w:r w:rsidRPr="00160AB4">
        <w:rPr>
          <w:rFonts w:eastAsia="Calibri"/>
          <w:color w:val="000000" w:themeColor="text1"/>
          <w:u w:val="single"/>
        </w:rPr>
        <w:t xml:space="preserve">The </w:t>
      </w:r>
      <w:r w:rsidRPr="00DE3C95">
        <w:rPr>
          <w:rStyle w:val="Emphasis"/>
        </w:rPr>
        <w:t xml:space="preserve">entire </w:t>
      </w:r>
      <w:r w:rsidRPr="00160AB4">
        <w:rPr>
          <w:rStyle w:val="Emphasis"/>
          <w:highlight w:val="cyan"/>
        </w:rPr>
        <w:t>debate</w:t>
      </w:r>
      <w:r w:rsidRPr="00160AB4">
        <w:rPr>
          <w:rFonts w:eastAsia="Calibri"/>
          <w:color w:val="000000" w:themeColor="text1"/>
          <w:highlight w:val="cyan"/>
          <w:u w:val="single"/>
        </w:rPr>
        <w:t xml:space="preserve"> is about</w:t>
      </w:r>
      <w:r w:rsidRPr="00160AB4">
        <w:rPr>
          <w:rFonts w:eastAsia="Calibri"/>
          <w:color w:val="000000" w:themeColor="text1"/>
          <w:u w:val="single"/>
        </w:rPr>
        <w:t xml:space="preserve"> whether something </w:t>
      </w:r>
      <w:r w:rsidRPr="00160AB4">
        <w:rPr>
          <w:rStyle w:val="Emphasis"/>
          <w:highlight w:val="cyan"/>
        </w:rPr>
        <w:t>ought</w:t>
      </w:r>
      <w:r w:rsidRPr="00160AB4">
        <w:rPr>
          <w:rFonts w:eastAsia="Calibri"/>
          <w:color w:val="000000" w:themeColor="text1"/>
          <w:sz w:val="44"/>
          <w:szCs w:val="44"/>
          <w:u w:val="single"/>
        </w:rPr>
        <w:t xml:space="preserve"> </w:t>
      </w:r>
      <w:r w:rsidRPr="00160AB4">
        <w:rPr>
          <w:rFonts w:eastAsia="Calibri"/>
          <w:color w:val="000000" w:themeColor="text1"/>
          <w:u w:val="single"/>
        </w:rPr>
        <w:t>to occur.</w:t>
      </w:r>
      <w:r w:rsidRPr="00160AB4">
        <w:rPr>
          <w:rFonts w:eastAsia="Cambria"/>
          <w:color w:val="000000" w:themeColor="text1"/>
          <w:sz w:val="16"/>
        </w:rPr>
        <w:t xml:space="preserve"> What you agree to do, then, when you accept </w:t>
      </w:r>
      <w:r w:rsidRPr="00160AB4">
        <w:rPr>
          <w:rStyle w:val="StyleUnderline"/>
          <w:highlight w:val="cyan"/>
        </w:rPr>
        <w:t>the</w:t>
      </w:r>
      <w:r w:rsidRPr="00DE3C95">
        <w:rPr>
          <w:rStyle w:val="StyleUnderline"/>
        </w:rPr>
        <w:t xml:space="preserve"> </w:t>
      </w:r>
      <w:r w:rsidRPr="00160AB4">
        <w:rPr>
          <w:rStyle w:val="Emphasis"/>
          <w:highlight w:val="cyan"/>
        </w:rPr>
        <w:t>aff</w:t>
      </w:r>
      <w:r w:rsidRPr="00DE3C95">
        <w:rPr>
          <w:rStyle w:val="StyleUnderline"/>
        </w:rPr>
        <w:t>irmative side</w:t>
      </w:r>
      <w:r w:rsidRPr="00160AB4">
        <w:rPr>
          <w:rFonts w:eastAsia="Cambria"/>
          <w:color w:val="000000" w:themeColor="text1"/>
          <w:sz w:val="16"/>
        </w:rPr>
        <w:t xml:space="preserve"> in such a debate is to </w:t>
      </w:r>
      <w:r w:rsidRPr="00160AB4">
        <w:rPr>
          <w:rFonts w:eastAsia="Cambria"/>
          <w:color w:val="000000" w:themeColor="text1"/>
          <w:u w:val="single"/>
        </w:rPr>
        <w:t>offer sufficient</w:t>
      </w:r>
      <w:r w:rsidRPr="00160AB4">
        <w:rPr>
          <w:rFonts w:eastAsia="Cambria"/>
          <w:color w:val="000000" w:themeColor="text1"/>
          <w:sz w:val="16"/>
        </w:rPr>
        <w:t xml:space="preserve"> and compelling </w:t>
      </w:r>
      <w:r w:rsidRPr="00160AB4">
        <w:rPr>
          <w:rFonts w:eastAsia="Cambria"/>
          <w:color w:val="000000" w:themeColor="text1"/>
          <w:u w:val="single"/>
        </w:rPr>
        <w:t>reasons</w:t>
      </w:r>
      <w:r w:rsidRPr="00160AB4">
        <w:rPr>
          <w:rFonts w:eastAsia="Cambria"/>
          <w:color w:val="000000" w:themeColor="text1"/>
          <w:sz w:val="16"/>
        </w:rPr>
        <w:t xml:space="preserve"> for an audience </w:t>
      </w:r>
      <w:r w:rsidRPr="00160AB4">
        <w:rPr>
          <w:rFonts w:eastAsia="Cambria"/>
          <w:color w:val="000000" w:themeColor="text1"/>
          <w:u w:val="single"/>
        </w:rPr>
        <w:t xml:space="preserve">to </w:t>
      </w:r>
      <w:r w:rsidRPr="00160AB4">
        <w:rPr>
          <w:rFonts w:eastAsia="Cambria"/>
          <w:color w:val="000000" w:themeColor="text1"/>
          <w:highlight w:val="cyan"/>
          <w:u w:val="single"/>
        </w:rPr>
        <w:t>perform</w:t>
      </w:r>
      <w:r w:rsidRPr="00160AB4">
        <w:rPr>
          <w:rFonts w:eastAsia="Cambria"/>
          <w:color w:val="000000" w:themeColor="text1"/>
          <w:sz w:val="16"/>
        </w:rPr>
        <w:t xml:space="preserve"> the </w:t>
      </w:r>
      <w:r w:rsidRPr="00160AB4">
        <w:rPr>
          <w:rStyle w:val="Emphasis"/>
          <w:highlight w:val="cyan"/>
        </w:rPr>
        <w:t>future action</w:t>
      </w:r>
      <w:r w:rsidRPr="00160AB4">
        <w:rPr>
          <w:rFonts w:eastAsia="Cambria"/>
          <w:color w:val="000000" w:themeColor="text1"/>
          <w:sz w:val="16"/>
        </w:rPr>
        <w:t xml:space="preserve"> that you propose. </w:t>
      </w:r>
    </w:p>
    <w:p w14:paraId="5B9E25AE" w14:textId="77777777" w:rsidR="00C02740" w:rsidRPr="00DE3C95" w:rsidRDefault="00C02740" w:rsidP="00C02740">
      <w:r w:rsidRPr="00DE3C95">
        <w:rPr>
          <w:rStyle w:val="Style13ptBold"/>
        </w:rPr>
        <w:t>Brown ’8</w:t>
      </w:r>
      <w:r w:rsidRPr="00DE3C95">
        <w:t xml:space="preserve"> [Mary Ann Brown; May 14; Judge on the Court of Appeals of Iowa; Westlaw, “In re Est. of Guthrie,” 752 N.W.2d 452] </w:t>
      </w:r>
    </w:p>
    <w:p w14:paraId="5D1864DE" w14:textId="77777777" w:rsidR="00C02740" w:rsidRPr="00DE3C95" w:rsidRDefault="00C02740" w:rsidP="00C02740">
      <w:pPr>
        <w:rPr>
          <w:sz w:val="16"/>
        </w:rPr>
      </w:pPr>
      <w:r w:rsidRPr="00DE3C95">
        <w:rPr>
          <w:sz w:val="16"/>
        </w:rPr>
        <w:t xml:space="preserve">Brock and Kaitlyn look to </w:t>
      </w:r>
      <w:r w:rsidRPr="00DE3C95">
        <w:rPr>
          <w:rStyle w:val="StyleUnderline"/>
        </w:rPr>
        <w:t xml:space="preserve">the </w:t>
      </w:r>
      <w:r w:rsidRPr="00DE3C95">
        <w:rPr>
          <w:rStyle w:val="Emphasis"/>
        </w:rPr>
        <w:t>word</w:t>
      </w:r>
      <w:r w:rsidRPr="00DE3C95">
        <w:rPr>
          <w:rStyle w:val="StyleUnderline"/>
        </w:rPr>
        <w:t xml:space="preserve"> “</w:t>
      </w:r>
      <w:r w:rsidRPr="00DE3C95">
        <w:rPr>
          <w:rStyle w:val="StyleUnderline"/>
          <w:highlight w:val="cyan"/>
        </w:rPr>
        <w:t>should</w:t>
      </w:r>
      <w:r w:rsidRPr="00DE3C95">
        <w:rPr>
          <w:rStyle w:val="StyleUnderline"/>
        </w:rPr>
        <w:t>” in the phrase</w:t>
      </w:r>
      <w:r w:rsidRPr="00DE3C95">
        <w:rPr>
          <w:sz w:val="16"/>
        </w:rPr>
        <w:t xml:space="preserve"> “in the event any of my children should predecease me” and claim the district court improperly found the word </w:t>
      </w:r>
      <w:r w:rsidRPr="00DE3C95">
        <w:rPr>
          <w:rStyle w:val="StyleUnderline"/>
          <w:highlight w:val="cyan"/>
        </w:rPr>
        <w:t xml:space="preserve">looked to the </w:t>
      </w:r>
      <w:r w:rsidRPr="00DE3C95">
        <w:rPr>
          <w:rStyle w:val="Emphasis"/>
          <w:highlight w:val="cyan"/>
        </w:rPr>
        <w:t>future</w:t>
      </w:r>
      <w:r w:rsidRPr="00DE3C95">
        <w:rPr>
          <w:rStyle w:val="StyleUnderline"/>
        </w:rPr>
        <w:t xml:space="preserve">. They claim the word should be interpreted as the </w:t>
      </w:r>
      <w:r w:rsidRPr="00DE3C95">
        <w:rPr>
          <w:rStyle w:val="Emphasis"/>
        </w:rPr>
        <w:t>past tense</w:t>
      </w:r>
      <w:r w:rsidRPr="00DE3C95">
        <w:rPr>
          <w:rStyle w:val="StyleUnderline"/>
        </w:rPr>
        <w:t xml:space="preserve"> of “shall” to imply a duty or obligation</w:t>
      </w:r>
      <w:r w:rsidRPr="00DE3C95">
        <w:rPr>
          <w:sz w:val="16"/>
        </w:rPr>
        <w:t xml:space="preserve">. See Black's Law Dictionary 1379 (6th ed.1990). </w:t>
      </w:r>
      <w:r w:rsidRPr="00DE3C95">
        <w:rPr>
          <w:rStyle w:val="StyleUnderline"/>
        </w:rPr>
        <w:t xml:space="preserve">Looking at </w:t>
      </w:r>
      <w:r w:rsidRPr="00DE3C95">
        <w:rPr>
          <w:rStyle w:val="Emphasis"/>
        </w:rPr>
        <w:t>the phrase as a whole, however</w:t>
      </w:r>
      <w:r w:rsidRPr="00DE3C95">
        <w:rPr>
          <w:rStyle w:val="StyleUnderline"/>
        </w:rPr>
        <w:t xml:space="preserve">, rather than at a </w:t>
      </w:r>
      <w:r w:rsidRPr="00DE3C95">
        <w:rPr>
          <w:rStyle w:val="Emphasis"/>
        </w:rPr>
        <w:t>single word</w:t>
      </w:r>
      <w:r w:rsidRPr="00DE3C95">
        <w:rPr>
          <w:rStyle w:val="StyleUnderline"/>
        </w:rPr>
        <w:t xml:space="preserve">, we determine the phrase is </w:t>
      </w:r>
      <w:r w:rsidRPr="00DE3C95">
        <w:rPr>
          <w:rStyle w:val="StyleUnderline"/>
          <w:highlight w:val="cyan"/>
        </w:rPr>
        <w:t xml:space="preserve">considering </w:t>
      </w:r>
      <w:r w:rsidRPr="00DE3C95">
        <w:rPr>
          <w:rStyle w:val="Emphasis"/>
          <w:highlight w:val="cyan"/>
        </w:rPr>
        <w:t>possible future events</w:t>
      </w:r>
      <w:r w:rsidRPr="00DE3C95">
        <w:rPr>
          <w:sz w:val="16"/>
          <w:highlight w:val="cyan"/>
        </w:rPr>
        <w:t>.</w:t>
      </w:r>
      <w:r w:rsidRPr="00DE3C95">
        <w:rPr>
          <w:sz w:val="16"/>
        </w:rPr>
        <w:t xml:space="preserve"> See In re Estate of Grulke, 546 N.W.2d 626, 627 (Iowa Ct.App.1996) (noting we must ascertain a testator's intent from the entire will).</w:t>
      </w:r>
    </w:p>
    <w:p w14:paraId="7DF8BC4D" w14:textId="703175DE" w:rsidR="00C02740" w:rsidRPr="00DE3C95" w:rsidRDefault="00C02740" w:rsidP="00C02740">
      <w:pPr>
        <w:pStyle w:val="Heading4"/>
        <w:rPr>
          <w:rFonts w:cs="Calibri"/>
        </w:rPr>
      </w:pPr>
      <w:r w:rsidRPr="00DE3C95">
        <w:rPr>
          <w:rFonts w:cs="Calibri"/>
        </w:rPr>
        <w:t xml:space="preserve">1. The </w:t>
      </w:r>
      <w:r w:rsidRPr="00DE3C95">
        <w:rPr>
          <w:rFonts w:cs="Calibri"/>
          <w:u w:val="single"/>
        </w:rPr>
        <w:t>chilling effect</w:t>
      </w:r>
      <w:r w:rsidRPr="00DE3C95">
        <w:rPr>
          <w:rFonts w:cs="Calibri"/>
        </w:rPr>
        <w:t xml:space="preserve"> causes </w:t>
      </w:r>
      <w:r w:rsidRPr="00DE3C95">
        <w:rPr>
          <w:rFonts w:cs="Calibri"/>
          <w:u w:val="single"/>
        </w:rPr>
        <w:t>overcompliance</w:t>
      </w:r>
      <w:r w:rsidRPr="00DE3C95">
        <w:rPr>
          <w:rFonts w:cs="Calibri"/>
        </w:rPr>
        <w:t>.</w:t>
      </w:r>
      <w:r w:rsidR="00451F80">
        <w:rPr>
          <w:rFonts w:cs="Calibri"/>
        </w:rPr>
        <w:t xml:space="preserve"> Certainty is key.</w:t>
      </w:r>
    </w:p>
    <w:p w14:paraId="4A5CE0E4" w14:textId="77777777" w:rsidR="00C02740" w:rsidRPr="00DE3C95" w:rsidRDefault="00C02740" w:rsidP="00C02740">
      <w:r w:rsidRPr="00DE3C95">
        <w:rPr>
          <w:rStyle w:val="Style13ptBold"/>
        </w:rPr>
        <w:t>Palacios ‘21</w:t>
      </w:r>
      <w:r w:rsidRPr="00DE3C95">
        <w:t xml:space="preserve"> [Mario Mas; LL.M. Harvard Law School. Fulbright Scholar and Real Colegio Complutense at Harvard Scholar. International Associate Lawyer at Simpson Thacher &amp; Bartlett LLP, Associate Lawyer at Cuatrecasas, Gonçalves Pereira, S.L.P; European Journal of Law Reform, “Building Resilience Against Secondary Sanctions in an Increasingly Polarized World,” vol. 23]</w:t>
      </w:r>
    </w:p>
    <w:p w14:paraId="682C5BAC" w14:textId="77777777" w:rsidR="00C02740" w:rsidRPr="00DE3C95" w:rsidRDefault="00C02740" w:rsidP="00C02740">
      <w:pPr>
        <w:rPr>
          <w:sz w:val="16"/>
          <w:szCs w:val="16"/>
        </w:rPr>
      </w:pPr>
      <w:r w:rsidRPr="00DE3C95">
        <w:rPr>
          <w:sz w:val="16"/>
          <w:szCs w:val="16"/>
        </w:rPr>
        <w:t>&lt;&lt;&lt;FOOTNOTE 124 BEGINS&gt;&gt;&gt;</w:t>
      </w:r>
    </w:p>
    <w:p w14:paraId="08C5D551" w14:textId="77777777" w:rsidR="00C02740" w:rsidRDefault="00C02740" w:rsidP="00C02740">
      <w:pPr>
        <w:rPr>
          <w:sz w:val="16"/>
        </w:rPr>
      </w:pPr>
      <w:r w:rsidRPr="00DE3C95">
        <w:rPr>
          <w:sz w:val="16"/>
        </w:rPr>
        <w:t>124 Richard (n 14) paras. 0.15, 3, 4.8 and 4.23. In this respect, commentators have noted that “</w:t>
      </w:r>
      <w:r w:rsidRPr="00DE3C95">
        <w:rPr>
          <w:rStyle w:val="Emphasis"/>
          <w:highlight w:val="cyan"/>
        </w:rPr>
        <w:t>vagueness</w:t>
      </w:r>
      <w:r w:rsidRPr="00DE3C95">
        <w:rPr>
          <w:sz w:val="16"/>
        </w:rPr>
        <w:t xml:space="preserve"> </w:t>
      </w:r>
      <w:r w:rsidRPr="00DE3C95">
        <w:rPr>
          <w:rStyle w:val="StyleUnderline"/>
          <w:highlight w:val="cyan"/>
        </w:rPr>
        <w:t xml:space="preserve">creates a </w:t>
      </w:r>
      <w:r w:rsidRPr="00DE3C95">
        <w:rPr>
          <w:rStyle w:val="Emphasis"/>
          <w:highlight w:val="cyan"/>
        </w:rPr>
        <w:t>chilling effect</w:t>
      </w:r>
      <w:r w:rsidRPr="00DE3C95">
        <w:rPr>
          <w:sz w:val="16"/>
          <w:highlight w:val="cyan"/>
        </w:rPr>
        <w:t xml:space="preserve">. </w:t>
      </w:r>
      <w:r w:rsidRPr="00DE3C95">
        <w:rPr>
          <w:rStyle w:val="StyleUnderline"/>
          <w:highlight w:val="cyan"/>
        </w:rPr>
        <w:t>Increasing</w:t>
      </w:r>
      <w:r w:rsidRPr="00DE3C95">
        <w:rPr>
          <w:sz w:val="16"/>
        </w:rPr>
        <w:t xml:space="preserve"> the </w:t>
      </w:r>
      <w:r w:rsidRPr="00DE3C95">
        <w:rPr>
          <w:rStyle w:val="Emphasis"/>
          <w:highlight w:val="cyan"/>
        </w:rPr>
        <w:t>uncertainty</w:t>
      </w:r>
      <w:r w:rsidRPr="00DE3C95">
        <w:rPr>
          <w:sz w:val="16"/>
        </w:rPr>
        <w:t xml:space="preserve"> about </w:t>
      </w:r>
      <w:r w:rsidRPr="00DE3C95">
        <w:rPr>
          <w:rStyle w:val="StyleUnderline"/>
          <w:highlight w:val="cyan"/>
        </w:rPr>
        <w:t>which activities are</w:t>
      </w:r>
      <w:r w:rsidRPr="00DE3C95">
        <w:rPr>
          <w:rStyle w:val="StyleUnderline"/>
        </w:rPr>
        <w:t xml:space="preserve"> </w:t>
      </w:r>
      <w:r w:rsidRPr="00DE3C95">
        <w:rPr>
          <w:rStyle w:val="Emphasis"/>
          <w:highlight w:val="cyan"/>
        </w:rPr>
        <w:t>restricted</w:t>
      </w:r>
      <w:r w:rsidRPr="00DE3C95">
        <w:rPr>
          <w:sz w:val="16"/>
          <w:highlight w:val="cyan"/>
        </w:rPr>
        <w:t xml:space="preserve"> </w:t>
      </w:r>
      <w:r w:rsidRPr="00DE3C95">
        <w:rPr>
          <w:rStyle w:val="StyleUnderline"/>
        </w:rPr>
        <w:t>and which</w:t>
      </w:r>
      <w:r w:rsidRPr="00DE3C95">
        <w:rPr>
          <w:sz w:val="16"/>
        </w:rPr>
        <w:t xml:space="preserve"> ones </w:t>
      </w:r>
      <w:r w:rsidRPr="00DE3C95">
        <w:rPr>
          <w:rStyle w:val="StyleUnderline"/>
        </w:rPr>
        <w:t xml:space="preserve">are not causes </w:t>
      </w:r>
      <w:r w:rsidRPr="00DE3C95">
        <w:rPr>
          <w:rStyle w:val="StyleUnderline"/>
          <w:highlight w:val="cyan"/>
        </w:rPr>
        <w:t>individuals to</w:t>
      </w:r>
      <w:r w:rsidRPr="00DE3C95">
        <w:rPr>
          <w:sz w:val="16"/>
          <w:highlight w:val="cyan"/>
        </w:rPr>
        <w:t xml:space="preserve"> </w:t>
      </w:r>
      <w:r w:rsidRPr="00DE3C95">
        <w:rPr>
          <w:rStyle w:val="Emphasis"/>
          <w:highlight w:val="cyan"/>
        </w:rPr>
        <w:t>overcomply</w:t>
      </w:r>
      <w:r w:rsidRPr="00DE3C95">
        <w:rPr>
          <w:sz w:val="16"/>
        </w:rPr>
        <w:t xml:space="preserve"> </w:t>
      </w:r>
      <w:r w:rsidRPr="00DE3C95">
        <w:rPr>
          <w:rStyle w:val="StyleUnderline"/>
        </w:rPr>
        <w:t>with</w:t>
      </w:r>
      <w:r w:rsidRPr="00DE3C95">
        <w:rPr>
          <w:sz w:val="16"/>
        </w:rPr>
        <w:t xml:space="preserve"> the </w:t>
      </w:r>
      <w:r w:rsidRPr="00DE3C95">
        <w:rPr>
          <w:rStyle w:val="StyleUnderline"/>
        </w:rPr>
        <w:t>rules</w:t>
      </w:r>
      <w:r w:rsidRPr="00DE3C95">
        <w:rPr>
          <w:sz w:val="16"/>
        </w:rPr>
        <w:t xml:space="preserve">. This </w:t>
      </w:r>
      <w:r w:rsidRPr="00DE3C95">
        <w:rPr>
          <w:rStyle w:val="Emphasis"/>
        </w:rPr>
        <w:t>overcompliance</w:t>
      </w:r>
      <w:r w:rsidRPr="00DE3C95">
        <w:rPr>
          <w:sz w:val="16"/>
        </w:rPr>
        <w:t xml:space="preserve"> </w:t>
      </w:r>
      <w:r w:rsidRPr="00DE3C95">
        <w:rPr>
          <w:rStyle w:val="StyleUnderline"/>
        </w:rPr>
        <w:t>leads individuals to underinvest</w:t>
      </w:r>
      <w:r w:rsidRPr="00DE3C95">
        <w:rPr>
          <w:sz w:val="16"/>
        </w:rPr>
        <w:t xml:space="preserve"> </w:t>
      </w:r>
      <w:r w:rsidRPr="00DE3C95">
        <w:rPr>
          <w:rStyle w:val="StyleUnderline"/>
        </w:rPr>
        <w:t xml:space="preserve">in </w:t>
      </w:r>
      <w:r w:rsidRPr="00DE3C95">
        <w:rPr>
          <w:rStyle w:val="StyleUnderline"/>
          <w:highlight w:val="cyan"/>
        </w:rPr>
        <w:t>socially</w:t>
      </w:r>
      <w:r w:rsidRPr="00DE3C95">
        <w:rPr>
          <w:sz w:val="16"/>
        </w:rPr>
        <w:t xml:space="preserve"> (and privately) </w:t>
      </w:r>
      <w:r w:rsidRPr="00DE3C95">
        <w:rPr>
          <w:rStyle w:val="StyleUnderline"/>
        </w:rPr>
        <w:t>desirable activities</w:t>
      </w:r>
      <w:r w:rsidRPr="00DE3C95">
        <w:rPr>
          <w:sz w:val="16"/>
        </w:rPr>
        <w:t xml:space="preserve">…. In other words, for a </w:t>
      </w:r>
      <w:r w:rsidRPr="00DE3C95">
        <w:rPr>
          <w:rStyle w:val="StyleUnderline"/>
          <w:highlight w:val="cyan"/>
        </w:rPr>
        <w:t>given</w:t>
      </w:r>
      <w:r w:rsidRPr="00DE3C95">
        <w:rPr>
          <w:sz w:val="16"/>
          <w:highlight w:val="cyan"/>
        </w:rPr>
        <w:t xml:space="preserve"> </w:t>
      </w:r>
      <w:r w:rsidRPr="00DE3C95">
        <w:rPr>
          <w:rStyle w:val="Emphasis"/>
          <w:highlight w:val="cyan"/>
        </w:rPr>
        <w:t>aversion</w:t>
      </w:r>
      <w:r w:rsidRPr="00DE3C95">
        <w:rPr>
          <w:sz w:val="16"/>
          <w:highlight w:val="cyan"/>
        </w:rPr>
        <w:t xml:space="preserve"> </w:t>
      </w:r>
      <w:r w:rsidRPr="00DE3C95">
        <w:rPr>
          <w:rStyle w:val="StyleUnderline"/>
          <w:highlight w:val="cyan"/>
        </w:rPr>
        <w:t>to</w:t>
      </w:r>
      <w:r w:rsidRPr="00DE3C95">
        <w:rPr>
          <w:rStyle w:val="StyleUnderline"/>
        </w:rPr>
        <w:t xml:space="preserve"> risking </w:t>
      </w:r>
      <w:r w:rsidRPr="00DE3C95">
        <w:rPr>
          <w:rStyle w:val="Emphasis"/>
          <w:highlight w:val="cyan"/>
        </w:rPr>
        <w:t>punishment</w:t>
      </w:r>
      <w:r w:rsidRPr="00DE3C95">
        <w:rPr>
          <w:sz w:val="16"/>
        </w:rPr>
        <w:t xml:space="preserve"> [sic.], </w:t>
      </w:r>
      <w:r w:rsidRPr="00DE3C95">
        <w:rPr>
          <w:rStyle w:val="StyleUnderline"/>
          <w:highlight w:val="cyan"/>
        </w:rPr>
        <w:t>the</w:t>
      </w:r>
      <w:r w:rsidRPr="00DE3C95">
        <w:rPr>
          <w:rStyle w:val="StyleUnderline"/>
        </w:rPr>
        <w:t xml:space="preserve"> </w:t>
      </w:r>
      <w:r w:rsidRPr="00DE3C95">
        <w:rPr>
          <w:rStyle w:val="Emphasis"/>
          <w:highlight w:val="cyan"/>
        </w:rPr>
        <w:t>vaguer</w:t>
      </w:r>
      <w:r w:rsidRPr="00DE3C95">
        <w:rPr>
          <w:rStyle w:val="StyleUnderline"/>
        </w:rPr>
        <w:t xml:space="preserve"> the </w:t>
      </w:r>
      <w:r w:rsidRPr="00DE3C95">
        <w:rPr>
          <w:rStyle w:val="Emphasis"/>
        </w:rPr>
        <w:t>rule</w:t>
      </w:r>
      <w:r w:rsidRPr="00DE3C95">
        <w:rPr>
          <w:rStyle w:val="StyleUnderline"/>
        </w:rPr>
        <w:t xml:space="preserve"> </w:t>
      </w:r>
      <w:r w:rsidRPr="00DE3C95">
        <w:rPr>
          <w:rStyle w:val="StyleUnderline"/>
          <w:highlight w:val="cyan"/>
        </w:rPr>
        <w:t xml:space="preserve">the </w:t>
      </w:r>
      <w:r w:rsidRPr="00DE3C95">
        <w:rPr>
          <w:rStyle w:val="Emphasis"/>
          <w:highlight w:val="cyan"/>
        </w:rPr>
        <w:t>greater</w:t>
      </w:r>
      <w:r w:rsidRPr="00DE3C95">
        <w:rPr>
          <w:rStyle w:val="StyleUnderline"/>
        </w:rPr>
        <w:t xml:space="preserve"> the </w:t>
      </w:r>
      <w:r w:rsidRPr="00DE3C95">
        <w:rPr>
          <w:rStyle w:val="Emphasis"/>
          <w:highlight w:val="cyan"/>
        </w:rPr>
        <w:t>overcompliance</w:t>
      </w:r>
      <w:r w:rsidRPr="00DE3C95">
        <w:rPr>
          <w:sz w:val="16"/>
        </w:rPr>
        <w:t xml:space="preserve">. </w:t>
      </w:r>
      <w:r w:rsidRPr="00DE3C95">
        <w:rPr>
          <w:rStyle w:val="StyleUnderline"/>
        </w:rPr>
        <w:t xml:space="preserve">This is the </w:t>
      </w:r>
      <w:r w:rsidRPr="00DE3C95">
        <w:rPr>
          <w:rStyle w:val="Emphasis"/>
        </w:rPr>
        <w:t>chilling effect</w:t>
      </w:r>
      <w:r w:rsidRPr="00DE3C95">
        <w:rPr>
          <w:sz w:val="16"/>
        </w:rPr>
        <w:t xml:space="preserve">. Second, </w:t>
      </w:r>
      <w:r w:rsidRPr="00DE3C95">
        <w:rPr>
          <w:rStyle w:val="StyleUnderline"/>
        </w:rPr>
        <w:t xml:space="preserve">the more </w:t>
      </w:r>
      <w:r w:rsidRPr="00DE3C95">
        <w:rPr>
          <w:rStyle w:val="Emphasis"/>
        </w:rPr>
        <w:t>vague</w:t>
      </w:r>
      <w:r w:rsidRPr="00DE3C95">
        <w:rPr>
          <w:rStyle w:val="StyleUnderline"/>
        </w:rPr>
        <w:t xml:space="preserve"> a rule is, the more </w:t>
      </w:r>
      <w:r w:rsidRPr="00DE3C95">
        <w:rPr>
          <w:rStyle w:val="Emphasis"/>
        </w:rPr>
        <w:t>difficult</w:t>
      </w:r>
      <w:r w:rsidRPr="00DE3C95">
        <w:rPr>
          <w:rStyle w:val="StyleUnderline"/>
        </w:rPr>
        <w:t xml:space="preserve"> it is to engage in schemes to </w:t>
      </w:r>
      <w:r w:rsidRPr="00DE3C95">
        <w:rPr>
          <w:rStyle w:val="Emphasis"/>
        </w:rPr>
        <w:t>evade</w:t>
      </w:r>
      <w:r w:rsidRPr="00DE3C95">
        <w:rPr>
          <w:rStyle w:val="StyleUnderline"/>
        </w:rPr>
        <w:t xml:space="preserve"> it.</w:t>
      </w:r>
      <w:r w:rsidRPr="00DE3C95">
        <w:rPr>
          <w:sz w:val="16"/>
        </w:rPr>
        <w:t xml:space="preserve"> Vagueness elevates the importance of the spirit of the law relative to the letter of the law. Vague rules are less well defined which makes it more difficult for skilled entrepreneurs to create loopholes. In this way vagueness combats the erosion that accompanies loopholes”. Michael F. Ferguson and Stephen R. Peters, ‘But I Know It When I See It: An Economic Analysis of Vague Rules’ (unpublished manuscript, on file with the Cardozo Law Review), quoted in Dru Stevenson, ‘Towards a New Theory of Notice and Deterrence’ (2005) 26 Cardozo Law Review, footnote 203.</w:t>
      </w:r>
    </w:p>
    <w:p w14:paraId="3B9455A6" w14:textId="3B87646D" w:rsidR="00451F80" w:rsidRDefault="00451F80" w:rsidP="00451F80">
      <w:pPr>
        <w:pStyle w:val="Heading4"/>
      </w:pPr>
      <w:r>
        <w:lastRenderedPageBreak/>
        <w:t>They also have no solvency because executive action gets overturned</w:t>
      </w:r>
      <w:r w:rsidRPr="00091013">
        <w:t xml:space="preserve">. </w:t>
      </w:r>
    </w:p>
    <w:p w14:paraId="44A6985F" w14:textId="77777777" w:rsidR="00451F80" w:rsidRPr="007341F0" w:rsidRDefault="00451F80" w:rsidP="00451F80">
      <w:r w:rsidRPr="001676BE">
        <w:rPr>
          <w:rStyle w:val="Style13ptBold"/>
        </w:rPr>
        <w:t>Andrias ’24</w:t>
      </w:r>
      <w:r>
        <w:t xml:space="preserve"> [Kate and Benjamin Sachs; Patricia D. and R. Paul Yetter Professor of Law at Columbia Law School, directs the Columbia Law School Center for Constitutional Governance and the Columbia Labor Lab; Kestnbaum Professor of Labor and Industry, Harvard Law School; Columbia Law Review, “The Chicken-and-Egg of Law and Organizing: Enacting Policy for Power Building,” vol. 124]</w:t>
      </w:r>
    </w:p>
    <w:p w14:paraId="463050E6" w14:textId="77777777" w:rsidR="00451F80" w:rsidRDefault="00451F80" w:rsidP="00451F80">
      <w:pPr>
        <w:rPr>
          <w:sz w:val="16"/>
        </w:rPr>
      </w:pPr>
      <w:r w:rsidRPr="00937D5D">
        <w:rPr>
          <w:sz w:val="16"/>
        </w:rPr>
        <w:t xml:space="preserve">To be sure, </w:t>
      </w:r>
      <w:r w:rsidRPr="00124470">
        <w:rPr>
          <w:rStyle w:val="StyleUnderline"/>
          <w:highlight w:val="yellow"/>
        </w:rPr>
        <w:t xml:space="preserve">executive strategies come with some </w:t>
      </w:r>
      <w:r w:rsidRPr="00124470">
        <w:rPr>
          <w:rStyle w:val="Emphasis"/>
          <w:highlight w:val="yellow"/>
        </w:rPr>
        <w:t>significant weaknesses</w:t>
      </w:r>
      <w:r w:rsidRPr="00124470">
        <w:rPr>
          <w:rStyle w:val="StyleUnderline"/>
          <w:highlight w:val="yellow"/>
        </w:rPr>
        <w:t xml:space="preserve">. They can be </w:t>
      </w:r>
      <w:r w:rsidRPr="00124470">
        <w:rPr>
          <w:rStyle w:val="Emphasis"/>
          <w:highlight w:val="yellow"/>
        </w:rPr>
        <w:t>easily reversed</w:t>
      </w:r>
      <w:r w:rsidRPr="00124470">
        <w:rPr>
          <w:rStyle w:val="StyleUnderline"/>
          <w:highlight w:val="yellow"/>
        </w:rPr>
        <w:t xml:space="preserve"> by a subsequent executive.</w:t>
      </w:r>
      <w:r w:rsidRPr="00124470">
        <w:rPr>
          <w:sz w:val="16"/>
          <w:highlight w:val="yellow"/>
        </w:rPr>
        <w:t xml:space="preserve"> And at the federal level, </w:t>
      </w:r>
      <w:r w:rsidRPr="00124470">
        <w:rPr>
          <w:rStyle w:val="StyleUnderline"/>
          <w:highlight w:val="yellow"/>
        </w:rPr>
        <w:t xml:space="preserve">administrative capacity to regulate in the public interest is very much </w:t>
      </w:r>
      <w:r w:rsidRPr="00124470">
        <w:rPr>
          <w:rStyle w:val="Emphasis"/>
          <w:highlight w:val="yellow"/>
        </w:rPr>
        <w:t>under attack</w:t>
      </w:r>
      <w:r w:rsidRPr="00124470">
        <w:rPr>
          <w:rStyle w:val="StyleUnderline"/>
          <w:highlight w:val="yellow"/>
        </w:rPr>
        <w:t xml:space="preserve"> by the </w:t>
      </w:r>
      <w:r w:rsidRPr="00124470">
        <w:rPr>
          <w:rStyle w:val="Emphasis"/>
          <w:highlight w:val="yellow"/>
        </w:rPr>
        <w:t>Supreme Court</w:t>
      </w:r>
      <w:r w:rsidRPr="00937D5D">
        <w:rPr>
          <w:sz w:val="16"/>
        </w:rPr>
        <w:t>.383 Yet, even with negative court rulings, significant power remains lodged in the executive branch at both the federal and state levels. And despite the ability of elections to shift executive policy, executive action can also be sticky: It creates endowment effects that make subsequent executives loath to roll back popular initiatives, and, in any event, doing so takes an investment of scarce resources and careful adherence to procedure.</w:t>
      </w:r>
    </w:p>
    <w:p w14:paraId="27350AEF" w14:textId="276D0F40" w:rsidR="008523C5" w:rsidRPr="00224F98" w:rsidRDefault="008523C5" w:rsidP="008523C5">
      <w:pPr>
        <w:pStyle w:val="Heading4"/>
        <w:rPr>
          <w:sz w:val="16"/>
        </w:rPr>
      </w:pPr>
      <w:r>
        <w:t xml:space="preserve">We don’t need the CP, courts already check Trump. </w:t>
      </w:r>
    </w:p>
    <w:p w14:paraId="1922E972" w14:textId="77777777" w:rsidR="008523C5" w:rsidRPr="00FC511C" w:rsidRDefault="008523C5" w:rsidP="008523C5">
      <w:r w:rsidRPr="00FC511C">
        <w:rPr>
          <w:rStyle w:val="Style13ptBold"/>
        </w:rPr>
        <w:t>Levy ’25</w:t>
      </w:r>
      <w:r>
        <w:t xml:space="preserve"> [Robert A.; June 16; JD, PhD, chairman emeritus of the board of directors at the Cato Institute; Cato Institute, "On the Separation of Powers and Judicial Supremacy," https://www.cato.org/blog/separation-powers-judicial-supremacy]</w:t>
      </w:r>
    </w:p>
    <w:p w14:paraId="6B62771B" w14:textId="77777777" w:rsidR="008523C5" w:rsidRPr="00BA39A2" w:rsidRDefault="008523C5" w:rsidP="008523C5">
      <w:pPr>
        <w:rPr>
          <w:sz w:val="16"/>
        </w:rPr>
      </w:pPr>
      <w:r w:rsidRPr="00E727F8">
        <w:rPr>
          <w:rStyle w:val="StyleUnderline"/>
        </w:rPr>
        <w:t xml:space="preserve">After the </w:t>
      </w:r>
      <w:r w:rsidRPr="00E727F8">
        <w:rPr>
          <w:rStyle w:val="Emphasis"/>
        </w:rPr>
        <w:t>C</w:t>
      </w:r>
      <w:r w:rsidRPr="00BA39A2">
        <w:rPr>
          <w:sz w:val="16"/>
        </w:rPr>
        <w:t xml:space="preserve">ourt of </w:t>
      </w:r>
      <w:r w:rsidRPr="00E727F8">
        <w:rPr>
          <w:rStyle w:val="Emphasis"/>
        </w:rPr>
        <w:t>I</w:t>
      </w:r>
      <w:r w:rsidRPr="00BA39A2">
        <w:rPr>
          <w:sz w:val="16"/>
        </w:rPr>
        <w:t xml:space="preserve">nternational </w:t>
      </w:r>
      <w:r w:rsidRPr="00E727F8">
        <w:rPr>
          <w:rStyle w:val="Emphasis"/>
        </w:rPr>
        <w:t>T</w:t>
      </w:r>
      <w:r w:rsidRPr="00BA39A2">
        <w:rPr>
          <w:sz w:val="16"/>
        </w:rPr>
        <w:t xml:space="preserve">rade </w:t>
      </w:r>
      <w:r w:rsidRPr="00E727F8">
        <w:rPr>
          <w:rStyle w:val="StyleUnderline"/>
        </w:rPr>
        <w:t>gutted</w:t>
      </w:r>
      <w:r w:rsidRPr="00BA39A2">
        <w:rPr>
          <w:sz w:val="16"/>
        </w:rPr>
        <w:t xml:space="preserve"> most of </w:t>
      </w:r>
      <w:r w:rsidRPr="00E727F8">
        <w:rPr>
          <w:rStyle w:val="StyleUnderline"/>
        </w:rPr>
        <w:t>Trump’s tariffs</w:t>
      </w:r>
      <w:r w:rsidRPr="00BA39A2">
        <w:rPr>
          <w:sz w:val="16"/>
        </w:rPr>
        <w:t xml:space="preserve">, </w:t>
      </w:r>
      <w:r w:rsidRPr="00E727F8">
        <w:rPr>
          <w:rStyle w:val="StyleUnderline"/>
        </w:rPr>
        <w:t>he vented</w:t>
      </w:r>
      <w:r w:rsidRPr="00BA39A2">
        <w:rPr>
          <w:sz w:val="16"/>
        </w:rPr>
        <w:t xml:space="preserve"> his frustration </w:t>
      </w:r>
      <w:r w:rsidRPr="00E727F8">
        <w:rPr>
          <w:rStyle w:val="StyleUnderline"/>
        </w:rPr>
        <w:t>on the Federalist Society</w:t>
      </w:r>
      <w:r w:rsidRPr="00BA39A2">
        <w:rPr>
          <w:sz w:val="16"/>
        </w:rPr>
        <w:t xml:space="preserve">, the influential group of conservative and libertarian lawyers that had been instrumental in selecting Trump’s judicial nominees. Despite successful Court picks, Trump now gripes that he got bad advice from Leonard Leo, a Federalist Society director who, according to Trump is a “sleazebag” and “probably hates America.” More likely, </w:t>
      </w:r>
      <w:r w:rsidRPr="00BA39A2">
        <w:rPr>
          <w:rStyle w:val="StyleUnderline"/>
        </w:rPr>
        <w:t>what</w:t>
      </w:r>
      <w:r w:rsidRPr="00BA39A2">
        <w:rPr>
          <w:sz w:val="16"/>
        </w:rPr>
        <w:t xml:space="preserve"> actually </w:t>
      </w:r>
      <w:r w:rsidRPr="00BA39A2">
        <w:rPr>
          <w:rStyle w:val="Emphasis"/>
        </w:rPr>
        <w:t>vexed</w:t>
      </w:r>
      <w:r w:rsidRPr="00BA39A2">
        <w:rPr>
          <w:sz w:val="16"/>
        </w:rPr>
        <w:t xml:space="preserve"> </w:t>
      </w:r>
      <w:r w:rsidRPr="00BA39A2">
        <w:rPr>
          <w:rStyle w:val="StyleUnderline"/>
        </w:rPr>
        <w:t xml:space="preserve">Trump is that </w:t>
      </w:r>
      <w:r w:rsidRPr="00A00E29">
        <w:rPr>
          <w:rStyle w:val="Emphasis"/>
          <w:highlight w:val="cyan"/>
        </w:rPr>
        <w:t>federal judges</w:t>
      </w:r>
      <w:r w:rsidRPr="00BA39A2">
        <w:rPr>
          <w:sz w:val="16"/>
        </w:rPr>
        <w:t xml:space="preserve">, </w:t>
      </w:r>
      <w:r w:rsidRPr="00A00E29">
        <w:rPr>
          <w:rStyle w:val="StyleUnderline"/>
          <w:highlight w:val="cyan"/>
        </w:rPr>
        <w:t xml:space="preserve">unlike his </w:t>
      </w:r>
      <w:r w:rsidRPr="00A00E29">
        <w:rPr>
          <w:rStyle w:val="Emphasis"/>
          <w:highlight w:val="cyan"/>
        </w:rPr>
        <w:t>sycophants</w:t>
      </w:r>
      <w:r w:rsidRPr="00A00E29">
        <w:rPr>
          <w:rStyle w:val="StyleUnderline"/>
          <w:highlight w:val="cyan"/>
        </w:rPr>
        <w:t xml:space="preserve"> in </w:t>
      </w:r>
      <w:r w:rsidRPr="00A00E29">
        <w:rPr>
          <w:rStyle w:val="Emphasis"/>
          <w:highlight w:val="cyan"/>
        </w:rPr>
        <w:t>Congress</w:t>
      </w:r>
      <w:r w:rsidRPr="00BA39A2">
        <w:rPr>
          <w:sz w:val="16"/>
        </w:rPr>
        <w:t xml:space="preserve">, </w:t>
      </w:r>
      <w:r w:rsidRPr="00A00E29">
        <w:rPr>
          <w:rStyle w:val="StyleUnderline"/>
          <w:highlight w:val="cyan"/>
        </w:rPr>
        <w:t>have been</w:t>
      </w:r>
      <w:r w:rsidRPr="00BA39A2">
        <w:rPr>
          <w:rStyle w:val="StyleUnderline"/>
        </w:rPr>
        <w:t xml:space="preserve"> </w:t>
      </w:r>
      <w:r w:rsidRPr="00A00E29">
        <w:rPr>
          <w:rStyle w:val="Emphasis"/>
          <w:highlight w:val="cyan"/>
        </w:rPr>
        <w:t>allegiant</w:t>
      </w:r>
      <w:r w:rsidRPr="00A00E29">
        <w:rPr>
          <w:rStyle w:val="StyleUnderline"/>
          <w:highlight w:val="cyan"/>
        </w:rPr>
        <w:t xml:space="preserve"> to</w:t>
      </w:r>
      <w:r w:rsidRPr="00BA39A2">
        <w:rPr>
          <w:sz w:val="16"/>
        </w:rPr>
        <w:t xml:space="preserve"> the </w:t>
      </w:r>
      <w:r w:rsidRPr="00A00E29">
        <w:rPr>
          <w:rStyle w:val="Emphasis"/>
          <w:highlight w:val="cyan"/>
        </w:rPr>
        <w:t>rule of law</w:t>
      </w:r>
      <w:r w:rsidRPr="00BA39A2">
        <w:rPr>
          <w:sz w:val="16"/>
          <w:szCs w:val="24"/>
        </w:rPr>
        <w:t xml:space="preserve"> </w:t>
      </w:r>
      <w:r w:rsidRPr="00A00E29">
        <w:rPr>
          <w:rStyle w:val="StyleUnderline"/>
          <w:highlight w:val="cyan"/>
        </w:rPr>
        <w:t>when the pres</w:t>
      </w:r>
      <w:r w:rsidRPr="00BA39A2">
        <w:rPr>
          <w:sz w:val="16"/>
        </w:rPr>
        <w:t xml:space="preserve">ident </w:t>
      </w:r>
      <w:r w:rsidRPr="00A00E29">
        <w:rPr>
          <w:rStyle w:val="Emphasis"/>
          <w:highlight w:val="cyan"/>
        </w:rPr>
        <w:t>misbehaves</w:t>
      </w:r>
      <w:r w:rsidRPr="00BA39A2">
        <w:rPr>
          <w:sz w:val="16"/>
        </w:rPr>
        <w:t xml:space="preserve">. On the record, </w:t>
      </w:r>
      <w:r w:rsidRPr="00A00E29">
        <w:rPr>
          <w:rStyle w:val="StyleUnderline"/>
          <w:highlight w:val="cyan"/>
        </w:rPr>
        <w:t>Republican</w:t>
      </w:r>
      <w:r w:rsidRPr="00BA39A2">
        <w:rPr>
          <w:rStyle w:val="StyleUnderline"/>
        </w:rPr>
        <w:t>-appointed</w:t>
      </w:r>
      <w:r w:rsidRPr="00BA39A2">
        <w:rPr>
          <w:sz w:val="16"/>
        </w:rPr>
        <w:t xml:space="preserve"> district </w:t>
      </w:r>
      <w:r w:rsidRPr="00A00E29">
        <w:rPr>
          <w:rStyle w:val="StyleUnderline"/>
          <w:highlight w:val="cyan"/>
        </w:rPr>
        <w:t>judges</w:t>
      </w:r>
      <w:r w:rsidRPr="00BA39A2">
        <w:rPr>
          <w:rStyle w:val="StyleUnderline"/>
        </w:rPr>
        <w:t xml:space="preserve"> have </w:t>
      </w:r>
      <w:r w:rsidRPr="00A00E29">
        <w:rPr>
          <w:rStyle w:val="StyleUnderline"/>
          <w:highlight w:val="cyan"/>
        </w:rPr>
        <w:t xml:space="preserve">ruled against Trump </w:t>
      </w:r>
      <w:r w:rsidRPr="00A00E29">
        <w:rPr>
          <w:rStyle w:val="Emphasis"/>
          <w:highlight w:val="cyan"/>
        </w:rPr>
        <w:t>72 percent</w:t>
      </w:r>
      <w:r w:rsidRPr="00BA39A2">
        <w:rPr>
          <w:rStyle w:val="StyleUnderline"/>
        </w:rPr>
        <w:t xml:space="preserve"> of the time—</w:t>
      </w:r>
      <w:r w:rsidRPr="00A00E29">
        <w:rPr>
          <w:rStyle w:val="Emphasis"/>
          <w:highlight w:val="cyan"/>
        </w:rPr>
        <w:t>nearly</w:t>
      </w:r>
      <w:r w:rsidRPr="00A00E29">
        <w:rPr>
          <w:rStyle w:val="StyleUnderline"/>
          <w:highlight w:val="cyan"/>
        </w:rPr>
        <w:t xml:space="preserve"> as often as</w:t>
      </w:r>
      <w:r w:rsidRPr="00BA39A2">
        <w:rPr>
          <w:rStyle w:val="StyleUnderline"/>
        </w:rPr>
        <w:t xml:space="preserve"> the </w:t>
      </w:r>
      <w:r w:rsidRPr="00A00E29">
        <w:rPr>
          <w:rStyle w:val="StyleUnderline"/>
          <w:highlight w:val="cyan"/>
        </w:rPr>
        <w:t>80 percent</w:t>
      </w:r>
      <w:r w:rsidRPr="00BA39A2">
        <w:rPr>
          <w:rStyle w:val="StyleUnderline"/>
        </w:rPr>
        <w:t xml:space="preserve"> loss rate </w:t>
      </w:r>
      <w:r w:rsidRPr="00A00E29">
        <w:rPr>
          <w:rStyle w:val="StyleUnderline"/>
          <w:highlight w:val="cyan"/>
        </w:rPr>
        <w:t>from Dem</w:t>
      </w:r>
      <w:r w:rsidRPr="00BA39A2">
        <w:rPr>
          <w:sz w:val="16"/>
        </w:rPr>
        <w:t>ocratic-</w:t>
      </w:r>
      <w:r w:rsidRPr="00BA39A2">
        <w:rPr>
          <w:rStyle w:val="StyleUnderline"/>
        </w:rPr>
        <w:t>appointed judge</w:t>
      </w:r>
      <w:r w:rsidRPr="00A00E29">
        <w:rPr>
          <w:rStyle w:val="StyleUnderline"/>
          <w:highlight w:val="cyan"/>
        </w:rPr>
        <w:t>s</w:t>
      </w:r>
      <w:r w:rsidRPr="00BA39A2">
        <w:rPr>
          <w:sz w:val="16"/>
        </w:rPr>
        <w:t xml:space="preserve"> (according to a May report from Stanford University). </w:t>
      </w:r>
    </w:p>
    <w:p w14:paraId="3B802598" w14:textId="613F7D31" w:rsidR="008523C5" w:rsidRDefault="008523C5" w:rsidP="008523C5">
      <w:pPr>
        <w:pStyle w:val="Heading4"/>
      </w:pPr>
      <w:r>
        <w:t xml:space="preserve">And </w:t>
      </w:r>
      <w:r w:rsidRPr="00D92A9D">
        <w:rPr>
          <w:u w:val="single"/>
        </w:rPr>
        <w:t>he’ll listen</w:t>
      </w:r>
      <w:r>
        <w:t xml:space="preserve">. </w:t>
      </w:r>
    </w:p>
    <w:p w14:paraId="3E2F0984" w14:textId="77777777" w:rsidR="008523C5" w:rsidRPr="00E277C6" w:rsidRDefault="008523C5" w:rsidP="008523C5">
      <w:r>
        <w:rPr>
          <w:rStyle w:val="Style13ptBold"/>
        </w:rPr>
        <w:t xml:space="preserve">Cole </w:t>
      </w:r>
      <w:r w:rsidRPr="00E277C6">
        <w:rPr>
          <w:rStyle w:val="Style13ptBold"/>
        </w:rPr>
        <w:t>’25</w:t>
      </w:r>
      <w:r>
        <w:t xml:space="preserve"> [David interviewed by Jon Wiener; February 18; JD, National Legal Director of the ACLU and Professor in Law and Public Policy at Georgetown; Nation, "David Cole on How the Courts Can Stop Trump," https://www.thenation.com/article/politics/qa-how-courts-stop-trump/]</w:t>
      </w:r>
    </w:p>
    <w:p w14:paraId="2D8CE9DE" w14:textId="77777777" w:rsidR="008523C5" w:rsidRPr="00D92A9D" w:rsidRDefault="008523C5" w:rsidP="008523C5">
      <w:pPr>
        <w:rPr>
          <w:sz w:val="16"/>
        </w:rPr>
      </w:pPr>
      <w:r w:rsidRPr="00D92A9D">
        <w:rPr>
          <w:sz w:val="16"/>
        </w:rPr>
        <w:t xml:space="preserve">Jon Wiener: </w:t>
      </w:r>
      <w:r w:rsidRPr="00D92A9D">
        <w:rPr>
          <w:rStyle w:val="StyleUnderline"/>
          <w:highlight w:val="cyan"/>
        </w:rPr>
        <w:t>What if</w:t>
      </w:r>
      <w:r w:rsidRPr="00D92A9D">
        <w:rPr>
          <w:sz w:val="16"/>
        </w:rPr>
        <w:t xml:space="preserve"> the </w:t>
      </w:r>
      <w:r w:rsidRPr="00D92A9D">
        <w:rPr>
          <w:rStyle w:val="StyleUnderline"/>
        </w:rPr>
        <w:t>courts</w:t>
      </w:r>
      <w:r w:rsidRPr="00640B73">
        <w:rPr>
          <w:rStyle w:val="StyleUnderline"/>
        </w:rPr>
        <w:t xml:space="preserve"> continue to rule against </w:t>
      </w:r>
      <w:r w:rsidRPr="00D92A9D">
        <w:rPr>
          <w:rStyle w:val="StyleUnderline"/>
          <w:highlight w:val="cyan"/>
        </w:rPr>
        <w:t>Trump</w:t>
      </w:r>
      <w:r w:rsidRPr="00D92A9D">
        <w:rPr>
          <w:sz w:val="16"/>
        </w:rPr>
        <w:t xml:space="preserve">, which seems likely, </w:t>
      </w:r>
      <w:r w:rsidRPr="00640B73">
        <w:rPr>
          <w:rStyle w:val="StyleUnderline"/>
        </w:rPr>
        <w:t xml:space="preserve">and he </w:t>
      </w:r>
      <w:r w:rsidRPr="00D92A9D">
        <w:rPr>
          <w:rStyle w:val="Emphasis"/>
          <w:highlight w:val="cyan"/>
        </w:rPr>
        <w:t>defies them</w:t>
      </w:r>
      <w:r w:rsidRPr="00D92A9D">
        <w:rPr>
          <w:sz w:val="16"/>
        </w:rPr>
        <w:t>? The New York Times recently ran a five-column headline in their print edition after a federal judge said the White House had defied his order to release billions of dollars in federal grants to the states. This is the first time a judge has expressly declared that Trump was disobeying a judicial mandate. In this case, the court agreed with the attorneys general of 22 states that the Trump administration had to give the states money that had been allocated by Congress for Medicaid, school lunches, low-income housing subsidies, and other essential services. What’s your analysis of the judge’s action in this case at this point?</w:t>
      </w:r>
    </w:p>
    <w:p w14:paraId="11F4A61E" w14:textId="77777777" w:rsidR="008523C5" w:rsidRPr="00D92A9D" w:rsidRDefault="008523C5" w:rsidP="008523C5">
      <w:pPr>
        <w:rPr>
          <w:sz w:val="16"/>
        </w:rPr>
      </w:pPr>
      <w:r w:rsidRPr="00D92A9D">
        <w:rPr>
          <w:sz w:val="16"/>
        </w:rPr>
        <w:t xml:space="preserve">David Cole: I think </w:t>
      </w:r>
      <w:r w:rsidRPr="00640B73">
        <w:rPr>
          <w:rStyle w:val="StyleUnderline"/>
        </w:rPr>
        <w:t xml:space="preserve">people are making a lot more of this than it </w:t>
      </w:r>
      <w:r w:rsidRPr="00640B73">
        <w:rPr>
          <w:rStyle w:val="Emphasis"/>
        </w:rPr>
        <w:t>warrants</w:t>
      </w:r>
      <w:r w:rsidRPr="00D92A9D">
        <w:rPr>
          <w:sz w:val="16"/>
        </w:rPr>
        <w:t xml:space="preserve">. Essentially, what the judge did was issue an order stopping the freeze on certain funds, based on one executive order, and </w:t>
      </w:r>
      <w:r w:rsidRPr="00D92A9D">
        <w:rPr>
          <w:rStyle w:val="StyleUnderline"/>
          <w:highlight w:val="cyan"/>
        </w:rPr>
        <w:t>the government</w:t>
      </w:r>
      <w:r w:rsidRPr="00D92A9D">
        <w:rPr>
          <w:sz w:val="16"/>
        </w:rPr>
        <w:t xml:space="preserve"> came in and </w:t>
      </w:r>
      <w:r w:rsidRPr="00D92A9D">
        <w:rPr>
          <w:rStyle w:val="StyleUnderline"/>
          <w:highlight w:val="cyan"/>
        </w:rPr>
        <w:t>said</w:t>
      </w:r>
      <w:r w:rsidRPr="00D92A9D">
        <w:rPr>
          <w:sz w:val="16"/>
        </w:rPr>
        <w:t xml:space="preserve">, “Well, </w:t>
      </w:r>
      <w:r w:rsidRPr="00640B73">
        <w:rPr>
          <w:rStyle w:val="StyleUnderline"/>
        </w:rPr>
        <w:t xml:space="preserve">we had </w:t>
      </w:r>
      <w:r w:rsidRPr="00640B73">
        <w:rPr>
          <w:rStyle w:val="Emphasis"/>
        </w:rPr>
        <w:t>other</w:t>
      </w:r>
      <w:r w:rsidRPr="00D92A9D">
        <w:rPr>
          <w:sz w:val="16"/>
        </w:rPr>
        <w:t xml:space="preserve"> e</w:t>
      </w:r>
      <w:r w:rsidRPr="00640B73">
        <w:rPr>
          <w:rStyle w:val="Emphasis"/>
        </w:rPr>
        <w:t>x</w:t>
      </w:r>
      <w:r w:rsidRPr="00D92A9D">
        <w:rPr>
          <w:sz w:val="16"/>
        </w:rPr>
        <w:t xml:space="preserve">ecutive </w:t>
      </w:r>
      <w:r w:rsidRPr="00640B73">
        <w:rPr>
          <w:rStyle w:val="Emphasis"/>
        </w:rPr>
        <w:t>o</w:t>
      </w:r>
      <w:r w:rsidRPr="00D92A9D">
        <w:rPr>
          <w:sz w:val="16"/>
        </w:rPr>
        <w:t>rder</w:t>
      </w:r>
      <w:r w:rsidRPr="00640B73">
        <w:rPr>
          <w:rStyle w:val="StyleUnderline"/>
        </w:rPr>
        <w:t>s</w:t>
      </w:r>
      <w:r w:rsidRPr="00D92A9D">
        <w:rPr>
          <w:sz w:val="16"/>
        </w:rPr>
        <w:t xml:space="preserve"> that weren’t at issue in this case that </w:t>
      </w:r>
      <w:r w:rsidRPr="00640B73">
        <w:rPr>
          <w:rStyle w:val="StyleUnderline"/>
        </w:rPr>
        <w:t xml:space="preserve">you </w:t>
      </w:r>
      <w:r w:rsidRPr="00640B73">
        <w:rPr>
          <w:rStyle w:val="Emphasis"/>
        </w:rPr>
        <w:t>didn’t</w:t>
      </w:r>
      <w:r w:rsidRPr="00640B73">
        <w:rPr>
          <w:rStyle w:val="StyleUnderline"/>
        </w:rPr>
        <w:t xml:space="preserve"> enjoin</w:t>
      </w:r>
      <w:r w:rsidRPr="00D92A9D">
        <w:rPr>
          <w:sz w:val="16"/>
        </w:rPr>
        <w:t xml:space="preserve">. And </w:t>
      </w:r>
      <w:r w:rsidRPr="00640B73">
        <w:rPr>
          <w:rStyle w:val="StyleUnderline"/>
        </w:rPr>
        <w:t xml:space="preserve">so </w:t>
      </w:r>
      <w:r w:rsidRPr="00D92A9D">
        <w:rPr>
          <w:rStyle w:val="StyleUnderline"/>
          <w:highlight w:val="cyan"/>
        </w:rPr>
        <w:t xml:space="preserve">we had an </w:t>
      </w:r>
      <w:r w:rsidRPr="00D92A9D">
        <w:rPr>
          <w:rStyle w:val="Emphasis"/>
          <w:highlight w:val="cyan"/>
        </w:rPr>
        <w:t>alternative legal basis</w:t>
      </w:r>
      <w:r w:rsidRPr="00640B73">
        <w:rPr>
          <w:rStyle w:val="StyleUnderline"/>
        </w:rPr>
        <w:t xml:space="preserve"> to cut off funding</w:t>
      </w:r>
      <w:r w:rsidRPr="00D92A9D">
        <w:rPr>
          <w:sz w:val="16"/>
        </w:rPr>
        <w:t xml:space="preserve"> in these various contexts.” And </w:t>
      </w:r>
      <w:r w:rsidRPr="00640B73">
        <w:rPr>
          <w:rStyle w:val="StyleUnderline"/>
        </w:rPr>
        <w:t>the court said</w:t>
      </w:r>
      <w:r w:rsidRPr="00D92A9D">
        <w:rPr>
          <w:sz w:val="16"/>
        </w:rPr>
        <w:t xml:space="preserve">, “No, </w:t>
      </w:r>
      <w:r w:rsidRPr="00640B73">
        <w:rPr>
          <w:rStyle w:val="Emphasis"/>
        </w:rPr>
        <w:t>you’re wrong</w:t>
      </w:r>
      <w:r w:rsidRPr="00D92A9D">
        <w:rPr>
          <w:sz w:val="16"/>
        </w:rPr>
        <w:t xml:space="preserve">. The scope of my order was broader than that. It encompassed what you are saying.” </w:t>
      </w:r>
      <w:r w:rsidRPr="00D92A9D">
        <w:rPr>
          <w:rStyle w:val="StyleUnderline"/>
          <w:highlight w:val="cyan"/>
        </w:rPr>
        <w:t>That’s</w:t>
      </w:r>
      <w:r w:rsidRPr="00D92A9D">
        <w:rPr>
          <w:sz w:val="16"/>
        </w:rPr>
        <w:t xml:space="preserve"> like </w:t>
      </w:r>
      <w:r w:rsidRPr="00D92A9D">
        <w:rPr>
          <w:rStyle w:val="StyleUnderline"/>
          <w:highlight w:val="cyan"/>
        </w:rPr>
        <w:t xml:space="preserve">a </w:t>
      </w:r>
      <w:r w:rsidRPr="00D92A9D">
        <w:rPr>
          <w:rStyle w:val="Emphasis"/>
          <w:highlight w:val="cyan"/>
        </w:rPr>
        <w:t>routine litigation dispute</w:t>
      </w:r>
      <w:r w:rsidRPr="00D92A9D">
        <w:rPr>
          <w:sz w:val="16"/>
        </w:rPr>
        <w:t xml:space="preserve"> in the wake of an initial order. </w:t>
      </w:r>
      <w:r w:rsidRPr="00640B73">
        <w:rPr>
          <w:rStyle w:val="StyleUnderline"/>
        </w:rPr>
        <w:t>One side says</w:t>
      </w:r>
      <w:r w:rsidRPr="00D92A9D">
        <w:rPr>
          <w:sz w:val="16"/>
        </w:rPr>
        <w:t xml:space="preserve"> “</w:t>
      </w:r>
      <w:r w:rsidRPr="00640B73">
        <w:rPr>
          <w:rStyle w:val="StyleUnderline"/>
        </w:rPr>
        <w:t>it didn’t require us</w:t>
      </w:r>
      <w:r w:rsidRPr="00D92A9D">
        <w:rPr>
          <w:sz w:val="16"/>
        </w:rPr>
        <w:t xml:space="preserve">” </w:t>
      </w:r>
      <w:r w:rsidRPr="00640B73">
        <w:rPr>
          <w:rStyle w:val="StyleUnderline"/>
        </w:rPr>
        <w:t>to do something</w:t>
      </w:r>
      <w:r w:rsidRPr="00D92A9D">
        <w:rPr>
          <w:sz w:val="16"/>
        </w:rPr>
        <w:t xml:space="preserve">, </w:t>
      </w:r>
      <w:r w:rsidRPr="00640B73">
        <w:rPr>
          <w:rStyle w:val="StyleUnderline"/>
        </w:rPr>
        <w:t>the other side said</w:t>
      </w:r>
      <w:r w:rsidRPr="00D92A9D">
        <w:rPr>
          <w:sz w:val="16"/>
        </w:rPr>
        <w:t xml:space="preserve"> “</w:t>
      </w:r>
      <w:r w:rsidRPr="00640B73">
        <w:rPr>
          <w:rStyle w:val="StyleUnderline"/>
        </w:rPr>
        <w:t>it did</w:t>
      </w:r>
      <w:r w:rsidRPr="00D92A9D">
        <w:rPr>
          <w:sz w:val="16"/>
        </w:rPr>
        <w:t>.”</w:t>
      </w:r>
    </w:p>
    <w:p w14:paraId="719596C6" w14:textId="77777777" w:rsidR="008523C5" w:rsidRPr="00D92A9D" w:rsidRDefault="008523C5" w:rsidP="008523C5">
      <w:pPr>
        <w:rPr>
          <w:sz w:val="16"/>
        </w:rPr>
      </w:pPr>
      <w:r w:rsidRPr="00D92A9D">
        <w:rPr>
          <w:sz w:val="16"/>
        </w:rPr>
        <w:t xml:space="preserve">But </w:t>
      </w:r>
      <w:r w:rsidRPr="00D92A9D">
        <w:rPr>
          <w:rStyle w:val="StyleUnderline"/>
          <w:highlight w:val="cyan"/>
        </w:rPr>
        <w:t xml:space="preserve">there was </w:t>
      </w:r>
      <w:r w:rsidRPr="00D92A9D">
        <w:rPr>
          <w:rStyle w:val="Emphasis"/>
          <w:highlight w:val="cyan"/>
        </w:rPr>
        <w:t>no arg</w:t>
      </w:r>
      <w:r w:rsidRPr="00D92A9D">
        <w:rPr>
          <w:sz w:val="16"/>
        </w:rPr>
        <w:t xml:space="preserve">ument </w:t>
      </w:r>
      <w:r w:rsidRPr="00640B73">
        <w:rPr>
          <w:rStyle w:val="StyleUnderline"/>
        </w:rPr>
        <w:t>made by</w:t>
      </w:r>
      <w:r w:rsidRPr="00D92A9D">
        <w:rPr>
          <w:sz w:val="16"/>
        </w:rPr>
        <w:t xml:space="preserve"> the </w:t>
      </w:r>
      <w:r w:rsidRPr="00640B73">
        <w:rPr>
          <w:rStyle w:val="Emphasis"/>
        </w:rPr>
        <w:t>Trump</w:t>
      </w:r>
      <w:r w:rsidRPr="00D92A9D">
        <w:rPr>
          <w:sz w:val="16"/>
        </w:rPr>
        <w:t xml:space="preserve"> administration lawyers </w:t>
      </w:r>
      <w:r w:rsidRPr="00640B73">
        <w:rPr>
          <w:rStyle w:val="StyleUnderline"/>
        </w:rPr>
        <w:t>that</w:t>
      </w:r>
      <w:r w:rsidRPr="00D92A9D">
        <w:rPr>
          <w:sz w:val="16"/>
        </w:rPr>
        <w:t xml:space="preserve"> “</w:t>
      </w:r>
      <w:r w:rsidRPr="00640B73">
        <w:rPr>
          <w:rStyle w:val="StyleUnderline"/>
        </w:rPr>
        <w:t xml:space="preserve">we </w:t>
      </w:r>
      <w:r w:rsidRPr="00640B73">
        <w:rPr>
          <w:rStyle w:val="Emphasis"/>
        </w:rPr>
        <w:t>understand</w:t>
      </w:r>
      <w:r w:rsidRPr="00D92A9D">
        <w:rPr>
          <w:sz w:val="16"/>
        </w:rPr>
        <w:t xml:space="preserve"> that </w:t>
      </w:r>
      <w:r w:rsidRPr="00640B73">
        <w:rPr>
          <w:rStyle w:val="StyleUnderline"/>
        </w:rPr>
        <w:t>you barred us from doing this, but you</w:t>
      </w:r>
      <w:r w:rsidRPr="00D92A9D">
        <w:rPr>
          <w:sz w:val="16"/>
        </w:rPr>
        <w:t xml:space="preserve"> can’t and </w:t>
      </w:r>
      <w:r w:rsidRPr="00D92A9D">
        <w:rPr>
          <w:rStyle w:val="StyleUnderline"/>
          <w:highlight w:val="cyan"/>
        </w:rPr>
        <w:t xml:space="preserve">we’re going to </w:t>
      </w:r>
      <w:r w:rsidRPr="00D92A9D">
        <w:rPr>
          <w:rStyle w:val="Emphasis"/>
          <w:highlight w:val="cyan"/>
        </w:rPr>
        <w:t>defy</w:t>
      </w:r>
      <w:r w:rsidRPr="00640B73">
        <w:rPr>
          <w:rStyle w:val="StyleUnderline"/>
        </w:rPr>
        <w:t xml:space="preserve"> your order</w:t>
      </w:r>
      <w:r w:rsidRPr="00D92A9D">
        <w:rPr>
          <w:sz w:val="16"/>
        </w:rPr>
        <w:t xml:space="preserve">.” No. They said, “We think there’s an alternative legal basis that justifies what we’re doing.” </w:t>
      </w:r>
      <w:r w:rsidRPr="00640B73">
        <w:rPr>
          <w:rStyle w:val="StyleUnderline"/>
        </w:rPr>
        <w:t xml:space="preserve">They made </w:t>
      </w:r>
      <w:r w:rsidRPr="00640B73">
        <w:rPr>
          <w:rStyle w:val="Emphasis"/>
        </w:rPr>
        <w:t>traditional</w:t>
      </w:r>
      <w:r w:rsidRPr="00640B73">
        <w:rPr>
          <w:rStyle w:val="StyleUnderline"/>
        </w:rPr>
        <w:t xml:space="preserve"> legal arguments</w:t>
      </w:r>
      <w:r w:rsidRPr="00D92A9D">
        <w:rPr>
          <w:sz w:val="16"/>
        </w:rPr>
        <w:t xml:space="preserve">, and the court rejected those traditional legal arguments. So </w:t>
      </w:r>
      <w:r w:rsidRPr="00640B73">
        <w:rPr>
          <w:rStyle w:val="StyleUnderline"/>
        </w:rPr>
        <w:t>we have not come</w:t>
      </w:r>
      <w:r w:rsidRPr="00D92A9D">
        <w:rPr>
          <w:sz w:val="16"/>
        </w:rPr>
        <w:t xml:space="preserve"> to the point, </w:t>
      </w:r>
      <w:r w:rsidRPr="00640B73">
        <w:rPr>
          <w:rStyle w:val="Emphasis"/>
        </w:rPr>
        <w:t>anywhere close</w:t>
      </w:r>
      <w:r w:rsidRPr="00640B73">
        <w:rPr>
          <w:rStyle w:val="StyleUnderline"/>
        </w:rPr>
        <w:t xml:space="preserve"> to the point</w:t>
      </w:r>
      <w:r w:rsidRPr="00D92A9D">
        <w:rPr>
          <w:sz w:val="16"/>
        </w:rPr>
        <w:t xml:space="preserve">, </w:t>
      </w:r>
      <w:r w:rsidRPr="00640B73">
        <w:rPr>
          <w:rStyle w:val="StyleUnderline"/>
        </w:rPr>
        <w:t xml:space="preserve">of </w:t>
      </w:r>
      <w:r w:rsidRPr="00640B73">
        <w:rPr>
          <w:rStyle w:val="Emphasis"/>
        </w:rPr>
        <w:t>defying court</w:t>
      </w:r>
      <w:r w:rsidRPr="00640B73">
        <w:rPr>
          <w:rStyle w:val="StyleUnderline"/>
        </w:rPr>
        <w:t xml:space="preserve"> order</w:t>
      </w:r>
      <w:r w:rsidRPr="00640B73">
        <w:rPr>
          <w:rStyle w:val="Emphasis"/>
        </w:rPr>
        <w:t>s</w:t>
      </w:r>
      <w:r w:rsidRPr="00D92A9D">
        <w:rPr>
          <w:sz w:val="16"/>
        </w:rPr>
        <w:t>.</w:t>
      </w:r>
    </w:p>
    <w:p w14:paraId="12C62DE2" w14:textId="77777777" w:rsidR="008523C5" w:rsidRPr="00D92A9D" w:rsidRDefault="008523C5" w:rsidP="008523C5">
      <w:pPr>
        <w:rPr>
          <w:sz w:val="16"/>
        </w:rPr>
      </w:pPr>
      <w:r w:rsidRPr="00D92A9D">
        <w:rPr>
          <w:sz w:val="16"/>
        </w:rPr>
        <w:lastRenderedPageBreak/>
        <w:t>JW: Shortly after that ruling, the Trump administration appealed it to the First Circuit Court of Appeals. The White House spokesperson said, “Each executive order will hold up in court because every action of the Trump-Vance administration is completely lawful.” The New York Times called that “defiance.” Is that what you would call it?</w:t>
      </w:r>
    </w:p>
    <w:p w14:paraId="57DAE5A2" w14:textId="77777777" w:rsidR="008523C5" w:rsidRPr="00D92A9D" w:rsidRDefault="008523C5" w:rsidP="008523C5">
      <w:pPr>
        <w:rPr>
          <w:sz w:val="16"/>
        </w:rPr>
      </w:pPr>
      <w:r w:rsidRPr="00D92A9D">
        <w:rPr>
          <w:sz w:val="16"/>
        </w:rPr>
        <w:t>DC: No. First of all, I think that’s false to say that everything they have done is lawful. But they have the right, as does any defendant, to appeal, first to the Court of Appeals and then to the US Supreme Court. Biden took those actions when his decisions were deemed unlawful. Obama took those when his decisions were deemed unlawful. That’s just ordinary business in the courts of the United States.</w:t>
      </w:r>
    </w:p>
    <w:p w14:paraId="03A849FA" w14:textId="77777777" w:rsidR="008523C5" w:rsidRPr="00F91DC5" w:rsidRDefault="008523C5" w:rsidP="008523C5">
      <w:pPr>
        <w:rPr>
          <w:rStyle w:val="StyleUnderline"/>
          <w:color w:val="EE0000"/>
        </w:rPr>
      </w:pPr>
      <w:r w:rsidRPr="00D92A9D">
        <w:rPr>
          <w:sz w:val="16"/>
        </w:rPr>
        <w:t xml:space="preserve">JW: </w:t>
      </w:r>
      <w:r w:rsidRPr="00D92A9D">
        <w:rPr>
          <w:rStyle w:val="StyleUnderline"/>
        </w:rPr>
        <w:t>Our</w:t>
      </w:r>
      <w:r w:rsidRPr="00D92A9D">
        <w:rPr>
          <w:sz w:val="16"/>
        </w:rPr>
        <w:t xml:space="preserve"> biggest </w:t>
      </w:r>
      <w:r w:rsidRPr="00D92A9D">
        <w:rPr>
          <w:rStyle w:val="StyleUnderline"/>
        </w:rPr>
        <w:t>worry is</w:t>
      </w:r>
      <w:r w:rsidRPr="00D92A9D">
        <w:rPr>
          <w:sz w:val="16"/>
        </w:rPr>
        <w:t xml:space="preserve"> that </w:t>
      </w:r>
      <w:r w:rsidRPr="00D92A9D">
        <w:rPr>
          <w:rStyle w:val="StyleUnderline"/>
        </w:rPr>
        <w:t>the</w:t>
      </w:r>
      <w:r w:rsidRPr="00D92A9D">
        <w:rPr>
          <w:sz w:val="16"/>
        </w:rPr>
        <w:t xml:space="preserve"> Supreme </w:t>
      </w:r>
      <w:r w:rsidRPr="00D92A9D">
        <w:rPr>
          <w:rStyle w:val="StyleUnderline"/>
        </w:rPr>
        <w:t xml:space="preserve">Court will support Trump. But maybe </w:t>
      </w:r>
      <w:r w:rsidRPr="00D92A9D">
        <w:rPr>
          <w:rStyle w:val="Emphasis"/>
        </w:rPr>
        <w:t>not</w:t>
      </w:r>
      <w:r w:rsidRPr="00D92A9D">
        <w:rPr>
          <w:rStyle w:val="StyleUnderline"/>
        </w:rPr>
        <w:t xml:space="preserve">. </w:t>
      </w:r>
      <w:r w:rsidRPr="00D92A9D">
        <w:rPr>
          <w:rStyle w:val="StyleUnderline"/>
          <w:highlight w:val="cyan"/>
        </w:rPr>
        <w:t>Trump</w:t>
      </w:r>
      <w:r w:rsidRPr="00BC7647">
        <w:rPr>
          <w:rStyle w:val="StyleUnderline"/>
        </w:rPr>
        <w:t xml:space="preserve"> has </w:t>
      </w:r>
      <w:r w:rsidRPr="00D92A9D">
        <w:rPr>
          <w:rStyle w:val="Emphasis"/>
          <w:highlight w:val="cyan"/>
        </w:rPr>
        <w:t>lost</w:t>
      </w:r>
      <w:r w:rsidRPr="00D92A9D">
        <w:rPr>
          <w:sz w:val="16"/>
        </w:rPr>
        <w:t xml:space="preserve"> some </w:t>
      </w:r>
      <w:r w:rsidRPr="00D92A9D">
        <w:rPr>
          <w:rStyle w:val="Emphasis"/>
          <w:highlight w:val="cyan"/>
        </w:rPr>
        <w:t>big cases</w:t>
      </w:r>
      <w:r w:rsidRPr="00D92A9D">
        <w:rPr>
          <w:rStyle w:val="StyleUnderline"/>
        </w:rPr>
        <w:t xml:space="preserve"> at </w:t>
      </w:r>
      <w:r w:rsidRPr="00F91DC5">
        <w:rPr>
          <w:rStyle w:val="StyleUnderline"/>
          <w:color w:val="EE0000"/>
        </w:rPr>
        <w:t xml:space="preserve">the Supreme </w:t>
      </w:r>
      <w:r w:rsidRPr="00F91DC5">
        <w:rPr>
          <w:rStyle w:val="Emphasis"/>
          <w:color w:val="EE0000"/>
        </w:rPr>
        <w:t>Court</w:t>
      </w:r>
      <w:r w:rsidRPr="00F91DC5">
        <w:rPr>
          <w:rStyle w:val="StyleUnderline"/>
          <w:color w:val="EE0000"/>
        </w:rPr>
        <w:t>.</w:t>
      </w:r>
    </w:p>
    <w:p w14:paraId="6A2AB24A" w14:textId="77777777" w:rsidR="008523C5" w:rsidRPr="00F91DC5" w:rsidRDefault="008523C5" w:rsidP="008523C5">
      <w:pPr>
        <w:rPr>
          <w:color w:val="EE0000"/>
          <w:sz w:val="16"/>
        </w:rPr>
      </w:pPr>
      <w:r w:rsidRPr="00F91DC5">
        <w:rPr>
          <w:color w:val="EE0000"/>
          <w:sz w:val="16"/>
        </w:rPr>
        <w:t xml:space="preserve">DC: Last time around I was at the ACLU. I started </w:t>
      </w:r>
      <w:r w:rsidRPr="00F91DC5">
        <w:rPr>
          <w:rStyle w:val="StyleUnderline"/>
          <w:color w:val="EE0000"/>
        </w:rPr>
        <w:t>at the ACLU</w:t>
      </w:r>
      <w:r w:rsidRPr="00F91DC5">
        <w:rPr>
          <w:color w:val="EE0000"/>
          <w:sz w:val="16"/>
        </w:rPr>
        <w:t xml:space="preserve"> nine days before Trump took office. </w:t>
      </w:r>
      <w:r w:rsidRPr="00F91DC5">
        <w:rPr>
          <w:rStyle w:val="StyleUnderline"/>
          <w:color w:val="EE0000"/>
        </w:rPr>
        <w:t xml:space="preserve">We filed over </w:t>
      </w:r>
      <w:r w:rsidRPr="00F91DC5">
        <w:rPr>
          <w:rStyle w:val="Emphasis"/>
          <w:color w:val="EE0000"/>
        </w:rPr>
        <w:t>400</w:t>
      </w:r>
      <w:r w:rsidRPr="00F91DC5">
        <w:rPr>
          <w:rStyle w:val="StyleUnderline"/>
          <w:color w:val="EE0000"/>
        </w:rPr>
        <w:t xml:space="preserve"> legal</w:t>
      </w:r>
      <w:r w:rsidRPr="00F91DC5">
        <w:rPr>
          <w:color w:val="EE0000"/>
          <w:sz w:val="16"/>
        </w:rPr>
        <w:t xml:space="preserve"> </w:t>
      </w:r>
      <w:r w:rsidRPr="00F91DC5">
        <w:rPr>
          <w:rStyle w:val="StyleUnderline"/>
          <w:color w:val="EE0000"/>
        </w:rPr>
        <w:t>actions</w:t>
      </w:r>
      <w:r w:rsidRPr="00F91DC5">
        <w:rPr>
          <w:color w:val="EE0000"/>
          <w:sz w:val="16"/>
        </w:rPr>
        <w:t xml:space="preserve"> against the Trump administration. </w:t>
      </w:r>
      <w:r w:rsidRPr="00F91DC5">
        <w:rPr>
          <w:rStyle w:val="StyleUnderline"/>
          <w:color w:val="EE0000"/>
        </w:rPr>
        <w:t xml:space="preserve">He lost a lot of those, and some </w:t>
      </w:r>
      <w:r w:rsidRPr="00F91DC5">
        <w:rPr>
          <w:rStyle w:val="Emphasis"/>
          <w:color w:val="EE0000"/>
        </w:rPr>
        <w:t>really big ones</w:t>
      </w:r>
      <w:r w:rsidRPr="00F91DC5">
        <w:rPr>
          <w:color w:val="EE0000"/>
          <w:sz w:val="16"/>
        </w:rPr>
        <w:t xml:space="preserve">: </w:t>
      </w:r>
      <w:r w:rsidRPr="00F91DC5">
        <w:rPr>
          <w:rStyle w:val="StyleUnderline"/>
          <w:color w:val="EE0000"/>
        </w:rPr>
        <w:t xml:space="preserve">The effort to put a </w:t>
      </w:r>
      <w:r w:rsidRPr="00F91DC5">
        <w:rPr>
          <w:rStyle w:val="Emphasis"/>
          <w:color w:val="EE0000"/>
        </w:rPr>
        <w:t>citizenship question</w:t>
      </w:r>
      <w:r w:rsidRPr="00F91DC5">
        <w:rPr>
          <w:color w:val="EE0000"/>
          <w:sz w:val="16"/>
        </w:rPr>
        <w:t xml:space="preserve"> </w:t>
      </w:r>
      <w:r w:rsidRPr="00F91DC5">
        <w:rPr>
          <w:rStyle w:val="StyleUnderline"/>
          <w:color w:val="EE0000"/>
        </w:rPr>
        <w:t xml:space="preserve">on </w:t>
      </w:r>
      <w:r w:rsidRPr="00F91DC5">
        <w:rPr>
          <w:rStyle w:val="StyleUnderline"/>
          <w:color w:val="EE0000"/>
          <w:highlight w:val="cyan"/>
        </w:rPr>
        <w:t>the</w:t>
      </w:r>
      <w:r w:rsidRPr="00F91DC5">
        <w:rPr>
          <w:rStyle w:val="StyleUnderline"/>
          <w:color w:val="EE0000"/>
        </w:rPr>
        <w:t xml:space="preserve"> </w:t>
      </w:r>
      <w:r w:rsidRPr="00F91DC5">
        <w:rPr>
          <w:rStyle w:val="Emphasis"/>
          <w:color w:val="EE0000"/>
          <w:highlight w:val="cyan"/>
        </w:rPr>
        <w:t>Census</w:t>
      </w:r>
      <w:r w:rsidRPr="00F91DC5">
        <w:rPr>
          <w:color w:val="EE0000"/>
          <w:sz w:val="16"/>
        </w:rPr>
        <w:t xml:space="preserve">, to depress responses from immigrant communities; the effort </w:t>
      </w:r>
      <w:r w:rsidRPr="00F91DC5">
        <w:rPr>
          <w:rStyle w:val="StyleUnderline"/>
          <w:color w:val="EE0000"/>
        </w:rPr>
        <w:t xml:space="preserve">to </w:t>
      </w:r>
      <w:r w:rsidRPr="00F91DC5">
        <w:rPr>
          <w:rStyle w:val="Emphasis"/>
          <w:color w:val="EE0000"/>
        </w:rPr>
        <w:t>not report</w:t>
      </w:r>
      <w:r w:rsidRPr="00F91DC5">
        <w:rPr>
          <w:rStyle w:val="StyleUnderline"/>
          <w:color w:val="EE0000"/>
        </w:rPr>
        <w:t xml:space="preserve"> on </w:t>
      </w:r>
      <w:r w:rsidRPr="00F91DC5">
        <w:rPr>
          <w:rStyle w:val="Emphasis"/>
          <w:color w:val="EE0000"/>
        </w:rPr>
        <w:t>noncitizens</w:t>
      </w:r>
      <w:r w:rsidRPr="00F91DC5">
        <w:rPr>
          <w:color w:val="EE0000"/>
          <w:sz w:val="16"/>
        </w:rPr>
        <w:t xml:space="preserve"> in the Census, even though you’re supposed to report on all people who respond to the Census; the effort to </w:t>
      </w:r>
      <w:r w:rsidRPr="00F91DC5">
        <w:rPr>
          <w:rStyle w:val="Emphasis"/>
          <w:color w:val="EE0000"/>
        </w:rPr>
        <w:t xml:space="preserve">terminate </w:t>
      </w:r>
      <w:r w:rsidRPr="00F91DC5">
        <w:rPr>
          <w:rStyle w:val="Emphasis"/>
          <w:color w:val="EE0000"/>
          <w:highlight w:val="cyan"/>
        </w:rPr>
        <w:t>DACA</w:t>
      </w:r>
      <w:r w:rsidRPr="00F91DC5">
        <w:rPr>
          <w:rStyle w:val="StyleUnderline"/>
          <w:color w:val="EE0000"/>
          <w:highlight w:val="cyan"/>
        </w:rPr>
        <w:t xml:space="preserve"> relief</w:t>
      </w:r>
      <w:r w:rsidRPr="00F91DC5">
        <w:rPr>
          <w:color w:val="EE0000"/>
          <w:sz w:val="16"/>
        </w:rPr>
        <w:t xml:space="preserve"> for the Dreamers—</w:t>
      </w:r>
      <w:r w:rsidRPr="00F91DC5">
        <w:rPr>
          <w:rStyle w:val="Emphasis"/>
          <w:color w:val="EE0000"/>
          <w:highlight w:val="cyan"/>
        </w:rPr>
        <w:t>all enjoined</w:t>
      </w:r>
      <w:r w:rsidRPr="00F91DC5">
        <w:rPr>
          <w:color w:val="EE0000"/>
          <w:sz w:val="16"/>
        </w:rPr>
        <w:t xml:space="preserve"> by the United States Supreme Court. </w:t>
      </w:r>
      <w:r w:rsidRPr="00F91DC5">
        <w:rPr>
          <w:rStyle w:val="StyleUnderline"/>
          <w:color w:val="EE0000"/>
        </w:rPr>
        <w:t xml:space="preserve">And </w:t>
      </w:r>
      <w:r w:rsidRPr="00F91DC5">
        <w:rPr>
          <w:rStyle w:val="StyleUnderline"/>
          <w:color w:val="EE0000"/>
          <w:highlight w:val="cyan"/>
        </w:rPr>
        <w:t xml:space="preserve">he </w:t>
      </w:r>
      <w:r w:rsidRPr="00F91DC5">
        <w:rPr>
          <w:rStyle w:val="Emphasis"/>
          <w:color w:val="EE0000"/>
          <w:highlight w:val="cyan"/>
        </w:rPr>
        <w:t>followed</w:t>
      </w:r>
      <w:r w:rsidRPr="00F91DC5">
        <w:rPr>
          <w:rStyle w:val="StyleUnderline"/>
          <w:color w:val="EE0000"/>
        </w:rPr>
        <w:t xml:space="preserve"> </w:t>
      </w:r>
      <w:r w:rsidRPr="00F91DC5">
        <w:rPr>
          <w:rStyle w:val="StyleUnderline"/>
          <w:color w:val="EE0000"/>
          <w:highlight w:val="cyan"/>
        </w:rPr>
        <w:t>those</w:t>
      </w:r>
      <w:r w:rsidRPr="00F91DC5">
        <w:rPr>
          <w:rStyle w:val="StyleUnderline"/>
          <w:color w:val="EE0000"/>
        </w:rPr>
        <w:t xml:space="preserve"> </w:t>
      </w:r>
      <w:r w:rsidRPr="00F91DC5">
        <w:rPr>
          <w:rStyle w:val="Emphasis"/>
          <w:color w:val="EE0000"/>
        </w:rPr>
        <w:t>rulings</w:t>
      </w:r>
      <w:r w:rsidRPr="00F91DC5">
        <w:rPr>
          <w:color w:val="EE0000"/>
          <w:sz w:val="16"/>
        </w:rPr>
        <w:t>. I’m sure he was not happy with those rulings, but he followed those rulings.</w:t>
      </w:r>
    </w:p>
    <w:p w14:paraId="0306C31D" w14:textId="77777777" w:rsidR="008523C5" w:rsidRPr="00F91DC5" w:rsidRDefault="008523C5" w:rsidP="008523C5">
      <w:pPr>
        <w:rPr>
          <w:color w:val="EE0000"/>
          <w:sz w:val="16"/>
        </w:rPr>
      </w:pPr>
      <w:r w:rsidRPr="00F91DC5">
        <w:rPr>
          <w:color w:val="EE0000"/>
          <w:sz w:val="16"/>
        </w:rPr>
        <w:t>JW: People say, yes, the Supreme Court ruled against Trump five or six years ago, but the court has changed since then.</w:t>
      </w:r>
    </w:p>
    <w:p w14:paraId="3577D72C" w14:textId="77777777" w:rsidR="008523C5" w:rsidRPr="00F91DC5" w:rsidRDefault="008523C5" w:rsidP="008523C5">
      <w:pPr>
        <w:rPr>
          <w:color w:val="EE0000"/>
          <w:sz w:val="16"/>
        </w:rPr>
      </w:pPr>
      <w:r w:rsidRPr="00F91DC5">
        <w:rPr>
          <w:color w:val="EE0000"/>
          <w:sz w:val="16"/>
        </w:rPr>
        <w:t xml:space="preserve">DC: Yes, </w:t>
      </w:r>
      <w:r w:rsidRPr="00F91DC5">
        <w:rPr>
          <w:rStyle w:val="StyleUnderline"/>
          <w:color w:val="EE0000"/>
          <w:highlight w:val="cyan"/>
        </w:rPr>
        <w:t xml:space="preserve">Trump </w:t>
      </w:r>
      <w:r w:rsidRPr="00F91DC5">
        <w:rPr>
          <w:rStyle w:val="Emphasis"/>
          <w:color w:val="EE0000"/>
          <w:highlight w:val="cyan"/>
        </w:rPr>
        <w:t>appointed</w:t>
      </w:r>
      <w:r w:rsidRPr="00F91DC5">
        <w:rPr>
          <w:color w:val="EE0000"/>
          <w:sz w:val="16"/>
        </w:rPr>
        <w:t xml:space="preserve"> a number of </w:t>
      </w:r>
      <w:r w:rsidRPr="00F91DC5">
        <w:rPr>
          <w:rStyle w:val="StyleUnderline"/>
          <w:color w:val="EE0000"/>
        </w:rPr>
        <w:t xml:space="preserve">people to </w:t>
      </w:r>
      <w:r w:rsidRPr="00F91DC5">
        <w:rPr>
          <w:rStyle w:val="StyleUnderline"/>
          <w:color w:val="EE0000"/>
          <w:highlight w:val="cyan"/>
        </w:rPr>
        <w:t xml:space="preserve">the </w:t>
      </w:r>
      <w:r w:rsidRPr="00F91DC5">
        <w:rPr>
          <w:rStyle w:val="Emphasis"/>
          <w:color w:val="EE0000"/>
          <w:highlight w:val="cyan"/>
        </w:rPr>
        <w:t>current court</w:t>
      </w:r>
      <w:r w:rsidRPr="00F91DC5">
        <w:rPr>
          <w:rStyle w:val="StyleUnderline"/>
          <w:color w:val="EE0000"/>
          <w:highlight w:val="cyan"/>
        </w:rPr>
        <w:t>, but that</w:t>
      </w:r>
      <w:r w:rsidRPr="00F91DC5">
        <w:rPr>
          <w:rStyle w:val="StyleUnderline"/>
          <w:color w:val="EE0000"/>
        </w:rPr>
        <w:t xml:space="preserve"> court </w:t>
      </w:r>
      <w:r w:rsidRPr="00F91DC5">
        <w:rPr>
          <w:rStyle w:val="StyleUnderline"/>
          <w:color w:val="EE0000"/>
          <w:highlight w:val="cyan"/>
        </w:rPr>
        <w:t xml:space="preserve">ruled against him </w:t>
      </w:r>
      <w:r w:rsidRPr="00F91DC5">
        <w:rPr>
          <w:rStyle w:val="Emphasis"/>
          <w:color w:val="EE0000"/>
          <w:highlight w:val="cyan"/>
        </w:rPr>
        <w:t>7–2</w:t>
      </w:r>
      <w:r w:rsidRPr="00F91DC5">
        <w:rPr>
          <w:rStyle w:val="StyleUnderline"/>
          <w:color w:val="EE0000"/>
        </w:rPr>
        <w:t xml:space="preserve"> in </w:t>
      </w:r>
      <w:r w:rsidRPr="00F91DC5">
        <w:rPr>
          <w:rStyle w:val="Emphasis"/>
          <w:color w:val="EE0000"/>
        </w:rPr>
        <w:t>2020</w:t>
      </w:r>
      <w:r w:rsidRPr="00F91DC5">
        <w:rPr>
          <w:color w:val="EE0000"/>
          <w:sz w:val="16"/>
        </w:rPr>
        <w:t xml:space="preserve"> on the subpoena cases, where he sought to challenge both a New York prosecutor and Congress’s efforts to subpoena his tax records. </w:t>
      </w:r>
      <w:r w:rsidRPr="00F91DC5">
        <w:rPr>
          <w:rStyle w:val="StyleUnderline"/>
          <w:color w:val="EE0000"/>
          <w:highlight w:val="cyan"/>
        </w:rPr>
        <w:t xml:space="preserve">His </w:t>
      </w:r>
      <w:r w:rsidRPr="00F91DC5">
        <w:rPr>
          <w:rStyle w:val="Emphasis"/>
          <w:color w:val="EE0000"/>
          <w:highlight w:val="cyan"/>
        </w:rPr>
        <w:t>own</w:t>
      </w:r>
      <w:r w:rsidRPr="00F91DC5">
        <w:rPr>
          <w:rStyle w:val="StyleUnderline"/>
          <w:color w:val="EE0000"/>
        </w:rPr>
        <w:t xml:space="preserve"> appointed </w:t>
      </w:r>
      <w:r w:rsidRPr="00F91DC5">
        <w:rPr>
          <w:rStyle w:val="Emphasis"/>
          <w:color w:val="EE0000"/>
          <w:highlight w:val="cyan"/>
        </w:rPr>
        <w:t>justices</w:t>
      </w:r>
      <w:r w:rsidRPr="00F91DC5">
        <w:rPr>
          <w:rStyle w:val="StyleUnderline"/>
          <w:color w:val="EE0000"/>
        </w:rPr>
        <w:t xml:space="preserve"> ruled against him in those cases</w:t>
      </w:r>
      <w:r w:rsidRPr="00F91DC5">
        <w:rPr>
          <w:color w:val="EE0000"/>
          <w:sz w:val="16"/>
        </w:rPr>
        <w:t xml:space="preserve">. So I think </w:t>
      </w:r>
      <w:r w:rsidRPr="00F91DC5">
        <w:rPr>
          <w:rStyle w:val="StyleUnderline"/>
          <w:color w:val="EE0000"/>
          <w:highlight w:val="cyan"/>
        </w:rPr>
        <w:t>it’s</w:t>
      </w:r>
      <w:r w:rsidRPr="00F91DC5">
        <w:rPr>
          <w:rStyle w:val="StyleUnderline"/>
          <w:color w:val="EE0000"/>
        </w:rPr>
        <w:t xml:space="preserve"> just </w:t>
      </w:r>
      <w:r w:rsidRPr="00F91DC5">
        <w:rPr>
          <w:rStyle w:val="Emphasis"/>
          <w:color w:val="EE0000"/>
          <w:highlight w:val="cyan"/>
        </w:rPr>
        <w:t>too cynical</w:t>
      </w:r>
      <w:r w:rsidRPr="00F91DC5">
        <w:rPr>
          <w:color w:val="EE0000"/>
          <w:sz w:val="16"/>
          <w:highlight w:val="cyan"/>
        </w:rPr>
        <w:t xml:space="preserve"> </w:t>
      </w:r>
      <w:r w:rsidRPr="00F91DC5">
        <w:rPr>
          <w:rStyle w:val="StyleUnderline"/>
          <w:color w:val="EE0000"/>
          <w:highlight w:val="cyan"/>
        </w:rPr>
        <w:t>to say</w:t>
      </w:r>
      <w:r w:rsidRPr="00F91DC5">
        <w:rPr>
          <w:rStyle w:val="StyleUnderline"/>
          <w:color w:val="EE0000"/>
        </w:rPr>
        <w:t xml:space="preserve"> they’re just going to </w:t>
      </w:r>
      <w:r w:rsidRPr="00F91DC5">
        <w:rPr>
          <w:rStyle w:val="Emphasis"/>
          <w:color w:val="EE0000"/>
        </w:rPr>
        <w:t>whitewash</w:t>
      </w:r>
      <w:r w:rsidRPr="00F91DC5">
        <w:rPr>
          <w:rStyle w:val="StyleUnderline"/>
          <w:color w:val="EE0000"/>
        </w:rPr>
        <w:t xml:space="preserve"> whatever he does</w:t>
      </w:r>
      <w:r w:rsidRPr="00F91DC5">
        <w:rPr>
          <w:color w:val="EE0000"/>
          <w:sz w:val="16"/>
        </w:rPr>
        <w:t xml:space="preserve">, </w:t>
      </w:r>
      <w:r w:rsidRPr="00F91DC5">
        <w:rPr>
          <w:rStyle w:val="StyleUnderline"/>
          <w:color w:val="EE0000"/>
          <w:highlight w:val="cyan"/>
        </w:rPr>
        <w:t xml:space="preserve">they’re on </w:t>
      </w:r>
      <w:r w:rsidRPr="00F91DC5">
        <w:rPr>
          <w:rStyle w:val="Emphasis"/>
          <w:color w:val="EE0000"/>
          <w:highlight w:val="cyan"/>
        </w:rPr>
        <w:t>Trump’s team</w:t>
      </w:r>
      <w:r w:rsidRPr="00F91DC5">
        <w:rPr>
          <w:color w:val="EE0000"/>
          <w:sz w:val="16"/>
        </w:rPr>
        <w:t>. That’s just not how it works.</w:t>
      </w:r>
    </w:p>
    <w:p w14:paraId="51869032" w14:textId="77777777" w:rsidR="008523C5" w:rsidRPr="00F91DC5" w:rsidRDefault="008523C5" w:rsidP="008523C5">
      <w:pPr>
        <w:rPr>
          <w:color w:val="EE0000"/>
          <w:sz w:val="16"/>
        </w:rPr>
      </w:pPr>
      <w:r w:rsidRPr="00F91DC5">
        <w:rPr>
          <w:color w:val="EE0000"/>
          <w:sz w:val="16"/>
        </w:rPr>
        <w:t>JW: The New York Times suggested that the Supreme Court could issue what they called “an early splashy ruling against Trump” to send a signal about their own power and independence, and they suggested that upholding birthright citizenship, which the Trump administration says is unconstitutional, would be a good candidate—and that they might actually do that. What do you think about that?</w:t>
      </w:r>
    </w:p>
    <w:p w14:paraId="3256BD82" w14:textId="77777777" w:rsidR="008523C5" w:rsidRPr="00F91DC5" w:rsidRDefault="008523C5" w:rsidP="008523C5">
      <w:pPr>
        <w:rPr>
          <w:color w:val="EE0000"/>
          <w:sz w:val="16"/>
        </w:rPr>
      </w:pPr>
      <w:r w:rsidRPr="00F91DC5">
        <w:rPr>
          <w:color w:val="EE0000"/>
          <w:sz w:val="16"/>
        </w:rPr>
        <w:t>DC: I have very little doubt that they will strike down his effort to undermine birthright citizenship. It’s there in the text of the Constitution, the 14th Amendment. The court has already ruled on it and said that it is a constitutional guarantee for all people who are born here and “subject to the jurisdiction thereof.” And that “subject to the jurisdiction thereof” they’ve read very, very narrowly to apply only to people like diplomats who are actually not subject to our laws. But everybody else is subject to our laws. So I think they will rule against the president on that when it eventually gets there.</w:t>
      </w:r>
    </w:p>
    <w:p w14:paraId="44B0FAEB" w14:textId="77777777" w:rsidR="008523C5" w:rsidRPr="00F91DC5" w:rsidRDefault="008523C5" w:rsidP="008523C5">
      <w:pPr>
        <w:rPr>
          <w:color w:val="EE0000"/>
          <w:sz w:val="16"/>
        </w:rPr>
      </w:pPr>
      <w:r w:rsidRPr="00F91DC5">
        <w:rPr>
          <w:color w:val="EE0000"/>
          <w:sz w:val="16"/>
        </w:rPr>
        <w:t xml:space="preserve">JW: Our friends who worry the most about this point to the Supreme Court granting him immunity from criminal prosecution. </w:t>
      </w:r>
      <w:r w:rsidRPr="00F91DC5">
        <w:rPr>
          <w:rStyle w:val="StyleUnderline"/>
          <w:color w:val="EE0000"/>
          <w:highlight w:val="cyan"/>
        </w:rPr>
        <w:t xml:space="preserve">If Trump is </w:t>
      </w:r>
      <w:r w:rsidRPr="00F91DC5">
        <w:rPr>
          <w:rStyle w:val="Emphasis"/>
          <w:color w:val="EE0000"/>
          <w:highlight w:val="cyan"/>
        </w:rPr>
        <w:t>immune</w:t>
      </w:r>
      <w:r w:rsidRPr="00F91DC5">
        <w:rPr>
          <w:rStyle w:val="StyleUnderline"/>
          <w:color w:val="EE0000"/>
          <w:highlight w:val="cyan"/>
        </w:rPr>
        <w:t xml:space="preserve"> from</w:t>
      </w:r>
      <w:r w:rsidRPr="00F91DC5">
        <w:rPr>
          <w:rStyle w:val="StyleUnderline"/>
          <w:color w:val="EE0000"/>
        </w:rPr>
        <w:t xml:space="preserve"> </w:t>
      </w:r>
      <w:r w:rsidRPr="00F91DC5">
        <w:rPr>
          <w:rStyle w:val="Emphasis"/>
          <w:color w:val="EE0000"/>
        </w:rPr>
        <w:t xml:space="preserve">criminal </w:t>
      </w:r>
      <w:r w:rsidRPr="00F91DC5">
        <w:rPr>
          <w:rStyle w:val="Emphasis"/>
          <w:color w:val="EE0000"/>
          <w:highlight w:val="cyan"/>
        </w:rPr>
        <w:t>prosecution</w:t>
      </w:r>
      <w:r w:rsidRPr="00F91DC5">
        <w:rPr>
          <w:color w:val="EE0000"/>
          <w:sz w:val="16"/>
        </w:rPr>
        <w:t xml:space="preserve">, they say, </w:t>
      </w:r>
      <w:r w:rsidRPr="00F91DC5">
        <w:rPr>
          <w:rStyle w:val="StyleUnderline"/>
          <w:color w:val="EE0000"/>
        </w:rPr>
        <w:t xml:space="preserve">doesn’t that mean </w:t>
      </w:r>
      <w:r w:rsidRPr="00F91DC5">
        <w:rPr>
          <w:rStyle w:val="StyleUnderline"/>
          <w:color w:val="EE0000"/>
          <w:highlight w:val="cyan"/>
        </w:rPr>
        <w:t xml:space="preserve">he can do </w:t>
      </w:r>
      <w:r w:rsidRPr="00F91DC5">
        <w:rPr>
          <w:rStyle w:val="Emphasis"/>
          <w:color w:val="EE0000"/>
          <w:highlight w:val="cyan"/>
        </w:rPr>
        <w:t>anything</w:t>
      </w:r>
      <w:r w:rsidRPr="00F91DC5">
        <w:rPr>
          <w:color w:val="EE0000"/>
          <w:sz w:val="16"/>
        </w:rPr>
        <w:t xml:space="preserve"> he wants, and nothing can stop him?</w:t>
      </w:r>
    </w:p>
    <w:p w14:paraId="5496E947" w14:textId="77777777" w:rsidR="008523C5" w:rsidRPr="00F91DC5" w:rsidRDefault="008523C5" w:rsidP="008523C5">
      <w:pPr>
        <w:rPr>
          <w:color w:val="EE0000"/>
          <w:sz w:val="16"/>
        </w:rPr>
      </w:pPr>
      <w:r w:rsidRPr="00F91DC5">
        <w:rPr>
          <w:color w:val="EE0000"/>
          <w:sz w:val="16"/>
        </w:rPr>
        <w:t xml:space="preserve">DC: </w:t>
      </w:r>
      <w:r w:rsidRPr="00F91DC5">
        <w:rPr>
          <w:rStyle w:val="Emphasis"/>
          <w:color w:val="EE0000"/>
          <w:highlight w:val="cyan"/>
        </w:rPr>
        <w:t>No</w:t>
      </w:r>
      <w:r w:rsidRPr="00F91DC5">
        <w:rPr>
          <w:color w:val="EE0000"/>
          <w:sz w:val="16"/>
        </w:rPr>
        <w:t xml:space="preserve">, it doesn’t mean that. The criminal prosecution case was, I think, an abomination. There was no basis in the text or the history of the Constitution for the immunity that they granted to the president. But </w:t>
      </w:r>
      <w:r w:rsidRPr="00F91DC5">
        <w:rPr>
          <w:rStyle w:val="StyleUnderline"/>
          <w:color w:val="EE0000"/>
        </w:rPr>
        <w:t>they made</w:t>
      </w:r>
      <w:r w:rsidRPr="00F91DC5">
        <w:rPr>
          <w:color w:val="EE0000"/>
          <w:sz w:val="16"/>
        </w:rPr>
        <w:t xml:space="preserve"> very </w:t>
      </w:r>
      <w:r w:rsidRPr="00F91DC5">
        <w:rPr>
          <w:rStyle w:val="Emphasis"/>
          <w:color w:val="EE0000"/>
        </w:rPr>
        <w:t>clear</w:t>
      </w:r>
      <w:r w:rsidRPr="00F91DC5">
        <w:rPr>
          <w:color w:val="EE0000"/>
          <w:sz w:val="16"/>
        </w:rPr>
        <w:t xml:space="preserve"> </w:t>
      </w:r>
      <w:r w:rsidRPr="00F91DC5">
        <w:rPr>
          <w:rStyle w:val="StyleUnderline"/>
          <w:color w:val="EE0000"/>
        </w:rPr>
        <w:t xml:space="preserve">there are </w:t>
      </w:r>
      <w:r w:rsidRPr="00F91DC5">
        <w:rPr>
          <w:rStyle w:val="Emphasis"/>
          <w:color w:val="EE0000"/>
        </w:rPr>
        <w:t>all sorts</w:t>
      </w:r>
      <w:r w:rsidRPr="00F91DC5">
        <w:rPr>
          <w:rStyle w:val="StyleUnderline"/>
          <w:color w:val="EE0000"/>
        </w:rPr>
        <w:t xml:space="preserve"> of</w:t>
      </w:r>
      <w:r w:rsidRPr="00F91DC5">
        <w:rPr>
          <w:color w:val="EE0000"/>
          <w:sz w:val="16"/>
        </w:rPr>
        <w:t xml:space="preserve"> </w:t>
      </w:r>
      <w:r w:rsidRPr="00F91DC5">
        <w:rPr>
          <w:rStyle w:val="Emphasis"/>
          <w:color w:val="EE0000"/>
        </w:rPr>
        <w:t>other checks</w:t>
      </w:r>
      <w:r w:rsidRPr="00F91DC5">
        <w:rPr>
          <w:color w:val="EE0000"/>
          <w:sz w:val="16"/>
        </w:rPr>
        <w:t xml:space="preserve"> </w:t>
      </w:r>
      <w:r w:rsidRPr="00F91DC5">
        <w:rPr>
          <w:rStyle w:val="StyleUnderline"/>
          <w:color w:val="EE0000"/>
        </w:rPr>
        <w:t xml:space="preserve">in place. We’ve had </w:t>
      </w:r>
      <w:r w:rsidRPr="00F91DC5">
        <w:rPr>
          <w:rStyle w:val="Emphasis"/>
          <w:color w:val="EE0000"/>
          <w:highlight w:val="cyan"/>
        </w:rPr>
        <w:t>200 years</w:t>
      </w:r>
      <w:r w:rsidRPr="00F91DC5">
        <w:rPr>
          <w:color w:val="EE0000"/>
          <w:sz w:val="16"/>
        </w:rPr>
        <w:t xml:space="preserve"> plus </w:t>
      </w:r>
      <w:r w:rsidRPr="00F91DC5">
        <w:rPr>
          <w:rStyle w:val="StyleUnderline"/>
          <w:color w:val="EE0000"/>
          <w:highlight w:val="cyan"/>
        </w:rPr>
        <w:t>of</w:t>
      </w:r>
      <w:r w:rsidRPr="00F91DC5">
        <w:rPr>
          <w:rStyle w:val="StyleUnderline"/>
          <w:color w:val="EE0000"/>
        </w:rPr>
        <w:t xml:space="preserve"> </w:t>
      </w:r>
      <w:r w:rsidRPr="00F91DC5">
        <w:rPr>
          <w:rStyle w:val="StyleUnderline"/>
          <w:color w:val="EE0000"/>
          <w:highlight w:val="cyan"/>
        </w:rPr>
        <w:t>presidents</w:t>
      </w:r>
      <w:r w:rsidRPr="00F91DC5">
        <w:rPr>
          <w:color w:val="EE0000"/>
          <w:sz w:val="16"/>
        </w:rPr>
        <w:t xml:space="preserve">. </w:t>
      </w:r>
      <w:r w:rsidRPr="00F91DC5">
        <w:rPr>
          <w:rStyle w:val="Emphasis"/>
          <w:color w:val="EE0000"/>
          <w:highlight w:val="cyan"/>
        </w:rPr>
        <w:t>None</w:t>
      </w:r>
      <w:r w:rsidRPr="00F91DC5">
        <w:rPr>
          <w:rStyle w:val="StyleUnderline"/>
          <w:color w:val="EE0000"/>
        </w:rPr>
        <w:t xml:space="preserve"> of them </w:t>
      </w:r>
      <w:r w:rsidRPr="00F91DC5">
        <w:rPr>
          <w:rStyle w:val="StyleUnderline"/>
          <w:color w:val="EE0000"/>
          <w:highlight w:val="cyan"/>
        </w:rPr>
        <w:t>have been prosecuted</w:t>
      </w:r>
      <w:r w:rsidRPr="00F91DC5">
        <w:rPr>
          <w:rStyle w:val="StyleUnderline"/>
          <w:color w:val="EE0000"/>
        </w:rPr>
        <w:t xml:space="preserve"> for </w:t>
      </w:r>
      <w:r w:rsidRPr="00F91DC5">
        <w:rPr>
          <w:rStyle w:val="Emphasis"/>
          <w:color w:val="EE0000"/>
        </w:rPr>
        <w:t>criminal activity</w:t>
      </w:r>
      <w:r w:rsidRPr="00F91DC5">
        <w:rPr>
          <w:color w:val="EE0000"/>
          <w:sz w:val="16"/>
        </w:rPr>
        <w:t xml:space="preserve">. The vast majority of them have not even been alleged to have engaged in any criminal activity, with the exception of Nixon and Trump himself. I don’t think that’s because they were afraid of getting prosecuted after they left office. I think that’s because </w:t>
      </w:r>
      <w:r w:rsidRPr="00F91DC5">
        <w:rPr>
          <w:rStyle w:val="StyleUnderline"/>
          <w:color w:val="EE0000"/>
          <w:highlight w:val="cyan"/>
        </w:rPr>
        <w:t>there are a</w:t>
      </w:r>
      <w:r w:rsidRPr="00F91DC5">
        <w:rPr>
          <w:color w:val="EE0000"/>
          <w:sz w:val="16"/>
        </w:rPr>
        <w:t xml:space="preserve"> whole </w:t>
      </w:r>
      <w:r w:rsidRPr="00F91DC5">
        <w:rPr>
          <w:rStyle w:val="Emphasis"/>
          <w:color w:val="EE0000"/>
          <w:highlight w:val="cyan"/>
        </w:rPr>
        <w:t>host of checks</w:t>
      </w:r>
      <w:r w:rsidRPr="00F91DC5">
        <w:rPr>
          <w:rStyle w:val="StyleUnderline"/>
          <w:color w:val="EE0000"/>
        </w:rPr>
        <w:t xml:space="preserve"> in the system that ensure</w:t>
      </w:r>
      <w:r w:rsidRPr="00F91DC5">
        <w:rPr>
          <w:color w:val="EE0000"/>
          <w:sz w:val="16"/>
        </w:rPr>
        <w:t xml:space="preserve"> that </w:t>
      </w:r>
      <w:r w:rsidRPr="00F91DC5">
        <w:rPr>
          <w:rStyle w:val="StyleUnderline"/>
          <w:color w:val="EE0000"/>
        </w:rPr>
        <w:t xml:space="preserve">presidents don’t engage in </w:t>
      </w:r>
      <w:r w:rsidRPr="00F91DC5">
        <w:rPr>
          <w:rStyle w:val="Emphasis"/>
          <w:color w:val="EE0000"/>
        </w:rPr>
        <w:t>blatantly criminal</w:t>
      </w:r>
      <w:r w:rsidRPr="00F91DC5">
        <w:rPr>
          <w:rStyle w:val="StyleUnderline"/>
          <w:color w:val="EE0000"/>
        </w:rPr>
        <w:t xml:space="preserve"> conduct</w:t>
      </w:r>
      <w:r w:rsidRPr="00F91DC5">
        <w:rPr>
          <w:color w:val="EE0000"/>
          <w:sz w:val="16"/>
        </w:rPr>
        <w:t xml:space="preserve">. </w:t>
      </w:r>
      <w:r w:rsidRPr="00F91DC5">
        <w:rPr>
          <w:rStyle w:val="StyleUnderline"/>
          <w:color w:val="EE0000"/>
        </w:rPr>
        <w:t xml:space="preserve">Those checks include the </w:t>
      </w:r>
      <w:r w:rsidRPr="00F91DC5">
        <w:rPr>
          <w:rStyle w:val="StyleUnderline"/>
          <w:color w:val="EE0000"/>
          <w:highlight w:val="cyan"/>
        </w:rPr>
        <w:t xml:space="preserve">ability to </w:t>
      </w:r>
      <w:r w:rsidRPr="00F91DC5">
        <w:rPr>
          <w:rStyle w:val="Emphasis"/>
          <w:color w:val="EE0000"/>
          <w:highlight w:val="cyan"/>
        </w:rPr>
        <w:t>sue</w:t>
      </w:r>
      <w:r w:rsidRPr="00F91DC5">
        <w:rPr>
          <w:rStyle w:val="StyleUnderline"/>
          <w:color w:val="EE0000"/>
          <w:highlight w:val="cyan"/>
        </w:rPr>
        <w:t xml:space="preserve"> the </w:t>
      </w:r>
      <w:r w:rsidRPr="00F91DC5">
        <w:rPr>
          <w:rStyle w:val="Emphasis"/>
          <w:color w:val="EE0000"/>
          <w:highlight w:val="cyan"/>
        </w:rPr>
        <w:t>pres</w:t>
      </w:r>
      <w:r w:rsidRPr="00F91DC5">
        <w:rPr>
          <w:color w:val="EE0000"/>
          <w:sz w:val="16"/>
        </w:rPr>
        <w:t xml:space="preserve">ident, the fact that </w:t>
      </w:r>
      <w:r w:rsidRPr="00F91DC5">
        <w:rPr>
          <w:rStyle w:val="StyleUnderline"/>
          <w:color w:val="EE0000"/>
        </w:rPr>
        <w:t>the</w:t>
      </w:r>
      <w:r w:rsidRPr="00F91DC5">
        <w:rPr>
          <w:color w:val="EE0000"/>
          <w:sz w:val="16"/>
        </w:rPr>
        <w:t xml:space="preserve"> Supreme </w:t>
      </w:r>
      <w:r w:rsidRPr="00F91DC5">
        <w:rPr>
          <w:rStyle w:val="StyleUnderline"/>
          <w:color w:val="EE0000"/>
        </w:rPr>
        <w:t xml:space="preserve">Court has </w:t>
      </w:r>
      <w:r w:rsidRPr="00F91DC5">
        <w:rPr>
          <w:rStyle w:val="Emphasis"/>
          <w:color w:val="EE0000"/>
        </w:rPr>
        <w:t>clearly established</w:t>
      </w:r>
      <w:r w:rsidRPr="00F91DC5">
        <w:rPr>
          <w:rStyle w:val="StyleUnderline"/>
          <w:color w:val="EE0000"/>
        </w:rPr>
        <w:t xml:space="preserve"> power to </w:t>
      </w:r>
      <w:r w:rsidRPr="00F91DC5">
        <w:rPr>
          <w:rStyle w:val="Emphasis"/>
          <w:color w:val="EE0000"/>
        </w:rPr>
        <w:t>order</w:t>
      </w:r>
      <w:r w:rsidRPr="00F91DC5">
        <w:rPr>
          <w:rStyle w:val="StyleUnderline"/>
          <w:color w:val="EE0000"/>
        </w:rPr>
        <w:t xml:space="preserve"> the pres</w:t>
      </w:r>
      <w:r w:rsidRPr="00F91DC5">
        <w:rPr>
          <w:color w:val="EE0000"/>
          <w:sz w:val="16"/>
        </w:rPr>
        <w:t xml:space="preserve">ident </w:t>
      </w:r>
      <w:r w:rsidRPr="00F91DC5">
        <w:rPr>
          <w:rStyle w:val="StyleUnderline"/>
          <w:color w:val="EE0000"/>
        </w:rPr>
        <w:t xml:space="preserve">to </w:t>
      </w:r>
      <w:r w:rsidRPr="00F91DC5">
        <w:rPr>
          <w:rStyle w:val="Emphasis"/>
          <w:color w:val="EE0000"/>
        </w:rPr>
        <w:t>stop</w:t>
      </w:r>
      <w:r w:rsidRPr="00F91DC5">
        <w:rPr>
          <w:color w:val="EE0000"/>
          <w:sz w:val="16"/>
        </w:rPr>
        <w:t xml:space="preserve"> doing what he’s doing, </w:t>
      </w:r>
      <w:r w:rsidRPr="00F91DC5">
        <w:rPr>
          <w:rStyle w:val="StyleUnderline"/>
          <w:color w:val="EE0000"/>
        </w:rPr>
        <w:t xml:space="preserve">Congress’s power to </w:t>
      </w:r>
      <w:r w:rsidRPr="00F91DC5">
        <w:rPr>
          <w:rStyle w:val="Emphasis"/>
          <w:color w:val="EE0000"/>
          <w:highlight w:val="cyan"/>
        </w:rPr>
        <w:t>cut off funding</w:t>
      </w:r>
      <w:r w:rsidRPr="00F91DC5">
        <w:rPr>
          <w:color w:val="EE0000"/>
          <w:sz w:val="16"/>
        </w:rPr>
        <w:t xml:space="preserve"> </w:t>
      </w:r>
      <w:r w:rsidRPr="00F91DC5">
        <w:rPr>
          <w:rStyle w:val="StyleUnderline"/>
          <w:color w:val="EE0000"/>
        </w:rPr>
        <w:t xml:space="preserve">for </w:t>
      </w:r>
      <w:r w:rsidRPr="00F91DC5">
        <w:rPr>
          <w:rStyle w:val="Emphasis"/>
          <w:color w:val="EE0000"/>
        </w:rPr>
        <w:t>anything</w:t>
      </w:r>
      <w:r w:rsidRPr="00F91DC5">
        <w:rPr>
          <w:color w:val="EE0000"/>
          <w:sz w:val="16"/>
        </w:rPr>
        <w:t xml:space="preserve"> that it disagrees with, or to refuse to pass a budget bill if they’re unhappy with what the president has done, </w:t>
      </w:r>
      <w:r w:rsidRPr="00F91DC5">
        <w:rPr>
          <w:rStyle w:val="StyleUnderline"/>
          <w:color w:val="EE0000"/>
        </w:rPr>
        <w:t xml:space="preserve">Congress’s ability to </w:t>
      </w:r>
      <w:r w:rsidRPr="00F91DC5">
        <w:rPr>
          <w:rStyle w:val="Emphasis"/>
          <w:color w:val="EE0000"/>
          <w:highlight w:val="cyan"/>
        </w:rPr>
        <w:t>subpoena</w:t>
      </w:r>
      <w:r w:rsidRPr="00F91DC5">
        <w:rPr>
          <w:rStyle w:val="StyleUnderline"/>
          <w:color w:val="EE0000"/>
        </w:rPr>
        <w:t xml:space="preserve"> the pres</w:t>
      </w:r>
      <w:r w:rsidRPr="00F91DC5">
        <w:rPr>
          <w:color w:val="EE0000"/>
          <w:sz w:val="16"/>
        </w:rPr>
        <w:t xml:space="preserve">ident and call his folks to testify before Congress; </w:t>
      </w:r>
      <w:r w:rsidRPr="00F91DC5">
        <w:rPr>
          <w:rStyle w:val="StyleUnderline"/>
          <w:color w:val="EE0000"/>
        </w:rPr>
        <w:t>and</w:t>
      </w:r>
      <w:r w:rsidRPr="00F91DC5">
        <w:rPr>
          <w:color w:val="EE0000"/>
          <w:sz w:val="16"/>
        </w:rPr>
        <w:t xml:space="preserve"> ultimately </w:t>
      </w:r>
      <w:r w:rsidRPr="00F91DC5">
        <w:rPr>
          <w:rStyle w:val="Emphasis"/>
          <w:color w:val="EE0000"/>
        </w:rPr>
        <w:t>impeachment</w:t>
      </w:r>
      <w:r w:rsidRPr="00F91DC5">
        <w:rPr>
          <w:color w:val="EE0000"/>
          <w:sz w:val="16"/>
        </w:rPr>
        <w:t>.</w:t>
      </w:r>
    </w:p>
    <w:p w14:paraId="3C8035D0" w14:textId="77777777" w:rsidR="008523C5" w:rsidRPr="00F91DC5" w:rsidRDefault="008523C5" w:rsidP="008523C5">
      <w:pPr>
        <w:rPr>
          <w:color w:val="EE0000"/>
          <w:sz w:val="16"/>
        </w:rPr>
      </w:pPr>
      <w:r w:rsidRPr="00F91DC5">
        <w:rPr>
          <w:color w:val="EE0000"/>
          <w:sz w:val="16"/>
        </w:rPr>
        <w:t xml:space="preserve">Of course, when Congress is controlled by the Republican Party, </w:t>
      </w:r>
      <w:r w:rsidRPr="00F91DC5">
        <w:rPr>
          <w:rStyle w:val="StyleUnderline"/>
          <w:color w:val="EE0000"/>
        </w:rPr>
        <w:t>those latter</w:t>
      </w:r>
      <w:r w:rsidRPr="00F91DC5">
        <w:rPr>
          <w:color w:val="EE0000"/>
          <w:sz w:val="16"/>
        </w:rPr>
        <w:t xml:space="preserve"> congressional </w:t>
      </w:r>
      <w:r w:rsidRPr="00F91DC5">
        <w:rPr>
          <w:rStyle w:val="StyleUnderline"/>
          <w:color w:val="EE0000"/>
        </w:rPr>
        <w:t xml:space="preserve">checks are </w:t>
      </w:r>
      <w:r w:rsidRPr="00F91DC5">
        <w:rPr>
          <w:rStyle w:val="Emphasis"/>
          <w:color w:val="EE0000"/>
        </w:rPr>
        <w:t>unlikely</w:t>
      </w:r>
      <w:r w:rsidRPr="00F91DC5">
        <w:rPr>
          <w:color w:val="EE0000"/>
          <w:sz w:val="16"/>
        </w:rPr>
        <w:t xml:space="preserve"> </w:t>
      </w:r>
      <w:r w:rsidRPr="00F91DC5">
        <w:rPr>
          <w:rStyle w:val="StyleUnderline"/>
          <w:color w:val="EE0000"/>
        </w:rPr>
        <w:t>to play that much of a role</w:t>
      </w:r>
      <w:r w:rsidRPr="00F91DC5">
        <w:rPr>
          <w:color w:val="EE0000"/>
          <w:sz w:val="16"/>
        </w:rPr>
        <w:t xml:space="preserve">, if any, </w:t>
      </w:r>
      <w:r w:rsidRPr="00F91DC5">
        <w:rPr>
          <w:rStyle w:val="StyleUnderline"/>
          <w:color w:val="EE0000"/>
        </w:rPr>
        <w:t xml:space="preserve">but there are </w:t>
      </w:r>
      <w:r w:rsidRPr="00F91DC5">
        <w:rPr>
          <w:rStyle w:val="Emphasis"/>
          <w:color w:val="EE0000"/>
        </w:rPr>
        <w:t>still</w:t>
      </w:r>
      <w:r w:rsidRPr="00F91DC5">
        <w:rPr>
          <w:rStyle w:val="StyleUnderline"/>
          <w:color w:val="EE0000"/>
        </w:rPr>
        <w:t xml:space="preserve"> a </w:t>
      </w:r>
      <w:r w:rsidRPr="00F91DC5">
        <w:rPr>
          <w:rStyle w:val="Emphasis"/>
          <w:color w:val="EE0000"/>
        </w:rPr>
        <w:t>host of checks</w:t>
      </w:r>
      <w:r w:rsidRPr="00F91DC5">
        <w:rPr>
          <w:color w:val="EE0000"/>
          <w:sz w:val="16"/>
        </w:rPr>
        <w:t xml:space="preserve"> in place </w:t>
      </w:r>
      <w:r w:rsidRPr="00F91DC5">
        <w:rPr>
          <w:rStyle w:val="StyleUnderline"/>
          <w:color w:val="EE0000"/>
        </w:rPr>
        <w:t>that</w:t>
      </w:r>
      <w:r w:rsidRPr="00F91DC5">
        <w:rPr>
          <w:color w:val="EE0000"/>
          <w:sz w:val="16"/>
        </w:rPr>
        <w:t xml:space="preserve"> I think </w:t>
      </w:r>
      <w:r w:rsidRPr="00F91DC5">
        <w:rPr>
          <w:rStyle w:val="StyleUnderline"/>
          <w:color w:val="EE0000"/>
        </w:rPr>
        <w:t xml:space="preserve">explain why we have not seen </w:t>
      </w:r>
      <w:r w:rsidRPr="00F91DC5">
        <w:rPr>
          <w:rStyle w:val="Emphasis"/>
          <w:color w:val="EE0000"/>
        </w:rPr>
        <w:t>rampant criminal conduct</w:t>
      </w:r>
      <w:r w:rsidRPr="00F91DC5">
        <w:rPr>
          <w:color w:val="EE0000"/>
          <w:sz w:val="16"/>
        </w:rPr>
        <w:t xml:space="preserve"> by presidents. And I don’t think we will going forward, with the possible exception of President Trump, who has already shown himself capable of engaging in criminal conduct, even when he thought—and his attorneys argued—that he could be </w:t>
      </w:r>
      <w:r w:rsidRPr="00F91DC5">
        <w:rPr>
          <w:color w:val="EE0000"/>
          <w:sz w:val="16"/>
        </w:rPr>
        <w:lastRenderedPageBreak/>
        <w:t>prosecuted after the fact. He made that argument in the second impeachment trial. He said, “Don’t impeach me because I can be tried after the fact.”</w:t>
      </w:r>
    </w:p>
    <w:p w14:paraId="1D9D516B" w14:textId="77777777" w:rsidR="008523C5" w:rsidRPr="00F91DC5" w:rsidRDefault="008523C5" w:rsidP="008523C5">
      <w:pPr>
        <w:rPr>
          <w:color w:val="EE0000"/>
          <w:sz w:val="16"/>
        </w:rPr>
      </w:pPr>
      <w:r w:rsidRPr="00F91DC5">
        <w:rPr>
          <w:color w:val="EE0000"/>
          <w:sz w:val="16"/>
        </w:rPr>
        <w:t>And then when he got off on the impeachment, he then turned around and said, “Oh no, I can’t be tried after the fact.” Trump is thankfully a unique case in our history and we’re going to have to deal with that unique case. But there are a lot of checks in place.</w:t>
      </w:r>
    </w:p>
    <w:p w14:paraId="37493C14" w14:textId="77777777" w:rsidR="008523C5" w:rsidRPr="00F91DC5" w:rsidRDefault="008523C5" w:rsidP="008523C5">
      <w:pPr>
        <w:rPr>
          <w:color w:val="EE0000"/>
          <w:sz w:val="16"/>
        </w:rPr>
      </w:pPr>
      <w:r w:rsidRPr="00F91DC5">
        <w:rPr>
          <w:color w:val="EE0000"/>
          <w:sz w:val="16"/>
        </w:rPr>
        <w:t>JW: Some of our friends say it’s a big mistake for people to think “the courts will save us.”</w:t>
      </w:r>
    </w:p>
    <w:p w14:paraId="0F92ACAD" w14:textId="77777777" w:rsidR="008523C5" w:rsidRPr="00F91DC5" w:rsidRDefault="008523C5" w:rsidP="008523C5">
      <w:pPr>
        <w:rPr>
          <w:color w:val="EE0000"/>
          <w:sz w:val="16"/>
        </w:rPr>
      </w:pPr>
      <w:r w:rsidRPr="00F91DC5">
        <w:rPr>
          <w:color w:val="EE0000"/>
          <w:sz w:val="16"/>
        </w:rPr>
        <w:t xml:space="preserve">DC: I think </w:t>
      </w:r>
      <w:r w:rsidRPr="00F91DC5">
        <w:rPr>
          <w:rStyle w:val="StyleUnderline"/>
          <w:color w:val="EE0000"/>
        </w:rPr>
        <w:t xml:space="preserve">people can be </w:t>
      </w:r>
      <w:r w:rsidRPr="00F91DC5">
        <w:rPr>
          <w:rStyle w:val="Emphasis"/>
          <w:color w:val="EE0000"/>
        </w:rPr>
        <w:t>too cynical</w:t>
      </w:r>
      <w:r w:rsidRPr="00F91DC5">
        <w:rPr>
          <w:color w:val="EE0000"/>
          <w:sz w:val="16"/>
        </w:rPr>
        <w:t xml:space="preserve"> </w:t>
      </w:r>
      <w:r w:rsidRPr="00F91DC5">
        <w:rPr>
          <w:rStyle w:val="StyleUnderline"/>
          <w:color w:val="EE0000"/>
        </w:rPr>
        <w:t xml:space="preserve">about the </w:t>
      </w:r>
      <w:r w:rsidRPr="00F91DC5">
        <w:rPr>
          <w:rStyle w:val="Emphasis"/>
          <w:color w:val="EE0000"/>
        </w:rPr>
        <w:t>courts</w:t>
      </w:r>
      <w:r w:rsidRPr="00F91DC5">
        <w:rPr>
          <w:color w:val="EE0000"/>
          <w:sz w:val="16"/>
        </w:rPr>
        <w:t xml:space="preserve">, </w:t>
      </w:r>
      <w:r w:rsidRPr="00F91DC5">
        <w:rPr>
          <w:rStyle w:val="StyleUnderline"/>
          <w:color w:val="EE0000"/>
        </w:rPr>
        <w:t xml:space="preserve">and that’s based on my experience of </w:t>
      </w:r>
      <w:r w:rsidRPr="00F91DC5">
        <w:rPr>
          <w:rStyle w:val="Emphasis"/>
          <w:color w:val="EE0000"/>
        </w:rPr>
        <w:t>repeatedly suing</w:t>
      </w:r>
      <w:r w:rsidRPr="00F91DC5">
        <w:rPr>
          <w:color w:val="EE0000"/>
          <w:sz w:val="16"/>
        </w:rPr>
        <w:t xml:space="preserve"> President </w:t>
      </w:r>
      <w:r w:rsidRPr="00F91DC5">
        <w:rPr>
          <w:rStyle w:val="Emphasis"/>
          <w:color w:val="EE0000"/>
        </w:rPr>
        <w:t>Trump</w:t>
      </w:r>
      <w:r w:rsidRPr="00F91DC5">
        <w:rPr>
          <w:rStyle w:val="StyleUnderline"/>
          <w:color w:val="EE0000"/>
        </w:rPr>
        <w:t xml:space="preserve"> and </w:t>
      </w:r>
      <w:r w:rsidRPr="00F91DC5">
        <w:rPr>
          <w:rStyle w:val="Emphasis"/>
          <w:color w:val="EE0000"/>
        </w:rPr>
        <w:t>winning</w:t>
      </w:r>
      <w:r w:rsidRPr="00F91DC5">
        <w:rPr>
          <w:color w:val="EE0000"/>
          <w:sz w:val="16"/>
        </w:rPr>
        <w:t>—</w:t>
      </w:r>
      <w:r w:rsidRPr="00F91DC5">
        <w:rPr>
          <w:rStyle w:val="StyleUnderline"/>
          <w:color w:val="EE0000"/>
        </w:rPr>
        <w:t>for example, reuniting</w:t>
      </w:r>
      <w:r w:rsidRPr="00F91DC5">
        <w:rPr>
          <w:color w:val="EE0000"/>
          <w:sz w:val="16"/>
        </w:rPr>
        <w:t xml:space="preserve"> thousands of </w:t>
      </w:r>
      <w:r w:rsidRPr="00F91DC5">
        <w:rPr>
          <w:rStyle w:val="StyleUnderline"/>
          <w:color w:val="EE0000"/>
        </w:rPr>
        <w:t>families</w:t>
      </w:r>
      <w:r w:rsidRPr="00F91DC5">
        <w:rPr>
          <w:color w:val="EE0000"/>
          <w:sz w:val="16"/>
        </w:rPr>
        <w:t xml:space="preserve"> separated by the president </w:t>
      </w:r>
      <w:r w:rsidRPr="00F91DC5">
        <w:rPr>
          <w:rStyle w:val="StyleUnderline"/>
          <w:color w:val="EE0000"/>
        </w:rPr>
        <w:t>in</w:t>
      </w:r>
      <w:r w:rsidRPr="00F91DC5">
        <w:rPr>
          <w:color w:val="EE0000"/>
          <w:sz w:val="16"/>
        </w:rPr>
        <w:t xml:space="preserve"> his </w:t>
      </w:r>
      <w:r w:rsidRPr="00F91DC5">
        <w:rPr>
          <w:rStyle w:val="Emphasis"/>
          <w:color w:val="EE0000"/>
        </w:rPr>
        <w:t>family separation</w:t>
      </w:r>
      <w:r w:rsidRPr="00F91DC5">
        <w:rPr>
          <w:color w:val="EE0000"/>
          <w:sz w:val="16"/>
        </w:rPr>
        <w:t xml:space="preserve"> policy, because we sued in court and won. So </w:t>
      </w:r>
      <w:r w:rsidRPr="00F91DC5">
        <w:rPr>
          <w:rStyle w:val="StyleUnderline"/>
          <w:color w:val="EE0000"/>
        </w:rPr>
        <w:t>I’ve seen the ev</w:t>
      </w:r>
      <w:r w:rsidRPr="00F91DC5">
        <w:rPr>
          <w:color w:val="EE0000"/>
          <w:sz w:val="16"/>
        </w:rPr>
        <w:t>idence, and I think it’s there.</w:t>
      </w:r>
    </w:p>
    <w:p w14:paraId="08F7216C" w14:textId="77777777" w:rsidR="008523C5" w:rsidRPr="00F91DC5" w:rsidRDefault="008523C5" w:rsidP="008523C5">
      <w:pPr>
        <w:rPr>
          <w:color w:val="EE0000"/>
          <w:sz w:val="16"/>
        </w:rPr>
      </w:pPr>
      <w:r w:rsidRPr="00F91DC5">
        <w:rPr>
          <w:color w:val="EE0000"/>
          <w:sz w:val="16"/>
        </w:rPr>
        <w:t>But I do not believe that we can just sit back and rely on the courts to save us. The courts work when the American people are standing up for their rights, advocating, joining together, and standing up for the values that they believe in. If we all sit back and wait for the courts to save us, they won’t. But if we step forward, if we act, if we join in organizations that are committed to upholding the rule of law and the basic principles of our constitutional democracy, that is how the Constitution is made meaningful, through that kind of civil society action—by nonprofits, by unions, by the media, by the academy, all the nongovernmental institutions that are strong in this country, supporting the sacrosanct principle of an independent judiciary.</w:t>
      </w:r>
    </w:p>
    <w:p w14:paraId="0BC9E509" w14:textId="77777777" w:rsidR="008523C5" w:rsidRPr="00F91DC5" w:rsidRDefault="008523C5" w:rsidP="008523C5">
      <w:pPr>
        <w:rPr>
          <w:color w:val="EE0000"/>
          <w:sz w:val="16"/>
        </w:rPr>
      </w:pPr>
      <w:r w:rsidRPr="00F91DC5">
        <w:rPr>
          <w:color w:val="EE0000"/>
          <w:sz w:val="16"/>
        </w:rPr>
        <w:t>JW: I would add one last thing. What Trump is doing is not popular. All incoming presidents have the famous honeymoon period, but Trump already has the highest disapproval rating of any president at this point in their presidency. The Pew opinion poll last week asked, “Does Trump respect the country’s democratic values?” Thirty-one percent said yes. Fifty-three percent said no. They asked, “Does Trump act ethically in office?” Twenty-nine percent said yes. Fifty-four percent said no. So we are not alone. We represent the majority.</w:t>
      </w:r>
    </w:p>
    <w:p w14:paraId="5B64319B" w14:textId="77777777" w:rsidR="008523C5" w:rsidRPr="00F91DC5" w:rsidRDefault="008523C5" w:rsidP="008523C5">
      <w:pPr>
        <w:rPr>
          <w:color w:val="EE0000"/>
          <w:sz w:val="16"/>
        </w:rPr>
      </w:pPr>
      <w:r w:rsidRPr="00F91DC5">
        <w:rPr>
          <w:color w:val="EE0000"/>
          <w:sz w:val="16"/>
        </w:rPr>
        <w:t xml:space="preserve">DC: Absolutely. What will undermine us is cynicism and despair. If we stand up, if we fight back, we have the tools available to defend our values. </w:t>
      </w:r>
      <w:r w:rsidRPr="00F91DC5">
        <w:rPr>
          <w:rStyle w:val="StyleUnderline"/>
          <w:color w:val="EE0000"/>
          <w:highlight w:val="cyan"/>
        </w:rPr>
        <w:t xml:space="preserve">We </w:t>
      </w:r>
      <w:r w:rsidRPr="00F91DC5">
        <w:rPr>
          <w:rStyle w:val="Emphasis"/>
          <w:color w:val="EE0000"/>
          <w:highlight w:val="cyan"/>
        </w:rPr>
        <w:t>pushed back</w:t>
      </w:r>
      <w:r w:rsidRPr="00F91DC5">
        <w:rPr>
          <w:rStyle w:val="StyleUnderline"/>
          <w:color w:val="EE0000"/>
        </w:rPr>
        <w:t xml:space="preserve"> the </w:t>
      </w:r>
      <w:r w:rsidRPr="00F91DC5">
        <w:rPr>
          <w:rStyle w:val="Emphasis"/>
          <w:color w:val="EE0000"/>
          <w:highlight w:val="cyan"/>
        </w:rPr>
        <w:t>last time</w:t>
      </w:r>
      <w:r w:rsidRPr="00F91DC5">
        <w:rPr>
          <w:rStyle w:val="StyleUnderline"/>
          <w:color w:val="EE0000"/>
          <w:highlight w:val="cyan"/>
        </w:rPr>
        <w:t xml:space="preserve">. It made a </w:t>
      </w:r>
      <w:r w:rsidRPr="00F91DC5">
        <w:rPr>
          <w:rStyle w:val="Emphasis"/>
          <w:color w:val="EE0000"/>
          <w:highlight w:val="cyan"/>
        </w:rPr>
        <w:t>big difference</w:t>
      </w:r>
      <w:r w:rsidRPr="00F91DC5">
        <w:rPr>
          <w:color w:val="EE0000"/>
          <w:sz w:val="16"/>
        </w:rPr>
        <w:t xml:space="preserve">. A lot of people’s rights were protected. A lot of harm was prevented. And then the midterms were a disaster for Trump, and he didn’t have a majority in the House in his last two years, so he couldn’t do anything in Congress. This is a country in which, thankfully, we have a lot of tools for the people to use to speak out and fight back against abuse, </w:t>
      </w:r>
      <w:r w:rsidRPr="00F91DC5">
        <w:rPr>
          <w:rStyle w:val="StyleUnderline"/>
          <w:color w:val="EE0000"/>
        </w:rPr>
        <w:t xml:space="preserve">including </w:t>
      </w:r>
      <w:r w:rsidRPr="00F91DC5">
        <w:rPr>
          <w:rStyle w:val="Emphasis"/>
          <w:color w:val="EE0000"/>
        </w:rPr>
        <w:t>appealing</w:t>
      </w:r>
      <w:r w:rsidRPr="00F91DC5">
        <w:rPr>
          <w:rStyle w:val="StyleUnderline"/>
          <w:color w:val="EE0000"/>
        </w:rPr>
        <w:t xml:space="preserve"> to the courts</w:t>
      </w:r>
      <w:r w:rsidRPr="00F91DC5">
        <w:rPr>
          <w:color w:val="EE0000"/>
          <w:sz w:val="16"/>
        </w:rPr>
        <w:t xml:space="preserve">; and </w:t>
      </w:r>
      <w:r w:rsidRPr="00F91DC5">
        <w:rPr>
          <w:rStyle w:val="StyleUnderline"/>
          <w:color w:val="EE0000"/>
        </w:rPr>
        <w:t xml:space="preserve">we need to use them, not </w:t>
      </w:r>
      <w:r w:rsidRPr="00F91DC5">
        <w:rPr>
          <w:rStyle w:val="Emphasis"/>
          <w:color w:val="EE0000"/>
        </w:rPr>
        <w:t>demean them</w:t>
      </w:r>
      <w:r w:rsidRPr="00F91DC5">
        <w:rPr>
          <w:color w:val="EE0000"/>
          <w:sz w:val="16"/>
        </w:rPr>
        <w:t xml:space="preserve"> </w:t>
      </w:r>
      <w:r w:rsidRPr="00F91DC5">
        <w:rPr>
          <w:rStyle w:val="StyleUnderline"/>
          <w:color w:val="EE0000"/>
        </w:rPr>
        <w:t xml:space="preserve">or </w:t>
      </w:r>
      <w:r w:rsidRPr="00F91DC5">
        <w:rPr>
          <w:rStyle w:val="Emphasis"/>
          <w:color w:val="EE0000"/>
        </w:rPr>
        <w:t>diminish them</w:t>
      </w:r>
      <w:r w:rsidRPr="00F91DC5">
        <w:rPr>
          <w:color w:val="EE0000"/>
          <w:sz w:val="16"/>
        </w:rPr>
        <w:t>.</w:t>
      </w:r>
    </w:p>
    <w:p w14:paraId="79C66B99" w14:textId="77777777" w:rsidR="008523C5" w:rsidRPr="00937D5D" w:rsidRDefault="008523C5" w:rsidP="00451F80">
      <w:pPr>
        <w:rPr>
          <w:sz w:val="16"/>
        </w:rPr>
      </w:pPr>
    </w:p>
    <w:p w14:paraId="6845B85A" w14:textId="03A2D4C0" w:rsidR="00C02740" w:rsidRDefault="00C02740" w:rsidP="00C02740">
      <w:pPr>
        <w:pStyle w:val="Heading2"/>
      </w:pPr>
      <w:r>
        <w:lastRenderedPageBreak/>
        <w:t>Productivity DA:</w:t>
      </w:r>
    </w:p>
    <w:p w14:paraId="5D1845B6" w14:textId="77777777" w:rsidR="00451F80" w:rsidRPr="00973396" w:rsidRDefault="00451F80" w:rsidP="00451F80">
      <w:pPr>
        <w:pStyle w:val="Heading4"/>
      </w:pPr>
      <w:r w:rsidRPr="00973396">
        <w:t>Productivity stagnation is non-unique. Regardless, AFF solves because stronger unions reverse wage stagnation.</w:t>
      </w:r>
    </w:p>
    <w:p w14:paraId="073741BE" w14:textId="77777777" w:rsidR="00451F80" w:rsidRPr="00973396" w:rsidRDefault="00451F80" w:rsidP="00451F80">
      <w:pPr>
        <w:tabs>
          <w:tab w:val="left" w:pos="1739"/>
        </w:tabs>
      </w:pPr>
      <w:r w:rsidRPr="00973396">
        <w:rPr>
          <w:rStyle w:val="Style13ptBold"/>
        </w:rPr>
        <w:t>Storm ’22</w:t>
      </w:r>
      <w:r w:rsidRPr="00973396">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6DE1DBB4" w14:textId="77777777" w:rsidR="00451F80" w:rsidRPr="00973396" w:rsidRDefault="00451F80" w:rsidP="00451F80">
      <w:pPr>
        <w:rPr>
          <w:sz w:val="16"/>
        </w:rPr>
      </w:pPr>
      <w:r w:rsidRPr="00973396">
        <w:rPr>
          <w:sz w:val="16"/>
        </w:rPr>
        <w:t xml:space="preserve">The </w:t>
      </w:r>
      <w:r w:rsidRPr="00973396">
        <w:rPr>
          <w:rStyle w:val="Emphasis"/>
          <w:highlight w:val="cyan"/>
        </w:rPr>
        <w:t>anemic</w:t>
      </w:r>
      <w:r w:rsidRPr="00973396">
        <w:rPr>
          <w:sz w:val="16"/>
        </w:rPr>
        <w:t xml:space="preserve"> economic </w:t>
      </w:r>
      <w:r w:rsidRPr="00973396">
        <w:rPr>
          <w:rStyle w:val="Emphasis"/>
          <w:highlight w:val="cyan"/>
        </w:rPr>
        <w:t>recovery</w:t>
      </w:r>
      <w:r w:rsidRPr="00973396">
        <w:rPr>
          <w:sz w:val="16"/>
        </w:rPr>
        <w:t xml:space="preserve"> </w:t>
      </w:r>
      <w:r w:rsidRPr="00973396">
        <w:rPr>
          <w:rStyle w:val="StyleUnderline"/>
        </w:rPr>
        <w:t>after</w:t>
      </w:r>
      <w:r w:rsidRPr="00973396">
        <w:rPr>
          <w:sz w:val="16"/>
        </w:rPr>
        <w:t xml:space="preserve"> the Great Financial Crisis of 20</w:t>
      </w:r>
      <w:r w:rsidRPr="00973396">
        <w:rPr>
          <w:rStyle w:val="Emphasis"/>
          <w:highlight w:val="cyan"/>
        </w:rPr>
        <w:t>08</w:t>
      </w:r>
      <w:r w:rsidRPr="00973396">
        <w:rPr>
          <w:sz w:val="16"/>
        </w:rPr>
        <w:t xml:space="preserve">–09 has </w:t>
      </w:r>
      <w:r w:rsidRPr="00973396">
        <w:rPr>
          <w:rStyle w:val="StyleUnderline"/>
          <w:highlight w:val="cyan"/>
        </w:rPr>
        <w:t>revived</w:t>
      </w:r>
      <w:r w:rsidRPr="00973396">
        <w:rPr>
          <w:sz w:val="16"/>
        </w:rPr>
        <w:t xml:space="preserve"> interest in the hypothesis of </w:t>
      </w:r>
      <w:r w:rsidRPr="00973396">
        <w:rPr>
          <w:rStyle w:val="Emphasis"/>
          <w:highlight w:val="cyan"/>
        </w:rPr>
        <w:t>secular</w:t>
      </w:r>
      <w:r w:rsidRPr="00973396">
        <w:rPr>
          <w:rStyle w:val="Emphasis"/>
        </w:rPr>
        <w:t xml:space="preserve"> </w:t>
      </w:r>
      <w:r w:rsidRPr="00973396">
        <w:rPr>
          <w:rStyle w:val="Emphasis"/>
          <w:highlight w:val="cyan"/>
        </w:rPr>
        <w:t>stagnation</w:t>
      </w:r>
      <w:r w:rsidRPr="00973396">
        <w:rPr>
          <w:sz w:val="16"/>
        </w:rPr>
        <w:t xml:space="preserve">, which was first proposed in December 1938 by Alvin E. Hansen in a foreboding Presidential Address to the American Economic Association. Hansen's original idea was that the </w:t>
      </w:r>
      <w:r w:rsidRPr="00973396">
        <w:rPr>
          <w:rStyle w:val="Emphasis"/>
          <w:highlight w:val="cyan"/>
        </w:rPr>
        <w:t>feeble recovery</w:t>
      </w:r>
      <w:r w:rsidRPr="00973396">
        <w:rPr>
          <w:sz w:val="16"/>
        </w:rPr>
        <w:t xml:space="preserve"> from the Great Depression could </w:t>
      </w:r>
      <w:r w:rsidRPr="00973396">
        <w:rPr>
          <w:rStyle w:val="StyleUnderline"/>
          <w:highlight w:val="cyan"/>
        </w:rPr>
        <w:t>become</w:t>
      </w:r>
      <w:r w:rsidRPr="00973396">
        <w:rPr>
          <w:rStyle w:val="StyleUnderline"/>
        </w:rPr>
        <w:t xml:space="preserve"> a </w:t>
      </w:r>
      <w:r w:rsidRPr="00973396">
        <w:rPr>
          <w:rStyle w:val="Emphasis"/>
          <w:highlight w:val="cyan"/>
        </w:rPr>
        <w:t>permanent state</w:t>
      </w:r>
      <w:r w:rsidRPr="00973396">
        <w:rPr>
          <w:sz w:val="16"/>
        </w:rPr>
        <w:t xml:space="preserve"> for the U.S. economy, because, as he argued, “</w:t>
      </w:r>
      <w:r w:rsidRPr="00973396">
        <w:rPr>
          <w:rStyle w:val="Emphasis"/>
          <w:highlight w:val="cyan"/>
        </w:rPr>
        <w:t>sick recoveries</w:t>
      </w:r>
      <w:r w:rsidRPr="00973396">
        <w:rPr>
          <w:sz w:val="16"/>
        </w:rPr>
        <w:t xml:space="preserve"> [.…] </w:t>
      </w:r>
      <w:r w:rsidRPr="00973396">
        <w:rPr>
          <w:rStyle w:val="Emphasis"/>
          <w:highlight w:val="cyan"/>
        </w:rPr>
        <w:t>die</w:t>
      </w:r>
      <w:r w:rsidRPr="00973396">
        <w:rPr>
          <w:rStyle w:val="StyleUnderline"/>
        </w:rPr>
        <w:t xml:space="preserve"> </w:t>
      </w:r>
      <w:r w:rsidRPr="00973396">
        <w:rPr>
          <w:rStyle w:val="StyleUnderline"/>
          <w:highlight w:val="cyan"/>
        </w:rPr>
        <w:t>in</w:t>
      </w:r>
      <w:r w:rsidRPr="00973396">
        <w:rPr>
          <w:rStyle w:val="StyleUnderline"/>
        </w:rPr>
        <w:t xml:space="preserve"> their </w:t>
      </w:r>
      <w:r w:rsidRPr="00973396">
        <w:rPr>
          <w:rStyle w:val="Emphasis"/>
          <w:highlight w:val="cyan"/>
        </w:rPr>
        <w:t>infancy</w:t>
      </w:r>
      <w:r w:rsidRPr="00973396">
        <w:rPr>
          <w:rStyle w:val="StyleUnderline"/>
        </w:rPr>
        <w:t xml:space="preserve"> and</w:t>
      </w:r>
      <w:r w:rsidRPr="00973396">
        <w:rPr>
          <w:sz w:val="16"/>
        </w:rPr>
        <w:t xml:space="preserve"> </w:t>
      </w:r>
      <w:r w:rsidRPr="00973396">
        <w:rPr>
          <w:rStyle w:val="Emphasis"/>
          <w:highlight w:val="cyan"/>
        </w:rPr>
        <w:t>depressions</w:t>
      </w:r>
      <w:r w:rsidRPr="00973396">
        <w:rPr>
          <w:sz w:val="16"/>
        </w:rPr>
        <w:t xml:space="preserve"> [….] </w:t>
      </w:r>
      <w:r w:rsidRPr="00973396">
        <w:rPr>
          <w:rStyle w:val="Emphasis"/>
          <w:highlight w:val="cyan"/>
        </w:rPr>
        <w:t>feed</w:t>
      </w:r>
      <w:r w:rsidRPr="00973396">
        <w:rPr>
          <w:sz w:val="16"/>
        </w:rPr>
        <w:t xml:space="preserve"> </w:t>
      </w:r>
      <w:r w:rsidRPr="00973396">
        <w:rPr>
          <w:rStyle w:val="StyleUnderline"/>
        </w:rPr>
        <w:t xml:space="preserve">on themselves </w:t>
      </w:r>
      <w:r w:rsidRPr="00973396">
        <w:rPr>
          <w:rStyle w:val="StyleUnderline"/>
          <w:highlight w:val="cyan"/>
        </w:rPr>
        <w:t>and</w:t>
      </w:r>
      <w:r w:rsidRPr="00973396">
        <w:rPr>
          <w:rStyle w:val="StyleUnderline"/>
        </w:rPr>
        <w:t xml:space="preserve"> </w:t>
      </w:r>
      <w:r w:rsidRPr="00973396">
        <w:rPr>
          <w:rStyle w:val="StyleUnderline"/>
          <w:highlight w:val="cyan"/>
        </w:rPr>
        <w:t>leave</w:t>
      </w:r>
      <w:r w:rsidRPr="00973396">
        <w:rPr>
          <w:rStyle w:val="StyleUnderline"/>
        </w:rPr>
        <w:t xml:space="preserve"> a </w:t>
      </w:r>
      <w:r w:rsidRPr="00973396">
        <w:rPr>
          <w:rStyle w:val="Emphasis"/>
          <w:highlight w:val="cyan"/>
        </w:rPr>
        <w:t>hard</w:t>
      </w:r>
      <w:r w:rsidRPr="00973396">
        <w:rPr>
          <w:sz w:val="16"/>
        </w:rPr>
        <w:t xml:space="preserve"> and seemingly </w:t>
      </w:r>
      <w:r w:rsidRPr="00973396">
        <w:rPr>
          <w:rStyle w:val="Emphasis"/>
        </w:rPr>
        <w:t xml:space="preserve">immovable </w:t>
      </w:r>
      <w:r w:rsidRPr="00973396">
        <w:rPr>
          <w:rStyle w:val="Emphasis"/>
          <w:highlight w:val="cyan"/>
        </w:rPr>
        <w:t>core</w:t>
      </w:r>
      <w:r w:rsidRPr="00973396">
        <w:rPr>
          <w:rStyle w:val="StyleUnderline"/>
        </w:rPr>
        <w:t xml:space="preserve"> </w:t>
      </w:r>
      <w:r w:rsidRPr="00973396">
        <w:rPr>
          <w:rStyle w:val="StyleUnderline"/>
          <w:highlight w:val="cyan"/>
        </w:rPr>
        <w:t xml:space="preserve">of </w:t>
      </w:r>
      <w:r w:rsidRPr="00973396">
        <w:rPr>
          <w:rStyle w:val="Emphasis"/>
          <w:highlight w:val="cyan"/>
        </w:rPr>
        <w:t>unemployment</w:t>
      </w:r>
      <w:r w:rsidRPr="00973396">
        <w:rPr>
          <w:sz w:val="16"/>
        </w:rPr>
        <w:t xml:space="preserve">” (Hansen, 1939, p. 4). While the U.S. economy was facing a crisis of woefully inadequate aggregate demand, Hansen's (1939, p. 11) main concern was the lack of sufficiently profitable investment outlets: “It is my growing conviction that the combined effect of the </w:t>
      </w:r>
      <w:r w:rsidRPr="00973396">
        <w:rPr>
          <w:rStyle w:val="StyleUnderline"/>
          <w:highlight w:val="cyan"/>
        </w:rPr>
        <w:t>decline</w:t>
      </w:r>
      <w:r w:rsidRPr="00973396">
        <w:rPr>
          <w:rStyle w:val="StyleUnderline"/>
        </w:rPr>
        <w:t xml:space="preserve"> </w:t>
      </w:r>
      <w:r w:rsidRPr="00973396">
        <w:rPr>
          <w:rStyle w:val="StyleUnderline"/>
          <w:highlight w:val="cyan"/>
        </w:rPr>
        <w:t>in</w:t>
      </w:r>
      <w:r w:rsidRPr="00973396">
        <w:rPr>
          <w:rStyle w:val="StyleUnderline"/>
        </w:rPr>
        <w:t xml:space="preserve"> </w:t>
      </w:r>
      <w:r w:rsidRPr="00973396">
        <w:rPr>
          <w:rStyle w:val="Emphasis"/>
          <w:highlight w:val="cyan"/>
        </w:rPr>
        <w:t>population growth</w:t>
      </w:r>
      <w:r w:rsidRPr="00973396">
        <w:rPr>
          <w:sz w:val="16"/>
        </w:rPr>
        <w:t xml:space="preserve">, together with the </w:t>
      </w:r>
      <w:r w:rsidRPr="00973396">
        <w:rPr>
          <w:rStyle w:val="Emphasis"/>
          <w:highlight w:val="cyan"/>
        </w:rPr>
        <w:t>failure</w:t>
      </w:r>
      <w:r w:rsidRPr="00973396">
        <w:rPr>
          <w:sz w:val="16"/>
        </w:rPr>
        <w:t xml:space="preserve"> </w:t>
      </w:r>
      <w:r w:rsidRPr="00973396">
        <w:rPr>
          <w:rStyle w:val="StyleUnderline"/>
          <w:highlight w:val="cyan"/>
        </w:rPr>
        <w:t>of</w:t>
      </w:r>
      <w:r w:rsidRPr="00973396">
        <w:rPr>
          <w:sz w:val="16"/>
        </w:rPr>
        <w:t xml:space="preserve"> any really important </w:t>
      </w:r>
      <w:r w:rsidRPr="00973396">
        <w:rPr>
          <w:rStyle w:val="Emphasis"/>
          <w:highlight w:val="cyan"/>
        </w:rPr>
        <w:t>innovations</w:t>
      </w:r>
      <w:r w:rsidRPr="00973396">
        <w:rPr>
          <w:sz w:val="16"/>
        </w:rPr>
        <w:t xml:space="preserve"> of a magnitude sufficient to absorb large capital outlays, weighs very heavily as an explanation for the </w:t>
      </w:r>
      <w:r w:rsidRPr="00973396">
        <w:rPr>
          <w:rStyle w:val="StyleUnderline"/>
          <w:highlight w:val="cyan"/>
        </w:rPr>
        <w:t>failure</w:t>
      </w:r>
      <w:r w:rsidRPr="00973396">
        <w:rPr>
          <w:sz w:val="16"/>
        </w:rPr>
        <w:t xml:space="preserve"> of the recent recovery </w:t>
      </w:r>
      <w:r w:rsidRPr="00973396">
        <w:rPr>
          <w:rStyle w:val="StyleUnderline"/>
        </w:rPr>
        <w:t>to reach</w:t>
      </w:r>
      <w:r w:rsidRPr="00973396">
        <w:rPr>
          <w:sz w:val="16"/>
        </w:rPr>
        <w:t xml:space="preserve"> </w:t>
      </w:r>
      <w:r w:rsidRPr="00973396">
        <w:rPr>
          <w:rStyle w:val="Emphasis"/>
          <w:highlight w:val="cyan"/>
        </w:rPr>
        <w:t>full employment</w:t>
      </w:r>
      <w:r w:rsidRPr="00973396">
        <w:rPr>
          <w:sz w:val="16"/>
        </w:rPr>
        <w:t>.” Hansen warned that without a more rapid advance of technology than in the past, the U.S. economy would be unable to find private investment opportunities adequate to maintain full employment. However, Hansen's worries soon became obsolete as the post-World War II economic order formed itself — and a much more equal income distribution, an expanding middle class and suburbanization, and Cold-War-era “military Keynesianism” turned his under-consumptionist fears irrelevant. The U.S., and other OECD countries, returned to strong economic growth, as (public and private) investment in research and development rose sharply, also as part of Cold War military spending, spurring decades of technological progress and ending the dearth of profitable investment outlets. Hansen's secular stagnation thesis failed to take hold.</w:t>
      </w:r>
    </w:p>
    <w:p w14:paraId="0CB685C0" w14:textId="77777777" w:rsidR="00451F80" w:rsidRPr="00973396" w:rsidRDefault="00451F80" w:rsidP="00451F80">
      <w:pPr>
        <w:rPr>
          <w:sz w:val="16"/>
        </w:rPr>
      </w:pPr>
      <w:r w:rsidRPr="00973396">
        <w:rPr>
          <w:sz w:val="16"/>
        </w:rPr>
        <w:t xml:space="preserve">But now the wheel of history has turned: Hansen's thesis has made a come-back in (global) macroeconomic policy discourse, chiefly because the “Great Recession,” which followed the Great Financial Crisis of 2008, looked so uncomfortably familiar and similar to what happened during the 1930s. Summers, 2013, Summers, 2015 revived Hansen's original idea for the U.S. economy, but Summers did this with a distinctly pre-Keynesian twist. In Summers analysis, an </w:t>
      </w:r>
      <w:r w:rsidRPr="00973396">
        <w:rPr>
          <w:rStyle w:val="Emphasis"/>
          <w:highlight w:val="cyan"/>
        </w:rPr>
        <w:t>aging population</w:t>
      </w:r>
      <w:r w:rsidRPr="00973396">
        <w:rPr>
          <w:sz w:val="16"/>
        </w:rPr>
        <w:t xml:space="preserve">, </w:t>
      </w:r>
      <w:r w:rsidRPr="00973396">
        <w:rPr>
          <w:rStyle w:val="StyleUnderline"/>
        </w:rPr>
        <w:t>heightened</w:t>
      </w:r>
      <w:r w:rsidRPr="00973396">
        <w:rPr>
          <w:sz w:val="16"/>
        </w:rPr>
        <w:t xml:space="preserve"> income </w:t>
      </w:r>
      <w:r w:rsidRPr="00973396">
        <w:rPr>
          <w:rStyle w:val="Emphasis"/>
          <w:highlight w:val="cyan"/>
        </w:rPr>
        <w:t>inequality</w:t>
      </w:r>
      <w:r w:rsidRPr="00973396">
        <w:rPr>
          <w:sz w:val="16"/>
        </w:rPr>
        <w:t xml:space="preserve"> </w:t>
      </w:r>
      <w:r w:rsidRPr="00973396">
        <w:rPr>
          <w:rStyle w:val="StyleUnderline"/>
        </w:rPr>
        <w:t xml:space="preserve">and a large inflow of </w:t>
      </w:r>
      <w:r w:rsidRPr="00973396">
        <w:rPr>
          <w:rStyle w:val="Emphasis"/>
          <w:highlight w:val="cyan"/>
        </w:rPr>
        <w:t>foreign</w:t>
      </w:r>
      <w:r w:rsidRPr="00973396">
        <w:rPr>
          <w:rStyle w:val="StyleUnderline"/>
        </w:rPr>
        <w:t xml:space="preserve"> finance raised </w:t>
      </w:r>
      <w:r w:rsidRPr="00973396">
        <w:rPr>
          <w:rStyle w:val="Emphasis"/>
          <w:highlight w:val="cyan"/>
        </w:rPr>
        <w:t>savings</w:t>
      </w:r>
      <w:r w:rsidRPr="00973396">
        <w:rPr>
          <w:sz w:val="16"/>
        </w:rPr>
        <w:t xml:space="preserve"> and </w:t>
      </w:r>
      <w:r w:rsidRPr="00973396">
        <w:rPr>
          <w:rStyle w:val="StyleUnderline"/>
        </w:rPr>
        <w:t xml:space="preserve">created an </w:t>
      </w:r>
      <w:r w:rsidRPr="00973396">
        <w:rPr>
          <w:rStyle w:val="Emphasis"/>
          <w:highlight w:val="cyan"/>
        </w:rPr>
        <w:t>excess supply</w:t>
      </w:r>
      <w:r w:rsidRPr="00973396">
        <w:rPr>
          <w:sz w:val="16"/>
        </w:rPr>
        <w:t xml:space="preserve"> in the market </w:t>
      </w:r>
      <w:r w:rsidRPr="00973396">
        <w:rPr>
          <w:rStyle w:val="StyleUnderline"/>
        </w:rPr>
        <w:t>for</w:t>
      </w:r>
      <w:r w:rsidRPr="00973396">
        <w:rPr>
          <w:sz w:val="16"/>
        </w:rPr>
        <w:t xml:space="preserve"> </w:t>
      </w:r>
      <w:r w:rsidRPr="00973396">
        <w:rPr>
          <w:rStyle w:val="StyleUnderline"/>
        </w:rPr>
        <w:t xml:space="preserve">loanable funds, due to which the </w:t>
      </w:r>
      <w:r w:rsidRPr="00973396">
        <w:rPr>
          <w:rStyle w:val="Emphasis"/>
          <w:highlight w:val="cyan"/>
        </w:rPr>
        <w:t>equilibrium</w:t>
      </w:r>
      <w:r w:rsidRPr="00973396">
        <w:rPr>
          <w:sz w:val="16"/>
        </w:rPr>
        <w:t xml:space="preserve"> (“natural”) </w:t>
      </w:r>
      <w:r w:rsidRPr="00973396">
        <w:rPr>
          <w:rStyle w:val="StyleUnderline"/>
        </w:rPr>
        <w:t xml:space="preserve">rate of </w:t>
      </w:r>
      <w:r w:rsidRPr="00973396">
        <w:rPr>
          <w:rStyle w:val="Emphasis"/>
          <w:highlight w:val="cyan"/>
        </w:rPr>
        <w:t>interest</w:t>
      </w:r>
      <w:r w:rsidRPr="00973396">
        <w:rPr>
          <w:sz w:val="16"/>
        </w:rPr>
        <w:t xml:space="preserve"> </w:t>
      </w:r>
      <w:r w:rsidRPr="00973396">
        <w:rPr>
          <w:rStyle w:val="StyleUnderline"/>
        </w:rPr>
        <w:t xml:space="preserve">was pushed down to its </w:t>
      </w:r>
      <w:r w:rsidRPr="00973396">
        <w:rPr>
          <w:rStyle w:val="Emphasis"/>
        </w:rPr>
        <w:t>z</w:t>
      </w:r>
      <w:r w:rsidRPr="00973396">
        <w:rPr>
          <w:rStyle w:val="StyleUnderline"/>
        </w:rPr>
        <w:t>ero-</w:t>
      </w:r>
      <w:r w:rsidRPr="00973396">
        <w:rPr>
          <w:rStyle w:val="Emphasis"/>
        </w:rPr>
        <w:t>l</w:t>
      </w:r>
      <w:r w:rsidRPr="00973396">
        <w:rPr>
          <w:rStyle w:val="StyleUnderline"/>
        </w:rPr>
        <w:t xml:space="preserve">ower </w:t>
      </w:r>
      <w:r w:rsidRPr="00973396">
        <w:rPr>
          <w:rStyle w:val="Emphasis"/>
        </w:rPr>
        <w:t>b</w:t>
      </w:r>
      <w:r w:rsidRPr="00973396">
        <w:rPr>
          <w:rStyle w:val="StyleUnderline"/>
        </w:rPr>
        <w:t>ound</w:t>
      </w:r>
      <w:r w:rsidRPr="00973396">
        <w:rPr>
          <w:sz w:val="16"/>
        </w:rPr>
        <w:t xml:space="preserve">. The </w:t>
      </w:r>
      <w:r w:rsidRPr="00973396">
        <w:rPr>
          <w:rStyle w:val="StyleUnderline"/>
        </w:rPr>
        <w:t>outcome is</w:t>
      </w:r>
      <w:r w:rsidRPr="00973396">
        <w:rPr>
          <w:sz w:val="16"/>
        </w:rPr>
        <w:t xml:space="preserve">, according to Summers, a </w:t>
      </w:r>
      <w:r w:rsidRPr="00973396">
        <w:rPr>
          <w:rStyle w:val="StyleUnderline"/>
        </w:rPr>
        <w:t>structural</w:t>
      </w:r>
      <w:r w:rsidRPr="00973396">
        <w:rPr>
          <w:sz w:val="16"/>
        </w:rPr>
        <w:t xml:space="preserve"> </w:t>
      </w:r>
      <w:r w:rsidRPr="00973396">
        <w:rPr>
          <w:rStyle w:val="Emphasis"/>
          <w:highlight w:val="cyan"/>
        </w:rPr>
        <w:t>demand deficiency</w:t>
      </w:r>
      <w:r w:rsidRPr="00973396">
        <w:rPr>
          <w:sz w:val="16"/>
        </w:rPr>
        <w:t>—</w:t>
      </w:r>
      <w:r w:rsidRPr="00973396">
        <w:rPr>
          <w:rStyle w:val="StyleUnderline"/>
        </w:rPr>
        <w:t>and</w:t>
      </w:r>
      <w:r w:rsidRPr="00973396">
        <w:rPr>
          <w:sz w:val="16"/>
        </w:rPr>
        <w:t xml:space="preserve"> </w:t>
      </w:r>
      <w:r w:rsidRPr="00973396">
        <w:rPr>
          <w:rStyle w:val="Emphasis"/>
          <w:highlight w:val="cyan"/>
        </w:rPr>
        <w:t>stagnation</w:t>
      </w:r>
      <w:r w:rsidRPr="00973396">
        <w:rPr>
          <w:sz w:val="16"/>
        </w:rPr>
        <w:t xml:space="preserve">. However, unlike in Hansen's time, when actual output was much lower than potential output, this time around the output gap is surprisingly narrow. Indeed, virtually all </w:t>
      </w:r>
      <w:r w:rsidRPr="00973396">
        <w:rPr>
          <w:rStyle w:val="Emphasis"/>
          <w:highlight w:val="cyan"/>
        </w:rPr>
        <w:t>empirical studies</w:t>
      </w:r>
      <w:r w:rsidRPr="00973396">
        <w:rPr>
          <w:sz w:val="16"/>
        </w:rPr>
        <w:t xml:space="preserve"> of both actual and potential growth in the OECD countries </w:t>
      </w:r>
      <w:r w:rsidRPr="00973396">
        <w:rPr>
          <w:rStyle w:val="StyleUnderline"/>
        </w:rPr>
        <w:t>show</w:t>
      </w:r>
      <w:r w:rsidRPr="00973396">
        <w:rPr>
          <w:sz w:val="16"/>
        </w:rPr>
        <w:t xml:space="preserve"> a </w:t>
      </w:r>
      <w:r w:rsidRPr="00973396">
        <w:rPr>
          <w:rStyle w:val="Emphasis"/>
          <w:highlight w:val="cyan"/>
        </w:rPr>
        <w:t>remarkable slowdown</w:t>
      </w:r>
      <w:r w:rsidRPr="00973396">
        <w:rPr>
          <w:sz w:val="16"/>
        </w:rPr>
        <w:t xml:space="preserve">, which started </w:t>
      </w:r>
      <w:r w:rsidRPr="00973396">
        <w:rPr>
          <w:rStyle w:val="StyleUnderline"/>
        </w:rPr>
        <w:t>well before</w:t>
      </w:r>
      <w:r w:rsidRPr="00973396">
        <w:rPr>
          <w:sz w:val="16"/>
        </w:rPr>
        <w:t xml:space="preserve"> the Great Financial Crisis of 20</w:t>
      </w:r>
      <w:r w:rsidRPr="00973396">
        <w:rPr>
          <w:rStyle w:val="Emphasis"/>
        </w:rPr>
        <w:t>08</w:t>
      </w:r>
      <w:r w:rsidRPr="00973396">
        <w:rPr>
          <w:sz w:val="16"/>
        </w:rPr>
        <w:t xml:space="preserve">–09 (Fernald, 2014; Ollivaud and Turner, 2014; Storm, 2017; Kiefer et al., 2020; Fontanari et al., 2020). For the majority of observers, it must have been </w:t>
      </w:r>
      <w:r w:rsidRPr="00973396">
        <w:rPr>
          <w:rStyle w:val="Emphasis"/>
          <w:highlight w:val="cyan"/>
        </w:rPr>
        <w:t>declining</w:t>
      </w:r>
      <w:r w:rsidRPr="00973396">
        <w:rPr>
          <w:sz w:val="16"/>
        </w:rPr>
        <w:t xml:space="preserve"> potential </w:t>
      </w:r>
      <w:r w:rsidRPr="00973396">
        <w:rPr>
          <w:rStyle w:val="Emphasis"/>
          <w:highlight w:val="cyan"/>
        </w:rPr>
        <w:t>growth</w:t>
      </w:r>
      <w:r w:rsidRPr="00973396">
        <w:rPr>
          <w:sz w:val="16"/>
        </w:rPr>
        <w:t xml:space="preserve"> which </w:t>
      </w:r>
      <w:r w:rsidRPr="00973396">
        <w:rPr>
          <w:rStyle w:val="StyleUnderline"/>
        </w:rPr>
        <w:t>forced down</w:t>
      </w:r>
      <w:r w:rsidRPr="00973396">
        <w:rPr>
          <w:sz w:val="16"/>
        </w:rPr>
        <w:t xml:space="preserve"> the rate of actual (</w:t>
      </w:r>
      <w:r w:rsidRPr="00973396">
        <w:rPr>
          <w:rStyle w:val="Emphasis"/>
        </w:rPr>
        <w:t>demand</w:t>
      </w:r>
      <w:r w:rsidRPr="00973396">
        <w:rPr>
          <w:sz w:val="16"/>
        </w:rPr>
        <w:t xml:space="preserve">-determined) </w:t>
      </w:r>
      <w:r w:rsidRPr="00973396">
        <w:rPr>
          <w:rStyle w:val="Emphasis"/>
        </w:rPr>
        <w:t>growth</w:t>
      </w:r>
      <w:r w:rsidRPr="00973396">
        <w:rPr>
          <w:sz w:val="16"/>
        </w:rPr>
        <w:t>, reflecting deep-rooted theoretical beliefs that while demand does affect actual growth, it does not and cannot influence potential growth, which is completely determined by “demography” (labor force growth) and “technology” (productivity growth).</w:t>
      </w:r>
    </w:p>
    <w:p w14:paraId="5135C5E1" w14:textId="77777777" w:rsidR="00451F80" w:rsidRPr="00973396" w:rsidRDefault="00451F80" w:rsidP="00451F80">
      <w:pPr>
        <w:rPr>
          <w:sz w:val="16"/>
        </w:rPr>
      </w:pPr>
      <w:r w:rsidRPr="00973396">
        <w:rPr>
          <w:sz w:val="16"/>
        </w:rPr>
        <w:t xml:space="preserve">Hence, in its modern incarnation, secular stagnation is not so much a matter of a deficiency of demand (as was Hansen's view), but a symptom of deep structural problems on the supply side of the economy (Fernald, 2014, 2016; Furman, 2015; Gordon, 2014, 2015). An </w:t>
      </w:r>
      <w:r w:rsidRPr="00973396">
        <w:rPr>
          <w:rStyle w:val="Emphasis"/>
          <w:highlight w:val="cyan"/>
        </w:rPr>
        <w:t>aging labor force</w:t>
      </w:r>
      <w:r w:rsidRPr="00973396">
        <w:rPr>
          <w:sz w:val="16"/>
        </w:rPr>
        <w:t xml:space="preserve"> </w:t>
      </w:r>
      <w:r w:rsidRPr="00973396">
        <w:rPr>
          <w:rStyle w:val="StyleUnderline"/>
        </w:rPr>
        <w:t>and</w:t>
      </w:r>
      <w:r w:rsidRPr="00973396">
        <w:rPr>
          <w:sz w:val="16"/>
        </w:rPr>
        <w:t xml:space="preserve"> </w:t>
      </w:r>
      <w:r w:rsidRPr="00973396">
        <w:rPr>
          <w:rStyle w:val="Emphasis"/>
          <w:highlight w:val="cyan"/>
        </w:rPr>
        <w:t>demographic stagnation</w:t>
      </w:r>
      <w:r w:rsidRPr="00973396">
        <w:rPr>
          <w:sz w:val="16"/>
        </w:rPr>
        <w:t xml:space="preserve"> </w:t>
      </w:r>
      <w:r w:rsidRPr="00973396">
        <w:rPr>
          <w:rStyle w:val="StyleUnderline"/>
        </w:rPr>
        <w:t>constitute a</w:t>
      </w:r>
      <w:r w:rsidRPr="00973396">
        <w:rPr>
          <w:sz w:val="16"/>
        </w:rPr>
        <w:t xml:space="preserve"> first </w:t>
      </w:r>
      <w:r w:rsidRPr="00973396">
        <w:rPr>
          <w:rStyle w:val="StyleUnderline"/>
        </w:rPr>
        <w:t>supply side problem</w:t>
      </w:r>
      <w:r w:rsidRPr="00973396">
        <w:rPr>
          <w:sz w:val="16"/>
        </w:rPr>
        <w:t xml:space="preserve"> (Aaronson et al., 2014). But the real problem is the </w:t>
      </w:r>
      <w:r w:rsidRPr="00973396">
        <w:rPr>
          <w:rStyle w:val="Emphasis"/>
          <w:highlight w:val="cyan"/>
        </w:rPr>
        <w:t>alarming</w:t>
      </w:r>
      <w:r w:rsidRPr="00973396">
        <w:rPr>
          <w:rStyle w:val="StyleUnderline"/>
        </w:rPr>
        <w:t xml:space="preserve"> steady </w:t>
      </w:r>
      <w:r w:rsidRPr="00973396">
        <w:rPr>
          <w:rStyle w:val="Emphasis"/>
          <w:highlight w:val="cyan"/>
        </w:rPr>
        <w:t>decline</w:t>
      </w:r>
      <w:r w:rsidRPr="00973396">
        <w:rPr>
          <w:rStyle w:val="StyleUnderline"/>
        </w:rPr>
        <w:t xml:space="preserve"> in total-factor-productivity</w:t>
      </w:r>
      <w:r w:rsidRPr="00973396">
        <w:rPr>
          <w:sz w:val="16"/>
        </w:rPr>
        <w:t xml:space="preserve"> (</w:t>
      </w:r>
      <w:r w:rsidRPr="00973396">
        <w:rPr>
          <w:rStyle w:val="Emphasis"/>
          <w:highlight w:val="cyan"/>
        </w:rPr>
        <w:t>TFP</w:t>
      </w:r>
      <w:r w:rsidRPr="00973396">
        <w:rPr>
          <w:sz w:val="16"/>
        </w:rPr>
        <w:t xml:space="preserve">) </w:t>
      </w:r>
      <w:r w:rsidRPr="00973396">
        <w:rPr>
          <w:rStyle w:val="StyleUnderline"/>
        </w:rPr>
        <w:t>growth</w:t>
      </w:r>
      <w:r w:rsidRPr="00973396">
        <w:rPr>
          <w:sz w:val="16"/>
        </w:rPr>
        <w:t xml:space="preserve">, the main component of potential output growth. </w:t>
      </w:r>
      <w:r w:rsidRPr="00973396">
        <w:rPr>
          <w:rStyle w:val="StyleUnderline"/>
        </w:rPr>
        <w:t xml:space="preserve">Diminishing </w:t>
      </w:r>
      <w:r w:rsidRPr="00973396">
        <w:rPr>
          <w:rStyle w:val="Emphasis"/>
        </w:rPr>
        <w:t>TFP growth</w:t>
      </w:r>
      <w:r w:rsidRPr="00973396">
        <w:rPr>
          <w:sz w:val="16"/>
        </w:rPr>
        <w:t xml:space="preserve"> is taken to </w:t>
      </w:r>
      <w:r w:rsidRPr="00973396">
        <w:rPr>
          <w:rStyle w:val="StyleUnderline"/>
        </w:rPr>
        <w:t xml:space="preserve">reflect a deep-rooted </w:t>
      </w:r>
      <w:r w:rsidRPr="00973396">
        <w:rPr>
          <w:rStyle w:val="Emphasis"/>
        </w:rPr>
        <w:t>tech</w:t>
      </w:r>
      <w:r w:rsidRPr="00973396">
        <w:rPr>
          <w:rStyle w:val="StyleUnderline"/>
        </w:rPr>
        <w:t xml:space="preserve">nological </w:t>
      </w:r>
      <w:r w:rsidRPr="00973396">
        <w:rPr>
          <w:rStyle w:val="Emphasis"/>
        </w:rPr>
        <w:t>torpor</w:t>
      </w:r>
      <w:r w:rsidRPr="00973396">
        <w:rPr>
          <w:rStyle w:val="StyleUnderline"/>
        </w:rPr>
        <w:t>, which</w:t>
      </w:r>
      <w:r w:rsidRPr="00973396">
        <w:rPr>
          <w:sz w:val="16"/>
        </w:rPr>
        <w:t xml:space="preserve"> </w:t>
      </w:r>
      <w:r w:rsidRPr="00973396">
        <w:rPr>
          <w:rStyle w:val="StyleUnderline"/>
        </w:rPr>
        <w:t>lowers</w:t>
      </w:r>
      <w:r w:rsidRPr="00973396">
        <w:rPr>
          <w:sz w:val="16"/>
        </w:rPr>
        <w:t xml:space="preserve"> the </w:t>
      </w:r>
      <w:r w:rsidRPr="00973396">
        <w:rPr>
          <w:rStyle w:val="Emphasis"/>
        </w:rPr>
        <w:t>r</w:t>
      </w:r>
      <w:r w:rsidRPr="00973396">
        <w:rPr>
          <w:sz w:val="16"/>
        </w:rPr>
        <w:t xml:space="preserve">eturns </w:t>
      </w:r>
      <w:r w:rsidRPr="00973396">
        <w:rPr>
          <w:rStyle w:val="Emphasis"/>
        </w:rPr>
        <w:t>o</w:t>
      </w:r>
      <w:r w:rsidRPr="00973396">
        <w:rPr>
          <w:sz w:val="16"/>
        </w:rPr>
        <w:t xml:space="preserve">n </w:t>
      </w:r>
      <w:r w:rsidRPr="00973396">
        <w:rPr>
          <w:rStyle w:val="Emphasis"/>
        </w:rPr>
        <w:t>i</w:t>
      </w:r>
      <w:r w:rsidRPr="00973396">
        <w:rPr>
          <w:sz w:val="16"/>
        </w:rPr>
        <w:t xml:space="preserve">nvestment and hence </w:t>
      </w:r>
      <w:r w:rsidRPr="00973396">
        <w:rPr>
          <w:rStyle w:val="StyleUnderline"/>
        </w:rPr>
        <w:t>pushes</w:t>
      </w:r>
      <w:r w:rsidRPr="00973396">
        <w:rPr>
          <w:sz w:val="16"/>
        </w:rPr>
        <w:t xml:space="preserve"> desired </w:t>
      </w:r>
      <w:r w:rsidRPr="00973396">
        <w:rPr>
          <w:rStyle w:val="Emphasis"/>
          <w:highlight w:val="cyan"/>
        </w:rPr>
        <w:t>investment</w:t>
      </w:r>
      <w:r w:rsidRPr="00973396">
        <w:rPr>
          <w:sz w:val="16"/>
        </w:rPr>
        <w:t xml:space="preserve"> spending </w:t>
      </w:r>
      <w:r w:rsidRPr="00973396">
        <w:rPr>
          <w:rStyle w:val="StyleUnderline"/>
          <w:highlight w:val="cyan"/>
        </w:rPr>
        <w:t>down</w:t>
      </w:r>
      <w:r w:rsidRPr="00973396">
        <w:rPr>
          <w:sz w:val="16"/>
        </w:rPr>
        <w:t xml:space="preserve"> too far. </w:t>
      </w:r>
      <w:r w:rsidRPr="00973396">
        <w:rPr>
          <w:rStyle w:val="StyleUnderline"/>
        </w:rPr>
        <w:t>This</w:t>
      </w:r>
      <w:r w:rsidRPr="00973396">
        <w:rPr>
          <w:sz w:val="16"/>
        </w:rPr>
        <w:t xml:space="preserve">, in turn, is argued to have </w:t>
      </w:r>
      <w:r w:rsidRPr="00973396">
        <w:rPr>
          <w:rStyle w:val="StyleUnderline"/>
          <w:highlight w:val="cyan"/>
        </w:rPr>
        <w:t>lowered</w:t>
      </w:r>
      <w:r w:rsidRPr="00973396">
        <w:rPr>
          <w:sz w:val="16"/>
        </w:rPr>
        <w:t xml:space="preserve"> the </w:t>
      </w:r>
      <w:r w:rsidRPr="00973396">
        <w:rPr>
          <w:rStyle w:val="Emphasis"/>
          <w:highlight w:val="cyan"/>
        </w:rPr>
        <w:t>growth</w:t>
      </w:r>
      <w:r w:rsidRPr="00973396">
        <w:rPr>
          <w:rStyle w:val="Emphasis"/>
        </w:rPr>
        <w:t xml:space="preserve"> rates</w:t>
      </w:r>
      <w:r w:rsidRPr="00973396">
        <w:rPr>
          <w:sz w:val="16"/>
        </w:rPr>
        <w:t xml:space="preserve"> of both potential and actual GDP (Fernald, 2016; Gordon, 2015). Importantly, the </w:t>
      </w:r>
      <w:r w:rsidRPr="00973396">
        <w:rPr>
          <w:rStyle w:val="Emphasis"/>
          <w:highlight w:val="cyan"/>
        </w:rPr>
        <w:t>stagnation</w:t>
      </w:r>
      <w:r w:rsidRPr="00973396">
        <w:rPr>
          <w:sz w:val="16"/>
        </w:rPr>
        <w:t xml:space="preserve"> </w:t>
      </w:r>
      <w:r w:rsidRPr="00973396">
        <w:rPr>
          <w:rStyle w:val="StyleUnderline"/>
          <w:highlight w:val="cyan"/>
        </w:rPr>
        <w:t>of</w:t>
      </w:r>
      <w:r w:rsidRPr="00973396">
        <w:rPr>
          <w:sz w:val="16"/>
        </w:rPr>
        <w:t xml:space="preserve"> potential </w:t>
      </w:r>
      <w:r w:rsidRPr="00973396">
        <w:rPr>
          <w:rStyle w:val="StyleUnderline"/>
        </w:rPr>
        <w:t>output</w:t>
      </w:r>
      <w:r w:rsidRPr="00973396">
        <w:rPr>
          <w:sz w:val="16"/>
        </w:rPr>
        <w:t xml:space="preserve"> growth </w:t>
      </w:r>
      <w:r w:rsidRPr="00973396">
        <w:rPr>
          <w:rStyle w:val="StyleUnderline"/>
        </w:rPr>
        <w:t>cannot be attributed to</w:t>
      </w:r>
      <w:r w:rsidRPr="00973396">
        <w:rPr>
          <w:sz w:val="16"/>
        </w:rPr>
        <w:t xml:space="preserve"> a mismeasurement of </w:t>
      </w:r>
      <w:r w:rsidRPr="00973396">
        <w:rPr>
          <w:rStyle w:val="Emphasis"/>
          <w:highlight w:val="cyan"/>
        </w:rPr>
        <w:t>productivity</w:t>
      </w:r>
      <w:r w:rsidRPr="00973396">
        <w:rPr>
          <w:sz w:val="16"/>
        </w:rPr>
        <w:t xml:space="preserve"> growth (Syverson, 2016). Thus, </w:t>
      </w:r>
      <w:r w:rsidRPr="00973396">
        <w:rPr>
          <w:rStyle w:val="StyleUnderline"/>
        </w:rPr>
        <w:t xml:space="preserve">the conclusion must </w:t>
      </w:r>
      <w:r w:rsidRPr="00973396">
        <w:rPr>
          <w:rStyle w:val="StyleUnderline"/>
        </w:rPr>
        <w:lastRenderedPageBreak/>
        <w:t xml:space="preserve">be that the U.S. is “riding on a </w:t>
      </w:r>
      <w:r w:rsidRPr="00973396">
        <w:rPr>
          <w:rStyle w:val="Emphasis"/>
        </w:rPr>
        <w:t>slow-moving turtle</w:t>
      </w:r>
      <w:r w:rsidRPr="00973396">
        <w:rPr>
          <w:rStyle w:val="StyleUnderline"/>
        </w:rPr>
        <w:t>,”</w:t>
      </w:r>
      <w:r w:rsidRPr="00973396">
        <w:rPr>
          <w:sz w:val="16"/>
        </w:rPr>
        <w:t xml:space="preserve"> and “there is little politicians can do about it,” as Robert Gordon (2015, p. 191) expressed it.</w:t>
      </w:r>
    </w:p>
    <w:p w14:paraId="16F52C3F" w14:textId="77777777" w:rsidR="00451F80" w:rsidRPr="00F91DC5" w:rsidRDefault="00451F80" w:rsidP="00451F80">
      <w:pPr>
        <w:rPr>
          <w:color w:val="EE0000"/>
          <w:sz w:val="16"/>
        </w:rPr>
      </w:pPr>
      <w:r w:rsidRPr="00F91DC5">
        <w:rPr>
          <w:color w:val="EE0000"/>
          <w:sz w:val="16"/>
        </w:rPr>
        <w:t xml:space="preserve">This chapter, which focuses on the secular stagnation of productivity growth, wishes to cast doubt on the view that the secular stagnation of U.S. growth must be attributed to supply side factors.1 The chapter argues instead that the </w:t>
      </w:r>
      <w:r w:rsidRPr="00F91DC5">
        <w:rPr>
          <w:rStyle w:val="StyleUnderline"/>
          <w:color w:val="EE0000"/>
        </w:rPr>
        <w:t>slowdown in</w:t>
      </w:r>
      <w:r w:rsidRPr="00F91DC5">
        <w:rPr>
          <w:color w:val="EE0000"/>
          <w:sz w:val="16"/>
        </w:rPr>
        <w:t xml:space="preserve"> </w:t>
      </w:r>
      <w:r w:rsidRPr="00F91DC5">
        <w:rPr>
          <w:rStyle w:val="StyleUnderline"/>
          <w:color w:val="EE0000"/>
        </w:rPr>
        <w:t xml:space="preserve">productivity growth reflects a </w:t>
      </w:r>
      <w:r w:rsidRPr="00F91DC5">
        <w:rPr>
          <w:rStyle w:val="Emphasis"/>
          <w:color w:val="EE0000"/>
          <w:highlight w:val="cyan"/>
        </w:rPr>
        <w:t>demand</w:t>
      </w:r>
      <w:r w:rsidRPr="00F91DC5">
        <w:rPr>
          <w:color w:val="EE0000"/>
          <w:sz w:val="16"/>
        </w:rPr>
        <w:t xml:space="preserve"> (management) </w:t>
      </w:r>
      <w:r w:rsidRPr="00F91DC5">
        <w:rPr>
          <w:rStyle w:val="Emphasis"/>
          <w:color w:val="EE0000"/>
        </w:rPr>
        <w:t>crisis</w:t>
      </w:r>
      <w:r w:rsidRPr="00F91DC5">
        <w:rPr>
          <w:color w:val="EE0000"/>
          <w:sz w:val="16"/>
        </w:rPr>
        <w:t xml:space="preserve">, </w:t>
      </w:r>
      <w:r w:rsidRPr="00F91DC5">
        <w:rPr>
          <w:color w:val="EE0000"/>
          <w:sz w:val="16"/>
          <w:highlight w:val="cyan"/>
        </w:rPr>
        <w:t>with</w:t>
      </w:r>
      <w:r w:rsidRPr="00F91DC5">
        <w:rPr>
          <w:color w:val="EE0000"/>
          <w:sz w:val="16"/>
        </w:rPr>
        <w:t xml:space="preserve"> the “</w:t>
      </w:r>
      <w:r w:rsidRPr="00F91DC5">
        <w:rPr>
          <w:rStyle w:val="Emphasis"/>
          <w:color w:val="EE0000"/>
        </w:rPr>
        <w:t>under-consumption</w:t>
      </w:r>
      <w:r w:rsidRPr="00F91DC5">
        <w:rPr>
          <w:color w:val="EE0000"/>
          <w:sz w:val="16"/>
        </w:rPr>
        <w:t xml:space="preserve">” </w:t>
      </w:r>
      <w:r w:rsidRPr="00F91DC5">
        <w:rPr>
          <w:rStyle w:val="StyleUnderline"/>
          <w:color w:val="EE0000"/>
        </w:rPr>
        <w:t xml:space="preserve">driven by </w:t>
      </w:r>
      <w:r w:rsidRPr="00F91DC5">
        <w:rPr>
          <w:rStyle w:val="Emphasis"/>
          <w:color w:val="EE0000"/>
          <w:highlight w:val="cyan"/>
        </w:rPr>
        <w:t>stagnating</w:t>
      </w:r>
      <w:r w:rsidRPr="00F91DC5">
        <w:rPr>
          <w:rStyle w:val="StyleUnderline"/>
          <w:color w:val="EE0000"/>
        </w:rPr>
        <w:t xml:space="preserve"> real</w:t>
      </w:r>
      <w:r w:rsidRPr="00F91DC5">
        <w:rPr>
          <w:color w:val="EE0000"/>
          <w:sz w:val="16"/>
        </w:rPr>
        <w:t xml:space="preserve"> </w:t>
      </w:r>
      <w:r w:rsidRPr="00F91DC5">
        <w:rPr>
          <w:rStyle w:val="Emphasis"/>
          <w:color w:val="EE0000"/>
          <w:highlight w:val="cyan"/>
        </w:rPr>
        <w:t>wages</w:t>
      </w:r>
      <w:r w:rsidRPr="00F91DC5">
        <w:rPr>
          <w:color w:val="EE0000"/>
          <w:sz w:val="16"/>
        </w:rPr>
        <w:t xml:space="preserve">, </w:t>
      </w:r>
      <w:r w:rsidRPr="00F91DC5">
        <w:rPr>
          <w:rStyle w:val="StyleUnderline"/>
          <w:color w:val="EE0000"/>
        </w:rPr>
        <w:t>rising</w:t>
      </w:r>
      <w:r w:rsidRPr="00F91DC5">
        <w:rPr>
          <w:color w:val="EE0000"/>
          <w:sz w:val="16"/>
        </w:rPr>
        <w:t xml:space="preserve"> </w:t>
      </w:r>
      <w:r w:rsidRPr="00F91DC5">
        <w:rPr>
          <w:rStyle w:val="Emphasis"/>
          <w:color w:val="EE0000"/>
          <w:highlight w:val="cyan"/>
        </w:rPr>
        <w:t>inequality</w:t>
      </w:r>
      <w:r w:rsidRPr="00F91DC5">
        <w:rPr>
          <w:color w:val="EE0000"/>
          <w:sz w:val="16"/>
        </w:rPr>
        <w:t xml:space="preserve">, </w:t>
      </w:r>
      <w:r w:rsidRPr="00F91DC5">
        <w:rPr>
          <w:rStyle w:val="StyleUnderline"/>
          <w:color w:val="EE0000"/>
        </w:rPr>
        <w:t>and</w:t>
      </w:r>
      <w:r w:rsidRPr="00F91DC5">
        <w:rPr>
          <w:color w:val="EE0000"/>
          <w:sz w:val="16"/>
        </w:rPr>
        <w:t xml:space="preserve"> greater </w:t>
      </w:r>
      <w:r w:rsidRPr="00F91DC5">
        <w:rPr>
          <w:rStyle w:val="Emphasis"/>
          <w:color w:val="EE0000"/>
        </w:rPr>
        <w:t>job insecurity</w:t>
      </w:r>
      <w:r w:rsidRPr="00F91DC5">
        <w:rPr>
          <w:color w:val="EE0000"/>
          <w:sz w:val="16"/>
        </w:rPr>
        <w:t xml:space="preserve"> </w:t>
      </w:r>
      <w:r w:rsidRPr="00F91DC5">
        <w:rPr>
          <w:rStyle w:val="StyleUnderline"/>
          <w:color w:val="EE0000"/>
        </w:rPr>
        <w:t>and</w:t>
      </w:r>
      <w:r w:rsidRPr="00F91DC5">
        <w:rPr>
          <w:color w:val="EE0000"/>
          <w:sz w:val="16"/>
        </w:rPr>
        <w:t xml:space="preserve"> </w:t>
      </w:r>
      <w:r w:rsidRPr="00F91DC5">
        <w:rPr>
          <w:rStyle w:val="Emphasis"/>
          <w:color w:val="EE0000"/>
          <w:highlight w:val="cyan"/>
        </w:rPr>
        <w:t>polarization</w:t>
      </w:r>
      <w:r w:rsidRPr="00F91DC5">
        <w:rPr>
          <w:color w:val="EE0000"/>
          <w:sz w:val="16"/>
        </w:rPr>
        <w:t xml:space="preserve">. </w:t>
      </w:r>
      <w:r w:rsidRPr="00F91DC5">
        <w:rPr>
          <w:rStyle w:val="StyleUnderline"/>
          <w:color w:val="EE0000"/>
        </w:rPr>
        <w:t xml:space="preserve">After </w:t>
      </w:r>
      <w:r w:rsidRPr="00F91DC5">
        <w:rPr>
          <w:color w:val="EE0000"/>
          <w:sz w:val="16"/>
        </w:rPr>
        <w:t xml:space="preserve">defining “potential growth” in Section Potential output growth and productivity growth, we scrutinize its main component (total-factor-productivity or TFP growth) using growth accounting schemes. We show that the secular decline in TFP growth in the U.S. is driven almost completely by the </w:t>
      </w:r>
      <w:r w:rsidRPr="00F91DC5">
        <w:rPr>
          <w:rStyle w:val="StyleUnderline"/>
          <w:color w:val="EE0000"/>
        </w:rPr>
        <w:t xml:space="preserve">long-term </w:t>
      </w:r>
      <w:r w:rsidRPr="00F91DC5">
        <w:rPr>
          <w:rStyle w:val="Emphasis"/>
          <w:color w:val="EE0000"/>
          <w:highlight w:val="cyan"/>
        </w:rPr>
        <w:t>slowdown</w:t>
      </w:r>
      <w:r w:rsidRPr="00F91DC5">
        <w:rPr>
          <w:color w:val="EE0000"/>
          <w:sz w:val="16"/>
        </w:rPr>
        <w:t xml:space="preserve"> </w:t>
      </w:r>
      <w:r w:rsidRPr="00F91DC5">
        <w:rPr>
          <w:rStyle w:val="StyleUnderline"/>
          <w:color w:val="EE0000"/>
        </w:rPr>
        <w:t>of</w:t>
      </w:r>
      <w:r w:rsidRPr="00F91DC5">
        <w:rPr>
          <w:color w:val="EE0000"/>
          <w:sz w:val="16"/>
        </w:rPr>
        <w:t xml:space="preserve"> </w:t>
      </w:r>
      <w:r w:rsidRPr="00F91DC5">
        <w:rPr>
          <w:rStyle w:val="Emphasis"/>
          <w:color w:val="EE0000"/>
          <w:highlight w:val="cyan"/>
        </w:rPr>
        <w:t>labor</w:t>
      </w:r>
      <w:r w:rsidRPr="00F91DC5">
        <w:rPr>
          <w:rStyle w:val="Emphasis"/>
          <w:color w:val="EE0000"/>
        </w:rPr>
        <w:t xml:space="preserve"> </w:t>
      </w:r>
      <w:r w:rsidRPr="00F91DC5">
        <w:rPr>
          <w:rStyle w:val="Emphasis"/>
          <w:color w:val="EE0000"/>
          <w:highlight w:val="cyan"/>
        </w:rPr>
        <w:t>productivity</w:t>
      </w:r>
      <w:r w:rsidRPr="00F91DC5">
        <w:rPr>
          <w:color w:val="EE0000"/>
          <w:sz w:val="16"/>
        </w:rPr>
        <w:t xml:space="preserve"> </w:t>
      </w:r>
      <w:r w:rsidRPr="00F91DC5">
        <w:rPr>
          <w:rStyle w:val="StyleUnderline"/>
          <w:color w:val="EE0000"/>
        </w:rPr>
        <w:t xml:space="preserve">growth and/or the </w:t>
      </w:r>
      <w:r w:rsidRPr="00F91DC5">
        <w:rPr>
          <w:rStyle w:val="Emphasis"/>
          <w:color w:val="EE0000"/>
          <w:highlight w:val="cyan"/>
        </w:rPr>
        <w:t>secular decline</w:t>
      </w:r>
      <w:r w:rsidRPr="00F91DC5">
        <w:rPr>
          <w:color w:val="EE0000"/>
          <w:sz w:val="16"/>
        </w:rPr>
        <w:t xml:space="preserve"> </w:t>
      </w:r>
      <w:r w:rsidRPr="00F91DC5">
        <w:rPr>
          <w:rStyle w:val="StyleUnderline"/>
          <w:color w:val="EE0000"/>
        </w:rPr>
        <w:t>in</w:t>
      </w:r>
      <w:r w:rsidRPr="00F91DC5">
        <w:rPr>
          <w:color w:val="EE0000"/>
          <w:sz w:val="16"/>
        </w:rPr>
        <w:t xml:space="preserve"> real </w:t>
      </w:r>
      <w:r w:rsidRPr="00F91DC5">
        <w:rPr>
          <w:rStyle w:val="Emphasis"/>
          <w:color w:val="EE0000"/>
          <w:highlight w:val="cyan"/>
        </w:rPr>
        <w:t>wage growth</w:t>
      </w:r>
      <w:r w:rsidRPr="00F91DC5">
        <w:rPr>
          <w:color w:val="EE0000"/>
          <w:sz w:val="16"/>
        </w:rPr>
        <w:t>. In the supply side narrative, fading labor productivity is supposed to have forced down real wage growth. We present alternative, demand-driven, explanations of the productivity growth slowdown, and argue</w:t>
      </w:r>
      <w:r w:rsidRPr="00F91DC5">
        <w:rPr>
          <w:rStyle w:val="StyleUnderline"/>
          <w:color w:val="EE0000"/>
        </w:rPr>
        <w:t xml:space="preserve">, based on </w:t>
      </w:r>
      <w:r w:rsidRPr="00F91DC5">
        <w:rPr>
          <w:rStyle w:val="Emphasis"/>
          <w:color w:val="EE0000"/>
          <w:highlight w:val="cyan"/>
        </w:rPr>
        <w:t>empirical</w:t>
      </w:r>
      <w:r w:rsidRPr="00F91DC5">
        <w:rPr>
          <w:rStyle w:val="Emphasis"/>
          <w:color w:val="EE0000"/>
        </w:rPr>
        <w:t xml:space="preserve"> ev</w:t>
      </w:r>
      <w:r w:rsidRPr="00F91DC5">
        <w:rPr>
          <w:rStyle w:val="StyleUnderline"/>
          <w:color w:val="EE0000"/>
        </w:rPr>
        <w:t>idence</w:t>
      </w:r>
      <w:r w:rsidRPr="00F91DC5">
        <w:rPr>
          <w:color w:val="EE0000"/>
          <w:sz w:val="16"/>
        </w:rPr>
        <w:t xml:space="preserve">, that the </w:t>
      </w:r>
      <w:r w:rsidRPr="00F91DC5">
        <w:rPr>
          <w:rStyle w:val="Emphasis"/>
          <w:color w:val="EE0000"/>
          <w:highlight w:val="cyan"/>
        </w:rPr>
        <w:t>secular stagnation</w:t>
      </w:r>
      <w:r w:rsidRPr="00F91DC5">
        <w:rPr>
          <w:color w:val="EE0000"/>
          <w:sz w:val="16"/>
          <w:highlight w:val="cyan"/>
        </w:rPr>
        <w:t xml:space="preserve"> </w:t>
      </w:r>
      <w:r w:rsidRPr="00F91DC5">
        <w:rPr>
          <w:rStyle w:val="StyleUnderline"/>
          <w:color w:val="EE0000"/>
          <w:highlight w:val="cyan"/>
        </w:rPr>
        <w:t>of</w:t>
      </w:r>
      <w:r w:rsidRPr="00F91DC5">
        <w:rPr>
          <w:color w:val="EE0000"/>
          <w:sz w:val="16"/>
          <w:highlight w:val="cyan"/>
        </w:rPr>
        <w:t xml:space="preserve"> </w:t>
      </w:r>
      <w:r w:rsidRPr="00F91DC5">
        <w:rPr>
          <w:rStyle w:val="Emphasis"/>
          <w:color w:val="EE0000"/>
          <w:highlight w:val="cyan"/>
        </w:rPr>
        <w:t>productivity</w:t>
      </w:r>
      <w:r w:rsidRPr="00F91DC5">
        <w:rPr>
          <w:color w:val="EE0000"/>
          <w:sz w:val="16"/>
        </w:rPr>
        <w:t xml:space="preserve"> growth in the U.S. </w:t>
      </w:r>
      <w:r w:rsidRPr="00F91DC5">
        <w:rPr>
          <w:rStyle w:val="StyleUnderline"/>
          <w:color w:val="EE0000"/>
        </w:rPr>
        <w:t>is</w:t>
      </w:r>
      <w:r w:rsidRPr="00F91DC5">
        <w:rPr>
          <w:color w:val="EE0000"/>
          <w:sz w:val="16"/>
        </w:rPr>
        <w:t xml:space="preserve"> almost </w:t>
      </w:r>
      <w:r w:rsidRPr="00F91DC5">
        <w:rPr>
          <w:rStyle w:val="Emphasis"/>
          <w:color w:val="EE0000"/>
        </w:rPr>
        <w:t>completely</w:t>
      </w:r>
      <w:r w:rsidRPr="00F91DC5">
        <w:rPr>
          <w:color w:val="EE0000"/>
          <w:sz w:val="16"/>
        </w:rPr>
        <w:t xml:space="preserve"> </w:t>
      </w:r>
      <w:r w:rsidRPr="00F91DC5">
        <w:rPr>
          <w:rStyle w:val="StyleUnderline"/>
          <w:color w:val="EE0000"/>
        </w:rPr>
        <w:t xml:space="preserve">caused by </w:t>
      </w:r>
      <w:r w:rsidRPr="00F91DC5">
        <w:rPr>
          <w:rStyle w:val="Emphasis"/>
          <w:color w:val="EE0000"/>
        </w:rPr>
        <w:t>demand</w:t>
      </w:r>
      <w:r w:rsidRPr="00F91DC5">
        <w:rPr>
          <w:rStyle w:val="StyleUnderline"/>
          <w:color w:val="EE0000"/>
        </w:rPr>
        <w:t>-side</w:t>
      </w:r>
      <w:r w:rsidRPr="00F91DC5">
        <w:rPr>
          <w:color w:val="EE0000"/>
          <w:sz w:val="16"/>
        </w:rPr>
        <w:t xml:space="preserve"> </w:t>
      </w:r>
      <w:r w:rsidRPr="00F91DC5">
        <w:rPr>
          <w:rStyle w:val="Emphasis"/>
          <w:color w:val="EE0000"/>
        </w:rPr>
        <w:t>factors</w:t>
      </w:r>
      <w:r w:rsidRPr="00F91DC5">
        <w:rPr>
          <w:color w:val="EE0000"/>
          <w:sz w:val="16"/>
        </w:rPr>
        <w:t xml:space="preserve">, </w:t>
      </w:r>
      <w:r w:rsidRPr="00F91DC5">
        <w:rPr>
          <w:rStyle w:val="StyleUnderline"/>
          <w:color w:val="EE0000"/>
        </w:rPr>
        <w:t>including</w:t>
      </w:r>
      <w:r w:rsidRPr="00F91DC5">
        <w:rPr>
          <w:color w:val="EE0000"/>
          <w:sz w:val="16"/>
        </w:rPr>
        <w:t xml:space="preserve"> the </w:t>
      </w:r>
      <w:r w:rsidRPr="00F91DC5">
        <w:rPr>
          <w:rStyle w:val="StyleUnderline"/>
          <w:color w:val="EE0000"/>
        </w:rPr>
        <w:t xml:space="preserve">secular decrease in real </w:t>
      </w:r>
      <w:r w:rsidRPr="00F91DC5">
        <w:rPr>
          <w:rStyle w:val="Emphasis"/>
          <w:color w:val="EE0000"/>
        </w:rPr>
        <w:t>wage growth</w:t>
      </w:r>
      <w:r w:rsidRPr="00F91DC5">
        <w:rPr>
          <w:color w:val="EE0000"/>
          <w:sz w:val="16"/>
        </w:rPr>
        <w:t xml:space="preserve">. The recognition that </w:t>
      </w:r>
      <w:r w:rsidRPr="00F91DC5">
        <w:rPr>
          <w:rStyle w:val="Emphasis"/>
          <w:color w:val="EE0000"/>
          <w:highlight w:val="cyan"/>
        </w:rPr>
        <w:t>demand</w:t>
      </w:r>
      <w:r w:rsidRPr="00F91DC5">
        <w:rPr>
          <w:color w:val="EE0000"/>
          <w:sz w:val="16"/>
        </w:rPr>
        <w:t xml:space="preserve"> </w:t>
      </w:r>
      <w:r w:rsidRPr="00F91DC5">
        <w:rPr>
          <w:rStyle w:val="StyleUnderline"/>
          <w:color w:val="EE0000"/>
          <w:highlight w:val="cyan"/>
        </w:rPr>
        <w:t>drives</w:t>
      </w:r>
      <w:r w:rsidRPr="00F91DC5">
        <w:rPr>
          <w:color w:val="EE0000"/>
          <w:sz w:val="16"/>
          <w:highlight w:val="cyan"/>
        </w:rPr>
        <w:t xml:space="preserve"> </w:t>
      </w:r>
      <w:r w:rsidRPr="00F91DC5">
        <w:rPr>
          <w:rStyle w:val="Emphasis"/>
          <w:color w:val="EE0000"/>
          <w:highlight w:val="cyan"/>
        </w:rPr>
        <w:t>productivity</w:t>
      </w:r>
      <w:r w:rsidRPr="00F91DC5">
        <w:rPr>
          <w:color w:val="EE0000"/>
          <w:sz w:val="16"/>
        </w:rPr>
        <w:t xml:space="preserve"> growth and potential growth finally forces us to deeply rethink concepts of “steady-inflation potential growth” and “output gaps,” which are commonly used as anchors for monetary and fiscal policy-making (see Fontanari et al., 2020; Taylor et al., 2019).</w:t>
      </w:r>
    </w:p>
    <w:p w14:paraId="18BB52FA" w14:textId="77777777" w:rsidR="00451F80" w:rsidRPr="00973396" w:rsidRDefault="00451F80" w:rsidP="00451F80">
      <w:pPr>
        <w:pStyle w:val="Heading4"/>
      </w:pPr>
      <w:r w:rsidRPr="00973396">
        <w:t>Unions increase productivity.</w:t>
      </w:r>
    </w:p>
    <w:p w14:paraId="656AF2A5" w14:textId="77777777" w:rsidR="00451F80" w:rsidRPr="00973396" w:rsidRDefault="00451F80" w:rsidP="00451F80">
      <w:r w:rsidRPr="00973396">
        <w:rPr>
          <w:rStyle w:val="Style13ptBold"/>
        </w:rPr>
        <w:t>Bahn ’23</w:t>
      </w:r>
      <w:r w:rsidRPr="00973396">
        <w:t xml:space="preserve"> [Kate and Joe Peck; September 6; Research Director at the Urban Institute, former Economist at the Center for American Progress, PhD in Economics from the New School, BA in Economics and Labor History from Hampshire College; Research Analyst at the Urban Institute, MRes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14:paraId="52EB9C20" w14:textId="77777777" w:rsidR="00451F80" w:rsidRPr="00973396" w:rsidRDefault="00451F80" w:rsidP="00451F80">
      <w:pPr>
        <w:rPr>
          <w:u w:val="single"/>
        </w:rPr>
      </w:pPr>
      <w:r w:rsidRPr="00973396">
        <w:rPr>
          <w:sz w:val="16"/>
        </w:rPr>
        <w:t xml:space="preserve">Traditional labor </w:t>
      </w:r>
      <w:r w:rsidRPr="00973396">
        <w:rPr>
          <w:rStyle w:val="StyleUnderline"/>
          <w:highlight w:val="cyan"/>
        </w:rPr>
        <w:t>unions</w:t>
      </w:r>
      <w:r w:rsidRPr="00973396">
        <w:rPr>
          <w:sz w:val="16"/>
        </w:rPr>
        <w:t xml:space="preserve">, by design, combine the power of individual workers through collective bargaining and collective action. In doing so, they </w:t>
      </w:r>
      <w:r w:rsidRPr="00973396">
        <w:rPr>
          <w:rStyle w:val="StyleUnderline"/>
        </w:rPr>
        <w:t xml:space="preserve">shape labor dynamics to </w:t>
      </w:r>
      <w:r w:rsidRPr="00973396">
        <w:rPr>
          <w:rStyle w:val="StyleUnderline"/>
          <w:highlight w:val="cyan"/>
        </w:rPr>
        <w:t>help</w:t>
      </w:r>
      <w:r w:rsidRPr="00973396">
        <w:rPr>
          <w:sz w:val="16"/>
          <w:highlight w:val="cyan"/>
        </w:rPr>
        <w:t xml:space="preserve"> </w:t>
      </w:r>
      <w:r w:rsidRPr="00973396">
        <w:rPr>
          <w:rStyle w:val="StyleUnderline"/>
          <w:highlight w:val="cyan"/>
        </w:rPr>
        <w:t>achieve</w:t>
      </w:r>
      <w:r w:rsidRPr="00973396">
        <w:rPr>
          <w:sz w:val="16"/>
        </w:rPr>
        <w:t xml:space="preserve"> the promises of </w:t>
      </w:r>
      <w:r w:rsidRPr="00973396">
        <w:rPr>
          <w:rStyle w:val="StyleUnderline"/>
          <w:highlight w:val="cyan"/>
        </w:rPr>
        <w:t xml:space="preserve">a </w:t>
      </w:r>
      <w:r w:rsidRPr="00973396">
        <w:rPr>
          <w:rStyle w:val="Emphasis"/>
          <w:highlight w:val="cyan"/>
        </w:rPr>
        <w:t>competitive market</w:t>
      </w:r>
      <w:r w:rsidRPr="00973396">
        <w:rPr>
          <w:rStyle w:val="StyleUnderline"/>
        </w:rPr>
        <w:t xml:space="preserve">. </w:t>
      </w:r>
      <w:r w:rsidRPr="00973396">
        <w:rPr>
          <w:rStyle w:val="StyleUnderline"/>
          <w:highlight w:val="cyan"/>
        </w:rPr>
        <w:t>Unions</w:t>
      </w:r>
      <w:r w:rsidRPr="00973396">
        <w:rPr>
          <w:sz w:val="16"/>
        </w:rPr>
        <w:t xml:space="preserve"> have the ability to </w:t>
      </w:r>
      <w:r w:rsidRPr="00973396">
        <w:rPr>
          <w:rStyle w:val="StyleUnderline"/>
          <w:highlight w:val="cyan"/>
        </w:rPr>
        <w:t xml:space="preserve">help businesses operate more </w:t>
      </w:r>
      <w:r w:rsidRPr="00973396">
        <w:rPr>
          <w:rStyle w:val="Emphasis"/>
          <w:highlight w:val="cyan"/>
        </w:rPr>
        <w:t>efficiently</w:t>
      </w:r>
      <w:r w:rsidRPr="00973396">
        <w:rPr>
          <w:rStyle w:val="StyleUnderline"/>
        </w:rPr>
        <w:t xml:space="preserve"> by </w:t>
      </w:r>
      <w:r w:rsidRPr="00973396">
        <w:rPr>
          <w:rStyle w:val="StyleUnderline"/>
          <w:highlight w:val="cyan"/>
        </w:rPr>
        <w:t xml:space="preserve">bringing workers’ </w:t>
      </w:r>
      <w:r w:rsidRPr="00973396">
        <w:rPr>
          <w:rStyle w:val="Emphasis"/>
          <w:highlight w:val="cyan"/>
        </w:rPr>
        <w:t>knowledge</w:t>
      </w:r>
      <w:r w:rsidRPr="00973396">
        <w:rPr>
          <w:sz w:val="16"/>
        </w:rPr>
        <w:t xml:space="preserve"> of how to do their jobs and preferences for various attributes of job quality </w:t>
      </w:r>
      <w:r w:rsidRPr="00973396">
        <w:rPr>
          <w:rStyle w:val="StyleUnderline"/>
          <w:highlight w:val="cyan"/>
        </w:rPr>
        <w:t>to the foreground</w:t>
      </w:r>
      <w:r w:rsidRPr="00973396">
        <w:rPr>
          <w:sz w:val="16"/>
        </w:rPr>
        <w:t xml:space="preserve"> in structuring workplaces and production. </w:t>
      </w:r>
      <w:r w:rsidRPr="00973396">
        <w:rPr>
          <w:rStyle w:val="StyleUnderline"/>
          <w:highlight w:val="cyan"/>
        </w:rPr>
        <w:t>When workplaces</w:t>
      </w:r>
      <w:r w:rsidRPr="00973396">
        <w:rPr>
          <w:sz w:val="16"/>
        </w:rPr>
        <w:t xml:space="preserve"> have more equitable operations that </w:t>
      </w:r>
      <w:r w:rsidRPr="00973396">
        <w:rPr>
          <w:rStyle w:val="StyleUnderline"/>
          <w:highlight w:val="cyan"/>
        </w:rPr>
        <w:t xml:space="preserve">include </w:t>
      </w:r>
      <w:r w:rsidRPr="00973396">
        <w:rPr>
          <w:rStyle w:val="Emphasis"/>
          <w:highlight w:val="cyan"/>
        </w:rPr>
        <w:t>worker voice</w:t>
      </w:r>
      <w:r w:rsidRPr="00973396">
        <w:rPr>
          <w:rStyle w:val="StyleUnderline"/>
          <w:highlight w:val="cyan"/>
        </w:rPr>
        <w:t>, they</w:t>
      </w:r>
      <w:r w:rsidRPr="00973396">
        <w:rPr>
          <w:sz w:val="16"/>
        </w:rPr>
        <w:t xml:space="preserve"> tend to </w:t>
      </w:r>
      <w:r w:rsidRPr="00973396">
        <w:rPr>
          <w:rStyle w:val="StyleUnderline"/>
          <w:highlight w:val="cyan"/>
        </w:rPr>
        <w:t xml:space="preserve">experience </w:t>
      </w:r>
      <w:r w:rsidRPr="00973396">
        <w:rPr>
          <w:rStyle w:val="Emphasis"/>
          <w:highlight w:val="cyan"/>
        </w:rPr>
        <w:t>lower turnover</w:t>
      </w:r>
      <w:r w:rsidRPr="00973396">
        <w:rPr>
          <w:rStyle w:val="StyleUnderline"/>
          <w:highlight w:val="cyan"/>
        </w:rPr>
        <w:t>,</w:t>
      </w:r>
      <w:r w:rsidRPr="00973396">
        <w:rPr>
          <w:rStyle w:val="StyleUnderline"/>
        </w:rPr>
        <w:t xml:space="preserve"> </w:t>
      </w:r>
      <w:r w:rsidRPr="00973396">
        <w:rPr>
          <w:rStyle w:val="StyleUnderline"/>
          <w:highlight w:val="cyan"/>
        </w:rPr>
        <w:t>reducing</w:t>
      </w:r>
      <w:r w:rsidRPr="00973396">
        <w:rPr>
          <w:rStyle w:val="StyleUnderline"/>
        </w:rPr>
        <w:t xml:space="preserve"> associated </w:t>
      </w:r>
      <w:r w:rsidRPr="00973396">
        <w:rPr>
          <w:rStyle w:val="Emphasis"/>
          <w:highlight w:val="cyan"/>
        </w:rPr>
        <w:t>costs</w:t>
      </w:r>
      <w:r w:rsidRPr="00973396">
        <w:rPr>
          <w:sz w:val="16"/>
        </w:rPr>
        <w:t xml:space="preserve"> to businesses while also ensuring workers are paid equal to the value they contribute. </w:t>
      </w:r>
      <w:r w:rsidRPr="00973396">
        <w:rPr>
          <w:rStyle w:val="StyleUnderline"/>
          <w:highlight w:val="cyan"/>
        </w:rPr>
        <w:t>Through</w:t>
      </w:r>
      <w:r w:rsidRPr="00973396">
        <w:rPr>
          <w:sz w:val="16"/>
        </w:rPr>
        <w:t xml:space="preserve"> widespread </w:t>
      </w:r>
      <w:r w:rsidRPr="00973396">
        <w:rPr>
          <w:rStyle w:val="StyleUnderline"/>
          <w:highlight w:val="cyan"/>
        </w:rPr>
        <w:t xml:space="preserve">collective bargaining, </w:t>
      </w:r>
      <w:r w:rsidRPr="00973396">
        <w:rPr>
          <w:rStyle w:val="Emphasis"/>
          <w:highlight w:val="cyan"/>
        </w:rPr>
        <w:t>market failures</w:t>
      </w:r>
      <w:r w:rsidRPr="00973396">
        <w:rPr>
          <w:rStyle w:val="StyleUnderline"/>
          <w:highlight w:val="cyan"/>
        </w:rPr>
        <w:t xml:space="preserve"> can be </w:t>
      </w:r>
      <w:r w:rsidRPr="00973396">
        <w:rPr>
          <w:rStyle w:val="Emphasis"/>
          <w:highlight w:val="cyan"/>
        </w:rPr>
        <w:t>corrected</w:t>
      </w:r>
      <w:r w:rsidRPr="00973396">
        <w:rPr>
          <w:sz w:val="16"/>
        </w:rPr>
        <w:t xml:space="preserve">, decades of income </w:t>
      </w:r>
      <w:r w:rsidRPr="00973396">
        <w:rPr>
          <w:rStyle w:val="Emphasis"/>
          <w:highlight w:val="cyan"/>
        </w:rPr>
        <w:t>inequality</w:t>
      </w:r>
      <w:r w:rsidRPr="00973396">
        <w:rPr>
          <w:rStyle w:val="StyleUnderline"/>
        </w:rPr>
        <w:t xml:space="preserve"> may be </w:t>
      </w:r>
      <w:r w:rsidRPr="00973396">
        <w:rPr>
          <w:rStyle w:val="StyleUnderline"/>
          <w:highlight w:val="cyan"/>
        </w:rPr>
        <w:t>reversed,</w:t>
      </w:r>
      <w:r w:rsidRPr="00973396">
        <w:rPr>
          <w:sz w:val="16"/>
          <w:highlight w:val="cyan"/>
        </w:rPr>
        <w:t xml:space="preserve"> </w:t>
      </w:r>
      <w:r w:rsidRPr="00973396">
        <w:rPr>
          <w:rStyle w:val="StyleUnderline"/>
          <w:highlight w:val="cyan"/>
        </w:rPr>
        <w:t xml:space="preserve">and </w:t>
      </w:r>
      <w:r w:rsidRPr="00973396">
        <w:rPr>
          <w:rStyle w:val="Emphasis"/>
        </w:rPr>
        <w:t xml:space="preserve">economic </w:t>
      </w:r>
      <w:r w:rsidRPr="00973396">
        <w:rPr>
          <w:rStyle w:val="Emphasis"/>
          <w:highlight w:val="cyan"/>
        </w:rPr>
        <w:t>growth</w:t>
      </w:r>
      <w:r w:rsidRPr="00973396">
        <w:rPr>
          <w:rStyle w:val="StyleUnderline"/>
        </w:rPr>
        <w:t xml:space="preserve"> can be </w:t>
      </w:r>
      <w:r w:rsidRPr="00973396">
        <w:rPr>
          <w:rStyle w:val="StyleUnderline"/>
          <w:highlight w:val="cyan"/>
        </w:rPr>
        <w:t>supported</w:t>
      </w:r>
      <w:r w:rsidRPr="00973396">
        <w:rPr>
          <w:rStyle w:val="StyleUnderline"/>
        </w:rPr>
        <w:t>. Evidence</w:t>
      </w:r>
      <w:r w:rsidRPr="00973396">
        <w:rPr>
          <w:sz w:val="16"/>
        </w:rPr>
        <w:t xml:space="preserve"> suggests that the </w:t>
      </w:r>
      <w:r w:rsidRPr="00973396">
        <w:rPr>
          <w:rStyle w:val="StyleUnderline"/>
          <w:highlight w:val="cyan"/>
        </w:rPr>
        <w:t xml:space="preserve">benefits </w:t>
      </w:r>
      <w:r w:rsidRPr="00973396">
        <w:rPr>
          <w:rStyle w:val="StyleUnderline"/>
        </w:rPr>
        <w:t xml:space="preserve">of labor unions </w:t>
      </w:r>
      <w:r w:rsidRPr="00973396">
        <w:rPr>
          <w:rStyle w:val="StyleUnderline"/>
          <w:highlight w:val="cyan"/>
        </w:rPr>
        <w:t xml:space="preserve">are </w:t>
      </w:r>
      <w:r w:rsidRPr="00973396">
        <w:rPr>
          <w:rStyle w:val="Emphasis"/>
          <w:highlight w:val="cyan"/>
        </w:rPr>
        <w:t>widespread</w:t>
      </w:r>
      <w:r w:rsidRPr="00973396">
        <w:rPr>
          <w:rStyle w:val="StyleUnderline"/>
        </w:rPr>
        <w:t xml:space="preserve"> </w:t>
      </w:r>
      <w:r w:rsidRPr="00973396">
        <w:rPr>
          <w:rStyle w:val="StyleUnderline"/>
          <w:highlight w:val="cyan"/>
        </w:rPr>
        <w:t>for the</w:t>
      </w:r>
      <w:r w:rsidRPr="00973396">
        <w:rPr>
          <w:rStyle w:val="StyleUnderline"/>
        </w:rPr>
        <w:t xml:space="preserve"> American </w:t>
      </w:r>
      <w:r w:rsidRPr="00973396">
        <w:rPr>
          <w:rStyle w:val="Emphasis"/>
          <w:highlight w:val="cyan"/>
        </w:rPr>
        <w:t>economy</w:t>
      </w:r>
      <w:r w:rsidRPr="00973396">
        <w:rPr>
          <w:rStyle w:val="StyleUnderline"/>
        </w:rPr>
        <w:t xml:space="preserve">, for </w:t>
      </w:r>
      <w:r w:rsidRPr="00973396">
        <w:rPr>
          <w:rStyle w:val="Emphasis"/>
        </w:rPr>
        <w:t>businesses</w:t>
      </w:r>
      <w:r w:rsidRPr="00973396">
        <w:rPr>
          <w:rStyle w:val="StyleUnderline"/>
        </w:rPr>
        <w:t xml:space="preserve"> and </w:t>
      </w:r>
      <w:r w:rsidRPr="00973396">
        <w:rPr>
          <w:rStyle w:val="Emphasis"/>
        </w:rPr>
        <w:t>workers</w:t>
      </w:r>
      <w:r w:rsidRPr="00973396">
        <w:rPr>
          <w:rStyle w:val="StyleUnderline"/>
        </w:rPr>
        <w:t xml:space="preserve"> alike.</w:t>
      </w:r>
    </w:p>
    <w:p w14:paraId="33D15EF4" w14:textId="77777777" w:rsidR="00451F80" w:rsidRPr="00973396" w:rsidRDefault="00451F80" w:rsidP="00451F80">
      <w:pPr>
        <w:rPr>
          <w:sz w:val="16"/>
        </w:rPr>
      </w:pPr>
      <w:r w:rsidRPr="00973396">
        <w:rPr>
          <w:sz w:val="16"/>
        </w:rPr>
        <w:t>Worker voice in production improves outcomes</w:t>
      </w:r>
    </w:p>
    <w:p w14:paraId="02347CA1" w14:textId="77777777" w:rsidR="00451F80" w:rsidRPr="00973396" w:rsidRDefault="00451F80" w:rsidP="00451F80">
      <w:pPr>
        <w:rPr>
          <w:sz w:val="16"/>
        </w:rPr>
      </w:pPr>
      <w:r w:rsidRPr="00973396">
        <w:rPr>
          <w:sz w:val="16"/>
        </w:rPr>
        <w:t xml:space="preserve">In the United States, </w:t>
      </w:r>
      <w:r w:rsidRPr="00973396">
        <w:rPr>
          <w:rStyle w:val="StyleUnderline"/>
          <w:highlight w:val="cyan"/>
        </w:rPr>
        <w:t>unions</w:t>
      </w:r>
      <w:r w:rsidRPr="00973396">
        <w:rPr>
          <w:sz w:val="16"/>
        </w:rPr>
        <w:t xml:space="preserve"> generally </w:t>
      </w:r>
      <w:r w:rsidRPr="00973396">
        <w:rPr>
          <w:rStyle w:val="StyleUnderline"/>
          <w:highlight w:val="cyan"/>
        </w:rPr>
        <w:t xml:space="preserve">have a </w:t>
      </w:r>
      <w:r w:rsidRPr="00973396">
        <w:rPr>
          <w:rStyle w:val="Emphasis"/>
          <w:highlight w:val="cyan"/>
        </w:rPr>
        <w:t>positive impact</w:t>
      </w:r>
      <w:r w:rsidRPr="00973396">
        <w:rPr>
          <w:rStyle w:val="StyleUnderline"/>
          <w:highlight w:val="cyan"/>
        </w:rPr>
        <w:t xml:space="preserve"> on </w:t>
      </w:r>
      <w:r w:rsidRPr="00973396">
        <w:rPr>
          <w:rStyle w:val="Emphasis"/>
          <w:highlight w:val="cyan"/>
        </w:rPr>
        <w:t>productivity</w:t>
      </w:r>
      <w:r w:rsidRPr="00973396">
        <w:rPr>
          <w:rStyle w:val="StyleUnderline"/>
        </w:rPr>
        <w:t xml:space="preserve">, and this effect is </w:t>
      </w:r>
      <w:r w:rsidRPr="00973396">
        <w:rPr>
          <w:rStyle w:val="StyleUnderline"/>
          <w:highlight w:val="cyan"/>
        </w:rPr>
        <w:t>particularly</w:t>
      </w:r>
      <w:r w:rsidRPr="00973396">
        <w:rPr>
          <w:rStyle w:val="StyleUnderline"/>
        </w:rPr>
        <w:t xml:space="preserve"> </w:t>
      </w:r>
      <w:r w:rsidRPr="00973396">
        <w:rPr>
          <w:rStyle w:val="Emphasis"/>
        </w:rPr>
        <w:t>strong</w:t>
      </w:r>
      <w:r w:rsidRPr="00973396">
        <w:rPr>
          <w:rStyle w:val="StyleUnderline"/>
        </w:rPr>
        <w:t xml:space="preserve"> </w:t>
      </w:r>
      <w:r w:rsidRPr="00973396">
        <w:rPr>
          <w:rStyle w:val="StyleUnderline"/>
          <w:highlight w:val="cyan"/>
        </w:rPr>
        <w:t xml:space="preserve">among </w:t>
      </w:r>
      <w:r w:rsidRPr="00973396">
        <w:rPr>
          <w:rStyle w:val="Emphasis"/>
          <w:highlight w:val="cyan"/>
        </w:rPr>
        <w:t>manufacturing</w:t>
      </w:r>
      <w:r w:rsidRPr="00973396">
        <w:rPr>
          <w:rStyle w:val="Emphasis"/>
        </w:rPr>
        <w:t xml:space="preserve"> firms</w:t>
      </w:r>
      <w:r w:rsidRPr="00973396">
        <w:rPr>
          <w:sz w:val="16"/>
        </w:rPr>
        <w:t>.</w:t>
      </w:r>
    </w:p>
    <w:p w14:paraId="329DD2A1" w14:textId="77777777" w:rsidR="00451F80" w:rsidRPr="00973396" w:rsidRDefault="00451F80" w:rsidP="00451F80">
      <w:pPr>
        <w:rPr>
          <w:sz w:val="16"/>
        </w:rPr>
      </w:pPr>
      <w:r w:rsidRPr="00973396">
        <w:rPr>
          <w:sz w:val="16"/>
        </w:rPr>
        <w:t xml:space="preserve">In part, this positive relationship is helped by </w:t>
      </w:r>
      <w:r w:rsidRPr="00973396">
        <w:rPr>
          <w:rStyle w:val="StyleUnderline"/>
          <w:highlight w:val="cyan"/>
        </w:rPr>
        <w:t>unions giv</w:t>
      </w:r>
      <w:r w:rsidRPr="00973396">
        <w:rPr>
          <w:rStyle w:val="StyleUnderline"/>
        </w:rPr>
        <w:t xml:space="preserve">ing </w:t>
      </w:r>
      <w:r w:rsidRPr="00973396">
        <w:rPr>
          <w:rStyle w:val="StyleUnderline"/>
          <w:highlight w:val="cyan"/>
        </w:rPr>
        <w:t xml:space="preserve">employees </w:t>
      </w:r>
      <w:r w:rsidRPr="00973396">
        <w:rPr>
          <w:rStyle w:val="Emphasis"/>
          <w:highlight w:val="cyan"/>
        </w:rPr>
        <w:t>methods</w:t>
      </w:r>
      <w:r w:rsidRPr="00973396">
        <w:rPr>
          <w:rStyle w:val="StyleUnderline"/>
          <w:highlight w:val="cyan"/>
        </w:rPr>
        <w:t xml:space="preserve"> to</w:t>
      </w:r>
      <w:r w:rsidRPr="00973396">
        <w:rPr>
          <w:rStyle w:val="StyleUnderline"/>
        </w:rPr>
        <w:t xml:space="preserve"> express their opinions.</w:t>
      </w:r>
      <w:r w:rsidRPr="00973396">
        <w:rPr>
          <w:sz w:val="16"/>
        </w:rPr>
        <w:t xml:space="preserve"> Often, they are avenues for workers to express wage and benefit preferences. But they can also allow employees </w:t>
      </w:r>
      <w:r w:rsidRPr="00973396">
        <w:rPr>
          <w:rStyle w:val="StyleUnderline"/>
        </w:rPr>
        <w:t xml:space="preserve">to </w:t>
      </w:r>
      <w:r w:rsidRPr="00973396">
        <w:rPr>
          <w:rStyle w:val="StyleUnderline"/>
          <w:highlight w:val="cyan"/>
        </w:rPr>
        <w:t>notify</w:t>
      </w:r>
      <w:r w:rsidRPr="00973396">
        <w:rPr>
          <w:rStyle w:val="StyleUnderline"/>
        </w:rPr>
        <w:t xml:space="preserve"> </w:t>
      </w:r>
      <w:r w:rsidRPr="00973396">
        <w:rPr>
          <w:rStyle w:val="StyleUnderline"/>
          <w:highlight w:val="cyan"/>
        </w:rPr>
        <w:t xml:space="preserve">managers about </w:t>
      </w:r>
      <w:r w:rsidRPr="00973396">
        <w:rPr>
          <w:rStyle w:val="Emphasis"/>
          <w:highlight w:val="cyan"/>
        </w:rPr>
        <w:t>inefficiencies</w:t>
      </w:r>
      <w:r w:rsidRPr="00973396">
        <w:rPr>
          <w:sz w:val="16"/>
        </w:rPr>
        <w:t xml:space="preserve"> within company policies and the production process.</w:t>
      </w:r>
    </w:p>
    <w:p w14:paraId="6BA62F6C" w14:textId="77777777" w:rsidR="00451F80" w:rsidRPr="00973396" w:rsidRDefault="00451F80" w:rsidP="00451F80">
      <w:pPr>
        <w:rPr>
          <w:sz w:val="16"/>
        </w:rPr>
      </w:pPr>
      <w:r w:rsidRPr="00973396">
        <w:rPr>
          <w:sz w:val="16"/>
        </w:rPr>
        <w:t xml:space="preserve">Some research finds that the positive relationship between productivity and worker voice is more pronounced when employees directly influence company decisions. </w:t>
      </w:r>
      <w:r w:rsidRPr="00973396">
        <w:rPr>
          <w:rStyle w:val="StyleUnderline"/>
          <w:highlight w:val="cyan"/>
        </w:rPr>
        <w:t>Employee participation</w:t>
      </w:r>
      <w:r w:rsidRPr="00973396">
        <w:rPr>
          <w:rStyle w:val="StyleUnderline"/>
        </w:rPr>
        <w:t xml:space="preserve"> in decisionmaking </w:t>
      </w:r>
      <w:r w:rsidRPr="00973396">
        <w:rPr>
          <w:rStyle w:val="StyleUnderline"/>
          <w:highlight w:val="cyan"/>
        </w:rPr>
        <w:t>has</w:t>
      </w:r>
      <w:r w:rsidRPr="00973396">
        <w:rPr>
          <w:rStyle w:val="StyleUnderline"/>
        </w:rPr>
        <w:t xml:space="preserve"> a </w:t>
      </w:r>
      <w:r w:rsidRPr="00973396">
        <w:rPr>
          <w:rStyle w:val="Emphasis"/>
          <w:highlight w:val="cyan"/>
        </w:rPr>
        <w:t>significant</w:t>
      </w:r>
      <w:r w:rsidRPr="00973396">
        <w:rPr>
          <w:rStyle w:val="StyleUnderline"/>
        </w:rPr>
        <w:t xml:space="preserve"> and </w:t>
      </w:r>
      <w:r w:rsidRPr="00973396">
        <w:rPr>
          <w:rStyle w:val="Emphasis"/>
          <w:highlight w:val="cyan"/>
        </w:rPr>
        <w:t>positive impact</w:t>
      </w:r>
      <w:r w:rsidRPr="00973396">
        <w:rPr>
          <w:rStyle w:val="StyleUnderline"/>
          <w:highlight w:val="cyan"/>
        </w:rPr>
        <w:t xml:space="preserve"> on</w:t>
      </w:r>
      <w:r w:rsidRPr="00973396">
        <w:rPr>
          <w:rStyle w:val="StyleUnderline"/>
        </w:rPr>
        <w:t xml:space="preserve"> firm </w:t>
      </w:r>
      <w:r w:rsidRPr="00973396">
        <w:rPr>
          <w:rStyle w:val="Emphasis"/>
          <w:highlight w:val="cyan"/>
        </w:rPr>
        <w:t>productivity</w:t>
      </w:r>
      <w:r w:rsidRPr="00973396">
        <w:rPr>
          <w:sz w:val="16"/>
        </w:rPr>
        <w:t>. This also appears to be true even for other forms of worker voice, like employee ownership that aligns workers with firm incentives. With a growing interest in forms of worker power—such as codetermination—that involve employees directly in company decisionmaking, methods of worker representation like these could be an avenue for firms to increase their output while catering to worker needs.</w:t>
      </w:r>
    </w:p>
    <w:p w14:paraId="61763745" w14:textId="77777777" w:rsidR="00451F80" w:rsidRPr="00973396" w:rsidRDefault="00451F80" w:rsidP="00451F80">
      <w:pPr>
        <w:rPr>
          <w:sz w:val="16"/>
        </w:rPr>
      </w:pPr>
      <w:r w:rsidRPr="00973396">
        <w:rPr>
          <w:sz w:val="16"/>
        </w:rPr>
        <w:lastRenderedPageBreak/>
        <w:t>Unions reduce turnover, which reduces associated costs for businesses</w:t>
      </w:r>
    </w:p>
    <w:p w14:paraId="0F3347C8" w14:textId="77777777" w:rsidR="00451F80" w:rsidRPr="00973396" w:rsidRDefault="00451F80" w:rsidP="00451F80">
      <w:pPr>
        <w:rPr>
          <w:sz w:val="16"/>
        </w:rPr>
      </w:pPr>
      <w:r w:rsidRPr="00973396">
        <w:rPr>
          <w:sz w:val="16"/>
        </w:rPr>
        <w:t xml:space="preserve">In addition to supporting productivity by allowing workers to engage in decisionmaking in workplaces, </w:t>
      </w:r>
      <w:r w:rsidRPr="00973396">
        <w:rPr>
          <w:rStyle w:val="StyleUnderline"/>
          <w:highlight w:val="cyan"/>
        </w:rPr>
        <w:t>unions</w:t>
      </w:r>
      <w:r w:rsidRPr="00973396">
        <w:rPr>
          <w:sz w:val="16"/>
        </w:rPr>
        <w:t xml:space="preserve"> may also improve business outcomes by </w:t>
      </w:r>
      <w:r w:rsidRPr="00973396">
        <w:rPr>
          <w:rStyle w:val="StyleUnderline"/>
          <w:highlight w:val="cyan"/>
        </w:rPr>
        <w:t>help</w:t>
      </w:r>
      <w:r w:rsidRPr="00973396">
        <w:rPr>
          <w:sz w:val="16"/>
          <w:szCs w:val="16"/>
        </w:rPr>
        <w:t>i</w:t>
      </w:r>
      <w:r w:rsidRPr="00973396">
        <w:rPr>
          <w:sz w:val="16"/>
        </w:rPr>
        <w:t xml:space="preserve">ng </w:t>
      </w:r>
      <w:r w:rsidRPr="00973396">
        <w:rPr>
          <w:rStyle w:val="StyleUnderline"/>
        </w:rPr>
        <w:t xml:space="preserve">firms </w:t>
      </w:r>
      <w:r w:rsidRPr="00973396">
        <w:rPr>
          <w:rStyle w:val="StyleUnderline"/>
          <w:highlight w:val="cyan"/>
        </w:rPr>
        <w:t>hold</w:t>
      </w:r>
      <w:r w:rsidRPr="00973396">
        <w:rPr>
          <w:sz w:val="16"/>
        </w:rPr>
        <w:t xml:space="preserve"> on to </w:t>
      </w:r>
      <w:r w:rsidRPr="00973396">
        <w:rPr>
          <w:rStyle w:val="Emphasis"/>
          <w:highlight w:val="cyan"/>
        </w:rPr>
        <w:t>tenured workers</w:t>
      </w:r>
      <w:r w:rsidRPr="00973396">
        <w:rPr>
          <w:sz w:val="16"/>
          <w:highlight w:val="cyan"/>
        </w:rPr>
        <w:t xml:space="preserve"> </w:t>
      </w:r>
      <w:r w:rsidRPr="00973396">
        <w:rPr>
          <w:rStyle w:val="StyleUnderline"/>
          <w:highlight w:val="cyan"/>
        </w:rPr>
        <w:t xml:space="preserve">who tend to be </w:t>
      </w:r>
      <w:r w:rsidRPr="00973396">
        <w:rPr>
          <w:rStyle w:val="Emphasis"/>
          <w:highlight w:val="cyan"/>
        </w:rPr>
        <w:t>more</w:t>
      </w:r>
      <w:r w:rsidRPr="00973396">
        <w:rPr>
          <w:rStyle w:val="Emphasis"/>
        </w:rPr>
        <w:t xml:space="preserve"> </w:t>
      </w:r>
      <w:r w:rsidRPr="00973396">
        <w:rPr>
          <w:rStyle w:val="Emphasis"/>
          <w:highlight w:val="cyan"/>
        </w:rPr>
        <w:t>productive</w:t>
      </w:r>
      <w:r w:rsidRPr="00973396">
        <w:rPr>
          <w:sz w:val="16"/>
        </w:rPr>
        <w:t xml:space="preserve">. </w:t>
      </w:r>
      <w:r w:rsidRPr="00973396">
        <w:rPr>
          <w:rStyle w:val="StyleUnderline"/>
        </w:rPr>
        <w:t xml:space="preserve">Unionized workers are </w:t>
      </w:r>
      <w:r w:rsidRPr="00973396">
        <w:rPr>
          <w:rStyle w:val="Emphasis"/>
        </w:rPr>
        <w:t>less likely</w:t>
      </w:r>
      <w:r w:rsidRPr="00973396">
        <w:rPr>
          <w:rStyle w:val="StyleUnderline"/>
        </w:rPr>
        <w:t xml:space="preserve"> to </w:t>
      </w:r>
      <w:r w:rsidRPr="00973396">
        <w:rPr>
          <w:sz w:val="16"/>
        </w:rPr>
        <w:t xml:space="preserve">express intent to </w:t>
      </w:r>
      <w:r w:rsidRPr="00973396">
        <w:rPr>
          <w:rStyle w:val="Emphasis"/>
        </w:rPr>
        <w:t>leave</w:t>
      </w:r>
      <w:r w:rsidRPr="00973396">
        <w:rPr>
          <w:rStyle w:val="StyleUnderline"/>
        </w:rPr>
        <w:t xml:space="preserve"> their </w:t>
      </w:r>
      <w:r w:rsidRPr="00973396">
        <w:rPr>
          <w:rStyle w:val="Emphasis"/>
        </w:rPr>
        <w:t>jobs</w:t>
      </w:r>
      <w:r w:rsidRPr="00973396">
        <w:rPr>
          <w:sz w:val="16"/>
        </w:rPr>
        <w:t xml:space="preserve">. </w:t>
      </w:r>
      <w:r w:rsidRPr="00973396">
        <w:rPr>
          <w:rStyle w:val="StyleUnderline"/>
        </w:rPr>
        <w:t>This</w:t>
      </w:r>
      <w:r w:rsidRPr="00973396">
        <w:rPr>
          <w:sz w:val="16"/>
        </w:rPr>
        <w:t xml:space="preserve"> in turn </w:t>
      </w:r>
      <w:r w:rsidRPr="00973396">
        <w:rPr>
          <w:rStyle w:val="StyleUnderline"/>
          <w:highlight w:val="cyan"/>
        </w:rPr>
        <w:t>supports</w:t>
      </w:r>
      <w:r w:rsidRPr="00973396">
        <w:rPr>
          <w:sz w:val="16"/>
        </w:rPr>
        <w:t xml:space="preserve"> the necessary </w:t>
      </w:r>
      <w:r w:rsidRPr="00973396">
        <w:rPr>
          <w:rStyle w:val="Emphasis"/>
          <w:highlight w:val="cyan"/>
        </w:rPr>
        <w:t>stability</w:t>
      </w:r>
      <w:r w:rsidRPr="00973396">
        <w:rPr>
          <w:sz w:val="16"/>
        </w:rPr>
        <w:t xml:space="preserve"> </w:t>
      </w:r>
      <w:r w:rsidRPr="00973396">
        <w:rPr>
          <w:rStyle w:val="StyleUnderline"/>
        </w:rPr>
        <w:t>for investments in</w:t>
      </w:r>
      <w:r w:rsidRPr="00973396">
        <w:rPr>
          <w:sz w:val="16"/>
        </w:rPr>
        <w:t xml:space="preserve"> firm-specific </w:t>
      </w:r>
      <w:r w:rsidRPr="00973396">
        <w:rPr>
          <w:rStyle w:val="Emphasis"/>
          <w:highlight w:val="cyan"/>
        </w:rPr>
        <w:t>human capital</w:t>
      </w:r>
      <w:r w:rsidRPr="00973396">
        <w:rPr>
          <w:sz w:val="16"/>
          <w:highlight w:val="cyan"/>
        </w:rPr>
        <w:t xml:space="preserve"> </w:t>
      </w:r>
      <w:r w:rsidRPr="00973396">
        <w:rPr>
          <w:rStyle w:val="StyleUnderline"/>
          <w:highlight w:val="cyan"/>
        </w:rPr>
        <w:t xml:space="preserve">and </w:t>
      </w:r>
      <w:r w:rsidRPr="00973396">
        <w:rPr>
          <w:rStyle w:val="Emphasis"/>
          <w:highlight w:val="cyan"/>
        </w:rPr>
        <w:t>training</w:t>
      </w:r>
      <w:r w:rsidRPr="00973396">
        <w:rPr>
          <w:sz w:val="16"/>
        </w:rPr>
        <w:t xml:space="preserve">. </w:t>
      </w:r>
      <w:r w:rsidRPr="00973396">
        <w:rPr>
          <w:rStyle w:val="StyleUnderline"/>
        </w:rPr>
        <w:t xml:space="preserve">Unions also reduce </w:t>
      </w:r>
      <w:r w:rsidRPr="00973396">
        <w:rPr>
          <w:rStyle w:val="Emphasis"/>
        </w:rPr>
        <w:t>turnover</w:t>
      </w:r>
      <w:r w:rsidRPr="00973396">
        <w:rPr>
          <w:sz w:val="16"/>
        </w:rPr>
        <w:t xml:space="preserve"> </w:t>
      </w:r>
      <w:r w:rsidRPr="00973396">
        <w:rPr>
          <w:rStyle w:val="StyleUnderline"/>
        </w:rPr>
        <w:t xml:space="preserve">by insulating workers from </w:t>
      </w:r>
      <w:r w:rsidRPr="00973396">
        <w:rPr>
          <w:rStyle w:val="Emphasis"/>
        </w:rPr>
        <w:t>retaliation</w:t>
      </w:r>
      <w:r w:rsidRPr="00973396">
        <w:rPr>
          <w:rStyle w:val="StyleUnderline"/>
        </w:rPr>
        <w:t xml:space="preserve"> </w:t>
      </w:r>
      <w:r w:rsidRPr="00973396">
        <w:rPr>
          <w:sz w:val="16"/>
        </w:rPr>
        <w:t>when communicating discontent to managers rather than otherwise quitting to manage bad work situations.</w:t>
      </w:r>
    </w:p>
    <w:p w14:paraId="3D5584D8" w14:textId="77777777" w:rsidR="00451F80" w:rsidRPr="00F91DC5" w:rsidRDefault="00451F80" w:rsidP="00451F80">
      <w:pPr>
        <w:rPr>
          <w:color w:val="EE0000"/>
          <w:sz w:val="16"/>
        </w:rPr>
      </w:pPr>
      <w:r w:rsidRPr="00973396">
        <w:rPr>
          <w:rStyle w:val="StyleUnderline"/>
        </w:rPr>
        <w:t>Unions</w:t>
      </w:r>
      <w:r w:rsidRPr="00973396">
        <w:rPr>
          <w:sz w:val="16"/>
        </w:rPr>
        <w:t xml:space="preserve"> may also </w:t>
      </w:r>
      <w:r w:rsidRPr="00973396">
        <w:rPr>
          <w:rStyle w:val="StyleUnderline"/>
        </w:rPr>
        <w:t xml:space="preserve">reduce turnover by increasing </w:t>
      </w:r>
      <w:r w:rsidRPr="00973396">
        <w:rPr>
          <w:rStyle w:val="Emphasis"/>
        </w:rPr>
        <w:t>job satisfaction</w:t>
      </w:r>
      <w:r w:rsidRPr="00973396">
        <w:rPr>
          <w:sz w:val="16"/>
        </w:rPr>
        <w:t xml:space="preserve">. While previous research found an ambiguous or negative relationship between unions and worker job satisfaction, more </w:t>
      </w:r>
      <w:r w:rsidRPr="00973396">
        <w:rPr>
          <w:rStyle w:val="Emphasis"/>
        </w:rPr>
        <w:t>recent evidence</w:t>
      </w:r>
      <w:r w:rsidRPr="00973396">
        <w:rPr>
          <w:sz w:val="16"/>
        </w:rPr>
        <w:t xml:space="preserve"> </w:t>
      </w:r>
      <w:r w:rsidRPr="00973396">
        <w:rPr>
          <w:rStyle w:val="StyleUnderline"/>
        </w:rPr>
        <w:t>finds</w:t>
      </w:r>
      <w:r w:rsidRPr="00973396">
        <w:rPr>
          <w:sz w:val="16"/>
        </w:rPr>
        <w:t xml:space="preserve"> that </w:t>
      </w:r>
      <w:r w:rsidRPr="00973396">
        <w:rPr>
          <w:rStyle w:val="StyleUnderline"/>
          <w:highlight w:val="cyan"/>
        </w:rPr>
        <w:t>unions improve job satisfaction</w:t>
      </w:r>
      <w:r w:rsidRPr="00973396">
        <w:rPr>
          <w:sz w:val="16"/>
        </w:rPr>
        <w:t xml:space="preserve"> since the Great Recession. This effect is reinforced by the ability of </w:t>
      </w:r>
      <w:r w:rsidRPr="00973396">
        <w:rPr>
          <w:rStyle w:val="StyleUnderline"/>
        </w:rPr>
        <w:t>unions</w:t>
      </w:r>
      <w:r w:rsidRPr="00973396">
        <w:rPr>
          <w:sz w:val="16"/>
        </w:rPr>
        <w:t xml:space="preserve"> to </w:t>
      </w:r>
      <w:r w:rsidRPr="00973396">
        <w:rPr>
          <w:rStyle w:val="StyleUnderline"/>
          <w:highlight w:val="cyan"/>
        </w:rPr>
        <w:t>mitigate</w:t>
      </w:r>
      <w:r w:rsidRPr="00973396">
        <w:rPr>
          <w:sz w:val="16"/>
          <w:highlight w:val="cyan"/>
        </w:rPr>
        <w:t xml:space="preserve"> </w:t>
      </w:r>
      <w:r w:rsidRPr="00973396">
        <w:rPr>
          <w:rStyle w:val="Emphasis"/>
          <w:highlight w:val="cyan"/>
        </w:rPr>
        <w:t>job losses</w:t>
      </w:r>
      <w:r w:rsidRPr="00973396">
        <w:rPr>
          <w:sz w:val="16"/>
        </w:rPr>
        <w:t xml:space="preserve"> during downturns, </w:t>
      </w:r>
      <w:r w:rsidRPr="00973396">
        <w:rPr>
          <w:rStyle w:val="Emphasis"/>
          <w:highlight w:val="cyan"/>
        </w:rPr>
        <w:t>avoiding</w:t>
      </w:r>
      <w:r w:rsidRPr="00973396">
        <w:rPr>
          <w:sz w:val="16"/>
        </w:rPr>
        <w:t xml:space="preserve"> the negative consequences of </w:t>
      </w:r>
      <w:r w:rsidRPr="00973396">
        <w:rPr>
          <w:rStyle w:val="Emphasis"/>
          <w:highlight w:val="cyan"/>
        </w:rPr>
        <w:t>unemployment</w:t>
      </w:r>
      <w:r w:rsidRPr="00973396">
        <w:rPr>
          <w:sz w:val="16"/>
        </w:rPr>
        <w:t xml:space="preserve"> on workers’ well-being.</w:t>
      </w:r>
    </w:p>
    <w:p w14:paraId="14D62D5C" w14:textId="77777777" w:rsidR="00451F80" w:rsidRPr="00F91DC5" w:rsidRDefault="00451F80" w:rsidP="00451F80">
      <w:pPr>
        <w:rPr>
          <w:rStyle w:val="Emphasis"/>
          <w:color w:val="EE0000"/>
        </w:rPr>
      </w:pPr>
      <w:r w:rsidRPr="00F91DC5">
        <w:rPr>
          <w:rStyle w:val="StyleUnderline"/>
          <w:color w:val="EE0000"/>
        </w:rPr>
        <w:t>Collective bargaining</w:t>
      </w:r>
      <w:r w:rsidRPr="00F91DC5">
        <w:rPr>
          <w:color w:val="EE0000"/>
          <w:sz w:val="16"/>
        </w:rPr>
        <w:t xml:space="preserve"> helps </w:t>
      </w:r>
      <w:r w:rsidRPr="00F91DC5">
        <w:rPr>
          <w:rStyle w:val="StyleUnderline"/>
          <w:color w:val="EE0000"/>
        </w:rPr>
        <w:t>structure</w:t>
      </w:r>
      <w:r w:rsidRPr="00F91DC5">
        <w:rPr>
          <w:color w:val="EE0000"/>
          <w:sz w:val="16"/>
        </w:rPr>
        <w:t xml:space="preserve"> workplace </w:t>
      </w:r>
      <w:r w:rsidRPr="00F91DC5">
        <w:rPr>
          <w:rStyle w:val="StyleUnderline"/>
          <w:color w:val="EE0000"/>
        </w:rPr>
        <w:t xml:space="preserve">benefits to the </w:t>
      </w:r>
      <w:r w:rsidRPr="00F91DC5">
        <w:rPr>
          <w:rStyle w:val="Emphasis"/>
          <w:color w:val="EE0000"/>
        </w:rPr>
        <w:t>average worker</w:t>
      </w:r>
      <w:r w:rsidRPr="00F91DC5">
        <w:rPr>
          <w:rStyle w:val="StyleUnderline"/>
          <w:color w:val="EE0000"/>
        </w:rPr>
        <w:t xml:space="preserve"> rather than</w:t>
      </w:r>
      <w:r w:rsidRPr="00F91DC5">
        <w:rPr>
          <w:color w:val="EE0000"/>
          <w:sz w:val="16"/>
        </w:rPr>
        <w:t xml:space="preserve"> the </w:t>
      </w:r>
      <w:r w:rsidRPr="00F91DC5">
        <w:rPr>
          <w:rStyle w:val="Emphasis"/>
          <w:color w:val="EE0000"/>
        </w:rPr>
        <w:t>marginal worker</w:t>
      </w:r>
      <w:r w:rsidRPr="00F91DC5">
        <w:rPr>
          <w:color w:val="EE0000"/>
          <w:sz w:val="16"/>
        </w:rPr>
        <w:t xml:space="preserve">, </w:t>
      </w:r>
      <w:r w:rsidRPr="00F91DC5">
        <w:rPr>
          <w:rStyle w:val="StyleUnderline"/>
          <w:color w:val="EE0000"/>
        </w:rPr>
        <w:t xml:space="preserve">which improves </w:t>
      </w:r>
      <w:r w:rsidRPr="00F91DC5">
        <w:rPr>
          <w:rStyle w:val="Emphasis"/>
          <w:color w:val="EE0000"/>
        </w:rPr>
        <w:t>overall</w:t>
      </w:r>
      <w:r w:rsidRPr="00F91DC5">
        <w:rPr>
          <w:rStyle w:val="StyleUnderline"/>
          <w:color w:val="EE0000"/>
        </w:rPr>
        <w:t xml:space="preserve"> worker </w:t>
      </w:r>
      <w:r w:rsidRPr="00F91DC5">
        <w:rPr>
          <w:rStyle w:val="Emphasis"/>
          <w:color w:val="EE0000"/>
        </w:rPr>
        <w:t>well-being</w:t>
      </w:r>
    </w:p>
    <w:p w14:paraId="7796E28F" w14:textId="77777777" w:rsidR="00451F80" w:rsidRPr="00F91DC5" w:rsidRDefault="00451F80" w:rsidP="00451F80">
      <w:pPr>
        <w:rPr>
          <w:color w:val="EE0000"/>
          <w:sz w:val="16"/>
        </w:rPr>
      </w:pPr>
      <w:r w:rsidRPr="00F91DC5">
        <w:rPr>
          <w:color w:val="EE0000"/>
          <w:sz w:val="16"/>
        </w:rPr>
        <w:t xml:space="preserve">Unions are institutions of collective employee voice. They must collectively vote on union contracts and elect individuals to union positions. This means that they are more likely to promote the interests of the average rather than the marginal worker; in other words, </w:t>
      </w:r>
      <w:r w:rsidRPr="00F91DC5">
        <w:rPr>
          <w:rStyle w:val="StyleUnderline"/>
          <w:color w:val="EE0000"/>
        </w:rPr>
        <w:t>they are more likely to reflect</w:t>
      </w:r>
      <w:r w:rsidRPr="00F91DC5">
        <w:rPr>
          <w:color w:val="EE0000"/>
          <w:sz w:val="16"/>
        </w:rPr>
        <w:t xml:space="preserve"> the </w:t>
      </w:r>
      <w:r w:rsidRPr="00F91DC5">
        <w:rPr>
          <w:rStyle w:val="Emphasis"/>
          <w:color w:val="EE0000"/>
        </w:rPr>
        <w:t xml:space="preserve">democratic </w:t>
      </w:r>
      <w:r w:rsidRPr="00F91DC5">
        <w:rPr>
          <w:rStyle w:val="StyleUnderline"/>
          <w:color w:val="EE0000"/>
        </w:rPr>
        <w:t xml:space="preserve">preferences of the </w:t>
      </w:r>
      <w:r w:rsidRPr="00F91DC5">
        <w:rPr>
          <w:rStyle w:val="Emphasis"/>
          <w:color w:val="EE0000"/>
        </w:rPr>
        <w:t>majority</w:t>
      </w:r>
      <w:r w:rsidRPr="00F91DC5">
        <w:rPr>
          <w:color w:val="EE0000"/>
          <w:sz w:val="16"/>
        </w:rPr>
        <w:t xml:space="preserve"> </w:t>
      </w:r>
      <w:r w:rsidRPr="00F91DC5">
        <w:rPr>
          <w:rStyle w:val="StyleUnderline"/>
          <w:color w:val="EE0000"/>
        </w:rPr>
        <w:t xml:space="preserve">than of the worker most </w:t>
      </w:r>
      <w:r w:rsidRPr="00F91DC5">
        <w:rPr>
          <w:rStyle w:val="Emphasis"/>
          <w:color w:val="EE0000"/>
        </w:rPr>
        <w:t>likely</w:t>
      </w:r>
      <w:r w:rsidRPr="00F91DC5">
        <w:rPr>
          <w:rStyle w:val="StyleUnderline"/>
          <w:color w:val="EE0000"/>
        </w:rPr>
        <w:t xml:space="preserve"> to </w:t>
      </w:r>
      <w:r w:rsidRPr="00F91DC5">
        <w:rPr>
          <w:rStyle w:val="Emphasis"/>
          <w:color w:val="EE0000"/>
        </w:rPr>
        <w:t>leave</w:t>
      </w:r>
      <w:r w:rsidRPr="00F91DC5">
        <w:rPr>
          <w:rStyle w:val="StyleUnderline"/>
          <w:color w:val="EE0000"/>
        </w:rPr>
        <w:t xml:space="preserve"> the job</w:t>
      </w:r>
      <w:r w:rsidRPr="00F91DC5">
        <w:rPr>
          <w:color w:val="EE0000"/>
          <w:sz w:val="16"/>
        </w:rPr>
        <w:t xml:space="preserve"> because they are unsatisfied with their wage and benefits.</w:t>
      </w:r>
    </w:p>
    <w:p w14:paraId="727E745E" w14:textId="77777777" w:rsidR="00451F80" w:rsidRPr="00F91DC5" w:rsidRDefault="00451F80" w:rsidP="00451F80">
      <w:pPr>
        <w:rPr>
          <w:color w:val="EE0000"/>
          <w:sz w:val="16"/>
        </w:rPr>
      </w:pPr>
      <w:r w:rsidRPr="00F91DC5">
        <w:rPr>
          <w:rStyle w:val="StyleUnderline"/>
          <w:color w:val="EE0000"/>
        </w:rPr>
        <w:t xml:space="preserve">This does </w:t>
      </w:r>
      <w:r w:rsidRPr="00F91DC5">
        <w:rPr>
          <w:rStyle w:val="Emphasis"/>
          <w:color w:val="EE0000"/>
        </w:rPr>
        <w:t>not</w:t>
      </w:r>
      <w:r w:rsidRPr="00F91DC5">
        <w:rPr>
          <w:color w:val="EE0000"/>
          <w:sz w:val="16"/>
        </w:rPr>
        <w:t xml:space="preserve"> necessarily </w:t>
      </w:r>
      <w:r w:rsidRPr="00F91DC5">
        <w:rPr>
          <w:rStyle w:val="StyleUnderline"/>
          <w:color w:val="EE0000"/>
        </w:rPr>
        <w:t xml:space="preserve">mean employers </w:t>
      </w:r>
      <w:r w:rsidRPr="00F91DC5">
        <w:rPr>
          <w:rStyle w:val="Emphasis"/>
          <w:color w:val="EE0000"/>
        </w:rPr>
        <w:t>spend more</w:t>
      </w:r>
      <w:r w:rsidRPr="00F91DC5">
        <w:rPr>
          <w:color w:val="EE0000"/>
          <w:sz w:val="16"/>
        </w:rPr>
        <w:t xml:space="preserve"> </w:t>
      </w:r>
      <w:r w:rsidRPr="00F91DC5">
        <w:rPr>
          <w:rStyle w:val="StyleUnderline"/>
          <w:color w:val="EE0000"/>
        </w:rPr>
        <w:t>but</w:t>
      </w:r>
      <w:r w:rsidRPr="00F91DC5">
        <w:rPr>
          <w:color w:val="EE0000"/>
          <w:sz w:val="16"/>
        </w:rPr>
        <w:t xml:space="preserve"> that </w:t>
      </w:r>
      <w:r w:rsidRPr="00F91DC5">
        <w:rPr>
          <w:rStyle w:val="StyleUnderline"/>
          <w:color w:val="EE0000"/>
        </w:rPr>
        <w:t>they spend money on</w:t>
      </w:r>
      <w:r w:rsidRPr="00F91DC5">
        <w:rPr>
          <w:color w:val="EE0000"/>
          <w:sz w:val="16"/>
        </w:rPr>
        <w:t xml:space="preserve"> </w:t>
      </w:r>
      <w:r w:rsidRPr="00F91DC5">
        <w:rPr>
          <w:rStyle w:val="StyleUnderline"/>
          <w:color w:val="EE0000"/>
        </w:rPr>
        <w:t xml:space="preserve">different priorities. </w:t>
      </w:r>
      <w:r w:rsidRPr="00F91DC5">
        <w:rPr>
          <w:rStyle w:val="StyleUnderline"/>
          <w:color w:val="EE0000"/>
          <w:highlight w:val="cyan"/>
        </w:rPr>
        <w:t xml:space="preserve">In </w:t>
      </w:r>
      <w:r w:rsidRPr="00F91DC5">
        <w:rPr>
          <w:rStyle w:val="Emphasis"/>
          <w:color w:val="EE0000"/>
          <w:highlight w:val="cyan"/>
        </w:rPr>
        <w:t>absence</w:t>
      </w:r>
      <w:r w:rsidRPr="00F91DC5">
        <w:rPr>
          <w:rStyle w:val="StyleUnderline"/>
          <w:color w:val="EE0000"/>
          <w:highlight w:val="cyan"/>
        </w:rPr>
        <w:t xml:space="preserve"> of</w:t>
      </w:r>
      <w:r w:rsidRPr="00F91DC5">
        <w:rPr>
          <w:rStyle w:val="StyleUnderline"/>
          <w:color w:val="EE0000"/>
        </w:rPr>
        <w:t xml:space="preserve"> collective </w:t>
      </w:r>
      <w:r w:rsidRPr="00F91DC5">
        <w:rPr>
          <w:rStyle w:val="Emphasis"/>
          <w:color w:val="EE0000"/>
          <w:highlight w:val="cyan"/>
        </w:rPr>
        <w:t>bargaining</w:t>
      </w:r>
      <w:r w:rsidRPr="00F91DC5">
        <w:rPr>
          <w:color w:val="EE0000"/>
          <w:sz w:val="16"/>
        </w:rPr>
        <w:t xml:space="preserve"> to establish job quality standards, economic theory predicts that </w:t>
      </w:r>
      <w:r w:rsidRPr="00F91DC5">
        <w:rPr>
          <w:rStyle w:val="StyleUnderline"/>
          <w:color w:val="EE0000"/>
          <w:highlight w:val="cyan"/>
        </w:rPr>
        <w:t>employers</w:t>
      </w:r>
      <w:r w:rsidRPr="00F91DC5">
        <w:rPr>
          <w:color w:val="EE0000"/>
          <w:sz w:val="16"/>
        </w:rPr>
        <w:t xml:space="preserve"> will </w:t>
      </w:r>
      <w:r w:rsidRPr="00F91DC5">
        <w:rPr>
          <w:rStyle w:val="StyleUnderline"/>
          <w:color w:val="EE0000"/>
          <w:highlight w:val="cyan"/>
        </w:rPr>
        <w:t>structure</w:t>
      </w:r>
      <w:r w:rsidRPr="00F91DC5">
        <w:rPr>
          <w:rStyle w:val="StyleUnderline"/>
          <w:color w:val="EE0000"/>
        </w:rPr>
        <w:t xml:space="preserve"> jobs </w:t>
      </w:r>
      <w:r w:rsidRPr="00F91DC5">
        <w:rPr>
          <w:rStyle w:val="StyleUnderline"/>
          <w:color w:val="EE0000"/>
          <w:highlight w:val="cyan"/>
        </w:rPr>
        <w:t>to</w:t>
      </w:r>
      <w:r w:rsidRPr="00F91DC5">
        <w:rPr>
          <w:rStyle w:val="StyleUnderline"/>
          <w:color w:val="EE0000"/>
        </w:rPr>
        <w:t xml:space="preserve"> recruit</w:t>
      </w:r>
      <w:r w:rsidRPr="00F91DC5">
        <w:rPr>
          <w:color w:val="EE0000"/>
          <w:sz w:val="16"/>
        </w:rPr>
        <w:t xml:space="preserve"> individuals </w:t>
      </w:r>
      <w:r w:rsidRPr="00F91DC5">
        <w:rPr>
          <w:rStyle w:val="StyleUnderline"/>
          <w:color w:val="EE0000"/>
        </w:rPr>
        <w:t xml:space="preserve">on </w:t>
      </w:r>
      <w:r w:rsidRPr="00F91DC5">
        <w:rPr>
          <w:rStyle w:val="StyleUnderline"/>
          <w:color w:val="EE0000"/>
          <w:highlight w:val="cyan"/>
        </w:rPr>
        <w:t>the</w:t>
      </w:r>
      <w:r w:rsidRPr="00F91DC5">
        <w:rPr>
          <w:color w:val="EE0000"/>
          <w:sz w:val="16"/>
          <w:highlight w:val="cyan"/>
        </w:rPr>
        <w:t xml:space="preserve"> </w:t>
      </w:r>
      <w:r w:rsidRPr="00F91DC5">
        <w:rPr>
          <w:rStyle w:val="Emphasis"/>
          <w:color w:val="EE0000"/>
          <w:highlight w:val="cyan"/>
        </w:rPr>
        <w:t>margin</w:t>
      </w:r>
      <w:r w:rsidRPr="00F91DC5">
        <w:rPr>
          <w:color w:val="EE0000"/>
          <w:sz w:val="16"/>
        </w:rPr>
        <w:t xml:space="preserve"> of taking a job or quitting, </w:t>
      </w:r>
      <w:r w:rsidRPr="00F91DC5">
        <w:rPr>
          <w:rStyle w:val="StyleUnderline"/>
          <w:color w:val="EE0000"/>
        </w:rPr>
        <w:t>which</w:t>
      </w:r>
      <w:r w:rsidRPr="00F91DC5">
        <w:rPr>
          <w:color w:val="EE0000"/>
          <w:sz w:val="16"/>
        </w:rPr>
        <w:t xml:space="preserve"> may </w:t>
      </w:r>
      <w:r w:rsidRPr="00F91DC5">
        <w:rPr>
          <w:rStyle w:val="StyleUnderline"/>
          <w:color w:val="EE0000"/>
          <w:highlight w:val="cyan"/>
        </w:rPr>
        <w:t xml:space="preserve">result in </w:t>
      </w:r>
      <w:r w:rsidRPr="00F91DC5">
        <w:rPr>
          <w:rStyle w:val="Emphasis"/>
          <w:color w:val="EE0000"/>
          <w:highlight w:val="cyan"/>
        </w:rPr>
        <w:t>inefficiency</w:t>
      </w:r>
      <w:r w:rsidRPr="00F91DC5">
        <w:rPr>
          <w:color w:val="EE0000"/>
          <w:sz w:val="16"/>
        </w:rPr>
        <w:t xml:space="preserve"> across the workplace. For example, as the average worker usually skews older than the marginal worker, collective bargaining encourages employers to spend more on benefits and less on wages, which may be a better reflection of the average preferences of workers.</w:t>
      </w:r>
    </w:p>
    <w:p w14:paraId="7843340E" w14:textId="77777777" w:rsidR="00451F80" w:rsidRPr="00F91DC5" w:rsidRDefault="00451F80" w:rsidP="00451F80">
      <w:pPr>
        <w:rPr>
          <w:color w:val="EE0000"/>
          <w:sz w:val="16"/>
        </w:rPr>
      </w:pPr>
      <w:r w:rsidRPr="00F91DC5">
        <w:rPr>
          <w:rStyle w:val="StyleUnderline"/>
          <w:color w:val="EE0000"/>
        </w:rPr>
        <w:t xml:space="preserve">Unions </w:t>
      </w:r>
      <w:r w:rsidRPr="00F91DC5">
        <w:rPr>
          <w:rStyle w:val="Emphasis"/>
          <w:color w:val="EE0000"/>
        </w:rPr>
        <w:t>correct</w:t>
      </w:r>
      <w:r w:rsidRPr="00F91DC5">
        <w:rPr>
          <w:rStyle w:val="StyleUnderline"/>
          <w:color w:val="EE0000"/>
        </w:rPr>
        <w:t xml:space="preserve"> for labor </w:t>
      </w:r>
      <w:r w:rsidRPr="00F91DC5">
        <w:rPr>
          <w:rStyle w:val="Emphasis"/>
          <w:color w:val="EE0000"/>
        </w:rPr>
        <w:t>market failures</w:t>
      </w:r>
      <w:r w:rsidRPr="00F91DC5">
        <w:rPr>
          <w:color w:val="EE0000"/>
          <w:sz w:val="16"/>
        </w:rPr>
        <w:t xml:space="preserve"> that result from an intrinsic lack of competition</w:t>
      </w:r>
    </w:p>
    <w:p w14:paraId="4530EB4E" w14:textId="77777777" w:rsidR="00451F80" w:rsidRPr="00F91DC5" w:rsidRDefault="00451F80" w:rsidP="00451F80">
      <w:pPr>
        <w:rPr>
          <w:color w:val="EE0000"/>
          <w:sz w:val="16"/>
        </w:rPr>
      </w:pPr>
      <w:r w:rsidRPr="00F91DC5">
        <w:rPr>
          <w:color w:val="EE0000"/>
          <w:sz w:val="16"/>
        </w:rPr>
        <w:t xml:space="preserve">Mounting evidence has shown </w:t>
      </w:r>
      <w:r w:rsidRPr="00F91DC5">
        <w:rPr>
          <w:rStyle w:val="StyleUnderline"/>
          <w:color w:val="EE0000"/>
        </w:rPr>
        <w:t xml:space="preserve">there </w:t>
      </w:r>
      <w:r w:rsidRPr="00F91DC5">
        <w:rPr>
          <w:rStyle w:val="StyleUnderline"/>
          <w:color w:val="EE0000"/>
          <w:highlight w:val="cyan"/>
        </w:rPr>
        <w:t xml:space="preserve">is a </w:t>
      </w:r>
      <w:r w:rsidRPr="00F91DC5">
        <w:rPr>
          <w:rStyle w:val="Emphasis"/>
          <w:color w:val="EE0000"/>
          <w:highlight w:val="cyan"/>
        </w:rPr>
        <w:t>pervasive</w:t>
      </w:r>
      <w:r w:rsidRPr="00F91DC5">
        <w:rPr>
          <w:rStyle w:val="StyleUnderline"/>
          <w:color w:val="EE0000"/>
          <w:highlight w:val="cyan"/>
        </w:rPr>
        <w:t xml:space="preserve"> lack of </w:t>
      </w:r>
      <w:r w:rsidRPr="00F91DC5">
        <w:rPr>
          <w:rStyle w:val="Emphasis"/>
          <w:color w:val="EE0000"/>
          <w:highlight w:val="cyan"/>
        </w:rPr>
        <w:t>competition</w:t>
      </w:r>
      <w:r w:rsidRPr="00F91DC5">
        <w:rPr>
          <w:rStyle w:val="StyleUnderline"/>
          <w:color w:val="EE0000"/>
        </w:rPr>
        <w:t xml:space="preserve"> across the labor market that leads to </w:t>
      </w:r>
      <w:r w:rsidRPr="00F91DC5">
        <w:rPr>
          <w:rStyle w:val="Emphasis"/>
          <w:color w:val="EE0000"/>
        </w:rPr>
        <w:t>suboptimal</w:t>
      </w:r>
      <w:r w:rsidRPr="00F91DC5">
        <w:rPr>
          <w:rStyle w:val="StyleUnderline"/>
          <w:color w:val="EE0000"/>
        </w:rPr>
        <w:t xml:space="preserve"> wage and employment levels</w:t>
      </w:r>
      <w:r w:rsidRPr="00F91DC5">
        <w:rPr>
          <w:color w:val="EE0000"/>
          <w:sz w:val="16"/>
        </w:rPr>
        <w:t xml:space="preserve">. This phenomenon, known as </w:t>
      </w:r>
      <w:r w:rsidRPr="00F91DC5">
        <w:rPr>
          <w:rStyle w:val="Emphasis"/>
          <w:color w:val="EE0000"/>
          <w:highlight w:val="cyan"/>
        </w:rPr>
        <w:t>monopsony</w:t>
      </w:r>
      <w:r w:rsidRPr="00F91DC5">
        <w:rPr>
          <w:color w:val="EE0000"/>
          <w:sz w:val="16"/>
        </w:rPr>
        <w:t xml:space="preserve">, </w:t>
      </w:r>
      <w:r w:rsidRPr="00F91DC5">
        <w:rPr>
          <w:rStyle w:val="StyleUnderline"/>
          <w:color w:val="EE0000"/>
          <w:highlight w:val="cyan"/>
        </w:rPr>
        <w:t>results from</w:t>
      </w:r>
      <w:r w:rsidRPr="00F91DC5">
        <w:rPr>
          <w:color w:val="EE0000"/>
          <w:sz w:val="16"/>
        </w:rPr>
        <w:t xml:space="preserve"> a variety of factors including corporate </w:t>
      </w:r>
      <w:r w:rsidRPr="00F91DC5">
        <w:rPr>
          <w:rStyle w:val="Emphasis"/>
          <w:color w:val="EE0000"/>
          <w:highlight w:val="cyan"/>
        </w:rPr>
        <w:t>concentration</w:t>
      </w:r>
      <w:r w:rsidRPr="00F91DC5">
        <w:rPr>
          <w:color w:val="EE0000"/>
          <w:sz w:val="16"/>
        </w:rPr>
        <w:t xml:space="preserve">, idiosyncratic worker preferences for job attributes, </w:t>
      </w:r>
      <w:r w:rsidRPr="00F91DC5">
        <w:rPr>
          <w:rStyle w:val="StyleUnderline"/>
          <w:color w:val="EE0000"/>
        </w:rPr>
        <w:t>and</w:t>
      </w:r>
      <w:r w:rsidRPr="00F91DC5">
        <w:rPr>
          <w:color w:val="EE0000"/>
          <w:sz w:val="16"/>
        </w:rPr>
        <w:t xml:space="preserve"> </w:t>
      </w:r>
      <w:r w:rsidRPr="00F91DC5">
        <w:rPr>
          <w:rStyle w:val="Emphasis"/>
          <w:color w:val="EE0000"/>
        </w:rPr>
        <w:t>constraints</w:t>
      </w:r>
      <w:r w:rsidRPr="00F91DC5">
        <w:rPr>
          <w:color w:val="EE0000"/>
          <w:sz w:val="16"/>
        </w:rPr>
        <w:t xml:space="preserve"> </w:t>
      </w:r>
      <w:r w:rsidRPr="00F91DC5">
        <w:rPr>
          <w:rStyle w:val="StyleUnderline"/>
          <w:color w:val="EE0000"/>
        </w:rPr>
        <w:t>on workers’ mobility.</w:t>
      </w:r>
      <w:r w:rsidRPr="00F91DC5">
        <w:rPr>
          <w:color w:val="EE0000"/>
          <w:sz w:val="16"/>
        </w:rPr>
        <w:t xml:space="preserve"> </w:t>
      </w:r>
      <w:r w:rsidRPr="00F91DC5">
        <w:rPr>
          <w:rStyle w:val="StyleUnderline"/>
          <w:color w:val="EE0000"/>
        </w:rPr>
        <w:t xml:space="preserve">These factors are </w:t>
      </w:r>
      <w:r w:rsidRPr="00F91DC5">
        <w:rPr>
          <w:rStyle w:val="StyleUnderline"/>
          <w:color w:val="EE0000"/>
          <w:highlight w:val="cyan"/>
        </w:rPr>
        <w:t>intrinsic to the</w:t>
      </w:r>
      <w:r w:rsidRPr="00F91DC5">
        <w:rPr>
          <w:rStyle w:val="StyleUnderline"/>
          <w:color w:val="EE0000"/>
        </w:rPr>
        <w:t xml:space="preserve"> </w:t>
      </w:r>
      <w:r w:rsidRPr="00F91DC5">
        <w:rPr>
          <w:rStyle w:val="Emphasis"/>
          <w:color w:val="EE0000"/>
        </w:rPr>
        <w:t xml:space="preserve">complicated </w:t>
      </w:r>
      <w:r w:rsidRPr="00F91DC5">
        <w:rPr>
          <w:rStyle w:val="Emphasis"/>
          <w:color w:val="EE0000"/>
          <w:highlight w:val="cyan"/>
        </w:rPr>
        <w:t>process of</w:t>
      </w:r>
      <w:r w:rsidRPr="00F91DC5">
        <w:rPr>
          <w:rStyle w:val="StyleUnderline"/>
          <w:color w:val="EE0000"/>
          <w:highlight w:val="cyan"/>
        </w:rPr>
        <w:t xml:space="preserve"> matching workers into jobs</w:t>
      </w:r>
      <w:r w:rsidRPr="00F91DC5">
        <w:rPr>
          <w:rStyle w:val="StyleUnderline"/>
          <w:color w:val="EE0000"/>
        </w:rPr>
        <w:t xml:space="preserve"> and </w:t>
      </w:r>
      <w:r w:rsidRPr="00F91DC5">
        <w:rPr>
          <w:rStyle w:val="StyleUnderline"/>
          <w:color w:val="EE0000"/>
          <w:highlight w:val="cyan"/>
        </w:rPr>
        <w:t>result</w:t>
      </w:r>
      <w:r w:rsidRPr="00F91DC5">
        <w:rPr>
          <w:color w:val="EE0000"/>
          <w:sz w:val="16"/>
          <w:highlight w:val="cyan"/>
        </w:rPr>
        <w:t xml:space="preserve"> </w:t>
      </w:r>
      <w:r w:rsidRPr="00F91DC5">
        <w:rPr>
          <w:rStyle w:val="StyleUnderline"/>
          <w:color w:val="EE0000"/>
          <w:highlight w:val="cyan"/>
        </w:rPr>
        <w:t xml:space="preserve">in </w:t>
      </w:r>
      <w:r w:rsidRPr="00F91DC5">
        <w:rPr>
          <w:rStyle w:val="Emphasis"/>
          <w:color w:val="EE0000"/>
          <w:highlight w:val="cyan"/>
        </w:rPr>
        <w:t>pay</w:t>
      </w:r>
      <w:r w:rsidRPr="00F91DC5">
        <w:rPr>
          <w:rStyle w:val="StyleUnderline"/>
          <w:color w:val="EE0000"/>
          <w:highlight w:val="cyan"/>
        </w:rPr>
        <w:t xml:space="preserve"> that is </w:t>
      </w:r>
      <w:r w:rsidRPr="00F91DC5">
        <w:rPr>
          <w:rStyle w:val="Emphasis"/>
          <w:color w:val="EE0000"/>
          <w:highlight w:val="cyan"/>
        </w:rPr>
        <w:t>lower</w:t>
      </w:r>
      <w:r w:rsidRPr="00F91DC5">
        <w:rPr>
          <w:rStyle w:val="StyleUnderline"/>
          <w:color w:val="EE0000"/>
          <w:highlight w:val="cyan"/>
        </w:rPr>
        <w:t xml:space="preserve"> than</w:t>
      </w:r>
      <w:r w:rsidRPr="00F91DC5">
        <w:rPr>
          <w:rStyle w:val="StyleUnderline"/>
          <w:color w:val="EE0000"/>
        </w:rPr>
        <w:t xml:space="preserve"> would be predicted in </w:t>
      </w:r>
      <w:r w:rsidRPr="00F91DC5">
        <w:rPr>
          <w:rStyle w:val="StyleUnderline"/>
          <w:color w:val="EE0000"/>
          <w:highlight w:val="cyan"/>
        </w:rPr>
        <w:t>a</w:t>
      </w:r>
      <w:r w:rsidRPr="00F91DC5">
        <w:rPr>
          <w:rStyle w:val="StyleUnderline"/>
          <w:color w:val="EE0000"/>
        </w:rPr>
        <w:t xml:space="preserve"> hypothetical </w:t>
      </w:r>
      <w:r w:rsidRPr="00F91DC5">
        <w:rPr>
          <w:rStyle w:val="Emphasis"/>
          <w:color w:val="EE0000"/>
          <w:highlight w:val="cyan"/>
        </w:rPr>
        <w:t>competitive market</w:t>
      </w:r>
      <w:r w:rsidRPr="00F91DC5">
        <w:rPr>
          <w:color w:val="EE0000"/>
          <w:sz w:val="16"/>
          <w:highlight w:val="cyan"/>
        </w:rPr>
        <w:t>.</w:t>
      </w:r>
    </w:p>
    <w:p w14:paraId="036C04A0" w14:textId="6882F034" w:rsidR="00C02740" w:rsidRPr="00F91DC5" w:rsidRDefault="00451F80" w:rsidP="008523C5">
      <w:pPr>
        <w:rPr>
          <w:color w:val="EE0000"/>
          <w:sz w:val="16"/>
        </w:rPr>
      </w:pPr>
      <w:r w:rsidRPr="00F91DC5">
        <w:rPr>
          <w:color w:val="EE0000"/>
          <w:sz w:val="16"/>
        </w:rPr>
        <w:t xml:space="preserve">While competition policy, such as antitrust enforcement, offers partial solutions, evidence also suggests that </w:t>
      </w:r>
      <w:r w:rsidRPr="00F91DC5">
        <w:rPr>
          <w:rStyle w:val="StyleUnderline"/>
          <w:color w:val="EE0000"/>
        </w:rPr>
        <w:t xml:space="preserve">unions are </w:t>
      </w:r>
      <w:r w:rsidRPr="00F91DC5">
        <w:rPr>
          <w:rStyle w:val="Emphasis"/>
          <w:color w:val="EE0000"/>
        </w:rPr>
        <w:t>critical</w:t>
      </w:r>
      <w:r w:rsidRPr="00F91DC5">
        <w:rPr>
          <w:rStyle w:val="StyleUnderline"/>
          <w:color w:val="EE0000"/>
        </w:rPr>
        <w:t xml:space="preserve"> components of ensuring </w:t>
      </w:r>
      <w:r w:rsidRPr="00F91DC5">
        <w:rPr>
          <w:rStyle w:val="Emphasis"/>
          <w:color w:val="EE0000"/>
        </w:rPr>
        <w:t>competitive</w:t>
      </w:r>
      <w:r w:rsidRPr="00F91DC5">
        <w:rPr>
          <w:rStyle w:val="StyleUnderline"/>
          <w:color w:val="EE0000"/>
        </w:rPr>
        <w:t xml:space="preserve"> market outcomes</w:t>
      </w:r>
      <w:r w:rsidRPr="00F91DC5">
        <w:rPr>
          <w:color w:val="EE0000"/>
          <w:sz w:val="16"/>
        </w:rPr>
        <w:t xml:space="preserve">. </w:t>
      </w:r>
      <w:r w:rsidRPr="00F91DC5">
        <w:rPr>
          <w:rStyle w:val="Emphasis"/>
          <w:color w:val="EE0000"/>
        </w:rPr>
        <w:t>Collective action</w:t>
      </w:r>
      <w:r w:rsidRPr="00F91DC5">
        <w:rPr>
          <w:color w:val="EE0000"/>
          <w:sz w:val="16"/>
        </w:rPr>
        <w:t xml:space="preserve"> through unions can improve</w:t>
      </w:r>
      <w:r w:rsidRPr="00F91DC5">
        <w:rPr>
          <w:rStyle w:val="StyleUnderline"/>
          <w:color w:val="EE0000"/>
        </w:rPr>
        <w:t xml:space="preserve"> </w:t>
      </w:r>
      <w:r w:rsidRPr="00F91DC5">
        <w:rPr>
          <w:rStyle w:val="Emphasis"/>
          <w:color w:val="EE0000"/>
        </w:rPr>
        <w:t>social welfare</w:t>
      </w:r>
      <w:r w:rsidRPr="00F91DC5">
        <w:rPr>
          <w:rStyle w:val="StyleUnderline"/>
          <w:color w:val="EE0000"/>
        </w:rPr>
        <w:t xml:space="preserve">, with higher </w:t>
      </w:r>
      <w:r w:rsidRPr="00F91DC5">
        <w:rPr>
          <w:rStyle w:val="Emphasis"/>
          <w:color w:val="EE0000"/>
        </w:rPr>
        <w:t>wages</w:t>
      </w:r>
      <w:r w:rsidRPr="00F91DC5">
        <w:rPr>
          <w:rStyle w:val="StyleUnderline"/>
          <w:color w:val="EE0000"/>
        </w:rPr>
        <w:t xml:space="preserve"> and higher </w:t>
      </w:r>
      <w:r w:rsidRPr="00F91DC5">
        <w:rPr>
          <w:rStyle w:val="Emphasis"/>
          <w:color w:val="EE0000"/>
        </w:rPr>
        <w:t>employment</w:t>
      </w:r>
      <w:r w:rsidRPr="00F91DC5">
        <w:rPr>
          <w:rStyle w:val="StyleUnderline"/>
          <w:color w:val="EE0000"/>
        </w:rPr>
        <w:t xml:space="preserve"> resulting from more competitive-like outcom</w:t>
      </w:r>
      <w:r w:rsidRPr="00F91DC5">
        <w:rPr>
          <w:color w:val="EE0000"/>
          <w:sz w:val="16"/>
        </w:rPr>
        <w:t>es. However, these outcomes also depend on institutional support for unionization such as effective enforcement of labor laws.</w:t>
      </w:r>
    </w:p>
    <w:p w14:paraId="4BC17B01" w14:textId="44B8FD51" w:rsidR="008523C5" w:rsidRPr="00B11169" w:rsidRDefault="008523C5" w:rsidP="008523C5">
      <w:pPr>
        <w:spacing w:before="30" w:line="278" w:lineRule="atLeast"/>
        <w:outlineLvl w:val="3"/>
        <w:rPr>
          <w:rFonts w:eastAsia="Times New Roman"/>
          <w:b/>
          <w:bCs/>
          <w:color w:val="000000"/>
          <w:sz w:val="26"/>
          <w:szCs w:val="26"/>
        </w:rPr>
      </w:pPr>
      <w:r w:rsidRPr="00B11169">
        <w:rPr>
          <w:rFonts w:eastAsia="Times New Roman"/>
          <w:b/>
          <w:bCs/>
          <w:color w:val="000000"/>
          <w:sz w:val="26"/>
          <w:szCs w:val="26"/>
        </w:rPr>
        <w:t>No tech race impact</w:t>
      </w:r>
    </w:p>
    <w:p w14:paraId="5898C621" w14:textId="77777777" w:rsidR="008523C5" w:rsidRPr="00B11169" w:rsidRDefault="008523C5" w:rsidP="008523C5">
      <w:pPr>
        <w:spacing w:after="120" w:line="235" w:lineRule="atLeast"/>
        <w:rPr>
          <w:rFonts w:eastAsia="Times New Roman"/>
          <w:color w:val="000000"/>
        </w:rPr>
      </w:pPr>
      <w:r w:rsidRPr="00B11169">
        <w:rPr>
          <w:rFonts w:eastAsia="Times New Roman"/>
          <w:b/>
          <w:bCs/>
          <w:color w:val="000000"/>
          <w:sz w:val="26"/>
          <w:szCs w:val="26"/>
        </w:rPr>
        <w:t>Swaine '21</w:t>
      </w:r>
      <w:r w:rsidRPr="00B11169">
        <w:rPr>
          <w:rFonts w:eastAsia="Times New Roman"/>
          <w:color w:val="000000"/>
        </w:rPr>
        <w:t> [Michael; 4/21/21; PhD in Government from Harvard University, director of the East Asia program at the Quincy Institute; "China Doesn’t Pose an Existential Threat for America," https://foreignpolicy.com/2021/04/21/china-existential-threat-america/]</w:t>
      </w:r>
    </w:p>
    <w:p w14:paraId="77F5C7FC" w14:textId="77777777" w:rsidR="008523C5" w:rsidRPr="00B11169" w:rsidRDefault="008523C5" w:rsidP="008523C5">
      <w:pPr>
        <w:spacing w:line="235" w:lineRule="atLeast"/>
        <w:rPr>
          <w:rFonts w:eastAsia="Times New Roman"/>
          <w:color w:val="000000"/>
        </w:rPr>
      </w:pPr>
      <w:r w:rsidRPr="00B11169">
        <w:rPr>
          <w:rFonts w:eastAsia="Times New Roman"/>
          <w:color w:val="000000"/>
        </w:rPr>
        <w:t>Some </w:t>
      </w:r>
      <w:r w:rsidRPr="00B11169">
        <w:rPr>
          <w:rFonts w:eastAsia="Times New Roman"/>
          <w:color w:val="000000"/>
          <w:u w:val="single"/>
        </w:rPr>
        <w:t>observers</w:t>
      </w:r>
      <w:r w:rsidRPr="00B11169">
        <w:rPr>
          <w:rFonts w:eastAsia="Times New Roman"/>
          <w:color w:val="000000"/>
        </w:rPr>
        <w:t> </w:t>
      </w:r>
      <w:r w:rsidRPr="00B11169">
        <w:rPr>
          <w:rFonts w:eastAsia="Times New Roman"/>
          <w:color w:val="000000"/>
          <w:u w:val="single"/>
        </w:rPr>
        <w:t>claim that</w:t>
      </w:r>
      <w:r w:rsidRPr="00B11169">
        <w:rPr>
          <w:rFonts w:eastAsia="Times New Roman"/>
          <w:color w:val="000000"/>
        </w:rPr>
        <w:t> </w:t>
      </w:r>
      <w:r w:rsidRPr="00B11169">
        <w:rPr>
          <w:rFonts w:eastAsia="Times New Roman"/>
          <w:color w:val="000000"/>
          <w:u w:val="single"/>
          <w:shd w:val="clear" w:color="auto" w:fill="00FFFF"/>
        </w:rPr>
        <w:t>Beijing</w:t>
      </w:r>
      <w:r w:rsidRPr="00B11169">
        <w:rPr>
          <w:rFonts w:eastAsia="Times New Roman"/>
          <w:color w:val="000000"/>
        </w:rPr>
        <w:t> </w:t>
      </w:r>
      <w:r w:rsidRPr="00B11169">
        <w:rPr>
          <w:rFonts w:eastAsia="Times New Roman"/>
          <w:color w:val="000000"/>
          <w:u w:val="single"/>
        </w:rPr>
        <w:t>could</w:t>
      </w:r>
      <w:r w:rsidRPr="00B11169">
        <w:rPr>
          <w:rFonts w:eastAsia="Times New Roman"/>
          <w:color w:val="000000"/>
        </w:rPr>
        <w:t> </w:t>
      </w:r>
      <w:r w:rsidRPr="00B11169">
        <w:rPr>
          <w:rFonts w:eastAsia="Times New Roman"/>
          <w:color w:val="000000"/>
          <w:u w:val="single"/>
        </w:rPr>
        <w:t>somehow</w:t>
      </w:r>
      <w:r w:rsidRPr="00B11169">
        <w:rPr>
          <w:rFonts w:eastAsia="Times New Roman"/>
          <w:color w:val="000000"/>
        </w:rPr>
        <w:t> </w:t>
      </w:r>
      <w:r w:rsidRPr="00B11169">
        <w:rPr>
          <w:rFonts w:eastAsia="Times New Roman"/>
          <w:b/>
          <w:bCs/>
          <w:color w:val="000000"/>
          <w:u w:val="single"/>
        </w:rPr>
        <w:t>set</w:t>
      </w:r>
      <w:r w:rsidRPr="00B11169">
        <w:rPr>
          <w:rFonts w:eastAsia="Times New Roman"/>
          <w:color w:val="000000"/>
        </w:rPr>
        <w:t> </w:t>
      </w:r>
      <w:r w:rsidRPr="00B11169">
        <w:rPr>
          <w:rFonts w:eastAsia="Times New Roman"/>
          <w:b/>
          <w:bCs/>
          <w:color w:val="000000"/>
          <w:u w:val="single"/>
          <w:shd w:val="clear" w:color="auto" w:fill="00FFFF"/>
        </w:rPr>
        <w:t>standards</w:t>
      </w:r>
      <w:r w:rsidRPr="00B11169">
        <w:rPr>
          <w:rFonts w:eastAsia="Times New Roman"/>
          <w:color w:val="000000"/>
        </w:rPr>
        <w:t> </w:t>
      </w:r>
      <w:r w:rsidRPr="00B11169">
        <w:rPr>
          <w:rFonts w:eastAsia="Times New Roman"/>
          <w:color w:val="000000"/>
          <w:u w:val="single"/>
        </w:rPr>
        <w:t>in critical</w:t>
      </w:r>
      <w:r w:rsidRPr="00B11169">
        <w:rPr>
          <w:rFonts w:eastAsia="Times New Roman"/>
          <w:color w:val="000000"/>
        </w:rPr>
        <w:t> </w:t>
      </w:r>
      <w:r w:rsidRPr="00B11169">
        <w:rPr>
          <w:rFonts w:eastAsia="Times New Roman"/>
          <w:b/>
          <w:bCs/>
          <w:color w:val="000000"/>
          <w:u w:val="single"/>
        </w:rPr>
        <w:t>technology areas</w:t>
      </w:r>
      <w:r w:rsidRPr="00B11169">
        <w:rPr>
          <w:rFonts w:eastAsia="Times New Roman"/>
          <w:color w:val="000000"/>
        </w:rPr>
        <w:t> </w:t>
      </w:r>
      <w:r w:rsidRPr="00B11169">
        <w:rPr>
          <w:rFonts w:eastAsia="Times New Roman"/>
          <w:color w:val="000000"/>
          <w:u w:val="single"/>
          <w:shd w:val="clear" w:color="auto" w:fill="00FFFF"/>
        </w:rPr>
        <w:t>and</w:t>
      </w:r>
      <w:r w:rsidRPr="00B11169">
        <w:rPr>
          <w:rFonts w:eastAsia="Times New Roman"/>
          <w:color w:val="000000"/>
        </w:rPr>
        <w:t> </w:t>
      </w:r>
      <w:r w:rsidRPr="00B11169">
        <w:rPr>
          <w:rFonts w:eastAsia="Times New Roman"/>
          <w:color w:val="000000"/>
          <w:u w:val="single"/>
        </w:rPr>
        <w:t>install</w:t>
      </w:r>
      <w:r w:rsidRPr="00B11169">
        <w:rPr>
          <w:rFonts w:eastAsia="Times New Roman"/>
          <w:color w:val="000000"/>
        </w:rPr>
        <w:t> </w:t>
      </w:r>
      <w:r w:rsidRPr="00B11169">
        <w:rPr>
          <w:rFonts w:eastAsia="Times New Roman"/>
          <w:color w:val="000000"/>
          <w:u w:val="single"/>
          <w:shd w:val="clear" w:color="auto" w:fill="00FFFF"/>
        </w:rPr>
        <w:t>tech</w:t>
      </w:r>
      <w:r w:rsidRPr="00B11169">
        <w:rPr>
          <w:rFonts w:eastAsia="Times New Roman"/>
          <w:color w:val="000000"/>
        </w:rPr>
        <w:t> </w:t>
      </w:r>
      <w:r w:rsidRPr="00B11169">
        <w:rPr>
          <w:rFonts w:eastAsia="Times New Roman"/>
          <w:b/>
          <w:bCs/>
          <w:color w:val="000000"/>
          <w:u w:val="single"/>
          <w:shd w:val="clear" w:color="auto" w:fill="00FFFF"/>
        </w:rPr>
        <w:t>hardware</w:t>
      </w:r>
      <w:r w:rsidRPr="00B11169">
        <w:rPr>
          <w:rFonts w:eastAsia="Times New Roman"/>
          <w:color w:val="000000"/>
        </w:rPr>
        <w:t> </w:t>
      </w:r>
      <w:r w:rsidRPr="00B11169">
        <w:rPr>
          <w:rFonts w:eastAsia="Times New Roman"/>
          <w:color w:val="000000"/>
          <w:u w:val="single"/>
          <w:shd w:val="clear" w:color="auto" w:fill="00FFFF"/>
        </w:rPr>
        <w:t>around the world</w:t>
      </w:r>
      <w:r w:rsidRPr="00B11169">
        <w:rPr>
          <w:rFonts w:eastAsia="Times New Roman"/>
          <w:color w:val="000000"/>
        </w:rPr>
        <w:t>, to the extent that China would be able </w:t>
      </w:r>
      <w:r w:rsidRPr="00B11169">
        <w:rPr>
          <w:rFonts w:eastAsia="Times New Roman"/>
          <w:color w:val="000000"/>
          <w:u w:val="single"/>
        </w:rPr>
        <w:t>to relegate the</w:t>
      </w:r>
      <w:r w:rsidRPr="00B11169">
        <w:rPr>
          <w:rFonts w:eastAsia="Times New Roman"/>
          <w:color w:val="000000"/>
        </w:rPr>
        <w:t> </w:t>
      </w:r>
      <w:r w:rsidRPr="00B11169">
        <w:rPr>
          <w:rFonts w:eastAsia="Times New Roman"/>
          <w:b/>
          <w:bCs/>
          <w:color w:val="000000"/>
          <w:u w:val="single"/>
        </w:rPr>
        <w:t>U</w:t>
      </w:r>
      <w:r w:rsidRPr="00B11169">
        <w:rPr>
          <w:rFonts w:eastAsia="Times New Roman"/>
          <w:color w:val="000000"/>
          <w:u w:val="single"/>
        </w:rPr>
        <w:t>nited</w:t>
      </w:r>
      <w:r w:rsidRPr="00B11169">
        <w:rPr>
          <w:rFonts w:eastAsia="Times New Roman"/>
          <w:color w:val="000000"/>
        </w:rPr>
        <w:t> </w:t>
      </w:r>
      <w:r w:rsidRPr="00B11169">
        <w:rPr>
          <w:rFonts w:eastAsia="Times New Roman"/>
          <w:b/>
          <w:bCs/>
          <w:color w:val="000000"/>
          <w:u w:val="single"/>
        </w:rPr>
        <w:t>S</w:t>
      </w:r>
      <w:r w:rsidRPr="00B11169">
        <w:rPr>
          <w:rFonts w:eastAsia="Times New Roman"/>
          <w:color w:val="000000"/>
          <w:u w:val="single"/>
        </w:rPr>
        <w:t>tates to a permanently</w:t>
      </w:r>
      <w:r w:rsidRPr="00B11169">
        <w:rPr>
          <w:rFonts w:eastAsia="Times New Roman"/>
          <w:color w:val="000000"/>
        </w:rPr>
        <w:t> </w:t>
      </w:r>
      <w:r w:rsidRPr="00B11169">
        <w:rPr>
          <w:rFonts w:eastAsia="Times New Roman"/>
          <w:b/>
          <w:bCs/>
          <w:color w:val="000000"/>
          <w:u w:val="single"/>
        </w:rPr>
        <w:t>inferior status</w:t>
      </w:r>
      <w:r w:rsidRPr="00B11169">
        <w:rPr>
          <w:rFonts w:eastAsia="Times New Roman"/>
          <w:color w:val="000000"/>
        </w:rPr>
        <w:t> </w:t>
      </w:r>
      <w:r w:rsidRPr="00B11169">
        <w:rPr>
          <w:rFonts w:eastAsia="Times New Roman"/>
          <w:color w:val="000000"/>
          <w:u w:val="single"/>
        </w:rPr>
        <w:t>in both the commercial and military realms</w:t>
      </w:r>
      <w:r w:rsidRPr="00B11169">
        <w:rPr>
          <w:rFonts w:eastAsia="Times New Roman"/>
          <w:color w:val="000000"/>
        </w:rPr>
        <w:t>, thus threatening the very existence of the country. </w:t>
      </w:r>
      <w:r w:rsidRPr="00B11169">
        <w:rPr>
          <w:rFonts w:eastAsia="Times New Roman"/>
          <w:color w:val="000000"/>
          <w:u w:val="single"/>
        </w:rPr>
        <w:t>This</w:t>
      </w:r>
      <w:r w:rsidRPr="00B11169">
        <w:rPr>
          <w:rFonts w:eastAsia="Times New Roman"/>
          <w:color w:val="000000"/>
        </w:rPr>
        <w:t> </w:t>
      </w:r>
      <w:r w:rsidRPr="00B11169">
        <w:rPr>
          <w:rFonts w:eastAsia="Times New Roman"/>
          <w:color w:val="000000"/>
          <w:u w:val="single"/>
          <w:shd w:val="clear" w:color="auto" w:fill="00FFFF"/>
        </w:rPr>
        <w:t>is</w:t>
      </w:r>
      <w:r w:rsidRPr="00B11169">
        <w:rPr>
          <w:rFonts w:eastAsia="Times New Roman"/>
          <w:color w:val="000000"/>
        </w:rPr>
        <w:t> </w:t>
      </w:r>
      <w:r w:rsidRPr="00B11169">
        <w:rPr>
          <w:rFonts w:eastAsia="Times New Roman"/>
          <w:color w:val="000000"/>
          <w:u w:val="single"/>
        </w:rPr>
        <w:t>also</w:t>
      </w:r>
      <w:r w:rsidRPr="00B11169">
        <w:rPr>
          <w:rFonts w:eastAsia="Times New Roman"/>
          <w:color w:val="000000"/>
        </w:rPr>
        <w:t> </w:t>
      </w:r>
      <w:r w:rsidRPr="00B11169">
        <w:rPr>
          <w:rFonts w:eastAsia="Times New Roman"/>
          <w:b/>
          <w:bCs/>
          <w:color w:val="000000"/>
          <w:u w:val="single"/>
        </w:rPr>
        <w:t>highly</w:t>
      </w:r>
      <w:r w:rsidRPr="00B11169">
        <w:rPr>
          <w:rFonts w:eastAsia="Times New Roman"/>
          <w:color w:val="000000"/>
        </w:rPr>
        <w:t> </w:t>
      </w:r>
      <w:r w:rsidRPr="00B11169">
        <w:rPr>
          <w:rFonts w:eastAsia="Times New Roman"/>
          <w:b/>
          <w:bCs/>
          <w:color w:val="000000"/>
          <w:u w:val="single"/>
          <w:shd w:val="clear" w:color="auto" w:fill="00FFFF"/>
        </w:rPr>
        <w:t>unlikely</w:t>
      </w:r>
      <w:r w:rsidRPr="00B11169">
        <w:rPr>
          <w:rFonts w:eastAsia="Times New Roman"/>
          <w:color w:val="000000"/>
        </w:rPr>
        <w:t>.</w:t>
      </w:r>
    </w:p>
    <w:p w14:paraId="2B06133F" w14:textId="77777777" w:rsidR="008523C5" w:rsidRPr="00B11169" w:rsidRDefault="008523C5" w:rsidP="008523C5">
      <w:pPr>
        <w:spacing w:line="235" w:lineRule="atLeast"/>
        <w:rPr>
          <w:rFonts w:eastAsia="Times New Roman"/>
          <w:color w:val="000000"/>
        </w:rPr>
      </w:pPr>
      <w:r w:rsidRPr="00B11169">
        <w:rPr>
          <w:rFonts w:eastAsia="Times New Roman"/>
          <w:color w:val="000000"/>
          <w:u w:val="single"/>
        </w:rPr>
        <w:lastRenderedPageBreak/>
        <w:t>Chinese</w:t>
      </w:r>
      <w:r w:rsidRPr="00B11169">
        <w:rPr>
          <w:rFonts w:eastAsia="Times New Roman"/>
          <w:color w:val="000000"/>
        </w:rPr>
        <w:t> </w:t>
      </w:r>
      <w:r w:rsidRPr="00B11169">
        <w:rPr>
          <w:rFonts w:eastAsia="Times New Roman"/>
          <w:color w:val="000000"/>
          <w:u w:val="single"/>
        </w:rPr>
        <w:t>companies are</w:t>
      </w:r>
      <w:r w:rsidRPr="00B11169">
        <w:rPr>
          <w:rFonts w:eastAsia="Times New Roman"/>
          <w:color w:val="000000"/>
        </w:rPr>
        <w:t> certainly </w:t>
      </w:r>
      <w:r w:rsidRPr="00B11169">
        <w:rPr>
          <w:rFonts w:eastAsia="Times New Roman"/>
          <w:b/>
          <w:bCs/>
          <w:color w:val="000000"/>
          <w:u w:val="single"/>
        </w:rPr>
        <w:t>participating</w:t>
      </w:r>
      <w:r w:rsidRPr="00B11169">
        <w:rPr>
          <w:rFonts w:eastAsia="Times New Roman"/>
          <w:color w:val="000000"/>
        </w:rPr>
        <w:t> </w:t>
      </w:r>
      <w:r w:rsidRPr="00B11169">
        <w:rPr>
          <w:rFonts w:eastAsia="Times New Roman"/>
          <w:color w:val="000000"/>
          <w:u w:val="single"/>
        </w:rPr>
        <w:t>in</w:t>
      </w:r>
      <w:r w:rsidRPr="00B11169">
        <w:rPr>
          <w:rFonts w:eastAsia="Times New Roman"/>
          <w:color w:val="000000"/>
        </w:rPr>
        <w:t> </w:t>
      </w:r>
      <w:r w:rsidRPr="00B11169">
        <w:rPr>
          <w:rFonts w:eastAsia="Times New Roman"/>
          <w:b/>
          <w:bCs/>
          <w:color w:val="000000"/>
          <w:u w:val="single"/>
          <w:shd w:val="clear" w:color="auto" w:fill="00FFFF"/>
        </w:rPr>
        <w:t>standard-setting</w:t>
      </w:r>
      <w:r w:rsidRPr="00B11169">
        <w:rPr>
          <w:rFonts w:eastAsia="Times New Roman"/>
          <w:color w:val="000000"/>
        </w:rPr>
        <w:t> in key areas, </w:t>
      </w:r>
      <w:r w:rsidRPr="00B11169">
        <w:rPr>
          <w:rFonts w:eastAsia="Times New Roman"/>
          <w:color w:val="000000"/>
          <w:u w:val="single"/>
        </w:rPr>
        <w:t>including</w:t>
      </w:r>
      <w:r w:rsidRPr="00B11169">
        <w:rPr>
          <w:rFonts w:eastAsia="Times New Roman"/>
          <w:color w:val="000000"/>
        </w:rPr>
        <w:t> </w:t>
      </w:r>
      <w:r w:rsidRPr="00B11169">
        <w:rPr>
          <w:rFonts w:eastAsia="Times New Roman"/>
          <w:b/>
          <w:bCs/>
          <w:color w:val="000000"/>
          <w:u w:val="single"/>
        </w:rPr>
        <w:t>5G</w:t>
      </w:r>
      <w:r w:rsidRPr="00B11169">
        <w:rPr>
          <w:rFonts w:eastAsia="Times New Roman"/>
          <w:color w:val="000000"/>
          <w:u w:val="single"/>
        </w:rPr>
        <w:t>. But this process</w:t>
      </w:r>
      <w:r w:rsidRPr="00B11169">
        <w:rPr>
          <w:rFonts w:eastAsia="Times New Roman"/>
          <w:color w:val="000000"/>
        </w:rPr>
        <w:t> </w:t>
      </w:r>
      <w:r w:rsidRPr="00B11169">
        <w:rPr>
          <w:rFonts w:eastAsia="Times New Roman"/>
          <w:color w:val="000000"/>
          <w:u w:val="single"/>
          <w:shd w:val="clear" w:color="auto" w:fill="00FFFF"/>
        </w:rPr>
        <w:t>is</w:t>
      </w:r>
      <w:r w:rsidRPr="00B11169">
        <w:rPr>
          <w:rFonts w:eastAsia="Times New Roman"/>
          <w:color w:val="000000"/>
        </w:rPr>
        <w:t> </w:t>
      </w:r>
      <w:r w:rsidRPr="00B11169">
        <w:rPr>
          <w:rFonts w:eastAsia="Times New Roman"/>
          <w:b/>
          <w:bCs/>
          <w:color w:val="000000"/>
          <w:u w:val="single"/>
        </w:rPr>
        <w:t>highly</w:t>
      </w:r>
      <w:r w:rsidRPr="00B11169">
        <w:rPr>
          <w:rFonts w:eastAsia="Times New Roman"/>
          <w:color w:val="000000"/>
        </w:rPr>
        <w:t> </w:t>
      </w:r>
      <w:r w:rsidRPr="00B11169">
        <w:rPr>
          <w:rFonts w:eastAsia="Times New Roman"/>
          <w:b/>
          <w:bCs/>
          <w:color w:val="000000"/>
          <w:u w:val="single"/>
          <w:shd w:val="clear" w:color="auto" w:fill="00FFFF"/>
        </w:rPr>
        <w:t>competitive</w:t>
      </w:r>
      <w:r w:rsidRPr="00B11169">
        <w:rPr>
          <w:rFonts w:eastAsia="Times New Roman"/>
          <w:color w:val="000000"/>
        </w:rPr>
        <w:t> </w:t>
      </w:r>
      <w:r w:rsidRPr="00B11169">
        <w:rPr>
          <w:rFonts w:eastAsia="Times New Roman"/>
          <w:color w:val="000000"/>
          <w:u w:val="single"/>
          <w:shd w:val="clear" w:color="auto" w:fill="00FFFF"/>
        </w:rPr>
        <w:t>globally</w:t>
      </w:r>
      <w:r w:rsidRPr="00B11169">
        <w:rPr>
          <w:rFonts w:eastAsia="Times New Roman"/>
          <w:color w:val="000000"/>
          <w:u w:val="single"/>
        </w:rPr>
        <w:t>, and</w:t>
      </w:r>
      <w:r w:rsidRPr="00B11169">
        <w:rPr>
          <w:rFonts w:eastAsia="Times New Roman"/>
          <w:color w:val="000000"/>
        </w:rPr>
        <w:t> </w:t>
      </w:r>
      <w:r w:rsidRPr="00B11169">
        <w:rPr>
          <w:rFonts w:eastAsia="Times New Roman"/>
          <w:color w:val="000000"/>
          <w:u w:val="single"/>
        </w:rPr>
        <w:t>U.S., Asian, and European</w:t>
      </w:r>
      <w:r w:rsidRPr="00B11169">
        <w:rPr>
          <w:rFonts w:eastAsia="Times New Roman"/>
          <w:color w:val="000000"/>
        </w:rPr>
        <w:t> </w:t>
      </w:r>
      <w:r w:rsidRPr="00B11169">
        <w:rPr>
          <w:rFonts w:eastAsia="Times New Roman"/>
          <w:color w:val="000000"/>
          <w:u w:val="single"/>
          <w:shd w:val="clear" w:color="auto" w:fill="00FFFF"/>
        </w:rPr>
        <w:t>companies</w:t>
      </w:r>
      <w:r w:rsidRPr="00B11169">
        <w:rPr>
          <w:rFonts w:eastAsia="Times New Roman"/>
          <w:color w:val="000000"/>
        </w:rPr>
        <w:t> </w:t>
      </w:r>
      <w:r w:rsidRPr="00B11169">
        <w:rPr>
          <w:rFonts w:eastAsia="Times New Roman"/>
          <w:color w:val="000000"/>
          <w:u w:val="single"/>
        </w:rPr>
        <w:t>all</w:t>
      </w:r>
      <w:r w:rsidRPr="00B11169">
        <w:rPr>
          <w:rFonts w:eastAsia="Times New Roman"/>
          <w:color w:val="000000"/>
        </w:rPr>
        <w:t> </w:t>
      </w:r>
      <w:r w:rsidRPr="00B11169">
        <w:rPr>
          <w:rFonts w:eastAsia="Times New Roman"/>
          <w:b/>
          <w:bCs/>
          <w:color w:val="000000"/>
          <w:u w:val="single"/>
          <w:shd w:val="clear" w:color="auto" w:fill="00FFFF"/>
        </w:rPr>
        <w:t>hold major</w:t>
      </w:r>
      <w:r w:rsidRPr="00B11169">
        <w:rPr>
          <w:rFonts w:eastAsia="Times New Roman"/>
          <w:color w:val="000000"/>
        </w:rPr>
        <w:t> </w:t>
      </w:r>
      <w:r w:rsidRPr="00B11169">
        <w:rPr>
          <w:rFonts w:eastAsia="Times New Roman"/>
          <w:b/>
          <w:bCs/>
          <w:color w:val="000000"/>
          <w:u w:val="single"/>
        </w:rPr>
        <w:t>portions</w:t>
      </w:r>
      <w:r w:rsidRPr="00B11169">
        <w:rPr>
          <w:rFonts w:eastAsia="Times New Roman"/>
          <w:color w:val="000000"/>
        </w:rPr>
        <w:t> </w:t>
      </w:r>
      <w:r w:rsidRPr="00B11169">
        <w:rPr>
          <w:rFonts w:eastAsia="Times New Roman"/>
          <w:color w:val="000000"/>
          <w:u w:val="single"/>
        </w:rPr>
        <w:t>of</w:t>
      </w:r>
      <w:r w:rsidRPr="00B11169">
        <w:rPr>
          <w:rFonts w:eastAsia="Times New Roman"/>
          <w:color w:val="000000"/>
        </w:rPr>
        <w:t> </w:t>
      </w:r>
      <w:r w:rsidRPr="00B11169">
        <w:rPr>
          <w:rFonts w:eastAsia="Times New Roman"/>
          <w:color w:val="000000"/>
          <w:u w:val="single"/>
        </w:rPr>
        <w:t>the standards and the</w:t>
      </w:r>
      <w:r w:rsidRPr="00B11169">
        <w:rPr>
          <w:rFonts w:eastAsia="Times New Roman"/>
          <w:color w:val="000000"/>
        </w:rPr>
        <w:t> </w:t>
      </w:r>
      <w:r w:rsidRPr="00B11169">
        <w:rPr>
          <w:rFonts w:eastAsia="Times New Roman"/>
          <w:b/>
          <w:bCs/>
          <w:color w:val="000000"/>
          <w:u w:val="single"/>
        </w:rPr>
        <w:t>standard-essential</w:t>
      </w:r>
      <w:r w:rsidRPr="00B11169">
        <w:rPr>
          <w:rFonts w:eastAsia="Times New Roman"/>
          <w:color w:val="000000"/>
        </w:rPr>
        <w:t> </w:t>
      </w:r>
      <w:r w:rsidRPr="00B11169">
        <w:rPr>
          <w:rFonts w:eastAsia="Times New Roman"/>
          <w:b/>
          <w:bCs/>
          <w:color w:val="000000"/>
          <w:u w:val="single"/>
          <w:shd w:val="clear" w:color="auto" w:fill="00FFFF"/>
        </w:rPr>
        <w:t>patents</w:t>
      </w:r>
      <w:r w:rsidRPr="00B11169">
        <w:rPr>
          <w:rFonts w:eastAsia="Times New Roman"/>
          <w:color w:val="000000"/>
        </w:rPr>
        <w:t> </w:t>
      </w:r>
      <w:r w:rsidRPr="00B11169">
        <w:rPr>
          <w:rFonts w:eastAsia="Times New Roman"/>
          <w:color w:val="000000"/>
          <w:u w:val="single"/>
          <w:shd w:val="clear" w:color="auto" w:fill="00FFFF"/>
        </w:rPr>
        <w:t>that undergird</w:t>
      </w:r>
      <w:r w:rsidRPr="00B11169">
        <w:rPr>
          <w:rFonts w:eastAsia="Times New Roman"/>
          <w:color w:val="000000"/>
        </w:rPr>
        <w:t> </w:t>
      </w:r>
      <w:r w:rsidRPr="00B11169">
        <w:rPr>
          <w:rFonts w:eastAsia="Times New Roman"/>
          <w:color w:val="000000"/>
          <w:u w:val="single"/>
        </w:rPr>
        <w:t>the</w:t>
      </w:r>
      <w:r w:rsidRPr="00B11169">
        <w:rPr>
          <w:rFonts w:eastAsia="Times New Roman"/>
          <w:color w:val="000000"/>
        </w:rPr>
        <w:t> </w:t>
      </w:r>
      <w:r w:rsidRPr="00B11169">
        <w:rPr>
          <w:rFonts w:eastAsia="Times New Roman"/>
          <w:color w:val="000000"/>
          <w:u w:val="single"/>
          <w:shd w:val="clear" w:color="auto" w:fill="00FFFF"/>
        </w:rPr>
        <w:t>global</w:t>
      </w:r>
      <w:r w:rsidRPr="00B11169">
        <w:rPr>
          <w:rFonts w:eastAsia="Times New Roman"/>
          <w:color w:val="000000"/>
        </w:rPr>
        <w:t> </w:t>
      </w:r>
      <w:r w:rsidRPr="00B11169">
        <w:rPr>
          <w:rFonts w:eastAsia="Times New Roman"/>
          <w:b/>
          <w:bCs/>
          <w:color w:val="000000"/>
          <w:u w:val="single"/>
          <w:shd w:val="clear" w:color="auto" w:fill="00FFFF"/>
        </w:rPr>
        <w:t>tech</w:t>
      </w:r>
      <w:r w:rsidRPr="00B11169">
        <w:rPr>
          <w:rFonts w:eastAsia="Times New Roman"/>
          <w:b/>
          <w:bCs/>
          <w:color w:val="000000"/>
          <w:u w:val="single"/>
        </w:rPr>
        <w:t>nology</w:t>
      </w:r>
      <w:r w:rsidRPr="00B11169">
        <w:rPr>
          <w:rFonts w:eastAsia="Times New Roman"/>
          <w:color w:val="000000"/>
        </w:rPr>
        <w:t> </w:t>
      </w:r>
      <w:r w:rsidRPr="00B11169">
        <w:rPr>
          <w:rFonts w:eastAsia="Times New Roman"/>
          <w:b/>
          <w:bCs/>
          <w:color w:val="000000"/>
          <w:u w:val="single"/>
        </w:rPr>
        <w:t>ecosystem</w:t>
      </w:r>
      <w:r w:rsidRPr="00B11169">
        <w:rPr>
          <w:rFonts w:eastAsia="Times New Roman"/>
          <w:color w:val="000000"/>
          <w:u w:val="single"/>
        </w:rPr>
        <w:t>.</w:t>
      </w:r>
      <w:r w:rsidRPr="00B11169">
        <w:rPr>
          <w:rFonts w:eastAsia="Times New Roman"/>
          <w:color w:val="000000"/>
        </w:rPr>
        <w:t> </w:t>
      </w:r>
      <w:r w:rsidRPr="00B11169">
        <w:rPr>
          <w:rFonts w:eastAsia="Times New Roman"/>
          <w:color w:val="000000"/>
          <w:u w:val="single"/>
          <w:shd w:val="clear" w:color="auto" w:fill="00FFFF"/>
        </w:rPr>
        <w:t>There is little</w:t>
      </w:r>
      <w:r w:rsidRPr="00B11169">
        <w:rPr>
          <w:rFonts w:eastAsia="Times New Roman"/>
          <w:color w:val="000000"/>
        </w:rPr>
        <w:t> </w:t>
      </w:r>
      <w:r w:rsidRPr="00B11169">
        <w:rPr>
          <w:rFonts w:eastAsia="Times New Roman"/>
          <w:color w:val="000000"/>
          <w:u w:val="single"/>
        </w:rPr>
        <w:t>if any</w:t>
      </w:r>
      <w:r w:rsidRPr="00B11169">
        <w:rPr>
          <w:rFonts w:eastAsia="Times New Roman"/>
          <w:color w:val="000000"/>
        </w:rPr>
        <w:t> </w:t>
      </w:r>
      <w:r w:rsidRPr="00B11169">
        <w:rPr>
          <w:rFonts w:eastAsia="Times New Roman"/>
          <w:color w:val="000000"/>
          <w:u w:val="single"/>
          <w:shd w:val="clear" w:color="auto" w:fill="00FFFF"/>
        </w:rPr>
        <w:t>chance</w:t>
      </w:r>
      <w:r w:rsidRPr="00B11169">
        <w:rPr>
          <w:rFonts w:eastAsia="Times New Roman"/>
          <w:color w:val="000000"/>
        </w:rPr>
        <w:t> that </w:t>
      </w:r>
      <w:r w:rsidRPr="00B11169">
        <w:rPr>
          <w:rFonts w:eastAsia="Times New Roman"/>
          <w:color w:val="000000"/>
          <w:u w:val="single"/>
          <w:shd w:val="clear" w:color="auto" w:fill="00FFFF"/>
        </w:rPr>
        <w:t>Chinese</w:t>
      </w:r>
      <w:r w:rsidRPr="00B11169">
        <w:rPr>
          <w:rFonts w:eastAsia="Times New Roman"/>
          <w:color w:val="000000"/>
        </w:rPr>
        <w:t> </w:t>
      </w:r>
      <w:r w:rsidRPr="00B11169">
        <w:rPr>
          <w:rFonts w:eastAsia="Times New Roman"/>
          <w:color w:val="000000"/>
          <w:u w:val="single"/>
        </w:rPr>
        <w:t>companies</w:t>
      </w:r>
      <w:r w:rsidRPr="00B11169">
        <w:rPr>
          <w:rFonts w:eastAsia="Times New Roman"/>
          <w:color w:val="000000"/>
        </w:rPr>
        <w:t> </w:t>
      </w:r>
      <w:r w:rsidRPr="00B11169">
        <w:rPr>
          <w:rFonts w:eastAsia="Times New Roman"/>
          <w:color w:val="000000"/>
          <w:u w:val="single"/>
          <w:shd w:val="clear" w:color="auto" w:fill="00FFFF"/>
        </w:rPr>
        <w:t>could</w:t>
      </w:r>
      <w:r w:rsidRPr="00B11169">
        <w:rPr>
          <w:rFonts w:eastAsia="Times New Roman"/>
          <w:color w:val="000000"/>
        </w:rPr>
        <w:t> </w:t>
      </w:r>
      <w:r w:rsidRPr="00B11169">
        <w:rPr>
          <w:rFonts w:eastAsia="Times New Roman"/>
          <w:color w:val="000000"/>
          <w:u w:val="single"/>
        </w:rPr>
        <w:t>come to</w:t>
      </w:r>
      <w:r w:rsidRPr="00B11169">
        <w:rPr>
          <w:rFonts w:eastAsia="Times New Roman"/>
          <w:color w:val="000000"/>
        </w:rPr>
        <w:t> </w:t>
      </w:r>
      <w:r w:rsidRPr="00B11169">
        <w:rPr>
          <w:rFonts w:eastAsia="Times New Roman"/>
          <w:color w:val="000000"/>
          <w:u w:val="single"/>
          <w:shd w:val="clear" w:color="auto" w:fill="00FFFF"/>
        </w:rPr>
        <w:t>dominate this</w:t>
      </w:r>
      <w:r w:rsidRPr="00B11169">
        <w:rPr>
          <w:rFonts w:eastAsia="Times New Roman"/>
          <w:color w:val="000000"/>
        </w:rPr>
        <w:t> </w:t>
      </w:r>
      <w:r w:rsidRPr="00B11169">
        <w:rPr>
          <w:rFonts w:eastAsia="Times New Roman"/>
          <w:color w:val="000000"/>
          <w:u w:val="single"/>
        </w:rPr>
        <w:t>proc</w:t>
      </w:r>
      <w:r w:rsidRPr="00C87756">
        <w:rPr>
          <w:rFonts w:eastAsia="Times New Roman"/>
          <w:color w:val="EE0000"/>
          <w:u w:val="single"/>
        </w:rPr>
        <w:t>ess</w:t>
      </w:r>
      <w:r w:rsidRPr="00C87756">
        <w:rPr>
          <w:rFonts w:eastAsia="Times New Roman"/>
          <w:color w:val="EE0000"/>
        </w:rPr>
        <w:t>. Many </w:t>
      </w:r>
      <w:r w:rsidRPr="00C87756">
        <w:rPr>
          <w:rFonts w:eastAsia="Times New Roman"/>
          <w:b/>
          <w:bCs/>
          <w:color w:val="EE0000"/>
          <w:u w:val="single"/>
        </w:rPr>
        <w:t>tech</w:t>
      </w:r>
      <w:r w:rsidRPr="00C87756">
        <w:rPr>
          <w:rFonts w:eastAsia="Times New Roman"/>
          <w:color w:val="EE0000"/>
        </w:rPr>
        <w:t> </w:t>
      </w:r>
      <w:r w:rsidRPr="00C87756">
        <w:rPr>
          <w:rFonts w:eastAsia="Times New Roman"/>
          <w:b/>
          <w:bCs/>
          <w:color w:val="EE0000"/>
          <w:u w:val="single"/>
          <w:shd w:val="clear" w:color="auto" w:fill="00FFFF"/>
        </w:rPr>
        <w:t>experts</w:t>
      </w:r>
      <w:r w:rsidRPr="00C87756">
        <w:rPr>
          <w:rFonts w:eastAsia="Times New Roman"/>
          <w:color w:val="EE0000"/>
        </w:rPr>
        <w:t> </w:t>
      </w:r>
      <w:r w:rsidRPr="00C87756">
        <w:rPr>
          <w:rFonts w:eastAsia="Times New Roman"/>
          <w:color w:val="EE0000"/>
          <w:u w:val="single"/>
          <w:shd w:val="clear" w:color="auto" w:fill="00FFFF"/>
        </w:rPr>
        <w:t>state</w:t>
      </w:r>
      <w:r w:rsidRPr="00C87756">
        <w:rPr>
          <w:rFonts w:eastAsia="Times New Roman"/>
          <w:color w:val="EE0000"/>
        </w:rPr>
        <w:t> </w:t>
      </w:r>
      <w:r w:rsidRPr="00C87756">
        <w:rPr>
          <w:rFonts w:eastAsia="Times New Roman"/>
          <w:color w:val="EE0000"/>
          <w:u w:val="single"/>
        </w:rPr>
        <w:t>that</w:t>
      </w:r>
      <w:r w:rsidRPr="00C87756">
        <w:rPr>
          <w:rFonts w:eastAsia="Times New Roman"/>
          <w:color w:val="EE0000"/>
        </w:rPr>
        <w:t> </w:t>
      </w:r>
      <w:r w:rsidRPr="00C87756">
        <w:rPr>
          <w:rFonts w:eastAsia="Times New Roman"/>
          <w:color w:val="EE0000"/>
          <w:u w:val="single"/>
        </w:rPr>
        <w:t>the</w:t>
      </w:r>
      <w:r w:rsidRPr="00C87756">
        <w:rPr>
          <w:rFonts w:eastAsia="Times New Roman"/>
          <w:color w:val="EE0000"/>
        </w:rPr>
        <w:t> </w:t>
      </w:r>
      <w:r w:rsidRPr="00C87756">
        <w:rPr>
          <w:rFonts w:eastAsia="Times New Roman"/>
          <w:color w:val="EE0000"/>
          <w:u w:val="single"/>
          <w:shd w:val="clear" w:color="auto" w:fill="00FFFF"/>
        </w:rPr>
        <w:t>most likely</w:t>
      </w:r>
      <w:r w:rsidRPr="00C87756">
        <w:rPr>
          <w:rFonts w:eastAsia="Times New Roman"/>
          <w:color w:val="EE0000"/>
        </w:rPr>
        <w:t> </w:t>
      </w:r>
      <w:r w:rsidRPr="00C87756">
        <w:rPr>
          <w:rFonts w:eastAsia="Times New Roman"/>
          <w:color w:val="EE0000"/>
          <w:u w:val="single"/>
        </w:rPr>
        <w:t>worst-case</w:t>
      </w:r>
      <w:r w:rsidRPr="00C87756">
        <w:rPr>
          <w:rFonts w:eastAsia="Times New Roman"/>
          <w:color w:val="EE0000"/>
        </w:rPr>
        <w:t> outcome of Chinese gains regarding standards and hardware </w:t>
      </w:r>
      <w:r w:rsidRPr="00C87756">
        <w:rPr>
          <w:rFonts w:eastAsia="Times New Roman"/>
          <w:color w:val="EE0000"/>
          <w:u w:val="single"/>
          <w:shd w:val="clear" w:color="auto" w:fill="00FFFF"/>
        </w:rPr>
        <w:t>would be a</w:t>
      </w:r>
      <w:r w:rsidRPr="00C87756">
        <w:rPr>
          <w:rFonts w:eastAsia="Times New Roman"/>
          <w:color w:val="EE0000"/>
        </w:rPr>
        <w:t> </w:t>
      </w:r>
      <w:r w:rsidRPr="00C87756">
        <w:rPr>
          <w:rFonts w:eastAsia="Times New Roman"/>
          <w:b/>
          <w:bCs/>
          <w:color w:val="EE0000"/>
          <w:u w:val="single"/>
          <w:shd w:val="clear" w:color="auto" w:fill="00FFFF"/>
        </w:rPr>
        <w:t>fragmented</w:t>
      </w:r>
      <w:r w:rsidRPr="00C87756">
        <w:rPr>
          <w:rFonts w:eastAsia="Times New Roman"/>
          <w:color w:val="EE0000"/>
        </w:rPr>
        <w:t> </w:t>
      </w:r>
      <w:r w:rsidRPr="00C87756">
        <w:rPr>
          <w:rFonts w:eastAsia="Times New Roman"/>
          <w:color w:val="EE0000"/>
          <w:u w:val="single"/>
        </w:rPr>
        <w:t>technology</w:t>
      </w:r>
      <w:r w:rsidRPr="00C87756">
        <w:rPr>
          <w:rFonts w:eastAsia="Times New Roman"/>
          <w:color w:val="EE0000"/>
        </w:rPr>
        <w:t> </w:t>
      </w:r>
      <w:r w:rsidRPr="00C87756">
        <w:rPr>
          <w:rFonts w:eastAsia="Times New Roman"/>
          <w:b/>
          <w:bCs/>
          <w:color w:val="EE0000"/>
          <w:u w:val="single"/>
          <w:shd w:val="clear" w:color="auto" w:fill="00FFFF"/>
        </w:rPr>
        <w:t>ecosystem</w:t>
      </w:r>
      <w:r w:rsidRPr="00C87756">
        <w:rPr>
          <w:rFonts w:eastAsia="Times New Roman"/>
          <w:color w:val="EE0000"/>
        </w:rPr>
        <w:t> </w:t>
      </w:r>
      <w:r w:rsidRPr="00C87756">
        <w:rPr>
          <w:rFonts w:eastAsia="Times New Roman"/>
          <w:color w:val="EE0000"/>
          <w:u w:val="single"/>
          <w:shd w:val="clear" w:color="auto" w:fill="00FFFF"/>
        </w:rPr>
        <w:t>that would</w:t>
      </w:r>
      <w:r w:rsidRPr="00C87756">
        <w:rPr>
          <w:rFonts w:eastAsia="Times New Roman"/>
          <w:color w:val="EE0000"/>
        </w:rPr>
        <w:t> </w:t>
      </w:r>
      <w:r w:rsidRPr="00C87756">
        <w:rPr>
          <w:rFonts w:eastAsia="Times New Roman"/>
          <w:b/>
          <w:bCs/>
          <w:color w:val="EE0000"/>
          <w:u w:val="single"/>
          <w:shd w:val="clear" w:color="auto" w:fill="00FFFF"/>
        </w:rPr>
        <w:t>impoverish all</w:t>
      </w:r>
      <w:r w:rsidRPr="00C87756">
        <w:rPr>
          <w:rFonts w:eastAsia="Times New Roman"/>
          <w:color w:val="EE0000"/>
        </w:rPr>
        <w:t> countries, </w:t>
      </w:r>
      <w:r w:rsidRPr="00C87756">
        <w:rPr>
          <w:rFonts w:eastAsia="Times New Roman"/>
          <w:color w:val="EE0000"/>
          <w:u w:val="single"/>
          <w:shd w:val="clear" w:color="auto" w:fill="00FFFF"/>
        </w:rPr>
        <w:t>not give China</w:t>
      </w:r>
      <w:r w:rsidRPr="00C87756">
        <w:rPr>
          <w:rFonts w:eastAsia="Times New Roman"/>
          <w:color w:val="EE0000"/>
        </w:rPr>
        <w:t> </w:t>
      </w:r>
      <w:r w:rsidRPr="00C87756">
        <w:rPr>
          <w:rFonts w:eastAsia="Times New Roman"/>
          <w:color w:val="EE0000"/>
          <w:u w:val="single"/>
        </w:rPr>
        <w:t>a level of</w:t>
      </w:r>
      <w:r w:rsidRPr="00C87756">
        <w:rPr>
          <w:rFonts w:eastAsia="Times New Roman"/>
          <w:color w:val="EE0000"/>
        </w:rPr>
        <w:t> </w:t>
      </w:r>
      <w:r w:rsidRPr="00C87756">
        <w:rPr>
          <w:rFonts w:eastAsia="Times New Roman"/>
          <w:color w:val="EE0000"/>
          <w:u w:val="single"/>
          <w:shd w:val="clear" w:color="auto" w:fill="00FFFF"/>
        </w:rPr>
        <w:t>power</w:t>
      </w:r>
      <w:r w:rsidRPr="00C87756">
        <w:rPr>
          <w:rFonts w:eastAsia="Times New Roman"/>
          <w:color w:val="EE0000"/>
        </w:rPr>
        <w:t> that would enable it </w:t>
      </w:r>
      <w:r w:rsidRPr="00C87756">
        <w:rPr>
          <w:rFonts w:eastAsia="Times New Roman"/>
          <w:color w:val="EE0000"/>
          <w:u w:val="single"/>
        </w:rPr>
        <w:t>to vanquish the</w:t>
      </w:r>
      <w:r w:rsidRPr="00C87756">
        <w:rPr>
          <w:rFonts w:eastAsia="Times New Roman"/>
          <w:color w:val="EE0000"/>
        </w:rPr>
        <w:t> </w:t>
      </w:r>
      <w:r w:rsidRPr="00C87756">
        <w:rPr>
          <w:rFonts w:eastAsia="Times New Roman"/>
          <w:b/>
          <w:bCs/>
          <w:color w:val="EE0000"/>
          <w:u w:val="single"/>
        </w:rPr>
        <w:t>U</w:t>
      </w:r>
      <w:r w:rsidRPr="00C87756">
        <w:rPr>
          <w:rFonts w:eastAsia="Times New Roman"/>
          <w:color w:val="EE0000"/>
          <w:u w:val="single"/>
        </w:rPr>
        <w:t>nited</w:t>
      </w:r>
      <w:r w:rsidRPr="00C87756">
        <w:rPr>
          <w:rFonts w:eastAsia="Times New Roman"/>
          <w:color w:val="EE0000"/>
        </w:rPr>
        <w:t> </w:t>
      </w:r>
      <w:r w:rsidRPr="00C87756">
        <w:rPr>
          <w:rFonts w:eastAsia="Times New Roman"/>
          <w:b/>
          <w:bCs/>
          <w:color w:val="EE0000"/>
          <w:u w:val="single"/>
        </w:rPr>
        <w:t>S</w:t>
      </w:r>
      <w:r w:rsidRPr="00C87756">
        <w:rPr>
          <w:rFonts w:eastAsia="Times New Roman"/>
          <w:color w:val="EE0000"/>
          <w:u w:val="single"/>
        </w:rPr>
        <w:t>tates</w:t>
      </w:r>
      <w:r w:rsidRPr="00C87756">
        <w:rPr>
          <w:rFonts w:eastAsia="Times New Roman"/>
          <w:color w:val="EE0000"/>
        </w:rPr>
        <w:t>.</w:t>
      </w:r>
    </w:p>
    <w:p w14:paraId="5C67F4C6" w14:textId="1CE81C69" w:rsidR="008523C5" w:rsidRDefault="008523C5" w:rsidP="008523C5">
      <w:pPr>
        <w:pStyle w:val="Heading2"/>
      </w:pPr>
      <w:r>
        <w:lastRenderedPageBreak/>
        <w:t>Antitrust DA:</w:t>
      </w:r>
    </w:p>
    <w:p w14:paraId="7839257D" w14:textId="77777777" w:rsidR="008523C5" w:rsidRPr="00E8712A" w:rsidRDefault="008523C5" w:rsidP="008523C5">
      <w:pPr>
        <w:keepNext/>
        <w:keepLines/>
        <w:spacing w:before="40" w:after="0" w:line="256" w:lineRule="auto"/>
        <w:outlineLvl w:val="3"/>
        <w:rPr>
          <w:rFonts w:eastAsia="Times New Roman" w:cs="Times New Roman"/>
          <w:b/>
          <w:iCs/>
          <w:sz w:val="26"/>
        </w:rPr>
      </w:pPr>
      <w:r w:rsidRPr="00E8712A">
        <w:rPr>
          <w:rFonts w:eastAsia="Times New Roman" w:cs="Times New Roman"/>
          <w:b/>
          <w:iCs/>
          <w:sz w:val="26"/>
        </w:rPr>
        <w:t xml:space="preserve">the Courts have </w:t>
      </w:r>
      <w:r w:rsidRPr="00E8712A">
        <w:rPr>
          <w:rFonts w:eastAsia="Times New Roman" w:cs="Times New Roman"/>
          <w:b/>
          <w:iCs/>
          <w:sz w:val="26"/>
          <w:u w:val="single"/>
        </w:rPr>
        <w:t>blocked</w:t>
      </w:r>
      <w:r w:rsidRPr="00E8712A">
        <w:rPr>
          <w:rFonts w:eastAsia="Times New Roman" w:cs="Times New Roman"/>
          <w:b/>
          <w:iCs/>
          <w:sz w:val="26"/>
        </w:rPr>
        <w:t xml:space="preserve"> the FTC’s efforts due to a </w:t>
      </w:r>
      <w:r w:rsidRPr="00E8712A">
        <w:rPr>
          <w:rFonts w:eastAsia="Times New Roman" w:cs="Times New Roman"/>
          <w:b/>
          <w:iCs/>
          <w:sz w:val="26"/>
          <w:u w:val="single"/>
        </w:rPr>
        <w:t>lack of statutory authority</w:t>
      </w:r>
      <w:r w:rsidRPr="00E8712A">
        <w:rPr>
          <w:rFonts w:eastAsia="Times New Roman" w:cs="Times New Roman"/>
          <w:b/>
          <w:iCs/>
          <w:sz w:val="26"/>
        </w:rPr>
        <w:t xml:space="preserve">. That has </w:t>
      </w:r>
      <w:r w:rsidRPr="00E8712A">
        <w:rPr>
          <w:rFonts w:eastAsia="Times New Roman" w:cs="Times New Roman"/>
          <w:b/>
          <w:iCs/>
          <w:sz w:val="26"/>
          <w:u w:val="single"/>
        </w:rPr>
        <w:t>narrowed</w:t>
      </w:r>
      <w:r w:rsidRPr="00E8712A">
        <w:rPr>
          <w:rFonts w:eastAsia="Times New Roman" w:cs="Times New Roman"/>
          <w:b/>
          <w:iCs/>
          <w:sz w:val="26"/>
        </w:rPr>
        <w:t xml:space="preserve"> the agency’s reach into labor markets. </w:t>
      </w:r>
      <w:r>
        <w:rPr>
          <w:rFonts w:eastAsia="Times New Roman" w:cs="Times New Roman"/>
          <w:b/>
          <w:iCs/>
          <w:sz w:val="26"/>
        </w:rPr>
        <w:t xml:space="preserve">The FTC cannot carry out the Plan. </w:t>
      </w:r>
    </w:p>
    <w:p w14:paraId="4360195B" w14:textId="77777777" w:rsidR="008523C5" w:rsidRPr="00E8712A" w:rsidRDefault="008523C5" w:rsidP="008523C5">
      <w:pPr>
        <w:spacing w:line="256" w:lineRule="auto"/>
        <w:rPr>
          <w:rFonts w:eastAsia="Aptos"/>
        </w:rPr>
      </w:pPr>
      <w:r w:rsidRPr="00E8712A">
        <w:rPr>
          <w:rFonts w:eastAsia="Aptos"/>
          <w:b/>
          <w:bCs/>
          <w:sz w:val="26"/>
        </w:rPr>
        <w:t>Arnold et. al 24</w:t>
      </w:r>
      <w:r w:rsidRPr="00E8712A">
        <w:rPr>
          <w:rFonts w:eastAsia="Aptos"/>
        </w:rPr>
        <w:t xml:space="preserve"> [Michael S. Arnold, Corbin Carter, Talia R. Weseley, "After Months of Uncertainty, a Federal Court Has Blocked the FTC’s Non-Compete Rule on a Nationwide Basis", Mintz Legal, 9-4-2024, https://www.mintz.com/insights-center/viewpoints/2226/2024-08-21-after-months-uncertainty-federal-court-has-blocked-ftcs]</w:t>
      </w:r>
    </w:p>
    <w:p w14:paraId="58B99618" w14:textId="77777777" w:rsidR="008523C5" w:rsidRPr="00E8712A" w:rsidRDefault="008523C5" w:rsidP="008523C5">
      <w:pPr>
        <w:spacing w:line="256" w:lineRule="auto"/>
        <w:rPr>
          <w:rFonts w:eastAsia="Aptos"/>
          <w:sz w:val="16"/>
        </w:rPr>
      </w:pPr>
      <w:r w:rsidRPr="00E8712A">
        <w:rPr>
          <w:rFonts w:eastAsia="Aptos"/>
          <w:highlight w:val="cyan"/>
          <w:u w:val="single"/>
        </w:rPr>
        <w:t>A judge in</w:t>
      </w:r>
      <w:r w:rsidRPr="00E8712A">
        <w:rPr>
          <w:rFonts w:eastAsia="Aptos"/>
          <w:sz w:val="16"/>
        </w:rPr>
        <w:t xml:space="preserve"> the Northern District of </w:t>
      </w:r>
      <w:r w:rsidRPr="00E8712A">
        <w:rPr>
          <w:rFonts w:eastAsia="Aptos"/>
          <w:highlight w:val="cyan"/>
          <w:u w:val="single"/>
        </w:rPr>
        <w:t xml:space="preserve">Texas issued an order </w:t>
      </w:r>
      <w:r w:rsidRPr="00E8712A">
        <w:rPr>
          <w:rFonts w:eastAsia="Aptos"/>
          <w:b/>
          <w:iCs/>
          <w:highlight w:val="cyan"/>
          <w:u w:val="single"/>
        </w:rPr>
        <w:t>setting aside</w:t>
      </w:r>
      <w:r w:rsidRPr="00E8712A">
        <w:rPr>
          <w:rFonts w:eastAsia="Aptos"/>
          <w:u w:val="single"/>
        </w:rPr>
        <w:t xml:space="preserve"> the</w:t>
      </w:r>
      <w:r w:rsidRPr="00E8712A">
        <w:rPr>
          <w:rFonts w:eastAsia="Aptos"/>
          <w:sz w:val="16"/>
        </w:rPr>
        <w:t xml:space="preserve"> </w:t>
      </w:r>
      <w:r w:rsidRPr="00E8712A">
        <w:rPr>
          <w:rFonts w:eastAsia="Aptos"/>
          <w:highlight w:val="cyan"/>
          <w:u w:val="single"/>
        </w:rPr>
        <w:t>F</w:t>
      </w:r>
      <w:r w:rsidRPr="00E8712A">
        <w:rPr>
          <w:rFonts w:eastAsia="Aptos"/>
          <w:sz w:val="16"/>
        </w:rPr>
        <w:t xml:space="preserve">ederal </w:t>
      </w:r>
      <w:r w:rsidRPr="00E8712A">
        <w:rPr>
          <w:rFonts w:eastAsia="Aptos"/>
          <w:highlight w:val="cyan"/>
          <w:u w:val="single"/>
        </w:rPr>
        <w:t>T</w:t>
      </w:r>
      <w:r w:rsidRPr="00E8712A">
        <w:rPr>
          <w:rFonts w:eastAsia="Aptos"/>
          <w:sz w:val="16"/>
        </w:rPr>
        <w:t xml:space="preserve">rade </w:t>
      </w:r>
      <w:r w:rsidRPr="00E8712A">
        <w:rPr>
          <w:rFonts w:eastAsia="Aptos"/>
          <w:highlight w:val="cyan"/>
          <w:u w:val="single"/>
        </w:rPr>
        <w:t>C</w:t>
      </w:r>
      <w:r w:rsidRPr="00E8712A">
        <w:rPr>
          <w:rFonts w:eastAsia="Aptos"/>
          <w:sz w:val="16"/>
        </w:rPr>
        <w:t>ommission</w:t>
      </w:r>
      <w:r w:rsidRPr="00E8712A">
        <w:rPr>
          <w:rFonts w:eastAsia="Aptos"/>
          <w:highlight w:val="cyan"/>
          <w:u w:val="single"/>
        </w:rPr>
        <w:t>’s</w:t>
      </w:r>
      <w:r w:rsidRPr="00E8712A">
        <w:rPr>
          <w:rFonts w:eastAsia="Aptos"/>
          <w:sz w:val="16"/>
        </w:rPr>
        <w:t xml:space="preserve"> </w:t>
      </w:r>
      <w:r w:rsidRPr="00E8712A">
        <w:rPr>
          <w:rFonts w:eastAsia="Aptos"/>
          <w:highlight w:val="cyan"/>
          <w:u w:val="single"/>
        </w:rPr>
        <w:t>rule banning non-compete</w:t>
      </w:r>
      <w:r w:rsidRPr="00E8712A">
        <w:rPr>
          <w:rFonts w:eastAsia="Aptos"/>
          <w:u w:val="single"/>
        </w:rPr>
        <w:t xml:space="preserve"> agreement</w:t>
      </w:r>
      <w:r w:rsidRPr="00E8712A">
        <w:rPr>
          <w:rFonts w:eastAsia="Aptos"/>
          <w:highlight w:val="cyan"/>
          <w:u w:val="single"/>
        </w:rPr>
        <w:t>s</w:t>
      </w:r>
      <w:r w:rsidRPr="00E8712A">
        <w:rPr>
          <w:rFonts w:eastAsia="Aptos"/>
          <w:u w:val="single"/>
        </w:rPr>
        <w:t xml:space="preserve"> and ordered</w:t>
      </w:r>
      <w:r w:rsidRPr="00E8712A">
        <w:rPr>
          <w:rFonts w:eastAsia="Aptos"/>
          <w:sz w:val="16"/>
        </w:rPr>
        <w:t xml:space="preserve"> that </w:t>
      </w:r>
      <w:r w:rsidRPr="00E8712A">
        <w:rPr>
          <w:rFonts w:eastAsia="Aptos"/>
          <w:u w:val="single"/>
        </w:rPr>
        <w:t xml:space="preserve">the rule </w:t>
      </w:r>
      <w:r w:rsidRPr="00E8712A">
        <w:rPr>
          <w:rFonts w:eastAsia="Aptos"/>
          <w:b/>
          <w:iCs/>
          <w:u w:val="single"/>
        </w:rPr>
        <w:t>shall not be enforced</w:t>
      </w:r>
      <w:r w:rsidRPr="00E8712A">
        <w:rPr>
          <w:rFonts w:eastAsia="Aptos"/>
          <w:sz w:val="16"/>
        </w:rPr>
        <w:t xml:space="preserve"> or otherwise take effect on September 4, 2024.  </w:t>
      </w:r>
      <w:r w:rsidRPr="00E8712A">
        <w:rPr>
          <w:rFonts w:eastAsia="Aptos"/>
          <w:u w:val="single"/>
        </w:rPr>
        <w:t>This much-awaited decision comes after</w:t>
      </w:r>
      <w:r w:rsidRPr="00E8712A">
        <w:rPr>
          <w:rFonts w:eastAsia="Aptos"/>
          <w:sz w:val="16"/>
        </w:rPr>
        <w:t xml:space="preserve"> the judge already issued a limited preliminary injunction in the same case in early July as to the named plaintiffs there (discussed here).  Although </w:t>
      </w:r>
      <w:r w:rsidRPr="00E8712A">
        <w:rPr>
          <w:rFonts w:eastAsia="Aptos"/>
          <w:b/>
          <w:iCs/>
          <w:u w:val="single"/>
        </w:rPr>
        <w:t>multiple other courts</w:t>
      </w:r>
      <w:r w:rsidRPr="00E8712A">
        <w:rPr>
          <w:rFonts w:eastAsia="Aptos"/>
          <w:u w:val="single"/>
        </w:rPr>
        <w:t xml:space="preserve"> have recently weighed in</w:t>
      </w:r>
      <w:r w:rsidRPr="00E8712A">
        <w:rPr>
          <w:rFonts w:eastAsia="Aptos"/>
          <w:sz w:val="16"/>
        </w:rPr>
        <w:t xml:space="preserve"> on the issue to mixed results, including federal courts in Pennsylvania and Florida (see here), </w:t>
      </w:r>
      <w:r w:rsidRPr="00E8712A">
        <w:rPr>
          <w:rFonts w:eastAsia="Aptos"/>
          <w:highlight w:val="cyan"/>
          <w:u w:val="single"/>
        </w:rPr>
        <w:t>the Texas judge’s ruling</w:t>
      </w:r>
      <w:r w:rsidRPr="00E8712A">
        <w:rPr>
          <w:rFonts w:eastAsia="Aptos"/>
          <w:u w:val="single"/>
        </w:rPr>
        <w:t xml:space="preserve"> has </w:t>
      </w:r>
      <w:r w:rsidRPr="00E8712A">
        <w:rPr>
          <w:rFonts w:eastAsia="Aptos"/>
          <w:highlight w:val="cyan"/>
          <w:u w:val="single"/>
        </w:rPr>
        <w:t xml:space="preserve">resulted in the </w:t>
      </w:r>
      <w:r w:rsidRPr="00E8712A">
        <w:rPr>
          <w:rFonts w:eastAsia="Aptos"/>
          <w:b/>
          <w:iCs/>
          <w:highlight w:val="cyan"/>
          <w:u w:val="single"/>
        </w:rPr>
        <w:t>first nationwide prohibition</w:t>
      </w:r>
      <w:r w:rsidRPr="00E8712A">
        <w:rPr>
          <w:rFonts w:eastAsia="Aptos"/>
          <w:highlight w:val="cyan"/>
          <w:u w:val="single"/>
        </w:rPr>
        <w:t xml:space="preserve"> on the FTC’s enforcement</w:t>
      </w:r>
      <w:r w:rsidRPr="00E8712A">
        <w:rPr>
          <w:rFonts w:eastAsia="Aptos"/>
          <w:u w:val="single"/>
        </w:rPr>
        <w:t xml:space="preserve"> of the rule.</w:t>
      </w:r>
      <w:r w:rsidRPr="00E8712A">
        <w:rPr>
          <w:rFonts w:eastAsia="Aptos"/>
          <w:sz w:val="16"/>
        </w:rPr>
        <w:t>  </w:t>
      </w:r>
      <w:r w:rsidRPr="00E8712A">
        <w:rPr>
          <w:rFonts w:eastAsia="Aptos"/>
          <w:u w:val="single"/>
        </w:rPr>
        <w:t>Accordingly</w:t>
      </w:r>
      <w:r w:rsidRPr="00E8712A">
        <w:rPr>
          <w:rFonts w:eastAsia="Aptos"/>
          <w:sz w:val="16"/>
        </w:rPr>
        <w:t xml:space="preserve">, barring any intervening appellate activity, </w:t>
      </w:r>
      <w:r w:rsidRPr="00E8712A">
        <w:rPr>
          <w:rFonts w:eastAsia="Aptos"/>
          <w:highlight w:val="cyan"/>
          <w:u w:val="single"/>
        </w:rPr>
        <w:t>the</w:t>
      </w:r>
      <w:r w:rsidRPr="00E8712A">
        <w:rPr>
          <w:rFonts w:eastAsia="Aptos"/>
          <w:u w:val="single"/>
        </w:rPr>
        <w:t xml:space="preserve"> FTC’s </w:t>
      </w:r>
      <w:r w:rsidRPr="00E8712A">
        <w:rPr>
          <w:rFonts w:eastAsia="Aptos"/>
          <w:highlight w:val="cyan"/>
          <w:u w:val="single"/>
        </w:rPr>
        <w:t xml:space="preserve">rule will </w:t>
      </w:r>
      <w:r w:rsidRPr="00E8712A">
        <w:rPr>
          <w:rFonts w:eastAsia="Aptos"/>
          <w:b/>
          <w:iCs/>
          <w:highlight w:val="cyan"/>
          <w:u w:val="single"/>
        </w:rPr>
        <w:t>no longer</w:t>
      </w:r>
      <w:r w:rsidRPr="00E8712A">
        <w:rPr>
          <w:rFonts w:eastAsia="Aptos"/>
          <w:highlight w:val="cyan"/>
          <w:u w:val="single"/>
        </w:rPr>
        <w:t xml:space="preserve"> go into effect</w:t>
      </w:r>
      <w:r w:rsidRPr="00E8712A">
        <w:rPr>
          <w:rFonts w:eastAsia="Aptos"/>
          <w:sz w:val="16"/>
        </w:rPr>
        <w:t xml:space="preserve"> on September 4, 2024 (the original effective date), </w:t>
      </w:r>
      <w:r w:rsidRPr="00E8712A">
        <w:rPr>
          <w:rFonts w:eastAsia="Aptos"/>
          <w:u w:val="single"/>
        </w:rPr>
        <w:t>employers will not be required to void</w:t>
      </w:r>
      <w:r w:rsidRPr="00E8712A">
        <w:rPr>
          <w:rFonts w:eastAsia="Aptos"/>
          <w:sz w:val="16"/>
        </w:rPr>
        <w:t xml:space="preserve"> employees’ </w:t>
      </w:r>
      <w:r w:rsidRPr="00E8712A">
        <w:rPr>
          <w:rFonts w:eastAsia="Aptos"/>
          <w:u w:val="single"/>
        </w:rPr>
        <w:t>existing non-competes</w:t>
      </w:r>
      <w:r w:rsidRPr="00E8712A">
        <w:rPr>
          <w:rFonts w:eastAsia="Aptos"/>
          <w:sz w:val="16"/>
        </w:rPr>
        <w:t xml:space="preserve"> covered by the rule, </w:t>
      </w:r>
      <w:r w:rsidRPr="00E8712A">
        <w:rPr>
          <w:rFonts w:eastAsia="Aptos"/>
          <w:u w:val="single"/>
        </w:rPr>
        <w:t>and employers are no longer required to send employees notices</w:t>
      </w:r>
      <w:r w:rsidRPr="00E8712A">
        <w:rPr>
          <w:rFonts w:eastAsia="Aptos"/>
          <w:sz w:val="16"/>
        </w:rPr>
        <w:t xml:space="preserve"> regarding the status of any non-competes. </w:t>
      </w:r>
    </w:p>
    <w:p w14:paraId="62BFEEFC" w14:textId="77777777" w:rsidR="008523C5" w:rsidRPr="00C87756" w:rsidRDefault="008523C5" w:rsidP="008523C5">
      <w:pPr>
        <w:spacing w:line="256" w:lineRule="auto"/>
        <w:rPr>
          <w:rFonts w:eastAsia="Aptos"/>
          <w:color w:val="EE0000"/>
          <w:sz w:val="16"/>
        </w:rPr>
      </w:pPr>
      <w:r w:rsidRPr="00E8712A">
        <w:rPr>
          <w:rFonts w:eastAsia="Aptos"/>
          <w:sz w:val="16"/>
        </w:rPr>
        <w:t xml:space="preserve">In granting summary judgment for the plaintiff and other intervenors, </w:t>
      </w:r>
      <w:r w:rsidRPr="00E8712A">
        <w:rPr>
          <w:rFonts w:eastAsia="Aptos"/>
          <w:highlight w:val="cyan"/>
          <w:u w:val="single"/>
        </w:rPr>
        <w:t>the Court reasoned</w:t>
      </w:r>
      <w:r w:rsidRPr="00E8712A">
        <w:rPr>
          <w:rFonts w:eastAsia="Aptos"/>
          <w:u w:val="single"/>
        </w:rPr>
        <w:t xml:space="preserve"> that </w:t>
      </w:r>
      <w:r w:rsidRPr="00E8712A">
        <w:rPr>
          <w:rFonts w:eastAsia="Aptos"/>
          <w:highlight w:val="cyan"/>
          <w:u w:val="single"/>
        </w:rPr>
        <w:t xml:space="preserve">the FTC </w:t>
      </w:r>
      <w:r w:rsidRPr="00E8712A">
        <w:rPr>
          <w:rFonts w:eastAsia="Aptos"/>
          <w:b/>
          <w:iCs/>
          <w:highlight w:val="cyan"/>
          <w:u w:val="single"/>
        </w:rPr>
        <w:t>lacked statutory authority</w:t>
      </w:r>
      <w:r w:rsidRPr="00E8712A">
        <w:rPr>
          <w:rFonts w:eastAsia="Aptos"/>
          <w:u w:val="single"/>
        </w:rPr>
        <w:t xml:space="preserve"> </w:t>
      </w:r>
      <w:r w:rsidRPr="00C87756">
        <w:rPr>
          <w:rFonts w:eastAsia="Aptos"/>
          <w:color w:val="EE0000"/>
          <w:u w:val="single"/>
        </w:rPr>
        <w:t>to implement the rule</w:t>
      </w:r>
      <w:r w:rsidRPr="00C87756">
        <w:rPr>
          <w:rFonts w:eastAsia="Aptos"/>
          <w:color w:val="EE0000"/>
          <w:sz w:val="16"/>
        </w:rPr>
        <w:t xml:space="preserve">, </w:t>
      </w:r>
      <w:r w:rsidRPr="00C87756">
        <w:rPr>
          <w:rFonts w:eastAsia="Aptos"/>
          <w:color w:val="EE0000"/>
          <w:u w:val="single"/>
        </w:rPr>
        <w:t xml:space="preserve">as Congress has </w:t>
      </w:r>
      <w:r w:rsidRPr="00C87756">
        <w:rPr>
          <w:rFonts w:eastAsia="Aptos"/>
          <w:b/>
          <w:iCs/>
          <w:color w:val="EE0000"/>
          <w:u w:val="single"/>
        </w:rPr>
        <w:t>not</w:t>
      </w:r>
      <w:r w:rsidRPr="00C87756">
        <w:rPr>
          <w:rFonts w:eastAsia="Aptos"/>
          <w:color w:val="EE0000"/>
          <w:u w:val="single"/>
        </w:rPr>
        <w:t xml:space="preserve"> granted the FTC authority to promulgate substantive rules regarding </w:t>
      </w:r>
      <w:r w:rsidRPr="00C87756">
        <w:rPr>
          <w:rFonts w:eastAsia="Aptos"/>
          <w:b/>
          <w:iCs/>
          <w:color w:val="EE0000"/>
          <w:u w:val="single"/>
        </w:rPr>
        <w:t>unfair methods of competition</w:t>
      </w:r>
      <w:r w:rsidRPr="00C87756">
        <w:rPr>
          <w:rFonts w:eastAsia="Aptos"/>
          <w:color w:val="EE0000"/>
          <w:sz w:val="16"/>
        </w:rPr>
        <w:t xml:space="preserve"> under the FTC Act. </w:t>
      </w:r>
      <w:r w:rsidRPr="00C87756">
        <w:rPr>
          <w:rFonts w:eastAsia="Aptos"/>
          <w:color w:val="EE0000"/>
          <w:u w:val="single"/>
        </w:rPr>
        <w:t>The Court analyzed the text</w:t>
      </w:r>
      <w:r w:rsidRPr="00C87756">
        <w:rPr>
          <w:rFonts w:eastAsia="Aptos"/>
          <w:color w:val="EE0000"/>
          <w:sz w:val="16"/>
        </w:rPr>
        <w:t xml:space="preserve">, structure, and history </w:t>
      </w:r>
      <w:r w:rsidRPr="00C87756">
        <w:rPr>
          <w:rFonts w:eastAsia="Aptos"/>
          <w:color w:val="EE0000"/>
          <w:u w:val="single"/>
        </w:rPr>
        <w:t xml:space="preserve">of the </w:t>
      </w:r>
      <w:r w:rsidRPr="00C87756">
        <w:rPr>
          <w:rFonts w:eastAsia="Aptos"/>
          <w:b/>
          <w:iCs/>
          <w:color w:val="EE0000"/>
          <w:u w:val="single"/>
        </w:rPr>
        <w:t>FTC Act</w:t>
      </w:r>
      <w:r w:rsidRPr="00C87756">
        <w:rPr>
          <w:rFonts w:eastAsia="Aptos"/>
          <w:color w:val="EE0000"/>
          <w:u w:val="single"/>
        </w:rPr>
        <w:t xml:space="preserve"> and cited recent Supreme Court precedent</w:t>
      </w:r>
      <w:r w:rsidRPr="00C87756">
        <w:rPr>
          <w:rFonts w:eastAsia="Aptos"/>
          <w:color w:val="EE0000"/>
          <w:sz w:val="16"/>
        </w:rPr>
        <w:t xml:space="preserve">, </w:t>
      </w:r>
      <w:r w:rsidRPr="00C87756">
        <w:rPr>
          <w:rFonts w:eastAsia="Aptos"/>
          <w:color w:val="EE0000"/>
          <w:u w:val="single"/>
        </w:rPr>
        <w:t>including </w:t>
      </w:r>
      <w:r w:rsidRPr="00C87756">
        <w:rPr>
          <w:rFonts w:eastAsia="Aptos"/>
          <w:b/>
          <w:iCs/>
          <w:color w:val="EE0000"/>
          <w:u w:val="single"/>
        </w:rPr>
        <w:t>Loper</w:t>
      </w:r>
      <w:r w:rsidRPr="00C87756">
        <w:rPr>
          <w:rFonts w:eastAsia="Aptos"/>
          <w:color w:val="EE0000"/>
          <w:sz w:val="16"/>
        </w:rPr>
        <w:t xml:space="preserve"> Bright Enters. v. Raimondo, 144 S. Ct. 2244 (2024) (ending Chevron deference to federal regulatory agencies) in support of its decision. </w:t>
      </w:r>
    </w:p>
    <w:p w14:paraId="78401255" w14:textId="77777777" w:rsidR="008523C5" w:rsidRPr="00C87756" w:rsidRDefault="008523C5" w:rsidP="008523C5">
      <w:pPr>
        <w:spacing w:line="256" w:lineRule="auto"/>
        <w:rPr>
          <w:rFonts w:eastAsia="Aptos"/>
          <w:color w:val="EE0000"/>
          <w:sz w:val="16"/>
        </w:rPr>
      </w:pPr>
      <w:r w:rsidRPr="00C87756">
        <w:rPr>
          <w:rFonts w:eastAsia="Aptos"/>
          <w:color w:val="EE0000"/>
          <w:highlight w:val="cyan"/>
          <w:u w:val="single"/>
        </w:rPr>
        <w:t>The Court</w:t>
      </w:r>
      <w:r w:rsidRPr="00C87756">
        <w:rPr>
          <w:rFonts w:eastAsia="Aptos"/>
          <w:color w:val="EE0000"/>
          <w:u w:val="single"/>
        </w:rPr>
        <w:t xml:space="preserve"> also </w:t>
      </w:r>
      <w:r w:rsidRPr="00C87756">
        <w:rPr>
          <w:rFonts w:eastAsia="Aptos"/>
          <w:color w:val="EE0000"/>
          <w:highlight w:val="cyan"/>
          <w:u w:val="single"/>
        </w:rPr>
        <w:t>held</w:t>
      </w:r>
      <w:r w:rsidRPr="00C87756">
        <w:rPr>
          <w:rFonts w:eastAsia="Aptos"/>
          <w:color w:val="EE0000"/>
          <w:sz w:val="16"/>
        </w:rPr>
        <w:t xml:space="preserve"> that </w:t>
      </w:r>
      <w:r w:rsidRPr="00C87756">
        <w:rPr>
          <w:rFonts w:eastAsia="Aptos"/>
          <w:color w:val="EE0000"/>
          <w:highlight w:val="cyan"/>
          <w:u w:val="single"/>
        </w:rPr>
        <w:t>the rule was “</w:t>
      </w:r>
      <w:r w:rsidRPr="00C87756">
        <w:rPr>
          <w:rFonts w:eastAsia="Aptos"/>
          <w:b/>
          <w:iCs/>
          <w:color w:val="EE0000"/>
          <w:highlight w:val="cyan"/>
          <w:u w:val="single"/>
        </w:rPr>
        <w:t>arbitrary and capricious</w:t>
      </w:r>
      <w:r w:rsidRPr="00C87756">
        <w:rPr>
          <w:rFonts w:eastAsia="Aptos"/>
          <w:color w:val="EE0000"/>
          <w:highlight w:val="cyan"/>
          <w:u w:val="single"/>
        </w:rPr>
        <w:t>”</w:t>
      </w:r>
      <w:r w:rsidRPr="00C87756">
        <w:rPr>
          <w:rFonts w:eastAsia="Aptos"/>
          <w:color w:val="EE0000"/>
          <w:sz w:val="16"/>
        </w:rPr>
        <w:t xml:space="preserve"> </w:t>
      </w:r>
      <w:r w:rsidRPr="00C87756">
        <w:rPr>
          <w:rFonts w:eastAsia="Aptos"/>
          <w:color w:val="EE0000"/>
          <w:u w:val="single"/>
        </w:rPr>
        <w:t>in violation of the</w:t>
      </w:r>
      <w:r w:rsidRPr="00C87756">
        <w:rPr>
          <w:rFonts w:eastAsia="Aptos"/>
          <w:color w:val="EE0000"/>
          <w:sz w:val="16"/>
        </w:rPr>
        <w:t xml:space="preserve"> </w:t>
      </w:r>
      <w:r w:rsidRPr="00C87756">
        <w:rPr>
          <w:rFonts w:eastAsia="Aptos"/>
          <w:color w:val="EE0000"/>
          <w:u w:val="single"/>
        </w:rPr>
        <w:t>Administrative Procedure Act</w:t>
      </w:r>
      <w:r w:rsidRPr="00C87756">
        <w:rPr>
          <w:rFonts w:eastAsia="Aptos"/>
          <w:color w:val="EE0000"/>
          <w:sz w:val="16"/>
        </w:rPr>
        <w:t xml:space="preserve"> “</w:t>
      </w:r>
      <w:r w:rsidRPr="00C87756">
        <w:rPr>
          <w:rFonts w:eastAsia="Aptos"/>
          <w:color w:val="EE0000"/>
          <w:highlight w:val="cyan"/>
          <w:u w:val="single"/>
        </w:rPr>
        <w:t xml:space="preserve">because it is </w:t>
      </w:r>
      <w:r w:rsidRPr="00C87756">
        <w:rPr>
          <w:rFonts w:eastAsia="Aptos"/>
          <w:b/>
          <w:iCs/>
          <w:color w:val="EE0000"/>
          <w:highlight w:val="cyan"/>
          <w:u w:val="single"/>
        </w:rPr>
        <w:t>unreasonably overbroad</w:t>
      </w:r>
      <w:r w:rsidRPr="00C87756">
        <w:rPr>
          <w:rFonts w:eastAsia="Aptos"/>
          <w:color w:val="EE0000"/>
          <w:u w:val="single"/>
        </w:rPr>
        <w:t xml:space="preserve"> without a reasonable explanation</w:t>
      </w:r>
      <w:r w:rsidRPr="00C87756">
        <w:rPr>
          <w:rFonts w:eastAsia="Aptos"/>
          <w:color w:val="EE0000"/>
          <w:sz w:val="16"/>
        </w:rPr>
        <w:t xml:space="preserve">” and that “the Rule imposes a one-size-fits-all approach with no end date, which fails to establish a rational connection between the facts found and the choice made.” </w:t>
      </w:r>
      <w:r w:rsidRPr="00C87756">
        <w:rPr>
          <w:rFonts w:eastAsia="Aptos"/>
          <w:color w:val="EE0000"/>
          <w:u w:val="single"/>
        </w:rPr>
        <w:t>The decision also questioned</w:t>
      </w:r>
      <w:r w:rsidRPr="00C87756">
        <w:rPr>
          <w:rFonts w:eastAsia="Aptos"/>
          <w:color w:val="EE0000"/>
          <w:sz w:val="16"/>
        </w:rPr>
        <w:t xml:space="preserve"> </w:t>
      </w:r>
      <w:r w:rsidRPr="00C87756">
        <w:rPr>
          <w:rFonts w:eastAsia="Aptos"/>
          <w:color w:val="EE0000"/>
          <w:u w:val="single"/>
        </w:rPr>
        <w:t xml:space="preserve">“[t]he Commission’s </w:t>
      </w:r>
      <w:r w:rsidRPr="00C87756">
        <w:rPr>
          <w:rFonts w:eastAsia="Aptos"/>
          <w:b/>
          <w:iCs/>
          <w:color w:val="EE0000"/>
          <w:u w:val="single"/>
        </w:rPr>
        <w:t>lack of evidence</w:t>
      </w:r>
      <w:r w:rsidRPr="00C87756">
        <w:rPr>
          <w:rFonts w:eastAsia="Aptos"/>
          <w:color w:val="EE0000"/>
          <w:u w:val="single"/>
        </w:rPr>
        <w:t xml:space="preserve"> as to why they chose</w:t>
      </w:r>
      <w:r w:rsidRPr="00C87756">
        <w:rPr>
          <w:rFonts w:eastAsia="Aptos"/>
          <w:color w:val="EE0000"/>
          <w:sz w:val="16"/>
        </w:rPr>
        <w:t xml:space="preserve"> to impose such </w:t>
      </w:r>
      <w:r w:rsidRPr="00C87756">
        <w:rPr>
          <w:rFonts w:eastAsia="Aptos"/>
          <w:color w:val="EE0000"/>
          <w:u w:val="single"/>
        </w:rPr>
        <w:t>a sweeping prohibition</w:t>
      </w:r>
      <w:r w:rsidRPr="00C87756">
        <w:rPr>
          <w:rFonts w:eastAsia="Aptos"/>
          <w:color w:val="EE0000"/>
          <w:sz w:val="16"/>
        </w:rPr>
        <w:t>” rather than “targeting specific, harmful non-competes.”</w:t>
      </w:r>
    </w:p>
    <w:p w14:paraId="373B47AA" w14:textId="4BF28B38" w:rsidR="008523C5" w:rsidRDefault="008523C5" w:rsidP="002B6BA3">
      <w:pPr>
        <w:spacing w:line="256" w:lineRule="auto"/>
        <w:rPr>
          <w:rFonts w:eastAsia="Aptos"/>
          <w:color w:val="EE0000"/>
          <w:sz w:val="16"/>
        </w:rPr>
      </w:pPr>
      <w:r w:rsidRPr="00C87756">
        <w:rPr>
          <w:rFonts w:eastAsia="Aptos"/>
          <w:color w:val="EE0000"/>
          <w:highlight w:val="cyan"/>
          <w:u w:val="single"/>
        </w:rPr>
        <w:t xml:space="preserve">The Court’s decision </w:t>
      </w:r>
      <w:r w:rsidRPr="00C87756">
        <w:rPr>
          <w:rFonts w:eastAsia="Aptos"/>
          <w:b/>
          <w:iCs/>
          <w:color w:val="EE0000"/>
          <w:highlight w:val="cyan"/>
          <w:u w:val="single"/>
        </w:rPr>
        <w:t>puts an end</w:t>
      </w:r>
      <w:r w:rsidRPr="00C87756">
        <w:rPr>
          <w:rFonts w:eastAsia="Aptos"/>
          <w:color w:val="EE0000"/>
          <w:sz w:val="16"/>
        </w:rPr>
        <w:t xml:space="preserve"> (for now) </w:t>
      </w:r>
      <w:r w:rsidRPr="00C87756">
        <w:rPr>
          <w:rFonts w:eastAsia="Aptos"/>
          <w:color w:val="EE0000"/>
          <w:highlight w:val="cyan"/>
          <w:u w:val="single"/>
        </w:rPr>
        <w:t>to</w:t>
      </w:r>
      <w:r w:rsidRPr="00C87756">
        <w:rPr>
          <w:rFonts w:eastAsia="Aptos"/>
          <w:color w:val="EE0000"/>
          <w:sz w:val="16"/>
        </w:rPr>
        <w:t xml:space="preserve"> any </w:t>
      </w:r>
      <w:r w:rsidRPr="00C87756">
        <w:rPr>
          <w:rFonts w:eastAsia="Aptos"/>
          <w:color w:val="EE0000"/>
          <w:highlight w:val="cyan"/>
          <w:u w:val="single"/>
        </w:rPr>
        <w:t>employer requirements</w:t>
      </w:r>
      <w:r w:rsidRPr="00C87756">
        <w:rPr>
          <w:rFonts w:eastAsia="Aptos"/>
          <w:color w:val="EE0000"/>
          <w:sz w:val="16"/>
        </w:rPr>
        <w:t xml:space="preserve"> under the rule (the broad contours of which we discussed here and here). While appellate activity including a challenge </w:t>
      </w:r>
      <w:r w:rsidRPr="00C87756">
        <w:rPr>
          <w:rFonts w:eastAsia="Aptos"/>
          <w:color w:val="EE0000"/>
          <w:highlight w:val="cyan"/>
          <w:u w:val="single"/>
        </w:rPr>
        <w:t xml:space="preserve">from the </w:t>
      </w:r>
      <w:r w:rsidRPr="00C87756">
        <w:rPr>
          <w:rFonts w:eastAsia="Aptos"/>
          <w:b/>
          <w:iCs/>
          <w:color w:val="EE0000"/>
          <w:highlight w:val="cyan"/>
          <w:u w:val="single"/>
        </w:rPr>
        <w:t>FTC</w:t>
      </w:r>
      <w:r w:rsidRPr="00C87756">
        <w:rPr>
          <w:rFonts w:eastAsia="Aptos"/>
          <w:color w:val="EE0000"/>
          <w:u w:val="single"/>
        </w:rPr>
        <w:t xml:space="preserve"> </w:t>
      </w:r>
      <w:r w:rsidRPr="00C87756">
        <w:rPr>
          <w:rFonts w:eastAsia="Aptos"/>
          <w:color w:val="EE0000"/>
          <w:sz w:val="16"/>
        </w:rPr>
        <w:t xml:space="preserve">is all but certain, </w:t>
      </w:r>
      <w:r w:rsidRPr="00C87756">
        <w:rPr>
          <w:rFonts w:eastAsia="Aptos"/>
          <w:color w:val="EE0000"/>
          <w:u w:val="single"/>
        </w:rPr>
        <w:t xml:space="preserve">the </w:t>
      </w:r>
      <w:r w:rsidRPr="00C87756">
        <w:rPr>
          <w:rFonts w:eastAsia="Aptos"/>
          <w:b/>
          <w:iCs/>
          <w:color w:val="EE0000"/>
          <w:u w:val="single"/>
        </w:rPr>
        <w:t>hotly contested rule</w:t>
      </w:r>
      <w:r w:rsidRPr="00C87756">
        <w:rPr>
          <w:rFonts w:eastAsia="Aptos"/>
          <w:color w:val="EE0000"/>
          <w:u w:val="single"/>
        </w:rPr>
        <w:t xml:space="preserve">’s effective date is now </w:t>
      </w:r>
      <w:r w:rsidRPr="00C87756">
        <w:rPr>
          <w:rFonts w:eastAsia="Aptos"/>
          <w:b/>
          <w:iCs/>
          <w:color w:val="EE0000"/>
          <w:u w:val="single"/>
        </w:rPr>
        <w:t>paused</w:t>
      </w:r>
      <w:r w:rsidRPr="00C87756">
        <w:rPr>
          <w:rFonts w:eastAsia="Aptos"/>
          <w:color w:val="EE0000"/>
          <w:sz w:val="16"/>
        </w:rPr>
        <w:t xml:space="preserve"> pending any appellate rulings. Regardless of any future appellate activity as to the FTC rule, employers are well-advised to continue their careful consideration of non-compete use given the recent push in some jurisdictions to ban or limit them (as discussed more fully here).  Employers looking to consider alternatives have a multitude of options at their disposal to prevent post-employment unfair competition, including by using confidentiality, trade secret, and invention assignment agreements, implementing broad trade secret protection programs, and entering into appropriately tailored non-solicitation agreements.</w:t>
      </w:r>
    </w:p>
    <w:p w14:paraId="05D48D0B" w14:textId="095328C4" w:rsidR="00F5752E" w:rsidRDefault="00F5752E" w:rsidP="00F5752E">
      <w:pPr>
        <w:pStyle w:val="Heading1"/>
      </w:pPr>
      <w:r>
        <w:lastRenderedPageBreak/>
        <w:t>1AR</w:t>
      </w:r>
    </w:p>
    <w:p w14:paraId="48B9C231" w14:textId="77777777" w:rsidR="00F5752E" w:rsidRDefault="00F5752E" w:rsidP="00F5752E"/>
    <w:p w14:paraId="3CA1E1D1" w14:textId="77777777" w:rsidR="00F5752E" w:rsidRDefault="00F5752E" w:rsidP="00F5752E">
      <w:pPr>
        <w:shd w:val="clear" w:color="auto" w:fill="FFFFFF"/>
        <w:spacing w:before="40" w:line="235" w:lineRule="atLeast"/>
        <w:rPr>
          <w:rFonts w:eastAsia="Times New Roman"/>
          <w:color w:val="222222"/>
          <w:lang w:eastAsia="zh-CN"/>
        </w:rPr>
      </w:pPr>
      <w:r>
        <w:rPr>
          <w:b/>
          <w:bCs/>
          <w:color w:val="222222"/>
          <w:sz w:val="26"/>
          <w:szCs w:val="26"/>
        </w:rPr>
        <w:t>Unions mitigate the harms of automation by ensuring equitable outcomes.</w:t>
      </w:r>
    </w:p>
    <w:p w14:paraId="2960D85B" w14:textId="77777777" w:rsidR="00F5752E" w:rsidRDefault="00F5752E" w:rsidP="00F5752E">
      <w:pPr>
        <w:shd w:val="clear" w:color="auto" w:fill="FFFFFF"/>
        <w:spacing w:line="235" w:lineRule="atLeast"/>
        <w:rPr>
          <w:color w:val="222222"/>
        </w:rPr>
      </w:pPr>
      <w:r>
        <w:rPr>
          <w:b/>
          <w:bCs/>
          <w:color w:val="222222"/>
          <w:sz w:val="26"/>
          <w:szCs w:val="26"/>
        </w:rPr>
        <w:t>Gaskell ’24</w:t>
      </w:r>
      <w:r>
        <w:rPr>
          <w:color w:val="222222"/>
        </w:rPr>
        <w:t> [Adi; November 27; Director at The Horizons Tracker, Innovation researcher and writer, Advisor to European Institute of Innovation &amp; Technology, Columnist for Forbes; The Horizons Tracker, “Automation May Reduce Unionized Work, and That’s Bad for Everyone,” </w:t>
      </w:r>
      <w:hyperlink r:id="rId5" w:tgtFrame="_blank" w:history="1">
        <w:r>
          <w:rPr>
            <w:rStyle w:val="Hyperlink"/>
            <w:color w:val="1155CC"/>
          </w:rPr>
          <w:t>https://adigaskell.org/2024/11/27/automation-may-reduce-unionized-work-and-thats-bad-for-everyone/</w:t>
        </w:r>
      </w:hyperlink>
      <w:r>
        <w:rPr>
          <w:color w:val="222222"/>
        </w:rPr>
        <w:t>]</w:t>
      </w:r>
    </w:p>
    <w:p w14:paraId="0358F534" w14:textId="77777777" w:rsidR="00F5752E" w:rsidRDefault="00F5752E" w:rsidP="00F5752E">
      <w:pPr>
        <w:shd w:val="clear" w:color="auto" w:fill="FFFFFF"/>
        <w:spacing w:line="235" w:lineRule="atLeast"/>
        <w:rPr>
          <w:color w:val="222222"/>
        </w:rPr>
      </w:pPr>
      <w:r>
        <w:rPr>
          <w:color w:val="222222"/>
          <w:u w:val="single"/>
        </w:rPr>
        <w:t>One might think</w:t>
      </w:r>
      <w:r>
        <w:rPr>
          <w:color w:val="222222"/>
          <w:sz w:val="16"/>
          <w:szCs w:val="16"/>
        </w:rPr>
        <w:t> that more of these </w:t>
      </w:r>
      <w:r>
        <w:rPr>
          <w:color w:val="222222"/>
          <w:u w:val="single"/>
        </w:rPr>
        <w:t>organizations</w:t>
      </w:r>
      <w:r>
        <w:rPr>
          <w:color w:val="222222"/>
          <w:sz w:val="16"/>
          <w:szCs w:val="16"/>
        </w:rPr>
        <w:t> would </w:t>
      </w:r>
      <w:r>
        <w:rPr>
          <w:b/>
          <w:bCs/>
          <w:color w:val="222222"/>
          <w:u w:val="single"/>
          <w:bdr w:val="single" w:sz="8" w:space="0" w:color="auto" w:frame="1"/>
        </w:rPr>
        <w:t>slow</w:t>
      </w:r>
      <w:r>
        <w:rPr>
          <w:color w:val="222222"/>
          <w:sz w:val="16"/>
          <w:szCs w:val="16"/>
        </w:rPr>
        <w:t> down </w:t>
      </w:r>
      <w:r>
        <w:rPr>
          <w:color w:val="222222"/>
          <w:u w:val="single"/>
        </w:rPr>
        <w:t>automation</w:t>
      </w:r>
      <w:r>
        <w:rPr>
          <w:color w:val="222222"/>
          <w:sz w:val="16"/>
          <w:szCs w:val="16"/>
        </w:rPr>
        <w:t> in industry. </w:t>
      </w:r>
      <w:r>
        <w:rPr>
          <w:color w:val="222222"/>
          <w:u w:val="single"/>
        </w:rPr>
        <w:t>However</w:t>
      </w:r>
      <w:r>
        <w:rPr>
          <w:color w:val="222222"/>
          <w:sz w:val="16"/>
          <w:szCs w:val="16"/>
        </w:rPr>
        <w:t>, the </w:t>
      </w:r>
      <w:r>
        <w:rPr>
          <w:b/>
          <w:bCs/>
          <w:color w:val="222222"/>
          <w:u w:val="single"/>
          <w:bdr w:val="single" w:sz="8" w:space="0" w:color="auto" w:frame="1"/>
          <w:shd w:val="clear" w:color="auto" w:fill="00FFFF"/>
        </w:rPr>
        <w:t>study</w:t>
      </w:r>
      <w:r>
        <w:rPr>
          <w:color w:val="222222"/>
          <w:sz w:val="16"/>
          <w:szCs w:val="16"/>
          <w:shd w:val="clear" w:color="auto" w:fill="00FFFF"/>
        </w:rPr>
        <w:t> </w:t>
      </w:r>
      <w:r>
        <w:rPr>
          <w:color w:val="222222"/>
          <w:u w:val="single"/>
          <w:shd w:val="clear" w:color="auto" w:fill="00FFFF"/>
        </w:rPr>
        <w:t>found</w:t>
      </w:r>
      <w:r>
        <w:rPr>
          <w:color w:val="222222"/>
          <w:sz w:val="16"/>
          <w:szCs w:val="16"/>
        </w:rPr>
        <w:t> that </w:t>
      </w:r>
      <w:r>
        <w:rPr>
          <w:color w:val="222222"/>
          <w:u w:val="single"/>
          <w:shd w:val="clear" w:color="auto" w:fill="00FFFF"/>
        </w:rPr>
        <w:t>they</w:t>
      </w:r>
      <w:r>
        <w:rPr>
          <w:color w:val="222222"/>
          <w:sz w:val="16"/>
          <w:szCs w:val="16"/>
        </w:rPr>
        <w:t> actually </w:t>
      </w:r>
      <w:r>
        <w:rPr>
          <w:b/>
          <w:bCs/>
          <w:color w:val="222222"/>
          <w:u w:val="single"/>
          <w:bdr w:val="single" w:sz="8" w:space="0" w:color="auto" w:frame="1"/>
          <w:shd w:val="clear" w:color="auto" w:fill="00FFFF"/>
        </w:rPr>
        <w:t>promote</w:t>
      </w:r>
      <w:r>
        <w:rPr>
          <w:color w:val="222222"/>
          <w:sz w:val="16"/>
          <w:szCs w:val="16"/>
        </w:rPr>
        <w:t> more industrial </w:t>
      </w:r>
      <w:r>
        <w:rPr>
          <w:b/>
          <w:bCs/>
          <w:color w:val="222222"/>
          <w:u w:val="single"/>
          <w:bdr w:val="single" w:sz="8" w:space="0" w:color="auto" w:frame="1"/>
          <w:shd w:val="clear" w:color="auto" w:fill="00FFFF"/>
        </w:rPr>
        <w:t>automation</w:t>
      </w:r>
      <w:r>
        <w:rPr>
          <w:color w:val="222222"/>
          <w:sz w:val="16"/>
          <w:szCs w:val="16"/>
          <w:shd w:val="clear" w:color="auto" w:fill="00FFFF"/>
        </w:rPr>
        <w:t> </w:t>
      </w:r>
      <w:r>
        <w:rPr>
          <w:color w:val="222222"/>
          <w:u w:val="single"/>
          <w:shd w:val="clear" w:color="auto" w:fill="00FFFF"/>
        </w:rPr>
        <w:t>while</w:t>
      </w:r>
      <w:r>
        <w:rPr>
          <w:color w:val="222222"/>
          <w:sz w:val="16"/>
          <w:szCs w:val="16"/>
        </w:rPr>
        <w:t> also </w:t>
      </w:r>
      <w:r>
        <w:rPr>
          <w:color w:val="222222"/>
          <w:u w:val="single"/>
          <w:shd w:val="clear" w:color="auto" w:fill="00FFFF"/>
        </w:rPr>
        <w:t>ensuring</w:t>
      </w:r>
      <w:r>
        <w:rPr>
          <w:color w:val="222222"/>
          <w:sz w:val="16"/>
          <w:szCs w:val="16"/>
          <w:shd w:val="clear" w:color="auto" w:fill="00FFFF"/>
        </w:rPr>
        <w:t> </w:t>
      </w:r>
      <w:r>
        <w:rPr>
          <w:b/>
          <w:bCs/>
          <w:color w:val="222222"/>
          <w:u w:val="single"/>
          <w:bdr w:val="single" w:sz="8" w:space="0" w:color="auto" w:frame="1"/>
          <w:shd w:val="clear" w:color="auto" w:fill="00FFFF"/>
        </w:rPr>
        <w:t>fairer outcomes</w:t>
      </w:r>
      <w:r>
        <w:rPr>
          <w:color w:val="222222"/>
          <w:sz w:val="16"/>
          <w:szCs w:val="16"/>
          <w:shd w:val="clear" w:color="auto" w:fill="00FFFF"/>
        </w:rPr>
        <w:t> </w:t>
      </w:r>
      <w:r>
        <w:rPr>
          <w:color w:val="222222"/>
          <w:u w:val="single"/>
          <w:shd w:val="clear" w:color="auto" w:fill="00FFFF"/>
        </w:rPr>
        <w:t>for workers</w:t>
      </w:r>
      <w:r>
        <w:rPr>
          <w:color w:val="222222"/>
          <w:sz w:val="16"/>
          <w:szCs w:val="16"/>
          <w:shd w:val="clear" w:color="auto" w:fill="00FFFF"/>
        </w:rPr>
        <w:t>.</w:t>
      </w:r>
    </w:p>
    <w:p w14:paraId="06C36CB7" w14:textId="77777777" w:rsidR="00F5752E" w:rsidRDefault="00F5752E" w:rsidP="00F5752E">
      <w:pPr>
        <w:shd w:val="clear" w:color="auto" w:fill="FFFFFF"/>
        <w:spacing w:line="235" w:lineRule="atLeast"/>
        <w:rPr>
          <w:color w:val="222222"/>
        </w:rPr>
      </w:pPr>
      <w:r>
        <w:rPr>
          <w:color w:val="222222"/>
          <w:sz w:val="16"/>
          <w:szCs w:val="16"/>
        </w:rPr>
        <w:t>Getting win-win outcomes</w:t>
      </w:r>
    </w:p>
    <w:p w14:paraId="122E4B07" w14:textId="77777777" w:rsidR="00F5752E" w:rsidRDefault="00F5752E" w:rsidP="00F5752E">
      <w:pPr>
        <w:shd w:val="clear" w:color="auto" w:fill="FFFFFF"/>
        <w:spacing w:line="235" w:lineRule="atLeast"/>
        <w:rPr>
          <w:color w:val="222222"/>
        </w:rPr>
      </w:pPr>
      <w:r>
        <w:rPr>
          <w:color w:val="222222"/>
          <w:sz w:val="16"/>
          <w:szCs w:val="16"/>
        </w:rPr>
        <w:t>The author says that rates of robot adoption across Europe varies considerably, despite similar levels of economic advancement. In the likes of Germany, for instance, adoption is much higher than in the likes of the UK.</w:t>
      </w:r>
    </w:p>
    <w:p w14:paraId="1500F4E8" w14:textId="77777777" w:rsidR="00F5752E" w:rsidRDefault="00F5752E" w:rsidP="00F5752E">
      <w:pPr>
        <w:shd w:val="clear" w:color="auto" w:fill="FFFFFF"/>
        <w:spacing w:line="235" w:lineRule="atLeast"/>
        <w:rPr>
          <w:color w:val="222222"/>
        </w:rPr>
      </w:pPr>
      <w:r>
        <w:rPr>
          <w:color w:val="222222"/>
          <w:sz w:val="16"/>
          <w:szCs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60C025F2" w14:textId="77777777" w:rsidR="00F5752E" w:rsidRDefault="00F5752E" w:rsidP="00F5752E">
      <w:pPr>
        <w:shd w:val="clear" w:color="auto" w:fill="FFFFFF"/>
        <w:spacing w:line="235" w:lineRule="atLeast"/>
        <w:rPr>
          <w:color w:val="222222"/>
        </w:rPr>
      </w:pPr>
      <w:r>
        <w:rPr>
          <w:color w:val="222222"/>
          <w:sz w:val="16"/>
          <w:szCs w:val="16"/>
        </w:rPr>
        <w:t>The study found that neither of these narratives is entirely the case, and that </w:t>
      </w:r>
      <w:r>
        <w:rPr>
          <w:color w:val="222222"/>
          <w:u w:val="single"/>
          <w:shd w:val="clear" w:color="auto" w:fill="00FFFF"/>
        </w:rPr>
        <w:t>high rates of </w:t>
      </w:r>
      <w:r>
        <w:rPr>
          <w:b/>
          <w:bCs/>
          <w:color w:val="222222"/>
          <w:u w:val="single"/>
          <w:bdr w:val="single" w:sz="8" w:space="0" w:color="auto" w:frame="1"/>
          <w:shd w:val="clear" w:color="auto" w:fill="00FFFF"/>
        </w:rPr>
        <w:t>unionization</w:t>
      </w:r>
      <w:r>
        <w:rPr>
          <w:color w:val="222222"/>
          <w:sz w:val="16"/>
          <w:szCs w:val="16"/>
        </w:rPr>
        <w:t> can help to </w:t>
      </w:r>
      <w:r>
        <w:rPr>
          <w:color w:val="222222"/>
          <w:u w:val="single"/>
          <w:shd w:val="clear" w:color="auto" w:fill="00FFFF"/>
        </w:rPr>
        <w:t>ensure</w:t>
      </w:r>
      <w:r>
        <w:rPr>
          <w:color w:val="222222"/>
          <w:sz w:val="16"/>
          <w:szCs w:val="16"/>
        </w:rPr>
        <w:t> that </w:t>
      </w:r>
      <w:r>
        <w:rPr>
          <w:b/>
          <w:bCs/>
          <w:color w:val="222222"/>
          <w:u w:val="single"/>
          <w:bdr w:val="single" w:sz="8" w:space="0" w:color="auto" w:frame="1"/>
          <w:shd w:val="clear" w:color="auto" w:fill="00FFFF"/>
        </w:rPr>
        <w:t>investments</w:t>
      </w:r>
      <w:r>
        <w:rPr>
          <w:color w:val="222222"/>
          <w:u w:val="single"/>
          <w:shd w:val="clear" w:color="auto" w:fill="00FFFF"/>
        </w:rPr>
        <w:t> in </w:t>
      </w:r>
      <w:r>
        <w:rPr>
          <w:b/>
          <w:bCs/>
          <w:color w:val="222222"/>
          <w:u w:val="single"/>
          <w:bdr w:val="single" w:sz="8" w:space="0" w:color="auto" w:frame="1"/>
          <w:shd w:val="clear" w:color="auto" w:fill="00FFFF"/>
        </w:rPr>
        <w:t>automation</w:t>
      </w:r>
      <w:r>
        <w:rPr>
          <w:color w:val="222222"/>
          <w:u w:val="single"/>
        </w:rPr>
        <w:t> are done in a way that </w:t>
      </w:r>
      <w:r>
        <w:rPr>
          <w:color w:val="222222"/>
          <w:u w:val="single"/>
          <w:shd w:val="clear" w:color="auto" w:fill="00FFFF"/>
        </w:rPr>
        <w:t>benefits </w:t>
      </w:r>
      <w:r>
        <w:rPr>
          <w:b/>
          <w:bCs/>
          <w:color w:val="222222"/>
          <w:u w:val="single"/>
          <w:bdr w:val="single" w:sz="8" w:space="0" w:color="auto" w:frame="1"/>
          <w:shd w:val="clear" w:color="auto" w:fill="00FFFF"/>
        </w:rPr>
        <w:t>managers</w:t>
      </w:r>
      <w:r>
        <w:rPr>
          <w:color w:val="222222"/>
          <w:u w:val="single"/>
          <w:shd w:val="clear" w:color="auto" w:fill="00FFFF"/>
        </w:rPr>
        <w:t> and </w:t>
      </w:r>
      <w:r>
        <w:rPr>
          <w:b/>
          <w:bCs/>
          <w:color w:val="222222"/>
          <w:u w:val="single"/>
          <w:bdr w:val="single" w:sz="8" w:space="0" w:color="auto" w:frame="1"/>
          <w:shd w:val="clear" w:color="auto" w:fill="00FFFF"/>
        </w:rPr>
        <w:t>employees</w:t>
      </w:r>
      <w:r>
        <w:rPr>
          <w:color w:val="222222"/>
          <w:u w:val="single"/>
        </w:rPr>
        <w:t> alike</w:t>
      </w:r>
      <w:r>
        <w:rPr>
          <w:color w:val="222222"/>
          <w:sz w:val="16"/>
          <w:szCs w:val="16"/>
        </w:rPr>
        <w:t>. </w:t>
      </w:r>
      <w:r>
        <w:rPr>
          <w:color w:val="222222"/>
          <w:u w:val="single"/>
        </w:rPr>
        <w:t>This was because the </w:t>
      </w:r>
      <w:r>
        <w:rPr>
          <w:b/>
          <w:bCs/>
          <w:color w:val="222222"/>
          <w:u w:val="single"/>
          <w:bdr w:val="single" w:sz="8" w:space="0" w:color="auto" w:frame="1"/>
        </w:rPr>
        <w:t>interests</w:t>
      </w:r>
      <w:r>
        <w:rPr>
          <w:color w:val="222222"/>
          <w:u w:val="single"/>
        </w:rPr>
        <w:t> of employers and employees were more </w:t>
      </w:r>
      <w:r>
        <w:rPr>
          <w:b/>
          <w:bCs/>
          <w:color w:val="222222"/>
          <w:u w:val="single"/>
          <w:bdr w:val="single" w:sz="8" w:space="0" w:color="auto" w:frame="1"/>
          <w:shd w:val="clear" w:color="auto" w:fill="00FFFF"/>
        </w:rPr>
        <w:t>complementary</w:t>
      </w:r>
      <w:r>
        <w:rPr>
          <w:color w:val="222222"/>
          <w:u w:val="single"/>
        </w:rPr>
        <w:t> than previously thought.</w:t>
      </w:r>
    </w:p>
    <w:p w14:paraId="467CA18F" w14:textId="77777777" w:rsidR="00F5752E" w:rsidRDefault="00F5752E" w:rsidP="00F5752E">
      <w:pPr>
        <w:shd w:val="clear" w:color="auto" w:fill="FFFFFF"/>
        <w:spacing w:line="235" w:lineRule="atLeast"/>
        <w:rPr>
          <w:color w:val="222222"/>
        </w:rPr>
      </w:pPr>
      <w:r>
        <w:rPr>
          <w:color w:val="222222"/>
          <w:sz w:val="16"/>
          <w:szCs w:val="16"/>
        </w:rPr>
        <w:t>Investing in skills</w:t>
      </w:r>
    </w:p>
    <w:p w14:paraId="364ED353" w14:textId="77777777" w:rsidR="00F5752E" w:rsidRDefault="00F5752E" w:rsidP="00F5752E">
      <w:pPr>
        <w:shd w:val="clear" w:color="auto" w:fill="FFFFFF"/>
        <w:spacing w:line="235" w:lineRule="atLeast"/>
        <w:rPr>
          <w:color w:val="222222"/>
        </w:rPr>
      </w:pPr>
      <w:r>
        <w:rPr>
          <w:color w:val="222222"/>
          <w:u w:val="single"/>
        </w:rPr>
        <w:t>Strong unionization</w:t>
      </w:r>
      <w:r>
        <w:rPr>
          <w:color w:val="222222"/>
          <w:sz w:val="16"/>
          <w:szCs w:val="16"/>
        </w:rPr>
        <w:t> also has benefits in terms of </w:t>
      </w:r>
      <w:r>
        <w:rPr>
          <w:color w:val="222222"/>
          <w:u w:val="single"/>
        </w:rPr>
        <w:t>reflect</w:t>
      </w:r>
      <w:r>
        <w:rPr>
          <w:color w:val="222222"/>
          <w:sz w:val="16"/>
          <w:szCs w:val="16"/>
        </w:rPr>
        <w:t>ing a </w:t>
      </w:r>
      <w:r>
        <w:rPr>
          <w:color w:val="222222"/>
          <w:u w:val="single"/>
        </w:rPr>
        <w:t>willingness</w:t>
      </w:r>
      <w:r>
        <w:rPr>
          <w:color w:val="222222"/>
          <w:sz w:val="16"/>
          <w:szCs w:val="16"/>
        </w:rPr>
        <w:t> of employees </w:t>
      </w:r>
      <w:r>
        <w:rPr>
          <w:color w:val="222222"/>
          <w:u w:val="single"/>
        </w:rPr>
        <w:t>to </w:t>
      </w:r>
      <w:r>
        <w:rPr>
          <w:color w:val="222222"/>
          <w:u w:val="single"/>
          <w:shd w:val="clear" w:color="auto" w:fill="00FFFF"/>
        </w:rPr>
        <w:t>invest</w:t>
      </w:r>
      <w:r>
        <w:rPr>
          <w:color w:val="222222"/>
          <w:sz w:val="16"/>
          <w:szCs w:val="16"/>
        </w:rPr>
        <w:t> time and energy </w:t>
      </w:r>
      <w:r>
        <w:rPr>
          <w:color w:val="222222"/>
          <w:u w:val="single"/>
          <w:shd w:val="clear" w:color="auto" w:fill="00FFFF"/>
        </w:rPr>
        <w:t>in </w:t>
      </w:r>
      <w:r>
        <w:rPr>
          <w:b/>
          <w:bCs/>
          <w:color w:val="222222"/>
          <w:u w:val="single"/>
          <w:bdr w:val="single" w:sz="8" w:space="0" w:color="auto" w:frame="1"/>
          <w:shd w:val="clear" w:color="auto" w:fill="00FFFF"/>
        </w:rPr>
        <w:t>retraining</w:t>
      </w:r>
      <w:r>
        <w:rPr>
          <w:color w:val="222222"/>
          <w:sz w:val="16"/>
          <w:szCs w:val="16"/>
        </w:rPr>
        <w:t>, </w:t>
      </w:r>
      <w:r>
        <w:rPr>
          <w:color w:val="222222"/>
          <w:u w:val="single"/>
        </w:rPr>
        <w:t>which</w:t>
      </w:r>
      <w:r>
        <w:rPr>
          <w:color w:val="222222"/>
          <w:sz w:val="16"/>
          <w:szCs w:val="16"/>
        </w:rPr>
        <w:t> can help them </w:t>
      </w:r>
      <w:r>
        <w:rPr>
          <w:b/>
          <w:bCs/>
          <w:color w:val="222222"/>
          <w:u w:val="single"/>
          <w:bdr w:val="single" w:sz="8" w:space="0" w:color="auto" w:frame="1"/>
          <w:shd w:val="clear" w:color="auto" w:fill="00FFFF"/>
        </w:rPr>
        <w:t>maximize</w:t>
      </w:r>
      <w:r>
        <w:rPr>
          <w:color w:val="222222"/>
          <w:sz w:val="16"/>
          <w:szCs w:val="16"/>
        </w:rPr>
        <w:t> the </w:t>
      </w:r>
      <w:r>
        <w:rPr>
          <w:color w:val="222222"/>
          <w:u w:val="single"/>
          <w:shd w:val="clear" w:color="auto" w:fill="00FFFF"/>
        </w:rPr>
        <w:t>potential of</w:t>
      </w:r>
      <w:r>
        <w:rPr>
          <w:color w:val="222222"/>
          <w:sz w:val="16"/>
          <w:szCs w:val="16"/>
        </w:rPr>
        <w:t> the new </w:t>
      </w:r>
      <w:r>
        <w:rPr>
          <w:b/>
          <w:bCs/>
          <w:color w:val="222222"/>
          <w:u w:val="single"/>
          <w:bdr w:val="single" w:sz="8" w:space="0" w:color="auto" w:frame="1"/>
          <w:shd w:val="clear" w:color="auto" w:fill="00FFFF"/>
        </w:rPr>
        <w:t>tech</w:t>
      </w:r>
      <w:r>
        <w:rPr>
          <w:color w:val="222222"/>
          <w:sz w:val="16"/>
          <w:szCs w:val="16"/>
        </w:rPr>
        <w:t>nology.</w:t>
      </w:r>
    </w:p>
    <w:p w14:paraId="090DF1F8" w14:textId="77777777" w:rsidR="00F5752E" w:rsidRDefault="00F5752E" w:rsidP="00F5752E">
      <w:pPr>
        <w:shd w:val="clear" w:color="auto" w:fill="FFFFFF"/>
        <w:spacing w:line="235" w:lineRule="atLeast"/>
        <w:rPr>
          <w:color w:val="222222"/>
        </w:rPr>
      </w:pPr>
      <w:r>
        <w:rPr>
          <w:color w:val="222222"/>
          <w:sz w:val="16"/>
          <w:szCs w:val="16"/>
        </w:rPr>
        <w:t>Previous </w:t>
      </w:r>
      <w:r>
        <w:rPr>
          <w:color w:val="222222"/>
          <w:u w:val="single"/>
        </w:rPr>
        <w:t>research</w:t>
      </w:r>
      <w:r>
        <w:rPr>
          <w:color w:val="222222"/>
          <w:sz w:val="16"/>
          <w:szCs w:val="16"/>
        </w:rPr>
        <w:t> has </w:t>
      </w:r>
      <w:r>
        <w:rPr>
          <w:color w:val="222222"/>
          <w:u w:val="single"/>
        </w:rPr>
        <w:t>highlighted</w:t>
      </w:r>
      <w:r>
        <w:rPr>
          <w:color w:val="222222"/>
          <w:sz w:val="16"/>
          <w:szCs w:val="16"/>
        </w:rPr>
        <w:t> how company </w:t>
      </w:r>
      <w:r>
        <w:rPr>
          <w:b/>
          <w:bCs/>
          <w:color w:val="222222"/>
          <w:u w:val="single"/>
          <w:bdr w:val="single" w:sz="8" w:space="0" w:color="auto" w:frame="1"/>
          <w:shd w:val="clear" w:color="auto" w:fill="00FFFF"/>
        </w:rPr>
        <w:t>investment</w:t>
      </w:r>
      <w:r>
        <w:rPr>
          <w:color w:val="222222"/>
          <w:sz w:val="16"/>
          <w:szCs w:val="16"/>
          <w:shd w:val="clear" w:color="auto" w:fill="00FFFF"/>
        </w:rPr>
        <w:t> </w:t>
      </w:r>
      <w:r>
        <w:rPr>
          <w:color w:val="222222"/>
          <w:u w:val="single"/>
          <w:shd w:val="clear" w:color="auto" w:fill="00FFFF"/>
        </w:rPr>
        <w:t>in</w:t>
      </w:r>
      <w:r>
        <w:rPr>
          <w:color w:val="222222"/>
          <w:sz w:val="16"/>
          <w:szCs w:val="16"/>
          <w:shd w:val="clear" w:color="auto" w:fill="00FFFF"/>
        </w:rPr>
        <w:t> </w:t>
      </w:r>
      <w:r>
        <w:rPr>
          <w:b/>
          <w:bCs/>
          <w:color w:val="222222"/>
          <w:u w:val="single"/>
          <w:bdr w:val="single" w:sz="8" w:space="0" w:color="auto" w:frame="1"/>
          <w:shd w:val="clear" w:color="auto" w:fill="00FFFF"/>
        </w:rPr>
        <w:t>automation</w:t>
      </w:r>
      <w:r>
        <w:rPr>
          <w:color w:val="222222"/>
          <w:sz w:val="16"/>
          <w:szCs w:val="16"/>
        </w:rPr>
        <w:t> tends to </w:t>
      </w:r>
      <w:r>
        <w:rPr>
          <w:color w:val="222222"/>
          <w:u w:val="single"/>
          <w:shd w:val="clear" w:color="auto" w:fill="00FFFF"/>
        </w:rPr>
        <w:t>result in</w:t>
      </w:r>
      <w:r>
        <w:rPr>
          <w:color w:val="222222"/>
          <w:sz w:val="16"/>
          <w:szCs w:val="16"/>
          <w:shd w:val="clear" w:color="auto" w:fill="00FFFF"/>
        </w:rPr>
        <w:t> </w:t>
      </w:r>
      <w:r>
        <w:rPr>
          <w:b/>
          <w:bCs/>
          <w:color w:val="222222"/>
          <w:u w:val="single"/>
          <w:bdr w:val="single" w:sz="8" w:space="0" w:color="auto" w:frame="1"/>
          <w:shd w:val="clear" w:color="auto" w:fill="00FFFF"/>
        </w:rPr>
        <w:t>more</w:t>
      </w:r>
      <w:r>
        <w:rPr>
          <w:color w:val="222222"/>
          <w:sz w:val="16"/>
          <w:szCs w:val="16"/>
        </w:rPr>
        <w:t>, </w:t>
      </w:r>
      <w:r>
        <w:rPr>
          <w:color w:val="222222"/>
          <w:u w:val="single"/>
        </w:rPr>
        <w:t>rather than less,</w:t>
      </w:r>
      <w:r>
        <w:rPr>
          <w:color w:val="222222"/>
          <w:sz w:val="16"/>
          <w:szCs w:val="16"/>
        </w:rPr>
        <w:t> </w:t>
      </w:r>
      <w:r>
        <w:rPr>
          <w:b/>
          <w:bCs/>
          <w:color w:val="222222"/>
          <w:u w:val="single"/>
          <w:bdr w:val="single" w:sz="8" w:space="0" w:color="auto" w:frame="1"/>
          <w:shd w:val="clear" w:color="auto" w:fill="00FFFF"/>
        </w:rPr>
        <w:t>employment</w:t>
      </w:r>
      <w:r>
        <w:rPr>
          <w:color w:val="222222"/>
          <w:sz w:val="16"/>
          <w:szCs w:val="16"/>
        </w:rPr>
        <w:t> </w:t>
      </w:r>
      <w:r>
        <w:rPr>
          <w:color w:val="222222"/>
          <w:u w:val="single"/>
        </w:rPr>
        <w:t>as</w:t>
      </w:r>
      <w:r>
        <w:rPr>
          <w:color w:val="222222"/>
          <w:sz w:val="16"/>
          <w:szCs w:val="16"/>
        </w:rPr>
        <w:t> those </w:t>
      </w:r>
      <w:r>
        <w:rPr>
          <w:color w:val="222222"/>
          <w:u w:val="single"/>
        </w:rPr>
        <w:t>firms</w:t>
      </w:r>
      <w:r>
        <w:rPr>
          <w:color w:val="222222"/>
          <w:sz w:val="16"/>
          <w:szCs w:val="16"/>
        </w:rPr>
        <w:t> </w:t>
      </w:r>
      <w:r>
        <w:rPr>
          <w:b/>
          <w:bCs/>
          <w:color w:val="222222"/>
          <w:u w:val="single"/>
          <w:bdr w:val="single" w:sz="8" w:space="0" w:color="auto" w:frame="1"/>
        </w:rPr>
        <w:t>grow</w:t>
      </w:r>
      <w:r>
        <w:rPr>
          <w:color w:val="222222"/>
          <w:sz w:val="16"/>
          <w:szCs w:val="16"/>
        </w:rPr>
        <w:t> </w:t>
      </w:r>
      <w:r>
        <w:rPr>
          <w:color w:val="222222"/>
          <w:u w:val="single"/>
        </w:rPr>
        <w:t>and</w:t>
      </w:r>
      <w:r>
        <w:rPr>
          <w:color w:val="222222"/>
          <w:sz w:val="16"/>
          <w:szCs w:val="16"/>
        </w:rPr>
        <w:t> therefore </w:t>
      </w:r>
      <w:r>
        <w:rPr>
          <w:color w:val="222222"/>
          <w:u w:val="single"/>
        </w:rPr>
        <w:t>increase</w:t>
      </w:r>
      <w:r>
        <w:rPr>
          <w:color w:val="222222"/>
          <w:sz w:val="16"/>
          <w:szCs w:val="16"/>
        </w:rPr>
        <w:t> </w:t>
      </w:r>
      <w:r>
        <w:rPr>
          <w:b/>
          <w:bCs/>
          <w:color w:val="222222"/>
          <w:u w:val="single"/>
          <w:bdr w:val="single" w:sz="8" w:space="0" w:color="auto" w:frame="1"/>
        </w:rPr>
        <w:t>headcount</w:t>
      </w:r>
      <w:r>
        <w:rPr>
          <w:color w:val="222222"/>
          <w:sz w:val="16"/>
          <w:szCs w:val="16"/>
        </w:rPr>
        <w:t> accordingly. This nonetheless requires a period of transition, however, and this is where unions come into their own.</w:t>
      </w:r>
    </w:p>
    <w:p w14:paraId="77087043" w14:textId="77777777" w:rsidR="00F5752E" w:rsidRDefault="00F5752E" w:rsidP="00F5752E">
      <w:pPr>
        <w:shd w:val="clear" w:color="auto" w:fill="FFFFFF"/>
        <w:spacing w:line="235" w:lineRule="atLeast"/>
        <w:rPr>
          <w:color w:val="222222"/>
        </w:rPr>
      </w:pPr>
      <w:r>
        <w:rPr>
          <w:color w:val="222222"/>
          <w:u w:val="single"/>
        </w:rPr>
        <w:t>They</w:t>
      </w:r>
      <w:r>
        <w:rPr>
          <w:color w:val="222222"/>
          <w:sz w:val="16"/>
          <w:szCs w:val="16"/>
        </w:rPr>
        <w:t> can help to </w:t>
      </w:r>
      <w:r>
        <w:rPr>
          <w:color w:val="222222"/>
          <w:u w:val="single"/>
          <w:shd w:val="clear" w:color="auto" w:fill="00FFFF"/>
        </w:rPr>
        <w:t>ensure</w:t>
      </w:r>
      <w:r>
        <w:rPr>
          <w:color w:val="222222"/>
          <w:sz w:val="16"/>
          <w:szCs w:val="16"/>
        </w:rPr>
        <w:t> that the </w:t>
      </w:r>
      <w:r>
        <w:rPr>
          <w:b/>
          <w:bCs/>
          <w:color w:val="222222"/>
          <w:u w:val="single"/>
          <w:bdr w:val="single" w:sz="8" w:space="0" w:color="auto" w:frame="1"/>
          <w:shd w:val="clear" w:color="auto" w:fill="00FFFF"/>
        </w:rPr>
        <w:t>costs</w:t>
      </w:r>
      <w:r>
        <w:rPr>
          <w:color w:val="222222"/>
          <w:sz w:val="16"/>
          <w:szCs w:val="16"/>
          <w:shd w:val="clear" w:color="auto" w:fill="00FFFF"/>
        </w:rPr>
        <w:t> </w:t>
      </w:r>
      <w:r>
        <w:rPr>
          <w:color w:val="222222"/>
          <w:u w:val="single"/>
          <w:shd w:val="clear" w:color="auto" w:fill="00FFFF"/>
        </w:rPr>
        <w:t>and</w:t>
      </w:r>
      <w:r>
        <w:rPr>
          <w:color w:val="222222"/>
          <w:sz w:val="16"/>
          <w:szCs w:val="16"/>
          <w:shd w:val="clear" w:color="auto" w:fill="00FFFF"/>
        </w:rPr>
        <w:t> </w:t>
      </w:r>
      <w:r>
        <w:rPr>
          <w:b/>
          <w:bCs/>
          <w:color w:val="222222"/>
          <w:u w:val="single"/>
          <w:bdr w:val="single" w:sz="8" w:space="0" w:color="auto" w:frame="1"/>
          <w:shd w:val="clear" w:color="auto" w:fill="00FFFF"/>
        </w:rPr>
        <w:t>benefits</w:t>
      </w:r>
      <w:r>
        <w:rPr>
          <w:color w:val="222222"/>
          <w:sz w:val="16"/>
          <w:szCs w:val="16"/>
          <w:shd w:val="clear" w:color="auto" w:fill="00FFFF"/>
        </w:rPr>
        <w:t> </w:t>
      </w:r>
      <w:r>
        <w:rPr>
          <w:color w:val="222222"/>
          <w:u w:val="single"/>
          <w:shd w:val="clear" w:color="auto" w:fill="00FFFF"/>
        </w:rPr>
        <w:t>of</w:t>
      </w:r>
      <w:r>
        <w:rPr>
          <w:color w:val="222222"/>
          <w:sz w:val="16"/>
          <w:szCs w:val="16"/>
          <w:shd w:val="clear" w:color="auto" w:fill="00FFFF"/>
        </w:rPr>
        <w:t> </w:t>
      </w:r>
      <w:r>
        <w:rPr>
          <w:b/>
          <w:bCs/>
          <w:color w:val="222222"/>
          <w:u w:val="single"/>
          <w:bdr w:val="single" w:sz="8" w:space="0" w:color="auto" w:frame="1"/>
          <w:shd w:val="clear" w:color="auto" w:fill="00FFFF"/>
        </w:rPr>
        <w:t>automation</w:t>
      </w:r>
      <w:r>
        <w:rPr>
          <w:color w:val="222222"/>
          <w:u w:val="single"/>
        </w:rPr>
        <w:t> are </w:t>
      </w:r>
      <w:r>
        <w:rPr>
          <w:color w:val="222222"/>
          <w:u w:val="single"/>
          <w:shd w:val="clear" w:color="auto" w:fill="00FFFF"/>
        </w:rPr>
        <w:t>spread</w:t>
      </w:r>
      <w:r>
        <w:rPr>
          <w:color w:val="222222"/>
          <w:sz w:val="16"/>
          <w:szCs w:val="16"/>
        </w:rPr>
        <w:t> more </w:t>
      </w:r>
      <w:r>
        <w:rPr>
          <w:b/>
          <w:bCs/>
          <w:color w:val="222222"/>
          <w:u w:val="single"/>
          <w:bdr w:val="single" w:sz="8" w:space="0" w:color="auto" w:frame="1"/>
          <w:shd w:val="clear" w:color="auto" w:fill="00FFFF"/>
        </w:rPr>
        <w:t>equitably</w:t>
      </w:r>
      <w:r>
        <w:rPr>
          <w:color w:val="222222"/>
          <w:sz w:val="16"/>
          <w:szCs w:val="16"/>
        </w:rPr>
        <w:t> between employers and employees. For instance, </w:t>
      </w:r>
      <w:r>
        <w:rPr>
          <w:color w:val="222222"/>
          <w:u w:val="single"/>
        </w:rPr>
        <w:t>firms</w:t>
      </w:r>
      <w:r>
        <w:rPr>
          <w:color w:val="222222"/>
          <w:sz w:val="16"/>
          <w:szCs w:val="16"/>
        </w:rPr>
        <w:t> with work councils have often </w:t>
      </w:r>
      <w:r>
        <w:rPr>
          <w:color w:val="222222"/>
          <w:u w:val="single"/>
          <w:shd w:val="clear" w:color="auto" w:fill="00FFFF"/>
        </w:rPr>
        <w:t>provide</w:t>
      </w:r>
      <w:r>
        <w:rPr>
          <w:color w:val="222222"/>
          <w:u w:val="single"/>
        </w:rPr>
        <w:t>d employees with </w:t>
      </w:r>
      <w:r>
        <w:rPr>
          <w:color w:val="222222"/>
          <w:u w:val="single"/>
          <w:shd w:val="clear" w:color="auto" w:fill="00FFFF"/>
        </w:rPr>
        <w:t>guarantees </w:t>
      </w:r>
      <w:r>
        <w:rPr>
          <w:color w:val="222222"/>
          <w:u w:val="single"/>
        </w:rPr>
        <w:t>that </w:t>
      </w:r>
      <w:r>
        <w:rPr>
          <w:color w:val="222222"/>
          <w:u w:val="single"/>
          <w:shd w:val="clear" w:color="auto" w:fill="00FFFF"/>
        </w:rPr>
        <w:t>no redundancies</w:t>
      </w:r>
      <w:r>
        <w:rPr>
          <w:color w:val="222222"/>
          <w:sz w:val="16"/>
          <w:szCs w:val="16"/>
        </w:rPr>
        <w:t> will </w:t>
      </w:r>
      <w:r>
        <w:rPr>
          <w:color w:val="222222"/>
          <w:u w:val="single"/>
        </w:rPr>
        <w:t>result from</w:t>
      </w:r>
      <w:r>
        <w:rPr>
          <w:color w:val="222222"/>
          <w:sz w:val="16"/>
          <w:szCs w:val="16"/>
        </w:rPr>
        <w:t> the investment in </w:t>
      </w:r>
      <w:r>
        <w:rPr>
          <w:b/>
          <w:bCs/>
          <w:color w:val="222222"/>
          <w:u w:val="single"/>
          <w:bdr w:val="single" w:sz="8" w:space="0" w:color="auto" w:frame="1"/>
        </w:rPr>
        <w:t>automation</w:t>
      </w:r>
      <w:r>
        <w:rPr>
          <w:color w:val="222222"/>
          <w:sz w:val="16"/>
          <w:szCs w:val="16"/>
        </w:rPr>
        <w:t>, </w:t>
      </w:r>
      <w:r>
        <w:rPr>
          <w:color w:val="222222"/>
          <w:u w:val="single"/>
        </w:rPr>
        <w:t>which</w:t>
      </w:r>
      <w:r>
        <w:rPr>
          <w:color w:val="222222"/>
          <w:sz w:val="16"/>
          <w:szCs w:val="16"/>
        </w:rPr>
        <w:t> in turn </w:t>
      </w:r>
      <w:r>
        <w:rPr>
          <w:color w:val="222222"/>
          <w:u w:val="single"/>
        </w:rPr>
        <w:t>makes employees more interested in the </w:t>
      </w:r>
      <w:r>
        <w:rPr>
          <w:b/>
          <w:bCs/>
          <w:color w:val="222222"/>
          <w:u w:val="single"/>
          <w:bdr w:val="single" w:sz="8" w:space="0" w:color="auto" w:frame="1"/>
        </w:rPr>
        <w:t>benefits</w:t>
      </w:r>
      <w:r>
        <w:rPr>
          <w:color w:val="222222"/>
          <w:sz w:val="16"/>
          <w:szCs w:val="16"/>
        </w:rPr>
        <w:t> that accrue </w:t>
      </w:r>
      <w:r>
        <w:rPr>
          <w:color w:val="222222"/>
          <w:u w:val="single"/>
        </w:rPr>
        <w:t>from</w:t>
      </w:r>
      <w:r>
        <w:rPr>
          <w:color w:val="222222"/>
          <w:sz w:val="16"/>
          <w:szCs w:val="16"/>
        </w:rPr>
        <w:t> </w:t>
      </w:r>
      <w:r>
        <w:rPr>
          <w:color w:val="222222"/>
          <w:u w:val="single"/>
        </w:rPr>
        <w:t>automation in terms of </w:t>
      </w:r>
      <w:r>
        <w:rPr>
          <w:b/>
          <w:bCs/>
          <w:color w:val="222222"/>
          <w:u w:val="single"/>
          <w:bdr w:val="single" w:sz="8" w:space="0" w:color="auto" w:frame="1"/>
          <w:shd w:val="clear" w:color="auto" w:fill="00FFFF"/>
        </w:rPr>
        <w:t>productivity</w:t>
      </w:r>
      <w:r>
        <w:rPr>
          <w:color w:val="222222"/>
          <w:u w:val="single"/>
          <w:shd w:val="clear" w:color="auto" w:fill="00FFFF"/>
        </w:rPr>
        <w:t>-linked </w:t>
      </w:r>
      <w:r>
        <w:rPr>
          <w:b/>
          <w:bCs/>
          <w:color w:val="222222"/>
          <w:u w:val="single"/>
          <w:bdr w:val="single" w:sz="8" w:space="0" w:color="auto" w:frame="1"/>
          <w:shd w:val="clear" w:color="auto" w:fill="00FFFF"/>
        </w:rPr>
        <w:t>wage rises</w:t>
      </w:r>
      <w:r>
        <w:rPr>
          <w:color w:val="222222"/>
          <w:sz w:val="16"/>
          <w:szCs w:val="16"/>
          <w:shd w:val="clear" w:color="auto" w:fill="00FFFF"/>
        </w:rPr>
        <w:t>.</w:t>
      </w:r>
    </w:p>
    <w:p w14:paraId="19C7AAE3" w14:textId="77777777" w:rsidR="00F5752E" w:rsidRDefault="00F5752E" w:rsidP="00F5752E">
      <w:pPr>
        <w:shd w:val="clear" w:color="auto" w:fill="FFFFFF"/>
        <w:spacing w:line="235" w:lineRule="atLeast"/>
        <w:rPr>
          <w:color w:val="222222"/>
        </w:rPr>
      </w:pPr>
      <w:r>
        <w:rPr>
          <w:color w:val="222222"/>
          <w:sz w:val="16"/>
          <w:szCs w:val="16"/>
        </w:rPr>
        <w:t>Sharing the gains</w:t>
      </w:r>
    </w:p>
    <w:p w14:paraId="1BF37333" w14:textId="77777777" w:rsidR="00F5752E" w:rsidRDefault="00F5752E" w:rsidP="00F5752E">
      <w:pPr>
        <w:shd w:val="clear" w:color="auto" w:fill="FFFFFF"/>
        <w:spacing w:line="235" w:lineRule="atLeast"/>
        <w:rPr>
          <w:color w:val="222222"/>
        </w:rPr>
      </w:pPr>
      <w:r>
        <w:rPr>
          <w:color w:val="222222"/>
          <w:sz w:val="16"/>
          <w:szCs w:val="16"/>
        </w:rPr>
        <w:t>The study suggests that </w:t>
      </w:r>
      <w:r>
        <w:rPr>
          <w:color w:val="222222"/>
          <w:u w:val="single"/>
        </w:rPr>
        <w:t>workers in </w:t>
      </w:r>
      <w:r>
        <w:rPr>
          <w:b/>
          <w:bCs/>
          <w:color w:val="222222"/>
          <w:u w:val="single"/>
          <w:bdr w:val="single" w:sz="8" w:space="0" w:color="auto" w:frame="1"/>
        </w:rPr>
        <w:t>cooperative</w:t>
      </w:r>
      <w:r>
        <w:rPr>
          <w:color w:val="222222"/>
          <w:u w:val="single"/>
        </w:rPr>
        <w:t> environments are more likely to </w:t>
      </w:r>
      <w:r>
        <w:rPr>
          <w:b/>
          <w:bCs/>
          <w:color w:val="222222"/>
          <w:u w:val="single"/>
          <w:bdr w:val="single" w:sz="8" w:space="0" w:color="auto" w:frame="1"/>
        </w:rPr>
        <w:t>share</w:t>
      </w:r>
      <w:r>
        <w:rPr>
          <w:color w:val="222222"/>
          <w:u w:val="single"/>
        </w:rPr>
        <w:t> new </w:t>
      </w:r>
      <w:r>
        <w:rPr>
          <w:b/>
          <w:bCs/>
          <w:color w:val="222222"/>
          <w:u w:val="single"/>
          <w:bdr w:val="single" w:sz="8" w:space="0" w:color="auto" w:frame="1"/>
        </w:rPr>
        <w:t>tech</w:t>
      </w:r>
      <w:r>
        <w:rPr>
          <w:color w:val="222222"/>
          <w:sz w:val="16"/>
          <w:szCs w:val="16"/>
        </w:rPr>
        <w:t>nologies </w:t>
      </w:r>
      <w:r>
        <w:rPr>
          <w:color w:val="222222"/>
          <w:u w:val="single"/>
        </w:rPr>
        <w:t>with management</w:t>
      </w:r>
      <w:r>
        <w:rPr>
          <w:color w:val="222222"/>
          <w:sz w:val="16"/>
          <w:szCs w:val="16"/>
        </w:rPr>
        <w:t>. This </w:t>
      </w:r>
      <w:r>
        <w:rPr>
          <w:b/>
          <w:bCs/>
          <w:color w:val="222222"/>
          <w:u w:val="single"/>
          <w:bdr w:val="single" w:sz="8" w:space="0" w:color="auto" w:frame="1"/>
          <w:shd w:val="clear" w:color="auto" w:fill="00FFFF"/>
        </w:rPr>
        <w:t>coop</w:t>
      </w:r>
      <w:r>
        <w:rPr>
          <w:color w:val="222222"/>
          <w:sz w:val="16"/>
          <w:szCs w:val="16"/>
        </w:rPr>
        <w:t>eration </w:t>
      </w:r>
      <w:r>
        <w:rPr>
          <w:color w:val="222222"/>
          <w:u w:val="single"/>
          <w:shd w:val="clear" w:color="auto" w:fill="00FFFF"/>
        </w:rPr>
        <w:t>leads to better</w:t>
      </w:r>
      <w:r>
        <w:rPr>
          <w:color w:val="222222"/>
          <w:sz w:val="16"/>
          <w:szCs w:val="16"/>
          <w:shd w:val="clear" w:color="auto" w:fill="00FFFF"/>
        </w:rPr>
        <w:t> </w:t>
      </w:r>
      <w:r>
        <w:rPr>
          <w:b/>
          <w:bCs/>
          <w:color w:val="222222"/>
          <w:u w:val="single"/>
          <w:bdr w:val="single" w:sz="8" w:space="0" w:color="auto" w:frame="1"/>
          <w:shd w:val="clear" w:color="auto" w:fill="00FFFF"/>
        </w:rPr>
        <w:t>training</w:t>
      </w:r>
      <w:r>
        <w:rPr>
          <w:color w:val="222222"/>
          <w:sz w:val="16"/>
          <w:szCs w:val="16"/>
          <w:shd w:val="clear" w:color="auto" w:fill="00FFFF"/>
        </w:rPr>
        <w:t> </w:t>
      </w:r>
      <w:r>
        <w:rPr>
          <w:color w:val="222222"/>
          <w:u w:val="single"/>
          <w:shd w:val="clear" w:color="auto" w:fill="00FFFF"/>
        </w:rPr>
        <w:t>and</w:t>
      </w:r>
      <w:r>
        <w:rPr>
          <w:color w:val="222222"/>
          <w:sz w:val="16"/>
          <w:szCs w:val="16"/>
          <w:shd w:val="clear" w:color="auto" w:fill="00FFFF"/>
        </w:rPr>
        <w:t> </w:t>
      </w:r>
      <w:r>
        <w:rPr>
          <w:b/>
          <w:bCs/>
          <w:color w:val="222222"/>
          <w:u w:val="single"/>
          <w:bdr w:val="single" w:sz="8" w:space="0" w:color="auto" w:frame="1"/>
          <w:shd w:val="clear" w:color="auto" w:fill="00FFFF"/>
        </w:rPr>
        <w:t>adaptation</w:t>
      </w:r>
      <w:r>
        <w:rPr>
          <w:color w:val="222222"/>
          <w:sz w:val="16"/>
          <w:szCs w:val="16"/>
        </w:rPr>
        <w:t> to new technology, </w:t>
      </w:r>
      <w:r>
        <w:rPr>
          <w:color w:val="222222"/>
          <w:u w:val="single"/>
        </w:rPr>
        <w:t>ensuring</w:t>
      </w:r>
      <w:r>
        <w:rPr>
          <w:color w:val="222222"/>
          <w:sz w:val="16"/>
          <w:szCs w:val="16"/>
        </w:rPr>
        <w:t> that </w:t>
      </w:r>
      <w:r>
        <w:rPr>
          <w:color w:val="222222"/>
          <w:u w:val="single"/>
        </w:rPr>
        <w:t>workers can effectively use it</w:t>
      </w:r>
      <w:r>
        <w:rPr>
          <w:color w:val="222222"/>
          <w:sz w:val="16"/>
          <w:szCs w:val="16"/>
        </w:rPr>
        <w:t>, </w:t>
      </w:r>
      <w:r>
        <w:rPr>
          <w:color w:val="222222"/>
          <w:u w:val="single"/>
          <w:shd w:val="clear" w:color="auto" w:fill="00FFFF"/>
        </w:rPr>
        <w:t>which </w:t>
      </w:r>
      <w:r>
        <w:rPr>
          <w:b/>
          <w:bCs/>
          <w:color w:val="222222"/>
          <w:u w:val="single"/>
          <w:bdr w:val="single" w:sz="8" w:space="0" w:color="auto" w:frame="1"/>
          <w:shd w:val="clear" w:color="auto" w:fill="00FFFF"/>
        </w:rPr>
        <w:t>maximizes</w:t>
      </w:r>
      <w:r>
        <w:rPr>
          <w:color w:val="222222"/>
          <w:u w:val="single"/>
        </w:rPr>
        <w:t> the firm’s </w:t>
      </w:r>
      <w:r>
        <w:rPr>
          <w:b/>
          <w:bCs/>
          <w:color w:val="222222"/>
          <w:u w:val="single"/>
          <w:bdr w:val="single" w:sz="8" w:space="0" w:color="auto" w:frame="1"/>
          <w:shd w:val="clear" w:color="auto" w:fill="00FFFF"/>
        </w:rPr>
        <w:t>r</w:t>
      </w:r>
      <w:r>
        <w:rPr>
          <w:color w:val="222222"/>
          <w:u w:val="single"/>
        </w:rPr>
        <w:t>eturn </w:t>
      </w:r>
      <w:r>
        <w:rPr>
          <w:b/>
          <w:bCs/>
          <w:color w:val="222222"/>
          <w:u w:val="single"/>
          <w:bdr w:val="single" w:sz="8" w:space="0" w:color="auto" w:frame="1"/>
          <w:shd w:val="clear" w:color="auto" w:fill="00FFFF"/>
        </w:rPr>
        <w:t>o</w:t>
      </w:r>
      <w:r>
        <w:rPr>
          <w:color w:val="222222"/>
          <w:u w:val="single"/>
        </w:rPr>
        <w:t>n </w:t>
      </w:r>
      <w:r>
        <w:rPr>
          <w:b/>
          <w:bCs/>
          <w:color w:val="222222"/>
          <w:u w:val="single"/>
          <w:bdr w:val="single" w:sz="8" w:space="0" w:color="auto" w:frame="1"/>
          <w:shd w:val="clear" w:color="auto" w:fill="00FFFF"/>
        </w:rPr>
        <w:t>i</w:t>
      </w:r>
      <w:r>
        <w:rPr>
          <w:color w:val="222222"/>
          <w:u w:val="single"/>
        </w:rPr>
        <w:t>nvestment.</w:t>
      </w:r>
    </w:p>
    <w:p w14:paraId="65972FDC" w14:textId="77777777" w:rsidR="00F5752E" w:rsidRDefault="00F5752E" w:rsidP="00F5752E">
      <w:pPr>
        <w:shd w:val="clear" w:color="auto" w:fill="FFFFFF"/>
        <w:spacing w:line="235" w:lineRule="atLeast"/>
        <w:rPr>
          <w:color w:val="222222"/>
        </w:rPr>
      </w:pPr>
      <w:r>
        <w:rPr>
          <w:color w:val="222222"/>
          <w:u w:val="single"/>
        </w:rPr>
        <w:t>These benefits</w:t>
      </w:r>
      <w:r>
        <w:rPr>
          <w:color w:val="222222"/>
          <w:sz w:val="16"/>
          <w:szCs w:val="16"/>
        </w:rPr>
        <w:t> also </w:t>
      </w:r>
      <w:r>
        <w:rPr>
          <w:color w:val="222222"/>
          <w:u w:val="single"/>
        </w:rPr>
        <w:t>appear at a </w:t>
      </w:r>
      <w:r>
        <w:rPr>
          <w:b/>
          <w:bCs/>
          <w:color w:val="222222"/>
          <w:u w:val="single"/>
          <w:bdr w:val="single" w:sz="8" w:space="0" w:color="auto" w:frame="1"/>
        </w:rPr>
        <w:t>macro level</w:t>
      </w:r>
      <w:r>
        <w:rPr>
          <w:color w:val="222222"/>
          <w:sz w:val="16"/>
          <w:szCs w:val="16"/>
        </w:rPr>
        <w:t>, where </w:t>
      </w:r>
      <w:r>
        <w:rPr>
          <w:b/>
          <w:bCs/>
          <w:color w:val="222222"/>
          <w:u w:val="single"/>
          <w:bdr w:val="single" w:sz="8" w:space="0" w:color="auto" w:frame="1"/>
        </w:rPr>
        <w:t>collaborative policies</w:t>
      </w:r>
      <w:r>
        <w:rPr>
          <w:color w:val="222222"/>
          <w:sz w:val="16"/>
          <w:szCs w:val="16"/>
        </w:rPr>
        <w:t> </w:t>
      </w:r>
      <w:r>
        <w:rPr>
          <w:color w:val="222222"/>
          <w:u w:val="single"/>
        </w:rPr>
        <w:t>help automation thrive</w:t>
      </w:r>
      <w:r>
        <w:rPr>
          <w:color w:val="222222"/>
          <w:sz w:val="16"/>
          <w:szCs w:val="16"/>
        </w:rPr>
        <w:t>. This indicates that </w:t>
      </w:r>
      <w:r>
        <w:rPr>
          <w:color w:val="222222"/>
          <w:u w:val="single"/>
        </w:rPr>
        <w:t>automation can </w:t>
      </w:r>
      <w:r>
        <w:rPr>
          <w:b/>
          <w:bCs/>
          <w:color w:val="222222"/>
          <w:u w:val="single"/>
          <w:bdr w:val="single" w:sz="8" w:space="0" w:color="auto" w:frame="1"/>
        </w:rPr>
        <w:t>benefit</w:t>
      </w:r>
      <w:r>
        <w:rPr>
          <w:color w:val="222222"/>
          <w:sz w:val="16"/>
          <w:szCs w:val="16"/>
        </w:rPr>
        <w:t> both </w:t>
      </w:r>
      <w:r>
        <w:rPr>
          <w:color w:val="222222"/>
          <w:u w:val="single"/>
        </w:rPr>
        <w:t>employers and employees</w:t>
      </w:r>
      <w:r>
        <w:rPr>
          <w:color w:val="222222"/>
          <w:sz w:val="16"/>
          <w:szCs w:val="16"/>
        </w:rPr>
        <w:t> </w:t>
      </w:r>
      <w:r>
        <w:rPr>
          <w:color w:val="222222"/>
          <w:u w:val="single"/>
        </w:rPr>
        <w:t>when</w:t>
      </w:r>
      <w:r>
        <w:rPr>
          <w:color w:val="222222"/>
          <w:sz w:val="16"/>
          <w:szCs w:val="16"/>
        </w:rPr>
        <w:t> </w:t>
      </w:r>
      <w:r>
        <w:rPr>
          <w:b/>
          <w:bCs/>
          <w:color w:val="222222"/>
          <w:u w:val="single"/>
          <w:bdr w:val="single" w:sz="8" w:space="0" w:color="auto" w:frame="1"/>
        </w:rPr>
        <w:t>cooperative</w:t>
      </w:r>
      <w:r>
        <w:rPr>
          <w:color w:val="222222"/>
          <w:sz w:val="16"/>
          <w:szCs w:val="16"/>
        </w:rPr>
        <w:t> </w:t>
      </w:r>
      <w:r>
        <w:rPr>
          <w:color w:val="222222"/>
          <w:u w:val="single"/>
        </w:rPr>
        <w:t>structures are in place.</w:t>
      </w:r>
    </w:p>
    <w:p w14:paraId="7413FDEF" w14:textId="77777777" w:rsidR="00F5752E" w:rsidRDefault="00F5752E" w:rsidP="00F5752E">
      <w:pPr>
        <w:rPr>
          <w:rFonts w:ascii="Times New Roman" w:hAnsi="Times New Roman" w:cs="Times New Roman"/>
          <w:sz w:val="24"/>
          <w:szCs w:val="24"/>
        </w:rPr>
      </w:pPr>
    </w:p>
    <w:p w14:paraId="6BAF5170" w14:textId="77777777" w:rsidR="00F5752E" w:rsidRPr="00F5752E" w:rsidRDefault="00F5752E" w:rsidP="00F5752E"/>
    <w:p w14:paraId="3AEA0485" w14:textId="77777777" w:rsidR="00707216" w:rsidRPr="00707216" w:rsidRDefault="00707216" w:rsidP="00707216"/>
    <w:sectPr w:rsidR="00707216" w:rsidRPr="00707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2351C64"/>
    <w:multiLevelType w:val="hybridMultilevel"/>
    <w:tmpl w:val="E3607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DD6079"/>
    <w:multiLevelType w:val="hybridMultilevel"/>
    <w:tmpl w:val="2ACEA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B35FC8"/>
    <w:multiLevelType w:val="hybridMultilevel"/>
    <w:tmpl w:val="C96021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2550B3"/>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4D66D8"/>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4B3225E"/>
    <w:multiLevelType w:val="hybridMultilevel"/>
    <w:tmpl w:val="08FC03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A3F7C"/>
    <w:multiLevelType w:val="hybridMultilevel"/>
    <w:tmpl w:val="EC12F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54D3D4">
      <w:start w:val="1"/>
      <w:numFmt w:val="decimal"/>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7F248F"/>
    <w:multiLevelType w:val="hybridMultilevel"/>
    <w:tmpl w:val="F7BC7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8E0024"/>
    <w:multiLevelType w:val="hybridMultilevel"/>
    <w:tmpl w:val="1F16F1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102ADE"/>
    <w:multiLevelType w:val="hybridMultilevel"/>
    <w:tmpl w:val="9BA0EF80"/>
    <w:lvl w:ilvl="0" w:tplc="28BC2D64">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483E29"/>
    <w:multiLevelType w:val="hybridMultilevel"/>
    <w:tmpl w:val="20FE3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822E2F"/>
    <w:multiLevelType w:val="hybridMultilevel"/>
    <w:tmpl w:val="B934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7"/>
  </w:num>
  <w:num w:numId="14" w16cid:durableId="720713117">
    <w:abstractNumId w:val="14"/>
  </w:num>
  <w:num w:numId="15" w16cid:durableId="281039169">
    <w:abstractNumId w:val="23"/>
  </w:num>
  <w:num w:numId="16" w16cid:durableId="45377104">
    <w:abstractNumId w:val="10"/>
  </w:num>
  <w:num w:numId="17" w16cid:durableId="947542537">
    <w:abstractNumId w:val="28"/>
  </w:num>
  <w:num w:numId="18" w16cid:durableId="972296112">
    <w:abstractNumId w:val="19"/>
  </w:num>
  <w:num w:numId="19" w16cid:durableId="1782725585">
    <w:abstractNumId w:val="22"/>
  </w:num>
  <w:num w:numId="20" w16cid:durableId="1628468654">
    <w:abstractNumId w:val="11"/>
  </w:num>
  <w:num w:numId="21" w16cid:durableId="359742131">
    <w:abstractNumId w:val="12"/>
  </w:num>
  <w:num w:numId="22" w16cid:durableId="1334454587">
    <w:abstractNumId w:val="18"/>
  </w:num>
  <w:num w:numId="23" w16cid:durableId="326981794">
    <w:abstractNumId w:val="25"/>
  </w:num>
  <w:num w:numId="24" w16cid:durableId="1269923059">
    <w:abstractNumId w:val="21"/>
  </w:num>
  <w:num w:numId="25" w16cid:durableId="1734504074">
    <w:abstractNumId w:val="24"/>
  </w:num>
  <w:num w:numId="26" w16cid:durableId="1921404409">
    <w:abstractNumId w:val="26"/>
  </w:num>
  <w:num w:numId="27" w16cid:durableId="351687717">
    <w:abstractNumId w:val="31"/>
  </w:num>
  <w:num w:numId="28" w16cid:durableId="1312519973">
    <w:abstractNumId w:val="27"/>
  </w:num>
  <w:num w:numId="29" w16cid:durableId="837157362">
    <w:abstractNumId w:val="15"/>
  </w:num>
  <w:num w:numId="30" w16cid:durableId="969700227">
    <w:abstractNumId w:val="30"/>
  </w:num>
  <w:num w:numId="31" w16cid:durableId="1227297939">
    <w:abstractNumId w:val="32"/>
  </w:num>
  <w:num w:numId="32" w16cid:durableId="1337345354">
    <w:abstractNumId w:val="13"/>
  </w:num>
  <w:num w:numId="33" w16cid:durableId="10230886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98"/>
    <w:rsid w:val="002B6BA3"/>
    <w:rsid w:val="003B01B6"/>
    <w:rsid w:val="00451F80"/>
    <w:rsid w:val="004A792C"/>
    <w:rsid w:val="00707216"/>
    <w:rsid w:val="008523C5"/>
    <w:rsid w:val="008D525C"/>
    <w:rsid w:val="00B049B5"/>
    <w:rsid w:val="00C02740"/>
    <w:rsid w:val="00C70A98"/>
    <w:rsid w:val="00C87756"/>
    <w:rsid w:val="00E53E66"/>
    <w:rsid w:val="00F5752E"/>
    <w:rsid w:val="00F91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40842"/>
  <w15:chartTrackingRefBased/>
  <w15:docId w15:val="{9B161E49-EAB0-4B4D-9EB2-A6CB6ABA3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6BA3"/>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2B6B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B6B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2B6B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B6B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6BA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70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6B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6BA3"/>
  </w:style>
  <w:style w:type="character" w:customStyle="1" w:styleId="Heading1Char">
    <w:name w:val="Heading 1 Char"/>
    <w:aliases w:val="Pocket Char"/>
    <w:basedOn w:val="DefaultParagraphFont"/>
    <w:link w:val="Heading1"/>
    <w:rsid w:val="002B6BA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B6BA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2B6BA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B6BA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2B6BA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70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A98"/>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C70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C70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A98"/>
    <w:pPr>
      <w:spacing w:before="160"/>
      <w:jc w:val="center"/>
    </w:pPr>
    <w:rPr>
      <w:i/>
      <w:iCs/>
      <w:color w:val="404040" w:themeColor="text1" w:themeTint="BF"/>
    </w:rPr>
  </w:style>
  <w:style w:type="character" w:customStyle="1" w:styleId="QuoteChar">
    <w:name w:val="Quote Char"/>
    <w:basedOn w:val="DefaultParagraphFont"/>
    <w:link w:val="Quote"/>
    <w:uiPriority w:val="29"/>
    <w:rsid w:val="00C70A98"/>
    <w:rPr>
      <w:i/>
      <w:iCs/>
      <w:color w:val="404040" w:themeColor="text1" w:themeTint="BF"/>
    </w:rPr>
  </w:style>
  <w:style w:type="paragraph" w:styleId="ListParagraph">
    <w:name w:val="List Paragraph"/>
    <w:aliases w:val="6 font,List Paragraph1,List Paragraph2,Colorful List - Accent 11"/>
    <w:basedOn w:val="Normal"/>
    <w:uiPriority w:val="34"/>
    <w:qFormat/>
    <w:rsid w:val="00C70A98"/>
    <w:pPr>
      <w:ind w:left="720"/>
      <w:contextualSpacing/>
    </w:pPr>
  </w:style>
  <w:style w:type="character" w:styleId="IntenseEmphasis">
    <w:name w:val="Intense Emphasis"/>
    <w:basedOn w:val="DefaultParagraphFont"/>
    <w:uiPriority w:val="21"/>
    <w:qFormat/>
    <w:rsid w:val="00C70A98"/>
    <w:rPr>
      <w:i/>
      <w:iCs/>
      <w:color w:val="0F4761" w:themeColor="accent1" w:themeShade="BF"/>
    </w:rPr>
  </w:style>
  <w:style w:type="paragraph" w:styleId="IntenseQuote">
    <w:name w:val="Intense Quote"/>
    <w:basedOn w:val="Normal"/>
    <w:next w:val="Normal"/>
    <w:link w:val="IntenseQuoteChar"/>
    <w:uiPriority w:val="30"/>
    <w:qFormat/>
    <w:rsid w:val="00C70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A98"/>
    <w:rPr>
      <w:i/>
      <w:iCs/>
      <w:color w:val="0F4761" w:themeColor="accent1" w:themeShade="BF"/>
    </w:rPr>
  </w:style>
  <w:style w:type="character" w:styleId="IntenseReference">
    <w:name w:val="Intense Reference"/>
    <w:basedOn w:val="DefaultParagraphFont"/>
    <w:uiPriority w:val="32"/>
    <w:qFormat/>
    <w:rsid w:val="00C70A9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2B6B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6BA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B6BA3"/>
    <w:rPr>
      <w:b w:val="0"/>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B6BA3"/>
    <w:rPr>
      <w:b w:val="0"/>
      <w:sz w:val="22"/>
      <w:u w:val="single"/>
    </w:rPr>
  </w:style>
  <w:style w:type="character" w:styleId="Strong">
    <w:name w:val="Strong"/>
    <w:basedOn w:val="DefaultParagraphFont"/>
    <w:uiPriority w:val="22"/>
    <w:qFormat/>
    <w:rsid w:val="002B6BA3"/>
    <w:rPr>
      <w:b/>
      <w:bCs/>
    </w:rPr>
  </w:style>
  <w:style w:type="character" w:styleId="BookTitle">
    <w:name w:val="Book Title"/>
    <w:basedOn w:val="DefaultParagraphFont"/>
    <w:uiPriority w:val="33"/>
    <w:qFormat/>
    <w:rsid w:val="002B6BA3"/>
    <w:rPr>
      <w:b/>
      <w:bCs/>
      <w:i/>
      <w:iCs/>
      <w:spacing w:val="5"/>
    </w:rPr>
  </w:style>
  <w:style w:type="numbering" w:styleId="111111">
    <w:name w:val="Outline List 2"/>
    <w:basedOn w:val="NoList"/>
    <w:uiPriority w:val="99"/>
    <w:semiHidden/>
    <w:unhideWhenUsed/>
    <w:rsid w:val="002B6BA3"/>
  </w:style>
  <w:style w:type="paragraph" w:styleId="Header">
    <w:name w:val="header"/>
    <w:basedOn w:val="Normal"/>
    <w:link w:val="HeaderChar"/>
    <w:uiPriority w:val="99"/>
    <w:semiHidden/>
    <w:rsid w:val="002B6B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6BA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2B6B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B6BA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2B6BA3"/>
    <w:pPr>
      <w:spacing w:after="120"/>
    </w:pPr>
  </w:style>
  <w:style w:type="character" w:customStyle="1" w:styleId="BodyTextChar">
    <w:name w:val="Body Text Char"/>
    <w:basedOn w:val="DefaultParagraphFont"/>
    <w:link w:val="BodyText"/>
    <w:uiPriority w:val="99"/>
    <w:semiHidden/>
    <w:rsid w:val="002B6BA3"/>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2B6BA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B6BA3"/>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2B6BA3"/>
    <w:rPr>
      <w:color w:val="467886" w:themeColor="hyperlink"/>
      <w:u w:val="single"/>
    </w:rPr>
  </w:style>
  <w:style w:type="character" w:styleId="UnresolvedMention">
    <w:name w:val="Unresolved Mention"/>
    <w:basedOn w:val="DefaultParagraphFont"/>
    <w:uiPriority w:val="99"/>
    <w:semiHidden/>
    <w:unhideWhenUsed/>
    <w:rsid w:val="002B6BA3"/>
    <w:rPr>
      <w:color w:val="605E5C"/>
      <w:shd w:val="clear" w:color="auto" w:fill="E1DFDD"/>
    </w:rPr>
  </w:style>
  <w:style w:type="paragraph" w:customStyle="1" w:styleId="UnderlinePara">
    <w:name w:val="Underline Para"/>
    <w:basedOn w:val="Normal"/>
    <w:link w:val="StyleUnderline"/>
    <w:autoRedefine/>
    <w:uiPriority w:val="7"/>
    <w:qFormat/>
    <w:rsid w:val="00707216"/>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basedOn w:val="Normal"/>
    <w:link w:val="Emphasis"/>
    <w:autoRedefine/>
    <w:uiPriority w:val="8"/>
    <w:qFormat/>
    <w:rsid w:val="00707216"/>
    <w:pPr>
      <w:widowControl w:val="0"/>
      <w:ind w:left="720"/>
      <w:jc w:val="both"/>
    </w:pPr>
    <w:rPr>
      <w:rFonts w:eastAsiaTheme="minorEastAsia"/>
      <w:b/>
      <w:iCs/>
      <w:kern w:val="2"/>
      <w:szCs w:val="24"/>
      <w:u w:val="single"/>
      <w:lang w:eastAsia="zh-CN"/>
      <w14:ligatures w14:val="standardContextual"/>
    </w:rPr>
  </w:style>
  <w:style w:type="paragraph" w:customStyle="1" w:styleId="Analytics">
    <w:name w:val="Analytics"/>
    <w:link w:val="AnalyticsChar"/>
    <w:uiPriority w:val="4"/>
    <w:qFormat/>
    <w:rsid w:val="00C02740"/>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C02740"/>
    <w:rPr>
      <w:rFonts w:ascii="Calibri" w:eastAsiaTheme="majorEastAsia" w:hAnsi="Calibri" w:cstheme="majorBidi"/>
      <w:b/>
      <w:iCs/>
      <w:kern w:val="0"/>
      <w:sz w:val="26"/>
      <w:szCs w:val="28"/>
      <w:lang w:eastAsia="en-US"/>
      <w14:ligatures w14:val="none"/>
    </w:rPr>
  </w:style>
  <w:style w:type="paragraph" w:customStyle="1" w:styleId="Analytic">
    <w:name w:val="Analytic"/>
    <w:basedOn w:val="Heading4"/>
    <w:link w:val="AnalyticChar"/>
    <w:autoRedefine/>
    <w:uiPriority w:val="5"/>
    <w:qFormat/>
    <w:rsid w:val="00C02740"/>
    <w:rPr>
      <w:color w:val="000000" w:themeColor="text1"/>
    </w:rPr>
  </w:style>
  <w:style w:type="character" w:customStyle="1" w:styleId="AnalyticChar">
    <w:name w:val="Analytic Char"/>
    <w:basedOn w:val="DefaultParagraphFont"/>
    <w:link w:val="Analytic"/>
    <w:uiPriority w:val="5"/>
    <w:rsid w:val="00C02740"/>
    <w:rPr>
      <w:rFonts w:ascii="Calibri" w:eastAsiaTheme="majorEastAsia" w:hAnsi="Calibri" w:cstheme="majorBidi"/>
      <w:b/>
      <w:iCs/>
      <w:color w:val="000000" w:themeColor="text1"/>
      <w:kern w:val="0"/>
      <w:sz w:val="26"/>
      <w:szCs w:val="22"/>
      <w:lang w:eastAsia="en-US"/>
      <w14:ligatures w14:val="none"/>
    </w:rPr>
  </w:style>
  <w:style w:type="paragraph" w:customStyle="1" w:styleId="Emphasis1">
    <w:name w:val="Emphasis1"/>
    <w:basedOn w:val="Normal"/>
    <w:autoRedefine/>
    <w:uiPriority w:val="8"/>
    <w:qFormat/>
    <w:rsid w:val="002B6BA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B6BA3"/>
    <w:pPr>
      <w:spacing w:after="0" w:line="240" w:lineRule="auto"/>
    </w:pPr>
    <w:rPr>
      <w:rFonts w:ascii="Calibri" w:eastAsiaTheme="minorHAnsi" w:hAnsi="Calibri" w:cs="Calibri"/>
      <w:kern w:val="0"/>
      <w:sz w:val="22"/>
      <w:u w:val="single"/>
      <w:lang w:eastAsia="en-US"/>
      <w14:ligatures w14:val="none"/>
    </w:rPr>
  </w:style>
  <w:style w:type="paragraph" w:customStyle="1" w:styleId="Heading411">
    <w:name w:val="Heading 411"/>
    <w:basedOn w:val="Heading1"/>
    <w:next w:val="NoSpacing"/>
    <w:link w:val="Hyperlink"/>
    <w:autoRedefine/>
    <w:uiPriority w:val="99"/>
    <w:qFormat/>
    <w:rsid w:val="002B6BA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character" w:customStyle="1" w:styleId="Boxes">
    <w:name w:val="Boxes"/>
    <w:basedOn w:val="Emphasis"/>
    <w:qFormat/>
    <w:rsid w:val="002B6BA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B6BA3"/>
    <w:rPr>
      <w:b w:val="0"/>
      <w:sz w:val="22"/>
      <w:u w:val="single"/>
    </w:rPr>
  </w:style>
  <w:style w:type="paragraph" w:customStyle="1" w:styleId="Emphasize">
    <w:name w:val="Emphasize"/>
    <w:basedOn w:val="Normal"/>
    <w:uiPriority w:val="8"/>
    <w:qFormat/>
    <w:rsid w:val="002B6BA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B6BA3"/>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B6BA3"/>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2B6BA3"/>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B6BA3"/>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B6BA3"/>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2B6BA3"/>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B6BA3"/>
    <w:pPr>
      <w:spacing w:before="60" w:after="60"/>
    </w:pPr>
  </w:style>
  <w:style w:type="paragraph" w:customStyle="1" w:styleId="analytic0">
    <w:name w:val="analytic"/>
    <w:basedOn w:val="Normal"/>
    <w:link w:val="analyticChar0"/>
    <w:uiPriority w:val="5"/>
    <w:qFormat/>
    <w:rsid w:val="002B6BA3"/>
    <w:pPr>
      <w:spacing w:after="40"/>
      <w:outlineLvl w:val="3"/>
    </w:pPr>
    <w:rPr>
      <w:b/>
      <w:color w:val="00B050"/>
      <w:sz w:val="26"/>
    </w:rPr>
  </w:style>
  <w:style w:type="character" w:customStyle="1" w:styleId="analyticChar0">
    <w:name w:val="analytic Char"/>
    <w:basedOn w:val="DefaultParagraphFont"/>
    <w:link w:val="analytic0"/>
    <w:uiPriority w:val="5"/>
    <w:rsid w:val="002B6BA3"/>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2B6BA3"/>
    <w:rPr>
      <w:rFonts w:ascii="Calibri" w:hAnsi="Calibri"/>
      <w:b/>
      <w:sz w:val="22"/>
      <w:u w:val="single"/>
      <w:bdr w:val="single" w:sz="4" w:space="0" w:color="auto"/>
    </w:rPr>
  </w:style>
  <w:style w:type="character" w:customStyle="1" w:styleId="8-PointSmall">
    <w:name w:val="8-Point Small"/>
    <w:basedOn w:val="DefaultParagraphFont"/>
    <w:uiPriority w:val="1"/>
    <w:qFormat/>
    <w:rsid w:val="002B6BA3"/>
    <w:rPr>
      <w:rFonts w:ascii="Calibri" w:hAnsi="Calibri"/>
      <w:b/>
      <w:sz w:val="16"/>
      <w:u w:val="none"/>
    </w:rPr>
  </w:style>
  <w:style w:type="paragraph" w:customStyle="1" w:styleId="Analytics1">
    <w:name w:val="Analytics1"/>
    <w:link w:val="Analytics1Char"/>
    <w:autoRedefine/>
    <w:uiPriority w:val="5"/>
    <w:rsid w:val="002B6BA3"/>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2B6BA3"/>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2B6BA3"/>
  </w:style>
  <w:style w:type="paragraph" w:customStyle="1" w:styleId="text-xl">
    <w:name w:val="text-xl"/>
    <w:basedOn w:val="Normal"/>
    <w:rsid w:val="002B6BA3"/>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B6BA3"/>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B6BA3"/>
  </w:style>
  <w:style w:type="paragraph" w:styleId="BodyText2">
    <w:name w:val="Body Text 2"/>
    <w:basedOn w:val="Normal"/>
    <w:link w:val="BodyText2Char"/>
    <w:uiPriority w:val="99"/>
    <w:semiHidden/>
    <w:unhideWhenUsed/>
    <w:rsid w:val="002B6BA3"/>
    <w:pPr>
      <w:spacing w:after="120" w:line="480" w:lineRule="auto"/>
    </w:pPr>
  </w:style>
  <w:style w:type="character" w:customStyle="1" w:styleId="BodyText2Char">
    <w:name w:val="Body Text 2 Char"/>
    <w:basedOn w:val="DefaultParagraphFont"/>
    <w:link w:val="BodyText2"/>
    <w:uiPriority w:val="99"/>
    <w:semiHidden/>
    <w:rsid w:val="002B6BA3"/>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2B6BA3"/>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2B6BA3"/>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2B6BA3"/>
  </w:style>
  <w:style w:type="character" w:customStyle="1" w:styleId="mi">
    <w:name w:val="mi"/>
    <w:basedOn w:val="DefaultParagraphFont"/>
    <w:rsid w:val="002B6BA3"/>
  </w:style>
  <w:style w:type="character" w:customStyle="1" w:styleId="mo">
    <w:name w:val="mo"/>
    <w:basedOn w:val="DefaultParagraphFont"/>
    <w:rsid w:val="002B6BA3"/>
  </w:style>
  <w:style w:type="character" w:customStyle="1" w:styleId="mjxassistivemathml">
    <w:name w:val="mjx_assistive_mathml"/>
    <w:basedOn w:val="DefaultParagraphFont"/>
    <w:rsid w:val="002B6BA3"/>
  </w:style>
  <w:style w:type="character" w:customStyle="1" w:styleId="html-italic">
    <w:name w:val="html-italic"/>
    <w:basedOn w:val="DefaultParagraphFont"/>
    <w:rsid w:val="002B6BA3"/>
  </w:style>
  <w:style w:type="character" w:styleId="PlaceholderText">
    <w:name w:val="Placeholder Text"/>
    <w:basedOn w:val="DefaultParagraphFont"/>
    <w:uiPriority w:val="99"/>
    <w:unhideWhenUsed/>
    <w:rsid w:val="002B6BA3"/>
    <w:rPr>
      <w:color w:val="666666"/>
    </w:rPr>
  </w:style>
  <w:style w:type="character" w:customStyle="1" w:styleId="annotation-link">
    <w:name w:val="annotation-link"/>
    <w:basedOn w:val="DefaultParagraphFont"/>
    <w:rsid w:val="002B6BA3"/>
  </w:style>
  <w:style w:type="character" w:customStyle="1" w:styleId="citetitle">
    <w:name w:val="cite_title"/>
    <w:basedOn w:val="DefaultParagraphFont"/>
    <w:rsid w:val="002B6BA3"/>
  </w:style>
  <w:style w:type="character" w:customStyle="1" w:styleId="anchor-text">
    <w:name w:val="anchor-text"/>
    <w:basedOn w:val="DefaultParagraphFont"/>
    <w:rsid w:val="002B6BA3"/>
  </w:style>
  <w:style w:type="character" w:customStyle="1" w:styleId="label">
    <w:name w:val="label"/>
    <w:basedOn w:val="DefaultParagraphFont"/>
    <w:rsid w:val="002B6BA3"/>
  </w:style>
  <w:style w:type="character" w:customStyle="1" w:styleId="screen-reader-only">
    <w:name w:val="screen-reader-only"/>
    <w:basedOn w:val="DefaultParagraphFont"/>
    <w:rsid w:val="002B6BA3"/>
  </w:style>
  <w:style w:type="character" w:customStyle="1" w:styleId="ref-lnk">
    <w:name w:val="ref-lnk"/>
    <w:basedOn w:val="DefaultParagraphFont"/>
    <w:rsid w:val="002B6BA3"/>
  </w:style>
  <w:style w:type="character" w:customStyle="1" w:styleId="off-screen">
    <w:name w:val="off-screen"/>
    <w:basedOn w:val="DefaultParagraphFont"/>
    <w:rsid w:val="002B6BA3"/>
  </w:style>
  <w:style w:type="paragraph" w:customStyle="1" w:styleId="last">
    <w:name w:val="last"/>
    <w:basedOn w:val="Normal"/>
    <w:rsid w:val="002B6BA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B6BA3"/>
  </w:style>
  <w:style w:type="character" w:customStyle="1" w:styleId="mtext">
    <w:name w:val="mtext"/>
    <w:basedOn w:val="DefaultParagraphFont"/>
    <w:rsid w:val="002B6BA3"/>
  </w:style>
  <w:style w:type="character" w:customStyle="1" w:styleId="mn">
    <w:name w:val="mn"/>
    <w:basedOn w:val="DefaultParagraphFont"/>
    <w:rsid w:val="002B6BA3"/>
  </w:style>
  <w:style w:type="character" w:customStyle="1" w:styleId="dispformulalabeldiv">
    <w:name w:val="disp_formula_label_div"/>
    <w:basedOn w:val="DefaultParagraphFont"/>
    <w:rsid w:val="002B6BA3"/>
  </w:style>
  <w:style w:type="paragraph" w:customStyle="1" w:styleId="captiontext">
    <w:name w:val="captiontext"/>
    <w:basedOn w:val="Normal"/>
    <w:rsid w:val="002B6BA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B6BA3"/>
  </w:style>
  <w:style w:type="paragraph" w:customStyle="1" w:styleId="Analyticss">
    <w:name w:val="Analyticss"/>
    <w:basedOn w:val="Normal"/>
    <w:link w:val="AnalyticssChar"/>
    <w:autoRedefine/>
    <w:uiPriority w:val="5"/>
    <w:qFormat/>
    <w:rsid w:val="002B6BA3"/>
    <w:pPr>
      <w:spacing w:after="0"/>
    </w:pPr>
    <w:rPr>
      <w:b/>
      <w:color w:val="000000" w:themeColor="text1"/>
      <w:sz w:val="26"/>
    </w:rPr>
  </w:style>
  <w:style w:type="character" w:customStyle="1" w:styleId="AnalyticssChar">
    <w:name w:val="Analyticss Char"/>
    <w:basedOn w:val="DefaultParagraphFont"/>
    <w:link w:val="Analyticss"/>
    <w:uiPriority w:val="5"/>
    <w:rsid w:val="002B6BA3"/>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2B6BA3"/>
    <w:pPr>
      <w:numPr>
        <w:numId w:val="29"/>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B6BA3"/>
  </w:style>
  <w:style w:type="character" w:customStyle="1" w:styleId="StyleStyle49ptChar">
    <w:name w:val="Style Style4 + 9 pt Char"/>
    <w:basedOn w:val="DefaultParagraphFont"/>
    <w:link w:val="StyleStyle49pt"/>
    <w:locked/>
    <w:rsid w:val="002B6BA3"/>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2B6BA3"/>
    <w:rPr>
      <w:sz w:val="20"/>
    </w:rPr>
  </w:style>
  <w:style w:type="character" w:customStyle="1" w:styleId="Style9ptItalicUnderline">
    <w:name w:val="Style 9 pt Italic Underline"/>
    <w:rsid w:val="002B6BA3"/>
    <w:rPr>
      <w:i/>
      <w:sz w:val="20"/>
      <w:u w:val="single"/>
    </w:rPr>
  </w:style>
  <w:style w:type="paragraph" w:styleId="DocumentMap">
    <w:name w:val="Document Map"/>
    <w:basedOn w:val="Normal"/>
    <w:link w:val="DocumentMapChar"/>
    <w:uiPriority w:val="99"/>
    <w:semiHidden/>
    <w:unhideWhenUsed/>
    <w:rsid w:val="002B6BA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6BA3"/>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2B6BA3"/>
  </w:style>
  <w:style w:type="character" w:customStyle="1" w:styleId="m-2465724180919302213gmail-styleunderline">
    <w:name w:val="m_-2465724180919302213gmail-styleunderline"/>
    <w:basedOn w:val="DefaultParagraphFont"/>
    <w:rsid w:val="002B6BA3"/>
  </w:style>
  <w:style w:type="character" w:customStyle="1" w:styleId="underline">
    <w:name w:val="underline"/>
    <w:basedOn w:val="DefaultParagraphFont"/>
    <w:qFormat/>
    <w:rsid w:val="002B6BA3"/>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B6BA3"/>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2B6BA3"/>
    <w:rPr>
      <w:rFonts w:asciiTheme="majorHAnsi" w:eastAsiaTheme="majorEastAsia" w:hAnsiTheme="majorHAnsi" w:cstheme="majorBidi"/>
      <w:spacing w:val="-10"/>
      <w:kern w:val="28"/>
      <w:sz w:val="56"/>
      <w:szCs w:val="56"/>
    </w:rPr>
  </w:style>
  <w:style w:type="character" w:customStyle="1" w:styleId="Author-Date">
    <w:name w:val="Author-Date"/>
    <w:qFormat/>
    <w:rsid w:val="002B6BA3"/>
    <w:rPr>
      <w:b/>
      <w:sz w:val="24"/>
    </w:rPr>
  </w:style>
  <w:style w:type="paragraph" w:customStyle="1" w:styleId="underlined">
    <w:name w:val="underlined"/>
    <w:next w:val="Normal"/>
    <w:link w:val="underlinedChar"/>
    <w:autoRedefine/>
    <w:rsid w:val="002B6BA3"/>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2B6BA3"/>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2B6BA3"/>
  </w:style>
  <w:style w:type="paragraph" w:styleId="HTMLPreformatted">
    <w:name w:val="HTML Preformatted"/>
    <w:basedOn w:val="Normal"/>
    <w:link w:val="HTMLPreformattedChar"/>
    <w:uiPriority w:val="99"/>
    <w:semiHidden/>
    <w:unhideWhenUsed/>
    <w:rsid w:val="002B6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6BA3"/>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B6BA3"/>
  </w:style>
  <w:style w:type="paragraph" w:customStyle="1" w:styleId="messagelistitem-zz7v6g">
    <w:name w:val="messagelistitem-zz7v6g"/>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2B6BA3"/>
  </w:style>
  <w:style w:type="character" w:customStyle="1" w:styleId="easy-footnote">
    <w:name w:val="easy-footnote"/>
    <w:basedOn w:val="DefaultParagraphFont"/>
    <w:rsid w:val="002B6BA3"/>
  </w:style>
  <w:style w:type="paragraph" w:customStyle="1" w:styleId="Subtitle1">
    <w:name w:val="Subtitle1"/>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B6BA3"/>
  </w:style>
  <w:style w:type="character" w:customStyle="1" w:styleId="Quote1">
    <w:name w:val="Quote1"/>
    <w:basedOn w:val="DefaultParagraphFont"/>
    <w:rsid w:val="002B6BA3"/>
  </w:style>
  <w:style w:type="paragraph" w:customStyle="1" w:styleId="css-axufdj">
    <w:name w:val="css-axufdj"/>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2B6BA3"/>
  </w:style>
  <w:style w:type="character" w:customStyle="1" w:styleId="endnotereference">
    <w:name w:val="endnotereference"/>
    <w:basedOn w:val="DefaultParagraphFont"/>
    <w:rsid w:val="002B6BA3"/>
  </w:style>
  <w:style w:type="character" w:customStyle="1" w:styleId="heading3char0">
    <w:name w:val="heading3char"/>
    <w:basedOn w:val="DefaultParagraphFont"/>
    <w:rsid w:val="002B6BA3"/>
  </w:style>
  <w:style w:type="paragraph" w:customStyle="1" w:styleId="callout">
    <w:name w:val="callout"/>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2B6BA3"/>
  </w:style>
  <w:style w:type="character" w:customStyle="1" w:styleId="heading">
    <w:name w:val="heading"/>
    <w:basedOn w:val="DefaultParagraphFont"/>
    <w:rsid w:val="002B6BA3"/>
  </w:style>
  <w:style w:type="paragraph" w:customStyle="1" w:styleId="paywall">
    <w:name w:val="paywall"/>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B6BA3"/>
  </w:style>
  <w:style w:type="paragraph" w:customStyle="1" w:styleId="comp">
    <w:name w:val="comp"/>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2B6BA3"/>
  </w:style>
  <w:style w:type="paragraph" w:customStyle="1" w:styleId="a">
    <w:name w:val="a"/>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2B6BA3"/>
  </w:style>
  <w:style w:type="character" w:customStyle="1" w:styleId="sd">
    <w:name w:val="sd"/>
    <w:basedOn w:val="DefaultParagraphFont"/>
    <w:rsid w:val="002B6BA3"/>
  </w:style>
  <w:style w:type="character" w:customStyle="1" w:styleId="dttext">
    <w:name w:val="dttext"/>
    <w:basedOn w:val="DefaultParagraphFont"/>
    <w:rsid w:val="002B6BA3"/>
  </w:style>
  <w:style w:type="character" w:customStyle="1" w:styleId="hvr">
    <w:name w:val="hvr"/>
    <w:basedOn w:val="DefaultParagraphFont"/>
    <w:rsid w:val="002B6BA3"/>
  </w:style>
  <w:style w:type="character" w:customStyle="1" w:styleId="illustration">
    <w:name w:val="illustration"/>
    <w:basedOn w:val="DefaultParagraphFont"/>
    <w:rsid w:val="002B6BA3"/>
  </w:style>
  <w:style w:type="paragraph" w:customStyle="1" w:styleId="has-drop-cap">
    <w:name w:val="has-drop-cap"/>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B6BA3"/>
  </w:style>
  <w:style w:type="character" w:styleId="HTMLCite">
    <w:name w:val="HTML Cite"/>
    <w:basedOn w:val="DefaultParagraphFont"/>
    <w:uiPriority w:val="99"/>
    <w:semiHidden/>
    <w:unhideWhenUsed/>
    <w:rsid w:val="002B6BA3"/>
    <w:rPr>
      <w:i/>
      <w:iCs/>
    </w:rPr>
  </w:style>
  <w:style w:type="paragraph" w:customStyle="1" w:styleId="sics-componenthtml-injector">
    <w:name w:val="sics-component__html-injector"/>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2B6BA3"/>
  </w:style>
  <w:style w:type="paragraph" w:customStyle="1" w:styleId="expanded">
    <w:name w:val="expanded"/>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2B6BA3"/>
  </w:style>
  <w:style w:type="character" w:customStyle="1" w:styleId="result-heading">
    <w:name w:val="result-heading"/>
    <w:basedOn w:val="DefaultParagraphFont"/>
    <w:rsid w:val="002B6BA3"/>
  </w:style>
  <w:style w:type="character" w:customStyle="1" w:styleId="result-title">
    <w:name w:val="result-title"/>
    <w:basedOn w:val="DefaultParagraphFont"/>
    <w:rsid w:val="002B6BA3"/>
  </w:style>
  <w:style w:type="character" w:customStyle="1" w:styleId="result-item">
    <w:name w:val="result-item"/>
    <w:basedOn w:val="DefaultParagraphFont"/>
    <w:rsid w:val="002B6BA3"/>
  </w:style>
  <w:style w:type="paragraph" w:customStyle="1" w:styleId="hidefromsighted">
    <w:name w:val="hide_fromsighted"/>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2B6BA3"/>
  </w:style>
  <w:style w:type="paragraph" w:customStyle="1" w:styleId="texttext3evx1j">
    <w:name w:val="text__text___3evx1j"/>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B6BA3"/>
  </w:style>
  <w:style w:type="paragraph" w:customStyle="1" w:styleId="c-text-paragraph">
    <w:name w:val="c-text-paragraph"/>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2B6BA3"/>
  </w:style>
  <w:style w:type="character" w:customStyle="1" w:styleId="leadin">
    <w:name w:val="leadin"/>
    <w:basedOn w:val="DefaultParagraphFont"/>
    <w:rsid w:val="002B6BA3"/>
  </w:style>
  <w:style w:type="paragraph" w:customStyle="1" w:styleId="articleparagraphrootwy3ui">
    <w:name w:val="articleparagraph_root__wy3ui"/>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B6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B6BA3"/>
  </w:style>
  <w:style w:type="character" w:customStyle="1" w:styleId="company-name">
    <w:name w:val="company-name"/>
    <w:basedOn w:val="DefaultParagraphFont"/>
    <w:rsid w:val="002B6BA3"/>
  </w:style>
  <w:style w:type="character" w:customStyle="1" w:styleId="company-name-type">
    <w:name w:val="company-name-type"/>
    <w:basedOn w:val="DefaultParagraphFont"/>
    <w:rsid w:val="002B6BA3"/>
  </w:style>
  <w:style w:type="paragraph" w:customStyle="1" w:styleId="Emphasis0">
    <w:name w:val="!!_Emphasis"/>
    <w:basedOn w:val="Normal"/>
    <w:autoRedefine/>
    <w:uiPriority w:val="8"/>
    <w:qFormat/>
    <w:rsid w:val="002B6BA3"/>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B6BA3"/>
    <w:pPr>
      <w:ind w:left="144"/>
    </w:pPr>
    <w:rPr>
      <w:rFonts w:eastAsia="Times New Roman"/>
      <w:szCs w:val="24"/>
    </w:rPr>
  </w:style>
  <w:style w:type="character" w:customStyle="1" w:styleId="HotRouteChar">
    <w:name w:val="Hot Route Char"/>
    <w:link w:val="HotRoute"/>
    <w:rsid w:val="002B6BA3"/>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154091">
      <w:bodyDiv w:val="1"/>
      <w:marLeft w:val="0"/>
      <w:marRight w:val="0"/>
      <w:marTop w:val="0"/>
      <w:marBottom w:val="0"/>
      <w:divBdr>
        <w:top w:val="none" w:sz="0" w:space="0" w:color="auto"/>
        <w:left w:val="none" w:sz="0" w:space="0" w:color="auto"/>
        <w:bottom w:val="none" w:sz="0" w:space="0" w:color="auto"/>
        <w:right w:val="none" w:sz="0" w:space="0" w:color="auto"/>
      </w:divBdr>
      <w:divsChild>
        <w:div w:id="1873372959">
          <w:marLeft w:val="0"/>
          <w:marRight w:val="0"/>
          <w:marTop w:val="0"/>
          <w:marBottom w:val="0"/>
          <w:divBdr>
            <w:top w:val="none" w:sz="0" w:space="0" w:color="auto"/>
            <w:left w:val="none" w:sz="0" w:space="0" w:color="auto"/>
            <w:bottom w:val="none" w:sz="0" w:space="0" w:color="auto"/>
            <w:right w:val="none" w:sz="0" w:space="0" w:color="auto"/>
          </w:divBdr>
          <w:divsChild>
            <w:div w:id="620572224">
              <w:marLeft w:val="0"/>
              <w:marRight w:val="0"/>
              <w:marTop w:val="0"/>
              <w:marBottom w:val="0"/>
              <w:divBdr>
                <w:top w:val="none" w:sz="0" w:space="0" w:color="auto"/>
                <w:left w:val="none" w:sz="0" w:space="0" w:color="auto"/>
                <w:bottom w:val="none" w:sz="0" w:space="0" w:color="auto"/>
                <w:right w:val="none" w:sz="0" w:space="0" w:color="auto"/>
              </w:divBdr>
              <w:divsChild>
                <w:div w:id="1030840304">
                  <w:marLeft w:val="0"/>
                  <w:marRight w:val="0"/>
                  <w:marTop w:val="120"/>
                  <w:marBottom w:val="0"/>
                  <w:divBdr>
                    <w:top w:val="none" w:sz="0" w:space="0" w:color="auto"/>
                    <w:left w:val="none" w:sz="0" w:space="0" w:color="auto"/>
                    <w:bottom w:val="none" w:sz="0" w:space="0" w:color="auto"/>
                    <w:right w:val="none" w:sz="0" w:space="0" w:color="auto"/>
                  </w:divBdr>
                  <w:divsChild>
                    <w:div w:id="1984892814">
                      <w:marLeft w:val="0"/>
                      <w:marRight w:val="0"/>
                      <w:marTop w:val="0"/>
                      <w:marBottom w:val="0"/>
                      <w:divBdr>
                        <w:top w:val="none" w:sz="0" w:space="0" w:color="auto"/>
                        <w:left w:val="none" w:sz="0" w:space="0" w:color="auto"/>
                        <w:bottom w:val="none" w:sz="0" w:space="0" w:color="auto"/>
                        <w:right w:val="none" w:sz="0" w:space="0" w:color="auto"/>
                      </w:divBdr>
                      <w:divsChild>
                        <w:div w:id="147718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digaskell.org/2024/11/27/automation-may-reduce-unionized-work-and-thats-bad-for-everyon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64</TotalTime>
  <Pages>55</Pages>
  <Words>38508</Words>
  <Characters>219502</Characters>
  <Application>Microsoft Office Word</Application>
  <DocSecurity>0</DocSecurity>
  <Lines>1829</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7</cp:revision>
  <dcterms:created xsi:type="dcterms:W3CDTF">2025-11-15T23:06:00Z</dcterms:created>
  <dcterms:modified xsi:type="dcterms:W3CDTF">2025-11-16T01:23:00Z</dcterms:modified>
</cp:coreProperties>
</file>