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0FBF" w14:textId="036A9E5E" w:rsidR="00AF1C8C" w:rsidRDefault="00AF1C8C" w:rsidP="00AF1C8C">
      <w:pPr>
        <w:pStyle w:val="Heading1"/>
      </w:pPr>
      <w:r>
        <w:t>Aff Wiki Doc r2</w:t>
      </w:r>
    </w:p>
    <w:p w14:paraId="0E089EF0" w14:textId="16EB2848" w:rsidR="00091FAC" w:rsidRDefault="00091FAC" w:rsidP="00091FAC">
      <w:pPr>
        <w:pStyle w:val="Heading2"/>
      </w:pPr>
      <w:r>
        <w:t>1AC</w:t>
      </w:r>
    </w:p>
    <w:p w14:paraId="7BC61FCC" w14:textId="77777777" w:rsidR="00091FAC" w:rsidRPr="00BB187C" w:rsidRDefault="00091FAC" w:rsidP="00091FAC">
      <w:pPr>
        <w:pStyle w:val="Heading3"/>
        <w:rPr>
          <w:rFonts w:asciiTheme="minorHAnsi" w:hAnsiTheme="minorHAnsi" w:cstheme="minorHAnsi"/>
        </w:rPr>
      </w:pPr>
      <w:r w:rsidRPr="00BB187C">
        <w:rPr>
          <w:rFonts w:asciiTheme="minorHAnsi" w:hAnsiTheme="minorHAnsi" w:cstheme="minorHAnsi"/>
        </w:rPr>
        <w:t>Labor Leverage ADV---1AC</w:t>
      </w:r>
    </w:p>
    <w:p w14:paraId="7ABEC14D" w14:textId="77777777" w:rsidR="00091FAC" w:rsidRDefault="00091FAC" w:rsidP="00091FAC">
      <w:pPr>
        <w:pStyle w:val="Heading4"/>
      </w:pPr>
      <w:r>
        <w:t xml:space="preserve">Advantage 1 is </w:t>
      </w:r>
      <w:r w:rsidRPr="00BB187C">
        <w:rPr>
          <w:u w:val="single"/>
        </w:rPr>
        <w:t>LABOR LEVERAGE</w:t>
      </w:r>
      <w:r w:rsidRPr="00BB187C">
        <w:t>:</w:t>
      </w:r>
    </w:p>
    <w:p w14:paraId="030AB245"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4C65A7F4"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2E91FE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24FAD">
        <w:rPr>
          <w:rStyle w:val="Emphasis"/>
          <w:rFonts w:asciiTheme="minorHAnsi" w:hAnsiTheme="minorHAnsi" w:cstheme="minorHAnsi"/>
        </w:rPr>
        <w:t>authoritarian</w:t>
      </w:r>
      <w:r w:rsidRPr="00524FAD">
        <w:rPr>
          <w:rStyle w:val="StyleUnderline"/>
          <w:rFonts w:asciiTheme="minorHAnsi" w:hAnsiTheme="minorHAnsi" w:cstheme="minorHAnsi"/>
        </w:rPr>
        <w:t xml:space="preserve"> future loomed</w:t>
      </w:r>
      <w:r w:rsidRPr="00BB187C">
        <w:rPr>
          <w:rFonts w:asciiTheme="minorHAnsi" w:hAnsiTheme="minorHAnsi" w:cstheme="minorHAnsi"/>
          <w:sz w:val="16"/>
        </w:rPr>
        <w:t xml:space="preserve"> ever larger and more </w:t>
      </w:r>
      <w:r w:rsidRPr="00524FAD">
        <w:rPr>
          <w:rStyle w:val="StyleUnderline"/>
          <w:highlight w:val="cyan"/>
        </w:rPr>
        <w:t>threatening</w:t>
      </w:r>
      <w:r w:rsidRPr="00524FAD">
        <w:rPr>
          <w:rFonts w:asciiTheme="minorHAnsi" w:hAnsiTheme="minorHAnsi" w:cstheme="minorHAnsi"/>
          <w:sz w:val="16"/>
          <w:highlight w:val="cyan"/>
        </w:rPr>
        <w:t>,</w:t>
      </w:r>
      <w:r w:rsidRPr="00BB187C">
        <w:rPr>
          <w:rFonts w:asciiTheme="minorHAnsi" w:hAnsiTheme="minorHAnsi" w:cstheme="minorHAnsi"/>
          <w:sz w:val="16"/>
        </w:rPr>
        <w:t xml:space="preserve"> </w:t>
      </w:r>
      <w:r w:rsidRPr="00524FAD">
        <w:rPr>
          <w:rStyle w:val="StyleUnderline"/>
          <w:rFonts w:asciiTheme="minorHAnsi" w:hAnsiTheme="minorHAnsi" w:cstheme="minorHAnsi"/>
          <w:highlight w:val="cyan"/>
        </w:rPr>
        <w:t>a</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w:t>
      </w:r>
      <w:r w:rsidRPr="00524FAD">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524FAD">
        <w:rPr>
          <w:rStyle w:val="StyleUnderline"/>
          <w:rFonts w:asciiTheme="minorHAnsi" w:hAnsiTheme="minorHAnsi" w:cstheme="minorHAnsi"/>
        </w:rPr>
        <w:t xml:space="preserve">making it </w:t>
      </w:r>
      <w:r w:rsidRPr="00524FAD">
        <w:rPr>
          <w:rStyle w:val="Emphasis"/>
          <w:rFonts w:asciiTheme="minorHAnsi" w:hAnsiTheme="minorHAnsi" w:cstheme="minorHAnsi"/>
        </w:rPr>
        <w:t>possible</w:t>
      </w:r>
      <w:r w:rsidRPr="00524FAD">
        <w:rPr>
          <w:rStyle w:val="StyleUnderline"/>
          <w:rFonts w:asciiTheme="minorHAnsi" w:hAnsiTheme="minorHAnsi" w:cstheme="minorHAnsi"/>
        </w:rPr>
        <w:t xml:space="preserve"> to imagine a country remade around</w:t>
      </w:r>
      <w:r w:rsidRPr="00524FAD">
        <w:rPr>
          <w:rFonts w:asciiTheme="minorHAnsi" w:hAnsiTheme="minorHAnsi" w:cstheme="minorHAnsi"/>
          <w:sz w:val="16"/>
        </w:rPr>
        <w:t xml:space="preserve"> the values of </w:t>
      </w:r>
      <w:r w:rsidRPr="00524FAD">
        <w:rPr>
          <w:rStyle w:val="Emphasis"/>
          <w:rFonts w:asciiTheme="minorHAnsi" w:hAnsiTheme="minorHAnsi" w:cstheme="minorHAnsi"/>
        </w:rPr>
        <w:t>democracy</w:t>
      </w:r>
      <w:r w:rsidRPr="00524FAD">
        <w:rPr>
          <w:rStyle w:val="StyleUnderline"/>
          <w:rFonts w:asciiTheme="minorHAnsi" w:hAnsiTheme="minorHAnsi" w:cstheme="minorHAnsi"/>
        </w:rPr>
        <w:t xml:space="preserve">, </w:t>
      </w:r>
      <w:r w:rsidRPr="00524FAD">
        <w:rPr>
          <w:rStyle w:val="Emphasis"/>
          <w:rFonts w:asciiTheme="minorHAnsi" w:hAnsiTheme="minorHAnsi" w:cstheme="minorHAnsi"/>
        </w:rPr>
        <w:t>equality</w:t>
      </w:r>
      <w:r w:rsidRPr="00524FAD">
        <w:rPr>
          <w:rStyle w:val="StyleUnderline"/>
          <w:rFonts w:asciiTheme="minorHAnsi" w:hAnsiTheme="minorHAnsi" w:cstheme="minorHAnsi"/>
        </w:rPr>
        <w:t xml:space="preserve">, racial and gender </w:t>
      </w:r>
      <w:r w:rsidRPr="00524FAD">
        <w:rPr>
          <w:rStyle w:val="Emphasis"/>
          <w:rFonts w:asciiTheme="minorHAnsi" w:hAnsiTheme="minorHAnsi" w:cstheme="minorHAnsi"/>
        </w:rPr>
        <w:t>justice</w:t>
      </w:r>
      <w:r w:rsidRPr="00524FAD">
        <w:rPr>
          <w:rStyle w:val="StyleUnderline"/>
          <w:rFonts w:asciiTheme="minorHAnsi" w:hAnsiTheme="minorHAnsi" w:cstheme="minorHAnsi"/>
        </w:rPr>
        <w:t xml:space="preserve">, and collective </w:t>
      </w:r>
      <w:r w:rsidRPr="00524FAD">
        <w:rPr>
          <w:rStyle w:val="Emphasis"/>
          <w:rFonts w:asciiTheme="minorHAnsi" w:hAnsiTheme="minorHAnsi" w:cstheme="minorHAnsi"/>
        </w:rPr>
        <w:t>liberation</w:t>
      </w:r>
      <w:r w:rsidRPr="00524FAD">
        <w:rPr>
          <w:rFonts w:asciiTheme="minorHAnsi" w:hAnsiTheme="minorHAnsi" w:cstheme="minorHAnsi"/>
          <w:sz w:val="16"/>
        </w:rPr>
        <w:t>.</w:t>
      </w:r>
    </w:p>
    <w:p w14:paraId="7479866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7525308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2EC447B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24FAD">
        <w:rPr>
          <w:rStyle w:val="StyleUnderline"/>
          <w:rFonts w:asciiTheme="minorHAnsi" w:hAnsiTheme="minorHAnsi" w:cstheme="minorHAnsi"/>
        </w:rPr>
        <w:t xml:space="preserve">The </w:t>
      </w:r>
      <w:r w:rsidRPr="00524FAD">
        <w:rPr>
          <w:rStyle w:val="Emphasis"/>
          <w:rFonts w:asciiTheme="minorHAnsi" w:hAnsiTheme="minorHAnsi" w:cstheme="minorHAnsi"/>
        </w:rPr>
        <w:t>lever</w:t>
      </w:r>
      <w:r w:rsidRPr="00524FAD">
        <w:rPr>
          <w:rStyle w:val="StyleUnderline"/>
          <w:rFonts w:asciiTheme="minorHAnsi" w:hAnsiTheme="minorHAnsi" w:cstheme="minorHAnsi"/>
        </w:rPr>
        <w:t xml:space="preserve"> and </w:t>
      </w:r>
      <w:r w:rsidRPr="00524FAD">
        <w:rPr>
          <w:rStyle w:val="Emphasis"/>
          <w:rFonts w:asciiTheme="minorHAnsi" w:hAnsiTheme="minorHAnsi" w:cstheme="minorHAnsi"/>
        </w:rPr>
        <w:t>fulcrum</w:t>
      </w:r>
      <w:r w:rsidRPr="00524FAD">
        <w:rPr>
          <w:rStyle w:val="StyleUnderline"/>
          <w:rFonts w:asciiTheme="minorHAnsi" w:hAnsiTheme="minorHAnsi" w:cstheme="minorHAnsi"/>
        </w:rPr>
        <w:t xml:space="preserve"> to move our</w:t>
      </w:r>
      <w:r w:rsidRPr="00524FAD">
        <w:rPr>
          <w:rFonts w:asciiTheme="minorHAnsi" w:hAnsiTheme="minorHAnsi" w:cstheme="minorHAnsi"/>
          <w:sz w:val="16"/>
        </w:rPr>
        <w:t xml:space="preserve"> nation, and thus</w:t>
      </w:r>
      <w:r w:rsidRPr="00BB187C">
        <w:rPr>
          <w:rFonts w:asciiTheme="minorHAnsi" w:hAnsiTheme="minorHAnsi" w:cstheme="minorHAnsi"/>
          <w:sz w:val="16"/>
        </w:rPr>
        <w:t xml:space="preserve">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524FAD">
        <w:rPr>
          <w:rStyle w:val="Emphasis"/>
          <w:rFonts w:asciiTheme="minorHAnsi" w:hAnsiTheme="minorHAnsi" w:cstheme="minorHAnsi"/>
          <w:highlight w:val="cyan"/>
        </w:rPr>
        <w:t>worker</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w:t>
      </w:r>
      <w:r w:rsidRPr="00524FAD">
        <w:rPr>
          <w:rStyle w:val="StyleUnderline"/>
          <w:rFonts w:asciiTheme="minorHAnsi" w:hAnsiTheme="minorHAnsi" w:cstheme="minorHAnsi"/>
        </w:rPr>
        <w:t xml:space="preserve">and </w:t>
      </w:r>
      <w:r w:rsidRPr="00524FAD">
        <w:rPr>
          <w:rStyle w:val="Emphasis"/>
          <w:rFonts w:asciiTheme="minorHAnsi" w:hAnsiTheme="minorHAnsi" w:cstheme="minorHAnsi"/>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w:t>
      </w:r>
      <w:r w:rsidRPr="00524FAD">
        <w:rPr>
          <w:rFonts w:asciiTheme="minorHAnsi" w:hAnsiTheme="minorHAnsi" w:cstheme="minorHAnsi"/>
          <w:sz w:val="16"/>
        </w:rPr>
        <w:t xml:space="preserve">two </w:t>
      </w:r>
      <w:r w:rsidRPr="00524FAD">
        <w:rPr>
          <w:rStyle w:val="StyleUnderline"/>
          <w:rFonts w:asciiTheme="minorHAnsi" w:hAnsiTheme="minorHAnsi" w:cstheme="minorHAnsi"/>
        </w:rPr>
        <w:t xml:space="preserve">tools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w:t>
      </w:r>
      <w:r w:rsidRPr="00524FAD">
        <w:rPr>
          <w:rStyle w:val="StyleUnderline"/>
          <w:rFonts w:asciiTheme="minorHAnsi" w:hAnsiTheme="minorHAnsi" w:cstheme="minorHAnsi"/>
        </w:rPr>
        <w:t xml:space="preserve">lever of </w:t>
      </w:r>
      <w:r w:rsidRPr="00524FAD">
        <w:rPr>
          <w:rStyle w:val="Emphasis"/>
          <w:rFonts w:asciiTheme="minorHAnsi" w:hAnsiTheme="minorHAnsi" w:cstheme="minorHAnsi"/>
        </w:rPr>
        <w:t>worker organization</w:t>
      </w:r>
      <w:r w:rsidRPr="00524FAD">
        <w:rPr>
          <w:rStyle w:val="StyleUnderline"/>
          <w:rFonts w:asciiTheme="minorHAnsi" w:hAnsiTheme="minorHAnsi" w:cstheme="minorHAnsi"/>
        </w:rPr>
        <w:t xml:space="preserve"> and the fulcrum of </w:t>
      </w:r>
      <w:r w:rsidRPr="00524FAD">
        <w:rPr>
          <w:rStyle w:val="Emphasis"/>
          <w:rFonts w:asciiTheme="minorHAnsi" w:hAnsiTheme="minorHAnsi" w:cstheme="minorHAnsi"/>
        </w:rPr>
        <w:t>democracy</w:t>
      </w:r>
      <w:r w:rsidRPr="00524FAD">
        <w:rPr>
          <w:rFonts w:asciiTheme="minorHAnsi" w:hAnsiTheme="minorHAnsi" w:cstheme="minorHAnsi"/>
          <w:sz w:val="16"/>
        </w:rPr>
        <w:t xml:space="preserve"> </w:t>
      </w:r>
      <w:r w:rsidRPr="00524FAD">
        <w:rPr>
          <w:rStyle w:val="StyleUnderline"/>
          <w:rFonts w:asciiTheme="minorHAnsi" w:hAnsiTheme="minorHAnsi" w:cstheme="minorHAnsi"/>
        </w:rPr>
        <w:t xml:space="preserve">have become </w:t>
      </w:r>
      <w:r w:rsidRPr="00524FAD">
        <w:rPr>
          <w:rStyle w:val="Emphasis"/>
          <w:rFonts w:asciiTheme="minorHAnsi" w:hAnsiTheme="minorHAnsi" w:cstheme="minorHAnsi"/>
        </w:rPr>
        <w:t>detached</w:t>
      </w:r>
      <w:r w:rsidRPr="00524FAD">
        <w:rPr>
          <w:rFonts w:asciiTheme="minorHAnsi" w:hAnsiTheme="minorHAnsi" w:cstheme="minorHAnsi"/>
          <w:sz w:val="16"/>
        </w:rPr>
        <w:t xml:space="preserve"> from each other, </w:t>
      </w:r>
      <w:r w:rsidRPr="00524FAD">
        <w:rPr>
          <w:rStyle w:val="Emphasis"/>
          <w:rFonts w:asciiTheme="minorHAnsi" w:hAnsiTheme="minorHAnsi" w:cstheme="minorHAnsi"/>
        </w:rPr>
        <w:t>neutralizing</w:t>
      </w:r>
      <w:r w:rsidRPr="00524FAD">
        <w:rPr>
          <w:rFonts w:asciiTheme="minorHAnsi" w:hAnsiTheme="minorHAnsi" w:cstheme="minorHAnsi"/>
          <w:sz w:val="16"/>
        </w:rPr>
        <w:t xml:space="preserve"> the effectiveness of </w:t>
      </w:r>
      <w:r w:rsidRPr="00524FAD">
        <w:rPr>
          <w:rStyle w:val="StyleUnderline"/>
          <w:rFonts w:asciiTheme="minorHAnsi" w:hAnsiTheme="minorHAnsi" w:cstheme="minorHAnsi"/>
        </w:rPr>
        <w:t>each. Coupling them</w:t>
      </w:r>
      <w:r w:rsidRPr="00524FAD">
        <w:rPr>
          <w:rFonts w:asciiTheme="minorHAnsi" w:hAnsiTheme="minorHAnsi" w:cstheme="minorHAnsi"/>
          <w:sz w:val="16"/>
        </w:rPr>
        <w:t xml:space="preserve"> once again </w:t>
      </w:r>
      <w:r w:rsidRPr="00524FAD">
        <w:rPr>
          <w:rStyle w:val="StyleUnderline"/>
          <w:rFonts w:asciiTheme="minorHAnsi" w:hAnsiTheme="minorHAnsi" w:cstheme="minorHAnsi"/>
        </w:rPr>
        <w:t xml:space="preserve">is </w:t>
      </w:r>
      <w:r w:rsidRPr="00524FAD">
        <w:rPr>
          <w:rStyle w:val="Emphasis"/>
          <w:rFonts w:asciiTheme="minorHAnsi" w:hAnsiTheme="minorHAnsi" w:cstheme="minorHAnsi"/>
        </w:rPr>
        <w:t>necessary</w:t>
      </w:r>
      <w:r w:rsidRPr="00524FAD">
        <w:rPr>
          <w:rStyle w:val="StyleUnderline"/>
          <w:rFonts w:asciiTheme="minorHAnsi" w:hAnsiTheme="minorHAnsi" w:cstheme="minorHAnsi"/>
        </w:rPr>
        <w:t xml:space="preserve"> to move</w:t>
      </w:r>
      <w:r w:rsidRPr="00524FAD">
        <w:rPr>
          <w:rFonts w:asciiTheme="minorHAnsi" w:hAnsiTheme="minorHAnsi" w:cstheme="minorHAnsi"/>
          <w:sz w:val="16"/>
        </w:rPr>
        <w:t xml:space="preserve"> our world </w:t>
      </w:r>
      <w:r w:rsidRPr="00524FAD">
        <w:rPr>
          <w:rStyle w:val="StyleUnderline"/>
          <w:rFonts w:asciiTheme="minorHAnsi" w:hAnsiTheme="minorHAnsi" w:cstheme="minorHAnsi"/>
        </w:rPr>
        <w:t>toward</w:t>
      </w:r>
      <w:r w:rsidRPr="00524FAD">
        <w:rPr>
          <w:rFonts w:asciiTheme="minorHAnsi" w:hAnsiTheme="minorHAnsi" w:cstheme="minorHAnsi"/>
          <w:sz w:val="16"/>
        </w:rPr>
        <w:t xml:space="preserve"> deep </w:t>
      </w:r>
      <w:r w:rsidRPr="00524FAD">
        <w:rPr>
          <w:rStyle w:val="Emphasis"/>
          <w:rFonts w:asciiTheme="minorHAnsi" w:hAnsiTheme="minorHAnsi" w:cstheme="minorHAnsi"/>
        </w:rPr>
        <w:t>democratiz</w:t>
      </w:r>
      <w:r w:rsidRPr="00524FAD">
        <w:rPr>
          <w:rStyle w:val="StyleUnderline"/>
          <w:rFonts w:asciiTheme="minorHAnsi" w:hAnsiTheme="minorHAnsi" w:cstheme="minorHAnsi"/>
        </w:rPr>
        <w:t>ation of work</w:t>
      </w:r>
      <w:r w:rsidRPr="00524FAD">
        <w:rPr>
          <w:rFonts w:asciiTheme="minorHAnsi" w:hAnsiTheme="minorHAnsi" w:cstheme="minorHAnsi"/>
          <w:sz w:val="16"/>
        </w:rPr>
        <w:t xml:space="preserve">, community, </w:t>
      </w:r>
      <w:r w:rsidRPr="00524FAD">
        <w:rPr>
          <w:rStyle w:val="StyleUnderline"/>
          <w:rFonts w:asciiTheme="minorHAnsi" w:hAnsiTheme="minorHAnsi" w:cstheme="minorHAnsi"/>
        </w:rPr>
        <w:t>and</w:t>
      </w:r>
      <w:r w:rsidRPr="00524FAD">
        <w:rPr>
          <w:rFonts w:asciiTheme="minorHAnsi" w:hAnsiTheme="minorHAnsi" w:cstheme="minorHAnsi"/>
          <w:sz w:val="16"/>
        </w:rPr>
        <w:t xml:space="preserve"> national </w:t>
      </w:r>
      <w:r w:rsidRPr="00524FAD">
        <w:rPr>
          <w:rStyle w:val="StyleUnderline"/>
          <w:rFonts w:asciiTheme="minorHAnsi" w:hAnsiTheme="minorHAnsi" w:cstheme="minorHAnsi"/>
        </w:rPr>
        <w:t>politics</w:t>
      </w:r>
      <w:r w:rsidRPr="00524FAD">
        <w:rPr>
          <w:rFonts w:asciiTheme="minorHAnsi" w:hAnsiTheme="minorHAnsi" w:cstheme="minorHAnsi"/>
          <w:sz w:val="16"/>
        </w:rPr>
        <w:t>.</w:t>
      </w:r>
    </w:p>
    <w:p w14:paraId="3AFF539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&lt;&lt;TEXT CONDENSED, NONE OMITTED&gt;&gt;</w:t>
      </w:r>
    </w:p>
    <w:p w14:paraId="70370FE9" w14:textId="77777777" w:rsidR="00091FAC" w:rsidRPr="00BB187C" w:rsidRDefault="00091FAC" w:rsidP="00091FAC">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0B6A5D1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&lt;&lt;PARAGRAPH BREAKS RESUME&gt;&gt;</w:t>
      </w:r>
    </w:p>
    <w:p w14:paraId="0A8260E0" w14:textId="77777777" w:rsidR="00091FAC" w:rsidRPr="00524FAD" w:rsidRDefault="00091FAC" w:rsidP="00091FAC">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524FAD">
        <w:rPr>
          <w:rStyle w:val="Emphasis"/>
          <w:rFonts w:asciiTheme="minorHAnsi" w:hAnsiTheme="minorHAnsi" w:cstheme="minorHAnsi"/>
        </w:rPr>
        <w:t>union organizing</w:t>
      </w:r>
      <w:r w:rsidRPr="00524FAD">
        <w:rPr>
          <w:rFonts w:asciiTheme="minorHAnsi" w:hAnsiTheme="minorHAnsi" w:cstheme="minorHAnsi"/>
          <w:sz w:val="16"/>
        </w:rPr>
        <w:t xml:space="preserve"> struggles </w:t>
      </w:r>
      <w:r w:rsidRPr="00524FAD">
        <w:rPr>
          <w:rStyle w:val="Emphasis"/>
          <w:rFonts w:asciiTheme="minorHAnsi" w:hAnsiTheme="minorHAnsi" w:cstheme="minorHAnsi"/>
        </w:rPr>
        <w:t>energized</w:t>
      </w:r>
      <w:r w:rsidRPr="00524FAD">
        <w:rPr>
          <w:rStyle w:val="StyleUnderline"/>
          <w:rFonts w:asciiTheme="minorHAnsi" w:hAnsiTheme="minorHAnsi" w:cstheme="minorHAnsi"/>
        </w:rPr>
        <w:t xml:space="preserve"> those who </w:t>
      </w:r>
      <w:r w:rsidRPr="00524FAD">
        <w:rPr>
          <w:rStyle w:val="Emphasis"/>
          <w:rFonts w:asciiTheme="minorHAnsi" w:hAnsiTheme="minorHAnsi" w:cstheme="minorHAnsi"/>
        </w:rPr>
        <w:t>sought</w:t>
      </w:r>
      <w:r w:rsidRPr="00524FAD">
        <w:rPr>
          <w:rStyle w:val="StyleUnderline"/>
          <w:rFonts w:asciiTheme="minorHAnsi" w:hAnsiTheme="minorHAnsi" w:cstheme="minorHAnsi"/>
        </w:rPr>
        <w:t xml:space="preserve"> to expand</w:t>
      </w:r>
      <w:r w:rsidRPr="00524FAD">
        <w:rPr>
          <w:rFonts w:asciiTheme="minorHAnsi" w:hAnsiTheme="minorHAnsi" w:cstheme="minorHAnsi"/>
          <w:sz w:val="16"/>
        </w:rPr>
        <w:t xml:space="preserve"> political </w:t>
      </w:r>
      <w:r w:rsidRPr="00524FAD">
        <w:rPr>
          <w:rStyle w:val="Emphasis"/>
          <w:rFonts w:asciiTheme="minorHAnsi" w:hAnsiTheme="minorHAnsi" w:cstheme="minorHAnsi"/>
        </w:rPr>
        <w:t>democracy</w:t>
      </w:r>
      <w:r w:rsidRPr="00524FAD">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24FAD">
        <w:rPr>
          <w:rStyle w:val="StyleUnderline"/>
          <w:rFonts w:asciiTheme="minorHAnsi" w:hAnsiTheme="minorHAnsi" w:cstheme="minorHAnsi"/>
        </w:rPr>
        <w:t>unions</w:t>
      </w:r>
      <w:r w:rsidRPr="00524FAD">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24FAD">
        <w:rPr>
          <w:rStyle w:val="StyleUnderline"/>
          <w:rFonts w:asciiTheme="minorHAnsi" w:hAnsiTheme="minorHAnsi" w:cstheme="minorHAnsi"/>
        </w:rPr>
        <w:t>serve</w:t>
      </w:r>
      <w:r w:rsidRPr="00524FAD">
        <w:rPr>
          <w:rFonts w:asciiTheme="minorHAnsi" w:hAnsiTheme="minorHAnsi" w:cstheme="minorHAnsi"/>
          <w:sz w:val="16"/>
          <w:szCs w:val="16"/>
        </w:rPr>
        <w:t xml:space="preserve">d </w:t>
      </w:r>
      <w:r w:rsidRPr="00524FAD">
        <w:rPr>
          <w:rStyle w:val="StyleUnderline"/>
          <w:rFonts w:asciiTheme="minorHAnsi" w:hAnsiTheme="minorHAnsi" w:cstheme="minorHAnsi"/>
        </w:rPr>
        <w:t xml:space="preserve">as </w:t>
      </w:r>
      <w:r w:rsidRPr="00524FAD">
        <w:rPr>
          <w:rStyle w:val="Emphasis"/>
          <w:rFonts w:asciiTheme="minorHAnsi" w:hAnsiTheme="minorHAnsi" w:cstheme="minorHAnsi"/>
        </w:rPr>
        <w:t>incubators</w:t>
      </w:r>
      <w:r w:rsidRPr="00524FAD">
        <w:rPr>
          <w:rFonts w:asciiTheme="minorHAnsi" w:hAnsiTheme="minorHAnsi" w:cstheme="minorHAnsi"/>
          <w:sz w:val="16"/>
        </w:rPr>
        <w:t xml:space="preserve"> </w:t>
      </w:r>
      <w:r w:rsidRPr="00524FAD">
        <w:rPr>
          <w:rStyle w:val="StyleUnderline"/>
          <w:rFonts w:asciiTheme="minorHAnsi" w:hAnsiTheme="minorHAnsi" w:cstheme="minorHAnsi"/>
        </w:rPr>
        <w:t>of</w:t>
      </w:r>
      <w:r w:rsidRPr="00524FAD">
        <w:rPr>
          <w:rFonts w:asciiTheme="minorHAnsi" w:hAnsiTheme="minorHAnsi" w:cstheme="minorHAnsi"/>
          <w:sz w:val="16"/>
        </w:rPr>
        <w:t xml:space="preserve"> a new wave of </w:t>
      </w:r>
      <w:r w:rsidRPr="00524FAD">
        <w:rPr>
          <w:rStyle w:val="Emphasis"/>
          <w:rFonts w:asciiTheme="minorHAnsi" w:hAnsiTheme="minorHAnsi" w:cstheme="minorHAnsi"/>
        </w:rPr>
        <w:t>activism</w:t>
      </w:r>
      <w:r w:rsidRPr="00524FAD">
        <w:rPr>
          <w:rStyle w:val="StyleUnderline"/>
          <w:rFonts w:asciiTheme="minorHAnsi" w:hAnsiTheme="minorHAnsi" w:cstheme="minorHAnsi"/>
        </w:rPr>
        <w:t xml:space="preserve"> on behalf of </w:t>
      </w:r>
      <w:r w:rsidRPr="00524FAD">
        <w:rPr>
          <w:rStyle w:val="Emphasis"/>
          <w:rFonts w:asciiTheme="minorHAnsi" w:hAnsiTheme="minorHAnsi" w:cstheme="minorHAnsi"/>
        </w:rPr>
        <w:t>equal rights</w:t>
      </w:r>
      <w:r w:rsidRPr="00524FAD">
        <w:rPr>
          <w:rStyle w:val="StyleUnderline"/>
          <w:rFonts w:asciiTheme="minorHAnsi" w:hAnsiTheme="minorHAnsi" w:cstheme="minorHAnsi"/>
        </w:rPr>
        <w:t xml:space="preserve"> for women and African Americans</w:t>
      </w:r>
      <w:r w:rsidRPr="00524FAD">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6CB2E37" w14:textId="77777777" w:rsidR="00091FAC" w:rsidRPr="00BB187C" w:rsidRDefault="00091FAC" w:rsidP="00091FAC">
      <w:pPr>
        <w:rPr>
          <w:rFonts w:asciiTheme="minorHAnsi" w:hAnsiTheme="minorHAnsi" w:cstheme="minorHAnsi"/>
          <w:sz w:val="16"/>
        </w:rPr>
      </w:pPr>
      <w:r w:rsidRPr="00524FAD">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w:t>
      </w:r>
      <w:r w:rsidRPr="00BB187C">
        <w:rPr>
          <w:rFonts w:asciiTheme="minorHAnsi" w:hAnsiTheme="minorHAnsi" w:cstheme="minorHAnsi"/>
          <w:sz w:val="16"/>
        </w:rPr>
        <w:t xml:space="preserve">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7BB8E0B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7E91225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20E06D5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CD0039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32789C8"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EDD9F24"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672EE79E"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D787371"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60F15DC3"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6A6E605"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6BD3220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1DCD936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729CB20D" w14:textId="77777777" w:rsidR="00091FAC" w:rsidRPr="00BB187C" w:rsidRDefault="00091FAC" w:rsidP="00091FAC">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0067A28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22D3983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2A83818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20BD59B" w14:textId="77777777" w:rsidR="00091FAC" w:rsidRPr="00DB4DCD" w:rsidRDefault="00091FAC" w:rsidP="00091FAC">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6B0E676F"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22A2FC2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1AFE3C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33C2C01C" w14:textId="77777777" w:rsidR="00091FAC" w:rsidRPr="00BB187C" w:rsidRDefault="00091FAC" w:rsidP="00091FAC">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150B216"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1FCCCD8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EF4D41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61782980"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9DCFC7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DCE9A2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49FCAF1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DD61F4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A7A044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6025DB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3D264D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29725AE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3161381"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20F70F8F"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411CB6AB"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0598902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48DF977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44C3766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19A1CE5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6F74DA2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70E21D7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2D91AF5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49010E6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48923ED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2D8090A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3839F70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22C7001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475B5ACE"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16B7729F"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16B4F2D0"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36D3E01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 World on Fire </w:t>
      </w:r>
    </w:p>
    <w:p w14:paraId="7949AE78"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1AB72E0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06E775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28E4736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5F2B5456"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1C4F558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2A8FE10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CB86EA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7A79135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11E6FBF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655C2D9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1C4D8F9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668A3AE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0022F04"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4ED2A5C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022E069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3AC016D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7639083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04FD8CE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0E13999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20F8129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7EF0C4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58B76B5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0F9ED1F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5AEA8C6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319662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307076A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6584BD0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053D57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B31D52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61CA401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709517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B86913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47E3FD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5A64699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5934503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15 Pluralism, a Beginner’s Guide</w:t>
      </w:r>
    </w:p>
    <w:p w14:paraId="46F690A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7C17E008"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3AFA87CC"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38385E5F"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6589445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5E10AC87"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40B7A3D7" w14:textId="77777777" w:rsidR="00091FAC" w:rsidRPr="00BB187C" w:rsidRDefault="00091FAC" w:rsidP="00091FAC">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60153F0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2A20CEA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47A4E35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1BB15D90"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7E5F2D8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2463B56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2032B3A4" w14:textId="77777777" w:rsidR="00091FAC" w:rsidRPr="00BB187C" w:rsidRDefault="00091FAC" w:rsidP="00091FAC">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54226D2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47C22B16"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7EFBD47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1E13B606" w14:textId="77777777" w:rsidR="00091FAC" w:rsidRPr="00BB187C" w:rsidRDefault="00091FAC" w:rsidP="00091FAC">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753ACC55"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6BBDD60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6CC7F1C0" w14:textId="77777777" w:rsidR="00091FAC" w:rsidRPr="00BB187C" w:rsidRDefault="00091FAC" w:rsidP="00091FAC">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4D9249A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0020BC6E"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02E967E2" w14:textId="77777777" w:rsidR="00091FAC" w:rsidRPr="00BB187C" w:rsidRDefault="00091FAC" w:rsidP="00091FAC">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4F430B1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5A0E40B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6FD5D40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7933A35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4D0E7DF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4002AD6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41C3A90E"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0A3946FF"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52654DFF" w14:textId="77777777" w:rsidR="00091FAC" w:rsidRPr="00BB187C" w:rsidRDefault="00091FAC" w:rsidP="00091FAC">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36E13AB" w14:textId="77777777" w:rsidR="00091FAC" w:rsidRPr="00BB187C" w:rsidRDefault="00091FAC" w:rsidP="00091FAC">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00F54D6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DA750CB"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76D3568F" w14:textId="77777777" w:rsidR="00091FAC" w:rsidRPr="00BB187C" w:rsidRDefault="00091FAC" w:rsidP="00091FAC">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4AC96F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C27AA71"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68C2736F" w14:textId="77777777" w:rsidR="00091FAC" w:rsidRPr="00BB187C" w:rsidRDefault="00091FAC" w:rsidP="00091FAC">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06D366F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7722761C"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001A0297"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00E21C6C"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7D690C3C"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4207606E"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300B3A26"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9C283A5"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7641217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BAE9C5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34B1819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18C6381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0763360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41BA82C"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40F515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4AB12B29"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09D19D96"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4997473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B945DB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5DB8FD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232B0A72"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53C863D"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3DF6AF4C"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3BAFC7FB"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6197CC10"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177C6086"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198FBEF0"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A9CB0E4" w14:textId="77777777" w:rsidR="00091FAC" w:rsidRPr="00BB187C" w:rsidRDefault="00091FAC" w:rsidP="00091FAC">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83ADB0B"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4F20205"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3446F88"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37775AA"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8EA02FB"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54812A47"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7A3FD07D"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7D2E3E6C"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21DAE8A"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7BDE754" w14:textId="77777777" w:rsidR="00091FAC" w:rsidRPr="00BB187C" w:rsidRDefault="00091FAC" w:rsidP="00091FAC">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B6083D1" w14:textId="77777777" w:rsidR="00091FAC" w:rsidRPr="00BB187C" w:rsidRDefault="00091FAC" w:rsidP="00091FAC">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0ADBDF8"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345DB327"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9AEB3C4"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E331C74"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9D75519"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4E87A72" w14:textId="77777777" w:rsidR="00091FAC" w:rsidRPr="00BB187C"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5AE4380" w14:textId="77777777" w:rsidR="00091FAC" w:rsidRPr="00791BCE" w:rsidRDefault="00091FAC" w:rsidP="00091FAC">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ABE2965" w14:textId="77777777" w:rsidR="00091FAC" w:rsidRDefault="00091FAC" w:rsidP="00091FAC">
      <w:pPr>
        <w:pStyle w:val="Heading4"/>
      </w:pPr>
      <w:r w:rsidRPr="00946C16">
        <w:t xml:space="preserve">Thus the plan: The United States federal government should substantially strengthen collective bargaining rights for non-intermittent secondary actions. </w:t>
      </w:r>
    </w:p>
    <w:p w14:paraId="1C46F7C9"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699CA9AB"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3A25E22F" w14:textId="77777777" w:rsidR="00091FAC" w:rsidRPr="00BB187C" w:rsidRDefault="00091FAC" w:rsidP="00091FAC">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5A62EF7A"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208A035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69AE3F1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5CB87C66"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2C8943BA"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8F7F4E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4B7B6D4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591C2671" w14:textId="77777777" w:rsidR="00091FAC" w:rsidRPr="00BB187C" w:rsidRDefault="00091FAC" w:rsidP="00091FAC">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7FB9B3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7A7F32F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7CD4578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792F79E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2D63E630"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6C82887D"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66BB276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4E4A943"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433E444F"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46CF63C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1D34151A"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721A3C51"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7388E044"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65107FD2" w14:textId="77777777" w:rsidR="00091FAC" w:rsidRPr="00B578C8" w:rsidRDefault="00091FAC" w:rsidP="00091FAC">
      <w:pPr>
        <w:rPr>
          <w:rFonts w:asciiTheme="minorHAnsi" w:hAnsiTheme="minorHAnsi" w:cstheme="minorHAnsi"/>
          <w:sz w:val="14"/>
        </w:rPr>
      </w:pPr>
      <w:r w:rsidRPr="00B578C8">
        <w:rPr>
          <w:rFonts w:asciiTheme="minorHAnsi" w:hAnsiTheme="minorHAnsi" w:cstheme="minorHAnsi"/>
          <w:sz w:val="14"/>
        </w:rPr>
        <w:t>IV. Look Who’s Talking: Citizens United And Speaker Discrimination</w:t>
      </w:r>
    </w:p>
    <w:p w14:paraId="45048384"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59362BD4"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E3C4BCB" w14:textId="77777777" w:rsidR="00091FAC" w:rsidRPr="00BB187C" w:rsidRDefault="00091FAC" w:rsidP="00091FAC">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3A34742D" w14:textId="77777777" w:rsidR="00091FAC" w:rsidRPr="00BB187C"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0959BC7D" w14:textId="77777777" w:rsidR="00091FAC" w:rsidRDefault="00091FAC" w:rsidP="00091FAC">
      <w:pPr>
        <w:pStyle w:val="Heading3"/>
      </w:pPr>
      <w:r>
        <w:t>International Law ADV---1AC</w:t>
      </w:r>
    </w:p>
    <w:p w14:paraId="52A0CE97" w14:textId="77777777" w:rsidR="00091FAC" w:rsidRPr="00D563EE" w:rsidRDefault="00091FAC" w:rsidP="00091FAC">
      <w:pPr>
        <w:pStyle w:val="Heading4"/>
      </w:pPr>
      <w:r>
        <w:t xml:space="preserve">Advantage 2 is </w:t>
      </w:r>
      <w:r>
        <w:rPr>
          <w:u w:val="single"/>
        </w:rPr>
        <w:t>INTERNATIONAL LAW</w:t>
      </w:r>
      <w:r>
        <w:t>:</w:t>
      </w:r>
    </w:p>
    <w:p w14:paraId="7E22661F" w14:textId="77777777" w:rsidR="00091FAC" w:rsidRDefault="00091FAC" w:rsidP="00091FAC">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08B4A95A" w14:textId="77777777" w:rsidR="00091FAC" w:rsidRPr="004F42BA" w:rsidRDefault="00091FAC" w:rsidP="00091FAC">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15D19F5D" w14:textId="77777777" w:rsidR="00091FAC" w:rsidRPr="00892D98" w:rsidRDefault="00091FAC" w:rsidP="00091FAC">
      <w:pPr>
        <w:rPr>
          <w:sz w:val="16"/>
        </w:rPr>
      </w:pPr>
      <w:r w:rsidRPr="00892D98">
        <w:rPr>
          <w:sz w:val="16"/>
        </w:rPr>
        <w:t xml:space="preserve">Articles in the New York Magazine might ask, ‘why we don’t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with good reason. </w:t>
      </w:r>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r w:rsidRPr="001674F2">
        <w:rPr>
          <w:rStyle w:val="Emphasis"/>
          <w:highlight w:val="cyan"/>
        </w:rPr>
        <w:t>globalised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25DB7912" w14:textId="77777777" w:rsidR="00091FAC" w:rsidRPr="00892D98" w:rsidRDefault="00091FAC" w:rsidP="00091FAC">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6FC0698C" w14:textId="77777777" w:rsidR="00091FAC" w:rsidRPr="00892D98" w:rsidRDefault="00091FAC" w:rsidP="00091FAC">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439E2109" w14:textId="77777777" w:rsidR="00091FAC" w:rsidRPr="00892D98" w:rsidRDefault="00091FAC" w:rsidP="00091FAC">
      <w:pPr>
        <w:rPr>
          <w:sz w:val="16"/>
        </w:rPr>
      </w:pPr>
      <w:r w:rsidRPr="00892D98">
        <w:rPr>
          <w:sz w:val="16"/>
        </w:rPr>
        <w:t>This paper suggests that the sheer complexity of GCRs is overwhelming the organisational logic of the postwar multilateral order. Operating within a Weberian mechanisation-bureaucratisation paradigm, its architects engineered institutions according to certain design principles, including role definition, bureaucratic chains of command, expert specialisation,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today, but are now increasingly rendered obsolete in the face of harder problems playing out in complex technological, economic, ecological and social assemblages.</w:t>
      </w:r>
    </w:p>
    <w:p w14:paraId="246635CE" w14:textId="77777777" w:rsidR="00091FAC" w:rsidRPr="00892D98" w:rsidRDefault="00091FAC" w:rsidP="00091FAC">
      <w:pPr>
        <w:rPr>
          <w:sz w:val="16"/>
        </w:rPr>
      </w:pPr>
      <w:r w:rsidRPr="00892D98">
        <w:rPr>
          <w:sz w:val="16"/>
        </w:rPr>
        <w:t>When it comes to preventing GCRs, inadequate governance models are also coupled to problematic structural constraints, above all the fact that, as Weiss and Wilkinson (2014, p. 213) lament, ‘[e]verything is globalized – that is, everything except politics’. Buckminster Fuller (1981, p. 218) captured this troubling predicament almost 40 years ago:</w:t>
      </w:r>
    </w:p>
    <w:p w14:paraId="002AEA05" w14:textId="77777777" w:rsidR="00091FAC" w:rsidRPr="00892D98" w:rsidRDefault="00091FAC" w:rsidP="00091FAC">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09606E8D" w14:textId="77777777" w:rsidR="00091FAC" w:rsidRPr="00105B94" w:rsidRDefault="00091FAC" w:rsidP="00091FAC">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criticised as overly centralised, politicised,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Rockström and colleagues (2009) find that three out of nine boundaries for maintaining the sustainable ecosystems required to support human civilisation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human civilisation</w:t>
      </w:r>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537DDB8F" w14:textId="77777777" w:rsidR="00091FAC" w:rsidRDefault="00091FAC" w:rsidP="00091FAC">
      <w:pPr>
        <w:pStyle w:val="Heading4"/>
      </w:pPr>
      <w:r>
        <w:t xml:space="preserve">The right to secondary strikes aligns with EU international labor law. </w:t>
      </w:r>
    </w:p>
    <w:p w14:paraId="1E5CD7FB" w14:textId="77777777" w:rsidR="00091FAC" w:rsidRPr="00EF7A43" w:rsidRDefault="00091FAC" w:rsidP="00091FAC">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6AD676F9" w14:textId="77777777" w:rsidR="00091FAC" w:rsidRPr="00EF7A43" w:rsidRDefault="00091FAC" w:rsidP="00091FAC">
      <w:pPr>
        <w:rPr>
          <w:sz w:val="16"/>
          <w:szCs w:val="16"/>
        </w:rPr>
      </w:pPr>
      <w:r w:rsidRPr="00EF7A43">
        <w:rPr>
          <w:sz w:val="16"/>
          <w:szCs w:val="16"/>
        </w:rPr>
        <w:t>2. Freedom of association and the right to take collective action according to ILO Conventions, the European Social Charter, ECHR and EU law</w:t>
      </w:r>
    </w:p>
    <w:p w14:paraId="409F108A" w14:textId="77777777" w:rsidR="00091FAC" w:rsidRPr="00EF7A43" w:rsidRDefault="00091FAC" w:rsidP="00091FAC">
      <w:pPr>
        <w:rPr>
          <w:sz w:val="16"/>
          <w:szCs w:val="16"/>
        </w:rPr>
      </w:pPr>
      <w:r w:rsidRPr="00EF7A43">
        <w:rPr>
          <w:sz w:val="16"/>
          <w:szCs w:val="16"/>
        </w:rPr>
        <w:t>2.1. The ILO Conventions, the Committee on Freedom of Association and the Committee of Experts on the Application of Conventions and Recommendations</w:t>
      </w:r>
    </w:p>
    <w:p w14:paraId="314A4F22" w14:textId="77777777" w:rsidR="00091FAC" w:rsidRPr="00EF7A43" w:rsidRDefault="00091FAC" w:rsidP="00091FAC">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International Labour Organization</w:t>
      </w:r>
      <w:r w:rsidRPr="00EF7A43">
        <w:rPr>
          <w:sz w:val="16"/>
        </w:rPr>
        <w:t xml:space="preserve"> (</w:t>
      </w:r>
      <w:r w:rsidRPr="00B52F46">
        <w:rPr>
          <w:rStyle w:val="Emphasis"/>
          <w:highlight w:val="cyan"/>
        </w:rPr>
        <w:t>ILO</w:t>
      </w:r>
      <w:r w:rsidRPr="00EF7A43">
        <w:rPr>
          <w:sz w:val="16"/>
        </w:rPr>
        <w:t xml:space="preserve">) have to recognise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recognised</w:t>
      </w:r>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organise</w:t>
      </w:r>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circumstances.9 This is because the right to strike should be exercised in line with the other fundamental rights of citizens, and is balanced against trade unions’ and employers’ rights.</w:t>
      </w:r>
    </w:p>
    <w:p w14:paraId="0ACA8C65" w14:textId="77777777" w:rsidR="00091FAC" w:rsidRPr="00EF7A43" w:rsidRDefault="00091FAC" w:rsidP="00091FAC">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1778A548" w14:textId="77777777" w:rsidR="00091FAC" w:rsidRPr="00EF7A43" w:rsidRDefault="00091FAC" w:rsidP="00091FAC">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0A69838A" w14:textId="77777777" w:rsidR="00091FAC" w:rsidRPr="00EF7A43" w:rsidRDefault="00091FAC" w:rsidP="00091FAC">
      <w:pPr>
        <w:rPr>
          <w:sz w:val="16"/>
        </w:rPr>
      </w:pPr>
      <w:r w:rsidRPr="00EF7A43">
        <w:rPr>
          <w:sz w:val="16"/>
        </w:rPr>
        <w:t>2.2. The European Social Charter and the European Committee of Social Rights</w:t>
      </w:r>
    </w:p>
    <w:p w14:paraId="0CE80A72" w14:textId="77777777" w:rsidR="00091FAC" w:rsidRPr="00EF7A43" w:rsidRDefault="00091FAC" w:rsidP="00091FAC">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r w:rsidRPr="00B52F46">
        <w:rPr>
          <w:rStyle w:val="Emphasis"/>
          <w:highlight w:val="cyan"/>
        </w:rPr>
        <w:t>l</w:t>
      </w:r>
      <w:r w:rsidRPr="004810C9">
        <w:rPr>
          <w:rStyle w:val="StyleUnderline"/>
        </w:rPr>
        <w:t xml:space="preserve">abour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recognise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bargaining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recognised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3CE56B91" w14:textId="77777777" w:rsidR="00091FAC" w:rsidRPr="00EF7A43" w:rsidRDefault="00091FAC" w:rsidP="00091FAC">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complaints procedure.14</w:t>
      </w:r>
    </w:p>
    <w:p w14:paraId="485C5D56" w14:textId="77777777" w:rsidR="00091FAC" w:rsidRPr="00EF7A43" w:rsidRDefault="00091FAC" w:rsidP="00091FAC">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emphasised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1A7586E8" w14:textId="77777777" w:rsidR="00091FAC" w:rsidRPr="00EF7A43" w:rsidRDefault="00091FAC" w:rsidP="00091FAC">
      <w:pPr>
        <w:rPr>
          <w:sz w:val="16"/>
        </w:rPr>
      </w:pPr>
      <w:r w:rsidRPr="00EF7A43">
        <w:rPr>
          <w:sz w:val="16"/>
        </w:rPr>
        <w:t>2.3. The European Convention on Human Rights and the European Court of Human Rights judgments</w:t>
      </w:r>
    </w:p>
    <w:p w14:paraId="29C543E1" w14:textId="77777777" w:rsidR="00091FAC" w:rsidRPr="00EF7A43" w:rsidRDefault="00091FAC" w:rsidP="00091FAC">
      <w:pPr>
        <w:rPr>
          <w:sz w:val="16"/>
        </w:rPr>
      </w:pPr>
      <w:r w:rsidRPr="00EF7A43">
        <w:rPr>
          <w:sz w:val="16"/>
        </w:rPr>
        <w:t xml:space="preserve">For over a decade, the interpretation of Article 11 of the ECHR has been a source of intense discussion on labour rights. Article 11, a cornerstone of the ECHR, not only protects freedom of association, but also protects the right to bargaining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asked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actions, and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0FC9E12A" w14:textId="77777777" w:rsidR="00091FAC" w:rsidRPr="00EF7A43" w:rsidRDefault="00091FAC" w:rsidP="00091FAC">
      <w:pPr>
        <w:rPr>
          <w:sz w:val="16"/>
        </w:rPr>
      </w:pPr>
      <w:r w:rsidRPr="00EF7A43">
        <w:rPr>
          <w:sz w:val="16"/>
        </w:rPr>
        <w:t>The Court concluded that despite the fact that Article 11 ECHR encompasses that a trade union has a right to protect its members, the right to collective bargaining had not been violated in the RMT case. The Court emphasised that the right to strike is not an absolute right which should prevail regardless of the existing circumstances. The Court considered that the interference was not excessively invasive. The ECtHR judgment referenced a spectrum of national positions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4ECFB43D" w14:textId="77777777" w:rsidR="00091FAC" w:rsidRPr="00EF7A43" w:rsidRDefault="00091FAC" w:rsidP="00091FAC">
      <w:pPr>
        <w:rPr>
          <w:sz w:val="16"/>
        </w:rPr>
      </w:pPr>
      <w:r w:rsidRPr="00EF7A43">
        <w:rPr>
          <w:sz w:val="16"/>
        </w:rPr>
        <w:t>The ECtHR's decision was met with disappointment and indignation among labour law scholars in light of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114279E8" w14:textId="77777777" w:rsidR="00091FAC" w:rsidRPr="00EF7A43" w:rsidRDefault="00091FAC" w:rsidP="00091FAC">
      <w:pPr>
        <w:rPr>
          <w:sz w:val="16"/>
        </w:rPr>
      </w:pPr>
      <w:r w:rsidRPr="00EF7A43">
        <w:rPr>
          <w:sz w:val="16"/>
        </w:rPr>
        <w:t>The recent ruling in the Holship26 case is also essential for the futur</w:t>
      </w:r>
      <w:r w:rsidRPr="004200FE">
        <w:rPr>
          <w:sz w:val="16"/>
        </w:rPr>
        <w:t xml:space="preserve">e interpretation of the protection of collective labour rights. After the RMT case, there was ambiguity as to whether non-traditional collective actions also fall within the scope of Article 11 . The ECtHR stated in Holship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defence of </w:t>
      </w:r>
      <w:r w:rsidRPr="004200FE">
        <w:rPr>
          <w:rStyle w:val="Emphasis"/>
        </w:rPr>
        <w:t>workers’ rights</w:t>
      </w:r>
      <w:r w:rsidRPr="004200FE">
        <w:rPr>
          <w:sz w:val="16"/>
        </w:rPr>
        <w:t>’.27 Even though the Court accepted that a boycott may be the only means available to a trade union to put pressure on an employer in defence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in the nature of collective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3E4B626B" w14:textId="77777777" w:rsidR="00091FAC" w:rsidRPr="002B3C57" w:rsidRDefault="00091FAC" w:rsidP="00091FAC">
      <w:pPr>
        <w:rPr>
          <w:sz w:val="16"/>
        </w:rPr>
      </w:pPr>
      <w:r w:rsidRPr="002B3C57">
        <w:rPr>
          <w:sz w:val="16"/>
        </w:rPr>
        <w:t>The ECHR does not include economic rights, which allows the ECtHR to take a more progressive stance on labour rights compared to ECJ.</w:t>
      </w:r>
    </w:p>
    <w:p w14:paraId="6D0B71FE" w14:textId="77777777" w:rsidR="00091FAC" w:rsidRPr="002B3C57" w:rsidRDefault="00091FAC" w:rsidP="00091FAC">
      <w:pPr>
        <w:rPr>
          <w:sz w:val="16"/>
        </w:rPr>
      </w:pPr>
      <w:r w:rsidRPr="002B3C57">
        <w:rPr>
          <w:sz w:val="16"/>
        </w:rPr>
        <w:t>2.4. European Union law and the European Court of Justice</w:t>
      </w:r>
    </w:p>
    <w:p w14:paraId="6B211648" w14:textId="77777777" w:rsidR="00091FAC" w:rsidRPr="001625AD" w:rsidRDefault="00091FAC" w:rsidP="00091FAC">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recognised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organisations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has explicitly recognised</w:t>
      </w:r>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6F60AF7B" w14:textId="77777777" w:rsidR="00091FAC" w:rsidRDefault="00091FAC" w:rsidP="00091FAC">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r w:rsidRPr="001625AD">
        <w:rPr>
          <w:rStyle w:val="StyleUnderline"/>
        </w:rPr>
        <w:t xml:space="preserve">recognised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criticised for striking an inadequate balance between economic freedoms and labour rights, and for undermining the protection of workers.32 The ECJ faces more complex tasks compared to the ECtHR in the Holship case. The ECJ must balance the economic freedoms and fundamental rights of workers.</w:t>
      </w:r>
    </w:p>
    <w:p w14:paraId="6B38EE1A" w14:textId="77777777" w:rsidR="00091FAC" w:rsidRPr="004A39E0" w:rsidRDefault="00091FAC" w:rsidP="00091FAC">
      <w:pPr>
        <w:pStyle w:val="Heading4"/>
      </w:pPr>
      <w:r>
        <w:t xml:space="preserve">US-EU economic convergence over labor rights backstops broader cooperation, preventing economic fragmentation. </w:t>
      </w:r>
    </w:p>
    <w:p w14:paraId="0213555C" w14:textId="77777777" w:rsidR="00091FAC" w:rsidRPr="004A39E0" w:rsidRDefault="00091FAC" w:rsidP="00091FAC">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3ABE4BEA" w14:textId="77777777" w:rsidR="00091FAC" w:rsidRPr="00633C96" w:rsidRDefault="00091FAC" w:rsidP="00091FAC">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31733145" w14:textId="77777777" w:rsidR="00091FAC" w:rsidRPr="00633C96" w:rsidRDefault="00091FAC" w:rsidP="00091FAC">
      <w:pPr>
        <w:rPr>
          <w:sz w:val="16"/>
        </w:rPr>
      </w:pPr>
      <w:r w:rsidRPr="00633C96">
        <w:rPr>
          <w:sz w:val="16"/>
        </w:rPr>
        <w:t>Strategic context</w:t>
      </w:r>
    </w:p>
    <w:p w14:paraId="2B35E5B5" w14:textId="77777777" w:rsidR="00091FAC" w:rsidRPr="00633C96" w:rsidRDefault="00091FAC" w:rsidP="00091FAC">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4DBA08BA" w14:textId="77777777" w:rsidR="00091FAC" w:rsidRPr="00633C96" w:rsidRDefault="00091FAC" w:rsidP="00091FAC">
      <w:pPr>
        <w:rPr>
          <w:sz w:val="16"/>
        </w:rPr>
      </w:pPr>
      <w:r w:rsidRPr="00633C96">
        <w:rPr>
          <w:sz w:val="16"/>
        </w:rPr>
        <w:t>Policy continuity and change</w:t>
      </w:r>
    </w:p>
    <w:p w14:paraId="74ED9558" w14:textId="77777777" w:rsidR="00091FAC" w:rsidRPr="00633C96" w:rsidRDefault="00091FAC" w:rsidP="00091FAC">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59873FA3" w14:textId="77777777" w:rsidR="00091FAC" w:rsidRPr="00633C96" w:rsidRDefault="00091FAC" w:rsidP="00091FAC">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34A134FF" w14:textId="77777777" w:rsidR="00091FAC" w:rsidRPr="00633C96" w:rsidRDefault="00091FAC" w:rsidP="00091FAC">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277AD9E1" w14:textId="77777777" w:rsidR="00091FAC" w:rsidRPr="00633C96" w:rsidRDefault="00091FAC" w:rsidP="00091FAC">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2F054BE7" w14:textId="77777777" w:rsidR="00091FAC" w:rsidRPr="00633C96" w:rsidRDefault="00091FAC" w:rsidP="00091FAC">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793DBB79" w14:textId="77777777" w:rsidR="00091FAC" w:rsidRPr="00633C96" w:rsidRDefault="00091FAC" w:rsidP="00091FAC">
      <w:pPr>
        <w:rPr>
          <w:sz w:val="16"/>
        </w:rPr>
      </w:pPr>
      <w:r w:rsidRPr="00633C96">
        <w:rPr>
          <w:sz w:val="16"/>
        </w:rPr>
        <w:t>Diverging interests and approaches between the European Union and the United States</w:t>
      </w:r>
    </w:p>
    <w:p w14:paraId="504E1A00" w14:textId="77777777" w:rsidR="00091FAC" w:rsidRPr="00633C96" w:rsidRDefault="00091FAC" w:rsidP="00091FAC">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5F485461" w14:textId="77777777" w:rsidR="00091FAC" w:rsidRPr="004A39E0" w:rsidRDefault="00091FAC" w:rsidP="00091FAC">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74D9FA08" w14:textId="77777777" w:rsidR="00091FAC" w:rsidRPr="004A39E0" w:rsidRDefault="00091FAC" w:rsidP="00091FAC">
      <w:pPr>
        <w:rPr>
          <w:sz w:val="16"/>
        </w:rPr>
      </w:pPr>
      <w:r w:rsidRPr="004A39E0">
        <w:rPr>
          <w:sz w:val="16"/>
        </w:rPr>
        <w:t>Technology will be another major fault line in transatlantic relations. The United States has historically taken a more relaxed approach than Europe to regulating digital technologies, prioritizing innovation and market expansion over oversight. Under the Trump administration, this 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6959FB37" w14:textId="77777777" w:rsidR="00091FAC" w:rsidRPr="004A39E0" w:rsidRDefault="00091FAC" w:rsidP="00091FAC">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3C0765FD" w14:textId="77777777" w:rsidR="00091FAC" w:rsidRPr="004A39E0" w:rsidRDefault="00091FAC" w:rsidP="00091FAC">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02E0822A" w14:textId="77777777" w:rsidR="00091FAC" w:rsidRPr="004A39E0" w:rsidRDefault="00091FAC" w:rsidP="00091FAC">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Union—reinforcing the need for a more independent Europe and potentially increasing the gap between Brussels and Washington. Whether this results in managed competition or a widening transatlantic rift will depend on how both sides navigate these tensions.</w:t>
      </w:r>
    </w:p>
    <w:p w14:paraId="79EE4445" w14:textId="77777777" w:rsidR="00091FAC" w:rsidRPr="004A39E0" w:rsidRDefault="00091FAC" w:rsidP="00091FAC">
      <w:pPr>
        <w:rPr>
          <w:sz w:val="16"/>
        </w:rPr>
      </w:pPr>
      <w:r w:rsidRPr="004A39E0">
        <w:rPr>
          <w:sz w:val="16"/>
        </w:rPr>
        <w:t>Advancing shared agendas</w:t>
      </w:r>
    </w:p>
    <w:p w14:paraId="44BE020E" w14:textId="77777777" w:rsidR="00091FAC" w:rsidRPr="004A39E0" w:rsidRDefault="00091FAC" w:rsidP="00091FAC">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4861AEB9" w14:textId="77777777" w:rsidR="00091FAC" w:rsidRPr="004A39E0" w:rsidRDefault="00091FAC" w:rsidP="00091FAC">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6678CEAA" w14:textId="77777777" w:rsidR="00091FAC" w:rsidRPr="004A39E0" w:rsidRDefault="00091FAC" w:rsidP="00091FAC">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439D3955" w14:textId="77777777" w:rsidR="00091FAC" w:rsidRPr="00103A9D" w:rsidRDefault="00091FAC" w:rsidP="00091FAC">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01AD4919" w14:textId="77777777" w:rsidR="00091FAC" w:rsidRPr="004A39E0" w:rsidRDefault="00091FAC" w:rsidP="00091FAC">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r w:rsidRPr="00F97E55">
        <w:rPr>
          <w:rStyle w:val="Emphasis"/>
          <w:highlight w:val="cyan"/>
        </w:rPr>
        <w:t>grievances</w:t>
      </w:r>
      <w:r w:rsidRPr="004A39E0">
        <w:rPr>
          <w:sz w:val="16"/>
        </w:rPr>
        <w:t xml:space="preserve"> without delivering real solutions.</w:t>
      </w:r>
    </w:p>
    <w:p w14:paraId="6FDA080A" w14:textId="77777777" w:rsidR="00091FAC" w:rsidRPr="004A39E0" w:rsidRDefault="00091FAC" w:rsidP="00091FAC">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1A735E2D" w14:textId="77777777" w:rsidR="00091FAC" w:rsidRPr="00D43B88" w:rsidRDefault="00091FAC" w:rsidP="00091FAC">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r w:rsidRPr="004A39E0">
        <w:rPr>
          <w:rStyle w:val="StyleUnderline"/>
          <w:highlight w:val="cyan"/>
        </w:rPr>
        <w:t>to</w:t>
      </w:r>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56F0962D" w14:textId="77777777" w:rsidR="00091FAC" w:rsidRDefault="00091FAC" w:rsidP="00091FAC">
      <w:pPr>
        <w:pStyle w:val="Heading4"/>
      </w:pPr>
      <w:r>
        <w:t xml:space="preserve">That solves nuclear war with </w:t>
      </w:r>
      <w:r w:rsidRPr="00BE69E6">
        <w:rPr>
          <w:u w:val="single"/>
        </w:rPr>
        <w:t>Russia</w:t>
      </w:r>
      <w:r>
        <w:t xml:space="preserve"> and </w:t>
      </w:r>
      <w:r w:rsidRPr="00BE69E6">
        <w:rPr>
          <w:u w:val="single"/>
        </w:rPr>
        <w:t>China</w:t>
      </w:r>
      <w:r>
        <w:t xml:space="preserve">. </w:t>
      </w:r>
    </w:p>
    <w:p w14:paraId="66BE0E2B" w14:textId="77777777" w:rsidR="00091FAC" w:rsidRPr="00787B69" w:rsidRDefault="00091FAC" w:rsidP="00091FAC">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24326EF3" w14:textId="77777777" w:rsidR="00091FAC" w:rsidRPr="005F4796" w:rsidRDefault="00091FAC" w:rsidP="00091FAC">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strong America echoes in the present: “The most influential and the most productive nation in the world” faced a formidable challenge—”global in scope, atheistic in character, ruthless in purpose, and insidious in method.”</w:t>
      </w:r>
    </w:p>
    <w:p w14:paraId="3DD72643" w14:textId="77777777" w:rsidR="00091FAC" w:rsidRPr="005F4796" w:rsidRDefault="00091FAC" w:rsidP="00091FAC">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01E3A4D9" w14:textId="77777777" w:rsidR="00091FAC" w:rsidRPr="005F4796" w:rsidRDefault="00091FAC" w:rsidP="00091FAC">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1537B768" w14:textId="77777777" w:rsidR="00091FAC" w:rsidRPr="005F4796" w:rsidRDefault="00091FAC" w:rsidP="00091FAC">
      <w:pPr>
        <w:rPr>
          <w:sz w:val="16"/>
        </w:rPr>
      </w:pPr>
      <w:r w:rsidRPr="005F4796">
        <w:rPr>
          <w:sz w:val="16"/>
        </w:rPr>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r w:rsidRPr="005F4796">
        <w:rPr>
          <w:sz w:val="16"/>
        </w:rPr>
        <w:t>—“</w:t>
      </w:r>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1583C875" w14:textId="77777777" w:rsidR="00091FAC" w:rsidRPr="005F4796" w:rsidRDefault="00091FAC" w:rsidP="00091FAC">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7BADF968" w14:textId="77777777" w:rsidR="00091FAC" w:rsidRDefault="00091FAC" w:rsidP="00091FAC">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in excess of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3F61618D" w14:textId="77777777" w:rsidR="00091FAC" w:rsidRDefault="00091FAC" w:rsidP="00091FAC">
      <w:pPr>
        <w:pStyle w:val="Heading3"/>
      </w:pPr>
      <w:r>
        <w:t>Economy ADV---1AC</w:t>
      </w:r>
    </w:p>
    <w:p w14:paraId="15E845C7" w14:textId="77777777" w:rsidR="00091FAC" w:rsidRPr="00D563EE" w:rsidRDefault="00091FAC" w:rsidP="00091FAC">
      <w:pPr>
        <w:pStyle w:val="Heading4"/>
      </w:pPr>
      <w:r>
        <w:t xml:space="preserve">Advantage 3 is the </w:t>
      </w:r>
      <w:r>
        <w:rPr>
          <w:u w:val="single"/>
        </w:rPr>
        <w:t>ECONOMY</w:t>
      </w:r>
      <w:r>
        <w:t>:</w:t>
      </w:r>
    </w:p>
    <w:p w14:paraId="0AC997D2" w14:textId="77777777" w:rsidR="00091FAC" w:rsidRDefault="00091FAC" w:rsidP="00091FAC">
      <w:pPr>
        <w:pStyle w:val="Heading4"/>
      </w:pPr>
      <w:r>
        <w:t xml:space="preserve">Wage suppression causes inequality and myriad economic inefficiencies. </w:t>
      </w:r>
    </w:p>
    <w:p w14:paraId="72D2136D" w14:textId="77777777" w:rsidR="00091FAC" w:rsidRPr="005806FB" w:rsidRDefault="00091FAC" w:rsidP="00091FAC">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00402906" w14:textId="77777777" w:rsidR="00091FAC" w:rsidRPr="00B52B8C" w:rsidRDefault="00091FAC" w:rsidP="00091FAC">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3872785D" w14:textId="77777777" w:rsidR="00091FAC" w:rsidRPr="00B52B8C" w:rsidRDefault="00091FAC" w:rsidP="00091FAC">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1A804F92" w14:textId="77777777" w:rsidR="00091FAC" w:rsidRPr="00B52B8C" w:rsidRDefault="00091FAC" w:rsidP="00091FAC">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4779565A" w14:textId="77777777" w:rsidR="00091FAC" w:rsidRPr="00B52B8C" w:rsidRDefault="00091FAC" w:rsidP="00091FAC">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4F28B05" w14:textId="77777777" w:rsidR="00091FAC" w:rsidRPr="00B52B8C" w:rsidRDefault="00091FAC" w:rsidP="00091FAC">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37CC0DDE" w14:textId="77777777" w:rsidR="00091FAC" w:rsidRPr="00087CFC" w:rsidRDefault="00091FAC" w:rsidP="00091FAC">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2A3CC954" w14:textId="77777777" w:rsidR="00091FAC" w:rsidRDefault="00091FAC" w:rsidP="00091FAC">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9046085" w14:textId="77777777" w:rsidR="00091FAC" w:rsidRDefault="00091FAC" w:rsidP="00091FAC">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37F7D9AF" w14:textId="77777777" w:rsidR="00091FAC" w:rsidRPr="004F0758" w:rsidRDefault="00091FAC" w:rsidP="00091FAC">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3A66E2B8" w14:textId="77777777" w:rsidR="00091FAC" w:rsidRPr="00291CF5" w:rsidRDefault="00091FAC" w:rsidP="00091FAC">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8148603" w14:textId="77777777" w:rsidR="00091FAC" w:rsidRPr="00291CF5" w:rsidRDefault="00091FAC" w:rsidP="00091FAC">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6665DA68" w14:textId="77777777" w:rsidR="00091FAC" w:rsidRPr="00291CF5" w:rsidRDefault="00091FAC" w:rsidP="00091FAC">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6C78C642" w14:textId="77777777" w:rsidR="00091FAC" w:rsidRPr="00291CF5" w:rsidRDefault="00091FAC" w:rsidP="00091FAC">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705AC331" w14:textId="77777777" w:rsidR="00091FAC" w:rsidRPr="004F0758" w:rsidRDefault="00091FAC" w:rsidP="00091FAC">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64FF1A52" w14:textId="77777777" w:rsidR="00091FAC" w:rsidRPr="004F0758" w:rsidRDefault="00091FAC" w:rsidP="00091FAC">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9A1AECE" w14:textId="77777777" w:rsidR="00091FAC" w:rsidRPr="004F0758" w:rsidRDefault="00091FAC" w:rsidP="00091FAC">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ABBE7B5" w14:textId="77777777" w:rsidR="00091FAC" w:rsidRPr="006322A2" w:rsidRDefault="00091FAC" w:rsidP="00091FAC">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55B4E08C" w14:textId="77777777" w:rsidR="00091FAC" w:rsidRPr="00845482" w:rsidRDefault="00091FAC" w:rsidP="00091FAC">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171733E1" w14:textId="77777777" w:rsidR="00091FAC" w:rsidRPr="00803EE4" w:rsidRDefault="00091FAC" w:rsidP="00091FA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02DEA1F" w14:textId="77777777" w:rsidR="00091FAC" w:rsidRPr="003A59BE" w:rsidRDefault="00091FAC" w:rsidP="00091FAC">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C7B879F" w14:textId="77777777" w:rsidR="00091FAC" w:rsidRPr="00871FCA" w:rsidRDefault="00091FAC" w:rsidP="00091FAC">
      <w:pPr>
        <w:rPr>
          <w:sz w:val="16"/>
        </w:rPr>
      </w:pPr>
      <w:r w:rsidRPr="00871FCA">
        <w:rPr>
          <w:sz w:val="16"/>
        </w:rPr>
        <w:t>A. The “Right” to Strike</w:t>
      </w:r>
    </w:p>
    <w:p w14:paraId="1A0EA905" w14:textId="77777777" w:rsidR="00091FAC" w:rsidRPr="00871FCA" w:rsidRDefault="00091FAC" w:rsidP="00091FAC">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F76D884" w14:textId="77777777" w:rsidR="00091FAC" w:rsidRPr="00871FCA" w:rsidRDefault="00091FAC" w:rsidP="00091FAC">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D5D2688" w14:textId="77777777" w:rsidR="00091FAC" w:rsidRPr="00BB2D53" w:rsidRDefault="00091FAC" w:rsidP="00091FAC">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99BFC70" w14:textId="77777777" w:rsidR="00091FAC" w:rsidRPr="000D10C2" w:rsidRDefault="00091FAC" w:rsidP="00091FAC">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402FFDAC" w14:textId="77777777" w:rsidR="00091FAC" w:rsidRPr="000D10C2" w:rsidRDefault="00091FAC" w:rsidP="00091FAC">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0C23970A" w14:textId="77777777" w:rsidR="00091FAC" w:rsidRPr="000D10C2" w:rsidRDefault="00091FAC" w:rsidP="00091FAC">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C660F28" w14:textId="77777777" w:rsidR="00091FAC" w:rsidRPr="00B63201" w:rsidRDefault="00091FAC" w:rsidP="00091FAC">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0260580A" w14:textId="77777777" w:rsidR="00091FAC" w:rsidRPr="00B63201" w:rsidRDefault="00091FAC" w:rsidP="00091FAC">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451E1754" w14:textId="77777777" w:rsidR="00091FAC" w:rsidRPr="00B63201" w:rsidRDefault="00091FAC" w:rsidP="00091FAC">
      <w:pPr>
        <w:rPr>
          <w:sz w:val="16"/>
        </w:rPr>
      </w:pPr>
      <w:r w:rsidRPr="00B63201">
        <w:rPr>
          <w:sz w:val="16"/>
        </w:rPr>
        <w:t>B. The Limits of Legal Categories</w:t>
      </w:r>
    </w:p>
    <w:p w14:paraId="2E71C4FD" w14:textId="77777777" w:rsidR="00091FAC" w:rsidRPr="00D145DD" w:rsidRDefault="00091FAC" w:rsidP="00091FAC">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5D9EF5BA" w14:textId="77777777" w:rsidR="00091FAC" w:rsidRPr="00312986" w:rsidRDefault="00091FAC" w:rsidP="00091FAC">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645B5EA" w14:textId="77777777" w:rsidR="00091FAC" w:rsidRPr="00312986" w:rsidRDefault="00091FAC" w:rsidP="00091FAC">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B60A794" w14:textId="77777777" w:rsidR="00091FAC" w:rsidRPr="00312986" w:rsidRDefault="00091FAC" w:rsidP="00091FAC">
      <w:pPr>
        <w:rPr>
          <w:sz w:val="16"/>
        </w:rPr>
      </w:pPr>
      <w:r w:rsidRPr="00312986">
        <w:rPr>
          <w:sz w:val="16"/>
        </w:rPr>
        <w:t>[Electoral politics] is the fatal lure in other countries, the deadly trap, the rock on which labor goes smash, soon or late.</w:t>
      </w:r>
    </w:p>
    <w:p w14:paraId="36099CE0" w14:textId="77777777" w:rsidR="00091FAC" w:rsidRPr="00312986" w:rsidRDefault="00091FAC" w:rsidP="00091FAC">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29D41B7D" w14:textId="77777777" w:rsidR="00091FAC" w:rsidRPr="00312986" w:rsidRDefault="00091FAC" w:rsidP="00091FAC">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92F4348" w14:textId="77777777" w:rsidR="00091FAC" w:rsidRPr="006502CD" w:rsidRDefault="00091FAC" w:rsidP="00091FAC">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3534F5D4" w14:textId="77777777" w:rsidR="00091FAC" w:rsidRPr="00D647AB" w:rsidRDefault="00091FAC" w:rsidP="00091FAC">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4BC7833B" w14:textId="77777777" w:rsidR="00091FAC" w:rsidRPr="00D647AB" w:rsidRDefault="00091FAC" w:rsidP="00091FAC">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400257A2" w14:textId="77777777" w:rsidR="00091FAC" w:rsidRPr="00D647AB" w:rsidRDefault="00091FAC" w:rsidP="00091FAC">
      <w:pPr>
        <w:rPr>
          <w:sz w:val="16"/>
        </w:rPr>
      </w:pPr>
      <w:r w:rsidRPr="00D647AB">
        <w:rPr>
          <w:sz w:val="16"/>
        </w:rPr>
        <w:t>C. Alternate Visions</w:t>
      </w:r>
    </w:p>
    <w:p w14:paraId="34E8BC97" w14:textId="77777777" w:rsidR="00091FAC" w:rsidRPr="00D647AB" w:rsidRDefault="00091FAC" w:rsidP="00091FAC">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F97C56B" w14:textId="77777777" w:rsidR="00091FAC" w:rsidRPr="00D647AB" w:rsidRDefault="00091FAC" w:rsidP="00091FAC">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5C7D8E88" w14:textId="77777777" w:rsidR="00091FAC" w:rsidRPr="00D647AB" w:rsidRDefault="00091FAC" w:rsidP="00091FAC">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7D1F07D" w14:textId="77777777" w:rsidR="00091FAC" w:rsidRPr="006E7F66" w:rsidRDefault="00091FAC" w:rsidP="00091FAC">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2C03D9A2" w14:textId="77777777" w:rsidR="00091FAC" w:rsidRPr="00905AB9" w:rsidRDefault="00091FAC" w:rsidP="00091FAC">
      <w:pPr>
        <w:rPr>
          <w:sz w:val="16"/>
        </w:rPr>
      </w:pPr>
      <w:r w:rsidRPr="00905AB9">
        <w:rPr>
          <w:sz w:val="16"/>
        </w:rPr>
        <w:t>III. labor’s twenty-first century challenge to neoliberalism: striking in a new gilded age</w:t>
      </w:r>
    </w:p>
    <w:p w14:paraId="2AC0D6BF" w14:textId="77777777" w:rsidR="00091FAC" w:rsidRPr="00905AB9" w:rsidRDefault="00091FAC" w:rsidP="00091FAC">
      <w:pPr>
        <w:rPr>
          <w:sz w:val="16"/>
        </w:rPr>
      </w:pPr>
      <w:r w:rsidRPr="00905AB9">
        <w:rPr>
          <w:sz w:val="16"/>
        </w:rPr>
        <w:t>A. Work Law in Political Economic Context</w:t>
      </w:r>
    </w:p>
    <w:p w14:paraId="42FB2E62" w14:textId="77777777" w:rsidR="00091FAC" w:rsidRPr="004E5472" w:rsidRDefault="00091FAC" w:rsidP="00091FAC">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392F4D01" w14:textId="77777777" w:rsidR="00091FAC" w:rsidRDefault="00091FAC" w:rsidP="00091FAC">
      <w:pPr>
        <w:pStyle w:val="Heading4"/>
      </w:pPr>
      <w:r>
        <w:t xml:space="preserve">Relative economic decline causes revisionism and triggers war in every hotspot---China, Russia, North Korea, and Iran. </w:t>
      </w:r>
    </w:p>
    <w:p w14:paraId="66A9EC50" w14:textId="77777777" w:rsidR="00091FAC" w:rsidRPr="00B67EFF" w:rsidRDefault="00091FAC" w:rsidP="00091FAC">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FDBA7CF" w14:textId="77777777" w:rsidR="00091FAC" w:rsidRPr="00B171B3" w:rsidRDefault="00091FAC" w:rsidP="00091FAC">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48C17582" w14:textId="77777777" w:rsidR="00091FAC" w:rsidRPr="00B171B3" w:rsidRDefault="00091FAC" w:rsidP="00091FAC">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40C5D6BD" w14:textId="77777777" w:rsidR="00091FAC" w:rsidRPr="00B171B3" w:rsidRDefault="00091FAC" w:rsidP="00091FAC">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00CBFAB0" w14:textId="77777777" w:rsidR="00091FAC" w:rsidRPr="00B171B3" w:rsidRDefault="00091FAC" w:rsidP="00091FAC">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2C5CE63D" w14:textId="77777777" w:rsidR="00091FAC" w:rsidRPr="00B171B3" w:rsidRDefault="00091FAC" w:rsidP="00091FAC">
      <w:pPr>
        <w:rPr>
          <w:sz w:val="16"/>
        </w:rPr>
      </w:pPr>
      <w:r w:rsidRPr="00B171B3">
        <w:rPr>
          <w:sz w:val="16"/>
        </w:rPr>
        <w:t>Orders can die of murder, exhaustion or suicide. Today, it’s difficult to rule any of those grim finales out.</w:t>
      </w:r>
    </w:p>
    <w:p w14:paraId="02F983C3" w14:textId="77777777" w:rsidR="00091FAC" w:rsidRPr="00B171B3" w:rsidRDefault="00091FAC" w:rsidP="00091FAC">
      <w:pPr>
        <w:rPr>
          <w:sz w:val="16"/>
        </w:rPr>
      </w:pPr>
      <w:r w:rsidRPr="00B171B3">
        <w:rPr>
          <w:sz w:val="16"/>
        </w:rPr>
        <w:t>How America Took the Lead</w:t>
      </w:r>
    </w:p>
    <w:p w14:paraId="39408766" w14:textId="77777777" w:rsidR="00091FAC" w:rsidRPr="00B171B3" w:rsidRDefault="00091FAC" w:rsidP="00091FAC">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B97350C" w14:textId="77777777" w:rsidR="00091FAC" w:rsidRPr="00B171B3" w:rsidRDefault="00091FAC" w:rsidP="00091FAC">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72DB167A" w14:textId="77777777" w:rsidR="00091FAC" w:rsidRPr="00B171B3" w:rsidRDefault="00091FAC" w:rsidP="00091FAC">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9FA2FBE" w14:textId="77777777" w:rsidR="00091FAC" w:rsidRPr="00B171B3" w:rsidRDefault="00091FAC" w:rsidP="00091FAC">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6E067BBD" w14:textId="77777777" w:rsidR="00091FAC" w:rsidRPr="00B171B3" w:rsidRDefault="00091FAC" w:rsidP="00091FAC">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09C5FB33" w14:textId="77777777" w:rsidR="00091FAC" w:rsidRPr="00B171B3" w:rsidRDefault="00091FAC" w:rsidP="00091FAC">
      <w:pPr>
        <w:rPr>
          <w:sz w:val="16"/>
        </w:rPr>
      </w:pPr>
      <w:r w:rsidRPr="00B171B3">
        <w:rPr>
          <w:sz w:val="16"/>
        </w:rPr>
        <w:t>The US presided over a global golden age. Yet the stresses on America’s order have become impossible to ignore.</w:t>
      </w:r>
    </w:p>
    <w:p w14:paraId="0B42789F" w14:textId="77777777" w:rsidR="00091FAC" w:rsidRPr="00B171B3" w:rsidRDefault="00091FAC" w:rsidP="00091FAC">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101A1BDE" w14:textId="77777777" w:rsidR="00091FAC" w:rsidRPr="00B171B3" w:rsidRDefault="00091FAC" w:rsidP="00091FAC">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4ABDEA7" w14:textId="77777777" w:rsidR="00091FAC" w:rsidRPr="00B171B3" w:rsidRDefault="00091FAC" w:rsidP="00091FAC">
      <w:pPr>
        <w:rPr>
          <w:sz w:val="16"/>
        </w:rPr>
      </w:pPr>
      <w:r w:rsidRPr="00B171B3">
        <w:rPr>
          <w:sz w:val="16"/>
        </w:rPr>
        <w:t>Losing a War</w:t>
      </w:r>
    </w:p>
    <w:p w14:paraId="60897FB0" w14:textId="77777777" w:rsidR="00091FAC" w:rsidRPr="00B171B3" w:rsidRDefault="00091FAC" w:rsidP="00091FAC">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5F466AC" w14:textId="77777777" w:rsidR="00091FAC" w:rsidRPr="00B171B3" w:rsidRDefault="00091FAC" w:rsidP="00091FAC">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C137EE4" w14:textId="77777777" w:rsidR="00091FAC" w:rsidRPr="00B171B3" w:rsidRDefault="00091FAC" w:rsidP="00091FAC">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2F7E9AF" w14:textId="77777777" w:rsidR="00091FAC" w:rsidRPr="00B171B3" w:rsidRDefault="00091FAC" w:rsidP="00091FAC">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BCCDE41" w14:textId="77777777" w:rsidR="00091FAC" w:rsidRPr="00B171B3" w:rsidRDefault="00091FAC" w:rsidP="00091FAC">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6D772ADE" w14:textId="77777777" w:rsidR="00091FAC" w:rsidRPr="00B171B3" w:rsidRDefault="00091FAC" w:rsidP="00091FAC">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0FB47CE3" w14:textId="77777777" w:rsidR="00091FAC" w:rsidRPr="00B171B3" w:rsidRDefault="00091FAC" w:rsidP="00091FAC">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A27DC38" w14:textId="77777777" w:rsidR="00091FAC" w:rsidRPr="00B171B3" w:rsidRDefault="00091FAC" w:rsidP="00091FAC">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6381C53" w14:textId="77777777" w:rsidR="00091FAC" w:rsidRPr="00B171B3" w:rsidRDefault="00091FAC" w:rsidP="00091FAC">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1A356AC" w14:textId="77777777" w:rsidR="00091FAC" w:rsidRPr="00B171B3" w:rsidRDefault="00091FAC" w:rsidP="00091FAC">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240D900" w14:textId="77777777" w:rsidR="00091FAC" w:rsidRPr="00B171B3" w:rsidRDefault="00091FAC" w:rsidP="00091FAC">
      <w:pPr>
        <w:rPr>
          <w:sz w:val="16"/>
        </w:rPr>
      </w:pPr>
      <w:r w:rsidRPr="00B171B3">
        <w:rPr>
          <w:sz w:val="16"/>
        </w:rPr>
        <w:t>No one, not even Xi Jinping, knows exactly how capable China’s untested military is. But as the Pacific military balance changes, the dangers of an order-breaking catastrophe mount.</w:t>
      </w:r>
    </w:p>
    <w:p w14:paraId="6CD1D101" w14:textId="77777777" w:rsidR="00091FAC" w:rsidRPr="00B171B3" w:rsidRDefault="00091FAC" w:rsidP="00091FAC">
      <w:pPr>
        <w:rPr>
          <w:sz w:val="16"/>
        </w:rPr>
      </w:pPr>
      <w:r w:rsidRPr="00B171B3">
        <w:rPr>
          <w:sz w:val="16"/>
        </w:rPr>
        <w:t>An Economic Collapse</w:t>
      </w:r>
    </w:p>
    <w:p w14:paraId="484C04CE" w14:textId="77777777" w:rsidR="00091FAC" w:rsidRPr="00B171B3" w:rsidRDefault="00091FAC" w:rsidP="00091FAC">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7612CFA" w14:textId="77777777" w:rsidR="00091FAC" w:rsidRPr="00B171B3" w:rsidRDefault="00091FAC" w:rsidP="00091FAC">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56073A00" w14:textId="77777777" w:rsidR="00091FAC" w:rsidRDefault="00091FAC" w:rsidP="00091FAC">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E490144" w14:textId="77777777" w:rsidR="00091FAC" w:rsidRPr="007C5FD9" w:rsidRDefault="00091FAC" w:rsidP="00091FAC">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01C283CB" w14:textId="77777777" w:rsidR="00091FAC" w:rsidRPr="005C0F35" w:rsidRDefault="00091FAC" w:rsidP="00091FAC">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E46C06A" w14:textId="77777777" w:rsidR="00091FAC" w:rsidRPr="00E52B7B" w:rsidRDefault="00091FAC" w:rsidP="00091FAC">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1B5068CC" w14:textId="77777777" w:rsidR="00091FAC" w:rsidRPr="00E52B7B" w:rsidRDefault="00091FAC" w:rsidP="00091FAC">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76D10CC2" w14:textId="77777777" w:rsidR="00091FAC" w:rsidRPr="00E52B7B" w:rsidRDefault="00091FAC" w:rsidP="00091FAC">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4CE36696" w14:textId="77777777" w:rsidR="00091FAC" w:rsidRPr="00E00ACE" w:rsidRDefault="00091FAC" w:rsidP="00091FAC">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4AE368ED" w14:textId="77777777" w:rsidR="00091FAC" w:rsidRPr="00BF0B04" w:rsidRDefault="00091FAC" w:rsidP="00091FAC">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13D1D2C" w14:textId="77777777" w:rsidR="00091FAC" w:rsidRPr="00E52B7B" w:rsidRDefault="00091FAC" w:rsidP="00091FAC">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094E8FD" w14:textId="77777777" w:rsidR="00091FAC" w:rsidRPr="00E52B7B" w:rsidRDefault="00091FAC" w:rsidP="00091FAC">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BBB211B" w14:textId="77777777" w:rsidR="00091FAC" w:rsidRPr="00E52B7B" w:rsidRDefault="00091FAC" w:rsidP="00091FAC">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4F1D190" w14:textId="77777777" w:rsidR="00091FAC" w:rsidRPr="00E52B7B" w:rsidRDefault="00091FAC" w:rsidP="00091FAC">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C016976" w14:textId="77777777" w:rsidR="00091FAC" w:rsidRPr="00E52B7B" w:rsidRDefault="00091FAC" w:rsidP="00091FAC">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D37C049" w14:textId="77777777" w:rsidR="00091FAC" w:rsidRPr="00E52B7B" w:rsidRDefault="00091FAC" w:rsidP="00091FAC">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ED8AA6E" w14:textId="77777777" w:rsidR="00091FAC" w:rsidRPr="00E52B7B" w:rsidRDefault="00091FAC" w:rsidP="00091FAC">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90F05BF" w14:textId="77777777" w:rsidR="00091FAC" w:rsidRPr="00E52B7B" w:rsidRDefault="00091FAC" w:rsidP="00091FAC">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705C244F" w14:textId="77777777" w:rsidR="00091FAC" w:rsidRPr="00E52B7B" w:rsidRDefault="00091FAC" w:rsidP="00091FAC">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9E9E62F" w14:textId="77777777" w:rsidR="00091FAC" w:rsidRPr="00E52B7B" w:rsidRDefault="00091FAC" w:rsidP="00091FAC">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3D3059BD" w14:textId="77777777" w:rsidR="00091FAC" w:rsidRPr="00E52B7B" w:rsidRDefault="00091FAC" w:rsidP="00091FAC">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2EF7823" w14:textId="77777777" w:rsidR="00091FAC" w:rsidRPr="0090773F" w:rsidRDefault="00091FAC" w:rsidP="00091FAC">
      <w:pPr>
        <w:rPr>
          <w:sz w:val="16"/>
        </w:rPr>
      </w:pPr>
      <w:r w:rsidRPr="0090773F">
        <w:rPr>
          <w:sz w:val="16"/>
        </w:rPr>
        <w:t>&lt;&lt;TEXT CONDENSED, NONE OMITTED&gt;&gt;</w:t>
      </w:r>
    </w:p>
    <w:p w14:paraId="37E08D57" w14:textId="77777777" w:rsidR="00091FAC" w:rsidRPr="00BA39B2" w:rsidRDefault="00091FAC" w:rsidP="00091FAC">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C9B060B" w14:textId="77777777" w:rsidR="00091FAC" w:rsidRPr="00A73993" w:rsidRDefault="00091FAC" w:rsidP="00091FAC">
      <w:pPr>
        <w:rPr>
          <w:sz w:val="16"/>
        </w:rPr>
      </w:pPr>
      <w:r w:rsidRPr="0090773F">
        <w:rPr>
          <w:sz w:val="16"/>
        </w:rPr>
        <w:t>&lt;&lt;</w:t>
      </w:r>
      <w:r>
        <w:rPr>
          <w:sz w:val="16"/>
        </w:rPr>
        <w:t>PARAGRAPH BREAKS RESUME</w:t>
      </w:r>
      <w:r w:rsidRPr="0090773F">
        <w:rPr>
          <w:sz w:val="16"/>
        </w:rPr>
        <w:t>&gt;&gt;</w:t>
      </w:r>
    </w:p>
    <w:p w14:paraId="2243B0C2" w14:textId="77777777" w:rsidR="00091FAC" w:rsidRPr="002028FA" w:rsidRDefault="00091FAC" w:rsidP="00091FAC">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9E0D75F" w14:textId="77777777" w:rsidR="00091FAC" w:rsidRPr="002028FA" w:rsidRDefault="00091FAC" w:rsidP="00091FAC">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61B329A2" w14:textId="77777777" w:rsidR="00091FAC" w:rsidRPr="002028FA" w:rsidRDefault="00091FAC" w:rsidP="00091FAC">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315108B0" w14:textId="77777777" w:rsidR="00091FAC" w:rsidRPr="0090773F" w:rsidRDefault="00091FAC" w:rsidP="00091FAC">
      <w:pPr>
        <w:rPr>
          <w:sz w:val="16"/>
        </w:rPr>
      </w:pPr>
      <w:r w:rsidRPr="0090773F">
        <w:rPr>
          <w:sz w:val="16"/>
        </w:rPr>
        <w:t>&lt;&lt;TEXT CONDENSED, NONE OMITTED&gt;&gt;</w:t>
      </w:r>
    </w:p>
    <w:p w14:paraId="0CC723CE" w14:textId="77777777" w:rsidR="00091FAC" w:rsidRPr="00BA39B2" w:rsidRDefault="00091FAC" w:rsidP="00091FAC">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EB53D79" w14:textId="77777777" w:rsidR="00091FAC" w:rsidRPr="0090773F" w:rsidRDefault="00091FAC" w:rsidP="00091FAC">
      <w:pPr>
        <w:rPr>
          <w:sz w:val="16"/>
        </w:rPr>
      </w:pPr>
      <w:r w:rsidRPr="0090773F">
        <w:rPr>
          <w:sz w:val="16"/>
        </w:rPr>
        <w:t>&lt;&lt;PARAGRAPH BREAKS RESUME&gt;&gt;</w:t>
      </w:r>
    </w:p>
    <w:p w14:paraId="1A04282C" w14:textId="77777777" w:rsidR="00091FAC" w:rsidRPr="00A57851" w:rsidRDefault="00091FAC" w:rsidP="00091FAC">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2C85D1F7" w14:textId="77777777" w:rsidR="00091FAC" w:rsidRPr="00BA39B2" w:rsidRDefault="00091FAC" w:rsidP="00091FAC">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4D4AA21" w14:textId="77777777" w:rsidR="00091FAC" w:rsidRPr="00CF6D33" w:rsidRDefault="00091FAC" w:rsidP="00091FAC">
      <w:pPr>
        <w:pStyle w:val="Heading4"/>
      </w:pPr>
      <w:r>
        <w:t xml:space="preserve">Fiat </w:t>
      </w:r>
      <w:r w:rsidRPr="00CF6D33">
        <w:rPr>
          <w:u w:val="single"/>
        </w:rPr>
        <w:t>solves</w:t>
      </w:r>
      <w:r>
        <w:t xml:space="preserve"> circumvention.</w:t>
      </w:r>
    </w:p>
    <w:p w14:paraId="0D8F6CB6" w14:textId="77777777" w:rsidR="00091FAC" w:rsidRPr="00CF6D33" w:rsidRDefault="00091FAC" w:rsidP="00091FAC">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524A48D9" w14:textId="77777777" w:rsidR="00091FAC" w:rsidRPr="00CF6D33" w:rsidRDefault="00091FAC" w:rsidP="00091FAC">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06D998A8" w14:textId="77777777" w:rsidR="00091FAC" w:rsidRPr="00CF6D33" w:rsidRDefault="00091FAC" w:rsidP="00091FAC">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64C2271E" w14:textId="77777777" w:rsidR="00091FAC" w:rsidRPr="00CF6D33" w:rsidRDefault="00091FAC" w:rsidP="00091FAC">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07638BAF" w14:textId="77777777" w:rsidR="00091FAC" w:rsidRPr="00CF6D33" w:rsidRDefault="00091FAC" w:rsidP="00091FAC">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10F26DA0" w14:textId="77777777" w:rsidR="00091FAC" w:rsidRPr="00CF6D33" w:rsidRDefault="00091FAC" w:rsidP="00091FAC">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3F645DAE" w14:textId="77777777" w:rsidR="00091FAC" w:rsidRPr="00CF6D33" w:rsidRDefault="00091FAC" w:rsidP="00091FAC">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086AABCA" w14:textId="77777777" w:rsidR="00091FAC" w:rsidRPr="00CF6D33" w:rsidRDefault="00091FAC" w:rsidP="00091FAC">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7F4D141C" w14:textId="77777777" w:rsidR="00091FAC" w:rsidRPr="00CF6D33" w:rsidRDefault="00091FAC" w:rsidP="00091FAC">
      <w:pPr>
        <w:rPr>
          <w:sz w:val="16"/>
        </w:rPr>
      </w:pPr>
      <w:r w:rsidRPr="00CF6D33">
        <w:rPr>
          <w:sz w:val="16"/>
        </w:rPr>
        <w:t>The NLRB's mission to protect organizing</w:t>
      </w:r>
    </w:p>
    <w:p w14:paraId="4B096B0F" w14:textId="77777777" w:rsidR="00091FAC" w:rsidRPr="00CF6D33" w:rsidRDefault="00091FAC" w:rsidP="00091FAC">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435D0613" w14:textId="77777777" w:rsidR="00091FAC" w:rsidRPr="00CF6D33" w:rsidRDefault="00091FAC" w:rsidP="00091FAC">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62BEE8C2" w14:textId="77777777" w:rsidR="00091FAC" w:rsidRPr="00CF6D33" w:rsidRDefault="00091FAC" w:rsidP="00091FAC">
      <w:pPr>
        <w:rPr>
          <w:sz w:val="16"/>
        </w:rPr>
      </w:pPr>
      <w:r w:rsidRPr="00CF6D33">
        <w:rPr>
          <w:sz w:val="16"/>
        </w:rPr>
        <w:t>What is the Protecting the Right to Organize Act?</w:t>
      </w:r>
    </w:p>
    <w:p w14:paraId="50F43CDB" w14:textId="77777777" w:rsidR="00091FAC" w:rsidRPr="00CF6D33" w:rsidRDefault="00091FAC" w:rsidP="00091FAC">
      <w:pPr>
        <w:rPr>
          <w:sz w:val="16"/>
        </w:rPr>
      </w:pPr>
      <w:r w:rsidRPr="00CF6D33">
        <w:rPr>
          <w:sz w:val="16"/>
        </w:rPr>
        <w:t>The PRO Act, which the House of Representatives passed in 2021,17would implement a range of crucial reforms that safeguard workers’ right to join a union, including:18</w:t>
      </w:r>
    </w:p>
    <w:p w14:paraId="44CF8A5B" w14:textId="77777777" w:rsidR="00091FAC" w:rsidRPr="00CF6D33" w:rsidRDefault="00091FAC" w:rsidP="00091FAC">
      <w:pPr>
        <w:rPr>
          <w:sz w:val="16"/>
        </w:rPr>
      </w:pPr>
      <w:r w:rsidRPr="00CF6D33">
        <w:rPr>
          <w:sz w:val="16"/>
        </w:rPr>
        <w:t>Authorizing the NLRB to assess monetary penalties when workers are illegally fired</w:t>
      </w:r>
    </w:p>
    <w:p w14:paraId="68FB9501" w14:textId="77777777" w:rsidR="00091FAC" w:rsidRPr="00CF6D33" w:rsidRDefault="00091FAC" w:rsidP="00091FAC">
      <w:pPr>
        <w:rPr>
          <w:sz w:val="16"/>
        </w:rPr>
      </w:pPr>
      <w:r w:rsidRPr="00CF6D33">
        <w:rPr>
          <w:sz w:val="16"/>
        </w:rPr>
        <w:t>Closing loopholes that corporations abuse to prevent their workers from organizing unions</w:t>
      </w:r>
    </w:p>
    <w:p w14:paraId="1690404D" w14:textId="77777777" w:rsidR="00091FAC" w:rsidRPr="00CF6D33" w:rsidRDefault="00091FAC" w:rsidP="00091FAC">
      <w:pPr>
        <w:rPr>
          <w:sz w:val="16"/>
        </w:rPr>
      </w:pPr>
      <w:r w:rsidRPr="00CF6D33">
        <w:rPr>
          <w:sz w:val="16"/>
        </w:rPr>
        <w:t>Streamlining the process for achieving a first contract after workers vote for a union</w:t>
      </w:r>
    </w:p>
    <w:p w14:paraId="36FF83E5" w14:textId="77777777" w:rsidR="00091FAC" w:rsidRPr="00CF6D33" w:rsidRDefault="00091FAC" w:rsidP="00091FAC">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w:t>
      </w:r>
      <w:r w:rsidRPr="00B22E32">
        <w:rPr>
          <w:rStyle w:val="StyleUnderline"/>
          <w:highlight w:val="cyan"/>
        </w:rPr>
        <w:t>as</w:t>
      </w:r>
      <w:r w:rsidRPr="00CF6D33">
        <w:rPr>
          <w:rStyle w:val="StyleUnderline"/>
        </w:rPr>
        <w:t xml:space="preserve">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0373AB55" w14:textId="77777777" w:rsidR="00091FAC" w:rsidRPr="00CF6D33" w:rsidRDefault="00091FAC" w:rsidP="00091FAC">
      <w:pPr>
        <w:rPr>
          <w:sz w:val="16"/>
        </w:rPr>
      </w:pPr>
      <w:r w:rsidRPr="00CF6D33">
        <w:rPr>
          <w:sz w:val="16"/>
        </w:rPr>
        <w:t>The NLRB's enforcement agenda is good for workers</w:t>
      </w:r>
    </w:p>
    <w:p w14:paraId="078085C5" w14:textId="77777777" w:rsidR="00091FAC" w:rsidRPr="00CF6D33" w:rsidRDefault="00091FAC" w:rsidP="00091FAC">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68987848" w14:textId="77777777" w:rsidR="00091FAC" w:rsidRPr="00CF6D33" w:rsidRDefault="00091FAC" w:rsidP="00091FAC">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3C4B5852" w14:textId="77777777" w:rsidR="00091FAC" w:rsidRPr="00CF6D33" w:rsidRDefault="00091FAC" w:rsidP="00091FAC">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3188066D" w14:textId="77777777" w:rsidR="00091FAC" w:rsidRPr="00CF6D33" w:rsidRDefault="00091FAC" w:rsidP="00091FAC">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4A6B45C2" w14:textId="77777777" w:rsidR="00091FAC" w:rsidRPr="00CF6D33" w:rsidRDefault="00091FAC" w:rsidP="00091FAC">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10600C3B" w14:textId="77777777" w:rsidR="00091FAC" w:rsidRPr="00CF6D33" w:rsidRDefault="00091FAC" w:rsidP="00091FAC">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4FC1E45C" w14:textId="77777777" w:rsidR="00091FAC" w:rsidRPr="00CF6D33" w:rsidRDefault="00091FAC" w:rsidP="00091FAC">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5C628EB6" w14:textId="77777777" w:rsidR="00091FAC" w:rsidRPr="00CF6D33" w:rsidRDefault="00091FAC" w:rsidP="00091FAC">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4C09CE88" w14:textId="77777777" w:rsidR="00091FAC" w:rsidRPr="00CF6D33" w:rsidRDefault="00091FAC" w:rsidP="00091FAC">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2F451F42" w14:textId="77777777" w:rsidR="00091FAC" w:rsidRPr="00CF6D33" w:rsidRDefault="00091FAC" w:rsidP="00091FAC">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09CCF761" w14:textId="77777777" w:rsidR="00091FAC" w:rsidRPr="00CF6D33" w:rsidRDefault="00091FAC" w:rsidP="00091FAC">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173AF3E5" w14:textId="77777777" w:rsidR="00091FAC" w:rsidRPr="00CF6D33" w:rsidRDefault="00091FAC" w:rsidP="00091FAC">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4BAB5FBF" w14:textId="77777777" w:rsidR="00091FAC" w:rsidRPr="00CF6D33" w:rsidRDefault="00091FAC" w:rsidP="00091FAC">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08850E23" w14:textId="77777777" w:rsidR="00091FAC" w:rsidRPr="00CF6D33" w:rsidRDefault="00091FAC" w:rsidP="00091FAC">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737C0FD5" w14:textId="77777777" w:rsidR="00091FAC" w:rsidRPr="00CF6D33" w:rsidRDefault="00091FAC" w:rsidP="00091FAC">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79784447" w14:textId="77777777" w:rsidR="00091FAC" w:rsidRPr="00CF6D33" w:rsidRDefault="00091FAC" w:rsidP="00091FAC">
      <w:pPr>
        <w:rPr>
          <w:sz w:val="16"/>
        </w:rPr>
      </w:pPr>
      <w:r w:rsidRPr="00CF6D33">
        <w:rPr>
          <w:sz w:val="16"/>
        </w:rPr>
        <w:t>Conclusion</w:t>
      </w:r>
    </w:p>
    <w:p w14:paraId="15E05932" w14:textId="77777777" w:rsidR="00091FAC" w:rsidRPr="00CF6D33" w:rsidRDefault="00091FAC" w:rsidP="00091FAC">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5ACAA150"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2A9B6536"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268698B8"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149D84FE"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7A03B5F3"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7B681586"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630EA565"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43EC0D4D" w14:textId="77777777" w:rsidR="00091FAC" w:rsidRPr="00BB187C" w:rsidRDefault="00091FAC" w:rsidP="00091FAC">
      <w:pPr>
        <w:rPr>
          <w:rFonts w:asciiTheme="minorHAnsi" w:hAnsiTheme="minorHAnsi" w:cstheme="minorHAnsi"/>
          <w:sz w:val="14"/>
        </w:rPr>
      </w:pPr>
      <w:r w:rsidRPr="00BB187C">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51C7153E" w14:textId="77777777" w:rsidR="00091FAC" w:rsidRPr="00524FAD" w:rsidRDefault="00091FAC" w:rsidP="00091FAC">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5D86D64B" w14:textId="77777777" w:rsidR="00091FAC" w:rsidRPr="00BB187C" w:rsidRDefault="00091FAC" w:rsidP="00091FAC">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18D7F53B" w14:textId="77777777" w:rsidR="00091FAC" w:rsidRPr="00BB187C" w:rsidRDefault="00091FAC" w:rsidP="00091FAC">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2FE7A72F" w14:textId="77777777" w:rsidR="00091FAC" w:rsidRPr="00FB0A1F" w:rsidRDefault="00091FAC" w:rsidP="00091FAC">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65058C3D" w14:textId="77777777" w:rsidR="00091FAC" w:rsidRPr="00BB187C" w:rsidRDefault="00091FAC" w:rsidP="00091FAC">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8"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20E1FC05" w14:textId="77777777" w:rsidR="00091FAC" w:rsidRPr="00FB0A1F" w:rsidRDefault="00091FAC" w:rsidP="00091FAC">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0"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188E08F6" w14:textId="77777777" w:rsidR="00091FAC" w:rsidRPr="00BB187C" w:rsidRDefault="00091FAC" w:rsidP="00091FAC">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1BFA813D" w14:textId="77777777" w:rsidR="00091FAC" w:rsidRPr="00FB0A1F" w:rsidRDefault="00091FAC" w:rsidP="00091FAC">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743CB9A7"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but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58AB3A38" w14:textId="77777777" w:rsidR="00091FAC" w:rsidRPr="00BB187C" w:rsidRDefault="00091FAC" w:rsidP="00091FAC">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3BE56E9B" w14:textId="77777777" w:rsidR="00091FAC" w:rsidRPr="00BB187C" w:rsidRDefault="00091FAC" w:rsidP="00091FAC">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6BD0F83D" w14:textId="77777777" w:rsidR="00091FAC" w:rsidRDefault="00091FAC" w:rsidP="00091FAC">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46AE4EA0" w14:textId="77777777" w:rsidR="00484797" w:rsidRPr="00AB5576" w:rsidRDefault="00484797" w:rsidP="0048479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280B3043" w14:textId="77777777" w:rsidR="00484797" w:rsidRDefault="00484797" w:rsidP="0048479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0472F8A" w14:textId="77777777" w:rsidR="00484797" w:rsidRPr="00AB5576" w:rsidRDefault="00484797" w:rsidP="0048479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673714">
        <w:rPr>
          <w:rStyle w:val="TitleChar"/>
          <w:highlight w:val="cyan"/>
        </w:rPr>
        <w:t xml:space="preserve">a </w:t>
      </w:r>
      <w:r w:rsidRPr="00673714">
        <w:rPr>
          <w:rStyle w:val="Emphasis"/>
          <w:highlight w:val="cyan"/>
        </w:rPr>
        <w:t>mistake</w:t>
      </w:r>
      <w:r w:rsidRPr="00673714">
        <w:rPr>
          <w:rStyle w:val="TitleChar"/>
          <w:highlight w:val="cyan"/>
        </w:rPr>
        <w:t xml:space="preserve"> to </w:t>
      </w:r>
      <w:r w:rsidRPr="00673714">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673714">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673714">
        <w:rPr>
          <w:rStyle w:val="TitleChar"/>
          <w:highlight w:val="cyan"/>
        </w:rPr>
        <w:t>law</w:t>
      </w:r>
      <w:r w:rsidRPr="00C563A7">
        <w:rPr>
          <w:rStyle w:val="TitleChar"/>
        </w:rPr>
        <w:t xml:space="preserve"> still </w:t>
      </w:r>
      <w:r w:rsidRPr="00673714">
        <w:rPr>
          <w:rStyle w:val="TitleChar"/>
          <w:highlight w:val="cyan"/>
        </w:rPr>
        <w:t>provides</w:t>
      </w:r>
      <w:r w:rsidRPr="00C563A7">
        <w:rPr>
          <w:rStyle w:val="TitleChar"/>
        </w:rPr>
        <w:t xml:space="preserve"> one of </w:t>
      </w:r>
      <w:r w:rsidRPr="00590D32">
        <w:rPr>
          <w:rStyle w:val="TitleChar"/>
        </w:rPr>
        <w:t xml:space="preserve">the </w:t>
      </w:r>
      <w:r w:rsidRPr="00673714">
        <w:rPr>
          <w:rStyle w:val="Emphasis"/>
          <w:sz w:val="30"/>
          <w:szCs w:val="30"/>
          <w:highlight w:val="cyan"/>
        </w:rPr>
        <w:t>most important institutionalized sites</w:t>
      </w:r>
      <w:r w:rsidRPr="00673714">
        <w:rPr>
          <w:rStyle w:val="TitleChar"/>
          <w:highlight w:val="cyan"/>
        </w:rPr>
        <w:t xml:space="preserve"> and </w:t>
      </w:r>
      <w:r w:rsidRPr="00673714">
        <w:rPr>
          <w:rStyle w:val="Emphasis"/>
          <w:sz w:val="30"/>
          <w:szCs w:val="30"/>
          <w:highlight w:val="cyan"/>
        </w:rPr>
        <w:t>discursive resources</w:t>
      </w:r>
      <w:r w:rsidRPr="00673714">
        <w:rPr>
          <w:rStyle w:val="TitleChar"/>
          <w:highlight w:val="cyan"/>
        </w:rPr>
        <w:t xml:space="preserve"> for</w:t>
      </w:r>
      <w:r w:rsidRPr="00AB5576">
        <w:rPr>
          <w:sz w:val="14"/>
        </w:rPr>
        <w:t xml:space="preserve"> subaltern group </w:t>
      </w:r>
      <w:r w:rsidRPr="00673714">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673714">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73714">
        <w:rPr>
          <w:rStyle w:val="TitleChar"/>
          <w:highlight w:val="cyan"/>
        </w:rPr>
        <w:t xml:space="preserve">remained </w:t>
      </w:r>
      <w:r w:rsidRPr="00673714">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673714">
        <w:rPr>
          <w:rStyle w:val="TitleChar"/>
          <w:highlight w:val="cyan"/>
        </w:rPr>
        <w:t>fight against</w:t>
      </w:r>
      <w:r w:rsidRPr="00AB5576">
        <w:rPr>
          <w:sz w:val="14"/>
        </w:rPr>
        <w:t xml:space="preserve"> the interconnected </w:t>
      </w:r>
      <w:r w:rsidRPr="00C563A7">
        <w:rPr>
          <w:rStyle w:val="TitleChar"/>
        </w:rPr>
        <w:t xml:space="preserve">manifestations of </w:t>
      </w:r>
      <w:r w:rsidRPr="00673714">
        <w:rPr>
          <w:rStyle w:val="Emphasis"/>
          <w:highlight w:val="cyan"/>
        </w:rPr>
        <w:t>repressive</w:t>
      </w:r>
      <w:r w:rsidRPr="00673714">
        <w:rPr>
          <w:rStyle w:val="TitleChar"/>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673714">
        <w:rPr>
          <w:rStyle w:val="TitleChar"/>
          <w:highlight w:val="cyan"/>
        </w:rPr>
        <w:t xml:space="preserve">with </w:t>
      </w:r>
      <w:r w:rsidRPr="00673714">
        <w:rPr>
          <w:rStyle w:val="Emphasis"/>
          <w:highlight w:val="cyan"/>
        </w:rPr>
        <w:t>clear</w:t>
      </w:r>
      <w:r w:rsidRPr="00590D32">
        <w:rPr>
          <w:rStyle w:val="Emphasis"/>
        </w:rPr>
        <w:t xml:space="preserve">-eyed </w:t>
      </w:r>
      <w:r w:rsidRPr="00673714">
        <w:rPr>
          <w:rStyle w:val="Emphasis"/>
          <w:highlight w:val="cyan"/>
        </w:rPr>
        <w:t>understanding</w:t>
      </w:r>
      <w:r w:rsidRPr="00673714">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673714">
        <w:rPr>
          <w:rStyle w:val="TitleChar"/>
          <w:highlight w:val="cyan"/>
        </w:rPr>
        <w:t xml:space="preserve">the most </w:t>
      </w:r>
      <w:r w:rsidRPr="00673714">
        <w:rPr>
          <w:rStyle w:val="Emphasis"/>
          <w:highlight w:val="cyan"/>
        </w:rPr>
        <w:t>promising</w:t>
      </w:r>
      <w:r w:rsidRPr="00AB5576">
        <w:rPr>
          <w:sz w:val="14"/>
        </w:rPr>
        <w:t xml:space="preserve">, </w:t>
      </w:r>
      <w:r w:rsidRPr="00C563A7">
        <w:rPr>
          <w:rStyle w:val="TitleChar"/>
        </w:rPr>
        <w:t xml:space="preserve">if </w:t>
      </w:r>
      <w:r w:rsidRPr="00673714">
        <w:rPr>
          <w:rStyle w:val="Emphasis"/>
          <w:highlight w:val="cyan"/>
        </w:rPr>
        <w:t>contingent</w:t>
      </w:r>
      <w:r w:rsidRPr="00673714">
        <w:rPr>
          <w:sz w:val="14"/>
          <w:highlight w:val="cyan"/>
        </w:rPr>
        <w:t xml:space="preserve">, </w:t>
      </w:r>
      <w:r w:rsidRPr="00673714">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55F7999F" w14:textId="77777777" w:rsidR="00484797" w:rsidRPr="00AB5576" w:rsidRDefault="00484797" w:rsidP="0048479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73714">
        <w:rPr>
          <w:rStyle w:val="TitleChar"/>
          <w:highlight w:val="cyan"/>
        </w:rPr>
        <w:t>Legal norms</w:t>
      </w:r>
      <w:r w:rsidRPr="00AB5576">
        <w:rPr>
          <w:rStyle w:val="TitleChar"/>
        </w:rPr>
        <w:t xml:space="preserve"> and ideas</w:t>
      </w:r>
      <w:r w:rsidRPr="00AB5576">
        <w:rPr>
          <w:sz w:val="14"/>
        </w:rPr>
        <w:t xml:space="preserve">, we noted earlier, </w:t>
      </w:r>
      <w:r w:rsidRPr="00673714">
        <w:rPr>
          <w:rStyle w:val="Emphasis"/>
          <w:highlight w:val="cyan"/>
        </w:rPr>
        <w:t>saturate</w:t>
      </w:r>
      <w:r w:rsidRPr="00673714">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673714">
        <w:rPr>
          <w:rStyle w:val="TitleChar"/>
          <w:highlight w:val="cyan"/>
        </w:rPr>
        <w:t xml:space="preserve">at </w:t>
      </w:r>
      <w:r w:rsidRPr="00673714">
        <w:rPr>
          <w:rStyle w:val="Emphasis"/>
          <w:highlight w:val="cyan"/>
        </w:rPr>
        <w:t>many levels</w:t>
      </w:r>
      <w:r w:rsidRPr="00AB5576">
        <w:rPr>
          <w:rStyle w:val="TitleChar"/>
        </w:rPr>
        <w:t xml:space="preserve"> of practice</w:t>
      </w:r>
      <w:r w:rsidRPr="00AB5576">
        <w:rPr>
          <w:sz w:val="14"/>
        </w:rPr>
        <w:t xml:space="preserve">. </w:t>
      </w:r>
      <w:r w:rsidRPr="00673714">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673714">
        <w:rPr>
          <w:rStyle w:val="TitleChar"/>
          <w:highlight w:val="cyan"/>
        </w:rPr>
        <w:t xml:space="preserve">should </w:t>
      </w:r>
      <w:r w:rsidRPr="00673714">
        <w:rPr>
          <w:rStyle w:val="Emphasis"/>
          <w:highlight w:val="cyan"/>
        </w:rPr>
        <w:t>not</w:t>
      </w:r>
      <w:r w:rsidRPr="00AB5576">
        <w:rPr>
          <w:sz w:val="14"/>
        </w:rPr>
        <w:t xml:space="preserve">, Thompson insisted, </w:t>
      </w:r>
      <w:r w:rsidRPr="00673714">
        <w:rPr>
          <w:rStyle w:val="TitleChar"/>
          <w:highlight w:val="cyan"/>
        </w:rPr>
        <w:t>be viewed</w:t>
      </w:r>
      <w:r w:rsidRPr="00AB5576">
        <w:rPr>
          <w:sz w:val="14"/>
        </w:rPr>
        <w:t xml:space="preserve"> primarily </w:t>
      </w:r>
      <w:r w:rsidRPr="00673714">
        <w:rPr>
          <w:rStyle w:val="TitleChar"/>
          <w:highlight w:val="cyan"/>
        </w:rPr>
        <w:t xml:space="preserve">as </w:t>
      </w:r>
      <w:r w:rsidRPr="00673714">
        <w:rPr>
          <w:rStyle w:val="Emphasis"/>
          <w:highlight w:val="cyan"/>
        </w:rPr>
        <w:t>mystification</w:t>
      </w:r>
      <w:r w:rsidRPr="00AB5576">
        <w:rPr>
          <w:sz w:val="14"/>
        </w:rPr>
        <w:t xml:space="preserve">, </w:t>
      </w:r>
      <w:r w:rsidRPr="00724F22">
        <w:rPr>
          <w:rStyle w:val="TitleChar"/>
        </w:rPr>
        <w:t xml:space="preserve">as a </w:t>
      </w:r>
      <w:r w:rsidRPr="00724F22">
        <w:rPr>
          <w:rStyle w:val="Emphasis"/>
        </w:rPr>
        <w:t>mask</w:t>
      </w:r>
      <w:r w:rsidRPr="00724F22">
        <w:rPr>
          <w:rStyle w:val="TitleChar"/>
        </w:rPr>
        <w:t xml:space="preserve"> obscuring material relations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the behavior of the 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673714">
        <w:rPr>
          <w:rStyle w:val="TitleChar"/>
          <w:highlight w:val="cyan"/>
        </w:rPr>
        <w:t xml:space="preserve">They may </w:t>
      </w:r>
      <w:r w:rsidRPr="00673714">
        <w:rPr>
          <w:rStyle w:val="Emphasis"/>
          <w:highlight w:val="cyan"/>
        </w:rPr>
        <w:t>disguise</w:t>
      </w:r>
      <w:r w:rsidRPr="00AB5576">
        <w:rPr>
          <w:rStyle w:val="TitleChar"/>
        </w:rPr>
        <w:t xml:space="preserve"> the true realities of </w:t>
      </w:r>
      <w:r w:rsidRPr="00673714">
        <w:rPr>
          <w:rStyle w:val="TitleChar"/>
          <w:highlight w:val="cyan"/>
        </w:rPr>
        <w:t>power</w:t>
      </w:r>
      <w:r w:rsidRPr="00673714">
        <w:rPr>
          <w:sz w:val="14"/>
          <w:highlight w:val="cyan"/>
        </w:rPr>
        <w:t xml:space="preserve">, </w:t>
      </w:r>
      <w:r w:rsidRPr="00673714">
        <w:rPr>
          <w:rStyle w:val="TitleChar"/>
          <w:highlight w:val="cyan"/>
        </w:rPr>
        <w:t>but</w:t>
      </w:r>
      <w:r w:rsidRPr="00673714">
        <w:rPr>
          <w:sz w:val="14"/>
          <w:highlight w:val="cyan"/>
        </w:rPr>
        <w:t xml:space="preserve">, </w:t>
      </w:r>
      <w:r w:rsidRPr="00673714">
        <w:rPr>
          <w:rStyle w:val="Emphasis"/>
          <w:sz w:val="30"/>
          <w:szCs w:val="30"/>
          <w:highlight w:val="cyan"/>
        </w:rPr>
        <w:t>at the same time</w:t>
      </w:r>
      <w:r w:rsidRPr="00AB5576">
        <w:rPr>
          <w:sz w:val="14"/>
        </w:rPr>
        <w:t xml:space="preserve">, </w:t>
      </w:r>
      <w:r w:rsidRPr="00AB5576">
        <w:rPr>
          <w:rStyle w:val="TitleChar"/>
        </w:rPr>
        <w:t xml:space="preserve">they may </w:t>
      </w:r>
      <w:r w:rsidRPr="00673714">
        <w:rPr>
          <w:rStyle w:val="Emphasis"/>
          <w:highlight w:val="cyan"/>
        </w:rPr>
        <w:t>curb</w:t>
      </w:r>
      <w:r w:rsidRPr="00673714">
        <w:rPr>
          <w:rStyle w:val="TitleChar"/>
          <w:highlight w:val="cyan"/>
        </w:rPr>
        <w:t xml:space="preserve"> that power and </w:t>
      </w:r>
      <w:r w:rsidRPr="00673714">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673714">
        <w:rPr>
          <w:rStyle w:val="TitleChar"/>
          <w:highlight w:val="cyan"/>
        </w:rPr>
        <w:t xml:space="preserve">often from </w:t>
      </w:r>
      <w:r w:rsidRPr="00673714">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673714">
        <w:rPr>
          <w:rStyle w:val="TitleChar"/>
          <w:highlight w:val="cyan"/>
        </w:rPr>
        <w:t>that</w:t>
      </w:r>
      <w:r w:rsidRPr="00AB5576">
        <w:rPr>
          <w:rStyle w:val="TitleChar"/>
        </w:rPr>
        <w:t xml:space="preserve"> a </w:t>
      </w:r>
      <w:r w:rsidRPr="00673714">
        <w:rPr>
          <w:rStyle w:val="Emphasis"/>
          <w:highlight w:val="cyan"/>
        </w:rPr>
        <w:t>radical critique</w:t>
      </w:r>
      <w:r w:rsidRPr="00AB5576">
        <w:rPr>
          <w:rStyle w:val="TitleChar"/>
        </w:rPr>
        <w:t xml:space="preserve"> of the practice</w:t>
      </w:r>
      <w:r w:rsidRPr="00AB5576">
        <w:rPr>
          <w:sz w:val="14"/>
        </w:rPr>
        <w:t xml:space="preserve"> of the society </w:t>
      </w:r>
      <w:r w:rsidRPr="00673714">
        <w:rPr>
          <w:rStyle w:val="TitleChar"/>
          <w:highlight w:val="cyan"/>
        </w:rPr>
        <w:t>is developed</w:t>
      </w:r>
      <w:r w:rsidRPr="00AB5576">
        <w:rPr>
          <w:sz w:val="14"/>
        </w:rPr>
        <w:t>. (265)18</w:t>
      </w:r>
    </w:p>
    <w:p w14:paraId="16CD5676" w14:textId="77777777" w:rsidR="00484797" w:rsidRPr="00AB5576" w:rsidRDefault="00484797" w:rsidP="0048479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673714">
        <w:rPr>
          <w:rStyle w:val="Emphasis"/>
          <w:highlight w:val="cyan"/>
        </w:rPr>
        <w:t>routine</w:t>
      </w:r>
      <w:r w:rsidRPr="00AB5576">
        <w:rPr>
          <w:sz w:val="14"/>
        </w:rPr>
        <w:t xml:space="preserve"> “liberal” </w:t>
      </w:r>
      <w:r w:rsidRPr="00673714">
        <w:rPr>
          <w:rStyle w:val="Emphasis"/>
          <w:highlight w:val="cyan"/>
        </w:rPr>
        <w:t>legal</w:t>
      </w:r>
      <w:r w:rsidRPr="00AB5576">
        <w:rPr>
          <w:sz w:val="14"/>
        </w:rPr>
        <w:t xml:space="preserve"> mobilization </w:t>
      </w:r>
      <w:r w:rsidRPr="00673714">
        <w:rPr>
          <w:rStyle w:val="Emphasis"/>
          <w:highlight w:val="cyan"/>
        </w:rPr>
        <w:t>policy analysis</w:t>
      </w:r>
      <w:r w:rsidRPr="00AB5576">
        <w:rPr>
          <w:sz w:val="14"/>
        </w:rPr>
        <w:t xml:space="preserve">, and it </w:t>
      </w:r>
      <w:r w:rsidRPr="00673714">
        <w:rPr>
          <w:rStyle w:val="TitleChar"/>
          <w:highlight w:val="cyan"/>
        </w:rPr>
        <w:t xml:space="preserve">is </w:t>
      </w:r>
      <w:r w:rsidRPr="00673714">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E7A9D58" w14:textId="77777777" w:rsidR="00484797" w:rsidRPr="00AB5576" w:rsidRDefault="00484797" w:rsidP="00484797">
      <w:pPr>
        <w:rPr>
          <w:sz w:val="14"/>
        </w:rPr>
      </w:pPr>
      <w:r w:rsidRPr="00AB5576">
        <w:rPr>
          <w:sz w:val="14"/>
        </w:rPr>
        <w:t xml:space="preserve">But much contestation instead </w:t>
      </w:r>
      <w:r w:rsidRPr="00AB5576">
        <w:rPr>
          <w:rStyle w:val="TitleChar"/>
        </w:rPr>
        <w:t xml:space="preserve">involves efforts by </w:t>
      </w:r>
      <w:r w:rsidRPr="00673714">
        <w:rPr>
          <w:rStyle w:val="TitleChar"/>
          <w:highlight w:val="cyan"/>
        </w:rPr>
        <w:t>subaltern</w:t>
      </w:r>
      <w:r w:rsidRPr="00AB5576">
        <w:rPr>
          <w:sz w:val="14"/>
        </w:rPr>
        <w:t xml:space="preserve"> semifree or unfree </w:t>
      </w:r>
      <w:r w:rsidRPr="00673714">
        <w:rPr>
          <w:rStyle w:val="TitleChar"/>
          <w:highlight w:val="cyan"/>
        </w:rPr>
        <w:t>groups</w:t>
      </w:r>
      <w:r w:rsidRPr="00AB5576">
        <w:rPr>
          <w:rStyle w:val="TitleChar"/>
        </w:rPr>
        <w:t xml:space="preserve"> to </w:t>
      </w:r>
      <w:r w:rsidRPr="00673714">
        <w:rPr>
          <w:rStyle w:val="TitleChar"/>
          <w:highlight w:val="cyan"/>
        </w:rPr>
        <w:t>mobilize</w:t>
      </w:r>
      <w:r w:rsidRPr="00AB5576">
        <w:rPr>
          <w:rStyle w:val="TitleChar"/>
        </w:rPr>
        <w:t xml:space="preserve"> </w:t>
      </w:r>
      <w:r w:rsidRPr="00167E44">
        <w:rPr>
          <w:rStyle w:val="Emphasis"/>
        </w:rPr>
        <w:t xml:space="preserve">liberal </w:t>
      </w:r>
      <w:r w:rsidRPr="00673714">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673714">
        <w:rPr>
          <w:rStyle w:val="TitleChar"/>
          <w:highlight w:val="cyan"/>
        </w:rPr>
        <w:t xml:space="preserve">to </w:t>
      </w:r>
      <w:r w:rsidRPr="00673714">
        <w:rPr>
          <w:rStyle w:val="Emphasis"/>
          <w:highlight w:val="cyan"/>
        </w:rPr>
        <w:t>expand</w:t>
      </w:r>
      <w:r w:rsidRPr="00AB5576">
        <w:rPr>
          <w:rStyle w:val="TitleChar"/>
        </w:rPr>
        <w:t xml:space="preserve"> the promises of </w:t>
      </w:r>
      <w:r w:rsidRPr="00167E44">
        <w:rPr>
          <w:rStyle w:val="Emphasis"/>
        </w:rPr>
        <w:t xml:space="preserve">liberal </w:t>
      </w:r>
      <w:r w:rsidRPr="00673714">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673714">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673714">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673714">
        <w:rPr>
          <w:rStyle w:val="Emphasis"/>
          <w:highlight w:val="cyan"/>
        </w:rPr>
        <w:t>reform-oriented</w:t>
      </w:r>
      <w:r w:rsidRPr="00673714">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673714">
        <w:rPr>
          <w:rStyle w:val="TitleChar"/>
          <w:highlight w:val="cyan"/>
        </w:rPr>
        <w:t>from</w:t>
      </w:r>
      <w:r w:rsidRPr="00AB5576">
        <w:rPr>
          <w:rStyle w:val="TitleChar"/>
        </w:rPr>
        <w:t xml:space="preserve"> the</w:t>
      </w:r>
      <w:r w:rsidRPr="00AB5576">
        <w:rPr>
          <w:sz w:val="14"/>
        </w:rPr>
        <w:t xml:space="preserve"> early </w:t>
      </w:r>
      <w:r w:rsidRPr="00673714">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673714">
        <w:rPr>
          <w:rStyle w:val="Emphasis"/>
          <w:highlight w:val="cyan"/>
        </w:rPr>
        <w:t>B</w:t>
      </w:r>
      <w:r w:rsidRPr="00AB5576">
        <w:rPr>
          <w:sz w:val="14"/>
        </w:rPr>
        <w:t xml:space="preserve">lack </w:t>
      </w:r>
      <w:r w:rsidRPr="00673714">
        <w:rPr>
          <w:rStyle w:val="Emphasis"/>
          <w:highlight w:val="cyan"/>
        </w:rPr>
        <w:t>L</w:t>
      </w:r>
      <w:r w:rsidRPr="00AB5576">
        <w:rPr>
          <w:sz w:val="14"/>
        </w:rPr>
        <w:t xml:space="preserve">ives </w:t>
      </w:r>
      <w:r w:rsidRPr="00673714">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673714">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673714">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673714">
        <w:rPr>
          <w:rStyle w:val="TitleChar"/>
          <w:highlight w:val="cyan"/>
        </w:rPr>
        <w:t xml:space="preserve">the </w:t>
      </w:r>
      <w:r w:rsidRPr="00673714">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673714">
        <w:rPr>
          <w:rStyle w:val="TitleChar"/>
          <w:highlight w:val="cyan"/>
        </w:rPr>
        <w:t xml:space="preserve">rights for victims of </w:t>
      </w:r>
      <w:r w:rsidRPr="00673714">
        <w:rPr>
          <w:rStyle w:val="Emphasis"/>
          <w:highlight w:val="cyan"/>
        </w:rPr>
        <w:t>d</w:t>
      </w:r>
      <w:r w:rsidRPr="00167E44">
        <w:rPr>
          <w:rStyle w:val="Emphasis"/>
        </w:rPr>
        <w:t xml:space="preserve">omestic </w:t>
      </w:r>
      <w:r w:rsidRPr="00673714">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673714">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0F326D1" w14:textId="77777777" w:rsidR="00484797" w:rsidRDefault="00484797" w:rsidP="00484797">
      <w:pPr>
        <w:rPr>
          <w:rStyle w:val="TitleChar"/>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673714">
        <w:rPr>
          <w:rStyle w:val="Emphasis"/>
          <w:highlight w:val="cyan"/>
        </w:rPr>
        <w:t>does not require</w:t>
      </w:r>
      <w:r w:rsidRPr="00AB5576">
        <w:rPr>
          <w:rStyle w:val="TitleChar"/>
        </w:rPr>
        <w:t xml:space="preserve"> subaltern </w:t>
      </w:r>
      <w:r w:rsidRPr="00673714">
        <w:rPr>
          <w:rStyle w:val="TitleChar"/>
          <w:highlight w:val="cyan"/>
        </w:rPr>
        <w:t xml:space="preserve">groups to </w:t>
      </w:r>
      <w:r w:rsidRPr="00673714">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673714">
        <w:rPr>
          <w:rStyle w:val="TitleChar"/>
          <w:highlight w:val="cyan"/>
        </w:rPr>
        <w:t>legal norms</w:t>
      </w:r>
    </w:p>
    <w:p w14:paraId="2B24DE58" w14:textId="77777777" w:rsidR="00484797" w:rsidRDefault="00484797" w:rsidP="00484797">
      <w:pPr>
        <w:rPr>
          <w:rStyle w:val="TitleChar"/>
        </w:rPr>
      </w:pPr>
    </w:p>
    <w:p w14:paraId="40729535" w14:textId="77777777" w:rsidR="00484797" w:rsidRDefault="00484797" w:rsidP="00484797">
      <w:pPr>
        <w:rPr>
          <w:rStyle w:val="TitleChar"/>
        </w:rPr>
      </w:pPr>
    </w:p>
    <w:p w14:paraId="06D2F7C9" w14:textId="77777777" w:rsidR="00484797" w:rsidRDefault="00484797" w:rsidP="00484797">
      <w:pPr>
        <w:rPr>
          <w:rStyle w:val="TitleChar"/>
        </w:rPr>
      </w:pPr>
    </w:p>
    <w:p w14:paraId="66789237" w14:textId="77777777" w:rsidR="00484797" w:rsidRPr="00AB5576" w:rsidRDefault="00484797" w:rsidP="00484797">
      <w:pPr>
        <w:rPr>
          <w:sz w:val="14"/>
        </w:rPr>
      </w:pP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673714">
        <w:rPr>
          <w:rStyle w:val="TitleChar"/>
          <w:highlight w:val="cyan"/>
        </w:rPr>
        <w:t xml:space="preserve">at </w:t>
      </w:r>
      <w:r w:rsidRPr="00673714">
        <w:rPr>
          <w:rStyle w:val="Emphasis"/>
          <w:highlight w:val="cyan"/>
        </w:rPr>
        <w:t>one</w:t>
      </w:r>
      <w:r w:rsidRPr="00673714">
        <w:rPr>
          <w:rStyle w:val="TitleChar"/>
          <w:highlight w:val="cyan"/>
        </w:rPr>
        <w:t xml:space="preserve"> moment can be</w:t>
      </w:r>
      <w:r w:rsidRPr="00590D32">
        <w:rPr>
          <w:rStyle w:val="TitleChar"/>
        </w:rPr>
        <w:t>come</w:t>
      </w:r>
      <w:r w:rsidRPr="00AB5576">
        <w:rPr>
          <w:rStyle w:val="TitleChar"/>
        </w:rPr>
        <w:t xml:space="preserve"> more </w:t>
      </w:r>
      <w:r w:rsidRPr="00673714">
        <w:rPr>
          <w:rStyle w:val="Emphasis"/>
          <w:highlight w:val="cyan"/>
        </w:rPr>
        <w:t>radical</w:t>
      </w:r>
      <w:r w:rsidRPr="00673714">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Filipino labor activists</w:t>
      </w:r>
      <w:r w:rsidRPr="00AB5576">
        <w:rPr>
          <w:rStyle w:val="TitleChar"/>
        </w:rPr>
        <w:t xml:space="preserve"> 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73714">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673714">
        <w:rPr>
          <w:rStyle w:val="Emphasis"/>
          <w:highlight w:val="cyan"/>
        </w:rPr>
        <w:t>principles</w:t>
      </w:r>
      <w:r w:rsidRPr="00673714">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673714">
        <w:rPr>
          <w:rStyle w:val="Emphasis"/>
          <w:highlight w:val="cyan"/>
        </w:rPr>
        <w:t>challenge</w:t>
      </w:r>
      <w:r w:rsidRPr="00D97531">
        <w:rPr>
          <w:rStyle w:val="TitleChar"/>
        </w:rPr>
        <w:t xml:space="preserve"> the </w:t>
      </w:r>
      <w:r w:rsidRPr="00D97531">
        <w:rPr>
          <w:rStyle w:val="Emphasis"/>
        </w:rPr>
        <w:t xml:space="preserve">directly </w:t>
      </w:r>
      <w:r w:rsidRPr="00673714">
        <w:rPr>
          <w:rStyle w:val="Emphasis"/>
          <w:highlight w:val="cyan"/>
        </w:rPr>
        <w:t>unequal</w:t>
      </w:r>
      <w:r w:rsidRPr="00D97531">
        <w:rPr>
          <w:rStyle w:val="Emphasis"/>
        </w:rPr>
        <w:t xml:space="preserve"> material </w:t>
      </w:r>
      <w:r w:rsidRPr="00673714">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759DED87" w14:textId="0B9ECACB" w:rsidR="00484797" w:rsidRPr="00484797" w:rsidRDefault="00484797" w:rsidP="00091FAC">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673714">
        <w:rPr>
          <w:rStyle w:val="TitleChar"/>
          <w:highlight w:val="cyan"/>
        </w:rPr>
        <w:t>rights</w:t>
      </w:r>
      <w:r w:rsidRPr="00373C68">
        <w:rPr>
          <w:rStyle w:val="TitleChar"/>
        </w:rPr>
        <w:t xml:space="preserve"> claims</w:t>
      </w:r>
      <w:r w:rsidRPr="00AB5576">
        <w:rPr>
          <w:sz w:val="14"/>
        </w:rPr>
        <w:t xml:space="preserve"> most </w:t>
      </w:r>
      <w:r w:rsidRPr="00AB5576">
        <w:rPr>
          <w:rStyle w:val="TitleChar"/>
        </w:rPr>
        <w:t xml:space="preserve">often </w:t>
      </w:r>
      <w:r w:rsidRPr="00673714">
        <w:rPr>
          <w:rStyle w:val="TitleChar"/>
          <w:highlight w:val="cyan"/>
        </w:rPr>
        <w:t>develop from</w:t>
      </w:r>
      <w:r w:rsidRPr="00AB5576">
        <w:rPr>
          <w:sz w:val="14"/>
        </w:rPr>
        <w:t xml:space="preserve"> a nomos born of </w:t>
      </w:r>
      <w:r w:rsidRPr="00AB5576">
        <w:rPr>
          <w:rStyle w:val="TitleChar"/>
        </w:rPr>
        <w:t xml:space="preserve">cultural </w:t>
      </w:r>
      <w:r w:rsidRPr="00673714">
        <w:rPr>
          <w:rStyle w:val="TitleChar"/>
          <w:highlight w:val="cyan"/>
        </w:rPr>
        <w:t xml:space="preserve">experiences </w:t>
      </w:r>
      <w:r w:rsidRPr="00673714">
        <w:rPr>
          <w:rStyle w:val="Emphasis"/>
          <w:highlight w:val="cyan"/>
        </w:rPr>
        <w:t>distant</w:t>
      </w:r>
      <w:r w:rsidRPr="00673714">
        <w:rPr>
          <w:rStyle w:val="TitleChar"/>
          <w:highlight w:val="cyan"/>
        </w:rPr>
        <w:t xml:space="preserve"> from</w:t>
      </w:r>
      <w:r w:rsidRPr="00AB5576">
        <w:rPr>
          <w:rStyle w:val="TitleChar"/>
        </w:rPr>
        <w:t xml:space="preserve"> national </w:t>
      </w:r>
      <w:r w:rsidRPr="00673714">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673714">
        <w:rPr>
          <w:rStyle w:val="TitleChar"/>
          <w:highlight w:val="cyan"/>
        </w:rPr>
        <w:t>from</w:t>
      </w:r>
      <w:r w:rsidRPr="00AB5576">
        <w:rPr>
          <w:rStyle w:val="TitleChar"/>
        </w:rPr>
        <w:t xml:space="preserve"> minority </w:t>
      </w:r>
      <w:r w:rsidRPr="00673714">
        <w:rPr>
          <w:rStyle w:val="TitleChar"/>
          <w:highlight w:val="cyan"/>
        </w:rPr>
        <w:t>group</w:t>
      </w:r>
      <w:r w:rsidRPr="00AB5576">
        <w:rPr>
          <w:rStyle w:val="TitleChar"/>
        </w:rPr>
        <w:t xml:space="preserve"> experiences</w:t>
      </w:r>
      <w:r w:rsidRPr="00AB5576">
        <w:rPr>
          <w:sz w:val="14"/>
        </w:rPr>
        <w:t xml:space="preserve"> “</w:t>
      </w:r>
      <w:r w:rsidRPr="00673714">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673714">
        <w:rPr>
          <w:rStyle w:val="TitleChar"/>
          <w:highlight w:val="cyan"/>
        </w:rPr>
        <w:t>legal consciousness</w:t>
      </w:r>
      <w:r w:rsidRPr="00AB5576">
        <w:rPr>
          <w:rStyle w:val="TitleChar"/>
        </w:rPr>
        <w:t xml:space="preserve"> was </w:t>
      </w:r>
      <w:r w:rsidRPr="00673714">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673714">
        <w:rPr>
          <w:rStyle w:val="TitleChar"/>
          <w:highlight w:val="cyan"/>
        </w:rPr>
        <w:t xml:space="preserve">in </w:t>
      </w:r>
      <w:r w:rsidRPr="00673714">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673714">
        <w:rPr>
          <w:rStyle w:val="TitleChar"/>
          <w:highlight w:val="cyan"/>
        </w:rPr>
        <w:t>authors</w:t>
      </w:r>
      <w:r w:rsidRPr="00AB5576">
        <w:rPr>
          <w:rStyle w:val="TitleChar"/>
        </w:rPr>
        <w:t xml:space="preserve"> of these claims </w:t>
      </w:r>
      <w:r w:rsidRPr="00673714">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673714">
        <w:rPr>
          <w:rStyle w:val="Emphasis"/>
          <w:highlight w:val="cyan"/>
        </w:rPr>
        <w:t>working-class activists</w:t>
      </w:r>
      <w:r w:rsidRPr="00AB5576">
        <w:rPr>
          <w:rStyle w:val="TitleChar"/>
        </w:rPr>
        <w:t xml:space="preserve"> enacting aspirations born of long-standing oppression and marginalization</w:t>
      </w:r>
      <w:r>
        <w:t>.</w:t>
      </w:r>
    </w:p>
    <w:p w14:paraId="527C88C7" w14:textId="16B05F41" w:rsidR="00AF1C8C" w:rsidRDefault="00484797" w:rsidP="00484797">
      <w:pPr>
        <w:pStyle w:val="Heading2"/>
      </w:pPr>
      <w:r>
        <w:t>2AC</w:t>
      </w:r>
    </w:p>
    <w:p w14:paraId="63616AD8" w14:textId="2B4CDECD" w:rsidR="00484797" w:rsidRDefault="00484797" w:rsidP="00484797">
      <w:pPr>
        <w:pStyle w:val="Heading3"/>
      </w:pPr>
      <w:r>
        <w:t>T</w:t>
      </w:r>
    </w:p>
    <w:p w14:paraId="43703D38" w14:textId="3156A0BE" w:rsidR="00484797" w:rsidRDefault="00484797" w:rsidP="00484797">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43E972F2" w14:textId="77777777" w:rsidR="00484797" w:rsidRPr="006973E6" w:rsidRDefault="00484797" w:rsidP="00484797">
      <w:r w:rsidRPr="0019409A">
        <w:rPr>
          <w:rStyle w:val="Style13ptBold"/>
        </w:rPr>
        <w:t>Hebdon ’14</w:t>
      </w:r>
      <w:r>
        <w:t xml:space="preserve"> [Robert; Spring 2014; Associate Dean and Professor in Management at McGill University; Nevada Law Journal, “Public Sector Labor Policy: A Human Rights Approach,” vol. 14]</w:t>
      </w:r>
    </w:p>
    <w:p w14:paraId="6DEB9370" w14:textId="77777777" w:rsidR="00484797" w:rsidRPr="006973E6" w:rsidRDefault="00484797" w:rsidP="00484797">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0184349D" w14:textId="77777777" w:rsidR="00484797" w:rsidRPr="006973E6" w:rsidRDefault="00484797" w:rsidP="00484797">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47E32781" w14:textId="77777777" w:rsidR="00484797" w:rsidRPr="00C1649F" w:rsidRDefault="00484797" w:rsidP="00484797">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706F49BE" w14:textId="77777777" w:rsidR="00484797" w:rsidRPr="00C1649F" w:rsidRDefault="00484797" w:rsidP="00484797">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786CE712" w14:textId="77777777" w:rsidR="00484797" w:rsidRPr="00C1649F" w:rsidRDefault="00484797" w:rsidP="00484797">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04E990DC" w14:textId="77777777" w:rsidR="00484797" w:rsidRPr="00C1649F" w:rsidRDefault="00484797" w:rsidP="00484797">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F66EA04" w14:textId="77777777" w:rsidR="00484797" w:rsidRPr="00C1649F" w:rsidRDefault="00484797" w:rsidP="00484797">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A2C67BA" w14:textId="77777777" w:rsidR="00484797" w:rsidRPr="006973E6" w:rsidRDefault="00484797" w:rsidP="00484797">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14944754" w14:textId="77777777" w:rsidR="00484797" w:rsidRPr="006973E6" w:rsidRDefault="00484797" w:rsidP="00484797">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178125A1" w14:textId="77777777" w:rsidR="00484797" w:rsidRPr="006973E6" w:rsidRDefault="00484797" w:rsidP="00484797">
      <w:pPr>
        <w:rPr>
          <w:sz w:val="16"/>
        </w:rPr>
      </w:pPr>
      <w:r w:rsidRPr="006973E6">
        <w:rPr>
          <w:sz w:val="16"/>
        </w:rPr>
        <w:t>A) North Carolina</w:t>
      </w:r>
    </w:p>
    <w:p w14:paraId="508D493C" w14:textId="77777777" w:rsidR="00484797" w:rsidRPr="006973E6" w:rsidRDefault="00484797" w:rsidP="00484797">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573F6208" w14:textId="77777777" w:rsidR="00484797" w:rsidRPr="006973E6" w:rsidRDefault="00484797" w:rsidP="00484797">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35A0A194" w14:textId="77777777" w:rsidR="00484797" w:rsidRPr="006973E6" w:rsidRDefault="00484797" w:rsidP="00484797">
      <w:pPr>
        <w:rPr>
          <w:sz w:val="16"/>
        </w:rPr>
      </w:pPr>
      <w:r w:rsidRPr="006973E6">
        <w:rPr>
          <w:sz w:val="16"/>
        </w:rPr>
        <w:t>… .</w:t>
      </w:r>
    </w:p>
    <w:p w14:paraId="6E6367FB" w14:textId="77777777" w:rsidR="00484797" w:rsidRPr="006973E6" w:rsidRDefault="00484797" w:rsidP="00484797">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7698F161" w14:textId="77777777" w:rsidR="00484797" w:rsidRPr="006973E6" w:rsidRDefault="00484797" w:rsidP="00484797">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64711756" w14:textId="77777777" w:rsidR="00484797" w:rsidRPr="006973E6" w:rsidRDefault="00484797" w:rsidP="00484797">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1993D3E" w14:textId="77777777" w:rsidR="00484797" w:rsidRPr="006973E6" w:rsidRDefault="00484797" w:rsidP="00484797">
      <w:pPr>
        <w:rPr>
          <w:sz w:val="16"/>
        </w:rPr>
      </w:pPr>
      <w:r w:rsidRPr="006973E6">
        <w:rPr>
          <w:sz w:val="16"/>
        </w:rPr>
        <w:t>B) New York</w:t>
      </w:r>
    </w:p>
    <w:p w14:paraId="4ECF6F28" w14:textId="77777777" w:rsidR="00484797" w:rsidRPr="006973E6" w:rsidRDefault="00484797" w:rsidP="00484797">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06E82023" w14:textId="77777777" w:rsidR="00484797" w:rsidRPr="006973E6" w:rsidRDefault="00484797" w:rsidP="00484797">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12258096" w14:textId="77777777" w:rsidR="00484797" w:rsidRPr="006973E6" w:rsidRDefault="00484797" w:rsidP="00484797">
      <w:pPr>
        <w:rPr>
          <w:sz w:val="16"/>
        </w:rPr>
      </w:pPr>
      <w:r w:rsidRPr="006973E6">
        <w:rPr>
          <w:sz w:val="16"/>
        </w:rPr>
        <w:t>The key recommendations of the CFA were the following:</w:t>
      </w:r>
    </w:p>
    <w:p w14:paraId="43C2B1DD" w14:textId="77777777" w:rsidR="00484797" w:rsidRPr="006973E6" w:rsidRDefault="00484797" w:rsidP="00484797">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1F2E4E0B" w14:textId="77777777" w:rsidR="00484797" w:rsidRPr="006973E6" w:rsidRDefault="00484797" w:rsidP="00484797">
      <w:pPr>
        <w:rPr>
          <w:sz w:val="16"/>
        </w:rPr>
      </w:pPr>
      <w:r w:rsidRPr="006973E6">
        <w:rPr>
          <w:sz w:val="16"/>
        </w:rPr>
        <w:t>… .</w:t>
      </w:r>
    </w:p>
    <w:p w14:paraId="4E74BEE8" w14:textId="77777777" w:rsidR="00484797" w:rsidRPr="006973E6" w:rsidRDefault="00484797" w:rsidP="00484797">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FCCABFC" w14:textId="77777777" w:rsidR="00484797" w:rsidRPr="006973E6" w:rsidRDefault="00484797" w:rsidP="00484797">
      <w:pPr>
        <w:rPr>
          <w:sz w:val="16"/>
        </w:rPr>
      </w:pPr>
      <w:r w:rsidRPr="006973E6">
        <w:rPr>
          <w:sz w:val="16"/>
        </w:rPr>
        <w:t>(e) The Committee urges the Government to keep it informed of developments in respect of all above recommendations.</w:t>
      </w:r>
    </w:p>
    <w:p w14:paraId="19EEDD5B" w14:textId="77777777" w:rsidR="00484797" w:rsidRPr="006973E6" w:rsidRDefault="00484797" w:rsidP="00484797">
      <w:pPr>
        <w:rPr>
          <w:sz w:val="16"/>
        </w:rPr>
      </w:pPr>
      <w:r w:rsidRPr="006973E6">
        <w:rPr>
          <w:sz w:val="16"/>
        </w:rPr>
        <w:t>(f) The Committee invites the Government to consider taking the necessary measures for the ratification of Conventions Nos 87 and 98. 47</w:t>
      </w:r>
    </w:p>
    <w:p w14:paraId="7BAEBACE" w14:textId="77777777" w:rsidR="00484797" w:rsidRDefault="00484797" w:rsidP="00484797">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79416D5D" w14:textId="77777777" w:rsidR="00484797" w:rsidRPr="006973E6" w:rsidRDefault="00484797" w:rsidP="00484797">
      <w:pPr>
        <w:rPr>
          <w:sz w:val="16"/>
        </w:rPr>
      </w:pPr>
      <w:r>
        <w:rPr>
          <w:sz w:val="16"/>
        </w:rPr>
        <w:t>&lt;&lt;TEXT CONDENSED, NONE OMITTED&gt;&gt;</w:t>
      </w:r>
    </w:p>
    <w:p w14:paraId="5E0D84CA" w14:textId="77777777" w:rsidR="00484797" w:rsidRPr="001457AA" w:rsidRDefault="00484797" w:rsidP="00484797">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7AC2AE6" w14:textId="77777777" w:rsidR="00484797" w:rsidRPr="005B3089" w:rsidRDefault="00484797" w:rsidP="00484797">
      <w:pPr>
        <w:rPr>
          <w:sz w:val="16"/>
        </w:rPr>
      </w:pPr>
      <w:r w:rsidRPr="005B3089">
        <w:rPr>
          <w:sz w:val="16"/>
        </w:rPr>
        <w:t>&lt;&lt;PARAGRAPH BREAKS RESUME&gt;&gt;</w:t>
      </w:r>
    </w:p>
    <w:p w14:paraId="32F69A83" w14:textId="77777777" w:rsidR="00484797" w:rsidRPr="005B3089" w:rsidRDefault="00484797" w:rsidP="00484797">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39926F14" w14:textId="77777777" w:rsidR="00484797" w:rsidRPr="005B3089" w:rsidRDefault="00484797" w:rsidP="00484797">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41BC23CA" w14:textId="77777777" w:rsidR="00484797" w:rsidRPr="005B3089" w:rsidRDefault="00484797" w:rsidP="00484797">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69B5C7D5" w14:textId="77777777" w:rsidR="00484797" w:rsidRPr="005B3089" w:rsidRDefault="00484797" w:rsidP="00484797">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3CB4BDD2" w14:textId="01ABA7F2" w:rsidR="00484797" w:rsidRDefault="00484797" w:rsidP="00484797">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1AF95310" w14:textId="77777777" w:rsidR="00484797" w:rsidRPr="00D22AB9" w:rsidRDefault="00484797" w:rsidP="00484797">
      <w:pPr>
        <w:pStyle w:val="Heading3"/>
      </w:pPr>
      <w:r>
        <w:t>Rates DA---2AC</w:t>
      </w:r>
    </w:p>
    <w:p w14:paraId="69F45A49" w14:textId="77777777" w:rsidR="00484797" w:rsidRDefault="00484797" w:rsidP="00484797">
      <w:pPr>
        <w:pStyle w:val="Heading4"/>
      </w:pPr>
      <w:r>
        <w:t>No rate cuts.</w:t>
      </w:r>
    </w:p>
    <w:p w14:paraId="5E389BAD" w14:textId="77777777" w:rsidR="00484797" w:rsidRDefault="00484797" w:rsidP="00484797">
      <w:r w:rsidRPr="00774FED">
        <w:rPr>
          <w:rStyle w:val="Style13ptBold"/>
        </w:rPr>
        <w:t>Grossman ’12-30</w:t>
      </w:r>
      <w:r>
        <w:t xml:space="preserve"> [Matt; December 30; Reporter; The Wall Street Journal; “Fed Minutes Suggest Caution About Further Cuts Early Next Year,” https://www.wsj.com/economy/central-banking/fed-minutes-suggest-caution-about-further-cuts-early-next-year-f36148c7]</w:t>
      </w:r>
    </w:p>
    <w:p w14:paraId="3CB93109" w14:textId="77777777" w:rsidR="00484797" w:rsidRPr="008F3B3B" w:rsidRDefault="00484797" w:rsidP="00484797">
      <w:pPr>
        <w:rPr>
          <w:sz w:val="16"/>
        </w:rPr>
      </w:pPr>
      <w:r w:rsidRPr="008F3B3B">
        <w:rPr>
          <w:sz w:val="16"/>
        </w:rPr>
        <w:t xml:space="preserve">WASHINGTON—When the Federal Reserve met to cut interest rates this month, some </w:t>
      </w:r>
      <w:r w:rsidRPr="00474293">
        <w:rPr>
          <w:rStyle w:val="StyleUnderline"/>
          <w:highlight w:val="cyan"/>
        </w:rPr>
        <w:t>officials</w:t>
      </w:r>
      <w:r w:rsidRPr="008F3B3B">
        <w:rPr>
          <w:sz w:val="16"/>
        </w:rPr>
        <w:t xml:space="preserve"> said they </w:t>
      </w:r>
      <w:r w:rsidRPr="00A27380">
        <w:rPr>
          <w:rStyle w:val="StyleUnderline"/>
        </w:rPr>
        <w:t xml:space="preserve">were </w:t>
      </w:r>
      <w:r w:rsidRPr="00474293">
        <w:rPr>
          <w:rStyle w:val="Emphasis"/>
          <w:highlight w:val="cyan"/>
        </w:rPr>
        <w:t>reluctant</w:t>
      </w:r>
      <w:r w:rsidRPr="00474293">
        <w:rPr>
          <w:rStyle w:val="StyleUnderline"/>
          <w:highlight w:val="cyan"/>
        </w:rPr>
        <w:t xml:space="preserve"> to support</w:t>
      </w:r>
      <w:r w:rsidRPr="00A27380">
        <w:rPr>
          <w:rStyle w:val="StyleUnderline"/>
        </w:rPr>
        <w:t xml:space="preserve"> more </w:t>
      </w:r>
      <w:r w:rsidRPr="00474293">
        <w:rPr>
          <w:rStyle w:val="StyleUnderline"/>
          <w:highlight w:val="cyan"/>
        </w:rPr>
        <w:t>easing</w:t>
      </w:r>
      <w:r w:rsidRPr="00A27380">
        <w:rPr>
          <w:rStyle w:val="StyleUnderline"/>
        </w:rPr>
        <w:t xml:space="preserve"> in the near future</w:t>
      </w:r>
      <w:r w:rsidRPr="008F3B3B">
        <w:rPr>
          <w:sz w:val="16"/>
        </w:rPr>
        <w:t>, according to minutes of the meeting published Tuesday—</w:t>
      </w:r>
      <w:r w:rsidRPr="00A27380">
        <w:rPr>
          <w:rStyle w:val="StyleUnderline"/>
        </w:rPr>
        <w:t xml:space="preserve">a sign that </w:t>
      </w:r>
      <w:r w:rsidRPr="00474293">
        <w:rPr>
          <w:rStyle w:val="Emphasis"/>
          <w:highlight w:val="cyan"/>
        </w:rPr>
        <w:t>further cuts could face resistance</w:t>
      </w:r>
      <w:r w:rsidRPr="00A27380">
        <w:rPr>
          <w:rStyle w:val="StyleUnderline"/>
        </w:rPr>
        <w:t xml:space="preserve"> at the next meetin</w:t>
      </w:r>
      <w:r w:rsidRPr="008F3B3B">
        <w:rPr>
          <w:sz w:val="16"/>
        </w:rPr>
        <w:t>g in January.</w:t>
      </w:r>
    </w:p>
    <w:p w14:paraId="279B0368" w14:textId="77777777" w:rsidR="00484797" w:rsidRPr="008F3B3B" w:rsidRDefault="00484797" w:rsidP="00484797">
      <w:pPr>
        <w:rPr>
          <w:sz w:val="16"/>
        </w:rPr>
      </w:pPr>
      <w:r w:rsidRPr="008F3B3B">
        <w:rPr>
          <w:sz w:val="16"/>
        </w:rPr>
        <w:t>The written record of the Fed’s December meeting, released after the customary three-week delay, showed that most members of the Fed’s policy committee thought that rates could eventually fall further if inflation declines. The Fed cut rates at three straight meetings to end 2025 as it sought to cushion a weaker labor market.</w:t>
      </w:r>
    </w:p>
    <w:p w14:paraId="00DE7E28" w14:textId="77777777" w:rsidR="00484797" w:rsidRPr="008F3B3B" w:rsidRDefault="00484797" w:rsidP="00484797">
      <w:pPr>
        <w:rPr>
          <w:sz w:val="16"/>
        </w:rPr>
      </w:pPr>
      <w:r w:rsidRPr="008F3B3B">
        <w:rPr>
          <w:sz w:val="16"/>
        </w:rPr>
        <w:t xml:space="preserve">Cuts have become an increasingly close call because </w:t>
      </w:r>
      <w:r w:rsidRPr="00474293">
        <w:rPr>
          <w:rStyle w:val="StyleUnderline"/>
          <w:highlight w:val="cyan"/>
        </w:rPr>
        <w:t>price increases</w:t>
      </w:r>
      <w:r w:rsidRPr="00A27380">
        <w:rPr>
          <w:rStyle w:val="StyleUnderline"/>
        </w:rPr>
        <w:t xml:space="preserve"> have been </w:t>
      </w:r>
      <w:r w:rsidRPr="00A27380">
        <w:rPr>
          <w:rStyle w:val="Emphasis"/>
        </w:rPr>
        <w:t xml:space="preserve">more </w:t>
      </w:r>
      <w:r w:rsidRPr="00474293">
        <w:rPr>
          <w:rStyle w:val="Emphasis"/>
          <w:highlight w:val="cyan"/>
        </w:rPr>
        <w:t>persistent</w:t>
      </w:r>
      <w:r w:rsidRPr="008F3B3B">
        <w:rPr>
          <w:sz w:val="16"/>
        </w:rPr>
        <w:t xml:space="preserve"> </w:t>
      </w:r>
      <w:r w:rsidRPr="00A27380">
        <w:rPr>
          <w:rStyle w:val="StyleUnderline"/>
        </w:rPr>
        <w:t>than the Fed would like</w:t>
      </w:r>
      <w:r w:rsidRPr="008F3B3B">
        <w:rPr>
          <w:sz w:val="16"/>
        </w:rPr>
        <w:t>, the minutes indicated. Data released after the Fed’s meeting indicated inflation cooled in November—but economists have said that the recent government shutdown may have distorted those numbers.</w:t>
      </w:r>
    </w:p>
    <w:p w14:paraId="729A820B" w14:textId="77777777" w:rsidR="00484797" w:rsidRPr="008F3B3B" w:rsidRDefault="00484797" w:rsidP="00484797">
      <w:pPr>
        <w:rPr>
          <w:sz w:val="16"/>
        </w:rPr>
      </w:pPr>
      <w:r w:rsidRPr="008F3B3B">
        <w:rPr>
          <w:sz w:val="16"/>
        </w:rPr>
        <w:t>Most Fed policymakers backed this month’s rate cut, but some of those officials “indicated that the decision was finely balanced or that they could have supported keeping the target rate unchanged,” the minutes said. Other officials opposed December’s rate cut, expressing concern that the Fed’s efforts to get inflation back to the 2% target had stalled this year, the minutes said.</w:t>
      </w:r>
    </w:p>
    <w:p w14:paraId="2C7BE512" w14:textId="77777777" w:rsidR="00484797" w:rsidRPr="008F3B3B" w:rsidRDefault="00484797" w:rsidP="00484797">
      <w:pPr>
        <w:rPr>
          <w:sz w:val="16"/>
        </w:rPr>
      </w:pPr>
      <w:r w:rsidRPr="00A27380">
        <w:rPr>
          <w:rStyle w:val="StyleUnderline"/>
        </w:rPr>
        <w:t xml:space="preserve">The minutes underscored </w:t>
      </w:r>
      <w:r w:rsidRPr="00474293">
        <w:rPr>
          <w:rStyle w:val="Emphasis"/>
          <w:highlight w:val="cyan"/>
        </w:rPr>
        <w:t>deepening divisions within the Fed</w:t>
      </w:r>
      <w:r w:rsidRPr="008F3B3B">
        <w:rPr>
          <w:sz w:val="16"/>
        </w:rPr>
        <w:t>, especially in the most recent vote which drew three dissents—two from officials against any cut and one from a Trump ally who favored a larger cut.</w:t>
      </w:r>
    </w:p>
    <w:p w14:paraId="280FB955" w14:textId="77777777" w:rsidR="00484797" w:rsidRPr="008F3B3B" w:rsidRDefault="00484797" w:rsidP="00484797">
      <w:pPr>
        <w:rPr>
          <w:sz w:val="16"/>
        </w:rPr>
      </w:pPr>
      <w:r w:rsidRPr="008F3B3B">
        <w:rPr>
          <w:sz w:val="16"/>
        </w:rPr>
        <w:t xml:space="preserve">Looking ahead, some </w:t>
      </w:r>
      <w:r w:rsidRPr="00A27380">
        <w:rPr>
          <w:rStyle w:val="StyleUnderline"/>
        </w:rPr>
        <w:t xml:space="preserve">officials suggested that “it would likely be </w:t>
      </w:r>
      <w:r w:rsidRPr="00474293">
        <w:rPr>
          <w:rStyle w:val="StyleUnderline"/>
          <w:highlight w:val="cyan"/>
        </w:rPr>
        <w:t xml:space="preserve">appropriate to </w:t>
      </w:r>
      <w:r w:rsidRPr="00474293">
        <w:rPr>
          <w:rStyle w:val="Emphasis"/>
          <w:highlight w:val="cyan"/>
        </w:rPr>
        <w:t xml:space="preserve">keep </w:t>
      </w:r>
      <w:r w:rsidRPr="00474293">
        <w:rPr>
          <w:rStyle w:val="Emphasis"/>
        </w:rPr>
        <w:t xml:space="preserve">the target range </w:t>
      </w:r>
      <w:r w:rsidRPr="00474293">
        <w:rPr>
          <w:rStyle w:val="Emphasis"/>
          <w:highlight w:val="cyan"/>
        </w:rPr>
        <w:t>unchanged</w:t>
      </w:r>
      <w:r w:rsidRPr="00474293">
        <w:rPr>
          <w:rStyle w:val="StyleUnderline"/>
          <w:highlight w:val="cyan"/>
        </w:rPr>
        <w:t xml:space="preserve"> for some time</w:t>
      </w:r>
      <w:r w:rsidRPr="00A27380">
        <w:rPr>
          <w:rStyle w:val="StyleUnderline"/>
        </w:rPr>
        <w:t>,”</w:t>
      </w:r>
      <w:r w:rsidRPr="008F3B3B">
        <w:rPr>
          <w:sz w:val="16"/>
        </w:rPr>
        <w:t xml:space="preserve"> the minutes said.</w:t>
      </w:r>
    </w:p>
    <w:p w14:paraId="7E45CAE4" w14:textId="77777777" w:rsidR="00484797" w:rsidRPr="008F3B3B" w:rsidRDefault="00484797" w:rsidP="00484797">
      <w:pPr>
        <w:rPr>
          <w:sz w:val="16"/>
        </w:rPr>
      </w:pPr>
      <w:r w:rsidRPr="008F3B3B">
        <w:rPr>
          <w:sz w:val="16"/>
        </w:rPr>
        <w:t>Since the meeting, more economic data have been released showing that strong consumer spending has helped fuel robust economic growth—even as unemployment has inched higher. New data scheduled to be released next month could reshape the thinking of Fed officials heading into their next meeting in late January.</w:t>
      </w:r>
    </w:p>
    <w:p w14:paraId="568584F0" w14:textId="77777777" w:rsidR="00484797" w:rsidRPr="008F3B3B" w:rsidRDefault="00484797" w:rsidP="00484797">
      <w:pPr>
        <w:rPr>
          <w:sz w:val="16"/>
        </w:rPr>
      </w:pPr>
      <w:r w:rsidRPr="008F3B3B">
        <w:rPr>
          <w:sz w:val="16"/>
        </w:rPr>
        <w:t>The Fed held interest rates steady at elevated levels for most of 2025 to address a stubborn pace of rising prices. A subsequent cooling in the labor market prompted three straight quarter-point rate cuts between September and December, moves aimed at averting a deeper slowdown.</w:t>
      </w:r>
    </w:p>
    <w:p w14:paraId="5B49CB9E" w14:textId="77777777" w:rsidR="00484797" w:rsidRPr="008F3B3B" w:rsidRDefault="00484797" w:rsidP="00484797">
      <w:pPr>
        <w:rPr>
          <w:sz w:val="16"/>
        </w:rPr>
      </w:pPr>
      <w:r w:rsidRPr="008F3B3B">
        <w:rPr>
          <w:sz w:val="16"/>
        </w:rPr>
        <w:t xml:space="preserve">To many economists, the job market still looks fragile as the calendar turns, with sluggish hiring and the unemployment rate rising this year to 4.6%. Yet </w:t>
      </w:r>
      <w:r w:rsidRPr="008F3B3B">
        <w:rPr>
          <w:rStyle w:val="StyleUnderline"/>
        </w:rPr>
        <w:t xml:space="preserve">lingering </w:t>
      </w:r>
      <w:r w:rsidRPr="00474293">
        <w:rPr>
          <w:rStyle w:val="StyleUnderline"/>
          <w:highlight w:val="cyan"/>
        </w:rPr>
        <w:t>inflation</w:t>
      </w:r>
      <w:r w:rsidRPr="008F3B3B">
        <w:rPr>
          <w:rStyle w:val="StyleUnderline"/>
        </w:rPr>
        <w:t xml:space="preserve">, and the rate cuts already in the rearview, may </w:t>
      </w:r>
      <w:r w:rsidRPr="00474293">
        <w:rPr>
          <w:rStyle w:val="StyleUnderline"/>
          <w:highlight w:val="cyan"/>
        </w:rPr>
        <w:t>force</w:t>
      </w:r>
      <w:r w:rsidRPr="008F3B3B">
        <w:rPr>
          <w:rStyle w:val="StyleUnderline"/>
        </w:rPr>
        <w:t xml:space="preserve"> the </w:t>
      </w:r>
      <w:r w:rsidRPr="00474293">
        <w:rPr>
          <w:rStyle w:val="StyleUnderline"/>
          <w:highlight w:val="cyan"/>
        </w:rPr>
        <w:t xml:space="preserve">Fed to </w:t>
      </w:r>
      <w:r w:rsidRPr="00474293">
        <w:rPr>
          <w:rStyle w:val="Emphasis"/>
          <w:highlight w:val="cyan"/>
        </w:rPr>
        <w:t xml:space="preserve">move </w:t>
      </w:r>
      <w:r w:rsidRPr="00474293">
        <w:rPr>
          <w:rStyle w:val="Emphasis"/>
        </w:rPr>
        <w:t xml:space="preserve">more </w:t>
      </w:r>
      <w:r w:rsidRPr="00474293">
        <w:rPr>
          <w:rStyle w:val="Emphasis"/>
          <w:highlight w:val="cyan"/>
        </w:rPr>
        <w:t>cautiously</w:t>
      </w:r>
      <w:r w:rsidRPr="008F3B3B">
        <w:rPr>
          <w:rStyle w:val="StyleUnderline"/>
        </w:rPr>
        <w:t xml:space="preserve"> </w:t>
      </w:r>
      <w:r w:rsidRPr="008F3B3B">
        <w:rPr>
          <w:sz w:val="16"/>
        </w:rPr>
        <w:t>if it decides to continue easing in 2026.</w:t>
      </w:r>
    </w:p>
    <w:p w14:paraId="391563D6" w14:textId="77777777" w:rsidR="00484797" w:rsidRPr="00474293" w:rsidRDefault="00484797" w:rsidP="00484797">
      <w:pPr>
        <w:rPr>
          <w:b/>
          <w:iCs/>
          <w:u w:val="single"/>
          <w:bdr w:val="single" w:sz="8" w:space="0" w:color="auto"/>
        </w:rPr>
      </w:pPr>
      <w:r w:rsidRPr="008F3B3B">
        <w:rPr>
          <w:sz w:val="16"/>
        </w:rPr>
        <w:t xml:space="preserve">At 3.5% to 3.75%, </w:t>
      </w:r>
      <w:r w:rsidRPr="008F3B3B">
        <w:rPr>
          <w:rStyle w:val="StyleUnderline"/>
        </w:rPr>
        <w:t xml:space="preserve">the Fed’s targeted interest-rate range is now lower than it has been in three years, and a </w:t>
      </w:r>
      <w:r w:rsidRPr="00474293">
        <w:rPr>
          <w:rStyle w:val="StyleUnderline"/>
          <w:highlight w:val="cyan"/>
        </w:rPr>
        <w:t>vocal group</w:t>
      </w:r>
      <w:r w:rsidRPr="008F3B3B">
        <w:rPr>
          <w:rStyle w:val="StyleUnderline"/>
        </w:rPr>
        <w:t xml:space="preserve"> of Fed officials </w:t>
      </w:r>
      <w:r w:rsidRPr="00474293">
        <w:rPr>
          <w:rStyle w:val="StyleUnderline"/>
          <w:highlight w:val="cyan"/>
        </w:rPr>
        <w:t xml:space="preserve">is </w:t>
      </w:r>
      <w:r w:rsidRPr="00474293">
        <w:rPr>
          <w:rStyle w:val="Emphasis"/>
          <w:highlight w:val="cyan"/>
        </w:rPr>
        <w:t>wary of lowering</w:t>
      </w:r>
      <w:r w:rsidRPr="008F3B3B">
        <w:rPr>
          <w:rStyle w:val="StyleUnderline"/>
        </w:rPr>
        <w:t xml:space="preserve"> it further while inflation remains </w:t>
      </w:r>
      <w:r w:rsidRPr="008F3B3B">
        <w:rPr>
          <w:rStyle w:val="Emphasis"/>
        </w:rPr>
        <w:t>somewhat above target</w:t>
      </w:r>
      <w:r w:rsidRPr="008F3B3B">
        <w:rPr>
          <w:rStyle w:val="StyleUnderline"/>
        </w:rPr>
        <w:t>.</w:t>
      </w:r>
      <w:r w:rsidRPr="008F3B3B">
        <w:rPr>
          <w:sz w:val="16"/>
        </w:rPr>
        <w:t xml:space="preserve"> </w:t>
      </w:r>
      <w:r w:rsidRPr="008F3B3B">
        <w:rPr>
          <w:rStyle w:val="StyleUnderline"/>
        </w:rPr>
        <w:t xml:space="preserve">Each of the </w:t>
      </w:r>
      <w:r w:rsidRPr="00474293">
        <w:rPr>
          <w:rStyle w:val="StyleUnderline"/>
          <w:highlight w:val="cyan"/>
        </w:rPr>
        <w:t>fall’s three rate cuts faced</w:t>
      </w:r>
      <w:r w:rsidRPr="008F3B3B">
        <w:rPr>
          <w:rStyle w:val="StyleUnderline"/>
        </w:rPr>
        <w:t xml:space="preserve"> successively </w:t>
      </w:r>
      <w:r w:rsidRPr="008F3B3B">
        <w:rPr>
          <w:rStyle w:val="Emphasis"/>
        </w:rPr>
        <w:t xml:space="preserve">greater </w:t>
      </w:r>
      <w:r w:rsidRPr="00474293">
        <w:rPr>
          <w:rStyle w:val="Emphasis"/>
          <w:highlight w:val="cyan"/>
        </w:rPr>
        <w:t>internal resistance.</w:t>
      </w:r>
    </w:p>
    <w:p w14:paraId="360FF199" w14:textId="77777777" w:rsidR="00484797" w:rsidRDefault="00484797" w:rsidP="00484797">
      <w:pPr>
        <w:pStyle w:val="Heading4"/>
      </w:pPr>
      <w:r>
        <w:t>Wage growth boosts potential growth, reduces inflation.</w:t>
      </w:r>
    </w:p>
    <w:p w14:paraId="1CB45D91" w14:textId="77777777" w:rsidR="00484797" w:rsidRPr="00D571F6" w:rsidRDefault="00484797" w:rsidP="00484797">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4E763521" w14:textId="77777777" w:rsidR="00484797" w:rsidRPr="00E32F13" w:rsidRDefault="00484797" w:rsidP="00484797">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27E10855" w14:textId="77777777" w:rsidR="00484797" w:rsidRPr="00E32F13" w:rsidRDefault="00484797" w:rsidP="00484797">
      <w:pPr>
        <w:rPr>
          <w:sz w:val="16"/>
        </w:rPr>
      </w:pPr>
      <w:r w:rsidRPr="00E32F13">
        <w:rPr>
          <w:sz w:val="16"/>
        </w:rPr>
        <w:t>Conclusion: weak demand growth pulls down potential output growth</w:t>
      </w:r>
    </w:p>
    <w:p w14:paraId="7F097A72" w14:textId="77777777" w:rsidR="00484797" w:rsidRPr="00E32F13" w:rsidRDefault="00484797" w:rsidP="00484797">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r w:rsidRPr="00A045F8">
        <w:rPr>
          <w:rStyle w:val="Emphasis"/>
        </w:rPr>
        <w:t xml:space="preserve">unmistakeable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29AB51E4" w14:textId="77777777" w:rsidR="00484797" w:rsidRPr="00E32F13" w:rsidRDefault="00484797" w:rsidP="00484797">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2C714FA7" w14:textId="77777777" w:rsidR="00484797" w:rsidRPr="00E32F13" w:rsidRDefault="00484797" w:rsidP="00484797">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D22AB9">
        <w:rPr>
          <w:rStyle w:val="Emphasis"/>
        </w:rPr>
        <w:t>productivity</w:t>
      </w:r>
      <w:r w:rsidRPr="00067011">
        <w:rPr>
          <w:rStyle w:val="Emphasis"/>
        </w:rPr>
        <w:t xml:space="preserve"> </w:t>
      </w:r>
      <w:r w:rsidRPr="00783682">
        <w:rPr>
          <w:rStyle w:val="Emphasis"/>
          <w:highlight w:val="cyan"/>
        </w:rPr>
        <w:t>growth</w:t>
      </w:r>
      <w:r w:rsidRPr="00E32F13">
        <w:rPr>
          <w:sz w:val="16"/>
        </w:rPr>
        <w:t xml:space="preserve">. </w:t>
      </w:r>
      <w:r w:rsidRPr="00D22AB9">
        <w:rPr>
          <w:sz w:val="16"/>
        </w:rPr>
        <w:t xml:space="preserve">Moreover, </w:t>
      </w:r>
      <w:r w:rsidRPr="00D22AB9">
        <w:rPr>
          <w:rStyle w:val="StyleUnderline"/>
        </w:rPr>
        <w:t xml:space="preserve">when the </w:t>
      </w:r>
      <w:r w:rsidRPr="00D22AB9">
        <w:rPr>
          <w:rStyle w:val="Emphasis"/>
        </w:rPr>
        <w:t>top</w:t>
      </w:r>
      <w:r w:rsidRPr="00D22AB9">
        <w:rPr>
          <w:sz w:val="16"/>
        </w:rPr>
        <w:t xml:space="preserve"> </w:t>
      </w:r>
      <w:r w:rsidRPr="00D22AB9">
        <w:rPr>
          <w:rStyle w:val="StyleUnderline"/>
        </w:rPr>
        <w:t>income-</w:t>
      </w:r>
      <w:r w:rsidRPr="00D22AB9">
        <w:rPr>
          <w:rStyle w:val="Emphasis"/>
        </w:rPr>
        <w:t>earners</w:t>
      </w:r>
      <w:r w:rsidRPr="00D22AB9">
        <w:rPr>
          <w:sz w:val="16"/>
        </w:rPr>
        <w:t xml:space="preserve"> (“the 1%”) are allowed to </w:t>
      </w:r>
      <w:r w:rsidRPr="00D22AB9">
        <w:rPr>
          <w:rStyle w:val="StyleUnderline"/>
        </w:rPr>
        <w:t>capture</w:t>
      </w:r>
      <w:r w:rsidRPr="00D22AB9">
        <w:rPr>
          <w:sz w:val="16"/>
        </w:rPr>
        <w:t xml:space="preserve"> </w:t>
      </w:r>
      <w:r w:rsidRPr="00D22AB9">
        <w:rPr>
          <w:rStyle w:val="Emphasis"/>
        </w:rPr>
        <w:t>most</w:t>
      </w:r>
      <w:r w:rsidRPr="00D22AB9">
        <w:rPr>
          <w:sz w:val="16"/>
        </w:rPr>
        <w:t xml:space="preserve"> of the </w:t>
      </w:r>
      <w:r w:rsidRPr="00D22AB9">
        <w:rPr>
          <w:rStyle w:val="Emphasis"/>
        </w:rPr>
        <w:t>growth</w:t>
      </w:r>
      <w:r w:rsidRPr="00D22AB9">
        <w:rPr>
          <w:sz w:val="16"/>
        </w:rPr>
        <w:t xml:space="preserve">, </w:t>
      </w:r>
      <w:r w:rsidRPr="00D22AB9">
        <w:rPr>
          <w:rStyle w:val="StyleUnderline"/>
        </w:rPr>
        <w:t>the economy's</w:t>
      </w:r>
      <w:r w:rsidRPr="00D22AB9">
        <w:rPr>
          <w:sz w:val="16"/>
        </w:rPr>
        <w:t xml:space="preserve"> central </w:t>
      </w:r>
      <w:r w:rsidRPr="00D22AB9">
        <w:rPr>
          <w:rStyle w:val="StyleUnderline"/>
        </w:rPr>
        <w:t>function to recycle income</w:t>
      </w:r>
      <w:r w:rsidRPr="00D22AB9">
        <w:rPr>
          <w:sz w:val="16"/>
        </w:rPr>
        <w:t xml:space="preserve"> </w:t>
      </w:r>
      <w:r w:rsidRPr="00D22AB9">
        <w:rPr>
          <w:rStyle w:val="StyleUnderline"/>
        </w:rPr>
        <w:t xml:space="preserve">back into </w:t>
      </w:r>
      <w:r w:rsidRPr="00D22AB9">
        <w:rPr>
          <w:rStyle w:val="Emphasis"/>
        </w:rPr>
        <w:t>demand</w:t>
      </w:r>
      <w:r w:rsidRPr="00D22AB9">
        <w:rPr>
          <w:sz w:val="16"/>
        </w:rPr>
        <w:t xml:space="preserve"> </w:t>
      </w:r>
      <w:r w:rsidRPr="00D22AB9">
        <w:rPr>
          <w:rStyle w:val="StyleUnderline"/>
        </w:rPr>
        <w:t xml:space="preserve">is deeply </w:t>
      </w:r>
      <w:r w:rsidRPr="00D22AB9">
        <w:rPr>
          <w:rStyle w:val="Emphasis"/>
        </w:rPr>
        <w:t>compromised</w:t>
      </w:r>
      <w:r w:rsidRPr="00D22AB9">
        <w:rPr>
          <w:sz w:val="16"/>
        </w:rPr>
        <w:t xml:space="preserve">. As real </w:t>
      </w:r>
      <w:r w:rsidRPr="00D22AB9">
        <w:rPr>
          <w:rStyle w:val="Emphasis"/>
        </w:rPr>
        <w:t>incomes stagnate</w:t>
      </w:r>
      <w:r w:rsidRPr="00D22AB9">
        <w:rPr>
          <w:sz w:val="16"/>
        </w:rPr>
        <w:t xml:space="preserve"> for the large majority of households</w:t>
      </w:r>
      <w:r w:rsidRPr="00E32F13">
        <w:rPr>
          <w:sz w:val="16"/>
        </w:rPr>
        <w:t xml:space="preserve">,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12097983" w14:textId="77777777" w:rsidR="00484797" w:rsidRDefault="00484797" w:rsidP="00484797"/>
    <w:p w14:paraId="1DFF00C1" w14:textId="77777777" w:rsidR="00484797" w:rsidRDefault="00484797" w:rsidP="00484797">
      <w:pPr>
        <w:pStyle w:val="Heading4"/>
      </w:pPr>
      <w:r>
        <w:t xml:space="preserve">Wage-price spirals are self-dampening. </w:t>
      </w:r>
    </w:p>
    <w:p w14:paraId="5ACCBD56" w14:textId="77777777" w:rsidR="00484797" w:rsidRPr="003E6030" w:rsidRDefault="00484797" w:rsidP="00484797">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7B88622E" w14:textId="77777777" w:rsidR="00484797" w:rsidRPr="00B1606A" w:rsidRDefault="00484797" w:rsidP="00484797">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3A2B8C07" w14:textId="77777777" w:rsidR="00484797" w:rsidRPr="00B1606A" w:rsidRDefault="00484797" w:rsidP="00484797">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33A7B233" w14:textId="77777777" w:rsidR="00484797" w:rsidRPr="00B1606A" w:rsidRDefault="00484797" w:rsidP="00484797">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436C1735" w14:textId="77777777" w:rsidR="00484797" w:rsidRPr="00D22AB9" w:rsidRDefault="00484797" w:rsidP="00484797">
      <w:pPr>
        <w:rPr>
          <w:sz w:val="16"/>
        </w:rPr>
      </w:pPr>
      <w:r w:rsidRPr="00D22AB9">
        <w:rPr>
          <w:rStyle w:val="Emphasis"/>
          <w:highlight w:val="cyan"/>
        </w:rPr>
        <w:t>Labor</w:t>
      </w:r>
      <w:r w:rsidRPr="00D22AB9">
        <w:rPr>
          <w:rStyle w:val="StyleUnderline"/>
          <w:highlight w:val="cyan"/>
        </w:rPr>
        <w:t xml:space="preserve"> isn’t</w:t>
      </w:r>
      <w:r w:rsidRPr="00D22AB9">
        <w:rPr>
          <w:rStyle w:val="StyleUnderline"/>
        </w:rPr>
        <w:t xml:space="preserve"> the </w:t>
      </w:r>
      <w:r w:rsidRPr="00D22AB9">
        <w:rPr>
          <w:rStyle w:val="Emphasis"/>
          <w:highlight w:val="cyan"/>
        </w:rPr>
        <w:t>only input</w:t>
      </w:r>
      <w:r w:rsidRPr="00D22AB9">
        <w:rPr>
          <w:rStyle w:val="StyleUnderline"/>
        </w:rPr>
        <w:t xml:space="preserve"> </w:t>
      </w:r>
      <w:r w:rsidRPr="00D22AB9">
        <w:rPr>
          <w:sz w:val="16"/>
        </w:rPr>
        <w:t xml:space="preserve">to the production process, though. </w:t>
      </w:r>
      <w:r w:rsidRPr="00D22AB9">
        <w:rPr>
          <w:rStyle w:val="StyleUnderline"/>
        </w:rPr>
        <w:t>Labor costs average</w:t>
      </w:r>
      <w:r w:rsidRPr="00D22AB9">
        <w:rPr>
          <w:sz w:val="16"/>
        </w:rPr>
        <w:t xml:space="preserve"> only </w:t>
      </w:r>
      <w:r w:rsidRPr="00D22AB9">
        <w:rPr>
          <w:rStyle w:val="Emphasis"/>
        </w:rPr>
        <w:t>80%</w:t>
      </w:r>
      <w:r w:rsidRPr="00D22AB9">
        <w:rPr>
          <w:sz w:val="16"/>
        </w:rPr>
        <w:t xml:space="preserve"> </w:t>
      </w:r>
      <w:r w:rsidRPr="00D22AB9">
        <w:rPr>
          <w:rStyle w:val="StyleUnderline"/>
        </w:rPr>
        <w:t>of</w:t>
      </w:r>
      <w:r w:rsidRPr="00D22AB9">
        <w:rPr>
          <w:sz w:val="16"/>
        </w:rPr>
        <w:t xml:space="preserve"> the </w:t>
      </w:r>
      <w:r w:rsidRPr="00D22AB9">
        <w:rPr>
          <w:rStyle w:val="Emphasis"/>
        </w:rPr>
        <w:t>total cost</w:t>
      </w:r>
      <w:r w:rsidRPr="00D22AB9">
        <w:rPr>
          <w:sz w:val="16"/>
        </w:rPr>
        <w:t xml:space="preserve"> of producing goods and services across the economy, on average. </w:t>
      </w:r>
      <w:r w:rsidRPr="00D22AB9">
        <w:rPr>
          <w:rStyle w:val="StyleUnderline"/>
        </w:rPr>
        <w:t>So</w:t>
      </w:r>
      <w:r w:rsidRPr="00D22AB9">
        <w:rPr>
          <w:sz w:val="16"/>
        </w:rPr>
        <w:t xml:space="preserve">, </w:t>
      </w:r>
      <w:r w:rsidRPr="00D22AB9">
        <w:rPr>
          <w:rStyle w:val="StyleUnderline"/>
        </w:rPr>
        <w:t>a</w:t>
      </w:r>
      <w:r w:rsidRPr="00D22AB9">
        <w:rPr>
          <w:sz w:val="16"/>
        </w:rPr>
        <w:t xml:space="preserve"> </w:t>
      </w:r>
      <w:r w:rsidRPr="00D22AB9">
        <w:rPr>
          <w:rStyle w:val="Emphasis"/>
        </w:rPr>
        <w:t>5%</w:t>
      </w:r>
      <w:r w:rsidRPr="00D22AB9">
        <w:rPr>
          <w:sz w:val="16"/>
        </w:rPr>
        <w:t xml:space="preserve"> </w:t>
      </w:r>
      <w:r w:rsidRPr="00D22AB9">
        <w:rPr>
          <w:rStyle w:val="StyleUnderline"/>
        </w:rPr>
        <w:t xml:space="preserve">wage increase leads to a </w:t>
      </w:r>
      <w:r w:rsidRPr="00D22AB9">
        <w:rPr>
          <w:rStyle w:val="Emphasis"/>
        </w:rPr>
        <w:t>3%</w:t>
      </w:r>
      <w:r w:rsidRPr="00D22AB9">
        <w:rPr>
          <w:sz w:val="16"/>
        </w:rPr>
        <w:t xml:space="preserve"> </w:t>
      </w:r>
      <w:r w:rsidRPr="00D22AB9">
        <w:rPr>
          <w:rStyle w:val="StyleUnderline"/>
        </w:rPr>
        <w:t xml:space="preserve">increase in </w:t>
      </w:r>
      <w:r w:rsidRPr="00D22AB9">
        <w:rPr>
          <w:rStyle w:val="Emphasis"/>
        </w:rPr>
        <w:t>unit labor costs</w:t>
      </w:r>
      <w:r w:rsidRPr="00D22AB9">
        <w:rPr>
          <w:sz w:val="16"/>
        </w:rPr>
        <w:t xml:space="preserve">, </w:t>
      </w:r>
      <w:r w:rsidRPr="00D22AB9">
        <w:rPr>
          <w:rStyle w:val="StyleUnderline"/>
        </w:rPr>
        <w:t>which contributes</w:t>
      </w:r>
      <w:r w:rsidRPr="00D22AB9">
        <w:rPr>
          <w:sz w:val="16"/>
        </w:rPr>
        <w:t xml:space="preserve"> </w:t>
      </w:r>
      <w:r w:rsidRPr="00D22AB9">
        <w:rPr>
          <w:rStyle w:val="Emphasis"/>
        </w:rPr>
        <w:t>2.4 percent</w:t>
      </w:r>
      <w:r w:rsidRPr="00D22AB9">
        <w:rPr>
          <w:sz w:val="16"/>
        </w:rPr>
        <w:t xml:space="preserve">age points </w:t>
      </w:r>
      <w:r w:rsidRPr="00D22AB9">
        <w:rPr>
          <w:rStyle w:val="StyleUnderline"/>
        </w:rPr>
        <w:t>to</w:t>
      </w:r>
      <w:r w:rsidRPr="00D22AB9">
        <w:rPr>
          <w:sz w:val="16"/>
        </w:rPr>
        <w:t xml:space="preserve"> </w:t>
      </w:r>
      <w:r w:rsidRPr="00D22AB9">
        <w:rPr>
          <w:rStyle w:val="StyleUnderline"/>
        </w:rPr>
        <w:t xml:space="preserve">the price of </w:t>
      </w:r>
      <w:r w:rsidRPr="00D22AB9">
        <w:rPr>
          <w:rStyle w:val="Emphasis"/>
        </w:rPr>
        <w:t>goods</w:t>
      </w:r>
      <w:r w:rsidRPr="00D22AB9">
        <w:rPr>
          <w:sz w:val="16"/>
        </w:rPr>
        <w:t xml:space="preserve"> across the economy.</w:t>
      </w:r>
    </w:p>
    <w:p w14:paraId="24C32D70" w14:textId="77777777" w:rsidR="00484797" w:rsidRPr="00D22AB9" w:rsidRDefault="00484797" w:rsidP="00484797">
      <w:pPr>
        <w:rPr>
          <w:sz w:val="16"/>
        </w:rPr>
      </w:pPr>
      <w:r w:rsidRPr="00D22AB9">
        <w:rPr>
          <w:sz w:val="16"/>
        </w:rPr>
        <w:t xml:space="preserve">The consumer price index, or </w:t>
      </w:r>
      <w:r w:rsidRPr="00D22AB9">
        <w:rPr>
          <w:rStyle w:val="Emphasis"/>
        </w:rPr>
        <w:t>CPI</w:t>
      </w:r>
      <w:r w:rsidRPr="00D22AB9">
        <w:rPr>
          <w:sz w:val="16"/>
        </w:rPr>
        <w:t xml:space="preserve">, everyone’s favorite inflation metric, </w:t>
      </w:r>
      <w:r w:rsidRPr="00D22AB9">
        <w:rPr>
          <w:rStyle w:val="StyleUnderline"/>
        </w:rPr>
        <w:t xml:space="preserve">is the </w:t>
      </w:r>
      <w:r w:rsidRPr="00D22AB9">
        <w:rPr>
          <w:rStyle w:val="Emphasis"/>
        </w:rPr>
        <w:t>cost</w:t>
      </w:r>
      <w:r w:rsidRPr="00D22AB9">
        <w:rPr>
          <w:rStyle w:val="StyleUnderline"/>
        </w:rPr>
        <w:t xml:space="preserve"> of a</w:t>
      </w:r>
      <w:r w:rsidRPr="00D22AB9">
        <w:rPr>
          <w:sz w:val="16"/>
        </w:rPr>
        <w:t xml:space="preserve"> specific </w:t>
      </w:r>
      <w:r w:rsidRPr="00D22AB9">
        <w:rPr>
          <w:rStyle w:val="StyleUnderline"/>
        </w:rPr>
        <w:t>basket of goods and services. However</w:t>
      </w:r>
      <w:r w:rsidRPr="00D22AB9">
        <w:rPr>
          <w:sz w:val="16"/>
        </w:rPr>
        <w:t>,</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in fact</w:t>
      </w:r>
      <w:r w:rsidRPr="00D22AB9">
        <w:rPr>
          <w:sz w:val="16"/>
        </w:rPr>
        <w:t xml:space="preserve">, </w:t>
      </w:r>
      <w:r w:rsidRPr="00D22AB9">
        <w:rPr>
          <w:rStyle w:val="StyleUnderline"/>
        </w:rPr>
        <w:t xml:space="preserve">is </w:t>
      </w:r>
      <w:r w:rsidRPr="00D22AB9">
        <w:rPr>
          <w:rStyle w:val="Emphasis"/>
        </w:rPr>
        <w:t>mainly</w:t>
      </w:r>
      <w:r w:rsidRPr="00D22AB9">
        <w:rPr>
          <w:rStyle w:val="StyleUnderline"/>
        </w:rPr>
        <w:t xml:space="preserve"> a </w:t>
      </w:r>
      <w:r w:rsidRPr="00D22AB9">
        <w:rPr>
          <w:rStyle w:val="Emphasis"/>
        </w:rPr>
        <w:t>services</w:t>
      </w:r>
      <w:r w:rsidRPr="00D22AB9">
        <w:rPr>
          <w:rStyle w:val="StyleUnderline"/>
        </w:rPr>
        <w:t xml:space="preserve"> price index</w:t>
      </w:r>
      <w:r w:rsidRPr="00D22AB9">
        <w:rPr>
          <w:sz w:val="16"/>
        </w:rPr>
        <w:t xml:space="preserve"> these days, with a few goods thrown in.</w:t>
      </w:r>
    </w:p>
    <w:p w14:paraId="6EB2EBB7" w14:textId="77777777" w:rsidR="00484797" w:rsidRPr="00B1606A" w:rsidRDefault="00484797" w:rsidP="00484797">
      <w:pPr>
        <w:rPr>
          <w:rStyle w:val="StyleUnderline"/>
        </w:rPr>
      </w:pPr>
      <w:r w:rsidRPr="00D22AB9">
        <w:rPr>
          <w:rStyle w:val="Emphasis"/>
          <w:highlight w:val="cyan"/>
        </w:rPr>
        <w:t>Housing</w:t>
      </w:r>
      <w:r w:rsidRPr="00D22AB9">
        <w:rPr>
          <w:rStyle w:val="StyleUnderline"/>
        </w:rPr>
        <w:t xml:space="preserve"> services are the </w:t>
      </w:r>
      <w:r w:rsidRPr="00D22AB9">
        <w:rPr>
          <w:rStyle w:val="Emphasis"/>
          <w:highlight w:val="cyan"/>
        </w:rPr>
        <w:t>biggest component</w:t>
      </w:r>
      <w:r w:rsidRPr="00D22AB9">
        <w:rPr>
          <w:sz w:val="16"/>
        </w:rPr>
        <w:t xml:space="preserve"> of CPI, </w:t>
      </w:r>
      <w:r w:rsidRPr="00D22AB9">
        <w:rPr>
          <w:rStyle w:val="StyleUnderline"/>
        </w:rPr>
        <w:t>accounting for</w:t>
      </w:r>
      <w:r w:rsidRPr="00D22AB9">
        <w:rPr>
          <w:sz w:val="16"/>
        </w:rPr>
        <w:t xml:space="preserve"> about a </w:t>
      </w:r>
      <w:r w:rsidRPr="00D22AB9">
        <w:rPr>
          <w:rStyle w:val="Emphasis"/>
        </w:rPr>
        <w:t>third</w:t>
      </w:r>
      <w:r w:rsidRPr="00D22AB9">
        <w:rPr>
          <w:sz w:val="16"/>
        </w:rPr>
        <w:t xml:space="preserve"> </w:t>
      </w:r>
      <w:r w:rsidRPr="00D22AB9">
        <w:rPr>
          <w:rStyle w:val="StyleUnderline"/>
        </w:rPr>
        <w:t>of the index.</w:t>
      </w:r>
      <w:r w:rsidRPr="00D22AB9">
        <w:rPr>
          <w:sz w:val="16"/>
        </w:rPr>
        <w:t xml:space="preserve"> </w:t>
      </w:r>
      <w:r w:rsidRPr="00D22AB9">
        <w:rPr>
          <w:rStyle w:val="Emphasis"/>
        </w:rPr>
        <w:t>No labor</w:t>
      </w:r>
      <w:r w:rsidRPr="00D22AB9">
        <w:rPr>
          <w:sz w:val="16"/>
        </w:rPr>
        <w:t xml:space="preserve"> </w:t>
      </w:r>
      <w:r w:rsidRPr="00D22AB9">
        <w:rPr>
          <w:rStyle w:val="StyleUnderline"/>
        </w:rPr>
        <w:t xml:space="preserve">is </w:t>
      </w:r>
      <w:r w:rsidRPr="00D22AB9">
        <w:rPr>
          <w:rStyle w:val="Emphasis"/>
        </w:rPr>
        <w:t>required</w:t>
      </w:r>
      <w:r w:rsidRPr="00D22AB9">
        <w:rPr>
          <w:rStyle w:val="StyleUnderline"/>
        </w:rPr>
        <w:t xml:space="preserve"> to produce </w:t>
      </w:r>
      <w:r w:rsidRPr="00D22AB9">
        <w:rPr>
          <w:rStyle w:val="Emphasis"/>
        </w:rPr>
        <w:t>housing services</w:t>
      </w:r>
      <w:r w:rsidRPr="00D22AB9">
        <w:rPr>
          <w:sz w:val="16"/>
        </w:rPr>
        <w:t xml:space="preserve"> for owner-occupied units. </w:t>
      </w:r>
      <w:r w:rsidRPr="00D22AB9">
        <w:rPr>
          <w:rStyle w:val="StyleUnderline"/>
        </w:rPr>
        <w:t>Neither</w:t>
      </w:r>
      <w:r w:rsidRPr="00D22AB9">
        <w:rPr>
          <w:sz w:val="16"/>
        </w:rPr>
        <w:t xml:space="preserve"> is there </w:t>
      </w:r>
      <w:r w:rsidRPr="00D22AB9">
        <w:rPr>
          <w:rStyle w:val="StyleUnderline"/>
        </w:rPr>
        <w:t>much labor</w:t>
      </w:r>
      <w:r w:rsidRPr="00D22AB9">
        <w:rPr>
          <w:sz w:val="16"/>
        </w:rPr>
        <w:t xml:space="preserve"> needed </w:t>
      </w:r>
      <w:r w:rsidRPr="00D22AB9">
        <w:rPr>
          <w:rStyle w:val="StyleUnderline"/>
        </w:rPr>
        <w:t>to produce most</w:t>
      </w:r>
      <w:r w:rsidRPr="00D22AB9">
        <w:rPr>
          <w:sz w:val="16"/>
        </w:rPr>
        <w:t xml:space="preserve"> of the </w:t>
      </w:r>
      <w:r w:rsidRPr="00D22AB9">
        <w:rPr>
          <w:rStyle w:val="Emphasis"/>
        </w:rPr>
        <w:t>energy</w:t>
      </w:r>
      <w:r w:rsidRPr="00D22AB9">
        <w:rPr>
          <w:sz w:val="16"/>
        </w:rPr>
        <w:t xml:space="preserve"> we use. </w:t>
      </w:r>
      <w:r w:rsidRPr="00D22AB9">
        <w:rPr>
          <w:rStyle w:val="StyleUnderline"/>
        </w:rPr>
        <w:t>That is about</w:t>
      </w:r>
      <w:r w:rsidRPr="00D22AB9">
        <w:rPr>
          <w:sz w:val="16"/>
        </w:rPr>
        <w:t xml:space="preserve"> </w:t>
      </w:r>
      <w:r w:rsidRPr="00D22AB9">
        <w:rPr>
          <w:rStyle w:val="Emphasis"/>
        </w:rPr>
        <w:t>6%</w:t>
      </w:r>
      <w:r w:rsidRPr="00D22AB9">
        <w:rPr>
          <w:sz w:val="16"/>
        </w:rPr>
        <w:t xml:space="preserve"> </w:t>
      </w:r>
      <w:r w:rsidRPr="00D22AB9">
        <w:rPr>
          <w:rStyle w:val="StyleUnderline"/>
        </w:rPr>
        <w:t>of the index</w:t>
      </w:r>
      <w:r w:rsidRPr="00D22AB9">
        <w:rPr>
          <w:sz w:val="16"/>
        </w:rPr>
        <w:t xml:space="preserve">. So, </w:t>
      </w:r>
      <w:r w:rsidRPr="00D22AB9">
        <w:rPr>
          <w:rStyle w:val="StyleUnderline"/>
        </w:rPr>
        <w:t>only</w:t>
      </w:r>
      <w:r w:rsidRPr="00D22AB9">
        <w:rPr>
          <w:sz w:val="16"/>
        </w:rPr>
        <w:t xml:space="preserve"> </w:t>
      </w:r>
      <w:r w:rsidRPr="00D22AB9">
        <w:rPr>
          <w:rStyle w:val="Emphasis"/>
        </w:rPr>
        <w:t>60%</w:t>
      </w:r>
      <w:r w:rsidRPr="00D22AB9">
        <w:rPr>
          <w:sz w:val="16"/>
        </w:rPr>
        <w:t xml:space="preserve"> or so </w:t>
      </w:r>
      <w:r w:rsidRPr="00D22AB9">
        <w:rPr>
          <w:rStyle w:val="StyleUnderline"/>
        </w:rPr>
        <w:t>of</w:t>
      </w:r>
      <w:r w:rsidRPr="00D22AB9">
        <w:rPr>
          <w:sz w:val="16"/>
        </w:rPr>
        <w:t xml:space="preserve"> the </w:t>
      </w:r>
      <w:r w:rsidRPr="00D22AB9">
        <w:rPr>
          <w:rStyle w:val="StyleUnderline"/>
        </w:rPr>
        <w:t>CPI</w:t>
      </w:r>
      <w:r w:rsidRPr="00D22AB9">
        <w:rPr>
          <w:sz w:val="16"/>
        </w:rPr>
        <w:t xml:space="preserve"> basket </w:t>
      </w:r>
      <w:r w:rsidRPr="00D22AB9">
        <w:rPr>
          <w:rStyle w:val="StyleUnderline"/>
        </w:rPr>
        <w:t xml:space="preserve">consists of goods that </w:t>
      </w:r>
      <w:r w:rsidRPr="00D22AB9">
        <w:rPr>
          <w:rStyle w:val="Emphasis"/>
        </w:rPr>
        <w:t>labor costs</w:t>
      </w:r>
      <w:r w:rsidRPr="00D22AB9">
        <w:rPr>
          <w:rStyle w:val="StyleUnderline"/>
        </w:rPr>
        <w:t xml:space="preserve"> will </w:t>
      </w:r>
      <w:r w:rsidRPr="00D22AB9">
        <w:rPr>
          <w:rStyle w:val="Emphasis"/>
        </w:rPr>
        <w:t>affect</w:t>
      </w:r>
      <w:r w:rsidRPr="00D22AB9">
        <w:rPr>
          <w:sz w:val="16"/>
        </w:rPr>
        <w:t xml:space="preserve"> much. </w:t>
      </w:r>
      <w:r w:rsidRPr="00D22AB9">
        <w:rPr>
          <w:rStyle w:val="StyleUnderline"/>
        </w:rPr>
        <w:t>That</w:t>
      </w:r>
      <w:r w:rsidRPr="00D22AB9">
        <w:rPr>
          <w:sz w:val="16"/>
        </w:rPr>
        <w:t xml:space="preserve"> </w:t>
      </w:r>
      <w:r w:rsidRPr="00D22AB9">
        <w:rPr>
          <w:rStyle w:val="StyleUnderline"/>
        </w:rPr>
        <w:t xml:space="preserve">reduces the impact of </w:t>
      </w:r>
      <w:r w:rsidRPr="00D22AB9">
        <w:rPr>
          <w:rStyle w:val="Emphasis"/>
        </w:rPr>
        <w:t>any wage increase</w:t>
      </w:r>
      <w:r w:rsidRPr="00D22AB9">
        <w:rPr>
          <w:sz w:val="16"/>
        </w:rPr>
        <w:t xml:space="preserve"> </w:t>
      </w:r>
      <w:r w:rsidRPr="00D22AB9">
        <w:rPr>
          <w:rStyle w:val="StyleUnderline"/>
        </w:rPr>
        <w:t xml:space="preserve">on CPI to </w:t>
      </w:r>
      <w:r w:rsidRPr="00D22AB9">
        <w:rPr>
          <w:rStyle w:val="Emphasis"/>
        </w:rPr>
        <w:t>1.4</w:t>
      </w:r>
      <w:r w:rsidRPr="00B1606A">
        <w:rPr>
          <w:rStyle w:val="Emphasis"/>
        </w:rPr>
        <w:t xml:space="preserve"> percent</w:t>
      </w:r>
      <w:r w:rsidRPr="00B1606A">
        <w:rPr>
          <w:rStyle w:val="StyleUnderline"/>
        </w:rPr>
        <w:t>age points.</w:t>
      </w:r>
    </w:p>
    <w:p w14:paraId="6109B700" w14:textId="77777777" w:rsidR="00484797" w:rsidRPr="00D22AB9" w:rsidRDefault="00484797" w:rsidP="00484797">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w:t>
      </w:r>
      <w:r w:rsidRPr="00D22AB9">
        <w:rPr>
          <w:sz w:val="16"/>
        </w:rPr>
        <w:t xml:space="preserve">inflation, </w:t>
      </w:r>
      <w:r w:rsidRPr="00D22AB9">
        <w:rPr>
          <w:rStyle w:val="Emphasis"/>
        </w:rPr>
        <w:t>real wages</w:t>
      </w:r>
      <w:r w:rsidRPr="00D22AB9">
        <w:rPr>
          <w:rStyle w:val="StyleUnderline"/>
        </w:rPr>
        <w:t xml:space="preserve"> and incomes are </w:t>
      </w:r>
      <w:r w:rsidRPr="00D22AB9">
        <w:rPr>
          <w:rStyle w:val="Emphasis"/>
        </w:rPr>
        <w:t>falling</w:t>
      </w:r>
      <w:r w:rsidRPr="00D22AB9">
        <w:rPr>
          <w:sz w:val="16"/>
        </w:rPr>
        <w:t xml:space="preserve">. </w:t>
      </w:r>
      <w:r w:rsidRPr="00D22AB9">
        <w:rPr>
          <w:rStyle w:val="StyleUnderline"/>
        </w:rPr>
        <w:t xml:space="preserve">Declines in worker spending as </w:t>
      </w:r>
      <w:r w:rsidRPr="00D22AB9">
        <w:rPr>
          <w:rStyle w:val="Emphasis"/>
        </w:rPr>
        <w:t>real wages</w:t>
      </w:r>
      <w:r w:rsidRPr="00D22AB9">
        <w:rPr>
          <w:sz w:val="16"/>
        </w:rPr>
        <w:t xml:space="preserve"> </w:t>
      </w:r>
      <w:r w:rsidRPr="00D22AB9">
        <w:rPr>
          <w:rStyle w:val="StyleUnderline"/>
        </w:rPr>
        <w:t>fall</w:t>
      </w:r>
      <w:r w:rsidRPr="00D22AB9">
        <w:rPr>
          <w:sz w:val="16"/>
        </w:rPr>
        <w:t xml:space="preserve"> </w:t>
      </w:r>
      <w:r w:rsidRPr="00D22AB9">
        <w:rPr>
          <w:rStyle w:val="StyleUnderline"/>
        </w:rPr>
        <w:t>are</w:t>
      </w:r>
      <w:r w:rsidRPr="00D22AB9">
        <w:rPr>
          <w:sz w:val="16"/>
        </w:rPr>
        <w:t xml:space="preserve"> one of the most widely cited </w:t>
      </w:r>
      <w:r w:rsidRPr="00D22AB9">
        <w:rPr>
          <w:rStyle w:val="StyleUnderline"/>
        </w:rPr>
        <w:t>reasons</w:t>
      </w:r>
      <w:r w:rsidRPr="00D22AB9">
        <w:rPr>
          <w:sz w:val="16"/>
        </w:rPr>
        <w:t xml:space="preserve"> that </w:t>
      </w:r>
      <w:r w:rsidRPr="00D22AB9">
        <w:rPr>
          <w:rStyle w:val="StyleUnderline"/>
        </w:rPr>
        <w:t>central banks</w:t>
      </w:r>
      <w:r w:rsidRPr="00D22AB9">
        <w:rPr>
          <w:sz w:val="16"/>
        </w:rPr>
        <w:t xml:space="preserve"> are </w:t>
      </w:r>
      <w:r w:rsidRPr="00D22AB9">
        <w:rPr>
          <w:rStyle w:val="Emphasis"/>
        </w:rPr>
        <w:t>fearf</w:t>
      </w:r>
      <w:r w:rsidRPr="00D22AB9">
        <w:rPr>
          <w:sz w:val="16"/>
        </w:rPr>
        <w:t xml:space="preserve">ul of </w:t>
      </w:r>
      <w:r w:rsidRPr="00D22AB9">
        <w:rPr>
          <w:rStyle w:val="Emphasis"/>
        </w:rPr>
        <w:t>recessions</w:t>
      </w:r>
      <w:r w:rsidRPr="00D22AB9">
        <w:rPr>
          <w:sz w:val="16"/>
        </w:rPr>
        <w:t xml:space="preserve"> this year, along with higher interest rates.</w:t>
      </w:r>
    </w:p>
    <w:p w14:paraId="4CBE6E04" w14:textId="77777777" w:rsidR="00484797" w:rsidRPr="00B1606A" w:rsidRDefault="00484797" w:rsidP="00484797">
      <w:pPr>
        <w:rPr>
          <w:sz w:val="16"/>
        </w:rPr>
      </w:pPr>
      <w:r w:rsidRPr="00D22AB9">
        <w:rPr>
          <w:sz w:val="16"/>
        </w:rPr>
        <w:t>Today’s wage-price linkage isn’t the unstable beast of the 19</w:t>
      </w:r>
      <w:r w:rsidRPr="00D22AB9">
        <w:rPr>
          <w:rStyle w:val="Emphasis"/>
        </w:rPr>
        <w:t>70s</w:t>
      </w:r>
      <w:r w:rsidRPr="00D22AB9">
        <w:rPr>
          <w:sz w:val="16"/>
        </w:rPr>
        <w:t xml:space="preserve">. In those days </w:t>
      </w:r>
      <w:r w:rsidRPr="00D22AB9">
        <w:rPr>
          <w:rStyle w:val="StyleUnderline"/>
        </w:rPr>
        <w:t>“cost of living adjustments,” or</w:t>
      </w:r>
      <w:r w:rsidRPr="00D22AB9">
        <w:rPr>
          <w:sz w:val="16"/>
        </w:rPr>
        <w:t xml:space="preserve"> </w:t>
      </w:r>
      <w:r w:rsidRPr="00D22AB9">
        <w:rPr>
          <w:rStyle w:val="Emphasis"/>
        </w:rPr>
        <w:t>COLAs</w:t>
      </w:r>
      <w:r w:rsidRPr="00D22AB9">
        <w:rPr>
          <w:sz w:val="16"/>
        </w:rPr>
        <w:t xml:space="preserve">, </w:t>
      </w:r>
      <w:r w:rsidRPr="00D22AB9">
        <w:rPr>
          <w:rStyle w:val="StyleUnderline"/>
        </w:rPr>
        <w:t xml:space="preserve">guaranteed </w:t>
      </w:r>
      <w:r w:rsidRPr="00D22AB9">
        <w:rPr>
          <w:rStyle w:val="Emphasis"/>
        </w:rPr>
        <w:t>pay increases</w:t>
      </w:r>
      <w:r w:rsidRPr="00D22AB9">
        <w:rPr>
          <w:rStyle w:val="StyleUnderline"/>
        </w:rPr>
        <w:t xml:space="preserve"> several percentage points </w:t>
      </w:r>
      <w:r w:rsidRPr="00D22AB9">
        <w:rPr>
          <w:rStyle w:val="Emphasis"/>
        </w:rPr>
        <w:t>above</w:t>
      </w:r>
      <w:r w:rsidRPr="00D22AB9">
        <w:rPr>
          <w:rStyle w:val="StyleUnderline"/>
        </w:rPr>
        <w:t xml:space="preserve"> the rate of </w:t>
      </w:r>
      <w:r w:rsidRPr="00D22AB9">
        <w:rPr>
          <w:rStyle w:val="Emphasis"/>
        </w:rPr>
        <w:t>CPI increases</w:t>
      </w:r>
      <w:r w:rsidRPr="00D22AB9">
        <w:rPr>
          <w:rStyle w:val="StyleUnderline"/>
        </w:rPr>
        <w:t xml:space="preserve"> each year.</w:t>
      </w:r>
      <w:r w:rsidRPr="00D22AB9">
        <w:rPr>
          <w:sz w:val="16"/>
        </w:rPr>
        <w:t xml:space="preserve"> These days, </w:t>
      </w:r>
      <w:r w:rsidRPr="00D22AB9">
        <w:rPr>
          <w:rStyle w:val="Emphasis"/>
        </w:rPr>
        <w:t>COLAs</w:t>
      </w:r>
      <w:r w:rsidRPr="00D22AB9">
        <w:rPr>
          <w:sz w:val="16"/>
        </w:rPr>
        <w:t xml:space="preserve"> </w:t>
      </w:r>
      <w:r w:rsidRPr="00D22AB9">
        <w:rPr>
          <w:rStyle w:val="StyleUnderline"/>
        </w:rPr>
        <w:t xml:space="preserve">are thing of the </w:t>
      </w:r>
      <w:r w:rsidRPr="00D22AB9">
        <w:rPr>
          <w:rStyle w:val="Emphasis"/>
        </w:rPr>
        <w:t>past</w:t>
      </w:r>
      <w:r w:rsidRPr="00D22AB9">
        <w:rPr>
          <w:sz w:val="16"/>
        </w:rPr>
        <w:t xml:space="preserve"> in the</w:t>
      </w:r>
      <w:r w:rsidRPr="00B1606A">
        <w:rPr>
          <w:sz w:val="16"/>
        </w:rPr>
        <w:t xml:space="preserv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408F6253" w14:textId="77777777" w:rsidR="00484797" w:rsidRPr="00D22AB9" w:rsidRDefault="00484797" w:rsidP="00484797">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08954E4A" w14:textId="77777777" w:rsidR="00484797" w:rsidRDefault="00484797" w:rsidP="00484797">
      <w:pPr>
        <w:pStyle w:val="Heading4"/>
      </w:pPr>
      <w:r>
        <w:t>Development low now</w:t>
      </w:r>
    </w:p>
    <w:p w14:paraId="62E92D65" w14:textId="77777777" w:rsidR="00484797" w:rsidRDefault="00484797" w:rsidP="00484797">
      <w:r w:rsidRPr="00AB48FA">
        <w:rPr>
          <w:rStyle w:val="Style13ptBold"/>
        </w:rPr>
        <w:t>Raihan 24</w:t>
      </w:r>
      <w:r>
        <w:t xml:space="preserve"> [Selim Raihan and Kunal Sen; July; Professors of Economics, University of Dhaka; and Director, UNU-WIDER, United Nations University, “How Trump’s Tariffs Could Hit Developing Economies — Even Those Not Involved in the Trade War,” Synergies (TESS Forum), first published in The Conversation, </w:t>
      </w:r>
      <w:r w:rsidRPr="00AB48FA">
        <w:t>https://tessforum.org/latest/how-trumps-tariffs-could-hit-developing-economies-even-those-not-involved-in-the-trade-war</w:t>
      </w:r>
      <w:r>
        <w:t>]</w:t>
      </w:r>
    </w:p>
    <w:p w14:paraId="267F6498" w14:textId="77777777" w:rsidR="00484797" w:rsidRPr="00B8001A" w:rsidRDefault="00484797" w:rsidP="00484797">
      <w:pPr>
        <w:rPr>
          <w:sz w:val="16"/>
        </w:rPr>
      </w:pPr>
      <w:r w:rsidRPr="00B8001A">
        <w:rPr>
          <w:sz w:val="16"/>
        </w:rPr>
        <w:t xml:space="preserve">As shown by the graph below, our simulations suggest </w:t>
      </w:r>
      <w:r w:rsidRPr="00B8001A">
        <w:rPr>
          <w:rStyle w:val="StyleUnderline"/>
        </w:rPr>
        <w:t xml:space="preserve">the </w:t>
      </w:r>
      <w:r w:rsidRPr="00711EBC">
        <w:rPr>
          <w:rStyle w:val="StyleUnderline"/>
        </w:rPr>
        <w:t xml:space="preserve">US </w:t>
      </w:r>
      <w:r w:rsidRPr="00711EBC">
        <w:rPr>
          <w:rStyle w:val="StyleUnderline"/>
          <w:highlight w:val="cyan"/>
        </w:rPr>
        <w:t>tariff regime will distort export patterns</w:t>
      </w:r>
      <w:r w:rsidRPr="00B8001A">
        <w:rPr>
          <w:sz w:val="16"/>
        </w:rPr>
        <w:t xml:space="preserve"> worldwide. The most painful effects will fall on China and the US itself.</w:t>
      </w:r>
    </w:p>
    <w:p w14:paraId="0042DA16" w14:textId="77777777" w:rsidR="00484797" w:rsidRPr="00B8001A" w:rsidRDefault="00484797" w:rsidP="00484797">
      <w:pPr>
        <w:rPr>
          <w:sz w:val="16"/>
        </w:rPr>
      </w:pPr>
      <w:r w:rsidRPr="00B8001A">
        <w:rPr>
          <w:sz w:val="16"/>
        </w:rPr>
        <w:t>Chinese exports would shrink by 10.8% in the first scenario and 10.9% in the second. The US would suffer an even larger loss of 11.7% and 14.9%, respectively.</w:t>
      </w:r>
    </w:p>
    <w:p w14:paraId="1FB540AE" w14:textId="77777777" w:rsidR="00484797" w:rsidRPr="00B8001A" w:rsidRDefault="00484797" w:rsidP="00484797">
      <w:pPr>
        <w:rPr>
          <w:sz w:val="16"/>
        </w:rPr>
      </w:pPr>
      <w:r w:rsidRPr="00B8001A">
        <w:rPr>
          <w:sz w:val="16"/>
        </w:rPr>
        <w:t>The model suggests that other major US trading partners such as Canada and Mexico would also experience deep export declines of over 5% in both scenarios. Roughly 75% of Canada’s exports head south towards the US.</w:t>
      </w:r>
    </w:p>
    <w:p w14:paraId="077F2005" w14:textId="77777777" w:rsidR="00484797" w:rsidRPr="00B8001A" w:rsidRDefault="00484797" w:rsidP="00484797">
      <w:pPr>
        <w:rPr>
          <w:rStyle w:val="StyleUnderline"/>
        </w:rPr>
      </w:pPr>
      <w:r w:rsidRPr="00B8001A">
        <w:rPr>
          <w:sz w:val="16"/>
        </w:rPr>
        <w:t xml:space="preserve">Among the </w:t>
      </w:r>
      <w:r w:rsidRPr="00711EBC">
        <w:rPr>
          <w:rStyle w:val="StyleUnderline"/>
          <w:highlight w:val="cyan"/>
        </w:rPr>
        <w:t>developing</w:t>
      </w:r>
      <w:r w:rsidRPr="00B8001A">
        <w:rPr>
          <w:sz w:val="16"/>
        </w:rPr>
        <w:t xml:space="preserve"> Asian </w:t>
      </w:r>
      <w:r w:rsidRPr="00711EBC">
        <w:rPr>
          <w:rStyle w:val="StyleUnderline"/>
          <w:highlight w:val="cyan"/>
        </w:rPr>
        <w:t>economies</w:t>
      </w:r>
      <w:r w:rsidRPr="00B8001A">
        <w:rPr>
          <w:sz w:val="16"/>
        </w:rPr>
        <w:t xml:space="preserve">, Nepal, Pakistan and the Philippines </w:t>
      </w:r>
      <w:r w:rsidRPr="00B8001A">
        <w:rPr>
          <w:rStyle w:val="StyleUnderline"/>
        </w:rPr>
        <w:t xml:space="preserve">would </w:t>
      </w:r>
      <w:r w:rsidRPr="00711EBC">
        <w:rPr>
          <w:rStyle w:val="StyleUnderline"/>
          <w:highlight w:val="cyan"/>
        </w:rPr>
        <w:t xml:space="preserve">experience </w:t>
      </w:r>
      <w:r w:rsidRPr="00711EBC">
        <w:rPr>
          <w:rStyle w:val="Emphasis"/>
          <w:highlight w:val="cyan"/>
        </w:rPr>
        <w:t>substantial export declines</w:t>
      </w:r>
      <w:r w:rsidRPr="00B8001A">
        <w:rPr>
          <w:sz w:val="16"/>
        </w:rPr>
        <w:t xml:space="preserve">. This is particularly the case in the second scenario, with losses ranging from 2% to 4.4%. </w:t>
      </w:r>
      <w:r w:rsidRPr="00B8001A">
        <w:rPr>
          <w:rStyle w:val="StyleUnderline"/>
        </w:rPr>
        <w:t xml:space="preserve">These </w:t>
      </w:r>
      <w:r w:rsidRPr="00711EBC">
        <w:rPr>
          <w:rStyle w:val="StyleUnderline"/>
          <w:highlight w:val="cyan"/>
        </w:rPr>
        <w:t>countries are particularly vulnerable</w:t>
      </w:r>
      <w:r w:rsidRPr="00B8001A">
        <w:rPr>
          <w:sz w:val="16"/>
        </w:rPr>
        <w:t xml:space="preserve"> to reciprocal tariffs </w:t>
      </w:r>
      <w:r w:rsidRPr="00711EBC">
        <w:rPr>
          <w:rStyle w:val="StyleUnderline"/>
          <w:highlight w:val="cyan"/>
        </w:rPr>
        <w:t xml:space="preserve">because they rely </w:t>
      </w:r>
      <w:r w:rsidRPr="00711EBC">
        <w:rPr>
          <w:rStyle w:val="Emphasis"/>
          <w:highlight w:val="cyan"/>
        </w:rPr>
        <w:t>heavily</w:t>
      </w:r>
      <w:r w:rsidRPr="00711EBC">
        <w:rPr>
          <w:rStyle w:val="StyleUnderline"/>
          <w:highlight w:val="cyan"/>
        </w:rPr>
        <w:t xml:space="preserve"> on exports and are </w:t>
      </w:r>
      <w:r w:rsidRPr="00711EBC">
        <w:rPr>
          <w:rStyle w:val="Emphasis"/>
          <w:highlight w:val="cyan"/>
        </w:rPr>
        <w:t>deeply tied</w:t>
      </w:r>
      <w:r w:rsidRPr="00711EBC">
        <w:rPr>
          <w:rStyle w:val="StyleUnderline"/>
          <w:highlight w:val="cyan"/>
        </w:rPr>
        <w:t xml:space="preserve"> to</w:t>
      </w:r>
      <w:r w:rsidRPr="00B8001A">
        <w:rPr>
          <w:rStyle w:val="StyleUnderline"/>
        </w:rPr>
        <w:t xml:space="preserve"> global </w:t>
      </w:r>
      <w:r w:rsidRPr="00711EBC">
        <w:rPr>
          <w:rStyle w:val="StyleUnderline"/>
          <w:highlight w:val="cyan"/>
        </w:rPr>
        <w:t>supply</w:t>
      </w:r>
      <w:r w:rsidRPr="00B8001A">
        <w:rPr>
          <w:rStyle w:val="StyleUnderline"/>
        </w:rPr>
        <w:t xml:space="preserve"> and production </w:t>
      </w:r>
      <w:r w:rsidRPr="00711EBC">
        <w:rPr>
          <w:rStyle w:val="StyleUnderline"/>
          <w:highlight w:val="cyan"/>
        </w:rPr>
        <w:t>chains.</w:t>
      </w:r>
    </w:p>
    <w:p w14:paraId="32FC0249" w14:textId="77777777" w:rsidR="00484797" w:rsidRPr="00B8001A" w:rsidRDefault="00484797" w:rsidP="00484797">
      <w:pPr>
        <w:rPr>
          <w:sz w:val="16"/>
        </w:rPr>
      </w:pPr>
      <w:r w:rsidRPr="00B8001A">
        <w:rPr>
          <w:sz w:val="16"/>
        </w:rPr>
        <w:t>Figure 1. Impact on Tariffs</w:t>
      </w:r>
    </w:p>
    <w:p w14:paraId="08F07347" w14:textId="77777777" w:rsidR="00484797" w:rsidRPr="00B8001A" w:rsidRDefault="00484797" w:rsidP="00484797">
      <w:pPr>
        <w:rPr>
          <w:sz w:val="16"/>
        </w:rPr>
      </w:pPr>
      <w:r w:rsidRPr="00B8001A">
        <w:rPr>
          <w:sz w:val="16"/>
        </w:rPr>
        <w:t>Bangladesh, Cambodia, Indonesia, Sri Lanka, and Vietnam may benefit in the first scenario due to a possible diversion of trade. These countries, which are known for having some of the lowest labour costs in the world, offer cheap alternatives for goods that US importers would previously have sourced from China.</w:t>
      </w:r>
    </w:p>
    <w:p w14:paraId="0B832C95" w14:textId="77777777" w:rsidR="00484797" w:rsidRPr="00B8001A" w:rsidRDefault="00484797" w:rsidP="00484797">
      <w:pPr>
        <w:rPr>
          <w:sz w:val="16"/>
        </w:rPr>
      </w:pPr>
      <w:r w:rsidRPr="00B8001A">
        <w:rPr>
          <w:sz w:val="16"/>
        </w:rPr>
        <w:t>But they are expected to lose the majority of these benefits in the second scenario under a full reciprocal tariff regime. The exceptions are Cambodia and Indonesia, which our simulations suggest will retain positive export growth – albeit reduced to 1.6% from 4% for Cambodia and unchanged at 0.7% for Indonesia.</w:t>
      </w:r>
    </w:p>
    <w:p w14:paraId="4252160A" w14:textId="77777777" w:rsidR="00484797" w:rsidRPr="00B8001A" w:rsidRDefault="00484797" w:rsidP="00484797">
      <w:pPr>
        <w:rPr>
          <w:sz w:val="16"/>
        </w:rPr>
      </w:pPr>
      <w:r w:rsidRPr="00B8001A">
        <w:rPr>
          <w:sz w:val="16"/>
        </w:rPr>
        <w:t>This may be because Cambodia and Indonesia have slightly more diversified export baskets than countries like Bangladesh and Sri Lanka, and trade with more partners. However, these gains are likely to be short lived if global uncertainties continue.</w:t>
      </w:r>
    </w:p>
    <w:p w14:paraId="243191AE" w14:textId="2FBAAF45" w:rsidR="00484797" w:rsidRPr="00484797" w:rsidRDefault="00484797" w:rsidP="00484797">
      <w:pPr>
        <w:rPr>
          <w:b/>
          <w:iCs/>
          <w:sz w:val="24"/>
          <w:u w:val="single"/>
          <w:bdr w:val="single" w:sz="8" w:space="0" w:color="auto"/>
        </w:rPr>
      </w:pPr>
      <w:r w:rsidRPr="00711EBC">
        <w:rPr>
          <w:rStyle w:val="StyleUnderline"/>
          <w:highlight w:val="cyan"/>
        </w:rPr>
        <w:t>Major</w:t>
      </w:r>
      <w:r w:rsidRPr="00B8001A">
        <w:rPr>
          <w:sz w:val="16"/>
        </w:rPr>
        <w:t xml:space="preserve"> advanced </w:t>
      </w:r>
      <w:r w:rsidRPr="00711EBC">
        <w:rPr>
          <w:rStyle w:val="StyleUnderline"/>
          <w:highlight w:val="cyan"/>
        </w:rPr>
        <w:t>economies</w:t>
      </w:r>
      <w:r w:rsidRPr="00B8001A">
        <w:rPr>
          <w:sz w:val="16"/>
        </w:rPr>
        <w:t xml:space="preserve"> such as Japan, the UK, and EU will lose exports by a moderate amount. And the </w:t>
      </w:r>
      <w:r w:rsidRPr="00711EBC">
        <w:rPr>
          <w:rStyle w:val="StyleUnderline"/>
          <w:highlight w:val="cyan"/>
        </w:rPr>
        <w:t>Middle East, north Africa</w:t>
      </w:r>
      <w:r w:rsidRPr="00B8001A">
        <w:rPr>
          <w:rStyle w:val="StyleUnderline"/>
        </w:rPr>
        <w:t xml:space="preserve">, sub-Saharan Africa, and </w:t>
      </w:r>
      <w:r w:rsidRPr="00711EBC">
        <w:rPr>
          <w:rStyle w:val="StyleUnderline"/>
          <w:highlight w:val="cyan"/>
        </w:rPr>
        <w:t>Latin America</w:t>
      </w:r>
      <w:r w:rsidRPr="00B8001A">
        <w:rPr>
          <w:sz w:val="16"/>
        </w:rPr>
        <w:t xml:space="preserve"> (excluding Brazil) </w:t>
      </w:r>
      <w:r w:rsidRPr="00711EBC">
        <w:rPr>
          <w:rStyle w:val="StyleUnderline"/>
          <w:highlight w:val="cyan"/>
        </w:rPr>
        <w:t xml:space="preserve">will see </w:t>
      </w:r>
      <w:r w:rsidRPr="00711EBC">
        <w:rPr>
          <w:rStyle w:val="Emphasis"/>
          <w:highlight w:val="cyan"/>
        </w:rPr>
        <w:t>similar declines.</w:t>
      </w:r>
    </w:p>
    <w:p w14:paraId="1CAE7783" w14:textId="08F164F5" w:rsidR="00484797" w:rsidRPr="00013950" w:rsidRDefault="00484797" w:rsidP="00484797">
      <w:pPr>
        <w:pStyle w:val="Heading3"/>
      </w:pPr>
      <w:r>
        <w:t>K</w:t>
      </w:r>
    </w:p>
    <w:p w14:paraId="3933EDE1" w14:textId="77777777" w:rsidR="00484797" w:rsidRPr="00D05E03" w:rsidRDefault="00484797" w:rsidP="00484797">
      <w:pPr>
        <w:pStyle w:val="Heading4"/>
      </w:pPr>
      <w:r>
        <w:t>5 – Nuclear war turns the K.</w:t>
      </w:r>
    </w:p>
    <w:p w14:paraId="1839A257" w14:textId="77777777" w:rsidR="00484797" w:rsidRPr="009523D2" w:rsidRDefault="00484797" w:rsidP="00484797">
      <w:r w:rsidRPr="00CC5838">
        <w:rPr>
          <w:rStyle w:val="Style13ptBold"/>
        </w:rPr>
        <w:t>Foertsch, 13</w:t>
      </w:r>
      <w:r>
        <w:t>—</w:t>
      </w:r>
      <w:r w:rsidRPr="003B0EFB">
        <w:t>Professor of English at the University of North Texas</w:t>
      </w:r>
      <w:r>
        <w:t xml:space="preserve"> (Jacqueline, “Introduction: Mapping Ground Zero in Postwar America,” </w:t>
      </w:r>
      <w:r w:rsidRPr="004D74EF">
        <w:rPr>
          <w:i/>
        </w:rPr>
        <w:t>Reckoning Day: Race, Place, and the Atom Bomb in Postwar America</w:t>
      </w:r>
      <w:r>
        <w:t>, Introduction, pp. 15-16, dml)</w:t>
      </w:r>
    </w:p>
    <w:p w14:paraId="76158FA9" w14:textId="77777777" w:rsidR="00484797" w:rsidRPr="00DF5FD6" w:rsidRDefault="00484797" w:rsidP="00484797">
      <w:pPr>
        <w:rPr>
          <w:sz w:val="14"/>
        </w:rPr>
      </w:pPr>
      <w:r w:rsidRPr="00DF5FD6">
        <w:rPr>
          <w:sz w:val="14"/>
        </w:rPr>
        <w:t xml:space="preserve">Yet it is implausible that </w:t>
      </w:r>
      <w:r w:rsidRPr="00E740A4">
        <w:rPr>
          <w:rStyle w:val="StyleUnderline"/>
          <w:highlight w:val="cyan"/>
        </w:rPr>
        <w:t>societal</w:t>
      </w:r>
      <w:r w:rsidRPr="00DF5FD6">
        <w:rPr>
          <w:sz w:val="14"/>
        </w:rPr>
        <w:t xml:space="preserve">-recovery analysts like Nordlie and Smelser failed to notice the </w:t>
      </w:r>
      <w:r w:rsidRPr="00E740A4">
        <w:rPr>
          <w:rStyle w:val="StyleUnderline"/>
          <w:highlight w:val="cyan"/>
        </w:rPr>
        <w:t>conflicts</w:t>
      </w:r>
      <w:r w:rsidRPr="00DF5FD6">
        <w:rPr>
          <w:sz w:val="14"/>
        </w:rPr>
        <w:t xml:space="preserve"> between segregationists and integrationists, right-wingers and women’s-libbers, anti-war protesters and the middle-aged establishment that </w:t>
      </w:r>
      <w:r w:rsidRPr="00E740A4">
        <w:rPr>
          <w:rStyle w:val="Emphasis"/>
          <w:highlight w:val="cyan"/>
        </w:rPr>
        <w:t>burgeoned</w:t>
      </w:r>
      <w:r w:rsidRPr="00DF5FD6">
        <w:rPr>
          <w:sz w:val="14"/>
        </w:rPr>
        <w:t xml:space="preserve"> all around them in the mid- and late-1960s </w:t>
      </w:r>
      <w:r w:rsidRPr="00E740A4">
        <w:rPr>
          <w:rStyle w:val="StyleUnderline"/>
          <w:highlight w:val="cyan"/>
        </w:rPr>
        <w:t>when</w:t>
      </w:r>
      <w:r w:rsidRPr="00DF5FD6">
        <w:rPr>
          <w:sz w:val="14"/>
        </w:rPr>
        <w:t xml:space="preserve"> many of these texts were written. More likely, their vision of the America specifically </w:t>
      </w:r>
      <w:r w:rsidRPr="00E740A4">
        <w:rPr>
          <w:rStyle w:val="StyleUnderline"/>
          <w:highlight w:val="cyan"/>
        </w:rPr>
        <w:t xml:space="preserve">threatened by </w:t>
      </w:r>
      <w:r w:rsidRPr="00E740A4">
        <w:rPr>
          <w:rStyle w:val="Emphasis"/>
          <w:highlight w:val="cyan"/>
        </w:rPr>
        <w:t>nuclear attack</w:t>
      </w:r>
      <w:r w:rsidRPr="00DF5FD6">
        <w:rPr>
          <w:sz w:val="14"/>
        </w:rPr>
        <w:t xml:space="preserve"> simply failed or refused to diversify “abstract” (i.e., white, propertied) notions of America that had prevailed since the penning of the Declaration of Independence. Perhaps there were optimists in the group who, flush with the promise of Johnson’s Great Society and inspired by the gains made by the civil rights movement over the past decade, believed that at long last all citizens had come to share the bounty of the American enterprise and thus now equally embraced its values and institutions. This, of course, was a rose-tinted viewpoint never borne out by the facts of persistent poverty and demoralization experienced by many African Americans in urban and rural settings throughout this period. Finally in 1971, researcher Bruce C. Allnut came to the depressing but realistic conclusion that </w:t>
      </w:r>
      <w:r w:rsidRPr="00E740A4">
        <w:rPr>
          <w:rStyle w:val="StyleUnderline"/>
          <w:highlight w:val="cyan"/>
        </w:rPr>
        <w:t xml:space="preserve">following </w:t>
      </w:r>
      <w:r w:rsidRPr="00E740A4">
        <w:rPr>
          <w:rStyle w:val="Emphasis"/>
          <w:highlight w:val="cyan"/>
        </w:rPr>
        <w:t>nuclear war</w:t>
      </w:r>
      <w:r w:rsidRPr="00DF5FD6">
        <w:rPr>
          <w:sz w:val="14"/>
        </w:rPr>
        <w:t>, “</w:t>
      </w:r>
      <w:r w:rsidRPr="00E740A4">
        <w:rPr>
          <w:rStyle w:val="StyleUnderline"/>
          <w:highlight w:val="cyan"/>
        </w:rPr>
        <w:t xml:space="preserve">an </w:t>
      </w:r>
      <w:r w:rsidRPr="00E740A4">
        <w:rPr>
          <w:rStyle w:val="Emphasis"/>
          <w:highlight w:val="cyan"/>
        </w:rPr>
        <w:t>increase in conflict</w:t>
      </w:r>
      <w:r w:rsidRPr="009E7F89">
        <w:rPr>
          <w:rStyle w:val="StyleUnderline"/>
        </w:rPr>
        <w:t xml:space="preserve"> </w:t>
      </w:r>
      <w:r w:rsidRPr="00E740A4">
        <w:rPr>
          <w:rStyle w:val="StyleUnderline"/>
          <w:highlight w:val="cyan"/>
        </w:rPr>
        <w:t>between</w:t>
      </w:r>
      <w:r w:rsidRPr="009E7F89">
        <w:rPr>
          <w:rStyle w:val="StyleUnderline"/>
        </w:rPr>
        <w:t xml:space="preserve"> </w:t>
      </w:r>
      <w:r w:rsidRPr="00E740A4">
        <w:rPr>
          <w:rStyle w:val="StyleUnderline"/>
          <w:highlight w:val="cyan"/>
        </w:rPr>
        <w:t>sections</w:t>
      </w:r>
      <w:r w:rsidRPr="009E7F89">
        <w:rPr>
          <w:rStyle w:val="StyleUnderline"/>
        </w:rPr>
        <w:t xml:space="preserve"> of the country</w:t>
      </w:r>
      <w:r w:rsidRPr="00DF5FD6">
        <w:rPr>
          <w:sz w:val="14"/>
        </w:rPr>
        <w:t xml:space="preserve">, between advocates of varying war policies, and between urban and rural populations . . . </w:t>
      </w:r>
      <w:r w:rsidRPr="00E740A4">
        <w:rPr>
          <w:rStyle w:val="StyleUnderline"/>
          <w:highlight w:val="cyan"/>
        </w:rPr>
        <w:t>would pose</w:t>
      </w:r>
      <w:r w:rsidRPr="00DF5FD6">
        <w:rPr>
          <w:sz w:val="14"/>
        </w:rPr>
        <w:t xml:space="preserve"> serious problems . . . [and] </w:t>
      </w:r>
      <w:r w:rsidRPr="00E740A4">
        <w:rPr>
          <w:rStyle w:val="Emphasis"/>
          <w:highlight w:val="cyan"/>
        </w:rPr>
        <w:t>racial or class conflict</w:t>
      </w:r>
      <w:r w:rsidRPr="009E7F89">
        <w:rPr>
          <w:rStyle w:val="StyleUnderline"/>
        </w:rPr>
        <w:t xml:space="preserve"> as well</w:t>
      </w:r>
      <w:r w:rsidRPr="00DF5FD6">
        <w:rPr>
          <w:sz w:val="14"/>
        </w:rPr>
        <w:t xml:space="preserve"> . . .” (qtd. in Katz 222–23). </w:t>
      </w:r>
    </w:p>
    <w:p w14:paraId="34353F1B" w14:textId="77777777" w:rsidR="00484797" w:rsidRDefault="00484797" w:rsidP="00484797">
      <w:pPr>
        <w:rPr>
          <w:sz w:val="14"/>
        </w:rPr>
      </w:pPr>
      <w:r w:rsidRPr="00DF5FD6">
        <w:rPr>
          <w:sz w:val="14"/>
        </w:rPr>
        <w:t xml:space="preserve">After a decade’s worth of social upheaval and thoroughgoing indifference to same in the war-theorizing of its day, Allnut is among the first to admit that </w:t>
      </w:r>
      <w:r w:rsidRPr="009E7F89">
        <w:rPr>
          <w:rStyle w:val="StyleUnderline"/>
        </w:rPr>
        <w:t xml:space="preserve">American </w:t>
      </w:r>
      <w:r w:rsidRPr="00E740A4">
        <w:rPr>
          <w:rStyle w:val="StyleUnderline"/>
          <w:highlight w:val="cyan"/>
        </w:rPr>
        <w:t xml:space="preserve">society is </w:t>
      </w:r>
      <w:r w:rsidRPr="00E740A4">
        <w:rPr>
          <w:rStyle w:val="Emphasis"/>
          <w:highlight w:val="cyan"/>
        </w:rPr>
        <w:t>so internally divided</w:t>
      </w:r>
      <w:r w:rsidRPr="00DF5FD6">
        <w:rPr>
          <w:sz w:val="14"/>
        </w:rPr>
        <w:t xml:space="preserve"> over race, social class, and the Vietnam War </w:t>
      </w:r>
      <w:r w:rsidRPr="00E740A4">
        <w:rPr>
          <w:rStyle w:val="StyleUnderline"/>
          <w:highlight w:val="cyan"/>
        </w:rPr>
        <w:t xml:space="preserve">that </w:t>
      </w:r>
      <w:r w:rsidRPr="00E740A4">
        <w:rPr>
          <w:rStyle w:val="Emphasis"/>
          <w:highlight w:val="cyan"/>
        </w:rPr>
        <w:t>nuclear catastrophe</w:t>
      </w:r>
      <w:r w:rsidRPr="00E740A4">
        <w:rPr>
          <w:rStyle w:val="StyleUnderline"/>
          <w:highlight w:val="cyan"/>
        </w:rPr>
        <w:t xml:space="preserve"> would only make such</w:t>
      </w:r>
      <w:r w:rsidRPr="00DF5FD6">
        <w:rPr>
          <w:sz w:val="14"/>
        </w:rPr>
        <w:t xml:space="preserve"> national </w:t>
      </w:r>
      <w:r w:rsidRPr="009E7F89">
        <w:rPr>
          <w:rStyle w:val="StyleUnderline"/>
        </w:rPr>
        <w:t xml:space="preserve">disarray </w:t>
      </w:r>
      <w:r w:rsidRPr="00E740A4">
        <w:rPr>
          <w:rStyle w:val="Emphasis"/>
          <w:highlight w:val="cyan"/>
        </w:rPr>
        <w:t>exponentially more unbearable</w:t>
      </w:r>
      <w:r w:rsidRPr="00DF5FD6">
        <w:rPr>
          <w:sz w:val="14"/>
        </w:rPr>
        <w:t>. In agreement, and writing yet another decade later, Arthur M. Katz makes the fitting summation: “</w:t>
      </w:r>
      <w:r w:rsidRPr="00D05E03">
        <w:rPr>
          <w:rStyle w:val="Emphasis"/>
        </w:rPr>
        <w:t>Ethnic</w:t>
      </w:r>
      <w:r w:rsidRPr="00DF5FD6">
        <w:rPr>
          <w:sz w:val="14"/>
        </w:rPr>
        <w:t xml:space="preserve">, </w:t>
      </w:r>
      <w:r w:rsidRPr="00D05E03">
        <w:rPr>
          <w:rStyle w:val="Emphasis"/>
        </w:rPr>
        <w:t>racial</w:t>
      </w:r>
      <w:r w:rsidRPr="00DF5FD6">
        <w:rPr>
          <w:sz w:val="14"/>
        </w:rPr>
        <w:t xml:space="preserve">, </w:t>
      </w:r>
      <w:r w:rsidRPr="00D05E03">
        <w:rPr>
          <w:rStyle w:val="Emphasis"/>
        </w:rPr>
        <w:t>regional</w:t>
      </w:r>
      <w:r w:rsidRPr="00DF5FD6">
        <w:rPr>
          <w:sz w:val="14"/>
        </w:rPr>
        <w:t xml:space="preserve">, </w:t>
      </w:r>
      <w:r w:rsidRPr="009E7F89">
        <w:rPr>
          <w:rStyle w:val="StyleUnderline"/>
        </w:rPr>
        <w:t xml:space="preserve">and </w:t>
      </w:r>
      <w:r w:rsidRPr="00E740A4">
        <w:rPr>
          <w:rStyle w:val="Emphasis"/>
          <w:highlight w:val="cyan"/>
        </w:rPr>
        <w:t>economic</w:t>
      </w:r>
      <w:r w:rsidRPr="00E740A4">
        <w:rPr>
          <w:rStyle w:val="StyleUnderline"/>
          <w:highlight w:val="cyan"/>
        </w:rPr>
        <w:t xml:space="preserve"> conflicts</w:t>
      </w:r>
      <w:r w:rsidRPr="00DF5FD6">
        <w:rPr>
          <w:sz w:val="14"/>
        </w:rPr>
        <w:t xml:space="preserve"> present in pre-attack society, while minimized in the period immediately after an attack, </w:t>
      </w:r>
      <w:r w:rsidRPr="00E740A4">
        <w:rPr>
          <w:rStyle w:val="StyleUnderline"/>
          <w:highlight w:val="cyan"/>
        </w:rPr>
        <w:t xml:space="preserve">will be </w:t>
      </w:r>
      <w:r w:rsidRPr="00E740A4">
        <w:rPr>
          <w:rStyle w:val="Emphasis"/>
          <w:highlight w:val="cyan"/>
        </w:rPr>
        <w:t>heightened</w:t>
      </w:r>
      <w:r w:rsidRPr="00E740A4">
        <w:rPr>
          <w:rStyle w:val="StyleUnderline"/>
          <w:highlight w:val="cyan"/>
        </w:rPr>
        <w:t xml:space="preserve"> by</w:t>
      </w:r>
      <w:r w:rsidRPr="009E7F89">
        <w:rPr>
          <w:rStyle w:val="StyleUnderline"/>
        </w:rPr>
        <w:t xml:space="preserve"> the extent of the </w:t>
      </w:r>
      <w:r w:rsidRPr="00D05E03">
        <w:rPr>
          <w:rStyle w:val="Emphasis"/>
        </w:rPr>
        <w:t>new deprivation</w:t>
      </w:r>
      <w:r w:rsidRPr="009E7F89">
        <w:rPr>
          <w:rStyle w:val="StyleUnderline"/>
        </w:rPr>
        <w:t xml:space="preserve"> and the resulting </w:t>
      </w:r>
      <w:r w:rsidRPr="00E740A4">
        <w:rPr>
          <w:rStyle w:val="Emphasis"/>
          <w:highlight w:val="cyan"/>
        </w:rPr>
        <w:t>tensions</w:t>
      </w:r>
      <w:r w:rsidRPr="00DF5FD6">
        <w:rPr>
          <w:sz w:val="14"/>
        </w:rPr>
        <w:t xml:space="preserve"> after only a limited time. New antagonisms will develop between hosts and evacuees or refugees over the possession and use of surviving resources” (240). Like the rats and roaches predicted to survive in profusion in the post-nuclear landscape, </w:t>
      </w:r>
      <w:r w:rsidRPr="00E740A4">
        <w:rPr>
          <w:rStyle w:val="Emphasis"/>
          <w:highlight w:val="cyan"/>
        </w:rPr>
        <w:t>race</w:t>
      </w:r>
      <w:r w:rsidRPr="00D05E03">
        <w:rPr>
          <w:rStyle w:val="Emphasis"/>
        </w:rPr>
        <w:t xml:space="preserve"> </w:t>
      </w:r>
      <w:r w:rsidRPr="00E740A4">
        <w:rPr>
          <w:rStyle w:val="Emphasis"/>
          <w:highlight w:val="cyan"/>
        </w:rPr>
        <w:t>hostility</w:t>
      </w:r>
      <w:r w:rsidRPr="00E740A4">
        <w:rPr>
          <w:rStyle w:val="StyleUnderline"/>
          <w:highlight w:val="cyan"/>
        </w:rPr>
        <w:t xml:space="preserve"> will</w:t>
      </w:r>
      <w:r w:rsidRPr="00DF5FD6">
        <w:rPr>
          <w:sz w:val="14"/>
        </w:rPr>
        <w:t xml:space="preserve"> be dealt a temporary setback by the blast itself but </w:t>
      </w:r>
      <w:r w:rsidRPr="00E740A4">
        <w:rPr>
          <w:rStyle w:val="StyleUnderline"/>
          <w:highlight w:val="cyan"/>
        </w:rPr>
        <w:t xml:space="preserve">burst forth with </w:t>
      </w:r>
      <w:r w:rsidRPr="00E740A4">
        <w:rPr>
          <w:rStyle w:val="Emphasis"/>
          <w:highlight w:val="cyan"/>
        </w:rPr>
        <w:t>new vigor</w:t>
      </w:r>
      <w:r w:rsidRPr="00DF5FD6">
        <w:rPr>
          <w:sz w:val="14"/>
        </w:rPr>
        <w:t xml:space="preserve"> when the initial shock and its accompanying brief shining moment of universal goodwill wear away. On several occasions throughout this study, the cultural artifacts of the period will provide the implicit thesis that “it will take an atom bomb” to bring the races together; here, America’s conflicting groups will be literally thrown together on X-day but reestablish and intensify old animosities during the lingering crisis. </w:t>
      </w:r>
    </w:p>
    <w:p w14:paraId="193DD878" w14:textId="77777777" w:rsidR="00484797" w:rsidRPr="0097367D" w:rsidRDefault="00484797" w:rsidP="00484797">
      <w:pPr>
        <w:pStyle w:val="Heading4"/>
      </w:pPr>
      <w:r>
        <w:t xml:space="preserve">Structuralism’s not </w:t>
      </w:r>
      <w:r>
        <w:rPr>
          <w:u w:val="single"/>
        </w:rPr>
        <w:t>determinative</w:t>
      </w:r>
      <w:r>
        <w:t xml:space="preserve">—progress is </w:t>
      </w:r>
      <w:r>
        <w:rPr>
          <w:u w:val="single"/>
        </w:rPr>
        <w:t>possible</w:t>
      </w:r>
      <w:r>
        <w:t>.</w:t>
      </w:r>
    </w:p>
    <w:p w14:paraId="74A627D1" w14:textId="77777777" w:rsidR="00484797" w:rsidRDefault="00484797" w:rsidP="00484797">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25526DEB" w14:textId="77777777" w:rsidR="00484797" w:rsidRPr="006F5358" w:rsidRDefault="00484797" w:rsidP="00484797">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664FA6E9" w14:textId="77777777" w:rsidR="00484797" w:rsidRPr="006F5358" w:rsidRDefault="00484797" w:rsidP="00484797">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18C330FB" w14:textId="77777777" w:rsidR="00484797" w:rsidRPr="006F5358" w:rsidRDefault="00484797" w:rsidP="00484797">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133ADC16" w14:textId="77777777" w:rsidR="00484797" w:rsidRPr="006F5358" w:rsidRDefault="00484797" w:rsidP="00484797">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5419F5BB" w14:textId="77777777" w:rsidR="00484797" w:rsidRPr="006F5358" w:rsidRDefault="00484797" w:rsidP="00484797">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02F4FA8D" w14:textId="77777777" w:rsidR="00484797" w:rsidRPr="006F5358" w:rsidRDefault="00484797" w:rsidP="00484797">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0B3CB11E" w14:textId="77777777" w:rsidR="00484797" w:rsidRPr="006F5358" w:rsidRDefault="00484797" w:rsidP="00484797">
      <w:pPr>
        <w:rPr>
          <w:sz w:val="14"/>
        </w:rPr>
      </w:pPr>
      <w:r w:rsidRPr="006F5358">
        <w:rPr>
          <w:rStyle w:val="StyleUnderline"/>
        </w:rPr>
        <w:t xml:space="preserve">Another finding is that </w:t>
      </w:r>
      <w:r w:rsidRPr="00FE3917">
        <w:rPr>
          <w:rStyle w:val="StyleUnderline"/>
        </w:rPr>
        <w:t xml:space="preserve">academic </w:t>
      </w:r>
      <w:r w:rsidRPr="00FE3917">
        <w:rPr>
          <w:rStyle w:val="Emphasis"/>
        </w:rPr>
        <w:t>researchers</w:t>
      </w:r>
      <w:r w:rsidRPr="00FE3917">
        <w:rPr>
          <w:rStyle w:val="StyleUnderline"/>
        </w:rPr>
        <w:t xml:space="preserve"> increased their focus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326380BA" w14:textId="77777777" w:rsidR="00484797" w:rsidRPr="006F5358" w:rsidRDefault="00484797" w:rsidP="00484797">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E4E2C37" w14:textId="77777777" w:rsidR="00484797" w:rsidRDefault="00484797" w:rsidP="00484797">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w:t>
      </w:r>
      <w:r w:rsidRPr="00FE3917">
        <w:rPr>
          <w:rStyle w:val="StyleUnderline"/>
        </w:rPr>
        <w:t xml:space="preserve">might </w:t>
      </w:r>
      <w:r w:rsidRPr="00A94580">
        <w:rPr>
          <w:rStyle w:val="StyleUnderline"/>
          <w:highlight w:val="cyan"/>
        </w:rPr>
        <w:t xml:space="preserve">allege </w:t>
      </w:r>
      <w:r w:rsidRPr="00FE3917">
        <w:rPr>
          <w:rStyle w:val="StyleUnderline"/>
        </w:rPr>
        <w:t xml:space="preserve">that </w:t>
      </w:r>
      <w:r w:rsidRPr="00A94580">
        <w:rPr>
          <w:rStyle w:val="StyleUnderline"/>
          <w:highlight w:val="cyan"/>
        </w:rPr>
        <w:t xml:space="preserve">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13F84EB3" w14:textId="77777777" w:rsidR="00484797" w:rsidRDefault="00484797" w:rsidP="00484797">
      <w:pPr>
        <w:pStyle w:val="Heading4"/>
      </w:pPr>
      <w:r>
        <w:t xml:space="preserve">Unions create cross-racial empathy that fosters solidarity and equality. </w:t>
      </w:r>
    </w:p>
    <w:p w14:paraId="37EFDB28" w14:textId="77777777" w:rsidR="00484797" w:rsidRPr="00471DC3" w:rsidRDefault="00484797" w:rsidP="00484797">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07B754DE" w14:textId="77777777" w:rsidR="00484797" w:rsidRPr="00471DC3" w:rsidRDefault="00484797" w:rsidP="00484797">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1F3F7921" w14:textId="77777777" w:rsidR="00484797" w:rsidRPr="00471DC3" w:rsidRDefault="00484797" w:rsidP="00484797">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6116AE78" w14:textId="77777777" w:rsidR="00484797" w:rsidRPr="00471DC3" w:rsidRDefault="00484797" w:rsidP="00484797">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3E30165F" w14:textId="77777777" w:rsidR="00484797" w:rsidRPr="00471DC3" w:rsidRDefault="00484797" w:rsidP="00484797">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55D7201D" w14:textId="77777777" w:rsidR="00484797" w:rsidRPr="00471DC3" w:rsidRDefault="00484797" w:rsidP="00484797">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38F7DE10" w14:textId="77777777" w:rsidR="00484797" w:rsidRPr="00471DC3" w:rsidRDefault="00484797" w:rsidP="00484797">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180EEA60" w14:textId="77777777" w:rsidR="00484797" w:rsidRPr="00471DC3" w:rsidRDefault="00484797" w:rsidP="00484797">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FE3917">
        <w:rPr>
          <w:rStyle w:val="StyleUnderline"/>
          <w:highlight w:val="cyan"/>
        </w:rPr>
        <w:t xml:space="preserve">in </w:t>
      </w:r>
      <w:r w:rsidRPr="00FE3917">
        <w:rPr>
          <w:rStyle w:val="Emphasis"/>
          <w:highlight w:val="cyan"/>
        </w:rPr>
        <w:t>leadership</w:t>
      </w:r>
      <w:r w:rsidRPr="00471DC3">
        <w:rPr>
          <w:rStyle w:val="StyleUnderline"/>
        </w:rPr>
        <w:t xml:space="preserve"> positions</w:t>
      </w:r>
      <w:r w:rsidRPr="00471DC3">
        <w:rPr>
          <w:sz w:val="16"/>
        </w:rPr>
        <w:t xml:space="preserve">. For example, the </w:t>
      </w:r>
      <w:r w:rsidRPr="00FE3917">
        <w:rPr>
          <w:rStyle w:val="Emphasis"/>
          <w:highlight w:val="cyan"/>
        </w:rPr>
        <w:t>AFLCIO</w:t>
      </w:r>
      <w:r w:rsidRPr="00471DC3">
        <w:rPr>
          <w:rStyle w:val="StyleUnderline"/>
        </w:rPr>
        <w:t xml:space="preserve"> sequentially </w:t>
      </w:r>
      <w:r w:rsidRPr="00FE3917">
        <w:rPr>
          <w:rStyle w:val="StyleUnderline"/>
          <w:highlight w:val="cyan"/>
        </w:rPr>
        <w:t>elected</w:t>
      </w:r>
      <w:r w:rsidRPr="00471DC3">
        <w:rPr>
          <w:rStyle w:val="StyleUnderline"/>
        </w:rPr>
        <w:t xml:space="preserve"> Linda </w:t>
      </w:r>
      <w:r w:rsidRPr="00FE3917">
        <w:rPr>
          <w:rStyle w:val="Emphasis"/>
          <w:highlight w:val="cyan"/>
        </w:rPr>
        <w:t>Chavez-Thompson</w:t>
      </w:r>
      <w:r w:rsidRPr="00FE3917">
        <w:rPr>
          <w:rStyle w:val="StyleUnderline"/>
          <w:highlight w:val="cyan"/>
        </w:rPr>
        <w:t xml:space="preserve"> and</w:t>
      </w:r>
      <w:r w:rsidRPr="00471DC3">
        <w:rPr>
          <w:rStyle w:val="StyleUnderline"/>
        </w:rPr>
        <w:t xml:space="preserve"> Arlene Holt </w:t>
      </w:r>
      <w:r w:rsidRPr="00FE3917">
        <w:rPr>
          <w:rStyle w:val="Emphasis"/>
          <w:highlight w:val="cyan"/>
        </w:rPr>
        <w:t>Baker</w:t>
      </w:r>
      <w:r w:rsidRPr="00471DC3">
        <w:rPr>
          <w:sz w:val="16"/>
        </w:rPr>
        <w:t xml:space="preserve"> to serve as Executive Vice President, one of its top three leadership positions,379 while the </w:t>
      </w:r>
      <w:r w:rsidRPr="00FE3917">
        <w:rPr>
          <w:rStyle w:val="Emphasis"/>
          <w:highlight w:val="cyan"/>
        </w:rPr>
        <w:t>SEIU</w:t>
      </w:r>
      <w:r w:rsidRPr="00471DC3">
        <w:rPr>
          <w:sz w:val="16"/>
        </w:rPr>
        <w:t xml:space="preserve"> </w:t>
      </w:r>
      <w:r w:rsidRPr="00FE3917">
        <w:rPr>
          <w:rStyle w:val="StyleUnderline"/>
          <w:highlight w:val="cyan"/>
        </w:rPr>
        <w:t>includes</w:t>
      </w:r>
      <w:r w:rsidRPr="00471DC3">
        <w:rPr>
          <w:sz w:val="16"/>
        </w:rPr>
        <w:t xml:space="preserve"> </w:t>
      </w:r>
      <w:r w:rsidRPr="00471DC3">
        <w:rPr>
          <w:rStyle w:val="StyleUnderline"/>
        </w:rPr>
        <w:t xml:space="preserve">among its current leadership Elisio </w:t>
      </w:r>
      <w:r w:rsidRPr="00FE3917">
        <w:rPr>
          <w:rStyle w:val="Emphasis"/>
          <w:highlight w:val="cyan"/>
        </w:rPr>
        <w:t>Medina</w:t>
      </w:r>
      <w:r w:rsidRPr="00471DC3">
        <w:rPr>
          <w:sz w:val="16"/>
        </w:rPr>
        <w:t xml:space="preserve"> as International Secretary-Treasurer, </w:t>
      </w:r>
      <w:r w:rsidRPr="00471DC3">
        <w:rPr>
          <w:rStyle w:val="StyleUnderline"/>
        </w:rPr>
        <w:t xml:space="preserve">Gerald </w:t>
      </w:r>
      <w:r w:rsidRPr="00FE3917">
        <w:rPr>
          <w:rStyle w:val="Emphasis"/>
          <w:highlight w:val="cyan"/>
        </w:rPr>
        <w:t>Hudson</w:t>
      </w:r>
      <w:r w:rsidRPr="00471DC3">
        <w:rPr>
          <w:rStyle w:val="StyleUnderline"/>
        </w:rPr>
        <w:t xml:space="preserve"> as the International Executive Vice President, </w:t>
      </w:r>
      <w:r w:rsidRPr="00FE3917">
        <w:rPr>
          <w:rStyle w:val="StyleUnderline"/>
          <w:highlight w:val="cyan"/>
        </w:rPr>
        <w:t>and</w:t>
      </w:r>
      <w:r w:rsidRPr="00471DC3">
        <w:rPr>
          <w:rStyle w:val="StyleUnderline"/>
        </w:rPr>
        <w:t xml:space="preserve"> Valarie </w:t>
      </w:r>
      <w:r w:rsidRPr="00FE3917">
        <w:rPr>
          <w:rStyle w:val="Emphasis"/>
          <w:highlight w:val="cyan"/>
        </w:rPr>
        <w:t>Long</w:t>
      </w:r>
      <w:r w:rsidRPr="00471DC3">
        <w:rPr>
          <w:rStyle w:val="StyleUnderline"/>
        </w:rPr>
        <w:t xml:space="preserve"> as Executive Vice President</w:t>
      </w:r>
      <w:r w:rsidRPr="00471DC3">
        <w:rPr>
          <w:sz w:val="16"/>
        </w:rPr>
        <w:t xml:space="preserve">.380 As noted previously, scholars </w:t>
      </w:r>
      <w:r w:rsidRPr="00FE3917">
        <w:rPr>
          <w:sz w:val="16"/>
        </w:rPr>
        <w:t xml:space="preserve">have </w:t>
      </w:r>
      <w:r w:rsidRPr="00FE3917">
        <w:rPr>
          <w:rStyle w:val="Emphasis"/>
        </w:rPr>
        <w:t>cautioned</w:t>
      </w:r>
      <w:r w:rsidRPr="00FE3917">
        <w:rPr>
          <w:rStyle w:val="StyleUnderline"/>
        </w:rPr>
        <w:t xml:space="preserve"> against the mere “</w:t>
      </w:r>
      <w:r w:rsidRPr="00FE3917">
        <w:rPr>
          <w:rStyle w:val="Emphasis"/>
        </w:rPr>
        <w:t>showcasing</w:t>
      </w:r>
      <w:r w:rsidRPr="00FE3917">
        <w:rPr>
          <w:rStyle w:val="StyleUnderline"/>
        </w:rPr>
        <w:t>” of</w:t>
      </w:r>
      <w:r w:rsidRPr="00471DC3">
        <w:rPr>
          <w:rStyle w:val="StyleUnderline"/>
        </w:rPr>
        <w:t xml:space="preserve"> people of color</w:t>
      </w:r>
      <w:r w:rsidRPr="00471DC3">
        <w:rPr>
          <w:sz w:val="16"/>
        </w:rPr>
        <w:t xml:space="preserve">.381 </w:t>
      </w:r>
      <w:r w:rsidRPr="00FE3917">
        <w:rPr>
          <w:sz w:val="16"/>
        </w:rPr>
        <w:t xml:space="preserve">The </w:t>
      </w:r>
      <w:r w:rsidRPr="00FE3917">
        <w:rPr>
          <w:rStyle w:val="StyleUnderline"/>
        </w:rPr>
        <w:t>leaders</w:t>
      </w:r>
      <w:r w:rsidRPr="00FE3917">
        <w:rPr>
          <w:sz w:val="16"/>
        </w:rPr>
        <w:t xml:space="preserve"> mentioned here, however have, </w:t>
      </w:r>
      <w:r w:rsidRPr="00FE3917">
        <w:rPr>
          <w:rStyle w:val="StyleUnderline"/>
        </w:rPr>
        <w:t xml:space="preserve">by </w:t>
      </w:r>
      <w:r w:rsidRPr="00FE3917">
        <w:rPr>
          <w:rStyle w:val="Emphasis"/>
        </w:rPr>
        <w:t>all accounts</w:t>
      </w:r>
      <w:r w:rsidRPr="00FE3917">
        <w:rPr>
          <w:rStyle w:val="StyleUnderline"/>
        </w:rPr>
        <w:t xml:space="preserve">, assumed powerful and </w:t>
      </w:r>
      <w:r w:rsidRPr="00FE3917">
        <w:rPr>
          <w:rStyle w:val="Emphasis"/>
        </w:rPr>
        <w:t>substantive responsibilities</w:t>
      </w:r>
      <w:r w:rsidRPr="00FE3917">
        <w:rPr>
          <w:rStyle w:val="StyleUnderline"/>
        </w:rPr>
        <w:t xml:space="preserve"> within their respective organizations</w:t>
      </w:r>
      <w:r w:rsidRPr="00FE3917">
        <w:rPr>
          <w:sz w:val="16"/>
        </w:rPr>
        <w:t>—that is, regardless of the ultimate benefits of pure showcasing, the instances of lea</w:t>
      </w:r>
      <w:r w:rsidRPr="00471DC3">
        <w:rPr>
          <w:sz w:val="16"/>
        </w:rPr>
        <w:t xml:space="preserve">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0F422132" w14:textId="77777777" w:rsidR="00484797" w:rsidRDefault="00484797" w:rsidP="00484797">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4A021CBA" w14:textId="77777777" w:rsidR="00484797" w:rsidRDefault="00484797" w:rsidP="00484797">
      <w:pPr>
        <w:pStyle w:val="Heading4"/>
      </w:pPr>
      <w:r>
        <w:t xml:space="preserve">Black union engagement is </w:t>
      </w:r>
      <w:r w:rsidRPr="00652A19">
        <w:rPr>
          <w:u w:val="single"/>
        </w:rPr>
        <w:t>possible</w:t>
      </w:r>
      <w:r>
        <w:t xml:space="preserve"> and </w:t>
      </w:r>
      <w:r w:rsidRPr="00652A19">
        <w:rPr>
          <w:u w:val="single"/>
        </w:rPr>
        <w:t>necessary</w:t>
      </w:r>
      <w:r>
        <w:t xml:space="preserve"> to fight racial inequality, BSCP </w:t>
      </w:r>
      <w:r w:rsidRPr="00652A19">
        <w:rPr>
          <w:u w:val="single"/>
        </w:rPr>
        <w:t>proves</w:t>
      </w:r>
      <w:r>
        <w:t>.</w:t>
      </w:r>
    </w:p>
    <w:p w14:paraId="4E14F5E5" w14:textId="77777777" w:rsidR="00484797" w:rsidRPr="00652A19" w:rsidRDefault="00484797" w:rsidP="00484797">
      <w:r w:rsidRPr="00652A19">
        <w:rPr>
          <w:rStyle w:val="Heading4Char"/>
        </w:rPr>
        <w:t>Prescod ’25</w:t>
      </w:r>
      <w:r w:rsidRPr="00652A19">
        <w:t xml:space="preserve"> [Paul; December 6; is a labor organizer, educator, and writer based in Philadelphia. He is a contributing editor at Jacobin magazine, where he has published over seventy articles, and was previously co-host of The Jacobin Show; Jacobin; “How One Black Labor Union Changed American History” https://jacobin.com/2025/12/pullman-strike-bscp-randolph-civil-rights?utm_source=chatgpt.com]</w:t>
      </w:r>
    </w:p>
    <w:p w14:paraId="152A225E" w14:textId="77777777" w:rsidR="00484797" w:rsidRPr="00652A19" w:rsidRDefault="00484797" w:rsidP="00484797">
      <w:pPr>
        <w:rPr>
          <w:sz w:val="16"/>
        </w:rPr>
      </w:pPr>
      <w:r w:rsidRPr="00652A19">
        <w:rPr>
          <w:sz w:val="16"/>
        </w:rPr>
        <w:t xml:space="preserve">The fact that the meeting was even happening was enough to produce an air of subversive excitement. On August 25, 1925, a century ago this year, </w:t>
      </w:r>
      <w:r w:rsidRPr="00114085">
        <w:rPr>
          <w:rStyle w:val="StyleUnderline"/>
        </w:rPr>
        <w:t xml:space="preserve">black sleeping car porters hoping to </w:t>
      </w:r>
      <w:r w:rsidRPr="00114085">
        <w:rPr>
          <w:rStyle w:val="Emphasis"/>
        </w:rPr>
        <w:t xml:space="preserve">form a </w:t>
      </w:r>
      <w:r w:rsidRPr="00652A19">
        <w:rPr>
          <w:rStyle w:val="Emphasis"/>
          <w:highlight w:val="cyan"/>
        </w:rPr>
        <w:t>union</w:t>
      </w:r>
      <w:r w:rsidRPr="00652A19">
        <w:rPr>
          <w:sz w:val="16"/>
        </w:rPr>
        <w:t xml:space="preserve"> at the Pullman Company packed the room at the Elks Hall in Harlem. Though we’ll never know how many, Pullman company spies were undoubtedly among the audience.</w:t>
      </w:r>
    </w:p>
    <w:p w14:paraId="0C753144" w14:textId="77777777" w:rsidR="00484797" w:rsidRPr="00652A19" w:rsidRDefault="00484797" w:rsidP="00484797">
      <w:pPr>
        <w:rPr>
          <w:sz w:val="16"/>
        </w:rPr>
      </w:pPr>
      <w:r w:rsidRPr="00652A19">
        <w:rPr>
          <w:sz w:val="16"/>
        </w:rPr>
        <w:t>In fact, to combat the presence of these spies, no porters even spoke during the meeting. Instead, A. Philip Randolph, then an eccentric soapbox socialist with a string of failed unionization attempts behind him, led the meeting. He argued that a union was the only way to confront the company, address the porters’ grievances, and reclaim their manhood. And that he should be the man to lead them.</w:t>
      </w:r>
    </w:p>
    <w:p w14:paraId="06EFAB43" w14:textId="77777777" w:rsidR="00484797" w:rsidRPr="00652A19" w:rsidRDefault="00484797" w:rsidP="00484797">
      <w:pPr>
        <w:rPr>
          <w:sz w:val="16"/>
        </w:rPr>
      </w:pPr>
      <w:r w:rsidRPr="00652A19">
        <w:rPr>
          <w:sz w:val="16"/>
        </w:rPr>
        <w:t xml:space="preserve">Common wisdom and past precedent suggested this campaign would go like so many before it: a flurry of enthusiasm followed by dashed hopes and a sober return to reality. But instead, </w:t>
      </w:r>
      <w:r w:rsidRPr="00114085">
        <w:rPr>
          <w:rStyle w:val="StyleUnderline"/>
        </w:rPr>
        <w:t xml:space="preserve">this </w:t>
      </w:r>
      <w:r w:rsidRPr="00652A19">
        <w:rPr>
          <w:rStyle w:val="StyleUnderline"/>
          <w:highlight w:val="cyan"/>
        </w:rPr>
        <w:t>gathering initiated</w:t>
      </w:r>
      <w:r w:rsidRPr="00652A19">
        <w:rPr>
          <w:sz w:val="16"/>
        </w:rPr>
        <w:t xml:space="preserve"> a twelve-year struggle to form the </w:t>
      </w:r>
      <w:r w:rsidRPr="00652A19">
        <w:rPr>
          <w:rStyle w:val="StyleUnderline"/>
          <w:highlight w:val="cyan"/>
        </w:rPr>
        <w:t>B</w:t>
      </w:r>
      <w:r w:rsidRPr="00652A19">
        <w:rPr>
          <w:rStyle w:val="StyleUnderline"/>
        </w:rPr>
        <w:t xml:space="preserve">rotherhood of </w:t>
      </w:r>
      <w:r w:rsidRPr="00652A19">
        <w:rPr>
          <w:rStyle w:val="StyleUnderline"/>
          <w:highlight w:val="cyan"/>
        </w:rPr>
        <w:t>S</w:t>
      </w:r>
      <w:r w:rsidRPr="00652A19">
        <w:rPr>
          <w:rStyle w:val="StyleUnderline"/>
        </w:rPr>
        <w:t xml:space="preserve">leeping </w:t>
      </w:r>
      <w:r w:rsidRPr="00652A19">
        <w:rPr>
          <w:rStyle w:val="StyleUnderline"/>
          <w:highlight w:val="cyan"/>
        </w:rPr>
        <w:t>C</w:t>
      </w:r>
      <w:r w:rsidRPr="00652A19">
        <w:rPr>
          <w:rStyle w:val="StyleUnderline"/>
        </w:rPr>
        <w:t xml:space="preserve">ar </w:t>
      </w:r>
      <w:r w:rsidRPr="00652A19">
        <w:rPr>
          <w:rStyle w:val="StyleUnderline"/>
          <w:highlight w:val="cyan"/>
        </w:rPr>
        <w:t>P</w:t>
      </w:r>
      <w:r w:rsidRPr="00652A19">
        <w:rPr>
          <w:rStyle w:val="StyleUnderline"/>
        </w:rPr>
        <w:t xml:space="preserve">orters </w:t>
      </w:r>
      <w:r w:rsidRPr="00652A19">
        <w:rPr>
          <w:rStyle w:val="StyleUnderline"/>
          <w:highlight w:val="cyan"/>
        </w:rPr>
        <w:t>and</w:t>
      </w:r>
      <w:r w:rsidRPr="00652A19">
        <w:rPr>
          <w:rStyle w:val="StyleUnderline"/>
        </w:rPr>
        <w:t xml:space="preserve"> </w:t>
      </w:r>
      <w:r w:rsidRPr="00652A19">
        <w:rPr>
          <w:rStyle w:val="Emphasis"/>
          <w:highlight w:val="cyan"/>
        </w:rPr>
        <w:t>win</w:t>
      </w:r>
      <w:r w:rsidRPr="00652A19">
        <w:rPr>
          <w:sz w:val="16"/>
        </w:rPr>
        <w:t xml:space="preserve"> a </w:t>
      </w:r>
      <w:r w:rsidRPr="00114085">
        <w:rPr>
          <w:rStyle w:val="StyleUnderline"/>
        </w:rPr>
        <w:t>first contract</w:t>
      </w:r>
      <w:r w:rsidRPr="00114085">
        <w:rPr>
          <w:sz w:val="16"/>
        </w:rPr>
        <w:t xml:space="preserve"> </w:t>
      </w:r>
      <w:r w:rsidRPr="00652A19">
        <w:rPr>
          <w:rStyle w:val="StyleUnderline"/>
          <w:highlight w:val="cyan"/>
        </w:rPr>
        <w:t>against a corporate giant</w:t>
      </w:r>
      <w:r w:rsidRPr="00652A19">
        <w:rPr>
          <w:sz w:val="16"/>
        </w:rPr>
        <w:t>.</w:t>
      </w:r>
    </w:p>
    <w:p w14:paraId="3389ED9A" w14:textId="77777777" w:rsidR="00484797" w:rsidRPr="00652A19" w:rsidRDefault="00484797" w:rsidP="00484797">
      <w:pPr>
        <w:rPr>
          <w:rStyle w:val="StyleUnderline"/>
        </w:rPr>
      </w:pPr>
      <w:r w:rsidRPr="00652A19">
        <w:rPr>
          <w:sz w:val="16"/>
        </w:rPr>
        <w:t xml:space="preserve">The </w:t>
      </w:r>
      <w:r w:rsidRPr="00114085">
        <w:rPr>
          <w:rStyle w:val="StyleUnderline"/>
        </w:rPr>
        <w:t>significance of the</w:t>
      </w:r>
      <w:r w:rsidRPr="00114085">
        <w:rPr>
          <w:sz w:val="16"/>
        </w:rPr>
        <w:t xml:space="preserve"> Brotherhood of Sleeping Car Porters (</w:t>
      </w:r>
      <w:r w:rsidRPr="00114085">
        <w:rPr>
          <w:rStyle w:val="StyleUnderline"/>
          <w:highlight w:val="cyan"/>
        </w:rPr>
        <w:t>BSCP</w:t>
      </w:r>
      <w:r w:rsidRPr="00114085">
        <w:rPr>
          <w:sz w:val="16"/>
        </w:rPr>
        <w:t xml:space="preserve">) </w:t>
      </w:r>
      <w:r w:rsidRPr="00114085">
        <w:rPr>
          <w:rStyle w:val="StyleUnderline"/>
        </w:rPr>
        <w:t>went far beyond</w:t>
      </w:r>
      <w:r w:rsidRPr="00114085">
        <w:rPr>
          <w:sz w:val="16"/>
        </w:rPr>
        <w:t xml:space="preserve"> one </w:t>
      </w:r>
      <w:r w:rsidRPr="00114085">
        <w:rPr>
          <w:rStyle w:val="Emphasis"/>
        </w:rPr>
        <w:t>union</w:t>
      </w:r>
      <w:r w:rsidRPr="00114085">
        <w:rPr>
          <w:sz w:val="16"/>
        </w:rPr>
        <w:t xml:space="preserve"> </w:t>
      </w:r>
      <w:r w:rsidRPr="00114085">
        <w:rPr>
          <w:rStyle w:val="StyleUnderline"/>
        </w:rPr>
        <w:t xml:space="preserve">and its </w:t>
      </w:r>
      <w:r w:rsidRPr="00114085">
        <w:rPr>
          <w:rStyle w:val="Emphasis"/>
        </w:rPr>
        <w:t>members</w:t>
      </w:r>
      <w:r w:rsidRPr="00114085">
        <w:rPr>
          <w:sz w:val="16"/>
        </w:rPr>
        <w:t>. “</w:t>
      </w:r>
      <w:r w:rsidRPr="00114085">
        <w:rPr>
          <w:rStyle w:val="StyleUnderline"/>
        </w:rPr>
        <w:t>The Brotherhood</w:t>
      </w:r>
      <w:r w:rsidRPr="00114085">
        <w:rPr>
          <w:sz w:val="16"/>
        </w:rPr>
        <w:t>,” as</w:t>
      </w:r>
      <w:r w:rsidRPr="00652A19">
        <w:rPr>
          <w:sz w:val="16"/>
        </w:rPr>
        <w:t xml:space="preserve"> many members affectionately called it, </w:t>
      </w:r>
      <w:r w:rsidRPr="00652A19">
        <w:rPr>
          <w:rStyle w:val="StyleUnderline"/>
        </w:rPr>
        <w:t xml:space="preserve">would </w:t>
      </w:r>
      <w:r w:rsidRPr="00652A19">
        <w:rPr>
          <w:rStyle w:val="StyleUnderline"/>
          <w:highlight w:val="cyan"/>
        </w:rPr>
        <w:t>become a vessel</w:t>
      </w:r>
      <w:r w:rsidRPr="00652A19">
        <w:rPr>
          <w:rStyle w:val="StyleUnderline"/>
        </w:rPr>
        <w:t xml:space="preserve"> </w:t>
      </w:r>
      <w:r w:rsidRPr="00652A19">
        <w:rPr>
          <w:sz w:val="16"/>
        </w:rPr>
        <w:t xml:space="preserve">through which </w:t>
      </w:r>
      <w:r w:rsidRPr="00652A19">
        <w:rPr>
          <w:rStyle w:val="Emphasis"/>
          <w:highlight w:val="cyan"/>
        </w:rPr>
        <w:t>to educate</w:t>
      </w:r>
      <w:r w:rsidRPr="00652A19">
        <w:rPr>
          <w:sz w:val="16"/>
          <w:highlight w:val="cyan"/>
        </w:rPr>
        <w:t xml:space="preserve"> </w:t>
      </w:r>
      <w:r w:rsidRPr="00652A19">
        <w:rPr>
          <w:rStyle w:val="Emphasis"/>
          <w:highlight w:val="cyan"/>
        </w:rPr>
        <w:t>black communities</w:t>
      </w:r>
      <w:r w:rsidRPr="00652A19">
        <w:rPr>
          <w:sz w:val="16"/>
        </w:rPr>
        <w:t xml:space="preserve"> </w:t>
      </w:r>
      <w:r w:rsidRPr="00652A19">
        <w:rPr>
          <w:rStyle w:val="StyleUnderline"/>
          <w:highlight w:val="cyan"/>
        </w:rPr>
        <w:t xml:space="preserve">about </w:t>
      </w:r>
      <w:r w:rsidRPr="00652A19">
        <w:rPr>
          <w:rStyle w:val="Emphasis"/>
          <w:highlight w:val="cyan"/>
        </w:rPr>
        <w:t>labor unions</w:t>
      </w:r>
      <w:r w:rsidRPr="00652A19">
        <w:rPr>
          <w:sz w:val="16"/>
          <w:highlight w:val="cyan"/>
        </w:rPr>
        <w:t xml:space="preserve"> </w:t>
      </w:r>
      <w:r w:rsidRPr="00652A19">
        <w:rPr>
          <w:rStyle w:val="StyleUnderline"/>
          <w:highlight w:val="cyan"/>
        </w:rPr>
        <w:t xml:space="preserve">and </w:t>
      </w:r>
      <w:r w:rsidRPr="00652A19">
        <w:rPr>
          <w:rStyle w:val="Emphasis"/>
          <w:highlight w:val="cyan"/>
        </w:rPr>
        <w:t>challenge</w:t>
      </w:r>
      <w:r w:rsidRPr="00652A19">
        <w:rPr>
          <w:rStyle w:val="Emphasis"/>
        </w:rPr>
        <w:t xml:space="preserve"> paternalistic </w:t>
      </w:r>
      <w:r w:rsidRPr="00652A19">
        <w:rPr>
          <w:rStyle w:val="Emphasis"/>
          <w:highlight w:val="cyan"/>
        </w:rPr>
        <w:t>corporate relationships</w:t>
      </w:r>
      <w:r w:rsidRPr="00652A19">
        <w:rPr>
          <w:sz w:val="16"/>
        </w:rPr>
        <w:t xml:space="preserve">. </w:t>
      </w:r>
      <w:r w:rsidRPr="00652A19">
        <w:rPr>
          <w:rStyle w:val="StyleUnderline"/>
          <w:highlight w:val="cyan"/>
        </w:rPr>
        <w:t>It acted as</w:t>
      </w:r>
      <w:r w:rsidRPr="00652A19">
        <w:rPr>
          <w:rStyle w:val="StyleUnderline"/>
        </w:rPr>
        <w:t xml:space="preserve"> a critical</w:t>
      </w:r>
      <w:r w:rsidRPr="00652A19">
        <w:rPr>
          <w:sz w:val="16"/>
        </w:rPr>
        <w:t xml:space="preserve"> institutional </w:t>
      </w:r>
      <w:r w:rsidRPr="00652A19">
        <w:rPr>
          <w:rStyle w:val="StyleUnderline"/>
          <w:highlight w:val="cyan"/>
        </w:rPr>
        <w:t>anchor</w:t>
      </w:r>
      <w:r w:rsidRPr="00652A19">
        <w:rPr>
          <w:sz w:val="16"/>
        </w:rPr>
        <w:t xml:space="preserve"> through </w:t>
      </w:r>
      <w:r w:rsidRPr="00652A19">
        <w:rPr>
          <w:rStyle w:val="StyleUnderline"/>
          <w:highlight w:val="cyan"/>
        </w:rPr>
        <w:t xml:space="preserve">which </w:t>
      </w:r>
      <w:r w:rsidRPr="00652A19">
        <w:rPr>
          <w:rStyle w:val="Emphasis"/>
          <w:highlight w:val="cyan"/>
        </w:rPr>
        <w:t>broader fights for civil rights</w:t>
      </w:r>
      <w:r w:rsidRPr="00652A19">
        <w:rPr>
          <w:sz w:val="16"/>
          <w:highlight w:val="cyan"/>
        </w:rPr>
        <w:t xml:space="preserve"> </w:t>
      </w:r>
      <w:r w:rsidRPr="00652A19">
        <w:rPr>
          <w:rStyle w:val="StyleUnderline"/>
          <w:highlight w:val="cyan"/>
        </w:rPr>
        <w:t xml:space="preserve">were </w:t>
      </w:r>
      <w:r w:rsidRPr="00652A19">
        <w:rPr>
          <w:rStyle w:val="Emphasis"/>
          <w:highlight w:val="cyan"/>
        </w:rPr>
        <w:t>waged</w:t>
      </w:r>
      <w:r w:rsidRPr="00652A19">
        <w:rPr>
          <w:sz w:val="16"/>
        </w:rPr>
        <w:t xml:space="preserve"> </w:t>
      </w:r>
      <w:r w:rsidRPr="00652A19">
        <w:rPr>
          <w:rStyle w:val="StyleUnderline"/>
          <w:highlight w:val="cyan"/>
        </w:rPr>
        <w:t xml:space="preserve">and </w:t>
      </w:r>
      <w:r w:rsidRPr="00652A19">
        <w:rPr>
          <w:rStyle w:val="Emphasis"/>
          <w:highlight w:val="cyan"/>
        </w:rPr>
        <w:t xml:space="preserve">activist </w:t>
      </w:r>
      <w:r w:rsidRPr="00652A19">
        <w:rPr>
          <w:rStyle w:val="Emphasis"/>
        </w:rPr>
        <w:t xml:space="preserve">pressure </w:t>
      </w:r>
      <w:r w:rsidRPr="00652A19">
        <w:rPr>
          <w:rStyle w:val="Emphasis"/>
          <w:highlight w:val="cyan"/>
        </w:rPr>
        <w:t>tactics</w:t>
      </w:r>
      <w:r w:rsidRPr="00652A19">
        <w:rPr>
          <w:sz w:val="16"/>
          <w:highlight w:val="cyan"/>
        </w:rPr>
        <w:t xml:space="preserve"> </w:t>
      </w:r>
      <w:r w:rsidRPr="00652A19">
        <w:rPr>
          <w:rStyle w:val="StyleUnderline"/>
          <w:highlight w:val="cyan"/>
        </w:rPr>
        <w:t>were developed</w:t>
      </w:r>
      <w:r w:rsidRPr="00652A19">
        <w:rPr>
          <w:rStyle w:val="StyleUnderline"/>
        </w:rPr>
        <w:t>.</w:t>
      </w:r>
    </w:p>
    <w:p w14:paraId="7700371B" w14:textId="42901A9F" w:rsidR="00484797" w:rsidRDefault="00484797" w:rsidP="00484797">
      <w:pPr>
        <w:rPr>
          <w:sz w:val="16"/>
        </w:rPr>
      </w:pPr>
      <w:r w:rsidRPr="00652A19">
        <w:rPr>
          <w:sz w:val="16"/>
        </w:rPr>
        <w:t xml:space="preserve">The story of the </w:t>
      </w:r>
      <w:r w:rsidRPr="00652A19">
        <w:rPr>
          <w:rStyle w:val="StyleUnderline"/>
          <w:highlight w:val="cyan"/>
        </w:rPr>
        <w:t>BSCP</w:t>
      </w:r>
      <w:r w:rsidRPr="00652A19">
        <w:rPr>
          <w:sz w:val="16"/>
          <w:highlight w:val="cyan"/>
        </w:rPr>
        <w:t xml:space="preserve"> </w:t>
      </w:r>
      <w:r w:rsidRPr="00652A19">
        <w:rPr>
          <w:rStyle w:val="StyleUnderline"/>
          <w:highlight w:val="cyan"/>
        </w:rPr>
        <w:t>illuminates</w:t>
      </w:r>
      <w:r w:rsidRPr="00652A19">
        <w:rPr>
          <w:rStyle w:val="StyleUnderline"/>
        </w:rPr>
        <w:t xml:space="preserve"> the deep historical </w:t>
      </w:r>
      <w:r w:rsidRPr="00652A19">
        <w:rPr>
          <w:rStyle w:val="StyleUnderline"/>
          <w:highlight w:val="cyan"/>
        </w:rPr>
        <w:t xml:space="preserve">connection between the </w:t>
      </w:r>
      <w:r w:rsidRPr="00652A19">
        <w:rPr>
          <w:rStyle w:val="Emphasis"/>
          <w:highlight w:val="cyan"/>
        </w:rPr>
        <w:t>labor movement</w:t>
      </w:r>
      <w:r w:rsidRPr="00652A19">
        <w:rPr>
          <w:rStyle w:val="StyleUnderline"/>
          <w:highlight w:val="cyan"/>
        </w:rPr>
        <w:t xml:space="preserve"> and </w:t>
      </w:r>
      <w:r w:rsidRPr="00652A19">
        <w:rPr>
          <w:rStyle w:val="Emphasis"/>
          <w:highlight w:val="cyan"/>
        </w:rPr>
        <w:t>civil rights</w:t>
      </w:r>
      <w:r w:rsidRPr="00652A19">
        <w:rPr>
          <w:rStyle w:val="Emphasis"/>
        </w:rPr>
        <w:t>.</w:t>
      </w:r>
      <w:r w:rsidRPr="00652A19">
        <w:rPr>
          <w:sz w:val="16"/>
        </w:rPr>
        <w:t xml:space="preserve"> Through patient institution building and dogged determination, the </w:t>
      </w:r>
      <w:r w:rsidRPr="00652A19">
        <w:rPr>
          <w:rStyle w:val="StyleUnderline"/>
          <w:highlight w:val="cyan"/>
        </w:rPr>
        <w:t>union</w:t>
      </w:r>
      <w:r w:rsidRPr="00652A19">
        <w:rPr>
          <w:rStyle w:val="StyleUnderline"/>
        </w:rPr>
        <w:t xml:space="preserve"> was able to </w:t>
      </w:r>
      <w:r w:rsidRPr="00652A19">
        <w:rPr>
          <w:rStyle w:val="StyleUnderline"/>
          <w:highlight w:val="cyan"/>
        </w:rPr>
        <w:t>shift</w:t>
      </w:r>
      <w:r w:rsidRPr="00652A19">
        <w:rPr>
          <w:rStyle w:val="StyleUnderline"/>
        </w:rPr>
        <w:t xml:space="preserve"> the </w:t>
      </w:r>
      <w:r w:rsidRPr="00652A19">
        <w:rPr>
          <w:rStyle w:val="StyleUnderline"/>
          <w:highlight w:val="cyan"/>
        </w:rPr>
        <w:t>consciousness</w:t>
      </w:r>
      <w:r w:rsidRPr="00652A19">
        <w:rPr>
          <w:sz w:val="16"/>
        </w:rPr>
        <w:t xml:space="preserve"> and balance of power </w:t>
      </w:r>
      <w:r w:rsidRPr="00652A19">
        <w:rPr>
          <w:rStyle w:val="StyleUnderline"/>
          <w:highlight w:val="cyan"/>
        </w:rPr>
        <w:t>within black</w:t>
      </w:r>
      <w:r w:rsidRPr="00652A19">
        <w:rPr>
          <w:rStyle w:val="StyleUnderline"/>
        </w:rPr>
        <w:t xml:space="preserve"> </w:t>
      </w:r>
      <w:r w:rsidRPr="00652A19">
        <w:rPr>
          <w:rStyle w:val="StyleUnderline"/>
          <w:highlight w:val="cyan"/>
        </w:rPr>
        <w:t xml:space="preserve">communities to </w:t>
      </w:r>
      <w:r w:rsidRPr="00652A19">
        <w:rPr>
          <w:rStyle w:val="Emphasis"/>
          <w:highlight w:val="cyan"/>
        </w:rPr>
        <w:t>support unionization</w:t>
      </w:r>
      <w:r w:rsidRPr="00652A19">
        <w:rPr>
          <w:sz w:val="16"/>
        </w:rPr>
        <w:t xml:space="preserve">. This coalition was the backbone of the historic progress made toward civil rights during the mid-twentieth century. Rather than leave it in the past, </w:t>
      </w:r>
      <w:r w:rsidRPr="00652A19">
        <w:rPr>
          <w:rStyle w:val="StyleUnderline"/>
        </w:rPr>
        <w:t xml:space="preserve">this </w:t>
      </w:r>
      <w:r w:rsidRPr="00652A19">
        <w:rPr>
          <w:rStyle w:val="StyleUnderline"/>
          <w:highlight w:val="cyan"/>
        </w:rPr>
        <w:t>same coalition</w:t>
      </w:r>
      <w:r w:rsidRPr="00652A19">
        <w:rPr>
          <w:rStyle w:val="StyleUnderline"/>
        </w:rPr>
        <w:t xml:space="preserve"> can </w:t>
      </w:r>
      <w:r w:rsidRPr="00652A19">
        <w:rPr>
          <w:rStyle w:val="StyleUnderline"/>
          <w:highlight w:val="cyan"/>
        </w:rPr>
        <w:t>provide</w:t>
      </w:r>
      <w:r w:rsidRPr="00652A19">
        <w:rPr>
          <w:sz w:val="16"/>
        </w:rPr>
        <w:t xml:space="preserve"> the </w:t>
      </w:r>
      <w:r w:rsidRPr="00652A19">
        <w:rPr>
          <w:rStyle w:val="StyleUnderline"/>
          <w:highlight w:val="cyan"/>
        </w:rPr>
        <w:t xml:space="preserve">basis for </w:t>
      </w:r>
      <w:r w:rsidRPr="00652A19">
        <w:rPr>
          <w:rStyle w:val="Emphasis"/>
          <w:highlight w:val="cyan"/>
        </w:rPr>
        <w:t>fighting racial inequality</w:t>
      </w:r>
      <w:r w:rsidRPr="00652A19">
        <w:rPr>
          <w:rStyle w:val="Emphasis"/>
        </w:rPr>
        <w:t xml:space="preserve"> today</w:t>
      </w:r>
      <w:r w:rsidRPr="00652A19">
        <w:rPr>
          <w:sz w:val="16"/>
        </w:rPr>
        <w:t>.</w:t>
      </w:r>
    </w:p>
    <w:p w14:paraId="0DE92C90" w14:textId="77777777" w:rsidR="00484797" w:rsidRDefault="00484797" w:rsidP="00484797">
      <w:pPr>
        <w:pStyle w:val="Heading4"/>
      </w:pPr>
      <w:r>
        <w:t xml:space="preserve">Promoting progressive policies is necessary in the face of oppressive right wing fill-in. </w:t>
      </w:r>
    </w:p>
    <w:p w14:paraId="455F44B0" w14:textId="77777777" w:rsidR="00484797" w:rsidRPr="00FF7D23" w:rsidRDefault="00484797" w:rsidP="00484797">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14" w:history="1">
        <w:r w:rsidRPr="00FF7D23">
          <w:rPr>
            <w:rStyle w:val="Hyperlink"/>
          </w:rPr>
          <w:t>https://doi.org/10.1177/001979391206500401</w:t>
        </w:r>
      </w:hyperlink>
      <w:r>
        <w:t>]</w:t>
      </w:r>
    </w:p>
    <w:p w14:paraId="72DAEC80" w14:textId="77777777" w:rsidR="00484797" w:rsidRDefault="00484797" w:rsidP="00484797">
      <w:pPr>
        <w:rPr>
          <w:sz w:val="16"/>
        </w:rPr>
      </w:pPr>
      <w:r w:rsidRPr="00ED6366">
        <w:rPr>
          <w:rStyle w:val="TitleChar"/>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TitleChar"/>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TitleChar"/>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TitleChar"/>
          <w:highlight w:val="cyan"/>
        </w:rPr>
        <w:t>since</w:t>
      </w:r>
      <w:r w:rsidRPr="004E153C">
        <w:rPr>
          <w:sz w:val="16"/>
        </w:rPr>
        <w:t xml:space="preserve"> the enactment more than a </w:t>
      </w:r>
      <w:r w:rsidRPr="00ED6366">
        <w:rPr>
          <w:rStyle w:val="TitleChar"/>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TitleChar"/>
          <w:highlight w:val="cyan"/>
        </w:rPr>
        <w:t>We</w:t>
      </w:r>
      <w:r w:rsidRPr="004E153C">
        <w:rPr>
          <w:sz w:val="16"/>
        </w:rPr>
        <w:t xml:space="preserve"> then </w:t>
      </w:r>
      <w:r w:rsidRPr="004E153C">
        <w:rPr>
          <w:rStyle w:val="TitleChar"/>
          <w:highlight w:val="cyan"/>
        </w:rPr>
        <w:t xml:space="preserve">call for a </w:t>
      </w:r>
      <w:r w:rsidRPr="004E153C">
        <w:rPr>
          <w:rStyle w:val="Emphasis"/>
          <w:highlight w:val="cyan"/>
        </w:rPr>
        <w:t>new generation</w:t>
      </w:r>
      <w:r w:rsidRPr="004E153C">
        <w:rPr>
          <w:rStyle w:val="TitleChar"/>
          <w:highlight w:val="cyan"/>
        </w:rPr>
        <w:t xml:space="preserve"> of </w:t>
      </w:r>
      <w:r w:rsidRPr="004E153C">
        <w:rPr>
          <w:rStyle w:val="Emphasis"/>
          <w:highlight w:val="cyan"/>
        </w:rPr>
        <w:t>empirical research</w:t>
      </w:r>
      <w:r w:rsidRPr="004E153C">
        <w:rPr>
          <w:rStyle w:val="TitleChar"/>
          <w:highlight w:val="cyan"/>
        </w:rPr>
        <w:t xml:space="preserve"> that can assist in </w:t>
      </w:r>
      <w:r w:rsidRPr="004E153C">
        <w:rPr>
          <w:rStyle w:val="Emphasis"/>
          <w:highlight w:val="cyan"/>
        </w:rPr>
        <w:t>evaluating</w:t>
      </w:r>
      <w:r w:rsidRPr="004E153C">
        <w:rPr>
          <w:rStyle w:val="TitleChar"/>
          <w:highlight w:val="cyan"/>
        </w:rPr>
        <w:t xml:space="preserve"> the </w:t>
      </w:r>
      <w:r w:rsidRPr="004E153C">
        <w:rPr>
          <w:rStyle w:val="Emphasis"/>
          <w:highlight w:val="cyan"/>
        </w:rPr>
        <w:t>policy options</w:t>
      </w:r>
      <w:r w:rsidRPr="004E153C">
        <w:rPr>
          <w:sz w:val="16"/>
        </w:rPr>
        <w:t xml:space="preserve"> </w:t>
      </w:r>
      <w:r w:rsidRPr="004E153C">
        <w:rPr>
          <w:rStyle w:val="TitleChar"/>
          <w:highlight w:val="cyan"/>
        </w:rPr>
        <w:t>currently in play</w:t>
      </w:r>
      <w:r w:rsidRPr="004E153C">
        <w:rPr>
          <w:sz w:val="16"/>
        </w:rPr>
        <w:t xml:space="preserve">, research </w:t>
      </w:r>
      <w:r w:rsidRPr="004E153C">
        <w:rPr>
          <w:rStyle w:val="Emphasis"/>
          <w:highlight w:val="cyan"/>
        </w:rPr>
        <w:t>similar</w:t>
      </w:r>
      <w:r w:rsidRPr="004E153C">
        <w:rPr>
          <w:rStyle w:val="TitleChar"/>
          <w:highlight w:val="cyan"/>
        </w:rPr>
        <w:t xml:space="preserve"> to the </w:t>
      </w:r>
      <w:r w:rsidRPr="004E153C">
        <w:rPr>
          <w:rStyle w:val="Emphasis"/>
          <w:highlight w:val="cyan"/>
        </w:rPr>
        <w:t>efforts</w:t>
      </w:r>
      <w:r w:rsidRPr="004E153C">
        <w:rPr>
          <w:rStyle w:val="TitleChar"/>
          <w:highlight w:val="cyan"/>
        </w:rPr>
        <w:t xml:space="preserve"> that followed the </w:t>
      </w:r>
      <w:r w:rsidRPr="004E153C">
        <w:rPr>
          <w:rStyle w:val="Emphasis"/>
          <w:highlight w:val="cyan"/>
        </w:rPr>
        <w:t>passage</w:t>
      </w:r>
      <w:r w:rsidRPr="004E153C">
        <w:rPr>
          <w:rStyle w:val="TitleChar"/>
          <w:highlight w:val="cyan"/>
        </w:rPr>
        <w:t xml:space="preserve"> of the </w:t>
      </w:r>
      <w:r w:rsidRPr="004E153C">
        <w:rPr>
          <w:rStyle w:val="Emphasis"/>
          <w:highlight w:val="cyan"/>
        </w:rPr>
        <w:t>first generation</w:t>
      </w:r>
      <w:r w:rsidRPr="004E153C">
        <w:rPr>
          <w:rStyle w:val="TitleChar"/>
          <w:highlight w:val="cyan"/>
        </w:rPr>
        <w:t xml:space="preserve"> of </w:t>
      </w:r>
      <w:r w:rsidRPr="004E153C">
        <w:rPr>
          <w:rStyle w:val="TitleChar"/>
        </w:rPr>
        <w:t xml:space="preserve">state and </w:t>
      </w:r>
      <w:r w:rsidRPr="004E153C">
        <w:rPr>
          <w:rStyle w:val="Emphasis"/>
          <w:highlight w:val="cyan"/>
        </w:rPr>
        <w:t>local</w:t>
      </w:r>
      <w:r w:rsidRPr="004E153C">
        <w:rPr>
          <w:rStyle w:val="TitleChar"/>
          <w:highlight w:val="cyan"/>
        </w:rPr>
        <w:t xml:space="preserve"> </w:t>
      </w:r>
      <w:r w:rsidRPr="004E153C">
        <w:rPr>
          <w:rStyle w:val="TitleChar"/>
        </w:rPr>
        <w:t xml:space="preserve">government unionism and </w:t>
      </w:r>
      <w:r w:rsidRPr="004E153C">
        <w:rPr>
          <w:rStyle w:val="TitleChar"/>
          <w:highlight w:val="cyan"/>
        </w:rPr>
        <w:t>bargaining laws</w:t>
      </w:r>
      <w:r w:rsidRPr="004E153C">
        <w:rPr>
          <w:sz w:val="16"/>
        </w:rPr>
        <w:t>.</w:t>
      </w:r>
    </w:p>
    <w:p w14:paraId="53AFDF2A" w14:textId="77777777" w:rsidR="00484797" w:rsidRPr="00482FA7" w:rsidRDefault="00484797" w:rsidP="00484797">
      <w:pPr>
        <w:rPr>
          <w:sz w:val="14"/>
        </w:rPr>
      </w:pPr>
      <w:r w:rsidRPr="00482FA7">
        <w:rPr>
          <w:sz w:val="14"/>
        </w:rPr>
        <w:t xml:space="preserve">Conceptual and Policy Debate: Then and Now </w:t>
      </w:r>
    </w:p>
    <w:p w14:paraId="1D11210E" w14:textId="77777777" w:rsidR="00484797" w:rsidRPr="00E926C9" w:rsidRDefault="00484797" w:rsidP="00484797">
      <w:pPr>
        <w:rPr>
          <w:sz w:val="16"/>
        </w:rPr>
      </w:pPr>
      <w:r w:rsidRPr="00E926C9">
        <w:rPr>
          <w:sz w:val="16"/>
        </w:rPr>
        <w:t xml:space="preserve">The debate that emerged </w:t>
      </w:r>
      <w:r w:rsidRPr="00482FA7">
        <w:rPr>
          <w:rStyle w:val="TitleChar"/>
          <w:highlight w:val="cyan"/>
        </w:rPr>
        <w:t>in</w:t>
      </w:r>
      <w:r w:rsidRPr="00E926C9">
        <w:rPr>
          <w:sz w:val="16"/>
        </w:rPr>
        <w:t xml:space="preserve"> </w:t>
      </w:r>
      <w:r w:rsidRPr="00E926C9">
        <w:rPr>
          <w:rStyle w:val="TitleChar"/>
          <w:highlight w:val="cyan"/>
        </w:rPr>
        <w:t xml:space="preserve">the </w:t>
      </w:r>
      <w:r w:rsidRPr="00482FA7">
        <w:rPr>
          <w:rStyle w:val="TitleChar"/>
        </w:rPr>
        <w:t>19</w:t>
      </w:r>
      <w:r w:rsidRPr="00482FA7">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352DE4E9" w14:textId="77777777" w:rsidR="00484797" w:rsidRPr="00E926C9" w:rsidRDefault="00484797" w:rsidP="00484797">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3CB39BC8" w14:textId="77777777" w:rsidR="00484797" w:rsidRPr="00E926C9" w:rsidRDefault="00484797" w:rsidP="00484797">
      <w:pPr>
        <w:rPr>
          <w:sz w:val="16"/>
        </w:rPr>
      </w:pPr>
      <w:r w:rsidRPr="00E926C9">
        <w:rPr>
          <w:sz w:val="16"/>
        </w:rPr>
        <w:t xml:space="preserve">Given that there was little if any empirical evidence to assess these arguments and </w:t>
      </w:r>
      <w:r w:rsidRPr="00E926C9">
        <w:rPr>
          <w:rStyle w:val="TitleChar"/>
          <w:highlight w:val="cyan"/>
        </w:rPr>
        <w:t>issues</w:t>
      </w:r>
      <w:r w:rsidRPr="00E926C9">
        <w:rPr>
          <w:sz w:val="16"/>
        </w:rPr>
        <w:t xml:space="preserve">, they </w:t>
      </w:r>
      <w:r w:rsidRPr="00E926C9">
        <w:rPr>
          <w:rStyle w:val="TitleChar"/>
          <w:highlight w:val="cyan"/>
        </w:rPr>
        <w:t xml:space="preserve">were </w:t>
      </w:r>
      <w:r w:rsidRPr="00482FA7">
        <w:rPr>
          <w:rStyle w:val="Emphasis"/>
          <w:highlight w:val="cyan"/>
        </w:rPr>
        <w:t>debated</w:t>
      </w:r>
      <w:r w:rsidRPr="00E926C9">
        <w:rPr>
          <w:rStyle w:val="TitleChar"/>
          <w:highlight w:val="cyan"/>
        </w:rPr>
        <w:t xml:space="preserve"> largely on</w:t>
      </w:r>
      <w:r w:rsidRPr="00E926C9">
        <w:rPr>
          <w:sz w:val="16"/>
        </w:rPr>
        <w:t xml:space="preserve"> </w:t>
      </w:r>
      <w:r w:rsidRPr="00AC77B6">
        <w:rPr>
          <w:rStyle w:val="TitleChar"/>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TitleChar"/>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1973).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E926C9">
        <w:rPr>
          <w:highlight w:val="cyan"/>
          <w:u w:val="single"/>
        </w:rPr>
        <w:t xml:space="preserve">The </w:t>
      </w:r>
      <w:r w:rsidRPr="003F32AF">
        <w:rPr>
          <w:rStyle w:val="Emphasis"/>
          <w:szCs w:val="32"/>
          <w:highlight w:val="cyan"/>
        </w:rPr>
        <w:t>more specific technical</w:t>
      </w:r>
      <w:r w:rsidRPr="00E926C9">
        <w:rPr>
          <w:highlight w:val="cyan"/>
          <w:u w:val="single"/>
        </w:rPr>
        <w:t xml:space="preserve"> </w:t>
      </w:r>
      <w:r w:rsidRPr="003F32AF">
        <w:rPr>
          <w:rStyle w:val="Emphasis"/>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TitleChar"/>
          <w:highlight w:val="cyan"/>
        </w:rPr>
        <w:t xml:space="preserve">the </w:t>
      </w:r>
      <w:r w:rsidRPr="00E926C9">
        <w:rPr>
          <w:rStyle w:val="Emphasis"/>
          <w:highlight w:val="cyan"/>
        </w:rPr>
        <w:t>dominant</w:t>
      </w:r>
      <w:r w:rsidRPr="00E926C9">
        <w:rPr>
          <w:rStyle w:val="TitleChar"/>
          <w:highlight w:val="cyan"/>
        </w:rPr>
        <w:t xml:space="preserve"> </w:t>
      </w:r>
      <w:r w:rsidRPr="00E926C9">
        <w:rPr>
          <w:rStyle w:val="TitleChar"/>
        </w:rPr>
        <w:t xml:space="preserve">initial </w:t>
      </w:r>
      <w:r w:rsidRPr="00E926C9">
        <w:rPr>
          <w:rStyle w:val="TitleChar"/>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516C1907" w14:textId="77777777" w:rsidR="00484797" w:rsidRPr="00E926C9" w:rsidRDefault="00484797" w:rsidP="00484797">
      <w:pPr>
        <w:rPr>
          <w:sz w:val="14"/>
        </w:rPr>
      </w:pPr>
      <w:r w:rsidRPr="00E926C9">
        <w:rPr>
          <w:sz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3B09056C" w14:textId="77777777" w:rsidR="00484797" w:rsidRPr="00C21B15" w:rsidRDefault="00484797" w:rsidP="00484797">
      <w:pPr>
        <w:rPr>
          <w:sz w:val="16"/>
        </w:rPr>
      </w:pPr>
      <w:r w:rsidRPr="00C21B15">
        <w:rPr>
          <w:sz w:val="16"/>
        </w:rPr>
        <w:t xml:space="preserve">The proximate triggers of </w:t>
      </w:r>
      <w:r w:rsidRPr="00E926C9">
        <w:rPr>
          <w:rStyle w:val="TitleChar"/>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TitleChar"/>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TitleChar"/>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TitleChar"/>
          <w:highlight w:val="cyan"/>
        </w:rPr>
        <w:t>who pressed for</w:t>
      </w:r>
      <w:r w:rsidRPr="00C21B15">
        <w:rPr>
          <w:sz w:val="16"/>
        </w:rPr>
        <w:t xml:space="preserve"> legislative </w:t>
      </w:r>
      <w:r w:rsidRPr="00E926C9">
        <w:rPr>
          <w:rStyle w:val="TitleChar"/>
          <w:highlight w:val="cyan"/>
        </w:rPr>
        <w:t>reforms that</w:t>
      </w:r>
      <w:r w:rsidRPr="00C21B15">
        <w:rPr>
          <w:sz w:val="16"/>
        </w:rPr>
        <w:t xml:space="preserve"> </w:t>
      </w:r>
      <w:r w:rsidRPr="00035D81">
        <w:rPr>
          <w:rStyle w:val="TitleChar"/>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TitleChar"/>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6421DEF1" w14:textId="77777777" w:rsidR="00484797" w:rsidRPr="00C21B15" w:rsidRDefault="00484797" w:rsidP="00484797">
      <w:pPr>
        <w:rPr>
          <w:sz w:val="16"/>
        </w:rPr>
      </w:pPr>
      <w:r w:rsidRPr="00C21B15">
        <w:rPr>
          <w:sz w:val="16"/>
        </w:rPr>
        <w:t xml:space="preserve">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 Unfortunately, once again </w:t>
      </w:r>
      <w:r w:rsidRPr="00C21B15">
        <w:rPr>
          <w:rStyle w:val="TitleChar"/>
        </w:rPr>
        <w:t>the political battles that led to scaling back</w:t>
      </w:r>
      <w:r w:rsidRPr="00C21B15">
        <w:rPr>
          <w:sz w:val="16"/>
        </w:rPr>
        <w:t xml:space="preserve"> public employee </w:t>
      </w:r>
      <w:r w:rsidRPr="00C21B15">
        <w:rPr>
          <w:rStyle w:val="TitleChar"/>
        </w:rPr>
        <w:t>bargaining rights</w:t>
      </w:r>
      <w:r w:rsidRPr="00C21B15">
        <w:rPr>
          <w:sz w:val="16"/>
        </w:rPr>
        <w:t xml:space="preserve"> </w:t>
      </w:r>
      <w:r w:rsidRPr="00C21B15">
        <w:rPr>
          <w:rStyle w:val="TitleChar"/>
        </w:rPr>
        <w:t xml:space="preserve">were </w:t>
      </w:r>
      <w:r w:rsidRPr="00D032ED">
        <w:rPr>
          <w:rStyle w:val="TitleChar"/>
        </w:rPr>
        <w:t xml:space="preserve">largely </w:t>
      </w:r>
      <w:r w:rsidRPr="00D032ED">
        <w:rPr>
          <w:rStyle w:val="Emphasis"/>
          <w:highlight w:val="cyan"/>
        </w:rPr>
        <w:t>driven</w:t>
      </w:r>
      <w:r w:rsidRPr="00D032ED">
        <w:rPr>
          <w:rStyle w:val="TitleChar"/>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TitleChar"/>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TitleChar"/>
          <w:highlight w:val="cyan"/>
        </w:rPr>
        <w:t xml:space="preserve">was available to </w:t>
      </w:r>
      <w:r w:rsidRPr="00C21B15">
        <w:rPr>
          <w:rStyle w:val="Emphasis"/>
          <w:highlight w:val="cyan"/>
        </w:rPr>
        <w:t>inform</w:t>
      </w:r>
      <w:r w:rsidRPr="00C21B15">
        <w:rPr>
          <w:rStyle w:val="TitleChar"/>
          <w:highlight w:val="cyan"/>
        </w:rPr>
        <w:t xml:space="preserve"> these debates</w:t>
      </w:r>
      <w:r w:rsidRPr="00C21B15">
        <w:rPr>
          <w:sz w:val="16"/>
          <w:highlight w:val="cyan"/>
        </w:rPr>
        <w:t>.</w:t>
      </w:r>
    </w:p>
    <w:p w14:paraId="0272B42C" w14:textId="77777777" w:rsidR="00484797" w:rsidRPr="00C21B15" w:rsidRDefault="00484797" w:rsidP="00484797">
      <w:pPr>
        <w:rPr>
          <w:sz w:val="14"/>
        </w:rPr>
      </w:pPr>
      <w:r w:rsidRPr="00C21B15">
        <w:rPr>
          <w:sz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0576AFB0" w14:textId="77777777" w:rsidR="00484797" w:rsidRPr="00C21B15" w:rsidRDefault="00484797" w:rsidP="00484797">
      <w:pPr>
        <w:rPr>
          <w:sz w:val="14"/>
        </w:rPr>
      </w:pPr>
      <w:r w:rsidRPr="00C21B15">
        <w:rPr>
          <w:sz w:val="14"/>
        </w:rPr>
        <w:t xml:space="preserve">of empirical research that can support future policy choices. In particular, we address four questions: </w:t>
      </w:r>
    </w:p>
    <w:p w14:paraId="353EB328" w14:textId="77777777" w:rsidR="00484797" w:rsidRPr="00C21B15" w:rsidRDefault="00484797" w:rsidP="00484797">
      <w:pPr>
        <w:rPr>
          <w:sz w:val="14"/>
        </w:rPr>
      </w:pPr>
      <w:r w:rsidRPr="00C21B15">
        <w:rPr>
          <w:sz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416BC330" w14:textId="77777777" w:rsidR="00484797" w:rsidRPr="00C21B15" w:rsidRDefault="00484797" w:rsidP="00484797">
      <w:pPr>
        <w:rPr>
          <w:sz w:val="14"/>
        </w:rPr>
      </w:pPr>
      <w:r w:rsidRPr="00C21B15">
        <w:rPr>
          <w:sz w:val="14"/>
        </w:rPr>
        <w:t xml:space="preserve">2. How have dispute resolution processes enacted in lieu of the right to strike performed in terms of achieving agreements, avoiding work stoppages, and affecting bargaining outcomes in state and local government? </w:t>
      </w:r>
    </w:p>
    <w:p w14:paraId="5E2BE5D6" w14:textId="77777777" w:rsidR="00484797" w:rsidRPr="00C21B15" w:rsidRDefault="00484797" w:rsidP="00484797">
      <w:pPr>
        <w:rPr>
          <w:sz w:val="14"/>
        </w:rPr>
      </w:pPr>
      <w:r w:rsidRPr="00C21B15">
        <w:rPr>
          <w:sz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551D195C" w14:textId="77777777" w:rsidR="00484797" w:rsidRPr="00C21B15" w:rsidRDefault="00484797" w:rsidP="00484797">
      <w:pPr>
        <w:rPr>
          <w:sz w:val="14"/>
        </w:rPr>
      </w:pPr>
      <w:r w:rsidRPr="00C21B15">
        <w:rPr>
          <w:sz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5862B75C" w14:textId="77777777" w:rsidR="00484797" w:rsidRPr="00536FD9" w:rsidRDefault="00484797" w:rsidP="00484797">
      <w:r>
        <w:t>&lt;&lt;&lt;</w:t>
      </w:r>
      <w:r w:rsidRPr="00346FB9">
        <w:t>Text</w:t>
      </w:r>
      <w:r>
        <w:t xml:space="preserve"> Condensed None Omitted&gt;&gt;&gt;</w:t>
      </w:r>
    </w:p>
    <w:p w14:paraId="5E213590" w14:textId="77777777" w:rsidR="00484797" w:rsidRDefault="00484797" w:rsidP="00484797">
      <w:pPr>
        <w:rPr>
          <w:sz w:val="2"/>
          <w:szCs w:val="2"/>
        </w:rPr>
      </w:pPr>
      <w:r w:rsidRPr="00346FB9">
        <w:rPr>
          <w:sz w:val="2"/>
          <w:szCs w:val="2"/>
        </w:rPr>
        <w:t>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w:t>
      </w:r>
      <w:r>
        <w:rPr>
          <w:sz w:val="2"/>
          <w:szCs w:val="2"/>
        </w:rPr>
        <w:t xml:space="preserve"> </w:t>
      </w:r>
      <w:r w:rsidRPr="00346FB9">
        <w:rPr>
          <w:sz w:val="2"/>
          <w:szCs w:val="2"/>
        </w:rPr>
        <w:t>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w:t>
      </w:r>
      <w:r>
        <w:rPr>
          <w:sz w:val="2"/>
          <w:szCs w:val="2"/>
        </w:rPr>
        <w:t xml:space="preserve"> </w:t>
      </w:r>
      <w:r w:rsidRPr="00346FB9">
        <w:rPr>
          <w:sz w:val="2"/>
          <w:szCs w:val="2"/>
        </w:rPr>
        <w:t>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w:t>
      </w:r>
      <w:r>
        <w:rPr>
          <w:sz w:val="2"/>
          <w:szCs w:val="2"/>
        </w:rPr>
        <w:t xml:space="preserve"> </w:t>
      </w:r>
      <w:r w:rsidRPr="00346FB9">
        <w:rPr>
          <w:sz w:val="2"/>
          <w:szCs w:val="2"/>
        </w:rPr>
        <w:t>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3B10B9CB" w14:textId="77777777" w:rsidR="00484797" w:rsidRDefault="00484797" w:rsidP="00484797">
      <w:r>
        <w:t>&lt;&lt;&lt;</w:t>
      </w:r>
      <w:r w:rsidRPr="00346FB9">
        <w:t>Text</w:t>
      </w:r>
      <w:r>
        <w:t xml:space="preserve"> Condensed None Omitted&gt;&gt;&gt;</w:t>
      </w:r>
    </w:p>
    <w:p w14:paraId="0BB46A7B" w14:textId="77777777" w:rsidR="00484797" w:rsidRPr="0086058B" w:rsidRDefault="00484797" w:rsidP="00484797">
      <w:pPr>
        <w:rPr>
          <w:sz w:val="16"/>
        </w:rPr>
      </w:pPr>
      <w:r w:rsidRPr="0086058B">
        <w:rPr>
          <w:sz w:val="16"/>
        </w:rPr>
        <w:t xml:space="preserve">Finally, </w:t>
      </w:r>
      <w:r w:rsidRPr="00E23AEF">
        <w:rPr>
          <w:rStyle w:val="TitleChar"/>
          <w:highlight w:val="cyan"/>
        </w:rPr>
        <w:t>we need to</w:t>
      </w:r>
      <w:r w:rsidRPr="00C21B15">
        <w:rPr>
          <w:rStyle w:val="TitleChar"/>
        </w:rPr>
        <w:t xml:space="preserve"> take actions </w:t>
      </w:r>
      <w:r w:rsidRPr="00E23AEF">
        <w:rPr>
          <w:rStyle w:val="Emphasis"/>
          <w:highlight w:val="cyan"/>
        </w:rPr>
        <w:t>now</w:t>
      </w:r>
      <w:r w:rsidRPr="0086058B">
        <w:rPr>
          <w:sz w:val="16"/>
        </w:rPr>
        <w:t xml:space="preserve"> </w:t>
      </w:r>
      <w:r w:rsidRPr="00C21B15">
        <w:rPr>
          <w:rStyle w:val="TitleChar"/>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TitleChar"/>
          <w:highlight w:val="cyan"/>
        </w:rPr>
        <w:t>Comparing</w:t>
      </w:r>
      <w:r w:rsidRPr="0086058B">
        <w:rPr>
          <w:sz w:val="16"/>
        </w:rPr>
        <w:t xml:space="preserve"> diffusion rates across states that provide institutional or </w:t>
      </w:r>
      <w:r w:rsidRPr="0086058B">
        <w:rPr>
          <w:rStyle w:val="TitleChar"/>
          <w:highlight w:val="cyan"/>
        </w:rPr>
        <w:t>policy</w:t>
      </w:r>
      <w:r w:rsidRPr="0086058B">
        <w:rPr>
          <w:sz w:val="16"/>
        </w:rPr>
        <w:t xml:space="preserve"> supports for collaboration with states that take either a laissez-faire or an oppositional approach to collaboration will not only be of benefit to informing the future of public sector labor management policies, it </w:t>
      </w:r>
      <w:r w:rsidRPr="0086058B">
        <w:rPr>
          <w:rStyle w:val="TitleChar"/>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TitleChar"/>
          <w:highlight w:val="cyan"/>
        </w:rPr>
        <w:t>for</w:t>
      </w:r>
      <w:r w:rsidRPr="0086058B">
        <w:rPr>
          <w:sz w:val="16"/>
        </w:rPr>
        <w:t xml:space="preserve"> </w:t>
      </w:r>
      <w:r w:rsidRPr="0086058B">
        <w:rPr>
          <w:rStyle w:val="TitleChar"/>
          <w:highlight w:val="cyan"/>
        </w:rPr>
        <w:t xml:space="preserve">the </w:t>
      </w:r>
      <w:r w:rsidRPr="0086058B">
        <w:rPr>
          <w:rStyle w:val="Emphasis"/>
          <w:highlight w:val="cyan"/>
        </w:rPr>
        <w:t>future</w:t>
      </w:r>
      <w:r w:rsidRPr="0086058B">
        <w:rPr>
          <w:sz w:val="16"/>
        </w:rPr>
        <w:t xml:space="preserve"> </w:t>
      </w:r>
      <w:r w:rsidRPr="00DE12DD">
        <w:rPr>
          <w:rStyle w:val="TitleChar"/>
          <w:highlight w:val="cyan"/>
        </w:rPr>
        <w:t>of</w:t>
      </w:r>
      <w:r w:rsidRPr="0086058B">
        <w:rPr>
          <w:sz w:val="16"/>
        </w:rPr>
        <w:t xml:space="preserve"> private sector </w:t>
      </w:r>
      <w:r w:rsidRPr="0086058B">
        <w:rPr>
          <w:rStyle w:val="Emphasis"/>
          <w:highlight w:val="cyan"/>
        </w:rPr>
        <w:t>labor</w:t>
      </w:r>
      <w:r w:rsidRPr="0086058B">
        <w:rPr>
          <w:rStyle w:val="TitleChar"/>
          <w:highlight w:val="cyan"/>
        </w:rPr>
        <w:t xml:space="preserve"> policy</w:t>
      </w:r>
    </w:p>
    <w:p w14:paraId="236599F9" w14:textId="77777777" w:rsidR="00484797" w:rsidRPr="0086058B" w:rsidRDefault="00484797" w:rsidP="00484797">
      <w:pPr>
        <w:rPr>
          <w:sz w:val="14"/>
        </w:rPr>
      </w:pPr>
      <w:r w:rsidRPr="0086058B">
        <w:rPr>
          <w:sz w:val="14"/>
        </w:rPr>
        <w:t xml:space="preserve">Conclusions </w:t>
      </w:r>
    </w:p>
    <w:p w14:paraId="0BD09C28" w14:textId="77777777" w:rsidR="00484797" w:rsidRPr="0086058B" w:rsidRDefault="00484797" w:rsidP="00484797">
      <w:pPr>
        <w:rPr>
          <w:sz w:val="14"/>
        </w:rPr>
      </w:pPr>
      <w:r w:rsidRPr="0086058B">
        <w:rPr>
          <w:sz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5D0374EF" w14:textId="77777777" w:rsidR="00484797" w:rsidRPr="0086058B" w:rsidRDefault="00484797" w:rsidP="00484797">
      <w:pPr>
        <w:rPr>
          <w:sz w:val="14"/>
        </w:rPr>
      </w:pPr>
      <w:r w:rsidRPr="0086058B">
        <w:rPr>
          <w:sz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68A9DCD3" w14:textId="77777777" w:rsidR="00484797" w:rsidRPr="0086058B" w:rsidRDefault="00484797" w:rsidP="00484797">
      <w:pPr>
        <w:rPr>
          <w:sz w:val="14"/>
        </w:rPr>
      </w:pPr>
      <w:r w:rsidRPr="0086058B">
        <w:rPr>
          <w:sz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578968FC" w14:textId="77777777" w:rsidR="00484797" w:rsidRPr="00E23AEF" w:rsidRDefault="00484797" w:rsidP="00484797">
      <w:pPr>
        <w:rPr>
          <w:sz w:val="16"/>
        </w:rPr>
      </w:pPr>
      <w:r w:rsidRPr="00E23AEF">
        <w:rPr>
          <w:rStyle w:val="TitleChar"/>
          <w:highlight w:val="cyan"/>
        </w:rPr>
        <w:t xml:space="preserve">The </w:t>
      </w:r>
      <w:r w:rsidRPr="00E23AEF">
        <w:rPr>
          <w:rStyle w:val="Emphasis"/>
          <w:highlight w:val="cyan"/>
        </w:rPr>
        <w:t>research community</w:t>
      </w:r>
      <w:r w:rsidRPr="00E23AEF">
        <w:rPr>
          <w:sz w:val="16"/>
        </w:rPr>
        <w:t xml:space="preserve"> </w:t>
      </w:r>
      <w:r w:rsidRPr="0079217F">
        <w:rPr>
          <w:rStyle w:val="TitleChar"/>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E23AEF">
        <w:rPr>
          <w:rStyle w:val="TitleChar"/>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TitleChar"/>
          <w:highlight w:val="cyan"/>
        </w:rPr>
        <w:t xml:space="preserve">over the last </w:t>
      </w:r>
      <w:r w:rsidRPr="00E23AEF">
        <w:rPr>
          <w:rStyle w:val="Emphasis"/>
          <w:highlight w:val="cyan"/>
        </w:rPr>
        <w:t>half-century</w:t>
      </w:r>
      <w:r w:rsidRPr="00E23AEF">
        <w:rPr>
          <w:sz w:val="16"/>
        </w:rPr>
        <w:t xml:space="preserve"> (Lewin et al. 1988).</w:t>
      </w:r>
    </w:p>
    <w:p w14:paraId="4D8D7FAF" w14:textId="77777777" w:rsidR="00484797" w:rsidRDefault="00484797" w:rsidP="00484797">
      <w:pPr>
        <w:rPr>
          <w:sz w:val="16"/>
        </w:rPr>
      </w:pPr>
      <w:r w:rsidRPr="0079217F">
        <w:rPr>
          <w:sz w:val="16"/>
        </w:rPr>
        <w:t xml:space="preserve">In sum, </w:t>
      </w:r>
      <w:r w:rsidRPr="0079217F">
        <w:rPr>
          <w:rStyle w:val="TitleChar"/>
          <w:highlight w:val="cyan"/>
        </w:rPr>
        <w:t xml:space="preserve">we are at a moment of </w:t>
      </w:r>
      <w:r w:rsidRPr="0079217F">
        <w:rPr>
          <w:rStyle w:val="Emphasis"/>
        </w:rPr>
        <w:t>challenge</w:t>
      </w:r>
      <w:r w:rsidRPr="0079217F">
        <w:rPr>
          <w:rStyle w:val="TitleChar"/>
        </w:rPr>
        <w:t xml:space="preserve"> and </w:t>
      </w:r>
      <w:r w:rsidRPr="00E23AEF">
        <w:rPr>
          <w:rStyle w:val="Emphasis"/>
          <w:highlight w:val="cyan"/>
        </w:rPr>
        <w:t>opportunity</w:t>
      </w:r>
      <w:r w:rsidRPr="0079217F">
        <w:rPr>
          <w:sz w:val="16"/>
        </w:rPr>
        <w:t xml:space="preserve"> </w:t>
      </w:r>
      <w:r w:rsidRPr="00337543">
        <w:rPr>
          <w:rStyle w:val="TitleChar"/>
          <w:highlight w:val="cyan"/>
        </w:rPr>
        <w:t>in</w:t>
      </w:r>
      <w:r w:rsidRPr="0079217F">
        <w:rPr>
          <w:sz w:val="16"/>
        </w:rPr>
        <w:t xml:space="preserve"> which the future of the public sector is at stake. While the current </w:t>
      </w:r>
      <w:r w:rsidRPr="0079217F">
        <w:rPr>
          <w:rStyle w:val="Emphasis"/>
          <w:highlight w:val="cyan"/>
        </w:rPr>
        <w:t>crisis</w:t>
      </w:r>
      <w:r w:rsidRPr="0079217F">
        <w:rPr>
          <w:sz w:val="16"/>
        </w:rPr>
        <w:t xml:space="preserve"> </w:t>
      </w:r>
      <w:r w:rsidRPr="00DE12DD">
        <w:rPr>
          <w:rStyle w:val="TitleChar"/>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337543">
        <w:rPr>
          <w:rStyle w:val="TitleChar"/>
          <w:highlight w:val="cyan"/>
        </w:rPr>
        <w:t>equivalent to the crisis</w:t>
      </w:r>
      <w:r w:rsidRPr="0079217F">
        <w:rPr>
          <w:sz w:val="16"/>
        </w:rPr>
        <w:t xml:space="preserve"> that faced private sector collective bargaining </w:t>
      </w:r>
      <w:r w:rsidRPr="0079217F">
        <w:rPr>
          <w:rStyle w:val="TitleChar"/>
          <w:highlight w:val="cyan"/>
        </w:rPr>
        <w:t>during the</w:t>
      </w:r>
      <w:r w:rsidRPr="0079217F">
        <w:rPr>
          <w:sz w:val="16"/>
        </w:rPr>
        <w:t xml:space="preserve"> 19</w:t>
      </w:r>
      <w:r w:rsidRPr="0079217F">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9217F">
        <w:rPr>
          <w:rStyle w:val="TitleChar"/>
          <w:highlight w:val="cyan"/>
        </w:rPr>
        <w:t>It is</w:t>
      </w:r>
      <w:r w:rsidRPr="0079217F">
        <w:rPr>
          <w:sz w:val="16"/>
        </w:rPr>
        <w:t xml:space="preserve"> therefore </w:t>
      </w:r>
      <w:r w:rsidRPr="0079217F">
        <w:rPr>
          <w:rStyle w:val="TitleChar"/>
          <w:highlight w:val="cyan"/>
        </w:rPr>
        <w:t>time</w:t>
      </w:r>
      <w:r w:rsidRPr="0079217F">
        <w:rPr>
          <w:sz w:val="16"/>
        </w:rPr>
        <w:t xml:space="preserve"> </w:t>
      </w:r>
      <w:r w:rsidRPr="0079217F">
        <w:rPr>
          <w:rStyle w:val="TitleChar"/>
          <w:highlight w:val="cyan"/>
        </w:rPr>
        <w:t xml:space="preserve">for the </w:t>
      </w:r>
      <w:r w:rsidRPr="0079217F">
        <w:rPr>
          <w:rStyle w:val="Emphasis"/>
          <w:highlight w:val="cyan"/>
        </w:rPr>
        <w:t>research community</w:t>
      </w:r>
      <w:r w:rsidRPr="0079217F">
        <w:rPr>
          <w:rStyle w:val="TitleChar"/>
        </w:rPr>
        <w:t xml:space="preserve"> </w:t>
      </w:r>
      <w:r w:rsidRPr="0079217F">
        <w:rPr>
          <w:rStyle w:val="TitleChar"/>
          <w:highlight w:val="cyan"/>
        </w:rPr>
        <w:t xml:space="preserve">to </w:t>
      </w:r>
      <w:r w:rsidRPr="007812B1">
        <w:rPr>
          <w:rStyle w:val="TitleChar"/>
        </w:rPr>
        <w:t>do its work—</w:t>
      </w:r>
      <w:r w:rsidRPr="007812B1">
        <w:rPr>
          <w:rStyle w:val="Emphasis"/>
        </w:rPr>
        <w:t>new work</w:t>
      </w:r>
      <w:r w:rsidRPr="007812B1">
        <w:rPr>
          <w:rStyle w:val="TitleChar"/>
        </w:rPr>
        <w:t xml:space="preserve">—in </w:t>
      </w:r>
      <w:r w:rsidRPr="007812B1">
        <w:rPr>
          <w:rStyle w:val="Emphasis"/>
          <w:highlight w:val="cyan"/>
        </w:rPr>
        <w:t>help</w:t>
      </w:r>
      <w:r w:rsidRPr="007812B1">
        <w:rPr>
          <w:sz w:val="14"/>
        </w:rPr>
        <w:t xml:space="preserve">ing </w:t>
      </w:r>
      <w:r w:rsidRPr="0079217F">
        <w:rPr>
          <w:rStyle w:val="Emphasis"/>
          <w:highlight w:val="cyan"/>
        </w:rPr>
        <w:t>policy makers</w:t>
      </w:r>
      <w:r w:rsidRPr="0079217F">
        <w:rPr>
          <w:rStyle w:val="TitleChar"/>
          <w:highlight w:val="cyan"/>
        </w:rPr>
        <w:t xml:space="preserve"> determine the </w:t>
      </w:r>
      <w:r w:rsidRPr="007812B1">
        <w:rPr>
          <w:rStyle w:val="Emphasis"/>
        </w:rPr>
        <w:t xml:space="preserve">key </w:t>
      </w:r>
      <w:r w:rsidRPr="0079217F">
        <w:rPr>
          <w:rStyle w:val="Emphasis"/>
          <w:highlight w:val="cyan"/>
        </w:rPr>
        <w:t>choices</w:t>
      </w:r>
      <w:r w:rsidRPr="0079217F">
        <w:rPr>
          <w:rStyle w:val="TitleChar"/>
          <w:highlight w:val="cyan"/>
        </w:rPr>
        <w:t xml:space="preserve"> they will </w:t>
      </w:r>
      <w:r w:rsidRPr="0079217F">
        <w:rPr>
          <w:rStyle w:val="Emphasis"/>
          <w:highlight w:val="cyan"/>
        </w:rPr>
        <w:t>make</w:t>
      </w:r>
      <w:r w:rsidRPr="0079217F">
        <w:rPr>
          <w:rStyle w:val="TitleChar"/>
          <w:highlight w:val="cyan"/>
        </w:rPr>
        <w:t xml:space="preserve"> </w:t>
      </w:r>
      <w:r w:rsidRPr="0079217F">
        <w:rPr>
          <w:rStyle w:val="TitleChar"/>
        </w:rPr>
        <w:t xml:space="preserve">in dealing with </w:t>
      </w:r>
      <w:r w:rsidRPr="0079217F">
        <w:rPr>
          <w:sz w:val="14"/>
        </w:rPr>
        <w:t>these</w:t>
      </w:r>
      <w:r w:rsidRPr="0079217F">
        <w:rPr>
          <w:rStyle w:val="TitleChar"/>
        </w:rPr>
        <w:t xml:space="preserve"> </w:t>
      </w:r>
      <w:r w:rsidRPr="0079217F">
        <w:rPr>
          <w:rStyle w:val="Emphasis"/>
        </w:rPr>
        <w:t>high stakes</w:t>
      </w:r>
      <w:r w:rsidRPr="0079217F">
        <w:rPr>
          <w:rStyle w:val="TitleChar"/>
        </w:rPr>
        <w:t xml:space="preserve"> issues</w:t>
      </w:r>
      <w:r w:rsidRPr="0079217F">
        <w:rPr>
          <w:sz w:val="16"/>
        </w:rPr>
        <w:t>.</w:t>
      </w:r>
    </w:p>
    <w:p w14:paraId="48684B3E" w14:textId="77777777" w:rsidR="00484797" w:rsidRDefault="00484797" w:rsidP="00484797">
      <w:pPr>
        <w:rPr>
          <w:sz w:val="16"/>
        </w:rPr>
      </w:pPr>
    </w:p>
    <w:p w14:paraId="193C8E71" w14:textId="77777777" w:rsidR="00484797" w:rsidRPr="00DE5020" w:rsidRDefault="00484797" w:rsidP="00484797">
      <w:pPr>
        <w:pStyle w:val="Heading4"/>
      </w:pPr>
      <w:r>
        <w:t>Secondary strikes SPUR further movements. That’s 1AC Rodenbaugh and…</w:t>
      </w:r>
    </w:p>
    <w:p w14:paraId="4331396D" w14:textId="77777777" w:rsidR="00484797" w:rsidRPr="006050D7" w:rsidRDefault="00484797" w:rsidP="00484797">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274E329" w14:textId="77777777" w:rsidR="00484797" w:rsidRPr="006050D7" w:rsidRDefault="00484797" w:rsidP="00484797">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693B908E" w14:textId="77777777" w:rsidR="00484797" w:rsidRPr="006050D7" w:rsidRDefault="00484797" w:rsidP="00484797">
      <w:pPr>
        <w:rPr>
          <w:sz w:val="16"/>
        </w:rPr>
      </w:pPr>
      <w:r w:rsidRPr="006050D7">
        <w:rPr>
          <w:sz w:val="16"/>
        </w:rPr>
        <w:t>Striking for Life: Protect the Front-line, Not the Bottom Line.</w:t>
      </w:r>
    </w:p>
    <w:p w14:paraId="2D2590AC" w14:textId="77777777" w:rsidR="00484797" w:rsidRPr="006050D7" w:rsidRDefault="00484797" w:rsidP="00484797">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152BDE58" w14:textId="77777777" w:rsidR="00484797" w:rsidRPr="006050D7" w:rsidRDefault="00484797" w:rsidP="00484797">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4EFD90DD" w14:textId="77777777" w:rsidR="00484797" w:rsidRPr="006050D7" w:rsidRDefault="00484797" w:rsidP="00484797">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751F2CC1" w14:textId="5E14EB86" w:rsidR="00484797" w:rsidRDefault="00484797" w:rsidP="00484797">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through direct action. Anyone who knows this history knows that Russia-gate and China-hate is no friend to the US working-class.</w:t>
      </w:r>
    </w:p>
    <w:p w14:paraId="72EC086F" w14:textId="77777777" w:rsidR="00484797" w:rsidRPr="004005F4" w:rsidRDefault="00484797" w:rsidP="00484797">
      <w:pPr>
        <w:pStyle w:val="Heading4"/>
      </w:pPr>
      <w:r>
        <w:t xml:space="preserve">B – Refusing attempts to combat anti-Blackness and improve material conditions is </w:t>
      </w:r>
      <w:r>
        <w:rPr>
          <w:u w:val="single"/>
        </w:rPr>
        <w:t>not a political strategy</w:t>
      </w:r>
      <w:r>
        <w:t>.</w:t>
      </w:r>
    </w:p>
    <w:p w14:paraId="640C72D9" w14:textId="77777777" w:rsidR="00484797" w:rsidRDefault="00484797" w:rsidP="00484797">
      <w:r>
        <w:rPr>
          <w:rStyle w:val="Style13ptBold"/>
        </w:rPr>
        <w:t>Ford and Brown, 21</w:t>
      </w:r>
      <w:r>
        <w:t xml:space="preserve">—assistant professor of education studies at DePauw University AND public school educator and labor activist in Boston, organizer with the ANSWER coalition, the Jericho Movement and the Boston Liberation Center (Derek and Nino, “Teaching Politically and the Problem of </w:t>
      </w:r>
      <w:r w:rsidRPr="004005F4">
        <w:rPr>
          <w:rStyle w:val="Emphasis"/>
          <w:highlight w:val="cyan"/>
        </w:rPr>
        <w:t>Afropessimism</w:t>
      </w:r>
      <w:r>
        <w:t xml:space="preserve">,” </w:t>
      </w:r>
      <w:hyperlink r:id="rId15" w:history="1">
        <w:r w:rsidRPr="00C4313F">
          <w:rPr>
            <w:rStyle w:val="Hyperlink"/>
          </w:rPr>
          <w:t>https://blackagendareport.com/teaching-politically-and-problem-afropessimism</w:t>
        </w:r>
      </w:hyperlink>
      <w:r>
        <w:t>, dml)</w:t>
      </w:r>
    </w:p>
    <w:p w14:paraId="4C9ED7A8" w14:textId="77777777" w:rsidR="00484797" w:rsidRPr="00B80C94" w:rsidRDefault="00484797" w:rsidP="00484797">
      <w:pPr>
        <w:rPr>
          <w:sz w:val="16"/>
        </w:rPr>
      </w:pPr>
      <w:r w:rsidRPr="000D08E8">
        <w:rPr>
          <w:sz w:val="16"/>
        </w:rPr>
        <w:t xml:space="preserve">The reason </w:t>
      </w:r>
      <w:r w:rsidRPr="000D08E8">
        <w:rPr>
          <w:rStyle w:val="StyleUnderline"/>
        </w:rPr>
        <w:t xml:space="preserve">anti-Blackness critique is </w:t>
      </w:r>
      <w:r w:rsidRPr="00A90090">
        <w:rPr>
          <w:rStyle w:val="Emphasis"/>
        </w:rPr>
        <w:t>welcome</w:t>
      </w:r>
      <w:r w:rsidRPr="000D08E8">
        <w:rPr>
          <w:rStyle w:val="StyleUnderline"/>
        </w:rPr>
        <w:t xml:space="preserve"> in schools</w:t>
      </w:r>
      <w:r w:rsidRPr="000D08E8">
        <w:rPr>
          <w:sz w:val="16"/>
        </w:rPr>
        <w:t xml:space="preserve"> is </w:t>
      </w:r>
      <w:r w:rsidRPr="000D08E8">
        <w:rPr>
          <w:rStyle w:val="StyleUnderline"/>
        </w:rPr>
        <w:t xml:space="preserve">because it is </w:t>
      </w:r>
      <w:r w:rsidRPr="00A90090">
        <w:rPr>
          <w:rStyle w:val="Emphasis"/>
        </w:rPr>
        <w:t>devoid of praxis</w:t>
      </w:r>
      <w:r w:rsidRPr="000D08E8">
        <w:rPr>
          <w:rStyle w:val="StyleUnderline"/>
        </w:rPr>
        <w:t xml:space="preserve"> and </w:t>
      </w:r>
      <w:r w:rsidRPr="00A90090">
        <w:rPr>
          <w:rStyle w:val="Emphasis"/>
        </w:rPr>
        <w:t>politics</w:t>
      </w:r>
      <w:r w:rsidRPr="000D08E8">
        <w:rPr>
          <w:sz w:val="16"/>
        </w:rPr>
        <w:t xml:space="preserve">, or, to be more precise, because </w:t>
      </w:r>
      <w:r w:rsidRPr="000D08E8">
        <w:rPr>
          <w:rStyle w:val="StyleUnderline"/>
        </w:rPr>
        <w:t xml:space="preserve">it </w:t>
      </w:r>
      <w:r w:rsidRPr="004005F4">
        <w:rPr>
          <w:rStyle w:val="Emphasis"/>
          <w:highlight w:val="cyan"/>
        </w:rPr>
        <w:t>celebrates</w:t>
      </w:r>
      <w:r w:rsidRPr="004005F4">
        <w:rPr>
          <w:rStyle w:val="StyleUnderline"/>
          <w:highlight w:val="cyan"/>
        </w:rPr>
        <w:t xml:space="preserve"> its lack of politics</w:t>
      </w:r>
      <w:r w:rsidRPr="000D08E8">
        <w:rPr>
          <w:sz w:val="16"/>
        </w:rPr>
        <w:t xml:space="preserve">. </w:t>
      </w:r>
      <w:r w:rsidRPr="000D08E8">
        <w:rPr>
          <w:rStyle w:val="StyleUnderline"/>
        </w:rPr>
        <w:t xml:space="preserve">The </w:t>
      </w:r>
      <w:r w:rsidRPr="00A90090">
        <w:rPr>
          <w:rStyle w:val="Emphasis"/>
        </w:rPr>
        <w:t>impossibility of praxis</w:t>
      </w:r>
      <w:r w:rsidRPr="000D08E8">
        <w:rPr>
          <w:rStyle w:val="StyleUnderline"/>
        </w:rPr>
        <w:t xml:space="preserve"> and the </w:t>
      </w:r>
      <w:r w:rsidRPr="00A90090">
        <w:rPr>
          <w:rStyle w:val="Emphasis"/>
        </w:rPr>
        <w:t>rejection of organizing</w:t>
      </w:r>
      <w:r w:rsidRPr="000D08E8">
        <w:rPr>
          <w:rStyle w:val="StyleUnderline"/>
        </w:rPr>
        <w:t xml:space="preserve"> are </w:t>
      </w:r>
      <w:r w:rsidRPr="00A90090">
        <w:rPr>
          <w:rStyle w:val="Emphasis"/>
        </w:rPr>
        <w:t>fundamental tenets</w:t>
      </w:r>
      <w:r w:rsidRPr="000D08E8">
        <w:rPr>
          <w:sz w:val="16"/>
        </w:rPr>
        <w:t xml:space="preserve"> for two reasons. The first is that </w:t>
      </w:r>
      <w:r w:rsidRPr="004005F4">
        <w:rPr>
          <w:rStyle w:val="StyleUnderline"/>
          <w:highlight w:val="cyan"/>
        </w:rPr>
        <w:t xml:space="preserve">there is </w:t>
      </w:r>
      <w:r w:rsidRPr="004005F4">
        <w:rPr>
          <w:rStyle w:val="Emphasis"/>
          <w:highlight w:val="cyan"/>
        </w:rPr>
        <w:t>no answer</w:t>
      </w:r>
      <w:r w:rsidRPr="004005F4">
        <w:rPr>
          <w:rStyle w:val="StyleUnderline"/>
          <w:highlight w:val="cyan"/>
        </w:rPr>
        <w:t xml:space="preserve"> to</w:t>
      </w:r>
      <w:r w:rsidRPr="000D08E8">
        <w:rPr>
          <w:rStyle w:val="StyleUnderline"/>
        </w:rPr>
        <w:t xml:space="preserve"> the question</w:t>
      </w:r>
      <w:r w:rsidRPr="000D08E8">
        <w:rPr>
          <w:sz w:val="16"/>
        </w:rPr>
        <w:t xml:space="preserve"> “</w:t>
      </w:r>
      <w:r w:rsidRPr="004005F4">
        <w:rPr>
          <w:rStyle w:val="Emphasis"/>
          <w:highlight w:val="cyan"/>
        </w:rPr>
        <w:t>what is to be done?</w:t>
      </w:r>
      <w:r w:rsidRPr="004005F4">
        <w:rPr>
          <w:sz w:val="16"/>
          <w:highlight w:val="cyan"/>
        </w:rPr>
        <w:t>”</w:t>
      </w:r>
      <w:r w:rsidRPr="000D08E8">
        <w:rPr>
          <w:sz w:val="16"/>
        </w:rPr>
        <w:t xml:space="preserve"> and the second is that </w:t>
      </w:r>
      <w:r w:rsidRPr="000D08E8">
        <w:rPr>
          <w:rStyle w:val="StyleUnderline"/>
        </w:rPr>
        <w:t xml:space="preserve">the mass movements </w:t>
      </w:r>
      <w:r w:rsidRPr="00A90090">
        <w:rPr>
          <w:rStyle w:val="Emphasis"/>
        </w:rPr>
        <w:t>necessary</w:t>
      </w:r>
      <w:r w:rsidRPr="000D08E8">
        <w:rPr>
          <w:rStyle w:val="StyleUnderline"/>
        </w:rPr>
        <w:t xml:space="preserve"> for transformation are</w:t>
      </w:r>
      <w:r w:rsidRPr="000D08E8">
        <w:rPr>
          <w:sz w:val="16"/>
        </w:rPr>
        <w:t xml:space="preserve"> “</w:t>
      </w:r>
      <w:r w:rsidRPr="00A90090">
        <w:rPr>
          <w:rStyle w:val="Emphasis"/>
        </w:rPr>
        <w:t>from the jump</w:t>
      </w:r>
      <w:r w:rsidRPr="000D08E8">
        <w:rPr>
          <w:sz w:val="16"/>
        </w:rPr>
        <w:t xml:space="preserve">, an </w:t>
      </w:r>
      <w:r w:rsidRPr="00A90090">
        <w:rPr>
          <w:rStyle w:val="Emphasis"/>
        </w:rPr>
        <w:t>anti-black</w:t>
      </w:r>
      <w:r w:rsidRPr="000D08E8">
        <w:rPr>
          <w:sz w:val="16"/>
        </w:rPr>
        <w:t xml:space="preserve"> formation,” as Wilderson told IMIXWHATILIKE.[14] Of course, </w:t>
      </w:r>
      <w:r w:rsidRPr="004005F4">
        <w:rPr>
          <w:rStyle w:val="StyleUnderline"/>
          <w:highlight w:val="cyan"/>
        </w:rPr>
        <w:t xml:space="preserve">the </w:t>
      </w:r>
      <w:r w:rsidRPr="004005F4">
        <w:rPr>
          <w:rStyle w:val="Emphasis"/>
          <w:highlight w:val="cyan"/>
        </w:rPr>
        <w:t>only thing</w:t>
      </w:r>
      <w:r w:rsidRPr="000D08E8">
        <w:rPr>
          <w:rStyle w:val="StyleUnderline"/>
        </w:rPr>
        <w:t xml:space="preserve"> to do </w:t>
      </w:r>
      <w:r w:rsidRPr="004005F4">
        <w:rPr>
          <w:rStyle w:val="StyleUnderline"/>
          <w:highlight w:val="cyan"/>
        </w:rPr>
        <w:t xml:space="preserve">is to </w:t>
      </w:r>
      <w:r w:rsidRPr="004005F4">
        <w:rPr>
          <w:rStyle w:val="Emphasis"/>
          <w:highlight w:val="cyan"/>
        </w:rPr>
        <w:t>condemn every attempt</w:t>
      </w:r>
      <w:r w:rsidRPr="004005F4">
        <w:rPr>
          <w:rStyle w:val="StyleUnderline"/>
          <w:highlight w:val="cyan"/>
        </w:rPr>
        <w:t xml:space="preserve"> at</w:t>
      </w:r>
      <w:r w:rsidRPr="000D08E8">
        <w:rPr>
          <w:rStyle w:val="StyleUnderline"/>
        </w:rPr>
        <w:t xml:space="preserve"> fighting oppression and </w:t>
      </w:r>
      <w:r w:rsidRPr="004005F4">
        <w:rPr>
          <w:rStyle w:val="StyleUnderline"/>
          <w:highlight w:val="cyan"/>
        </w:rPr>
        <w:t>improving</w:t>
      </w:r>
      <w:r w:rsidRPr="000D08E8">
        <w:rPr>
          <w:rStyle w:val="StyleUnderline"/>
        </w:rPr>
        <w:t xml:space="preserve"> material conditions</w:t>
      </w:r>
      <w:r w:rsidRPr="000D08E8">
        <w:rPr>
          <w:sz w:val="16"/>
        </w:rPr>
        <w:t xml:space="preserve">. For example, when a student group at one of our schools staged a protest when Condoleeza Rice came to speak, they were denounced as “anti-Black.” There was </w:t>
      </w:r>
      <w:r w:rsidRPr="004005F4">
        <w:rPr>
          <w:rStyle w:val="StyleUnderline"/>
          <w:highlight w:val="cyan"/>
        </w:rPr>
        <w:t xml:space="preserve">no </w:t>
      </w:r>
      <w:r w:rsidRPr="004005F4">
        <w:rPr>
          <w:rStyle w:val="Emphasis"/>
        </w:rPr>
        <w:t xml:space="preserve">political </w:t>
      </w:r>
      <w:r w:rsidRPr="004005F4">
        <w:rPr>
          <w:rStyle w:val="Emphasis"/>
          <w:highlight w:val="cyan"/>
        </w:rPr>
        <w:t>criteria</w:t>
      </w:r>
      <w:r w:rsidRPr="000D08E8">
        <w:rPr>
          <w:rStyle w:val="StyleUnderline"/>
        </w:rPr>
        <w:t xml:space="preserve"> for</w:t>
      </w:r>
      <w:r w:rsidRPr="000D08E8">
        <w:rPr>
          <w:sz w:val="16"/>
        </w:rPr>
        <w:t xml:space="preserve"> such a </w:t>
      </w:r>
      <w:r w:rsidRPr="000D08E8">
        <w:rPr>
          <w:rStyle w:val="StyleUnderline"/>
        </w:rPr>
        <w:t>denouncement</w:t>
      </w:r>
      <w:r w:rsidRPr="000D08E8">
        <w:rPr>
          <w:sz w:val="16"/>
        </w:rPr>
        <w:t xml:space="preserve">, </w:t>
      </w:r>
      <w:r w:rsidRPr="000D08E8">
        <w:rPr>
          <w:rStyle w:val="StyleUnderline"/>
        </w:rPr>
        <w:t xml:space="preserve">no </w:t>
      </w:r>
      <w:r w:rsidRPr="00A90090">
        <w:rPr>
          <w:rStyle w:val="Emphasis"/>
        </w:rPr>
        <w:t>defense</w:t>
      </w:r>
      <w:r w:rsidRPr="000D08E8">
        <w:rPr>
          <w:sz w:val="16"/>
        </w:rPr>
        <w:t xml:space="preserve"> of Rice, </w:t>
      </w:r>
      <w:r w:rsidRPr="004005F4">
        <w:rPr>
          <w:rStyle w:val="StyleUnderline"/>
          <w:highlight w:val="cyan"/>
        </w:rPr>
        <w:t>and</w:t>
      </w:r>
      <w:r w:rsidRPr="000D08E8">
        <w:rPr>
          <w:sz w:val="16"/>
        </w:rPr>
        <w:t xml:space="preserve"> </w:t>
      </w:r>
      <w:r w:rsidRPr="000D08E8">
        <w:rPr>
          <w:rStyle w:val="StyleUnderline"/>
        </w:rPr>
        <w:t xml:space="preserve">likely </w:t>
      </w:r>
      <w:r w:rsidRPr="004005F4">
        <w:rPr>
          <w:rStyle w:val="StyleUnderline"/>
          <w:highlight w:val="cyan"/>
        </w:rPr>
        <w:t xml:space="preserve">no </w:t>
      </w:r>
      <w:r w:rsidRPr="004005F4">
        <w:rPr>
          <w:rStyle w:val="Emphasis"/>
          <w:highlight w:val="cyan"/>
        </w:rPr>
        <w:t>knowledge</w:t>
      </w:r>
      <w:r w:rsidRPr="004005F4">
        <w:rPr>
          <w:rStyle w:val="StyleUnderline"/>
          <w:highlight w:val="cyan"/>
        </w:rPr>
        <w:t xml:space="preserve"> of the </w:t>
      </w:r>
      <w:r w:rsidRPr="004005F4">
        <w:rPr>
          <w:rStyle w:val="Emphasis"/>
          <w:highlight w:val="cyan"/>
        </w:rPr>
        <w:t>reasons</w:t>
      </w:r>
      <w:r w:rsidRPr="000D08E8">
        <w:rPr>
          <w:rStyle w:val="StyleUnderline"/>
        </w:rPr>
        <w:t xml:space="preserve"> behind</w:t>
      </w:r>
      <w:r w:rsidRPr="000D08E8">
        <w:rPr>
          <w:sz w:val="16"/>
        </w:rPr>
        <w:t xml:space="preserve"> the </w:t>
      </w:r>
      <w:r w:rsidRPr="000D08E8">
        <w:rPr>
          <w:rStyle w:val="StyleUnderline"/>
        </w:rPr>
        <w:t>protest</w:t>
      </w:r>
      <w:r w:rsidRPr="000D08E8">
        <w:rPr>
          <w:sz w:val="16"/>
        </w:rPr>
        <w:t xml:space="preserve">. It didn’t matter that Rice was a key figure </w:t>
      </w:r>
      <w:r w:rsidRPr="000D08E8">
        <w:rPr>
          <w:rStyle w:val="StyleUnderline"/>
        </w:rPr>
        <w:t>of the white supremacist imperialist power structure</w:t>
      </w:r>
      <w:r w:rsidRPr="000D08E8">
        <w:rPr>
          <w:sz w:val="16"/>
        </w:rPr>
        <w:t>, or that she played a major role in the murder of hundreds of thousands of Iraqis, the torture of thousands of Arab and African people.</w:t>
      </w:r>
    </w:p>
    <w:p w14:paraId="04C4264C" w14:textId="77777777" w:rsidR="00484797" w:rsidRPr="004005F4" w:rsidRDefault="00484797" w:rsidP="00484797">
      <w:pPr>
        <w:rPr>
          <w:sz w:val="16"/>
        </w:rPr>
      </w:pPr>
      <w:r w:rsidRPr="00A90090">
        <w:rPr>
          <w:sz w:val="16"/>
        </w:rPr>
        <w:t xml:space="preserve">Examples of “anti-Blackness” that often come up in organizing are that non-Black people of color are to be met with suspicion when organizing on issues that sharply affect Black people. One such issue is immigration. In the struggle for immigrant rights, which is often overcoded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w:t>
      </w:r>
      <w:r w:rsidRPr="004005F4">
        <w:rPr>
          <w:sz w:val="16"/>
        </w:rPr>
        <w:t xml:space="preserve">communities. </w:t>
      </w:r>
      <w:r w:rsidRPr="004005F4">
        <w:rPr>
          <w:rStyle w:val="StyleUnderline"/>
        </w:rPr>
        <w:t>Ideologies</w:t>
      </w:r>
      <w:r w:rsidRPr="004005F4">
        <w:rPr>
          <w:sz w:val="16"/>
        </w:rPr>
        <w:t xml:space="preserve"> like Afro Pessimism </w:t>
      </w:r>
      <w:r w:rsidRPr="004005F4">
        <w:rPr>
          <w:rStyle w:val="StyleUnderline"/>
        </w:rPr>
        <w:t>have working class people of color</w:t>
      </w:r>
      <w:r w:rsidRPr="004005F4">
        <w:rPr>
          <w:sz w:val="16"/>
        </w:rPr>
        <w:t xml:space="preserve"> (</w:t>
      </w:r>
      <w:r w:rsidRPr="004005F4">
        <w:rPr>
          <w:rStyle w:val="StyleUnderline"/>
        </w:rPr>
        <w:t>Black people included</w:t>
      </w:r>
      <w:r w:rsidRPr="004005F4">
        <w:rPr>
          <w:sz w:val="16"/>
        </w:rPr>
        <w:t xml:space="preserve">) </w:t>
      </w:r>
      <w:r w:rsidRPr="004005F4">
        <w:rPr>
          <w:rStyle w:val="Emphasis"/>
        </w:rPr>
        <w:t>fighting amongst each other</w:t>
      </w:r>
      <w:r w:rsidRPr="004005F4">
        <w:rPr>
          <w:sz w:val="16"/>
        </w:rPr>
        <w:t xml:space="preserve">, with the same framework as liberal identity politics. </w:t>
      </w:r>
      <w:r w:rsidRPr="004005F4">
        <w:rPr>
          <w:rStyle w:val="StyleUnderline"/>
        </w:rPr>
        <w:t>They</w:t>
      </w:r>
      <w:r w:rsidRPr="004005F4">
        <w:rPr>
          <w:sz w:val="16"/>
        </w:rPr>
        <w:t xml:space="preserve"> both </w:t>
      </w:r>
      <w:r w:rsidRPr="004005F4">
        <w:rPr>
          <w:rStyle w:val="Emphasis"/>
        </w:rPr>
        <w:t>reduce</w:t>
      </w:r>
      <w:r w:rsidRPr="004005F4">
        <w:rPr>
          <w:rStyle w:val="StyleUnderline"/>
        </w:rPr>
        <w:t xml:space="preserve"> solidarity to </w:t>
      </w:r>
      <w:r w:rsidRPr="004005F4">
        <w:rPr>
          <w:rStyle w:val="Emphasis"/>
        </w:rPr>
        <w:t>checking one’s privilege</w:t>
      </w:r>
      <w:r w:rsidRPr="004005F4">
        <w:rPr>
          <w:rStyle w:val="StyleUnderline"/>
        </w:rPr>
        <w:t xml:space="preserve"> and fashioning oneself as the </w:t>
      </w:r>
      <w:r w:rsidRPr="004005F4">
        <w:rPr>
          <w:rStyle w:val="Emphasis"/>
        </w:rPr>
        <w:t>consummate ally</w:t>
      </w:r>
      <w:r w:rsidRPr="004005F4">
        <w:rPr>
          <w:rStyle w:val="StyleUnderline"/>
        </w:rPr>
        <w:t xml:space="preserve"> of Black people and their liberation</w:t>
      </w:r>
      <w:r w:rsidRPr="004005F4">
        <w:rPr>
          <w:sz w:val="16"/>
        </w:rPr>
        <w:t xml:space="preserve">. So, </w:t>
      </w:r>
      <w:r w:rsidRPr="004005F4">
        <w:rPr>
          <w:rStyle w:val="Emphasis"/>
        </w:rPr>
        <w:t>instead</w:t>
      </w:r>
      <w:r w:rsidRPr="004005F4">
        <w:rPr>
          <w:rStyle w:val="StyleUnderline"/>
        </w:rPr>
        <w:t xml:space="preserve"> of building a </w:t>
      </w:r>
      <w:r w:rsidRPr="004005F4">
        <w:rPr>
          <w:rStyle w:val="Emphasis"/>
        </w:rPr>
        <w:t>united front</w:t>
      </w:r>
      <w:r w:rsidRPr="004005F4">
        <w:rPr>
          <w:rStyle w:val="StyleUnderline"/>
        </w:rPr>
        <w:t xml:space="preserve"> against the racist state</w:t>
      </w:r>
      <w:r w:rsidRPr="004005F4">
        <w:rPr>
          <w:sz w:val="16"/>
        </w:rPr>
        <w:t xml:space="preserve">, </w:t>
      </w:r>
      <w:r w:rsidRPr="004005F4">
        <w:rPr>
          <w:rStyle w:val="StyleUnderline"/>
        </w:rPr>
        <w:t>the</w:t>
      </w:r>
      <w:r w:rsidRPr="004005F4">
        <w:rPr>
          <w:sz w:val="16"/>
        </w:rPr>
        <w:t xml:space="preserve"> lack of corporate/mainstream media </w:t>
      </w:r>
      <w:r w:rsidRPr="004005F4">
        <w:rPr>
          <w:rStyle w:val="StyleUnderline"/>
        </w:rPr>
        <w:t>focus</w:t>
      </w:r>
      <w:r w:rsidRPr="004005F4">
        <w:rPr>
          <w:sz w:val="16"/>
        </w:rPr>
        <w:t xml:space="preserve"> on the fact that there are many Black immigrants, and immigration is a “Black issue” </w:t>
      </w:r>
      <w:r w:rsidRPr="004005F4">
        <w:rPr>
          <w:rStyle w:val="Emphasis"/>
        </w:rPr>
        <w:t>unnecessarily shifts attention</w:t>
      </w:r>
      <w:r w:rsidRPr="004005F4">
        <w:rPr>
          <w:sz w:val="16"/>
        </w:rPr>
        <w:t xml:space="preserve"> to other workers who are subjected to the same “anti-Black” ideology of the ruling class and it’s media apparatuses. Instead of calling out the “Latinx community” for their “anti-Blackness” a revolutionary perspective frames the issue as not one stemming from any said community, but from </w:t>
      </w:r>
      <w:r w:rsidRPr="004005F4">
        <w:rPr>
          <w:rStyle w:val="StyleUnderline"/>
        </w:rPr>
        <w:t xml:space="preserve">the </w:t>
      </w:r>
      <w:r w:rsidRPr="004005F4">
        <w:rPr>
          <w:rStyle w:val="Emphasis"/>
        </w:rPr>
        <w:t>ruling class</w:t>
      </w:r>
      <w:r w:rsidRPr="004005F4">
        <w:rPr>
          <w:sz w:val="16"/>
        </w:rPr>
        <w:t xml:space="preserve"> which oppresses the vast majority of immigrants in this country.</w:t>
      </w:r>
    </w:p>
    <w:p w14:paraId="73FDD20D" w14:textId="77777777" w:rsidR="00484797" w:rsidRPr="000D08E8" w:rsidRDefault="00484797" w:rsidP="00484797">
      <w:pPr>
        <w:rPr>
          <w:sz w:val="16"/>
        </w:rPr>
      </w:pPr>
      <w:r w:rsidRPr="004005F4">
        <w:rPr>
          <w:sz w:val="16"/>
        </w:rPr>
        <w:t xml:space="preserve">Capital in these instances </w:t>
      </w:r>
      <w:r w:rsidRPr="004005F4">
        <w:rPr>
          <w:rStyle w:val="StyleUnderline"/>
        </w:rPr>
        <w:t xml:space="preserve">are </w:t>
      </w:r>
      <w:r w:rsidRPr="004005F4">
        <w:rPr>
          <w:rStyle w:val="Emphasis"/>
        </w:rPr>
        <w:t>let off the hook</w:t>
      </w:r>
      <w:r w:rsidRPr="004005F4">
        <w:rPr>
          <w:sz w:val="16"/>
        </w:rPr>
        <w:t xml:space="preserve">. </w:t>
      </w:r>
      <w:r w:rsidRPr="004005F4">
        <w:rPr>
          <w:rStyle w:val="StyleUnderline"/>
        </w:rPr>
        <w:t xml:space="preserve">The problem is </w:t>
      </w:r>
      <w:r w:rsidRPr="004005F4">
        <w:rPr>
          <w:rStyle w:val="Emphasis"/>
        </w:rPr>
        <w:t>no longer</w:t>
      </w:r>
      <w:r w:rsidRPr="004005F4">
        <w:rPr>
          <w:rStyle w:val="StyleUnderline"/>
        </w:rPr>
        <w:t xml:space="preserve"> that the ruling class owns the </w:t>
      </w:r>
      <w:r w:rsidRPr="004005F4">
        <w:rPr>
          <w:rStyle w:val="Emphasis"/>
        </w:rPr>
        <w:t>means of production</w:t>
      </w:r>
      <w:r w:rsidRPr="004005F4">
        <w:rPr>
          <w:sz w:val="16"/>
        </w:rPr>
        <w:t xml:space="preserve"> and thus the means of ideological production that reinforce anti-working class ideologies such as racism. </w:t>
      </w:r>
      <w:r w:rsidRPr="004005F4">
        <w:rPr>
          <w:rStyle w:val="StyleUnderline"/>
        </w:rPr>
        <w:t>The problem is</w:t>
      </w:r>
      <w:r w:rsidRPr="004005F4">
        <w:rPr>
          <w:sz w:val="16"/>
        </w:rPr>
        <w:t xml:space="preserve"> the “anti-Blackness”--and the </w:t>
      </w:r>
      <w:r w:rsidRPr="004005F4">
        <w:rPr>
          <w:rStyle w:val="StyleUnderline"/>
        </w:rPr>
        <w:t>often posited</w:t>
      </w:r>
      <w:r w:rsidRPr="004005F4">
        <w:rPr>
          <w:sz w:val="16"/>
        </w:rPr>
        <w:t xml:space="preserve"> “</w:t>
      </w:r>
      <w:r w:rsidRPr="004005F4">
        <w:rPr>
          <w:rStyle w:val="Emphasis"/>
        </w:rPr>
        <w:t>inherent</w:t>
      </w:r>
      <w:r w:rsidRPr="004005F4">
        <w:rPr>
          <w:sz w:val="16"/>
        </w:rPr>
        <w:t xml:space="preserve">” </w:t>
      </w:r>
      <w:r w:rsidRPr="004005F4">
        <w:rPr>
          <w:rStyle w:val="Emphasis"/>
        </w:rPr>
        <w:t>anti-Blackness</w:t>
      </w:r>
      <w:r w:rsidRPr="004005F4">
        <w:rPr>
          <w:sz w:val="16"/>
        </w:rPr>
        <w:t>--of non-Black communities. It’s a</w:t>
      </w:r>
      <w:r w:rsidRPr="009C3A98">
        <w:rPr>
          <w:sz w:val="16"/>
        </w:rPr>
        <w:t xml:space="preserve"> structural feature of society, but apparently one that can’t be changed. As a result, </w:t>
      </w:r>
      <w:r w:rsidRPr="009C3A98">
        <w:rPr>
          <w:rStyle w:val="StyleUnderline"/>
        </w:rPr>
        <w:t>there’s</w:t>
      </w:r>
      <w:r w:rsidRPr="000D08E8">
        <w:rPr>
          <w:rStyle w:val="StyleUnderline"/>
        </w:rPr>
        <w:t xml:space="preserve"> </w:t>
      </w:r>
      <w:r w:rsidRPr="00A90090">
        <w:rPr>
          <w:rStyle w:val="Emphasis"/>
        </w:rPr>
        <w:t>no need to do anything</w:t>
      </w:r>
      <w:r w:rsidRPr="000D08E8">
        <w:rPr>
          <w:rStyle w:val="StyleUnderline"/>
        </w:rPr>
        <w:t xml:space="preserve"> except </w:t>
      </w:r>
      <w:r w:rsidRPr="00A90090">
        <w:rPr>
          <w:rStyle w:val="Emphasis"/>
        </w:rPr>
        <w:t>critique</w:t>
      </w:r>
      <w:r w:rsidRPr="000D08E8">
        <w:rPr>
          <w:sz w:val="16"/>
        </w:rPr>
        <w:t>.</w:t>
      </w:r>
      <w:r>
        <w:rPr>
          <w:sz w:val="16"/>
        </w:rPr>
        <w:t xml:space="preserve"> </w:t>
      </w:r>
    </w:p>
    <w:p w14:paraId="6B702F83" w14:textId="77777777" w:rsidR="00484797" w:rsidRPr="000D08E8" w:rsidRDefault="00484797" w:rsidP="00484797">
      <w:pPr>
        <w:rPr>
          <w:sz w:val="16"/>
        </w:rPr>
      </w:pPr>
      <w:r w:rsidRPr="009C3A98">
        <w:rPr>
          <w:sz w:val="16"/>
        </w:rPr>
        <w:t xml:space="preserve">No wonder, then, that Afropessimism is so welcome in the neoliberal university and the increasingly corporatized public school system in the U.S. </w:t>
      </w:r>
      <w:r w:rsidRPr="00A7461F">
        <w:rPr>
          <w:rStyle w:val="StyleUnderline"/>
          <w:highlight w:val="cyan"/>
        </w:rPr>
        <w:t xml:space="preserve">It’s </w:t>
      </w:r>
      <w:r w:rsidRPr="004005F4">
        <w:rPr>
          <w:rStyle w:val="Emphasis"/>
        </w:rPr>
        <w:t xml:space="preserve">incredibly </w:t>
      </w:r>
      <w:r w:rsidRPr="00A7461F">
        <w:rPr>
          <w:rStyle w:val="Emphasis"/>
          <w:highlight w:val="cyan"/>
        </w:rPr>
        <w:t>easy</w:t>
      </w:r>
      <w:r w:rsidRPr="00A7461F">
        <w:rPr>
          <w:rStyle w:val="StyleUnderline"/>
          <w:highlight w:val="cyan"/>
        </w:rPr>
        <w:t xml:space="preserve"> to call something anti-Black</w:t>
      </w:r>
      <w:r w:rsidRPr="000D08E8">
        <w:rPr>
          <w:sz w:val="16"/>
        </w:rPr>
        <w:t xml:space="preserve">, </w:t>
      </w:r>
      <w:r w:rsidRPr="000D08E8">
        <w:rPr>
          <w:rStyle w:val="StyleUnderline"/>
        </w:rPr>
        <w:t xml:space="preserve">to </w:t>
      </w:r>
      <w:r w:rsidRPr="00A90090">
        <w:rPr>
          <w:rStyle w:val="Emphasis"/>
        </w:rPr>
        <w:t>condemn anti-Blackness</w:t>
      </w:r>
      <w:r w:rsidRPr="000D08E8">
        <w:rPr>
          <w:sz w:val="16"/>
        </w:rPr>
        <w:t xml:space="preserve">, </w:t>
      </w:r>
      <w:r w:rsidRPr="000D08E8">
        <w:rPr>
          <w:rStyle w:val="StyleUnderline"/>
        </w:rPr>
        <w:t xml:space="preserve">and to play </w:t>
      </w:r>
      <w:r w:rsidRPr="00A90090">
        <w:rPr>
          <w:rStyle w:val="Emphasis"/>
        </w:rPr>
        <w:t>more-radical-than-thou</w:t>
      </w:r>
      <w:r w:rsidRPr="000D08E8">
        <w:rPr>
          <w:sz w:val="16"/>
        </w:rPr>
        <w:t xml:space="preserve">. It’s more than easy, it’s what academia is about. Moreover, and this is related to the Rice protest mentioned earlier, </w:t>
      </w:r>
      <w:r w:rsidRPr="000D08E8">
        <w:rPr>
          <w:rStyle w:val="StyleUnderline"/>
        </w:rPr>
        <w:t>when</w:t>
      </w:r>
      <w:r w:rsidRPr="000D08E8">
        <w:rPr>
          <w:sz w:val="16"/>
        </w:rPr>
        <w:t xml:space="preserve"> “</w:t>
      </w:r>
      <w:r w:rsidRPr="00A7461F">
        <w:rPr>
          <w:rStyle w:val="Emphasis"/>
          <w:highlight w:val="cyan"/>
        </w:rPr>
        <w:t>Black faces</w:t>
      </w:r>
      <w:r w:rsidRPr="000D08E8">
        <w:rPr>
          <w:sz w:val="16"/>
        </w:rPr>
        <w:t xml:space="preserve">” </w:t>
      </w:r>
      <w:r w:rsidRPr="000D08E8">
        <w:rPr>
          <w:rStyle w:val="StyleUnderline"/>
        </w:rPr>
        <w:t xml:space="preserve">do appear </w:t>
      </w:r>
      <w:r w:rsidRPr="004005F4">
        <w:rPr>
          <w:rStyle w:val="StyleUnderline"/>
          <w:highlight w:val="cyan"/>
        </w:rPr>
        <w:t>in</w:t>
      </w:r>
      <w:r w:rsidRPr="000D08E8">
        <w:rPr>
          <w:sz w:val="16"/>
        </w:rPr>
        <w:t xml:space="preserve"> “</w:t>
      </w:r>
      <w:r w:rsidRPr="004005F4">
        <w:rPr>
          <w:rStyle w:val="Emphasis"/>
          <w:highlight w:val="cyan"/>
        </w:rPr>
        <w:t>high places</w:t>
      </w:r>
      <w:r w:rsidRPr="000D08E8">
        <w:rPr>
          <w:sz w:val="16"/>
        </w:rPr>
        <w:t xml:space="preserve">,” </w:t>
      </w:r>
      <w:r w:rsidRPr="00A7461F">
        <w:rPr>
          <w:rStyle w:val="StyleUnderline"/>
          <w:highlight w:val="cyan"/>
        </w:rPr>
        <w:t xml:space="preserve">they’re </w:t>
      </w:r>
      <w:r w:rsidRPr="00A7461F">
        <w:rPr>
          <w:rStyle w:val="Emphasis"/>
          <w:highlight w:val="cyan"/>
        </w:rPr>
        <w:t>immunized from</w:t>
      </w:r>
      <w:r w:rsidRPr="00A90090">
        <w:rPr>
          <w:rStyle w:val="Emphasis"/>
        </w:rPr>
        <w:t xml:space="preserve"> any possible </w:t>
      </w:r>
      <w:r w:rsidRPr="00A7461F">
        <w:rPr>
          <w:rStyle w:val="Emphasis"/>
          <w:highlight w:val="cyan"/>
        </w:rPr>
        <w:t>critique</w:t>
      </w:r>
      <w:r w:rsidRPr="00A7461F">
        <w:rPr>
          <w:rStyle w:val="StyleUnderline"/>
          <w:highlight w:val="cyan"/>
        </w:rPr>
        <w:t xml:space="preserve"> from any group that </w:t>
      </w:r>
      <w:r w:rsidRPr="00A7461F">
        <w:rPr>
          <w:rStyle w:val="Emphasis"/>
          <w:highlight w:val="cyan"/>
        </w:rPr>
        <w:t>isn’t Black</w:t>
      </w:r>
      <w:r w:rsidRPr="000D08E8">
        <w:rPr>
          <w:sz w:val="16"/>
        </w:rPr>
        <w:t xml:space="preserve"> (</w:t>
      </w:r>
      <w:r w:rsidRPr="00A7461F">
        <w:rPr>
          <w:rStyle w:val="Emphasis"/>
          <w:highlight w:val="cyan"/>
        </w:rPr>
        <w:t>enough</w:t>
      </w:r>
      <w:r w:rsidRPr="000D08E8">
        <w:rPr>
          <w:sz w:val="16"/>
        </w:rPr>
        <w:t xml:space="preserve">). </w:t>
      </w:r>
      <w:r w:rsidRPr="00A7461F">
        <w:rPr>
          <w:rStyle w:val="StyleUnderline"/>
        </w:rPr>
        <w:t xml:space="preserve">It </w:t>
      </w:r>
      <w:r w:rsidRPr="00A7461F">
        <w:rPr>
          <w:rStyle w:val="Emphasis"/>
        </w:rPr>
        <w:t>doesn’t matter</w:t>
      </w:r>
      <w:r w:rsidRPr="00A7461F">
        <w:rPr>
          <w:rStyle w:val="StyleUnderline"/>
        </w:rPr>
        <w:t xml:space="preserve"> if</w:t>
      </w:r>
      <w:r w:rsidRPr="000D08E8">
        <w:rPr>
          <w:sz w:val="16"/>
        </w:rPr>
        <w:t xml:space="preserve"> the head of a school, corporation, or </w:t>
      </w:r>
      <w:r w:rsidRPr="000D08E8">
        <w:rPr>
          <w:rStyle w:val="StyleUnderline"/>
        </w:rPr>
        <w:t xml:space="preserve">any other entity has the </w:t>
      </w:r>
      <w:r w:rsidRPr="00A90090">
        <w:rPr>
          <w:rStyle w:val="Emphasis"/>
        </w:rPr>
        <w:t>same politics</w:t>
      </w:r>
      <w:r w:rsidRPr="000D08E8">
        <w:rPr>
          <w:rStyle w:val="StyleUnderline"/>
        </w:rPr>
        <w:t xml:space="preserve"> as the </w:t>
      </w:r>
      <w:r w:rsidRPr="00A90090">
        <w:rPr>
          <w:rStyle w:val="Emphasis"/>
        </w:rPr>
        <w:t>imperialist</w:t>
      </w:r>
      <w:r w:rsidRPr="000D08E8">
        <w:rPr>
          <w:rStyle w:val="StyleUnderline"/>
        </w:rPr>
        <w:t xml:space="preserve"> and </w:t>
      </w:r>
      <w:r w:rsidRPr="00A90090">
        <w:rPr>
          <w:rStyle w:val="Emphasis"/>
        </w:rPr>
        <w:t>racist power structure</w:t>
      </w:r>
      <w:r w:rsidRPr="000D08E8">
        <w:rPr>
          <w:sz w:val="16"/>
        </w:rPr>
        <w:t xml:space="preserve">, </w:t>
      </w:r>
      <w:r w:rsidRPr="000D08E8">
        <w:rPr>
          <w:rStyle w:val="StyleUnderline"/>
        </w:rPr>
        <w:t>because</w:t>
      </w:r>
      <w:r w:rsidRPr="000D08E8">
        <w:rPr>
          <w:sz w:val="16"/>
        </w:rPr>
        <w:t xml:space="preserve"> they’re black and so </w:t>
      </w:r>
      <w:r w:rsidRPr="000D08E8">
        <w:rPr>
          <w:rStyle w:val="StyleUnderline"/>
        </w:rPr>
        <w:t xml:space="preserve">to </w:t>
      </w:r>
      <w:r w:rsidRPr="00A90090">
        <w:rPr>
          <w:rStyle w:val="Emphasis"/>
        </w:rPr>
        <w:t>critique</w:t>
      </w:r>
      <w:r w:rsidRPr="000D08E8">
        <w:rPr>
          <w:rStyle w:val="StyleUnderline"/>
        </w:rPr>
        <w:t xml:space="preserve"> or </w:t>
      </w:r>
      <w:r w:rsidRPr="00A90090">
        <w:rPr>
          <w:rStyle w:val="Emphasis"/>
        </w:rPr>
        <w:t>challenge</w:t>
      </w:r>
      <w:r w:rsidRPr="000D08E8">
        <w:rPr>
          <w:rStyle w:val="StyleUnderline"/>
        </w:rPr>
        <w:t xml:space="preserve"> them would be an act of </w:t>
      </w:r>
      <w:r w:rsidRPr="00A90090">
        <w:rPr>
          <w:rStyle w:val="Emphasis"/>
        </w:rPr>
        <w:t>anti-Blackness</w:t>
      </w:r>
      <w:r w:rsidRPr="000D08E8">
        <w:rPr>
          <w:sz w:val="16"/>
        </w:rPr>
        <w:t>.</w:t>
      </w:r>
    </w:p>
    <w:p w14:paraId="49DB98EB" w14:textId="77777777" w:rsidR="00484797" w:rsidRPr="009C3A98" w:rsidRDefault="00484797" w:rsidP="00484797">
      <w:pPr>
        <w:rPr>
          <w:sz w:val="16"/>
          <w:szCs w:val="16"/>
        </w:rPr>
      </w:pPr>
      <w:r w:rsidRPr="004005F4">
        <w:rPr>
          <w:rStyle w:val="StyleUnderline"/>
        </w:rPr>
        <w:t>This</w:t>
      </w:r>
      <w:r w:rsidRPr="004005F4">
        <w:rPr>
          <w:sz w:val="16"/>
        </w:rPr>
        <w:t xml:space="preserve"> last </w:t>
      </w:r>
      <w:r w:rsidRPr="004005F4">
        <w:rPr>
          <w:rStyle w:val="StyleUnderline"/>
        </w:rPr>
        <w:t xml:space="preserve">reason is </w:t>
      </w:r>
      <w:r w:rsidRPr="004005F4">
        <w:rPr>
          <w:rStyle w:val="Emphasis"/>
        </w:rPr>
        <w:t>why white people love Afropessimism so much</w:t>
      </w:r>
      <w:r w:rsidRPr="000D08E8">
        <w:rPr>
          <w:sz w:val="16"/>
        </w:rPr>
        <w:t xml:space="preserve">. The </w:t>
      </w:r>
      <w:r w:rsidRPr="00A7461F">
        <w:rPr>
          <w:rStyle w:val="Emphasis"/>
          <w:highlight w:val="cyan"/>
        </w:rPr>
        <w:t>vague calls</w:t>
      </w:r>
      <w:r w:rsidRPr="00A7461F">
        <w:rPr>
          <w:rStyle w:val="StyleUnderline"/>
          <w:highlight w:val="cyan"/>
        </w:rPr>
        <w:t xml:space="preserve"> to</w:t>
      </w:r>
      <w:r w:rsidRPr="000D08E8">
        <w:rPr>
          <w:sz w:val="16"/>
        </w:rPr>
        <w:t xml:space="preserve"> “</w:t>
      </w:r>
      <w:r w:rsidRPr="00A7461F">
        <w:rPr>
          <w:rStyle w:val="Emphasis"/>
          <w:highlight w:val="cyan"/>
        </w:rPr>
        <w:t>follow Black people</w:t>
      </w:r>
      <w:r w:rsidRPr="000D08E8">
        <w:rPr>
          <w:sz w:val="16"/>
        </w:rPr>
        <w:t xml:space="preserve">” </w:t>
      </w:r>
      <w:r w:rsidRPr="00A7461F">
        <w:rPr>
          <w:rStyle w:val="StyleUnderline"/>
          <w:highlight w:val="cyan"/>
        </w:rPr>
        <w:t xml:space="preserve">not only fulfill </w:t>
      </w:r>
      <w:r w:rsidRPr="00A7461F">
        <w:rPr>
          <w:rStyle w:val="Emphasis"/>
          <w:highlight w:val="cyan"/>
        </w:rPr>
        <w:t>racist tropes</w:t>
      </w:r>
      <w:r w:rsidRPr="000D08E8">
        <w:rPr>
          <w:rStyle w:val="StyleUnderline"/>
        </w:rPr>
        <w:t xml:space="preserve"> that all Black people are the </w:t>
      </w:r>
      <w:r w:rsidRPr="00A90090">
        <w:rPr>
          <w:rStyle w:val="Emphasis"/>
        </w:rPr>
        <w:t>same</w:t>
      </w:r>
      <w:r w:rsidRPr="000D08E8">
        <w:rPr>
          <w:sz w:val="16"/>
        </w:rPr>
        <w:t xml:space="preserve"> (in, for example, their unruliness and “threat” to society) </w:t>
      </w:r>
      <w:r w:rsidRPr="00A7461F">
        <w:rPr>
          <w:rStyle w:val="StyleUnderline"/>
          <w:highlight w:val="cyan"/>
        </w:rPr>
        <w:t>but</w:t>
      </w:r>
      <w:r w:rsidRPr="000D08E8">
        <w:rPr>
          <w:sz w:val="16"/>
        </w:rPr>
        <w:t xml:space="preserve"> moreover </w:t>
      </w:r>
      <w:r w:rsidRPr="00A7461F">
        <w:rPr>
          <w:rStyle w:val="Emphasis"/>
          <w:highlight w:val="cyan"/>
        </w:rPr>
        <w:t>let white people off the hook</w:t>
      </w:r>
      <w:r w:rsidRPr="000D08E8">
        <w:rPr>
          <w:rStyle w:val="StyleUnderline"/>
        </w:rPr>
        <w:t xml:space="preserve"> for doing </w:t>
      </w:r>
      <w:r w:rsidRPr="00A90090">
        <w:rPr>
          <w:rStyle w:val="Emphasis"/>
        </w:rPr>
        <w:t>any real political investigation</w:t>
      </w:r>
      <w:r w:rsidRPr="000D08E8">
        <w:rPr>
          <w:rStyle w:val="StyleUnderline"/>
        </w:rPr>
        <w:t xml:space="preserve"> and </w:t>
      </w:r>
      <w:r w:rsidRPr="00A90090">
        <w:rPr>
          <w:rStyle w:val="Emphasis"/>
        </w:rPr>
        <w:t>work</w:t>
      </w:r>
      <w:r w:rsidRPr="000D08E8">
        <w:rPr>
          <w:sz w:val="16"/>
        </w:rPr>
        <w:t xml:space="preserve">. </w:t>
      </w:r>
      <w:r w:rsidRPr="000D08E8">
        <w:rPr>
          <w:rStyle w:val="StyleUnderline"/>
        </w:rPr>
        <w:t>The real response</w:t>
      </w:r>
      <w:r w:rsidRPr="000D08E8">
        <w:rPr>
          <w:sz w:val="16"/>
        </w:rPr>
        <w:t xml:space="preserve"> to “Follow Black people'' </w:t>
      </w:r>
      <w:r w:rsidRPr="000D08E8">
        <w:rPr>
          <w:rStyle w:val="StyleUnderline"/>
        </w:rPr>
        <w:t>is</w:t>
      </w:r>
      <w:r w:rsidRPr="000D08E8">
        <w:rPr>
          <w:sz w:val="16"/>
        </w:rPr>
        <w:t>: “</w:t>
      </w:r>
      <w:r w:rsidRPr="004005F4">
        <w:rPr>
          <w:rStyle w:val="Emphasis"/>
          <w:highlight w:val="cyan"/>
        </w:rPr>
        <w:t>Which Black people</w:t>
      </w:r>
      <w:r w:rsidRPr="004005F4">
        <w:rPr>
          <w:rStyle w:val="StyleUnderline"/>
          <w:highlight w:val="cyan"/>
        </w:rPr>
        <w:t>?</w:t>
      </w:r>
      <w:r w:rsidRPr="000D08E8">
        <w:rPr>
          <w:sz w:val="16"/>
        </w:rPr>
        <w:t xml:space="preserve">” Should Derek follow his comrade </w:t>
      </w:r>
      <w:r w:rsidRPr="00A90090">
        <w:rPr>
          <w:rStyle w:val="Emphasis"/>
        </w:rPr>
        <w:t>Nino</w:t>
      </w:r>
      <w:r w:rsidRPr="00A90090">
        <w:rPr>
          <w:rStyle w:val="StyleUnderline"/>
        </w:rPr>
        <w:t xml:space="preserve"> or</w:t>
      </w:r>
      <w:r w:rsidRPr="000D08E8">
        <w:rPr>
          <w:sz w:val="16"/>
        </w:rPr>
        <w:t xml:space="preserve"> John </w:t>
      </w:r>
      <w:r w:rsidRPr="00A90090">
        <w:rPr>
          <w:rStyle w:val="Emphasis"/>
        </w:rPr>
        <w:t>McWhorter</w:t>
      </w:r>
      <w:r w:rsidRPr="00A90090">
        <w:rPr>
          <w:rStyle w:val="StyleUnderline"/>
        </w:rPr>
        <w:t>?</w:t>
      </w:r>
      <w:r w:rsidRPr="000D08E8">
        <w:rPr>
          <w:sz w:val="16"/>
        </w:rPr>
        <w:t xml:space="preserve"> Should he </w:t>
      </w:r>
      <w:r w:rsidRPr="00A90090">
        <w:rPr>
          <w:sz w:val="16"/>
          <w:szCs w:val="16"/>
        </w:rPr>
        <w:t>go to</w:t>
      </w:r>
      <w:r w:rsidRPr="000D08E8">
        <w:rPr>
          <w:sz w:val="16"/>
        </w:rPr>
        <w:t xml:space="preserve"> the police protest organized by the local </w:t>
      </w:r>
      <w:r w:rsidRPr="00A90090">
        <w:rPr>
          <w:rStyle w:val="Emphasis"/>
        </w:rPr>
        <w:t>B</w:t>
      </w:r>
      <w:r w:rsidRPr="000D08E8">
        <w:rPr>
          <w:sz w:val="16"/>
        </w:rPr>
        <w:t xml:space="preserve">lack </w:t>
      </w:r>
      <w:r w:rsidRPr="00A90090">
        <w:rPr>
          <w:rStyle w:val="Emphasis"/>
        </w:rPr>
        <w:t>L</w:t>
      </w:r>
      <w:r w:rsidRPr="000D08E8">
        <w:rPr>
          <w:sz w:val="16"/>
        </w:rPr>
        <w:t xml:space="preserve">ives </w:t>
      </w:r>
      <w:r w:rsidRPr="00A90090">
        <w:rPr>
          <w:rStyle w:val="Emphasis"/>
        </w:rPr>
        <w:t>M</w:t>
      </w:r>
      <w:r w:rsidRPr="000D08E8">
        <w:rPr>
          <w:sz w:val="16"/>
        </w:rPr>
        <w:t xml:space="preserve">atter group </w:t>
      </w:r>
      <w:r w:rsidRPr="000D08E8">
        <w:rPr>
          <w:rStyle w:val="StyleUnderline"/>
        </w:rPr>
        <w:t>or</w:t>
      </w:r>
      <w:r w:rsidRPr="000D08E8">
        <w:rPr>
          <w:sz w:val="16"/>
        </w:rPr>
        <w:t xml:space="preserve"> the one organized by </w:t>
      </w:r>
      <w:r w:rsidRPr="000D08E8">
        <w:rPr>
          <w:rStyle w:val="StyleUnderline"/>
        </w:rPr>
        <w:t>the</w:t>
      </w:r>
      <w:r w:rsidRPr="000D08E8">
        <w:rPr>
          <w:sz w:val="16"/>
        </w:rPr>
        <w:t xml:space="preserve"> local </w:t>
      </w:r>
      <w:r w:rsidRPr="00A90090">
        <w:rPr>
          <w:rStyle w:val="Emphasis"/>
        </w:rPr>
        <w:t>C</w:t>
      </w:r>
      <w:r w:rsidRPr="000D08E8">
        <w:rPr>
          <w:sz w:val="16"/>
        </w:rPr>
        <w:t xml:space="preserve">ongress of </w:t>
      </w:r>
      <w:r w:rsidRPr="00A90090">
        <w:rPr>
          <w:rStyle w:val="Emphasis"/>
        </w:rPr>
        <w:t>R</w:t>
      </w:r>
      <w:r w:rsidRPr="000D08E8">
        <w:rPr>
          <w:sz w:val="16"/>
        </w:rPr>
        <w:t xml:space="preserve">acial </w:t>
      </w:r>
      <w:r w:rsidRPr="00A90090">
        <w:rPr>
          <w:rStyle w:val="Emphasis"/>
        </w:rPr>
        <w:t>E</w:t>
      </w:r>
      <w:r w:rsidRPr="000D08E8">
        <w:rPr>
          <w:sz w:val="16"/>
        </w:rPr>
        <w:t>quality</w:t>
      </w:r>
      <w:r w:rsidRPr="000D08E8">
        <w:rPr>
          <w:rStyle w:val="StyleUnderline"/>
        </w:rPr>
        <w:t>?</w:t>
      </w:r>
      <w:r w:rsidRPr="000D08E8">
        <w:rPr>
          <w:sz w:val="16"/>
        </w:rPr>
        <w:t xml:space="preserve"> Should </w:t>
      </w:r>
      <w:r w:rsidRPr="009C3A98">
        <w:rPr>
          <w:sz w:val="16"/>
          <w:szCs w:val="16"/>
        </w:rPr>
        <w:t>he get his racial politics from</w:t>
      </w:r>
      <w:r w:rsidRPr="000D08E8">
        <w:rPr>
          <w:sz w:val="16"/>
        </w:rPr>
        <w:t xml:space="preserve"> Barack </w:t>
      </w:r>
      <w:r w:rsidRPr="00A90090">
        <w:rPr>
          <w:rStyle w:val="Emphasis"/>
        </w:rPr>
        <w:t>Obama</w:t>
      </w:r>
      <w:r w:rsidRPr="000D08E8">
        <w:rPr>
          <w:rStyle w:val="StyleUnderline"/>
        </w:rPr>
        <w:t xml:space="preserve"> or </w:t>
      </w:r>
      <w:r w:rsidRPr="00A90090">
        <w:rPr>
          <w:rStyle w:val="Emphasis"/>
        </w:rPr>
        <w:t>Glen Ford</w:t>
      </w:r>
      <w:r w:rsidRPr="000D08E8">
        <w:rPr>
          <w:rStyle w:val="StyleUnderline"/>
        </w:rPr>
        <w:t>?</w:t>
      </w:r>
      <w:r w:rsidRPr="000D08E8">
        <w:rPr>
          <w:sz w:val="16"/>
        </w:rPr>
        <w:t xml:space="preserve"> He </w:t>
      </w:r>
      <w:r w:rsidRPr="009C3A98">
        <w:rPr>
          <w:sz w:val="16"/>
          <w:szCs w:val="16"/>
        </w:rPr>
        <w:t>certainly shouldn’t get his politics--or take his lessons in class struggle--from today’s Afropessimists.</w:t>
      </w:r>
    </w:p>
    <w:p w14:paraId="66E28446" w14:textId="65D673CF" w:rsidR="00484797" w:rsidRPr="00484797" w:rsidRDefault="00484797" w:rsidP="00484797">
      <w:pPr>
        <w:rPr>
          <w:sz w:val="16"/>
        </w:rPr>
      </w:pPr>
      <w:r w:rsidRPr="004005F4">
        <w:rPr>
          <w:rStyle w:val="StyleUnderline"/>
        </w:rPr>
        <w:t xml:space="preserve">None of this is to </w:t>
      </w:r>
      <w:r w:rsidRPr="004005F4">
        <w:rPr>
          <w:rStyle w:val="Emphasis"/>
        </w:rPr>
        <w:t>devalue Black leadership</w:t>
      </w:r>
      <w:r w:rsidRPr="004005F4">
        <w:rPr>
          <w:sz w:val="16"/>
        </w:rPr>
        <w:t xml:space="preserve"> in the Black liberation movement, to be clear. Black people have and will lead the Black struggle and the broader class struggle. </w:t>
      </w:r>
      <w:r w:rsidRPr="004005F4">
        <w:rPr>
          <w:rStyle w:val="StyleUnderline"/>
        </w:rPr>
        <w:t xml:space="preserve">Nor is it to claim that </w:t>
      </w:r>
      <w:r w:rsidRPr="004005F4">
        <w:rPr>
          <w:rStyle w:val="Emphasis"/>
        </w:rPr>
        <w:t>random white people</w:t>
      </w:r>
      <w:r w:rsidRPr="004005F4">
        <w:rPr>
          <w:rStyle w:val="StyleUnderline"/>
        </w:rPr>
        <w:t xml:space="preserve"> should show up</w:t>
      </w:r>
      <w:r w:rsidRPr="004005F4">
        <w:rPr>
          <w:sz w:val="16"/>
        </w:rPr>
        <w:t xml:space="preserve"> to a Black Lives Matter protest </w:t>
      </w:r>
      <w:r w:rsidRPr="004005F4">
        <w:rPr>
          <w:rStyle w:val="StyleUnderline"/>
        </w:rPr>
        <w:t xml:space="preserve">and </w:t>
      </w:r>
      <w:r w:rsidRPr="004005F4">
        <w:rPr>
          <w:rStyle w:val="Emphasis"/>
        </w:rPr>
        <w:t>grab the microphone</w:t>
      </w:r>
      <w:r w:rsidRPr="004005F4">
        <w:rPr>
          <w:sz w:val="16"/>
        </w:rPr>
        <w:t xml:space="preserve">. </w:t>
      </w:r>
      <w:r w:rsidRPr="004005F4">
        <w:rPr>
          <w:rStyle w:val="StyleUnderline"/>
        </w:rPr>
        <w:t>Then again</w:t>
      </w:r>
      <w:r w:rsidRPr="004005F4">
        <w:rPr>
          <w:sz w:val="16"/>
        </w:rPr>
        <w:t xml:space="preserve">, </w:t>
      </w:r>
      <w:r w:rsidRPr="004005F4">
        <w:rPr>
          <w:rStyle w:val="Emphasis"/>
        </w:rPr>
        <w:t>how much of a problem is that</w:t>
      </w:r>
      <w:r w:rsidRPr="004005F4">
        <w:rPr>
          <w:sz w:val="16"/>
        </w:rPr>
        <w:t xml:space="preserve"> really? </w:t>
      </w:r>
      <w:r w:rsidRPr="004005F4">
        <w:rPr>
          <w:rStyle w:val="StyleUnderline"/>
        </w:rPr>
        <w:t xml:space="preserve">Shouldn’t we </w:t>
      </w:r>
      <w:r w:rsidRPr="00A7461F">
        <w:rPr>
          <w:rStyle w:val="Emphasis"/>
          <w:highlight w:val="cyan"/>
        </w:rPr>
        <w:t>forget</w:t>
      </w:r>
      <w:r w:rsidRPr="00A7461F">
        <w:rPr>
          <w:rStyle w:val="StyleUnderline"/>
          <w:highlight w:val="cyan"/>
        </w:rPr>
        <w:t xml:space="preserve"> the myth that we can </w:t>
      </w:r>
      <w:r w:rsidRPr="00A7461F">
        <w:rPr>
          <w:rStyle w:val="Emphasis"/>
          <w:highlight w:val="cyan"/>
        </w:rPr>
        <w:t>learn all the</w:t>
      </w:r>
      <w:r w:rsidRPr="00A90090">
        <w:rPr>
          <w:rStyle w:val="Emphasis"/>
        </w:rPr>
        <w:t xml:space="preserve"> proper </w:t>
      </w:r>
      <w:r w:rsidRPr="00A7461F">
        <w:rPr>
          <w:rStyle w:val="Emphasis"/>
          <w:highlight w:val="cyan"/>
        </w:rPr>
        <w:t>rules</w:t>
      </w:r>
      <w:r w:rsidRPr="000D08E8">
        <w:rPr>
          <w:rStyle w:val="StyleUnderline"/>
        </w:rPr>
        <w:t xml:space="preserve"> before we struggle </w:t>
      </w:r>
      <w:r w:rsidRPr="00A7461F">
        <w:rPr>
          <w:rStyle w:val="StyleUnderline"/>
          <w:highlight w:val="cyan"/>
        </w:rPr>
        <w:t>and</w:t>
      </w:r>
      <w:r w:rsidRPr="000D08E8">
        <w:rPr>
          <w:rStyle w:val="StyleUnderline"/>
        </w:rPr>
        <w:t xml:space="preserve"> instead </w:t>
      </w:r>
      <w:r w:rsidRPr="00A7461F">
        <w:rPr>
          <w:rStyle w:val="StyleUnderline"/>
          <w:highlight w:val="cyan"/>
        </w:rPr>
        <w:t xml:space="preserve">just </w:t>
      </w:r>
      <w:r w:rsidRPr="00A7461F">
        <w:rPr>
          <w:rStyle w:val="Emphasis"/>
          <w:highlight w:val="cyan"/>
        </w:rPr>
        <w:t>go out</w:t>
      </w:r>
      <w:r w:rsidRPr="00A7461F">
        <w:rPr>
          <w:rStyle w:val="StyleUnderline"/>
          <w:highlight w:val="cyan"/>
        </w:rPr>
        <w:t xml:space="preserve"> </w:t>
      </w:r>
      <w:r w:rsidRPr="004005F4">
        <w:rPr>
          <w:rStyle w:val="StyleUnderline"/>
        </w:rPr>
        <w:t xml:space="preserve">and </w:t>
      </w:r>
      <w:r w:rsidRPr="004005F4">
        <w:rPr>
          <w:rStyle w:val="Emphasis"/>
        </w:rPr>
        <w:t>struggle</w:t>
      </w:r>
      <w:r w:rsidRPr="004005F4">
        <w:rPr>
          <w:sz w:val="16"/>
        </w:rPr>
        <w:t xml:space="preserve">? </w:t>
      </w:r>
      <w:r w:rsidRPr="004005F4">
        <w:rPr>
          <w:rStyle w:val="StyleUnderline"/>
        </w:rPr>
        <w:t>And as we struggle</w:t>
      </w:r>
      <w:r w:rsidRPr="004005F4">
        <w:rPr>
          <w:sz w:val="16"/>
        </w:rPr>
        <w:t xml:space="preserve">, </w:t>
      </w:r>
      <w:r w:rsidRPr="004005F4">
        <w:rPr>
          <w:rStyle w:val="StyleUnderline"/>
        </w:rPr>
        <w:t xml:space="preserve">be </w:t>
      </w:r>
      <w:r w:rsidRPr="004005F4">
        <w:rPr>
          <w:rStyle w:val="Emphasis"/>
        </w:rPr>
        <w:t>conscientious</w:t>
      </w:r>
      <w:r w:rsidRPr="004005F4">
        <w:rPr>
          <w:rStyle w:val="StyleUnderline"/>
        </w:rPr>
        <w:t xml:space="preserve"> of our actions and how they could be </w:t>
      </w:r>
      <w:r w:rsidRPr="004005F4">
        <w:rPr>
          <w:rStyle w:val="Emphasis"/>
        </w:rPr>
        <w:t>perceived</w:t>
      </w:r>
      <w:r w:rsidRPr="004005F4">
        <w:rPr>
          <w:sz w:val="16"/>
        </w:rPr>
        <w:t xml:space="preserve">; </w:t>
      </w:r>
      <w:r w:rsidRPr="004005F4">
        <w:rPr>
          <w:rStyle w:val="StyleUnderline"/>
        </w:rPr>
        <w:t xml:space="preserve">know that we’ll </w:t>
      </w:r>
      <w:r w:rsidRPr="004005F4">
        <w:rPr>
          <w:rStyle w:val="Emphasis"/>
        </w:rPr>
        <w:t>make mistakes</w:t>
      </w:r>
      <w:r w:rsidRPr="004005F4">
        <w:rPr>
          <w:rStyle w:val="StyleUnderline"/>
        </w:rPr>
        <w:t xml:space="preserve"> and </w:t>
      </w:r>
      <w:r w:rsidRPr="004005F4">
        <w:rPr>
          <w:rStyle w:val="Emphasis"/>
        </w:rPr>
        <w:t>own up</w:t>
      </w:r>
      <w:r w:rsidRPr="004005F4">
        <w:rPr>
          <w:rStyle w:val="StyleUnderline"/>
        </w:rPr>
        <w:t xml:space="preserve"> to them</w:t>
      </w:r>
      <w:r w:rsidRPr="000D08E8">
        <w:rPr>
          <w:sz w:val="16"/>
        </w:rPr>
        <w:t xml:space="preserve">; </w:t>
      </w:r>
      <w:r w:rsidRPr="00A7461F">
        <w:rPr>
          <w:rStyle w:val="StyleUnderline"/>
          <w:highlight w:val="cyan"/>
        </w:rPr>
        <w:t>and</w:t>
      </w:r>
      <w:r w:rsidRPr="000D08E8">
        <w:rPr>
          <w:sz w:val="16"/>
        </w:rPr>
        <w:t xml:space="preserve"> most importantly </w:t>
      </w:r>
      <w:r w:rsidRPr="00A90090">
        <w:rPr>
          <w:rStyle w:val="Emphasis"/>
        </w:rPr>
        <w:t>build</w:t>
      </w:r>
      <w:r w:rsidRPr="000D08E8">
        <w:rPr>
          <w:rStyle w:val="StyleUnderline"/>
        </w:rPr>
        <w:t xml:space="preserve"> with those whom this racist society has </w:t>
      </w:r>
      <w:r w:rsidRPr="00A90090">
        <w:rPr>
          <w:rStyle w:val="Emphasis"/>
        </w:rPr>
        <w:t>segregated</w:t>
      </w:r>
      <w:r w:rsidRPr="000D08E8">
        <w:rPr>
          <w:rStyle w:val="StyleUnderline"/>
        </w:rPr>
        <w:t xml:space="preserve"> us from so we can </w:t>
      </w:r>
      <w:r w:rsidRPr="00A7461F">
        <w:rPr>
          <w:rStyle w:val="Emphasis"/>
          <w:highlight w:val="cyan"/>
        </w:rPr>
        <w:t>unite</w:t>
      </w:r>
      <w:r w:rsidRPr="00A7461F">
        <w:rPr>
          <w:rStyle w:val="StyleUnderline"/>
          <w:highlight w:val="cyan"/>
        </w:rPr>
        <w:t xml:space="preserve"> against a </w:t>
      </w:r>
      <w:r w:rsidRPr="00A7461F">
        <w:rPr>
          <w:rStyle w:val="Emphasis"/>
          <w:highlight w:val="cyan"/>
        </w:rPr>
        <w:t>common enemy</w:t>
      </w:r>
      <w:r w:rsidRPr="00A7461F">
        <w:rPr>
          <w:sz w:val="16"/>
          <w:highlight w:val="cyan"/>
        </w:rPr>
        <w:t>.</w:t>
      </w:r>
      <w:r w:rsidRPr="000D08E8">
        <w:rPr>
          <w:sz w:val="16"/>
        </w:rPr>
        <w:t xml:space="preserve"> Black people will lead the Black struggle and the class struggle. So too will Asian Americans, Indigenous people, and Latino/a/xs. So too will the child of an African immigrant and a Filipino domestic worker. So too will some white people. </w:t>
      </w:r>
      <w:r w:rsidRPr="000D08E8">
        <w:rPr>
          <w:rStyle w:val="StyleUnderline"/>
        </w:rPr>
        <w:t xml:space="preserve">The </w:t>
      </w:r>
      <w:r w:rsidRPr="00A90090">
        <w:rPr>
          <w:rStyle w:val="Emphasis"/>
        </w:rPr>
        <w:t>key ingredients</w:t>
      </w:r>
      <w:r w:rsidRPr="000D08E8">
        <w:rPr>
          <w:rStyle w:val="StyleUnderline"/>
        </w:rPr>
        <w:t xml:space="preserve"> are </w:t>
      </w:r>
      <w:r w:rsidRPr="00A90090">
        <w:rPr>
          <w:rStyle w:val="Emphasis"/>
        </w:rPr>
        <w:t>unity</w:t>
      </w:r>
      <w:r w:rsidRPr="000D08E8">
        <w:rPr>
          <w:sz w:val="16"/>
        </w:rPr>
        <w:t xml:space="preserve">, </w:t>
      </w:r>
      <w:r w:rsidRPr="00A90090">
        <w:rPr>
          <w:rStyle w:val="Emphasis"/>
        </w:rPr>
        <w:t>political clarity</w:t>
      </w:r>
      <w:r w:rsidRPr="000D08E8">
        <w:rPr>
          <w:sz w:val="16"/>
        </w:rPr>
        <w:t xml:space="preserve">, </w:t>
      </w:r>
      <w:r w:rsidRPr="000D08E8">
        <w:rPr>
          <w:rStyle w:val="StyleUnderline"/>
        </w:rPr>
        <w:t xml:space="preserve">and </w:t>
      </w:r>
      <w:r w:rsidRPr="00A90090">
        <w:rPr>
          <w:rStyle w:val="Emphasis"/>
        </w:rPr>
        <w:t>strategic proficiency</w:t>
      </w:r>
      <w:r w:rsidRPr="000D08E8">
        <w:rPr>
          <w:sz w:val="16"/>
        </w:rPr>
        <w:t>.</w:t>
      </w:r>
      <w:r>
        <w:rPr>
          <w:sz w:val="16"/>
        </w:rPr>
        <w:t xml:space="preserve">  </w:t>
      </w:r>
    </w:p>
    <w:p w14:paraId="2F5563A6" w14:textId="52FEF49A" w:rsidR="00484797" w:rsidRDefault="00484797" w:rsidP="00484797">
      <w:pPr>
        <w:pStyle w:val="Heading2"/>
      </w:pPr>
      <w:r>
        <w:t>1AR</w:t>
      </w:r>
    </w:p>
    <w:p w14:paraId="2F80E58B" w14:textId="5A3E76A6" w:rsidR="00484797" w:rsidRDefault="00484797" w:rsidP="00484797">
      <w:pPr>
        <w:pStyle w:val="Heading3"/>
      </w:pPr>
      <w:r>
        <w:t>K</w:t>
      </w:r>
    </w:p>
    <w:p w14:paraId="53A88537" w14:textId="77777777" w:rsidR="00484797" w:rsidRPr="006063EC" w:rsidRDefault="00484797" w:rsidP="00484797">
      <w:pPr>
        <w:pStyle w:val="Heading4"/>
        <w:rPr>
          <w:rFonts w:asciiTheme="minorHAnsi" w:hAnsiTheme="minorHAnsi" w:cstheme="minorHAnsi"/>
        </w:rPr>
      </w:pPr>
      <w:r>
        <w:t>Cruel Optimism is wrong</w:t>
      </w:r>
      <w:r w:rsidRPr="006063EC">
        <w:rPr>
          <w:rFonts w:asciiTheme="minorHAnsi" w:hAnsiTheme="minorHAnsi" w:cstheme="minorHAnsi"/>
        </w:rPr>
        <w:t xml:space="preserve"> </w:t>
      </w:r>
    </w:p>
    <w:p w14:paraId="030B67ED" w14:textId="77777777" w:rsidR="00484797" w:rsidRPr="006063EC" w:rsidRDefault="00484797" w:rsidP="00484797">
      <w:pPr>
        <w:rPr>
          <w:rFonts w:asciiTheme="minorHAnsi" w:hAnsiTheme="minorHAnsi" w:cstheme="minorHAnsi"/>
        </w:rPr>
      </w:pPr>
      <w:r w:rsidRPr="006063EC">
        <w:rPr>
          <w:rStyle w:val="Style13ptBold"/>
          <w:rFonts w:asciiTheme="minorHAnsi" w:hAnsiTheme="minorHAnsi" w:cstheme="minorHAnsi"/>
        </w:rPr>
        <w:t>Lee '22</w:t>
      </w:r>
      <w:r w:rsidRPr="006063EC">
        <w:rPr>
          <w:rFonts w:asciiTheme="minorHAnsi" w:hAnsiTheme="minorHAnsi" w:cstheme="minorHAnsi"/>
        </w:rPr>
        <w:t xml:space="preserve"> [Harold Lee, Assistant Professor of Biobehavioral Health at Penn State University; Laura Kubzansky, Professor of Social and Behavioral Sciences and Co-Director of the Center for Health and Happiness at the Harvard T.H. Chan School of Public Health; Sakurako Okuzono, Research Assistant at Harvard T.H. Chan School of Public Health; as well as Claudia Trudel-Fitzgerald, Peter James, Hayami Koga, Eric Kim, LáShauntá Glover, Mario Sims, and Francine Grodstein, January 2022, “Optimism and risk of mortality among African-Americans: The Jackson heart study,” </w:t>
      </w:r>
      <w:r w:rsidRPr="006063EC">
        <w:rPr>
          <w:rFonts w:asciiTheme="minorHAnsi" w:hAnsiTheme="minorHAnsi" w:cstheme="minorHAnsi"/>
          <w:i/>
          <w:iCs/>
        </w:rPr>
        <w:t>Preventive Medicine</w:t>
      </w:r>
      <w:r w:rsidRPr="006063EC">
        <w:rPr>
          <w:rFonts w:asciiTheme="minorHAnsi" w:hAnsiTheme="minorHAnsi" w:cstheme="minorHAnsi"/>
        </w:rPr>
        <w:t>, vol. 154, https://doi.org/10.1016/j.ypmed.2021.106899]</w:t>
      </w:r>
    </w:p>
    <w:p w14:paraId="679E9383" w14:textId="77777777" w:rsidR="00484797" w:rsidRPr="006063EC" w:rsidRDefault="00484797" w:rsidP="00484797">
      <w:pPr>
        <w:rPr>
          <w:rFonts w:asciiTheme="minorHAnsi" w:hAnsiTheme="minorHAnsi" w:cstheme="minorHAnsi"/>
          <w:sz w:val="16"/>
        </w:rPr>
      </w:pPr>
      <w:r w:rsidRPr="0080640A">
        <w:rPr>
          <w:rFonts w:asciiTheme="minorHAnsi" w:hAnsiTheme="minorHAnsi" w:cstheme="minorHAnsi"/>
          <w:highlight w:val="cyan"/>
          <w:u w:val="single"/>
        </w:rPr>
        <w:t>In a</w:t>
      </w:r>
      <w:r w:rsidRPr="006063EC">
        <w:rPr>
          <w:rFonts w:asciiTheme="minorHAnsi" w:hAnsiTheme="minorHAnsi" w:cstheme="minorHAnsi"/>
          <w:u w:val="single"/>
        </w:rPr>
        <w:t xml:space="preserve"> </w:t>
      </w:r>
      <w:r w:rsidRPr="006063EC">
        <w:rPr>
          <w:rStyle w:val="Emphasis"/>
          <w:rFonts w:asciiTheme="minorHAnsi" w:hAnsiTheme="minorHAnsi" w:cstheme="minorHAnsi"/>
        </w:rPr>
        <w:t>prospective</w:t>
      </w:r>
      <w:r w:rsidRPr="006063EC">
        <w:rPr>
          <w:rFonts w:asciiTheme="minorHAnsi" w:hAnsiTheme="minorHAnsi" w:cstheme="minorHAnsi"/>
          <w:u w:val="single"/>
        </w:rPr>
        <w:t xml:space="preserve">, </w:t>
      </w:r>
      <w:r w:rsidRPr="006063EC">
        <w:rPr>
          <w:rStyle w:val="Emphasis"/>
          <w:rFonts w:asciiTheme="minorHAnsi" w:hAnsiTheme="minorHAnsi" w:cstheme="minorHAnsi"/>
        </w:rPr>
        <w:t>community-based</w:t>
      </w:r>
      <w:r w:rsidRPr="006063EC">
        <w:rPr>
          <w:rFonts w:asciiTheme="minorHAnsi" w:hAnsiTheme="minorHAnsi" w:cstheme="minorHAnsi"/>
          <w:u w:val="single"/>
        </w:rPr>
        <w:t xml:space="preserve"> </w:t>
      </w:r>
      <w:r w:rsidRPr="0080640A">
        <w:rPr>
          <w:rFonts w:asciiTheme="minorHAnsi" w:hAnsiTheme="minorHAnsi" w:cstheme="minorHAnsi"/>
          <w:highlight w:val="cyan"/>
          <w:u w:val="single"/>
        </w:rPr>
        <w:t xml:space="preserve">cohort of </w:t>
      </w:r>
      <w:r w:rsidRPr="0080640A">
        <w:rPr>
          <w:rStyle w:val="Emphasis"/>
          <w:rFonts w:asciiTheme="minorHAnsi" w:hAnsiTheme="minorHAnsi" w:cstheme="minorHAnsi"/>
          <w:highlight w:val="cyan"/>
        </w:rPr>
        <w:t>socioeconomically diverse</w:t>
      </w:r>
      <w:r w:rsidRPr="0080640A">
        <w:rPr>
          <w:rFonts w:asciiTheme="minorHAnsi" w:hAnsiTheme="minorHAnsi" w:cstheme="minorHAnsi"/>
          <w:highlight w:val="cyan"/>
          <w:u w:val="single"/>
        </w:rPr>
        <w:t xml:space="preserve"> African-American </w:t>
      </w:r>
      <w:r w:rsidRPr="0080640A">
        <w:rPr>
          <w:rStyle w:val="Emphasis"/>
          <w:rFonts w:asciiTheme="minorHAnsi" w:hAnsiTheme="minorHAnsi" w:cstheme="minorHAnsi"/>
          <w:highlight w:val="cyan"/>
        </w:rPr>
        <w:t>men</w:t>
      </w:r>
      <w:r w:rsidRPr="0080640A">
        <w:rPr>
          <w:rFonts w:asciiTheme="minorHAnsi" w:hAnsiTheme="minorHAnsi" w:cstheme="minorHAnsi"/>
          <w:highlight w:val="cyan"/>
          <w:u w:val="single"/>
        </w:rPr>
        <w:t xml:space="preserve"> and </w:t>
      </w:r>
      <w:r w:rsidRPr="0080640A">
        <w:rPr>
          <w:rStyle w:val="Emphasis"/>
          <w:rFonts w:asciiTheme="minorHAnsi" w:hAnsiTheme="minorHAnsi" w:cstheme="minorHAnsi"/>
          <w:highlight w:val="cyan"/>
        </w:rPr>
        <w:t>women</w:t>
      </w:r>
      <w:r w:rsidRPr="006063EC">
        <w:rPr>
          <w:rFonts w:asciiTheme="minorHAnsi" w:hAnsiTheme="minorHAnsi" w:cstheme="minorHAnsi"/>
          <w:u w:val="single"/>
        </w:rPr>
        <w:t xml:space="preserve">, higher </w:t>
      </w:r>
      <w:r w:rsidRPr="0080640A">
        <w:rPr>
          <w:rFonts w:asciiTheme="minorHAnsi" w:hAnsiTheme="minorHAnsi" w:cstheme="minorHAnsi"/>
          <w:highlight w:val="cyan"/>
          <w:u w:val="single"/>
        </w:rPr>
        <w:t xml:space="preserve">optimism was related to </w:t>
      </w:r>
      <w:r w:rsidRPr="0080640A">
        <w:rPr>
          <w:rStyle w:val="Emphasis"/>
          <w:rFonts w:asciiTheme="minorHAnsi" w:hAnsiTheme="minorHAnsi" w:cstheme="minorHAnsi"/>
          <w:sz w:val="26"/>
          <w:szCs w:val="26"/>
          <w:highlight w:val="cyan"/>
        </w:rPr>
        <w:t>15% lower mortality rates</w:t>
      </w:r>
      <w:r w:rsidRPr="006063EC">
        <w:rPr>
          <w:rFonts w:asciiTheme="minorHAnsi" w:hAnsiTheme="minorHAnsi" w:cstheme="minorHAnsi"/>
          <w:sz w:val="16"/>
        </w:rPr>
        <w:t xml:space="preserve"> over ~18 years of follow-up, </w:t>
      </w:r>
      <w:r w:rsidRPr="0080640A">
        <w:rPr>
          <w:rFonts w:asciiTheme="minorHAnsi" w:hAnsiTheme="minorHAnsi" w:cstheme="minorHAnsi"/>
          <w:highlight w:val="cyan"/>
          <w:u w:val="single"/>
        </w:rPr>
        <w:t>controlling for</w:t>
      </w:r>
      <w:r w:rsidRPr="006063EC">
        <w:rPr>
          <w:rFonts w:asciiTheme="minorHAnsi" w:hAnsiTheme="minorHAnsi" w:cstheme="minorHAnsi"/>
          <w:u w:val="single"/>
        </w:rPr>
        <w:t xml:space="preserve"> </w:t>
      </w:r>
      <w:r w:rsidRPr="006063EC">
        <w:rPr>
          <w:rStyle w:val="Emphasis"/>
          <w:rFonts w:asciiTheme="minorHAnsi" w:hAnsiTheme="minorHAnsi" w:cstheme="minorHAnsi"/>
        </w:rPr>
        <w:t xml:space="preserve">core </w:t>
      </w:r>
      <w:r w:rsidRPr="0080640A">
        <w:rPr>
          <w:rStyle w:val="Emphasis"/>
          <w:rFonts w:asciiTheme="minorHAnsi" w:hAnsiTheme="minorHAnsi" w:cstheme="minorHAnsi"/>
          <w:highlight w:val="cyan"/>
        </w:rPr>
        <w:t>confounders</w:t>
      </w:r>
      <w:r w:rsidRPr="006063EC">
        <w:rPr>
          <w:rFonts w:asciiTheme="minorHAnsi" w:hAnsiTheme="minorHAnsi" w:cstheme="minorHAnsi"/>
          <w:sz w:val="16"/>
        </w:rPr>
        <w:t xml:space="preserve"> including depressive symptoms. Further, when we adjusted for health conditions and health behaviors, findings were largely unchanged, suggesting these factors may not be strong intermediate variables on the pathway linking optimism to mortality. Interestingly, we found evidence of effect modification by several covariates; optimism-mortality associations were more clearly observed in men, younger participants (age ≤55 yr), and those with higher income and education.</w:t>
      </w:r>
    </w:p>
    <w:p w14:paraId="498DED12" w14:textId="77777777" w:rsidR="00484797" w:rsidRPr="006063EC" w:rsidRDefault="00484797" w:rsidP="00484797">
      <w:pPr>
        <w:rPr>
          <w:rFonts w:asciiTheme="minorHAnsi" w:hAnsiTheme="minorHAnsi" w:cstheme="minorHAnsi"/>
          <w:sz w:val="16"/>
        </w:rPr>
      </w:pPr>
      <w:r w:rsidRPr="006063EC">
        <w:rPr>
          <w:rFonts w:asciiTheme="minorHAnsi" w:hAnsiTheme="minorHAnsi" w:cstheme="minorHAnsi"/>
          <w:sz w:val="16"/>
        </w:rPr>
        <w:t xml:space="preserve">Our findings generally converge with the body of evidence in predominantly White populations, suggesting that optimism is related to lower mortality rates and extends those findings to a large African-American cohort. A recent systematic review on optimism and mortality—in which associations between higher optimism levels and reduced mortality rate were reported from 9 studies—identified only </w:t>
      </w:r>
      <w:r w:rsidRPr="0080640A">
        <w:rPr>
          <w:rFonts w:asciiTheme="minorHAnsi" w:hAnsiTheme="minorHAnsi" w:cstheme="minorHAnsi"/>
          <w:highlight w:val="cyan"/>
          <w:u w:val="single"/>
        </w:rPr>
        <w:t>one study with</w:t>
      </w:r>
      <w:r w:rsidRPr="006063EC">
        <w:rPr>
          <w:rFonts w:asciiTheme="minorHAnsi" w:hAnsiTheme="minorHAnsi" w:cstheme="minorHAnsi"/>
          <w:sz w:val="16"/>
        </w:rPr>
        <w:t xml:space="preserve"> a substantial number of African-Americans and these were all women (Rozanski et al., 2019). Among </w:t>
      </w:r>
      <w:r w:rsidRPr="0080640A">
        <w:rPr>
          <w:rFonts w:asciiTheme="minorHAnsi" w:hAnsiTheme="minorHAnsi" w:cstheme="minorHAnsi"/>
          <w:highlight w:val="cyan"/>
          <w:u w:val="single"/>
        </w:rPr>
        <w:t>97,253 women</w:t>
      </w:r>
      <w:r w:rsidRPr="006063EC">
        <w:rPr>
          <w:rFonts w:asciiTheme="minorHAnsi" w:hAnsiTheme="minorHAnsi" w:cstheme="minorHAnsi"/>
          <w:sz w:val="16"/>
        </w:rPr>
        <w:t xml:space="preserve"> (89,259 White, 7,994 Black) from the Women’s Health Initiative (WHI) cohort, </w:t>
      </w:r>
      <w:r w:rsidRPr="0080640A">
        <w:rPr>
          <w:rStyle w:val="Emphasis"/>
          <w:rFonts w:asciiTheme="minorHAnsi" w:hAnsiTheme="minorHAnsi" w:cstheme="minorHAnsi"/>
          <w:highlight w:val="cyan"/>
        </w:rPr>
        <w:t>higher optimism</w:t>
      </w:r>
      <w:r w:rsidRPr="0080640A">
        <w:rPr>
          <w:rFonts w:asciiTheme="minorHAnsi" w:hAnsiTheme="minorHAnsi" w:cstheme="minorHAnsi"/>
          <w:highlight w:val="cyan"/>
          <w:u w:val="single"/>
        </w:rPr>
        <w:t xml:space="preserve"> was related to </w:t>
      </w:r>
      <w:r w:rsidRPr="0080640A">
        <w:rPr>
          <w:rStyle w:val="Emphasis"/>
          <w:rFonts w:asciiTheme="minorHAnsi" w:hAnsiTheme="minorHAnsi" w:cstheme="minorHAnsi"/>
          <w:sz w:val="26"/>
          <w:szCs w:val="26"/>
          <w:highlight w:val="cyan"/>
        </w:rPr>
        <w:t>33% lower mortality rates</w:t>
      </w:r>
      <w:r w:rsidRPr="006063EC">
        <w:rPr>
          <w:rFonts w:asciiTheme="minorHAnsi" w:hAnsiTheme="minorHAnsi" w:cstheme="minorHAnsi"/>
          <w:u w:val="single"/>
        </w:rPr>
        <w:t xml:space="preserve"> in African-American women</w:t>
      </w:r>
      <w:r w:rsidRPr="006063EC">
        <w:rPr>
          <w:rFonts w:asciiTheme="minorHAnsi" w:hAnsiTheme="minorHAnsi" w:cstheme="minorHAnsi"/>
          <w:sz w:val="16"/>
        </w:rPr>
        <w:t xml:space="preserve"> adjusting for a broad range of covariates (Tindle et al., 2008). However, this study did not include African-American men, and the WHI comprises mostly higher educated and affluent women. Compared to WHI participants, JHS participants represent a broader spectrum of income and education levels.</w:t>
      </w:r>
    </w:p>
    <w:p w14:paraId="64CCAC45" w14:textId="77777777" w:rsidR="00484797" w:rsidRPr="006063EC" w:rsidRDefault="00484797" w:rsidP="00484797">
      <w:pPr>
        <w:rPr>
          <w:rFonts w:asciiTheme="minorHAnsi" w:hAnsiTheme="minorHAnsi" w:cstheme="minorHAnsi"/>
          <w:sz w:val="6"/>
          <w:szCs w:val="6"/>
        </w:rPr>
      </w:pPr>
      <w:r w:rsidRPr="006063EC">
        <w:rPr>
          <w:rFonts w:asciiTheme="minorHAnsi" w:hAnsiTheme="minorHAnsi" w:cstheme="minorHAnsi"/>
          <w:sz w:val="6"/>
          <w:szCs w:val="6"/>
        </w:rPr>
        <w:t>The optimism-mortality associations were stronger in men and younger participants in the present study. Of note, in JHS, optimism levels were generally higher in younger participants. Though some studies have found optimism levels are higher among men than women (Bjuggren and Elert, 2019; Jacobsen et al., 2014; Puskar et al., 2010), others have found the reverse (Graham and Pinto, 2019), whereas still others found no differences (Boehm et al., 2015), which is consistent with findings in the present study. Our results regarding somewhat stronger associations in men versus women are comparable with prior studies including a 9.1-year follow-up study of 941 older adults ages 65–85 (466 men and 475 women) from the Netherlands (Giltay et al., 2004), and a nearly 45 year follow-up study of 4,442 U.S. adults (2,835 men and 1,607 women) from the Panel Study of Income Dynamics (O'Connor and Graham, 2019). However, several other studies of optimism and mortality that considered potential effect modification by sex among Whites did not find evidence of significant differences across various samples, including an 8-year follow-up of 367 men and 509 women in the Rancho Bernardo Study (Anthony et al., 2016), a 40-year follow-up of 5,750 men and 1,208 women students in the University of North Carolina Alumni Heart Study (Brummett et al., 2006), and a 16-year follow-up of 3,073 women and 1,460 men from Australian Twin Registry (Mosing et al., 2012).</w:t>
      </w:r>
    </w:p>
    <w:p w14:paraId="1AF9C004" w14:textId="77777777" w:rsidR="00484797" w:rsidRPr="006063EC" w:rsidRDefault="00484797" w:rsidP="00484797">
      <w:pPr>
        <w:rPr>
          <w:rFonts w:asciiTheme="minorHAnsi" w:hAnsiTheme="minorHAnsi" w:cstheme="minorHAnsi"/>
          <w:sz w:val="16"/>
        </w:rPr>
      </w:pPr>
      <w:r w:rsidRPr="006063EC">
        <w:rPr>
          <w:rFonts w:asciiTheme="minorHAnsi" w:hAnsiTheme="minorHAnsi" w:cstheme="minorHAnsi"/>
          <w:sz w:val="16"/>
        </w:rPr>
        <w:t xml:space="preserve">In the present study, associations of optimism with mortality were also stronger among individuals with higher versus lower income and education. Any single asset, such as optimism by itself, may not be adequate to counter multiple psychosocial disadvantages, which are typically clustered in those with lower SES (Hobfoll, 2001; Thurston and Kubzansky, 2007). Such co-occurrence of psychosocial factors can have additive effects on health outcomes (Thurston and Kubzansky, 2007). For example, a prior JHS study shows that high income was associated with a lower prevalence of stress across three stress measures (i.e., Global Perceived Stress Scale, Weekly Stress Inventory, and Major Life Events scale), covering various domains of stressors such as legal problems, experiences of racism and discrimination, the neighborhood, and meeting basic needs (Gebreab et al., 2012). Similarly, some mechanisms by which optimism might lead to better health are less available to individuals with fewer resources. Given behavior-related factors did not appear to attenuate associations substantially, other factors may also be at play. </w:t>
      </w:r>
      <w:r w:rsidRPr="0080640A">
        <w:rPr>
          <w:rFonts w:asciiTheme="minorHAnsi" w:hAnsiTheme="minorHAnsi" w:cstheme="minorHAnsi"/>
          <w:highlight w:val="cyan"/>
          <w:u w:val="single"/>
        </w:rPr>
        <w:t>Individuals with higher optimism</w:t>
      </w:r>
      <w:r w:rsidRPr="006063EC">
        <w:rPr>
          <w:rFonts w:asciiTheme="minorHAnsi" w:hAnsiTheme="minorHAnsi" w:cstheme="minorHAnsi"/>
          <w:u w:val="single"/>
        </w:rPr>
        <w:t xml:space="preserve"> tend to </w:t>
      </w:r>
      <w:r w:rsidRPr="0080640A">
        <w:rPr>
          <w:rFonts w:asciiTheme="minorHAnsi" w:hAnsiTheme="minorHAnsi" w:cstheme="minorHAnsi"/>
          <w:highlight w:val="cyan"/>
          <w:u w:val="single"/>
        </w:rPr>
        <w:t xml:space="preserve">maintain </w:t>
      </w:r>
      <w:r w:rsidRPr="0080640A">
        <w:rPr>
          <w:rStyle w:val="Emphasis"/>
          <w:rFonts w:asciiTheme="minorHAnsi" w:hAnsiTheme="minorHAnsi" w:cstheme="minorHAnsi"/>
          <w:highlight w:val="cyan"/>
        </w:rPr>
        <w:t>good health</w:t>
      </w:r>
      <w:r w:rsidRPr="006063EC">
        <w:rPr>
          <w:rFonts w:asciiTheme="minorHAnsi" w:hAnsiTheme="minorHAnsi" w:cstheme="minorHAnsi"/>
          <w:sz w:val="16"/>
        </w:rPr>
        <w:t xml:space="preserve"> and to track their health more closely (Radcliffe and Klein, 2002) as well as having </w:t>
      </w:r>
      <w:r w:rsidRPr="0080640A">
        <w:rPr>
          <w:rFonts w:asciiTheme="minorHAnsi" w:hAnsiTheme="minorHAnsi" w:cstheme="minorHAnsi"/>
          <w:highlight w:val="cyan"/>
          <w:u w:val="single"/>
        </w:rPr>
        <w:t xml:space="preserve">stronger </w:t>
      </w:r>
      <w:r w:rsidRPr="0080640A">
        <w:rPr>
          <w:rStyle w:val="Emphasis"/>
          <w:rFonts w:asciiTheme="minorHAnsi" w:hAnsiTheme="minorHAnsi" w:cstheme="minorHAnsi"/>
          <w:highlight w:val="cyan"/>
        </w:rPr>
        <w:t>social networks</w:t>
      </w:r>
      <w:r w:rsidRPr="006063EC">
        <w:rPr>
          <w:rFonts w:asciiTheme="minorHAnsi" w:hAnsiTheme="minorHAnsi" w:cstheme="minorHAnsi"/>
          <w:sz w:val="16"/>
        </w:rPr>
        <w:t xml:space="preserve"> (Segerstrom, 2007). However, those in more socially disadvantaged environments may have less ability to act on health-related knowledge, have more difficulty developing strong social ties and obtaining subsequent health benefits due to lower trust and more chaotic circumstances (Settels, 2020); also, due to more stress in the network they may have social ties that yield less positive support than more advantaged persons’ networks (Lin, 1999, 2000; McDonald et al., 2009).</w:t>
      </w:r>
    </w:p>
    <w:p w14:paraId="7A4810F9" w14:textId="77777777" w:rsidR="00484797" w:rsidRPr="006063EC" w:rsidRDefault="00484797" w:rsidP="00484797">
      <w:pPr>
        <w:rPr>
          <w:rFonts w:asciiTheme="minorHAnsi" w:hAnsiTheme="minorHAnsi" w:cstheme="minorHAnsi"/>
          <w:sz w:val="6"/>
          <w:szCs w:val="6"/>
        </w:rPr>
      </w:pPr>
      <w:r w:rsidRPr="006063EC">
        <w:rPr>
          <w:rFonts w:asciiTheme="minorHAnsi" w:hAnsiTheme="minorHAnsi" w:cstheme="minorHAnsi"/>
          <w:sz w:val="6"/>
          <w:szCs w:val="6"/>
        </w:rPr>
        <w:t>In our sample, men and younger participants (age&lt;55 years) had higher income, which may partly explain the stronger associations found in these groups. In prior research with a younger population, a bidirectional relationship between income and optimism was observed (De Neve and Oswald, 2012). However, despite some differences in the magnitude of associations, optimism was associated with mortality controlling for income across age groups in the present study, which may be because JHS participants are mostly middle-aged adults. Generally, more insights might be gained about the intricate relation between psychological factors linked with optimism, income, sex, and race/ethnicity from studies that can directly compare associations across groups (Graham and Pinto, 2019; O'Conner and Graham, 2019).</w:t>
      </w:r>
    </w:p>
    <w:p w14:paraId="39C01126" w14:textId="77777777" w:rsidR="00484797" w:rsidRPr="006063EC" w:rsidRDefault="00484797" w:rsidP="00484797">
      <w:pPr>
        <w:rPr>
          <w:rFonts w:asciiTheme="minorHAnsi" w:hAnsiTheme="minorHAnsi" w:cstheme="minorHAnsi"/>
          <w:sz w:val="6"/>
          <w:szCs w:val="6"/>
        </w:rPr>
      </w:pPr>
      <w:r w:rsidRPr="006063EC">
        <w:rPr>
          <w:rFonts w:asciiTheme="minorHAnsi" w:hAnsiTheme="minorHAnsi" w:cstheme="minorHAnsi"/>
          <w:sz w:val="6"/>
          <w:szCs w:val="6"/>
        </w:rPr>
        <w:t>Various potential mechanisms could explain the role of optimism in the mortality rate. While a prior cross-sectional study from JHS shows that higher optimism was related to a higher composite score of healthier behaviors (Sims et al., 2019), we did not detect strong evidence that health behavior-related factors were likely to serve as a primary pathway linking optimism to reduced mortality risk. Notably, biobehavioral factors and optimism were measured at a similar period (i.e., baseline) in JHS, providing limited capacity to assess temporality in the associations between optimism, biobehavioral factors and mortality in the present study; also, health behaviors not measured in the present study may mediate the relationship (e.g., sleep). Alternatively, non-behavioral mechanisms may mediate the potential impact of optimism on health, such as healthier immune responsiveness (Segerstrom and Sephton, 2010), healthier lipid profiles (Boehm et al., 2013b), and higher levels of plasma antioxidants (Boehm et al., 2013a), although not with markers of accelerated aging like telomeres or epigenetic age (Kim et al., 2019; Kim et al., 2020). Some studies also suggest that associations of optimism with health outcomes may differ between African-Americans and Whites. In a cross-sectional study of 950 adolescents (529 Whites and 421 Blacks), higher optimism was associated with higher high-density lipoprotein among Blacks but not Whites (Oreskovic and Goodman, 2013). Glucose and total cholesterol, which were related to optimism level among Whites (Hernandez et al., 2015), was not associated with optimism level among the JHS participants (Sims et al., 2019) Research examining both biological and behavioral mechanisms of optimism warrants future investigation, particularly in diverse racial groups.</w:t>
      </w:r>
    </w:p>
    <w:p w14:paraId="185EBFD7" w14:textId="77777777" w:rsidR="00484797" w:rsidRPr="006063EC" w:rsidRDefault="00484797" w:rsidP="00484797">
      <w:pPr>
        <w:rPr>
          <w:rFonts w:asciiTheme="minorHAnsi" w:hAnsiTheme="minorHAnsi" w:cstheme="minorHAnsi"/>
          <w:sz w:val="6"/>
          <w:szCs w:val="6"/>
        </w:rPr>
      </w:pPr>
      <w:r w:rsidRPr="006063EC">
        <w:rPr>
          <w:rFonts w:asciiTheme="minorHAnsi" w:hAnsiTheme="minorHAnsi" w:cstheme="minorHAnsi"/>
          <w:sz w:val="6"/>
          <w:szCs w:val="6"/>
        </w:rPr>
        <w:t>Our study has limitations. There can be measurement error in the mediators, and unmeasured confounding remains possible. For example, those with higher social support, less interpersonal conflict, and more fulfilling work tend to live longer and may also have higher optimism. However, we controlled for a wide range of potential confounders, including depressive symptoms which often track with these factors. Thus, it seems unlikely that the strong relations we found of optimism to mortality would be eliminated with additional covariate control. Reverse causality is possible, whereby less healthy or already-ill individuals are less optimistic at the study baseline, and therefore, more likely to die during the study period. However, we had a long follow-up period, and in the sensitivity analyses where we excluded those who died early in the follow-up or with chronic diseases at baseline, findings remained consistent. Moreover, prior work suggests that optimism is stable even in the face of declining health (Schou et al., 2005; Stiegelis et al., 2003). Our study has several important strengths, such as the ability to examine optimism-mortality relationships in a large and socioeconomically heterogeneous sample of African-American men and women.</w:t>
      </w:r>
    </w:p>
    <w:p w14:paraId="05F25734" w14:textId="77777777" w:rsidR="00484797" w:rsidRPr="00ED6E69" w:rsidRDefault="00484797" w:rsidP="00484797">
      <w:pPr>
        <w:rPr>
          <w:rFonts w:asciiTheme="minorHAnsi" w:hAnsiTheme="minorHAnsi" w:cstheme="minorHAnsi"/>
          <w:sz w:val="16"/>
        </w:rPr>
      </w:pPr>
      <w:r w:rsidRPr="006063EC">
        <w:rPr>
          <w:rFonts w:asciiTheme="minorHAnsi" w:hAnsiTheme="minorHAnsi" w:cstheme="minorHAnsi"/>
          <w:sz w:val="16"/>
        </w:rPr>
        <w:t xml:space="preserve">Optimism was associated with a lower mortality rate among African-American adults. The associations between optimism and mortality rate appeared to be modified by sex, age, and SES, such that optimism is related to lower mortality in African-American men, younger adults (age &lt;55 years), and those with relatively higher SES. Positive factors—such as </w:t>
      </w:r>
      <w:r w:rsidRPr="0080640A">
        <w:rPr>
          <w:rStyle w:val="Emphasis"/>
          <w:rFonts w:asciiTheme="minorHAnsi" w:hAnsiTheme="minorHAnsi" w:cstheme="minorHAnsi"/>
          <w:highlight w:val="cyan"/>
        </w:rPr>
        <w:t>optimism</w:t>
      </w:r>
      <w:r w:rsidRPr="006063EC">
        <w:rPr>
          <w:rFonts w:asciiTheme="minorHAnsi" w:hAnsiTheme="minorHAnsi" w:cstheme="minorHAnsi"/>
          <w:sz w:val="16"/>
        </w:rPr>
        <w:t xml:space="preserve"> and other dimensions of psychological well-being that </w:t>
      </w:r>
      <w:r w:rsidRPr="0080640A">
        <w:rPr>
          <w:rFonts w:asciiTheme="minorHAnsi" w:hAnsiTheme="minorHAnsi" w:cstheme="minorHAnsi"/>
          <w:highlight w:val="cyan"/>
          <w:u w:val="single"/>
        </w:rPr>
        <w:t>have also been linked with</w:t>
      </w:r>
      <w:r w:rsidRPr="006063EC">
        <w:rPr>
          <w:rFonts w:asciiTheme="minorHAnsi" w:hAnsiTheme="minorHAnsi" w:cstheme="minorHAnsi"/>
          <w:sz w:val="16"/>
        </w:rPr>
        <w:t xml:space="preserve"> reduced risk of mortality (Trudel-Fitzgerald et al., 2020; Trudel-Fitzgerald et al., 2019) (e.g., </w:t>
      </w:r>
      <w:r w:rsidRPr="006063EC">
        <w:rPr>
          <w:rFonts w:asciiTheme="minorHAnsi" w:hAnsiTheme="minorHAnsi" w:cstheme="minorHAnsi"/>
          <w:u w:val="single"/>
        </w:rPr>
        <w:t xml:space="preserve">purpose in life, </w:t>
      </w:r>
      <w:r w:rsidRPr="0080640A">
        <w:rPr>
          <w:rFonts w:asciiTheme="minorHAnsi" w:hAnsiTheme="minorHAnsi" w:cstheme="minorHAnsi"/>
          <w:highlight w:val="cyan"/>
          <w:u w:val="single"/>
        </w:rPr>
        <w:t>life satisfaction</w:t>
      </w:r>
      <w:r w:rsidRPr="006063EC">
        <w:rPr>
          <w:rFonts w:asciiTheme="minorHAnsi" w:hAnsiTheme="minorHAnsi" w:cstheme="minorHAnsi"/>
          <w:sz w:val="16"/>
        </w:rPr>
        <w:t>)—may provide important health assets that can complement ongoing public health efforts to reduce health disparities, which have traditionally focused primarily on risk factors.</w:t>
      </w:r>
    </w:p>
    <w:p w14:paraId="3D080CEE" w14:textId="77777777" w:rsidR="00484797" w:rsidRPr="000344A7" w:rsidRDefault="00484797" w:rsidP="00484797"/>
    <w:p w14:paraId="48593EC0" w14:textId="77777777" w:rsidR="00484797" w:rsidRPr="006063EC" w:rsidRDefault="00484797" w:rsidP="00484797">
      <w:pPr>
        <w:pStyle w:val="Heading4"/>
        <w:rPr>
          <w:rFonts w:asciiTheme="minorHAnsi" w:hAnsiTheme="minorHAnsi" w:cstheme="minorHAnsi"/>
          <w:sz w:val="28"/>
          <w:szCs w:val="28"/>
        </w:rPr>
      </w:pPr>
      <w:r w:rsidRPr="006063EC">
        <w:rPr>
          <w:rFonts w:asciiTheme="minorHAnsi" w:hAnsiTheme="minorHAnsi" w:cstheme="minorHAnsi"/>
          <w:sz w:val="28"/>
          <w:szCs w:val="28"/>
        </w:rPr>
        <w:t xml:space="preserve">Even if they win their theory of power, material improvements that </w:t>
      </w:r>
      <w:r w:rsidRPr="006063EC">
        <w:rPr>
          <w:rFonts w:asciiTheme="minorHAnsi" w:hAnsiTheme="minorHAnsi" w:cstheme="minorHAnsi"/>
          <w:sz w:val="28"/>
          <w:szCs w:val="28"/>
          <w:u w:val="single"/>
        </w:rPr>
        <w:t>alleviate suffering</w:t>
      </w:r>
      <w:r w:rsidRPr="006063EC">
        <w:rPr>
          <w:rFonts w:asciiTheme="minorHAnsi" w:hAnsiTheme="minorHAnsi" w:cstheme="minorHAnsi"/>
          <w:sz w:val="28"/>
          <w:szCs w:val="28"/>
        </w:rPr>
        <w:t xml:space="preserve"> are </w:t>
      </w:r>
      <w:r w:rsidRPr="006063EC">
        <w:rPr>
          <w:rFonts w:asciiTheme="minorHAnsi" w:hAnsiTheme="minorHAnsi" w:cstheme="minorHAnsi"/>
          <w:sz w:val="28"/>
          <w:szCs w:val="28"/>
          <w:u w:val="single"/>
        </w:rPr>
        <w:t>consistent</w:t>
      </w:r>
      <w:r w:rsidRPr="006063EC">
        <w:rPr>
          <w:rFonts w:asciiTheme="minorHAnsi" w:hAnsiTheme="minorHAnsi" w:cstheme="minorHAnsi"/>
          <w:sz w:val="28"/>
          <w:szCs w:val="28"/>
        </w:rPr>
        <w:t xml:space="preserve"> with the K--denying this is </w:t>
      </w:r>
      <w:r w:rsidRPr="006063EC">
        <w:rPr>
          <w:rFonts w:asciiTheme="minorHAnsi" w:hAnsiTheme="minorHAnsi" w:cstheme="minorHAnsi"/>
          <w:sz w:val="28"/>
          <w:szCs w:val="28"/>
          <w:u w:val="single"/>
        </w:rPr>
        <w:t xml:space="preserve">a contradiction </w:t>
      </w:r>
      <w:r w:rsidRPr="006063EC">
        <w:rPr>
          <w:rFonts w:asciiTheme="minorHAnsi" w:hAnsiTheme="minorHAnsi" w:cstheme="minorHAnsi"/>
          <w:sz w:val="28"/>
          <w:szCs w:val="28"/>
        </w:rPr>
        <w:t xml:space="preserve">with their literature base </w:t>
      </w:r>
    </w:p>
    <w:p w14:paraId="22C92D9C" w14:textId="77777777" w:rsidR="00484797" w:rsidRPr="006063EC" w:rsidRDefault="00484797" w:rsidP="00484797">
      <w:pPr>
        <w:rPr>
          <w:rStyle w:val="Style13ptBold"/>
          <w:rFonts w:asciiTheme="minorHAnsi" w:hAnsiTheme="minorHAnsi" w:cstheme="minorHAnsi"/>
          <w:szCs w:val="28"/>
        </w:rPr>
      </w:pPr>
      <w:r w:rsidRPr="006063EC">
        <w:rPr>
          <w:rStyle w:val="Style13ptBold"/>
          <w:rFonts w:asciiTheme="minorHAnsi" w:hAnsiTheme="minorHAnsi" w:cstheme="minorHAnsi"/>
          <w:szCs w:val="28"/>
        </w:rPr>
        <w:t>Hartman</w:t>
      </w:r>
      <w:r>
        <w:rPr>
          <w:rStyle w:val="Style13ptBold"/>
          <w:rFonts w:asciiTheme="minorHAnsi" w:hAnsiTheme="minorHAnsi" w:cstheme="minorHAnsi"/>
          <w:szCs w:val="28"/>
        </w:rPr>
        <w:t xml:space="preserve">, Wilderson, Sexton, Spillers, and Martinot </w:t>
      </w:r>
      <w:r w:rsidRPr="006063EC">
        <w:rPr>
          <w:rStyle w:val="Style13ptBold"/>
          <w:rFonts w:asciiTheme="minorHAnsi" w:hAnsiTheme="minorHAnsi" w:cstheme="minorHAnsi"/>
          <w:szCs w:val="28"/>
        </w:rPr>
        <w:t xml:space="preserve">et al. ’17 </w:t>
      </w:r>
      <w:r w:rsidRPr="006063EC">
        <w:rPr>
          <w:rFonts w:asciiTheme="minorHAnsi" w:hAnsiTheme="minorHAnsi" w:cstheme="minorHAnsi"/>
          <w:szCs w:val="28"/>
        </w:rPr>
        <w:t>[</w:t>
      </w:r>
      <w:r w:rsidRPr="0080640A">
        <w:rPr>
          <w:rFonts w:asciiTheme="minorHAnsi" w:hAnsiTheme="minorHAnsi" w:cstheme="minorHAnsi"/>
          <w:szCs w:val="28"/>
          <w:highlight w:val="cyan"/>
        </w:rPr>
        <w:t>Saidiya</w:t>
      </w:r>
      <w:r w:rsidRPr="006063EC">
        <w:rPr>
          <w:rFonts w:asciiTheme="minorHAnsi" w:hAnsiTheme="minorHAnsi" w:cstheme="minorHAnsi"/>
          <w:szCs w:val="28"/>
        </w:rPr>
        <w:t xml:space="preserve">, </w:t>
      </w:r>
      <w:r w:rsidRPr="0080640A">
        <w:rPr>
          <w:rFonts w:asciiTheme="minorHAnsi" w:hAnsiTheme="minorHAnsi" w:cstheme="minorHAnsi"/>
          <w:szCs w:val="28"/>
          <w:highlight w:val="cyan"/>
        </w:rPr>
        <w:t>Frank Wilderson</w:t>
      </w:r>
      <w:r w:rsidRPr="006063EC">
        <w:rPr>
          <w:rFonts w:asciiTheme="minorHAnsi" w:hAnsiTheme="minorHAnsi" w:cstheme="minorHAnsi"/>
          <w:szCs w:val="28"/>
        </w:rPr>
        <w:t xml:space="preserve">, </w:t>
      </w:r>
      <w:r w:rsidRPr="0080640A">
        <w:rPr>
          <w:rFonts w:asciiTheme="minorHAnsi" w:hAnsiTheme="minorHAnsi" w:cstheme="minorHAnsi"/>
          <w:szCs w:val="28"/>
          <w:highlight w:val="cyan"/>
        </w:rPr>
        <w:t>Jared Sexton</w:t>
      </w:r>
      <w:r w:rsidRPr="006063EC">
        <w:rPr>
          <w:rFonts w:asciiTheme="minorHAnsi" w:hAnsiTheme="minorHAnsi" w:cstheme="minorHAnsi"/>
          <w:szCs w:val="28"/>
        </w:rPr>
        <w:t xml:space="preserve">, </w:t>
      </w:r>
      <w:r w:rsidRPr="0080640A">
        <w:rPr>
          <w:rFonts w:asciiTheme="minorHAnsi" w:hAnsiTheme="minorHAnsi" w:cstheme="minorHAnsi"/>
          <w:szCs w:val="28"/>
          <w:highlight w:val="cyan"/>
        </w:rPr>
        <w:t>Steve Martinot</w:t>
      </w:r>
      <w:r w:rsidRPr="006063EC">
        <w:rPr>
          <w:rFonts w:asciiTheme="minorHAnsi" w:hAnsiTheme="minorHAnsi" w:cstheme="minorHAnsi"/>
          <w:szCs w:val="28"/>
        </w:rPr>
        <w:t xml:space="preserve">, and </w:t>
      </w:r>
      <w:r w:rsidRPr="0080640A">
        <w:rPr>
          <w:rFonts w:asciiTheme="minorHAnsi" w:hAnsiTheme="minorHAnsi" w:cstheme="minorHAnsi"/>
          <w:szCs w:val="28"/>
          <w:highlight w:val="cyan"/>
        </w:rPr>
        <w:t>Hortenese Spillers</w:t>
      </w:r>
      <w:r w:rsidRPr="006063EC">
        <w:rPr>
          <w:rFonts w:asciiTheme="minorHAnsi" w:hAnsiTheme="minorHAnsi" w:cstheme="minorHAnsi"/>
          <w:szCs w:val="28"/>
        </w:rPr>
        <w:t>;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10-41]</w:t>
      </w:r>
    </w:p>
    <w:p w14:paraId="1AE775B1"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80640A">
        <w:rPr>
          <w:rStyle w:val="StyleUnderline"/>
          <w:rFonts w:asciiTheme="minorHAnsi" w:hAnsiTheme="minorHAnsi" w:cstheme="minorHAnsi"/>
          <w:szCs w:val="28"/>
          <w:highlight w:val="cyan"/>
        </w:rPr>
        <w:t>Afro-pessimism</w:t>
      </w:r>
      <w:r w:rsidRPr="006063EC">
        <w:rPr>
          <w:rFonts w:asciiTheme="minorHAnsi" w:hAnsiTheme="minorHAnsi" w:cstheme="minorHAnsi"/>
          <w:sz w:val="18"/>
          <w:szCs w:val="28"/>
        </w:rPr>
        <w:t xml:space="preserve">, to understand Black liberation as a negative dialectic, a politics of refusal, and a refusal to affirm; as an embrace of disorder and incoherence;10 and as an act of political apostasy.11 This </w:t>
      </w:r>
      <w:r w:rsidRPr="0080640A">
        <w:rPr>
          <w:rStyle w:val="StyleUnderline"/>
          <w:rFonts w:asciiTheme="minorHAnsi" w:hAnsiTheme="minorHAnsi" w:cstheme="minorHAnsi"/>
          <w:szCs w:val="28"/>
          <w:highlight w:val="cyan"/>
        </w:rPr>
        <w:t xml:space="preserve">is </w:t>
      </w:r>
      <w:r w:rsidRPr="0080640A">
        <w:rPr>
          <w:rStyle w:val="Emphasis"/>
          <w:rFonts w:asciiTheme="minorHAnsi" w:hAnsiTheme="minorHAnsi" w:cstheme="minorHAnsi"/>
          <w:szCs w:val="28"/>
          <w:highlight w:val="cyan"/>
        </w:rPr>
        <w:t>not</w:t>
      </w:r>
      <w:r w:rsidRPr="0080640A">
        <w:rPr>
          <w:rStyle w:val="StyleUnderline"/>
          <w:rFonts w:asciiTheme="minorHAnsi" w:hAnsiTheme="minorHAnsi" w:cstheme="minorHAnsi"/>
          <w:szCs w:val="28"/>
          <w:highlight w:val="cyan"/>
        </w:rPr>
        <w:t xml:space="preserve"> to</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 xml:space="preserve">categorically </w:t>
      </w:r>
      <w:r w:rsidRPr="0080640A">
        <w:rPr>
          <w:rStyle w:val="Emphasis"/>
          <w:rFonts w:asciiTheme="minorHAnsi" w:hAnsiTheme="minorHAnsi" w:cstheme="minorHAnsi"/>
          <w:szCs w:val="28"/>
          <w:highlight w:val="cyan"/>
        </w:rPr>
        <w:t>reject</w:t>
      </w:r>
      <w:r w:rsidRPr="0080640A">
        <w:rPr>
          <w:rStyle w:val="StyleUnderline"/>
          <w:rFonts w:asciiTheme="minorHAnsi" w:hAnsiTheme="minorHAnsi" w:cstheme="minorHAnsi"/>
          <w:szCs w:val="28"/>
          <w:highlight w:val="cyan"/>
        </w:rPr>
        <w:t xml:space="preserve"> every</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 xml:space="preserve">project of </w:t>
      </w:r>
      <w:r w:rsidRPr="0080640A">
        <w:rPr>
          <w:rStyle w:val="Emphasis"/>
          <w:rFonts w:asciiTheme="minorHAnsi" w:hAnsiTheme="minorHAnsi" w:cstheme="minorHAnsi"/>
          <w:szCs w:val="28"/>
          <w:highlight w:val="cyan"/>
        </w:rPr>
        <w:t>reform</w:t>
      </w:r>
      <w:r w:rsidRPr="006063EC">
        <w:rPr>
          <w:rFonts w:asciiTheme="minorHAnsi" w:hAnsiTheme="minorHAnsi" w:cstheme="minorHAnsi"/>
          <w:sz w:val="18"/>
          <w:szCs w:val="28"/>
        </w:rPr>
        <w:t>—</w:t>
      </w:r>
      <w:r w:rsidRPr="0080640A">
        <w:rPr>
          <w:rStyle w:val="StyleUnderline"/>
          <w:rFonts w:asciiTheme="minorHAnsi" w:hAnsiTheme="minorHAnsi" w:cstheme="minorHAnsi"/>
          <w:szCs w:val="28"/>
          <w:highlight w:val="cyan"/>
        </w:rPr>
        <w:t xml:space="preserve">for </w:t>
      </w:r>
      <w:r w:rsidRPr="0080640A">
        <w:rPr>
          <w:rStyle w:val="Emphasis"/>
          <w:rFonts w:asciiTheme="minorHAnsi" w:hAnsiTheme="minorHAnsi" w:cstheme="minorHAnsi"/>
          <w:szCs w:val="28"/>
          <w:highlight w:val="cyan"/>
        </w:rPr>
        <w:t>decreased suffering</w:t>
      </w:r>
      <w:r w:rsidRPr="0080640A">
        <w:rPr>
          <w:rStyle w:val="StyleUnderline"/>
          <w:rFonts w:asciiTheme="minorHAnsi" w:hAnsiTheme="minorHAnsi" w:cstheme="minorHAnsi"/>
          <w:szCs w:val="28"/>
          <w:highlight w:val="cyan"/>
        </w:rPr>
        <w:t xml:space="preserve"> will</w:t>
      </w:r>
      <w:r w:rsidRPr="006063EC">
        <w:rPr>
          <w:rFonts w:asciiTheme="minorHAnsi" w:hAnsiTheme="minorHAnsi" w:cstheme="minorHAnsi"/>
          <w:sz w:val="18"/>
          <w:szCs w:val="28"/>
        </w:rPr>
        <w:t xml:space="preserve"> surely </w:t>
      </w:r>
      <w:r w:rsidRPr="0080640A">
        <w:rPr>
          <w:rStyle w:val="StyleUnderline"/>
          <w:rFonts w:asciiTheme="minorHAnsi" w:hAnsiTheme="minorHAnsi" w:cstheme="minorHAnsi"/>
          <w:szCs w:val="28"/>
          <w:highlight w:val="cyan"/>
        </w:rPr>
        <w:t>make life</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 xml:space="preserve">momentarily </w:t>
      </w:r>
      <w:r w:rsidRPr="0080640A">
        <w:rPr>
          <w:rStyle w:val="Emphasis"/>
          <w:rFonts w:asciiTheme="minorHAnsi" w:hAnsiTheme="minorHAnsi" w:cstheme="minorHAnsi"/>
          <w:szCs w:val="28"/>
          <w:highlight w:val="cyan"/>
        </w:rPr>
        <w:t>easier</w:t>
      </w:r>
      <w:r w:rsidRPr="006063EC">
        <w:rPr>
          <w:rFonts w:asciiTheme="minorHAnsi" w:hAnsiTheme="minorHAnsi" w:cstheme="minorHAnsi"/>
          <w:sz w:val="18"/>
          <w:szCs w:val="28"/>
        </w:rPr>
        <w:t xml:space="preserve">—but rather to take to task any movement invested in the preservation of society. </w:t>
      </w:r>
      <w:r w:rsidRPr="006063EC">
        <w:rPr>
          <w:rStyle w:val="StyleUnderline"/>
          <w:rFonts w:asciiTheme="minorHAnsi" w:hAnsiTheme="minorHAnsi" w:cstheme="minorHAnsi"/>
          <w:szCs w:val="28"/>
        </w:rPr>
        <w:t xml:space="preserve">Were they </w:t>
      </w:r>
      <w:r w:rsidRPr="006063EC">
        <w:rPr>
          <w:rStyle w:val="Emphasis"/>
          <w:rFonts w:asciiTheme="minorHAnsi" w:hAnsiTheme="minorHAnsi" w:cstheme="minorHAnsi"/>
          <w:szCs w:val="28"/>
        </w:rPr>
        <w:t>not to decry</w:t>
      </w:r>
      <w:r w:rsidRPr="006063EC">
        <w:rPr>
          <w:rStyle w:val="StyleUnderline"/>
          <w:rFonts w:asciiTheme="minorHAnsi" w:hAnsiTheme="minorHAnsi" w:cstheme="minorHAnsi"/>
          <w:szCs w:val="28"/>
        </w:rPr>
        <w:t xml:space="preserve"> every action that didn’t fit within their </w:t>
      </w:r>
      <w:r w:rsidRPr="006063EC">
        <w:rPr>
          <w:rStyle w:val="Emphasis"/>
          <w:rFonts w:asciiTheme="minorHAnsi" w:hAnsiTheme="minorHAnsi" w:cstheme="minorHAnsi"/>
          <w:szCs w:val="28"/>
        </w:rPr>
        <w:t>rigid framework</w:t>
      </w:r>
      <w:r w:rsidRPr="006063EC">
        <w:rPr>
          <w:rFonts w:asciiTheme="minorHAnsi" w:hAnsiTheme="minorHAnsi" w:cstheme="minorHAnsi"/>
          <w:sz w:val="18"/>
          <w:szCs w:val="28"/>
        </w:rPr>
        <w:t xml:space="preserve">, then </w:t>
      </w:r>
      <w:r w:rsidRPr="0080640A">
        <w:rPr>
          <w:rStyle w:val="StyleUnderline"/>
          <w:rFonts w:asciiTheme="minorHAnsi" w:hAnsiTheme="minorHAnsi" w:cstheme="minorHAnsi"/>
          <w:szCs w:val="28"/>
          <w:highlight w:val="cyan"/>
        </w:rPr>
        <w:t xml:space="preserve">they might </w:t>
      </w:r>
      <w:r w:rsidRPr="0080640A">
        <w:rPr>
          <w:rStyle w:val="Emphasis"/>
          <w:rFonts w:asciiTheme="minorHAnsi" w:hAnsiTheme="minorHAnsi" w:cstheme="minorHAnsi"/>
          <w:szCs w:val="28"/>
          <w:highlight w:val="cyan"/>
        </w:rPr>
        <w:t>not fortify</w:t>
      </w:r>
      <w:r w:rsidRPr="0080640A">
        <w:rPr>
          <w:rStyle w:val="StyleUnderline"/>
          <w:rFonts w:asciiTheme="minorHAnsi" w:hAnsiTheme="minorHAnsi" w:cstheme="minorHAnsi"/>
          <w:szCs w:val="28"/>
          <w:highlight w:val="cyan"/>
        </w:rPr>
        <w:t xml:space="preserve"> anti-Blackness</w:t>
      </w:r>
      <w:r w:rsidRPr="006063EC">
        <w:rPr>
          <w:rStyle w:val="StyleUnderline"/>
          <w:rFonts w:asciiTheme="minorHAnsi" w:hAnsiTheme="minorHAnsi" w:cstheme="minorHAnsi"/>
          <w:szCs w:val="28"/>
        </w:rPr>
        <w:t xml:space="preserve"> as</w:t>
      </w:r>
      <w:r w:rsidRPr="006063EC">
        <w:rPr>
          <w:rFonts w:asciiTheme="minorHAnsi" w:hAnsiTheme="minorHAnsi" w:cstheme="minorHAnsi"/>
          <w:sz w:val="18"/>
          <w:szCs w:val="28"/>
        </w:rPr>
        <w:t xml:space="preserve"> fully as </w:t>
      </w:r>
      <w:r w:rsidRPr="006063EC">
        <w:rPr>
          <w:rStyle w:val="StyleUnderline"/>
          <w:rFonts w:asciiTheme="minorHAnsi" w:hAnsiTheme="minorHAnsi" w:cstheme="minorHAnsi"/>
          <w:szCs w:val="28"/>
        </w:rPr>
        <w:t>they do</w:t>
      </w:r>
      <w:r w:rsidRPr="006063EC">
        <w:rPr>
          <w:rFonts w:asciiTheme="minorHAnsi" w:hAnsiTheme="minorHAnsi" w:cstheme="minorHAnsi"/>
          <w:sz w:val="18"/>
          <w:szCs w:val="28"/>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3C9ACDBC"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19D3753F"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6045C475"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Finally, we should add that </w:t>
      </w:r>
      <w:r w:rsidRPr="0080640A">
        <w:rPr>
          <w:rStyle w:val="StyleUnderline"/>
          <w:rFonts w:asciiTheme="minorHAnsi" w:hAnsiTheme="minorHAnsi" w:cstheme="minorHAnsi"/>
          <w:szCs w:val="28"/>
          <w:highlight w:val="cyan"/>
        </w:rPr>
        <w:t>alongside</w:t>
      </w:r>
      <w:r w:rsidRPr="006063EC">
        <w:rPr>
          <w:rStyle w:val="StyleUnderline"/>
          <w:rFonts w:asciiTheme="minorHAnsi" w:hAnsiTheme="minorHAnsi" w:cstheme="minorHAnsi"/>
          <w:szCs w:val="28"/>
        </w:rPr>
        <w:t xml:space="preserve"> the</w:t>
      </w:r>
      <w:r w:rsidRPr="006063EC">
        <w:rPr>
          <w:rFonts w:asciiTheme="minorHAnsi" w:hAnsiTheme="minorHAnsi" w:cstheme="minorHAnsi"/>
          <w:sz w:val="18"/>
          <w:szCs w:val="28"/>
        </w:rPr>
        <w:t xml:space="preserve"> valuable </w:t>
      </w:r>
      <w:r w:rsidRPr="0080640A">
        <w:rPr>
          <w:rStyle w:val="Emphasis"/>
          <w:rFonts w:asciiTheme="minorHAnsi" w:hAnsiTheme="minorHAnsi" w:cstheme="minorHAnsi"/>
          <w:szCs w:val="28"/>
          <w:highlight w:val="cyan"/>
        </w:rPr>
        <w:t>theoretical</w:t>
      </w:r>
      <w:r w:rsidRPr="0080640A">
        <w:rPr>
          <w:rStyle w:val="StyleUnderline"/>
          <w:rFonts w:asciiTheme="minorHAnsi" w:hAnsiTheme="minorHAnsi" w:cstheme="minorHAnsi"/>
          <w:szCs w:val="28"/>
          <w:highlight w:val="cyan"/>
        </w:rPr>
        <w:t xml:space="preserve"> offerings</w:t>
      </w:r>
      <w:r w:rsidRPr="006063EC">
        <w:rPr>
          <w:rStyle w:val="StyleUnderline"/>
          <w:rFonts w:asciiTheme="minorHAnsi" w:hAnsiTheme="minorHAnsi" w:cstheme="minorHAnsi"/>
          <w:szCs w:val="28"/>
        </w:rPr>
        <w:t xml:space="preserve"> of Afro-pessimism</w:t>
      </w:r>
      <w:r w:rsidRPr="006063EC">
        <w:rPr>
          <w:rFonts w:asciiTheme="minorHAnsi" w:hAnsiTheme="minorHAnsi" w:cstheme="minorHAnsi"/>
          <w:sz w:val="18"/>
          <w:szCs w:val="28"/>
        </w:rPr>
        <w:t xml:space="preserve">, this reader was also motivated by a desire to </w:t>
      </w:r>
      <w:r w:rsidRPr="006063EC">
        <w:rPr>
          <w:rStyle w:val="StyleUnderline"/>
          <w:rFonts w:asciiTheme="minorHAnsi" w:hAnsiTheme="minorHAnsi" w:cstheme="minorHAnsi"/>
          <w:szCs w:val="28"/>
        </w:rPr>
        <w:t>contribute to</w:t>
      </w:r>
      <w:r w:rsidRPr="006063EC">
        <w:rPr>
          <w:rFonts w:asciiTheme="minorHAnsi" w:hAnsiTheme="minorHAnsi" w:cstheme="minorHAnsi"/>
          <w:sz w:val="18"/>
          <w:szCs w:val="28"/>
        </w:rPr>
        <w:t xml:space="preserve"> the </w:t>
      </w:r>
      <w:r w:rsidRPr="006063EC">
        <w:rPr>
          <w:rStyle w:val="StyleUnderline"/>
          <w:rFonts w:asciiTheme="minorHAnsi" w:hAnsiTheme="minorHAnsi" w:cstheme="minorHAnsi"/>
          <w:szCs w:val="28"/>
        </w:rPr>
        <w:t xml:space="preserve">efforts of </w:t>
      </w:r>
      <w:r w:rsidRPr="0080640A">
        <w:rPr>
          <w:rStyle w:val="StyleUnderline"/>
          <w:rFonts w:asciiTheme="minorHAnsi" w:hAnsiTheme="minorHAnsi" w:cstheme="minorHAnsi"/>
          <w:szCs w:val="28"/>
          <w:highlight w:val="cyan"/>
        </w:rPr>
        <w:t>bring</w:t>
      </w:r>
      <w:r w:rsidRPr="006063EC">
        <w:rPr>
          <w:rStyle w:val="StyleUnderline"/>
          <w:rFonts w:asciiTheme="minorHAnsi" w:hAnsiTheme="minorHAnsi" w:cstheme="minorHAnsi"/>
          <w:szCs w:val="28"/>
        </w:rPr>
        <w:t xml:space="preserve">ing these </w:t>
      </w:r>
      <w:r w:rsidRPr="0080640A">
        <w:rPr>
          <w:rStyle w:val="StyleUnderline"/>
          <w:rFonts w:asciiTheme="minorHAnsi" w:hAnsiTheme="minorHAnsi" w:cstheme="minorHAnsi"/>
          <w:szCs w:val="28"/>
          <w:highlight w:val="cyan"/>
        </w:rPr>
        <w:t xml:space="preserve">writings </w:t>
      </w:r>
      <w:r w:rsidRPr="0080640A">
        <w:rPr>
          <w:rStyle w:val="Emphasis"/>
          <w:rFonts w:asciiTheme="minorHAnsi" w:hAnsiTheme="minorHAnsi" w:cstheme="minorHAnsi"/>
          <w:szCs w:val="28"/>
          <w:highlight w:val="cyan"/>
        </w:rPr>
        <w:t>out</w:t>
      </w:r>
      <w:r w:rsidRPr="0080640A">
        <w:rPr>
          <w:rStyle w:val="StyleUnderline"/>
          <w:rFonts w:asciiTheme="minorHAnsi" w:hAnsiTheme="minorHAnsi" w:cstheme="minorHAnsi"/>
          <w:szCs w:val="28"/>
          <w:highlight w:val="cyan"/>
        </w:rPr>
        <w:t xml:space="preserve"> of the </w:t>
      </w:r>
      <w:r w:rsidRPr="0080640A">
        <w:rPr>
          <w:rStyle w:val="Emphasis"/>
          <w:rFonts w:asciiTheme="minorHAnsi" w:hAnsiTheme="minorHAnsi" w:cstheme="minorHAnsi"/>
          <w:szCs w:val="28"/>
          <w:highlight w:val="cyan"/>
        </w:rPr>
        <w:t>ivory towers</w:t>
      </w:r>
      <w:r w:rsidRPr="006063EC">
        <w:rPr>
          <w:rStyle w:val="StyleUnderline"/>
          <w:rFonts w:asciiTheme="minorHAnsi" w:hAnsiTheme="minorHAnsi" w:cstheme="minorHAnsi"/>
          <w:szCs w:val="28"/>
        </w:rPr>
        <w:t xml:space="preserve"> of the </w:t>
      </w:r>
      <w:r w:rsidRPr="006063EC">
        <w:rPr>
          <w:rStyle w:val="Emphasis"/>
          <w:rFonts w:asciiTheme="minorHAnsi" w:hAnsiTheme="minorHAnsi" w:cstheme="minorHAnsi"/>
          <w:szCs w:val="28"/>
        </w:rPr>
        <w:t>academy</w:t>
      </w:r>
      <w:r w:rsidRPr="006063EC">
        <w:rPr>
          <w:rFonts w:asciiTheme="minorHAnsi" w:hAnsiTheme="minorHAnsi" w:cstheme="minorHAnsi"/>
          <w:sz w:val="18"/>
          <w:szCs w:val="28"/>
        </w:rPr>
        <w:t xml:space="preserve">, the place from which all these writings originated. We wish to remove the materials from this stifling place and see them proliferate among those in the streets and prisons. </w:t>
      </w:r>
      <w:r w:rsidRPr="0080640A">
        <w:rPr>
          <w:rStyle w:val="StyleUnderline"/>
          <w:rFonts w:asciiTheme="minorHAnsi" w:hAnsiTheme="minorHAnsi" w:cstheme="minorHAnsi"/>
          <w:szCs w:val="28"/>
          <w:highlight w:val="cyan"/>
        </w:rPr>
        <w:t>The topics</w:t>
      </w:r>
      <w:r w:rsidRPr="006063EC">
        <w:rPr>
          <w:rStyle w:val="StyleUnderline"/>
          <w:rFonts w:asciiTheme="minorHAnsi" w:hAnsiTheme="minorHAnsi" w:cstheme="minorHAnsi"/>
          <w:szCs w:val="28"/>
        </w:rPr>
        <w:t xml:space="preserve"> discussed</w:t>
      </w:r>
      <w:r w:rsidRPr="006063EC">
        <w:rPr>
          <w:rFonts w:asciiTheme="minorHAnsi" w:hAnsiTheme="minorHAnsi" w:cstheme="minorHAnsi"/>
          <w:sz w:val="18"/>
          <w:szCs w:val="28"/>
        </w:rPr>
        <w:t xml:space="preserve"> here </w:t>
      </w:r>
      <w:r w:rsidRPr="0080640A">
        <w:rPr>
          <w:rStyle w:val="StyleUnderline"/>
          <w:rFonts w:asciiTheme="minorHAnsi" w:hAnsiTheme="minorHAnsi" w:cstheme="minorHAnsi"/>
          <w:szCs w:val="28"/>
          <w:highlight w:val="cyan"/>
        </w:rPr>
        <w:t xml:space="preserve">may have </w:t>
      </w:r>
      <w:r w:rsidRPr="0080640A">
        <w:rPr>
          <w:rStyle w:val="Emphasis"/>
          <w:rFonts w:asciiTheme="minorHAnsi" w:hAnsiTheme="minorHAnsi" w:cstheme="minorHAnsi"/>
          <w:szCs w:val="28"/>
          <w:highlight w:val="cyan"/>
        </w:rPr>
        <w:t>origins</w:t>
      </w:r>
      <w:r w:rsidRPr="0080640A">
        <w:rPr>
          <w:rStyle w:val="StyleUnderline"/>
          <w:rFonts w:asciiTheme="minorHAnsi" w:hAnsiTheme="minorHAnsi" w:cstheme="minorHAnsi"/>
          <w:szCs w:val="28"/>
          <w:highlight w:val="cyan"/>
        </w:rPr>
        <w:t xml:space="preserve"> in</w:t>
      </w:r>
      <w:r w:rsidRPr="006063EC">
        <w:rPr>
          <w:rStyle w:val="StyleUnderline"/>
          <w:rFonts w:asciiTheme="minorHAnsi" w:hAnsiTheme="minorHAnsi" w:cstheme="minorHAnsi"/>
          <w:szCs w:val="28"/>
        </w:rPr>
        <w:t xml:space="preserve"> a place of </w:t>
      </w:r>
      <w:r w:rsidRPr="006063EC">
        <w:rPr>
          <w:rStyle w:val="Emphasis"/>
          <w:rFonts w:asciiTheme="minorHAnsi" w:hAnsiTheme="minorHAnsi" w:cstheme="minorHAnsi"/>
          <w:szCs w:val="28"/>
        </w:rPr>
        <w:t xml:space="preserve">lofty </w:t>
      </w:r>
      <w:r w:rsidRPr="0080640A">
        <w:rPr>
          <w:rStyle w:val="Emphasis"/>
          <w:rFonts w:asciiTheme="minorHAnsi" w:hAnsiTheme="minorHAnsi" w:cstheme="minorHAnsi"/>
          <w:szCs w:val="28"/>
          <w:highlight w:val="cyan"/>
        </w:rPr>
        <w:t>theory</w:t>
      </w:r>
      <w:r w:rsidRPr="0080640A">
        <w:rPr>
          <w:rStyle w:val="StyleUnderline"/>
          <w:rFonts w:asciiTheme="minorHAnsi" w:hAnsiTheme="minorHAnsi" w:cstheme="minorHAnsi"/>
          <w:szCs w:val="28"/>
          <w:highlight w:val="cyan"/>
        </w:rPr>
        <w:t>, but</w:t>
      </w:r>
      <w:r w:rsidRPr="006063EC">
        <w:rPr>
          <w:rFonts w:asciiTheme="minorHAnsi" w:hAnsiTheme="minorHAnsi" w:cstheme="minorHAnsi"/>
          <w:sz w:val="18"/>
          <w:szCs w:val="28"/>
        </w:rPr>
        <w:t xml:space="preserve"> they </w:t>
      </w:r>
      <w:r w:rsidRPr="0080640A">
        <w:rPr>
          <w:rStyle w:val="StyleUnderline"/>
          <w:rFonts w:asciiTheme="minorHAnsi" w:hAnsiTheme="minorHAnsi" w:cstheme="minorHAnsi"/>
          <w:szCs w:val="28"/>
          <w:highlight w:val="cyan"/>
        </w:rPr>
        <w:t>deal with</w:t>
      </w:r>
      <w:r w:rsidRPr="006063EC">
        <w:rPr>
          <w:rStyle w:val="StyleUnderline"/>
          <w:rFonts w:asciiTheme="minorHAnsi" w:hAnsiTheme="minorHAnsi" w:cstheme="minorHAnsi"/>
          <w:szCs w:val="28"/>
        </w:rPr>
        <w:t xml:space="preserve"> the </w:t>
      </w:r>
      <w:r w:rsidRPr="006063EC">
        <w:rPr>
          <w:rStyle w:val="Emphasis"/>
          <w:rFonts w:asciiTheme="minorHAnsi" w:hAnsiTheme="minorHAnsi" w:cstheme="minorHAnsi"/>
          <w:szCs w:val="28"/>
        </w:rPr>
        <w:t xml:space="preserve">constant </w:t>
      </w:r>
      <w:r w:rsidRPr="0080640A">
        <w:rPr>
          <w:rStyle w:val="Emphasis"/>
          <w:rFonts w:asciiTheme="minorHAnsi" w:hAnsiTheme="minorHAnsi" w:cstheme="minorHAnsi"/>
          <w:szCs w:val="28"/>
          <w:highlight w:val="cyan"/>
        </w:rPr>
        <w:t>realities</w:t>
      </w:r>
      <w:r w:rsidRPr="0080640A">
        <w:rPr>
          <w:rStyle w:val="StyleUnderline"/>
          <w:rFonts w:asciiTheme="minorHAnsi" w:hAnsiTheme="minorHAnsi" w:cstheme="minorHAnsi"/>
          <w:szCs w:val="28"/>
          <w:highlight w:val="cyan"/>
        </w:rPr>
        <w:t xml:space="preserve"> of </w:t>
      </w:r>
      <w:r w:rsidRPr="0080640A">
        <w:rPr>
          <w:rStyle w:val="Emphasis"/>
          <w:rFonts w:asciiTheme="minorHAnsi" w:hAnsiTheme="minorHAnsi" w:cstheme="minorHAnsi"/>
          <w:szCs w:val="28"/>
          <w:highlight w:val="cyan"/>
        </w:rPr>
        <w:t>millions</w:t>
      </w:r>
      <w:r w:rsidRPr="006063EC">
        <w:rPr>
          <w:rStyle w:val="Emphasis"/>
          <w:rFonts w:asciiTheme="minorHAnsi" w:hAnsiTheme="minorHAnsi" w:cstheme="minorHAnsi"/>
          <w:szCs w:val="28"/>
        </w:rPr>
        <w:t xml:space="preserve"> of people</w:t>
      </w:r>
      <w:r w:rsidRPr="006063EC">
        <w:rPr>
          <w:rStyle w:val="StyleUnderline"/>
          <w:rFonts w:asciiTheme="minorHAnsi" w:hAnsiTheme="minorHAnsi" w:cstheme="minorHAnsi"/>
          <w:szCs w:val="28"/>
        </w:rPr>
        <w:t>. We</w:t>
      </w:r>
      <w:r w:rsidRPr="006063EC">
        <w:rPr>
          <w:rFonts w:asciiTheme="minorHAnsi" w:hAnsiTheme="minorHAnsi" w:cstheme="minorHAnsi"/>
          <w:sz w:val="18"/>
          <w:szCs w:val="28"/>
        </w:rPr>
        <w:t xml:space="preserve"> therefore </w:t>
      </w:r>
      <w:r w:rsidRPr="006063EC">
        <w:rPr>
          <w:rStyle w:val="StyleUnderline"/>
          <w:rFonts w:asciiTheme="minorHAnsi" w:hAnsiTheme="minorHAnsi" w:cstheme="minorHAnsi"/>
          <w:szCs w:val="28"/>
        </w:rPr>
        <w:t>find it imperative</w:t>
      </w:r>
      <w:r w:rsidRPr="006063EC">
        <w:rPr>
          <w:rFonts w:asciiTheme="minorHAnsi" w:hAnsiTheme="minorHAnsi" w:cstheme="minorHAnsi"/>
          <w:sz w:val="18"/>
          <w:szCs w:val="28"/>
        </w:rPr>
        <w:t xml:space="preserve"> that </w:t>
      </w:r>
      <w:r w:rsidRPr="006063EC">
        <w:rPr>
          <w:rStyle w:val="StyleUnderline"/>
          <w:rFonts w:asciiTheme="minorHAnsi" w:hAnsiTheme="minorHAnsi" w:cstheme="minorHAnsi"/>
          <w:szCs w:val="28"/>
        </w:rPr>
        <w:t>these theories</w:t>
      </w:r>
      <w:r w:rsidRPr="006063EC">
        <w:rPr>
          <w:rFonts w:asciiTheme="minorHAnsi" w:hAnsiTheme="minorHAnsi" w:cstheme="minorHAnsi"/>
          <w:sz w:val="18"/>
          <w:szCs w:val="28"/>
        </w:rPr>
        <w:t xml:space="preserve"> directly </w:t>
      </w:r>
      <w:r w:rsidRPr="006063EC">
        <w:rPr>
          <w:rStyle w:val="Emphasis"/>
          <w:rFonts w:asciiTheme="minorHAnsi" w:hAnsiTheme="minorHAnsi" w:cstheme="minorHAnsi"/>
          <w:szCs w:val="28"/>
        </w:rPr>
        <w:t>inform</w:t>
      </w:r>
      <w:r w:rsidRPr="006063EC">
        <w:rPr>
          <w:rFonts w:asciiTheme="minorHAnsi" w:hAnsiTheme="minorHAnsi" w:cstheme="minorHAnsi"/>
          <w:sz w:val="18"/>
          <w:szCs w:val="28"/>
        </w:rPr>
        <w:t xml:space="preserve"> the </w:t>
      </w:r>
      <w:r w:rsidRPr="006063EC">
        <w:rPr>
          <w:rStyle w:val="StyleUnderline"/>
          <w:rFonts w:asciiTheme="minorHAnsi" w:hAnsiTheme="minorHAnsi" w:cstheme="minorHAnsi"/>
          <w:szCs w:val="28"/>
        </w:rPr>
        <w:t xml:space="preserve">practices of everyone </w:t>
      </w:r>
      <w:r w:rsidRPr="0080640A">
        <w:rPr>
          <w:rStyle w:val="StyleUnderline"/>
          <w:rFonts w:asciiTheme="minorHAnsi" w:hAnsiTheme="minorHAnsi" w:cstheme="minorHAnsi"/>
          <w:szCs w:val="28"/>
          <w:highlight w:val="cyan"/>
        </w:rPr>
        <w:t xml:space="preserve">desiring a life </w:t>
      </w:r>
      <w:r w:rsidRPr="0080640A">
        <w:rPr>
          <w:rStyle w:val="Emphasis"/>
          <w:rFonts w:asciiTheme="minorHAnsi" w:hAnsiTheme="minorHAnsi" w:cstheme="minorHAnsi"/>
          <w:szCs w:val="28"/>
          <w:highlight w:val="cyan"/>
        </w:rPr>
        <w:t>other than this one</w:t>
      </w:r>
      <w:r w:rsidRPr="006063EC">
        <w:rPr>
          <w:rFonts w:asciiTheme="minorHAnsi" w:hAnsiTheme="minorHAnsi" w:cstheme="minorHAnsi"/>
          <w:sz w:val="18"/>
          <w:szCs w:val="28"/>
        </w:rPr>
        <w:t>—</w:t>
      </w:r>
      <w:r w:rsidRPr="006063EC">
        <w:rPr>
          <w:rStyle w:val="StyleUnderline"/>
          <w:rFonts w:asciiTheme="minorHAnsi" w:hAnsiTheme="minorHAnsi" w:cstheme="minorHAnsi"/>
          <w:szCs w:val="28"/>
        </w:rPr>
        <w:t xml:space="preserve">while not simply resorting to the </w:t>
      </w:r>
      <w:r w:rsidRPr="006063EC">
        <w:rPr>
          <w:rStyle w:val="Emphasis"/>
          <w:rFonts w:asciiTheme="minorHAnsi" w:hAnsiTheme="minorHAnsi" w:cstheme="minorHAnsi"/>
          <w:szCs w:val="28"/>
        </w:rPr>
        <w:t>empty gesture</w:t>
      </w:r>
      <w:r w:rsidRPr="006063EC">
        <w:rPr>
          <w:rStyle w:val="StyleUnderline"/>
          <w:rFonts w:asciiTheme="minorHAnsi" w:hAnsiTheme="minorHAnsi" w:cstheme="minorHAnsi"/>
          <w:szCs w:val="28"/>
        </w:rPr>
        <w:t xml:space="preserve"> of empathy</w:t>
      </w:r>
      <w:r w:rsidRPr="006063EC">
        <w:rPr>
          <w:rFonts w:asciiTheme="minorHAnsi" w:hAnsiTheme="minorHAnsi" w:cstheme="minorHAnsi"/>
          <w:sz w:val="18"/>
          <w:szCs w:val="28"/>
        </w:rPr>
        <w:t>.14</w:t>
      </w:r>
    </w:p>
    <w:p w14:paraId="6F8E9CC9"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4D21B485"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I. </w:t>
      </w:r>
    </w:p>
    <w:p w14:paraId="21172291"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Blacks and the Master/Slave Relation</w:t>
      </w:r>
    </w:p>
    <w:p w14:paraId="0F95DCC3"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Frank Wilderson</w:t>
      </w:r>
    </w:p>
    <w:p w14:paraId="0342CE47"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34F03E6E"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7F97C41F"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In other words, structures of power as opposed to how power tends to manifest itself in individual relations.</w:t>
      </w:r>
    </w:p>
    <w:p w14:paraId="7C4BD903"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04D13CC2"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Well, the antagonism according to the Marxists is that between capitalist and worker. Would you agree that the essential antagonism in social relations and political relations is in fact between capitalist on the one side and worker on the other?</w:t>
      </w:r>
    </w:p>
    <w:p w14:paraId="6A148AE8"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3121DB78"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7AED67BA"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00B1424F"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2B498E5E"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3FE7726F"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2D1DD9D7"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6D3AD03D"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0453AAC7"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063EC">
        <w:rPr>
          <w:rStyle w:val="StyleUnderline"/>
          <w:rFonts w:asciiTheme="minorHAnsi" w:hAnsiTheme="minorHAnsi" w:cstheme="minorHAnsi"/>
          <w:szCs w:val="28"/>
        </w:rPr>
        <w:t xml:space="preserve">one of the things that we are </w:t>
      </w:r>
      <w:r w:rsidRPr="006063EC">
        <w:rPr>
          <w:rStyle w:val="Emphasis"/>
          <w:rFonts w:asciiTheme="minorHAnsi" w:hAnsiTheme="minorHAnsi" w:cstheme="minorHAnsi"/>
          <w:szCs w:val="28"/>
        </w:rPr>
        <w:t>not</w:t>
      </w:r>
      <w:r w:rsidRPr="006063EC">
        <w:rPr>
          <w:rStyle w:val="StyleUnderline"/>
          <w:rFonts w:asciiTheme="minorHAnsi" w:hAnsiTheme="minorHAnsi" w:cstheme="minorHAnsi"/>
          <w:szCs w:val="28"/>
        </w:rPr>
        <w:t xml:space="preserve"> doing is </w:t>
      </w:r>
      <w:r w:rsidRPr="0080640A">
        <w:rPr>
          <w:rStyle w:val="StyleUnderline"/>
          <w:rFonts w:asciiTheme="minorHAnsi" w:hAnsiTheme="minorHAnsi" w:cstheme="minorHAnsi"/>
          <w:szCs w:val="28"/>
          <w:highlight w:val="cyan"/>
        </w:rPr>
        <w:t>talk</w:t>
      </w:r>
      <w:r w:rsidRPr="006063EC">
        <w:rPr>
          <w:rStyle w:val="StyleUnderline"/>
          <w:rFonts w:asciiTheme="minorHAnsi" w:hAnsiTheme="minorHAnsi" w:cstheme="minorHAnsi"/>
          <w:szCs w:val="28"/>
        </w:rPr>
        <w:t xml:space="preserve">ing </w:t>
      </w:r>
      <w:r w:rsidRPr="0080640A">
        <w:rPr>
          <w:rStyle w:val="StyleUnderline"/>
          <w:rFonts w:asciiTheme="minorHAnsi" w:hAnsiTheme="minorHAnsi" w:cstheme="minorHAnsi"/>
          <w:szCs w:val="28"/>
          <w:highlight w:val="cyan"/>
        </w:rPr>
        <w:t>about the</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 xml:space="preserve">different </w:t>
      </w:r>
      <w:r w:rsidRPr="0080640A">
        <w:rPr>
          <w:rStyle w:val="Emphasis"/>
          <w:rFonts w:asciiTheme="minorHAnsi" w:hAnsiTheme="minorHAnsi" w:cstheme="minorHAnsi"/>
          <w:szCs w:val="28"/>
          <w:highlight w:val="cyan"/>
        </w:rPr>
        <w:t>ways</w:t>
      </w:r>
      <w:r w:rsidRPr="006063EC">
        <w:rPr>
          <w:rStyle w:val="StyleUnderline"/>
          <w:rFonts w:asciiTheme="minorHAnsi" w:hAnsiTheme="minorHAnsi" w:cstheme="minorHAnsi"/>
          <w:szCs w:val="28"/>
        </w:rPr>
        <w:t xml:space="preserve"> in which </w:t>
      </w:r>
      <w:r w:rsidRPr="0080640A">
        <w:rPr>
          <w:rStyle w:val="Emphasis"/>
          <w:rFonts w:asciiTheme="minorHAnsi" w:hAnsiTheme="minorHAnsi" w:cstheme="minorHAnsi"/>
          <w:szCs w:val="28"/>
          <w:highlight w:val="cyan"/>
        </w:rPr>
        <w:t>different</w:t>
      </w:r>
      <w:r w:rsidRPr="006063EC">
        <w:rPr>
          <w:rStyle w:val="Emphasis"/>
          <w:rFonts w:asciiTheme="minorHAnsi" w:hAnsiTheme="minorHAnsi" w:cstheme="minorHAnsi"/>
          <w:szCs w:val="28"/>
        </w:rPr>
        <w:t xml:space="preserve"> Black </w:t>
      </w:r>
      <w:r w:rsidRPr="0080640A">
        <w:rPr>
          <w:rStyle w:val="Emphasis"/>
          <w:rFonts w:asciiTheme="minorHAnsi" w:hAnsiTheme="minorHAnsi" w:cstheme="minorHAnsi"/>
          <w:szCs w:val="28"/>
          <w:highlight w:val="cyan"/>
        </w:rPr>
        <w:t>people</w:t>
      </w:r>
      <w:r w:rsidRPr="0080640A">
        <w:rPr>
          <w:rStyle w:val="StyleUnderline"/>
          <w:rFonts w:asciiTheme="minorHAnsi" w:hAnsiTheme="minorHAnsi" w:cstheme="minorHAnsi"/>
          <w:szCs w:val="28"/>
          <w:highlight w:val="cyan"/>
        </w:rPr>
        <w:t xml:space="preserve"> live</w:t>
      </w:r>
      <w:r w:rsidRPr="006063EC">
        <w:rPr>
          <w:rStyle w:val="StyleUnderline"/>
          <w:rFonts w:asciiTheme="minorHAnsi" w:hAnsiTheme="minorHAnsi" w:cstheme="minorHAnsi"/>
          <w:szCs w:val="28"/>
        </w:rPr>
        <w:t xml:space="preserve"> their </w:t>
      </w:r>
      <w:r w:rsidRPr="006063EC">
        <w:rPr>
          <w:rStyle w:val="Emphasis"/>
          <w:rFonts w:asciiTheme="minorHAnsi" w:hAnsiTheme="minorHAnsi" w:cstheme="minorHAnsi"/>
          <w:szCs w:val="28"/>
        </w:rPr>
        <w:t>existence</w:t>
      </w:r>
      <w:r w:rsidRPr="006063EC">
        <w:rPr>
          <w:rFonts w:asciiTheme="minorHAnsi" w:hAnsiTheme="minorHAnsi" w:cstheme="minorHAnsi"/>
          <w:sz w:val="18"/>
          <w:szCs w:val="28"/>
        </w:rPr>
        <w:t xml:space="preserve"> as slaves. I’m willing to do that, but what’s interesting to me is the kind of anxiety that this theory elicits from people other than yourself. I mean this is the calmest conversation that I’ve had on this subject [laughter]. </w:t>
      </w:r>
      <w:r w:rsidRPr="006063EC">
        <w:rPr>
          <w:rStyle w:val="StyleUnderline"/>
          <w:rFonts w:asciiTheme="minorHAnsi" w:hAnsiTheme="minorHAnsi" w:cstheme="minorHAnsi"/>
          <w:szCs w:val="28"/>
        </w:rPr>
        <w:t>You could say</w:t>
      </w:r>
      <w:r w:rsidRPr="006063EC">
        <w:rPr>
          <w:rFonts w:asciiTheme="minorHAnsi" w:hAnsiTheme="minorHAnsi" w:cstheme="minorHAnsi"/>
          <w:sz w:val="18"/>
          <w:szCs w:val="28"/>
        </w:rPr>
        <w:t xml:space="preserve"> to someone that </w:t>
      </w:r>
      <w:r w:rsidRPr="0080640A">
        <w:rPr>
          <w:rStyle w:val="StyleUnderline"/>
          <w:rFonts w:asciiTheme="minorHAnsi" w:hAnsiTheme="minorHAnsi" w:cstheme="minorHAnsi"/>
          <w:szCs w:val="28"/>
          <w:highlight w:val="cyan"/>
        </w:rPr>
        <w:t xml:space="preserve">you are a </w:t>
      </w:r>
      <w:r w:rsidRPr="0080640A">
        <w:rPr>
          <w:rStyle w:val="Emphasis"/>
          <w:rFonts w:asciiTheme="minorHAnsi" w:hAnsiTheme="minorHAnsi" w:cstheme="minorHAnsi"/>
          <w:szCs w:val="28"/>
          <w:highlight w:val="cyan"/>
        </w:rPr>
        <w:t>professor</w:t>
      </w:r>
      <w:r w:rsidRPr="0080640A">
        <w:rPr>
          <w:rStyle w:val="StyleUnderline"/>
          <w:rFonts w:asciiTheme="minorHAnsi" w:hAnsiTheme="minorHAnsi" w:cstheme="minorHAnsi"/>
          <w:szCs w:val="28"/>
          <w:highlight w:val="cyan"/>
        </w:rPr>
        <w:t xml:space="preserve"> at</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 xml:space="preserve">UC </w:t>
      </w:r>
      <w:r w:rsidRPr="0080640A">
        <w:rPr>
          <w:rStyle w:val="Emphasis"/>
          <w:rFonts w:asciiTheme="minorHAnsi" w:hAnsiTheme="minorHAnsi" w:cstheme="minorHAnsi"/>
          <w:szCs w:val="28"/>
          <w:highlight w:val="cyan"/>
        </w:rPr>
        <w:t>Berkeley</w:t>
      </w:r>
      <w:r w:rsidRPr="0080640A">
        <w:rPr>
          <w:rStyle w:val="StyleUnderline"/>
          <w:rFonts w:asciiTheme="minorHAnsi" w:hAnsiTheme="minorHAnsi" w:cstheme="minorHAnsi"/>
          <w:szCs w:val="28"/>
          <w:highlight w:val="cyan"/>
        </w:rPr>
        <w:t xml:space="preserve"> and there is a person in a </w:t>
      </w:r>
      <w:r w:rsidRPr="0080640A">
        <w:rPr>
          <w:rStyle w:val="Emphasis"/>
          <w:rFonts w:asciiTheme="minorHAnsi" w:hAnsiTheme="minorHAnsi" w:cstheme="minorHAnsi"/>
          <w:szCs w:val="28"/>
          <w:highlight w:val="cyan"/>
        </w:rPr>
        <w:t>sweatshop</w:t>
      </w:r>
      <w:r w:rsidRPr="006063EC">
        <w:rPr>
          <w:rStyle w:val="StyleUnderline"/>
          <w:rFonts w:asciiTheme="minorHAnsi" w:hAnsiTheme="minorHAnsi" w:cstheme="minorHAnsi"/>
          <w:szCs w:val="28"/>
        </w:rPr>
        <w:t xml:space="preserve"> on the other side of the Rio Grande</w:t>
      </w:r>
      <w:r w:rsidRPr="006063EC">
        <w:rPr>
          <w:rFonts w:asciiTheme="minorHAnsi" w:hAnsiTheme="minorHAnsi" w:cstheme="minorHAnsi"/>
          <w:sz w:val="18"/>
          <w:szCs w:val="28"/>
        </w:rPr>
        <w:t xml:space="preserve">. This person in the sweatshop is </w:t>
      </w:r>
      <w:r w:rsidRPr="0080640A">
        <w:rPr>
          <w:rStyle w:val="StyleUnderline"/>
          <w:rFonts w:asciiTheme="minorHAnsi" w:hAnsiTheme="minorHAnsi" w:cstheme="minorHAnsi"/>
          <w:szCs w:val="28"/>
          <w:highlight w:val="cyan"/>
        </w:rPr>
        <w:t xml:space="preserve">working </w:t>
      </w:r>
      <w:r w:rsidRPr="0080640A">
        <w:rPr>
          <w:rStyle w:val="Emphasis"/>
          <w:rFonts w:asciiTheme="minorHAnsi" w:hAnsiTheme="minorHAnsi" w:cstheme="minorHAnsi"/>
          <w:szCs w:val="28"/>
          <w:highlight w:val="cyan"/>
        </w:rPr>
        <w:t>sixteen hours</w:t>
      </w:r>
      <w:r w:rsidRPr="006063EC">
        <w:rPr>
          <w:rStyle w:val="StyleUnderline"/>
          <w:rFonts w:asciiTheme="minorHAnsi" w:hAnsiTheme="minorHAnsi" w:cstheme="minorHAnsi"/>
          <w:szCs w:val="28"/>
        </w:rPr>
        <w:t xml:space="preserve"> a day, cannot go to the bathroom, </w:t>
      </w:r>
      <w:r w:rsidRPr="0080640A">
        <w:rPr>
          <w:rStyle w:val="Emphasis"/>
          <w:rFonts w:asciiTheme="minorHAnsi" w:hAnsiTheme="minorHAnsi" w:cstheme="minorHAnsi"/>
          <w:szCs w:val="28"/>
          <w:highlight w:val="cyan"/>
        </w:rPr>
        <w:t>dies</w:t>
      </w:r>
      <w:r w:rsidRPr="006063EC">
        <w:rPr>
          <w:rStyle w:val="Emphasis"/>
          <w:rFonts w:asciiTheme="minorHAnsi" w:hAnsiTheme="minorHAnsi" w:cstheme="minorHAnsi"/>
          <w:szCs w:val="28"/>
        </w:rPr>
        <w:t xml:space="preserve"> on the job</w:t>
      </w:r>
      <w:r w:rsidRPr="006063EC">
        <w:rPr>
          <w:rStyle w:val="StyleUnderline"/>
          <w:rFonts w:asciiTheme="minorHAnsi" w:hAnsiTheme="minorHAnsi" w:cstheme="minorHAnsi"/>
          <w:szCs w:val="28"/>
        </w:rPr>
        <w:t xml:space="preserve"> </w:t>
      </w:r>
      <w:r w:rsidRPr="0080640A">
        <w:rPr>
          <w:rStyle w:val="StyleUnderline"/>
          <w:rFonts w:asciiTheme="minorHAnsi" w:hAnsiTheme="minorHAnsi" w:cstheme="minorHAnsi"/>
          <w:szCs w:val="28"/>
          <w:highlight w:val="cyan"/>
        </w:rPr>
        <w:t>from lack of</w:t>
      </w:r>
      <w:r w:rsidRPr="006063EC">
        <w:rPr>
          <w:rStyle w:val="StyleUnderline"/>
          <w:rFonts w:asciiTheme="minorHAnsi" w:hAnsiTheme="minorHAnsi" w:cstheme="minorHAnsi"/>
          <w:szCs w:val="28"/>
        </w:rPr>
        <w:t xml:space="preserve"> </w:t>
      </w:r>
      <w:r w:rsidRPr="0080640A">
        <w:rPr>
          <w:rStyle w:val="Emphasis"/>
          <w:rFonts w:asciiTheme="minorHAnsi" w:hAnsiTheme="minorHAnsi" w:cstheme="minorHAnsi"/>
          <w:szCs w:val="28"/>
          <w:highlight w:val="cyan"/>
        </w:rPr>
        <w:t>medical benefits</w:t>
      </w:r>
      <w:r w:rsidRPr="006063EC">
        <w:rPr>
          <w:rStyle w:val="StyleUnderline"/>
          <w:rFonts w:asciiTheme="minorHAnsi" w:hAnsiTheme="minorHAnsi" w:cstheme="minorHAnsi"/>
          <w:szCs w:val="28"/>
        </w:rPr>
        <w:t>… and you are a</w:t>
      </w:r>
      <w:r w:rsidRPr="006063EC">
        <w:rPr>
          <w:rFonts w:asciiTheme="minorHAnsi" w:hAnsiTheme="minorHAnsi" w:cstheme="minorHAnsi"/>
          <w:sz w:val="18"/>
          <w:szCs w:val="28"/>
        </w:rPr>
        <w:t xml:space="preserve"> kind of </w:t>
      </w:r>
      <w:r w:rsidRPr="006063EC">
        <w:rPr>
          <w:rStyle w:val="Emphasis"/>
          <w:rFonts w:asciiTheme="minorHAnsi" w:hAnsiTheme="minorHAnsi" w:cstheme="minorHAnsi"/>
          <w:szCs w:val="28"/>
        </w:rPr>
        <w:t>labor aristocrat</w:t>
      </w:r>
      <w:r w:rsidRPr="006063EC">
        <w:rPr>
          <w:rFonts w:asciiTheme="minorHAnsi" w:hAnsiTheme="minorHAnsi" w:cstheme="minorHAnsi"/>
          <w:sz w:val="18"/>
          <w:szCs w:val="28"/>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80640A">
        <w:rPr>
          <w:rStyle w:val="StyleUnderline"/>
          <w:rFonts w:asciiTheme="minorHAnsi" w:hAnsiTheme="minorHAnsi" w:cstheme="minorHAnsi"/>
          <w:szCs w:val="28"/>
          <w:highlight w:val="cyan"/>
        </w:rPr>
        <w:t xml:space="preserve">what Black people suffer is </w:t>
      </w:r>
      <w:r w:rsidRPr="0080640A">
        <w:rPr>
          <w:rStyle w:val="Emphasis"/>
          <w:rFonts w:asciiTheme="minorHAnsi" w:hAnsiTheme="minorHAnsi" w:cstheme="minorHAnsi"/>
          <w:szCs w:val="28"/>
          <w:highlight w:val="cyan"/>
        </w:rPr>
        <w:t>real</w:t>
      </w:r>
      <w:r w:rsidRPr="006063EC">
        <w:rPr>
          <w:rStyle w:val="StyleUnderline"/>
          <w:rFonts w:asciiTheme="minorHAnsi" w:hAnsiTheme="minorHAnsi" w:cstheme="minorHAnsi"/>
          <w:szCs w:val="28"/>
        </w:rPr>
        <w:t xml:space="preserve"> and </w:t>
      </w:r>
      <w:r w:rsidRPr="006063EC">
        <w:rPr>
          <w:rStyle w:val="Emphasis"/>
          <w:rFonts w:asciiTheme="minorHAnsi" w:hAnsiTheme="minorHAnsi" w:cstheme="minorHAnsi"/>
          <w:szCs w:val="28"/>
        </w:rPr>
        <w:t>comprehensive</w:t>
      </w:r>
      <w:r w:rsidRPr="006063EC">
        <w:rPr>
          <w:rFonts w:asciiTheme="minorHAnsi" w:hAnsiTheme="minorHAnsi" w:cstheme="minorHAnsi"/>
          <w:sz w:val="18"/>
          <w:szCs w:val="28"/>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18CB3617"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46E6C0C2"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1D7DB95B"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7B3C9A97"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5F039E72"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CSS: Such as general strikes, mass aggression against the capitalist order… </w:t>
      </w:r>
    </w:p>
    <w:p w14:paraId="28E2648A"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FW: Exactly. </w:t>
      </w:r>
    </w:p>
    <w:p w14:paraId="1037D5E8"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So then this equilibrium between force and consent, which constitutes hegemony in Gramsci’s mind, how does that notion apply or not in your mind to the relationship between master and slave?</w:t>
      </w:r>
    </w:p>
    <w:p w14:paraId="4915DB9B"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6696973B"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3A34AF0A"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122BEF19"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In other words, settlers wanted Indian land so they killed Indians in large part to get the land, whereas what non-Blacks want from Blacks is not land but…</w:t>
      </w:r>
    </w:p>
    <w:p w14:paraId="3A804B1A"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66CE070D"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08F15910"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2DF27E66"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4AE7E2C0"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3CF2B578"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46288EA4"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1CF4FF73"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CSS: Why would a Black person, why would you, choose intentionally, consciously, to enter into a life relationship in which you perceive yourself as the figure of the slave? </w:t>
      </w:r>
    </w:p>
    <w:p w14:paraId="7DF89865"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44FB4EAE"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780649F1"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244F8F80" w14:textId="77777777" w:rsidR="00484797" w:rsidRPr="006063EC" w:rsidRDefault="00484797" w:rsidP="00484797">
      <w:pPr>
        <w:rPr>
          <w:rStyle w:val="StyleUnderline"/>
          <w:rFonts w:asciiTheme="minorHAnsi" w:hAnsiTheme="minorHAnsi" w:cstheme="minorHAnsi"/>
          <w:szCs w:val="28"/>
        </w:rPr>
      </w:pPr>
      <w:r w:rsidRPr="006063EC">
        <w:rPr>
          <w:rFonts w:asciiTheme="minorHAnsi" w:hAnsiTheme="minorHAnsi" w:cstheme="minorHAnsi"/>
          <w:sz w:val="18"/>
          <w:szCs w:val="28"/>
        </w:rPr>
        <w:t xml:space="preserve">CSS: I have to ask you, when you talk about this violence, in maybe the ideal situation of a Black revolution, what are we talking about concretely? Who or what is the violence directed against? </w:t>
      </w:r>
      <w:r w:rsidRPr="006063EC">
        <w:rPr>
          <w:rStyle w:val="StyleUnderline"/>
          <w:rFonts w:asciiTheme="minorHAnsi" w:hAnsiTheme="minorHAnsi" w:cstheme="minorHAnsi"/>
          <w:szCs w:val="28"/>
        </w:rPr>
        <w:t xml:space="preserve">Are we talking about </w:t>
      </w:r>
      <w:r w:rsidRPr="006063EC">
        <w:rPr>
          <w:rStyle w:val="Emphasis"/>
          <w:rFonts w:asciiTheme="minorHAnsi" w:hAnsiTheme="minorHAnsi" w:cstheme="minorHAnsi"/>
          <w:szCs w:val="28"/>
        </w:rPr>
        <w:t>literally</w:t>
      </w:r>
      <w:r w:rsidRPr="006063EC">
        <w:rPr>
          <w:rStyle w:val="StyleUnderline"/>
          <w:rFonts w:asciiTheme="minorHAnsi" w:hAnsiTheme="minorHAnsi" w:cstheme="minorHAnsi"/>
          <w:szCs w:val="28"/>
        </w:rPr>
        <w:t xml:space="preserve"> the elimination of the master threat </w:t>
      </w:r>
      <w:r w:rsidRPr="006063EC">
        <w:rPr>
          <w:rStyle w:val="Emphasis"/>
          <w:rFonts w:asciiTheme="minorHAnsi" w:hAnsiTheme="minorHAnsi" w:cstheme="minorHAnsi"/>
          <w:szCs w:val="28"/>
        </w:rPr>
        <w:t>physically</w:t>
      </w:r>
      <w:r w:rsidRPr="006063EC">
        <w:rPr>
          <w:rStyle w:val="StyleUnderline"/>
          <w:rFonts w:asciiTheme="minorHAnsi" w:hAnsiTheme="minorHAnsi" w:cstheme="minorHAnsi"/>
          <w:szCs w:val="28"/>
        </w:rPr>
        <w:t>?</w:t>
      </w:r>
    </w:p>
    <w:p w14:paraId="1B40D92D"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FW: Well, the short answer is that’s for me to know and for you to find out [laughter]. And the long answer is that as a professor </w:t>
      </w:r>
      <w:r w:rsidRPr="006063EC">
        <w:rPr>
          <w:rStyle w:val="StyleUnderline"/>
          <w:rFonts w:asciiTheme="minorHAnsi" w:hAnsiTheme="minorHAnsi" w:cstheme="minorHAnsi"/>
          <w:szCs w:val="28"/>
        </w:rPr>
        <w:t xml:space="preserve">I’m uniquely </w:t>
      </w:r>
      <w:r w:rsidRPr="006063EC">
        <w:rPr>
          <w:rStyle w:val="Emphasis"/>
          <w:rFonts w:asciiTheme="minorHAnsi" w:hAnsiTheme="minorHAnsi" w:cstheme="minorHAnsi"/>
          <w:szCs w:val="28"/>
        </w:rPr>
        <w:t>unqualified</w:t>
      </w:r>
      <w:r w:rsidRPr="006063EC">
        <w:rPr>
          <w:rStyle w:val="StyleUnderline"/>
          <w:rFonts w:asciiTheme="minorHAnsi" w:hAnsiTheme="minorHAnsi" w:cstheme="minorHAnsi"/>
          <w:szCs w:val="28"/>
        </w:rPr>
        <w:t xml:space="preserve"> to</w:t>
      </w:r>
      <w:r w:rsidRPr="006063EC">
        <w:rPr>
          <w:rFonts w:asciiTheme="minorHAnsi" w:hAnsiTheme="minorHAnsi" w:cstheme="minorHAnsi"/>
          <w:sz w:val="18"/>
          <w:szCs w:val="28"/>
        </w:rPr>
        <w:t xml:space="preserve"> actually </w:t>
      </w:r>
      <w:r w:rsidRPr="006063EC">
        <w:rPr>
          <w:rStyle w:val="StyleUnderline"/>
          <w:rFonts w:asciiTheme="minorHAnsi" w:hAnsiTheme="minorHAnsi" w:cstheme="minorHAnsi"/>
          <w:szCs w:val="28"/>
        </w:rPr>
        <w:t>make that answer</w:t>
      </w:r>
      <w:r w:rsidRPr="006063EC">
        <w:rPr>
          <w:rFonts w:asciiTheme="minorHAnsi" w:hAnsiTheme="minorHAnsi" w:cstheme="minorHAnsi"/>
          <w:sz w:val="18"/>
          <w:szCs w:val="28"/>
        </w:rPr>
        <w:t>. I rely on providing analysis and then getting those marching orders from people in the streets.</w:t>
      </w:r>
    </w:p>
    <w:p w14:paraId="21D84541"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II. </w:t>
      </w:r>
    </w:p>
    <w:p w14:paraId="00E5810B"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The Burdened Individuality of Freedom</w:t>
      </w:r>
    </w:p>
    <w:p w14:paraId="7F943FD6"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Saidiya Hartman</w:t>
      </w:r>
    </w:p>
    <w:p w14:paraId="7561E176"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The limits of political emancipation appear at once in the fact that the state can liberate itself from constraint without man himself being really liberated; that a state may be a free state without man himself being a free man. </w:t>
      </w:r>
    </w:p>
    <w:p w14:paraId="471366D3" w14:textId="77777777" w:rsidR="00484797" w:rsidRPr="006063EC" w:rsidRDefault="00484797" w:rsidP="00484797">
      <w:pPr>
        <w:ind w:firstLine="720"/>
        <w:rPr>
          <w:rFonts w:asciiTheme="minorHAnsi" w:hAnsiTheme="minorHAnsi" w:cstheme="minorHAnsi"/>
          <w:sz w:val="18"/>
          <w:szCs w:val="28"/>
        </w:rPr>
      </w:pPr>
      <w:r w:rsidRPr="006063EC">
        <w:rPr>
          <w:rFonts w:asciiTheme="minorHAnsi" w:hAnsiTheme="minorHAnsi" w:cstheme="minorHAnsi"/>
          <w:sz w:val="18"/>
          <w:szCs w:val="28"/>
        </w:rPr>
        <w:t xml:space="preserve">—Karl Marx, On the Jewish Question (1843) </w:t>
      </w:r>
    </w:p>
    <w:p w14:paraId="4E5C8957"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4F0D9C88" w14:textId="77777777" w:rsidR="00484797" w:rsidRPr="006063EC" w:rsidRDefault="00484797" w:rsidP="00484797">
      <w:pPr>
        <w:ind w:firstLine="720"/>
        <w:rPr>
          <w:rFonts w:asciiTheme="minorHAnsi" w:hAnsiTheme="minorHAnsi" w:cstheme="minorHAnsi"/>
          <w:sz w:val="18"/>
          <w:szCs w:val="28"/>
        </w:rPr>
      </w:pPr>
      <w:r w:rsidRPr="006063EC">
        <w:rPr>
          <w:rFonts w:asciiTheme="minorHAnsi" w:hAnsiTheme="minorHAnsi" w:cstheme="minorHAnsi"/>
          <w:sz w:val="18"/>
          <w:szCs w:val="28"/>
        </w:rPr>
        <w:t xml:space="preserve">—Carl Schurz, Report on the Condition of the South (1865) </w:t>
      </w:r>
    </w:p>
    <w:p w14:paraId="583AE3A6"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Are we to esteem slavery for what it has wrought, or must we challenge our conception of freedom and the value we place upon it? </w:t>
      </w:r>
    </w:p>
    <w:p w14:paraId="663C33C4" w14:textId="77777777" w:rsidR="00484797" w:rsidRPr="006063EC" w:rsidRDefault="00484797" w:rsidP="00484797">
      <w:pPr>
        <w:ind w:firstLine="720"/>
        <w:rPr>
          <w:rFonts w:asciiTheme="minorHAnsi" w:hAnsiTheme="minorHAnsi" w:cstheme="minorHAnsi"/>
          <w:sz w:val="18"/>
          <w:szCs w:val="28"/>
        </w:rPr>
      </w:pPr>
      <w:r w:rsidRPr="006063EC">
        <w:rPr>
          <w:rFonts w:asciiTheme="minorHAnsi" w:hAnsiTheme="minorHAnsi" w:cstheme="minorHAnsi"/>
          <w:sz w:val="18"/>
          <w:szCs w:val="28"/>
        </w:rPr>
        <w:t>—Orlando Patterson, Slavery and Social Death (1982)</w:t>
      </w:r>
    </w:p>
    <w:p w14:paraId="2E9AC597"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029AEE1A"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0CAD106C"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665BC2D2"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In exploring these issues and in keeping with the focus on everyday practices, </w:t>
      </w:r>
      <w:r w:rsidRPr="006063EC">
        <w:rPr>
          <w:rStyle w:val="StyleUnderline"/>
          <w:rFonts w:asciiTheme="minorHAnsi" w:hAnsiTheme="minorHAnsi" w:cstheme="minorHAnsi"/>
          <w:szCs w:val="28"/>
        </w:rPr>
        <w:t>I examine</w:t>
      </w:r>
      <w:r w:rsidRPr="006063EC">
        <w:rPr>
          <w:rFonts w:asciiTheme="minorHAnsi" w:hAnsiTheme="minorHAnsi" w:cstheme="minorHAnsi"/>
          <w:sz w:val="18"/>
          <w:szCs w:val="28"/>
        </w:rPr>
        <w:t xml:space="preserve"> pedagogical handbooks designed to aid freed people in the transition from slavery to freedom, the itinerancy of the freed and other “exorbitant” practices, agricultural reports concerned with the productivity of free labor, </w:t>
      </w:r>
      <w:r w:rsidRPr="006063EC">
        <w:rPr>
          <w:rStyle w:val="StyleUnderline"/>
          <w:rFonts w:asciiTheme="minorHAnsi" w:hAnsiTheme="minorHAnsi" w:cstheme="minorHAnsi"/>
          <w:szCs w:val="28"/>
        </w:rPr>
        <w:t xml:space="preserve">political debate on the </w:t>
      </w:r>
      <w:r w:rsidRPr="006063EC">
        <w:rPr>
          <w:rStyle w:val="Emphasis"/>
          <w:rFonts w:asciiTheme="minorHAnsi" w:hAnsiTheme="minorHAnsi" w:cstheme="minorHAnsi"/>
          <w:szCs w:val="28"/>
        </w:rPr>
        <w:t>Reconstruction Amendments</w:t>
      </w:r>
      <w:r w:rsidRPr="006063EC">
        <w:rPr>
          <w:rStyle w:val="StyleUnderline"/>
          <w:rFonts w:asciiTheme="minorHAnsi" w:hAnsiTheme="minorHAnsi" w:cstheme="minorHAnsi"/>
          <w:szCs w:val="28"/>
        </w:rPr>
        <w:t xml:space="preserve">, and </w:t>
      </w:r>
      <w:r w:rsidRPr="006063EC">
        <w:rPr>
          <w:rStyle w:val="Emphasis"/>
          <w:rFonts w:asciiTheme="minorHAnsi" w:hAnsiTheme="minorHAnsi" w:cstheme="minorHAnsi"/>
          <w:szCs w:val="28"/>
        </w:rPr>
        <w:t>legal cases</w:t>
      </w:r>
      <w:r w:rsidRPr="006063EC">
        <w:rPr>
          <w:rFonts w:asciiTheme="minorHAnsi" w:hAnsiTheme="minorHAnsi" w:cstheme="minorHAnsi"/>
          <w:sz w:val="18"/>
          <w:szCs w:val="28"/>
        </w:rPr>
        <w:t xml:space="preserve"> in order </w:t>
      </w:r>
      <w:r w:rsidRPr="006063EC">
        <w:rPr>
          <w:rStyle w:val="StyleUnderline"/>
          <w:rFonts w:asciiTheme="minorHAnsi" w:hAnsiTheme="minorHAnsi" w:cstheme="minorHAnsi"/>
          <w:szCs w:val="28"/>
        </w:rPr>
        <w:t xml:space="preserve">to consider the discrepant bestowal of </w:t>
      </w:r>
      <w:r w:rsidRPr="006063EC">
        <w:rPr>
          <w:rStyle w:val="Emphasis"/>
          <w:rFonts w:asciiTheme="minorHAnsi" w:hAnsiTheme="minorHAnsi" w:cstheme="minorHAnsi"/>
          <w:szCs w:val="28"/>
        </w:rPr>
        <w:t>emancipation</w:t>
      </w:r>
      <w:r w:rsidRPr="006063EC">
        <w:rPr>
          <w:rFonts w:asciiTheme="minorHAnsi" w:hAnsiTheme="minorHAnsi" w:cstheme="minorHAnsi"/>
          <w:sz w:val="18"/>
          <w:szCs w:val="28"/>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694DDCFA"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80640A">
        <w:rPr>
          <w:rStyle w:val="StyleUnderline"/>
          <w:rFonts w:asciiTheme="minorHAnsi" w:hAnsiTheme="minorHAnsi" w:cstheme="minorHAnsi"/>
          <w:szCs w:val="28"/>
          <w:highlight w:val="cyan"/>
        </w:rPr>
        <w:t xml:space="preserve">It is </w:t>
      </w:r>
      <w:r w:rsidRPr="0080640A">
        <w:rPr>
          <w:rStyle w:val="Emphasis"/>
          <w:rFonts w:asciiTheme="minorHAnsi" w:hAnsiTheme="minorHAnsi" w:cstheme="minorHAnsi"/>
          <w:szCs w:val="28"/>
          <w:highlight w:val="cyan"/>
        </w:rPr>
        <w:t>not</w:t>
      </w:r>
      <w:r w:rsidRPr="006063EC">
        <w:rPr>
          <w:rStyle w:val="StyleUnderline"/>
          <w:rFonts w:asciiTheme="minorHAnsi" w:hAnsiTheme="minorHAnsi" w:cstheme="minorHAnsi"/>
          <w:szCs w:val="28"/>
        </w:rPr>
        <w:t xml:space="preserve"> my </w:t>
      </w:r>
      <w:r w:rsidRPr="0080640A">
        <w:rPr>
          <w:rStyle w:val="StyleUnderline"/>
          <w:rFonts w:asciiTheme="minorHAnsi" w:hAnsiTheme="minorHAnsi" w:cstheme="minorHAnsi"/>
          <w:szCs w:val="28"/>
          <w:highlight w:val="cyan"/>
        </w:rPr>
        <w:t>intention to argue</w:t>
      </w:r>
      <w:r w:rsidRPr="006063EC">
        <w:rPr>
          <w:rStyle w:val="StyleUnderline"/>
          <w:rFonts w:asciiTheme="minorHAnsi" w:hAnsiTheme="minorHAnsi" w:cstheme="minorHAnsi"/>
          <w:szCs w:val="28"/>
        </w:rPr>
        <w:t xml:space="preserve"> that </w:t>
      </w:r>
      <w:r w:rsidRPr="0080640A">
        <w:rPr>
          <w:rStyle w:val="StyleUnderline"/>
          <w:rFonts w:asciiTheme="minorHAnsi" w:hAnsiTheme="minorHAnsi" w:cstheme="minorHAnsi"/>
          <w:szCs w:val="28"/>
          <w:highlight w:val="cyan"/>
        </w:rPr>
        <w:t xml:space="preserve">the </w:t>
      </w:r>
      <w:r w:rsidRPr="0080640A">
        <w:rPr>
          <w:rStyle w:val="Emphasis"/>
          <w:rFonts w:asciiTheme="minorHAnsi" w:hAnsiTheme="minorHAnsi" w:cstheme="minorHAnsi"/>
          <w:szCs w:val="28"/>
          <w:highlight w:val="cyan"/>
        </w:rPr>
        <w:t>differences</w:t>
      </w:r>
      <w:r w:rsidRPr="0080640A">
        <w:rPr>
          <w:rStyle w:val="StyleUnderline"/>
          <w:rFonts w:asciiTheme="minorHAnsi" w:hAnsiTheme="minorHAnsi" w:cstheme="minorHAnsi"/>
          <w:szCs w:val="28"/>
          <w:highlight w:val="cyan"/>
        </w:rPr>
        <w:t xml:space="preserve"> between </w:t>
      </w:r>
      <w:r w:rsidRPr="0080640A">
        <w:rPr>
          <w:rStyle w:val="Emphasis"/>
          <w:rFonts w:asciiTheme="minorHAnsi" w:hAnsiTheme="minorHAnsi" w:cstheme="minorHAnsi"/>
          <w:szCs w:val="28"/>
          <w:highlight w:val="cyan"/>
        </w:rPr>
        <w:t>slavery and freedom</w:t>
      </w:r>
      <w:r w:rsidRPr="0080640A">
        <w:rPr>
          <w:rStyle w:val="StyleUnderline"/>
          <w:rFonts w:asciiTheme="minorHAnsi" w:hAnsiTheme="minorHAnsi" w:cstheme="minorHAnsi"/>
          <w:szCs w:val="28"/>
          <w:highlight w:val="cyan"/>
        </w:rPr>
        <w:t xml:space="preserve"> were </w:t>
      </w:r>
      <w:r w:rsidRPr="0080640A">
        <w:rPr>
          <w:rStyle w:val="Emphasis"/>
          <w:rFonts w:asciiTheme="minorHAnsi" w:hAnsiTheme="minorHAnsi" w:cstheme="minorHAnsi"/>
          <w:szCs w:val="28"/>
          <w:highlight w:val="cyan"/>
        </w:rPr>
        <w:t>negligible</w:t>
      </w:r>
      <w:r w:rsidRPr="006063EC">
        <w:rPr>
          <w:rFonts w:asciiTheme="minorHAnsi" w:hAnsiTheme="minorHAnsi" w:cstheme="minorHAnsi"/>
          <w:sz w:val="18"/>
          <w:szCs w:val="28"/>
        </w:rPr>
        <w:t xml:space="preserve">; certainly </w:t>
      </w:r>
      <w:r w:rsidRPr="0080640A">
        <w:rPr>
          <w:rStyle w:val="StyleUnderline"/>
          <w:rFonts w:asciiTheme="minorHAnsi" w:hAnsiTheme="minorHAnsi" w:cstheme="minorHAnsi"/>
          <w:szCs w:val="28"/>
          <w:highlight w:val="cyan"/>
        </w:rPr>
        <w:t xml:space="preserve">such an </w:t>
      </w:r>
      <w:r w:rsidRPr="0080640A">
        <w:rPr>
          <w:rStyle w:val="Emphasis"/>
          <w:rFonts w:asciiTheme="minorHAnsi" w:hAnsiTheme="minorHAnsi" w:cstheme="minorHAnsi"/>
          <w:szCs w:val="28"/>
          <w:highlight w:val="cyan"/>
        </w:rPr>
        <w:t>assertion</w:t>
      </w:r>
      <w:r w:rsidRPr="0080640A">
        <w:rPr>
          <w:rStyle w:val="StyleUnderline"/>
          <w:rFonts w:asciiTheme="minorHAnsi" w:hAnsiTheme="minorHAnsi" w:cstheme="minorHAnsi"/>
          <w:szCs w:val="28"/>
          <w:highlight w:val="cyan"/>
        </w:rPr>
        <w:t xml:space="preserve"> would be </w:t>
      </w:r>
      <w:r w:rsidRPr="0080640A">
        <w:rPr>
          <w:rStyle w:val="Emphasis"/>
          <w:rFonts w:asciiTheme="minorHAnsi" w:hAnsiTheme="minorHAnsi" w:cstheme="minorHAnsi"/>
          <w:szCs w:val="28"/>
          <w:highlight w:val="cyan"/>
        </w:rPr>
        <w:t>ridiculous</w:t>
      </w:r>
      <w:r w:rsidRPr="006063EC">
        <w:rPr>
          <w:rFonts w:asciiTheme="minorHAnsi" w:hAnsiTheme="minorHAnsi" w:cstheme="minorHAnsi"/>
          <w:sz w:val="18"/>
          <w:szCs w:val="28"/>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6063EC">
        <w:rPr>
          <w:rStyle w:val="StyleUnderline"/>
          <w:rFonts w:asciiTheme="minorHAnsi" w:hAnsiTheme="minorHAnsi" w:cstheme="minorHAnsi"/>
          <w:szCs w:val="28"/>
        </w:rPr>
        <w:t xml:space="preserve">the advent of </w:t>
      </w:r>
      <w:r w:rsidRPr="0080640A">
        <w:rPr>
          <w:rStyle w:val="Emphasis"/>
          <w:rFonts w:asciiTheme="minorHAnsi" w:hAnsiTheme="minorHAnsi" w:cstheme="minorHAnsi"/>
          <w:szCs w:val="28"/>
          <w:highlight w:val="cyan"/>
        </w:rPr>
        <w:t>freedom</w:t>
      </w:r>
      <w:r w:rsidRPr="0080640A">
        <w:rPr>
          <w:rStyle w:val="StyleUnderline"/>
          <w:rFonts w:asciiTheme="minorHAnsi" w:hAnsiTheme="minorHAnsi" w:cstheme="minorHAnsi"/>
          <w:szCs w:val="28"/>
          <w:highlight w:val="cyan"/>
        </w:rPr>
        <w:t xml:space="preserve"> marked</w:t>
      </w:r>
      <w:r w:rsidRPr="006063EC">
        <w:rPr>
          <w:rStyle w:val="StyleUnderline"/>
          <w:rFonts w:asciiTheme="minorHAnsi" w:hAnsiTheme="minorHAnsi" w:cstheme="minorHAnsi"/>
          <w:szCs w:val="28"/>
        </w:rPr>
        <w:t xml:space="preserve"> the </w:t>
      </w:r>
      <w:r w:rsidRPr="0080640A">
        <w:rPr>
          <w:rStyle w:val="Emphasis"/>
          <w:rFonts w:asciiTheme="minorHAnsi" w:hAnsiTheme="minorHAnsi" w:cstheme="minorHAnsi"/>
          <w:szCs w:val="28"/>
          <w:highlight w:val="cyan"/>
        </w:rPr>
        <w:t>transition</w:t>
      </w:r>
      <w:r w:rsidRPr="0080640A">
        <w:rPr>
          <w:rStyle w:val="StyleUnderline"/>
          <w:rFonts w:asciiTheme="minorHAnsi" w:hAnsiTheme="minorHAnsi" w:cstheme="minorHAnsi"/>
          <w:szCs w:val="28"/>
          <w:highlight w:val="cyan"/>
        </w:rPr>
        <w:t xml:space="preserve"> from the</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pained</w:t>
      </w:r>
      <w:r w:rsidRPr="006063EC">
        <w:rPr>
          <w:rStyle w:val="StyleUnderline"/>
          <w:rFonts w:asciiTheme="minorHAnsi" w:hAnsiTheme="minorHAnsi" w:cstheme="minorHAnsi"/>
          <w:szCs w:val="28"/>
        </w:rPr>
        <w:t xml:space="preserve"> and </w:t>
      </w:r>
      <w:r w:rsidRPr="0080640A">
        <w:rPr>
          <w:rStyle w:val="Emphasis"/>
          <w:rFonts w:asciiTheme="minorHAnsi" w:hAnsiTheme="minorHAnsi" w:cstheme="minorHAnsi"/>
          <w:szCs w:val="28"/>
          <w:highlight w:val="cyan"/>
        </w:rPr>
        <w:t>minimal</w:t>
      </w:r>
      <w:r w:rsidRPr="006063EC">
        <w:rPr>
          <w:rStyle w:val="Emphasis"/>
          <w:rFonts w:asciiTheme="minorHAnsi" w:hAnsiTheme="minorHAnsi" w:cstheme="minorHAnsi"/>
          <w:szCs w:val="28"/>
        </w:rPr>
        <w:t>ly sensate</w:t>
      </w:r>
      <w:r w:rsidRPr="006063EC">
        <w:rPr>
          <w:rStyle w:val="StyleUnderline"/>
          <w:rFonts w:asciiTheme="minorHAnsi" w:hAnsiTheme="minorHAnsi" w:cstheme="minorHAnsi"/>
          <w:szCs w:val="28"/>
        </w:rPr>
        <w:t xml:space="preserve"> </w:t>
      </w:r>
      <w:r w:rsidRPr="0080640A">
        <w:rPr>
          <w:rStyle w:val="StyleUnderline"/>
          <w:rFonts w:asciiTheme="minorHAnsi" w:hAnsiTheme="minorHAnsi" w:cstheme="minorHAnsi"/>
          <w:szCs w:val="28"/>
          <w:highlight w:val="cyan"/>
        </w:rPr>
        <w:t>existence of the slave</w:t>
      </w:r>
      <w:r w:rsidRPr="006063EC">
        <w:rPr>
          <w:rStyle w:val="StyleUnderline"/>
          <w:rFonts w:asciiTheme="minorHAnsi" w:hAnsiTheme="minorHAnsi" w:cstheme="minorHAnsi"/>
          <w:szCs w:val="28"/>
        </w:rPr>
        <w:t xml:space="preserve"> to</w:t>
      </w:r>
      <w:r w:rsidRPr="006063EC">
        <w:rPr>
          <w:rFonts w:asciiTheme="minorHAnsi" w:hAnsiTheme="minorHAnsi" w:cstheme="minorHAnsi"/>
          <w:sz w:val="18"/>
          <w:szCs w:val="28"/>
        </w:rPr>
        <w:t xml:space="preserve"> the burdened individuality of </w:t>
      </w:r>
      <w:r w:rsidRPr="006063EC">
        <w:rPr>
          <w:rStyle w:val="StyleUnderline"/>
          <w:rFonts w:asciiTheme="minorHAnsi" w:hAnsiTheme="minorHAnsi" w:cstheme="minorHAnsi"/>
          <w:szCs w:val="28"/>
        </w:rPr>
        <w:t>the responsible and encumbered freed person</w:t>
      </w:r>
      <w:r w:rsidRPr="006063EC">
        <w:rPr>
          <w:rFonts w:asciiTheme="minorHAnsi" w:hAnsiTheme="minorHAnsi" w:cstheme="minorHAnsi"/>
          <w:sz w:val="18"/>
          <w:szCs w:val="28"/>
        </w:rPr>
        <w:t>.</w:t>
      </w:r>
    </w:p>
    <w:p w14:paraId="6B23468C"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43565FFF"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6063EC">
        <w:rPr>
          <w:rStyle w:val="StyleUnderline"/>
          <w:rFonts w:asciiTheme="minorHAnsi" w:hAnsiTheme="minorHAnsi" w:cstheme="minorHAnsi"/>
          <w:szCs w:val="28"/>
        </w:rPr>
        <w:t xml:space="preserve">The advent of freedom </w:t>
      </w:r>
      <w:r w:rsidRPr="0080640A">
        <w:rPr>
          <w:rStyle w:val="StyleUnderline"/>
          <w:rFonts w:asciiTheme="minorHAnsi" w:hAnsiTheme="minorHAnsi" w:cstheme="minorHAnsi"/>
          <w:szCs w:val="28"/>
          <w:highlight w:val="cyan"/>
        </w:rPr>
        <w:t>held</w:t>
      </w:r>
      <w:r w:rsidRPr="006063EC">
        <w:rPr>
          <w:rStyle w:val="StyleUnderline"/>
          <w:rFonts w:asciiTheme="minorHAnsi" w:hAnsiTheme="minorHAnsi" w:cstheme="minorHAnsi"/>
          <w:szCs w:val="28"/>
        </w:rPr>
        <w:t xml:space="preserve"> forth </w:t>
      </w:r>
      <w:r w:rsidRPr="0080640A">
        <w:rPr>
          <w:rStyle w:val="StyleUnderline"/>
          <w:rFonts w:asciiTheme="minorHAnsi" w:hAnsiTheme="minorHAnsi" w:cstheme="minorHAnsi"/>
          <w:szCs w:val="28"/>
          <w:highlight w:val="cyan"/>
        </w:rPr>
        <w:t xml:space="preserve">the </w:t>
      </w:r>
      <w:r w:rsidRPr="0080640A">
        <w:rPr>
          <w:rStyle w:val="Emphasis"/>
          <w:rFonts w:asciiTheme="minorHAnsi" w:hAnsiTheme="minorHAnsi" w:cstheme="minorHAnsi"/>
          <w:szCs w:val="28"/>
          <w:highlight w:val="cyan"/>
        </w:rPr>
        <w:t>possibility</w:t>
      </w:r>
      <w:r w:rsidRPr="0080640A">
        <w:rPr>
          <w:rStyle w:val="StyleUnderline"/>
          <w:rFonts w:asciiTheme="minorHAnsi" w:hAnsiTheme="minorHAnsi" w:cstheme="minorHAnsi"/>
          <w:szCs w:val="28"/>
          <w:highlight w:val="cyan"/>
        </w:rPr>
        <w:t xml:space="preserve"> of a world </w:t>
      </w:r>
      <w:r w:rsidRPr="0080640A">
        <w:rPr>
          <w:rStyle w:val="Emphasis"/>
          <w:rFonts w:asciiTheme="minorHAnsi" w:hAnsiTheme="minorHAnsi" w:cstheme="minorHAnsi"/>
          <w:szCs w:val="28"/>
          <w:highlight w:val="cyan"/>
        </w:rPr>
        <w:t>antithetical to slavery</w:t>
      </w:r>
      <w:r w:rsidRPr="006063EC">
        <w:rPr>
          <w:rFonts w:asciiTheme="minorHAnsi" w:hAnsiTheme="minorHAnsi" w:cstheme="minorHAnsi"/>
          <w:sz w:val="18"/>
          <w:szCs w:val="28"/>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6063EC">
        <w:rPr>
          <w:rStyle w:val="StyleUnderline"/>
          <w:rFonts w:asciiTheme="minorHAnsi" w:hAnsiTheme="minorHAnsi" w:cstheme="minorHAnsi"/>
          <w:szCs w:val="28"/>
        </w:rPr>
        <w:t xml:space="preserve">the </w:t>
      </w:r>
      <w:r w:rsidRPr="006063EC">
        <w:rPr>
          <w:rStyle w:val="Emphasis"/>
          <w:rFonts w:asciiTheme="minorHAnsi" w:hAnsiTheme="minorHAnsi" w:cstheme="minorHAnsi"/>
          <w:szCs w:val="28"/>
        </w:rPr>
        <w:t>abolition of slavery</w:t>
      </w:r>
      <w:r w:rsidRPr="006063EC">
        <w:rPr>
          <w:rStyle w:val="StyleUnderline"/>
          <w:rFonts w:asciiTheme="minorHAnsi" w:hAnsiTheme="minorHAnsi" w:cstheme="minorHAnsi"/>
          <w:szCs w:val="28"/>
        </w:rPr>
        <w:t xml:space="preserve"> conferred on them</w:t>
      </w:r>
      <w:r w:rsidRPr="006063EC">
        <w:rPr>
          <w:rFonts w:asciiTheme="minorHAnsi" w:hAnsiTheme="minorHAnsi" w:cstheme="minorHAnsi"/>
          <w:sz w:val="18"/>
          <w:szCs w:val="28"/>
        </w:rPr>
        <w:t xml:space="preserve"> the </w:t>
      </w:r>
      <w:r w:rsidRPr="006063EC">
        <w:rPr>
          <w:rStyle w:val="StyleUnderline"/>
          <w:rFonts w:asciiTheme="minorHAnsi" w:hAnsiTheme="minorHAnsi" w:cstheme="minorHAnsi"/>
          <w:szCs w:val="28"/>
        </w:rPr>
        <w:t>inalienable rights</w:t>
      </w:r>
      <w:r w:rsidRPr="006063EC">
        <w:rPr>
          <w:rFonts w:asciiTheme="minorHAnsi" w:hAnsiTheme="minorHAnsi" w:cstheme="minorHAnsi"/>
          <w:sz w:val="18"/>
          <w:szCs w:val="28"/>
        </w:rPr>
        <w:t xml:space="preserve"> of man and brought them into the fold of liberal individualism. </w:t>
      </w:r>
      <w:r w:rsidRPr="0080640A">
        <w:rPr>
          <w:rStyle w:val="StyleUnderline"/>
          <w:rFonts w:asciiTheme="minorHAnsi" w:hAnsiTheme="minorHAnsi" w:cstheme="minorHAnsi"/>
          <w:szCs w:val="28"/>
          <w:highlight w:val="cyan"/>
        </w:rPr>
        <w:t xml:space="preserve">Prior to this, </w:t>
      </w:r>
      <w:r w:rsidRPr="0080640A">
        <w:rPr>
          <w:rStyle w:val="Emphasis"/>
          <w:rFonts w:asciiTheme="minorHAnsi" w:hAnsiTheme="minorHAnsi" w:cstheme="minorHAnsi"/>
          <w:szCs w:val="28"/>
          <w:highlight w:val="cyan"/>
        </w:rPr>
        <w:t>legal precedents</w:t>
      </w:r>
      <w:r w:rsidRPr="006063EC">
        <w:rPr>
          <w:rStyle w:val="StyleUnderline"/>
          <w:rFonts w:asciiTheme="minorHAnsi" w:hAnsiTheme="minorHAnsi" w:cstheme="minorHAnsi"/>
          <w:szCs w:val="28"/>
        </w:rPr>
        <w:t xml:space="preserve"> like </w:t>
      </w:r>
      <w:r w:rsidRPr="006063EC">
        <w:rPr>
          <w:rStyle w:val="Emphasis"/>
          <w:rFonts w:asciiTheme="minorHAnsi" w:hAnsiTheme="minorHAnsi" w:cstheme="minorHAnsi"/>
          <w:szCs w:val="28"/>
        </w:rPr>
        <w:t>State v. Mann</w:t>
      </w:r>
      <w:r w:rsidRPr="006063EC">
        <w:rPr>
          <w:rStyle w:val="StyleUnderline"/>
          <w:rFonts w:asciiTheme="minorHAnsi" w:hAnsiTheme="minorHAnsi" w:cstheme="minorHAnsi"/>
          <w:szCs w:val="28"/>
        </w:rPr>
        <w:t xml:space="preserve"> and </w:t>
      </w:r>
      <w:r w:rsidRPr="006063EC">
        <w:rPr>
          <w:rStyle w:val="Emphasis"/>
          <w:rFonts w:asciiTheme="minorHAnsi" w:hAnsiTheme="minorHAnsi" w:cstheme="minorHAnsi"/>
          <w:szCs w:val="28"/>
        </w:rPr>
        <w:t>Dred Scott</w:t>
      </w:r>
      <w:r w:rsidRPr="006063EC">
        <w:rPr>
          <w:rStyle w:val="StyleUnderline"/>
          <w:rFonts w:asciiTheme="minorHAnsi" w:hAnsiTheme="minorHAnsi" w:cstheme="minorHAnsi"/>
          <w:szCs w:val="28"/>
        </w:rPr>
        <w:t xml:space="preserve"> v. </w:t>
      </w:r>
      <w:r w:rsidRPr="006063EC">
        <w:rPr>
          <w:rStyle w:val="Emphasis"/>
          <w:rFonts w:asciiTheme="minorHAnsi" w:hAnsiTheme="minorHAnsi" w:cstheme="minorHAnsi"/>
          <w:szCs w:val="28"/>
        </w:rPr>
        <w:t>Sanford</w:t>
      </w:r>
      <w:r w:rsidRPr="006063EC">
        <w:rPr>
          <w:rStyle w:val="StyleUnderline"/>
          <w:rFonts w:asciiTheme="minorHAnsi" w:hAnsiTheme="minorHAnsi" w:cstheme="minorHAnsi"/>
          <w:szCs w:val="28"/>
        </w:rPr>
        <w:t xml:space="preserve"> </w:t>
      </w:r>
      <w:r w:rsidRPr="0080640A">
        <w:rPr>
          <w:rStyle w:val="StyleUnderline"/>
          <w:rFonts w:asciiTheme="minorHAnsi" w:hAnsiTheme="minorHAnsi" w:cstheme="minorHAnsi"/>
          <w:szCs w:val="28"/>
          <w:highlight w:val="cyan"/>
        </w:rPr>
        <w:t>made</w:t>
      </w:r>
      <w:r w:rsidRPr="006063EC">
        <w:rPr>
          <w:rStyle w:val="StyleUnderline"/>
          <w:rFonts w:asciiTheme="minorHAnsi" w:hAnsiTheme="minorHAnsi" w:cstheme="minorHAnsi"/>
          <w:szCs w:val="28"/>
        </w:rPr>
        <w:t xml:space="preserve"> the notions of </w:t>
      </w:r>
      <w:r w:rsidRPr="0080640A">
        <w:rPr>
          <w:rStyle w:val="Emphasis"/>
          <w:rFonts w:asciiTheme="minorHAnsi" w:hAnsiTheme="minorHAnsi" w:cstheme="minorHAnsi"/>
          <w:szCs w:val="28"/>
          <w:highlight w:val="cyan"/>
        </w:rPr>
        <w:t>blacks’ rights</w:t>
      </w:r>
      <w:r w:rsidRPr="006063EC">
        <w:rPr>
          <w:rStyle w:val="StyleUnderline"/>
          <w:rFonts w:asciiTheme="minorHAnsi" w:hAnsiTheme="minorHAnsi" w:cstheme="minorHAnsi"/>
          <w:szCs w:val="28"/>
        </w:rPr>
        <w:t xml:space="preserve"> and black </w:t>
      </w:r>
      <w:r w:rsidRPr="006063EC">
        <w:rPr>
          <w:rStyle w:val="Emphasis"/>
          <w:rFonts w:asciiTheme="minorHAnsi" w:hAnsiTheme="minorHAnsi" w:cstheme="minorHAnsi"/>
          <w:szCs w:val="28"/>
        </w:rPr>
        <w:t>citizenship</w:t>
      </w:r>
      <w:r w:rsidRPr="006063EC">
        <w:rPr>
          <w:rStyle w:val="StyleUnderline"/>
          <w:rFonts w:asciiTheme="minorHAnsi" w:hAnsiTheme="minorHAnsi" w:cstheme="minorHAnsi"/>
          <w:szCs w:val="28"/>
        </w:rPr>
        <w:t xml:space="preserve"> </w:t>
      </w:r>
      <w:r w:rsidRPr="0080640A">
        <w:rPr>
          <w:rStyle w:val="StyleUnderline"/>
          <w:rFonts w:asciiTheme="minorHAnsi" w:hAnsiTheme="minorHAnsi" w:cstheme="minorHAnsi"/>
          <w:szCs w:val="28"/>
          <w:highlight w:val="cyan"/>
        </w:rPr>
        <w:t>untenable</w:t>
      </w:r>
      <w:r w:rsidRPr="006063EC">
        <w:rPr>
          <w:rFonts w:asciiTheme="minorHAnsi" w:hAnsiTheme="minorHAnsi" w:cstheme="minorHAnsi"/>
          <w:sz w:val="18"/>
          <w:szCs w:val="28"/>
        </w:rPr>
        <w:t>, if not impossible.)</w:t>
      </w:r>
    </w:p>
    <w:p w14:paraId="63AD8C48"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6063EC">
        <w:rPr>
          <w:rStyle w:val="StyleUnderline"/>
          <w:rFonts w:asciiTheme="minorHAnsi" w:hAnsiTheme="minorHAnsi" w:cstheme="minorHAnsi"/>
          <w:szCs w:val="28"/>
        </w:rPr>
        <w:t xml:space="preserve">The </w:t>
      </w:r>
      <w:r w:rsidRPr="006063EC">
        <w:rPr>
          <w:rStyle w:val="Emphasis"/>
          <w:rFonts w:asciiTheme="minorHAnsi" w:hAnsiTheme="minorHAnsi" w:cstheme="minorHAnsi"/>
          <w:szCs w:val="28"/>
        </w:rPr>
        <w:t>civil</w:t>
      </w:r>
      <w:r w:rsidRPr="006063EC">
        <w:rPr>
          <w:rStyle w:val="StyleUnderline"/>
          <w:rFonts w:asciiTheme="minorHAnsi" w:hAnsiTheme="minorHAnsi" w:cstheme="minorHAnsi"/>
          <w:szCs w:val="28"/>
        </w:rPr>
        <w:t xml:space="preserve"> and </w:t>
      </w:r>
      <w:r w:rsidRPr="006063EC">
        <w:rPr>
          <w:rStyle w:val="Emphasis"/>
          <w:rFonts w:asciiTheme="minorHAnsi" w:hAnsiTheme="minorHAnsi" w:cstheme="minorHAnsi"/>
          <w:szCs w:val="28"/>
        </w:rPr>
        <w:t xml:space="preserve">political </w:t>
      </w:r>
      <w:r w:rsidRPr="0080640A">
        <w:rPr>
          <w:rStyle w:val="Emphasis"/>
          <w:rFonts w:asciiTheme="minorHAnsi" w:hAnsiTheme="minorHAnsi" w:cstheme="minorHAnsi"/>
          <w:szCs w:val="28"/>
          <w:highlight w:val="cyan"/>
        </w:rPr>
        <w:t>rights</w:t>
      </w:r>
      <w:r w:rsidRPr="006063EC">
        <w:rPr>
          <w:rStyle w:val="StyleUnderline"/>
          <w:rFonts w:asciiTheme="minorHAnsi" w:hAnsiTheme="minorHAnsi" w:cstheme="minorHAnsi"/>
          <w:szCs w:val="28"/>
        </w:rPr>
        <w:t xml:space="preserve"> bestowed upon the freed </w:t>
      </w:r>
      <w:r w:rsidRPr="0080640A">
        <w:rPr>
          <w:rStyle w:val="Emphasis"/>
          <w:rFonts w:asciiTheme="minorHAnsi" w:hAnsiTheme="minorHAnsi" w:cstheme="minorHAnsi"/>
          <w:szCs w:val="28"/>
          <w:highlight w:val="cyan"/>
        </w:rPr>
        <w:t>dissimulated</w:t>
      </w:r>
      <w:r w:rsidRPr="006063EC">
        <w:rPr>
          <w:rStyle w:val="StyleUnderline"/>
          <w:rFonts w:asciiTheme="minorHAnsi" w:hAnsiTheme="minorHAnsi" w:cstheme="minorHAnsi"/>
          <w:szCs w:val="28"/>
        </w:rPr>
        <w:t xml:space="preserve"> the </w:t>
      </w:r>
      <w:r w:rsidRPr="006063EC">
        <w:rPr>
          <w:rStyle w:val="Emphasis"/>
          <w:rFonts w:asciiTheme="minorHAnsi" w:hAnsiTheme="minorHAnsi" w:cstheme="minorHAnsi"/>
          <w:szCs w:val="28"/>
        </w:rPr>
        <w:t>encroaching</w:t>
      </w:r>
      <w:r w:rsidRPr="006063EC">
        <w:rPr>
          <w:rStyle w:val="StyleUnderline"/>
          <w:rFonts w:asciiTheme="minorHAnsi" w:hAnsiTheme="minorHAnsi" w:cstheme="minorHAnsi"/>
          <w:szCs w:val="28"/>
        </w:rPr>
        <w:t xml:space="preserve"> and </w:t>
      </w:r>
      <w:r w:rsidRPr="0080640A">
        <w:rPr>
          <w:rStyle w:val="StyleUnderline"/>
          <w:rFonts w:asciiTheme="minorHAnsi" w:hAnsiTheme="minorHAnsi" w:cstheme="minorHAnsi"/>
          <w:szCs w:val="28"/>
          <w:highlight w:val="cyan"/>
        </w:rPr>
        <w:t>invasive</w:t>
      </w:r>
      <w:r w:rsidRPr="006063EC">
        <w:rPr>
          <w:rStyle w:val="StyleUnderline"/>
          <w:rFonts w:asciiTheme="minorHAnsi" w:hAnsiTheme="minorHAnsi" w:cstheme="minorHAnsi"/>
          <w:szCs w:val="28"/>
        </w:rPr>
        <w:t xml:space="preserve"> forms of </w:t>
      </w:r>
      <w:r w:rsidRPr="0080640A">
        <w:rPr>
          <w:rStyle w:val="Emphasis"/>
          <w:rFonts w:asciiTheme="minorHAnsi" w:hAnsiTheme="minorHAnsi" w:cstheme="minorHAnsi"/>
          <w:szCs w:val="28"/>
          <w:highlight w:val="cyan"/>
        </w:rPr>
        <w:t>social control</w:t>
      </w:r>
      <w:r w:rsidRPr="006063EC">
        <w:rPr>
          <w:rStyle w:val="StyleUnderline"/>
          <w:rFonts w:asciiTheme="minorHAnsi" w:hAnsiTheme="minorHAnsi" w:cstheme="minorHAnsi"/>
          <w:szCs w:val="28"/>
        </w:rPr>
        <w:t xml:space="preserve"> exercised over black bodies </w:t>
      </w:r>
      <w:r w:rsidRPr="0080640A">
        <w:rPr>
          <w:rStyle w:val="StyleUnderline"/>
          <w:rFonts w:asciiTheme="minorHAnsi" w:hAnsiTheme="minorHAnsi" w:cstheme="minorHAnsi"/>
          <w:szCs w:val="28"/>
          <w:highlight w:val="cyan"/>
        </w:rPr>
        <w:t>through</w:t>
      </w:r>
      <w:r w:rsidRPr="006063EC">
        <w:rPr>
          <w:rFonts w:asciiTheme="minorHAnsi" w:hAnsiTheme="minorHAnsi" w:cstheme="minorHAnsi"/>
          <w:sz w:val="18"/>
          <w:szCs w:val="28"/>
        </w:rPr>
        <w:t xml:space="preserve"> the veneration of custom; the regulation, production, and protection of racial and gender inequality in the guise of social rights; </w:t>
      </w:r>
      <w:r w:rsidRPr="006063EC">
        <w:rPr>
          <w:rStyle w:val="StyleUnderline"/>
          <w:rFonts w:asciiTheme="minorHAnsi" w:hAnsiTheme="minorHAnsi" w:cstheme="minorHAnsi"/>
          <w:szCs w:val="28"/>
        </w:rPr>
        <w:t xml:space="preserve">the repressive instrumentality of </w:t>
      </w:r>
      <w:r w:rsidRPr="0080640A">
        <w:rPr>
          <w:rStyle w:val="StyleUnderline"/>
          <w:rFonts w:asciiTheme="minorHAnsi" w:hAnsiTheme="minorHAnsi" w:cstheme="minorHAnsi"/>
          <w:szCs w:val="28"/>
          <w:highlight w:val="cyan"/>
        </w:rPr>
        <w:t xml:space="preserve">the </w:t>
      </w:r>
      <w:r w:rsidRPr="0080640A">
        <w:rPr>
          <w:rStyle w:val="Emphasis"/>
          <w:rFonts w:asciiTheme="minorHAnsi" w:hAnsiTheme="minorHAnsi" w:cstheme="minorHAnsi"/>
          <w:szCs w:val="28"/>
          <w:highlight w:val="cyan"/>
        </w:rPr>
        <w:t>law</w:t>
      </w:r>
      <w:r w:rsidRPr="006063EC">
        <w:rPr>
          <w:rFonts w:asciiTheme="minorHAnsi" w:hAnsiTheme="minorHAnsi" w:cstheme="minorHAnsi"/>
          <w:sz w:val="18"/>
          <w:szCs w:val="28"/>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6063EC">
        <w:rPr>
          <w:rStyle w:val="StyleUnderline"/>
          <w:rFonts w:asciiTheme="minorHAnsi" w:hAnsiTheme="minorHAnsi" w:cstheme="minorHAnsi"/>
          <w:szCs w:val="28"/>
        </w:rPr>
        <w:t xml:space="preserve">Emancipation had been the </w:t>
      </w:r>
      <w:r w:rsidRPr="006063EC">
        <w:rPr>
          <w:rStyle w:val="Emphasis"/>
          <w:rFonts w:asciiTheme="minorHAnsi" w:hAnsiTheme="minorHAnsi" w:cstheme="minorHAnsi"/>
          <w:szCs w:val="28"/>
        </w:rPr>
        <w:t>catalyst</w:t>
      </w:r>
      <w:r w:rsidRPr="006063EC">
        <w:rPr>
          <w:rStyle w:val="StyleUnderline"/>
          <w:rFonts w:asciiTheme="minorHAnsi" w:hAnsiTheme="minorHAnsi" w:cstheme="minorHAnsi"/>
          <w:szCs w:val="28"/>
        </w:rPr>
        <w:t xml:space="preserve"> for a </w:t>
      </w:r>
      <w:r w:rsidRPr="006063EC">
        <w:rPr>
          <w:rStyle w:val="Emphasis"/>
          <w:rFonts w:asciiTheme="minorHAnsi" w:hAnsiTheme="minorHAnsi" w:cstheme="minorHAnsi"/>
          <w:szCs w:val="28"/>
        </w:rPr>
        <w:t>transformed definition</w:t>
      </w:r>
      <w:r w:rsidRPr="006063EC">
        <w:rPr>
          <w:rStyle w:val="StyleUnderline"/>
          <w:rFonts w:asciiTheme="minorHAnsi" w:hAnsiTheme="minorHAnsi" w:cstheme="minorHAnsi"/>
          <w:szCs w:val="28"/>
        </w:rPr>
        <w:t xml:space="preserve"> of citizenship and a </w:t>
      </w:r>
      <w:r w:rsidRPr="006063EC">
        <w:rPr>
          <w:rStyle w:val="Emphasis"/>
          <w:rFonts w:asciiTheme="minorHAnsi" w:hAnsiTheme="minorHAnsi" w:cstheme="minorHAnsi"/>
          <w:szCs w:val="28"/>
        </w:rPr>
        <w:t>strengthened national state</w:t>
      </w:r>
      <w:r w:rsidRPr="006063EC">
        <w:rPr>
          <w:rFonts w:asciiTheme="minorHAnsi" w:hAnsiTheme="minorHAnsi" w:cstheme="minorHAnsi"/>
          <w:sz w:val="18"/>
          <w:szCs w:val="28"/>
        </w:rPr>
        <w:t xml:space="preserve">. However, the national identity that emerged in its aftermath consolidated itself by casting out the emancipated from the revitalized body of the nation-state that their transient incorporation had created.6 </w:t>
      </w:r>
      <w:r w:rsidRPr="006063EC">
        <w:rPr>
          <w:rStyle w:val="StyleUnderline"/>
          <w:rFonts w:asciiTheme="minorHAnsi" w:hAnsiTheme="minorHAnsi" w:cstheme="minorHAnsi"/>
          <w:szCs w:val="28"/>
        </w:rPr>
        <w:t xml:space="preserve">In the aftermath of the </w:t>
      </w:r>
      <w:r w:rsidRPr="006063EC">
        <w:rPr>
          <w:rStyle w:val="Emphasis"/>
          <w:rFonts w:asciiTheme="minorHAnsi" w:hAnsiTheme="minorHAnsi" w:cstheme="minorHAnsi"/>
          <w:szCs w:val="28"/>
        </w:rPr>
        <w:t>Civil War</w:t>
      </w:r>
      <w:r w:rsidRPr="006063EC">
        <w:rPr>
          <w:rStyle w:val="StyleUnderline"/>
          <w:rFonts w:asciiTheme="minorHAnsi" w:hAnsiTheme="minorHAnsi" w:cstheme="minorHAnsi"/>
          <w:szCs w:val="28"/>
        </w:rPr>
        <w:t>, national citizenship assumed</w:t>
      </w:r>
      <w:r w:rsidRPr="006063EC">
        <w:rPr>
          <w:rFonts w:asciiTheme="minorHAnsi" w:hAnsiTheme="minorHAnsi" w:cstheme="minorHAnsi"/>
          <w:sz w:val="18"/>
          <w:szCs w:val="28"/>
        </w:rPr>
        <w:t xml:space="preserve"> greater </w:t>
      </w:r>
      <w:r w:rsidRPr="006063EC">
        <w:rPr>
          <w:rStyle w:val="StyleUnderline"/>
          <w:rFonts w:asciiTheme="minorHAnsi" w:hAnsiTheme="minorHAnsi" w:cstheme="minorHAnsi"/>
          <w:szCs w:val="28"/>
        </w:rPr>
        <w:t xml:space="preserve">importance as a result of </w:t>
      </w:r>
      <w:r w:rsidRPr="0080640A">
        <w:rPr>
          <w:rStyle w:val="StyleUnderline"/>
          <w:rFonts w:asciiTheme="minorHAnsi" w:hAnsiTheme="minorHAnsi" w:cstheme="minorHAnsi"/>
          <w:szCs w:val="28"/>
          <w:highlight w:val="cyan"/>
        </w:rPr>
        <w:t xml:space="preserve">the </w:t>
      </w:r>
      <w:r w:rsidRPr="0080640A">
        <w:rPr>
          <w:rStyle w:val="Emphasis"/>
          <w:rFonts w:asciiTheme="minorHAnsi" w:hAnsiTheme="minorHAnsi" w:cstheme="minorHAnsi"/>
          <w:szCs w:val="28"/>
          <w:highlight w:val="cyan"/>
        </w:rPr>
        <w:t>Fourteenth Amendment</w:t>
      </w:r>
      <w:r w:rsidRPr="006063EC">
        <w:rPr>
          <w:rStyle w:val="StyleUnderline"/>
          <w:rFonts w:asciiTheme="minorHAnsi" w:hAnsiTheme="minorHAnsi" w:cstheme="minorHAnsi"/>
          <w:szCs w:val="28"/>
        </w:rPr>
        <w:t xml:space="preserve">, which guaranteed </w:t>
      </w:r>
      <w:r w:rsidRPr="006063EC">
        <w:rPr>
          <w:rStyle w:val="Emphasis"/>
          <w:rFonts w:asciiTheme="minorHAnsi" w:hAnsiTheme="minorHAnsi" w:cstheme="minorHAnsi"/>
          <w:szCs w:val="28"/>
        </w:rPr>
        <w:t>civil rights</w:t>
      </w:r>
      <w:r w:rsidRPr="006063EC">
        <w:rPr>
          <w:rStyle w:val="StyleUnderline"/>
          <w:rFonts w:asciiTheme="minorHAnsi" w:hAnsiTheme="minorHAnsi" w:cstheme="minorHAnsi"/>
          <w:szCs w:val="28"/>
        </w:rPr>
        <w:t xml:space="preserve"> at the national level</w:t>
      </w:r>
      <w:r w:rsidRPr="006063EC">
        <w:rPr>
          <w:rFonts w:asciiTheme="minorHAnsi" w:hAnsiTheme="minorHAnsi" w:cstheme="minorHAnsi"/>
          <w:sz w:val="18"/>
          <w:szCs w:val="28"/>
        </w:rPr>
        <w:t xml:space="preserve"> against state violation </w:t>
      </w:r>
      <w:r w:rsidRPr="006063EC">
        <w:rPr>
          <w:rStyle w:val="StyleUnderline"/>
          <w:rFonts w:asciiTheme="minorHAnsi" w:hAnsiTheme="minorHAnsi" w:cstheme="minorHAnsi"/>
          <w:szCs w:val="28"/>
        </w:rPr>
        <w:t>and</w:t>
      </w:r>
      <w:r w:rsidRPr="006063EC">
        <w:rPr>
          <w:rFonts w:asciiTheme="minorHAnsi" w:hAnsiTheme="minorHAnsi" w:cstheme="minorHAnsi"/>
          <w:sz w:val="18"/>
          <w:szCs w:val="28"/>
        </w:rPr>
        <w:t xml:space="preserve"> thus </w:t>
      </w:r>
      <w:r w:rsidRPr="0080640A">
        <w:rPr>
          <w:rStyle w:val="StyleUnderline"/>
          <w:rFonts w:asciiTheme="minorHAnsi" w:hAnsiTheme="minorHAnsi" w:cstheme="minorHAnsi"/>
          <w:szCs w:val="28"/>
          <w:highlight w:val="cyan"/>
        </w:rPr>
        <w:t xml:space="preserve">made the </w:t>
      </w:r>
      <w:r w:rsidRPr="0080640A">
        <w:rPr>
          <w:rStyle w:val="Emphasis"/>
          <w:rFonts w:asciiTheme="minorHAnsi" w:hAnsiTheme="minorHAnsi" w:cstheme="minorHAnsi"/>
          <w:szCs w:val="28"/>
          <w:highlight w:val="cyan"/>
        </w:rPr>
        <w:t>fed</w:t>
      </w:r>
      <w:r w:rsidRPr="006063EC">
        <w:rPr>
          <w:rStyle w:val="Emphasis"/>
          <w:rFonts w:asciiTheme="minorHAnsi" w:hAnsiTheme="minorHAnsi" w:cstheme="minorHAnsi"/>
          <w:szCs w:val="28"/>
        </w:rPr>
        <w:t>eral government</w:t>
      </w:r>
      <w:r w:rsidRPr="006063EC">
        <w:rPr>
          <w:rFonts w:asciiTheme="minorHAnsi" w:hAnsiTheme="minorHAnsi" w:cstheme="minorHAnsi"/>
          <w:sz w:val="18"/>
          <w:szCs w:val="28"/>
        </w:rPr>
        <w:t xml:space="preserve"> ultimately </w:t>
      </w:r>
      <w:r w:rsidRPr="0080640A">
        <w:rPr>
          <w:rStyle w:val="StyleUnderline"/>
          <w:rFonts w:asciiTheme="minorHAnsi" w:hAnsiTheme="minorHAnsi" w:cstheme="minorHAnsi"/>
          <w:szCs w:val="28"/>
          <w:highlight w:val="cyan"/>
        </w:rPr>
        <w:t>responsible for</w:t>
      </w:r>
      <w:r w:rsidRPr="006063EC">
        <w:rPr>
          <w:rStyle w:val="StyleUnderline"/>
          <w:rFonts w:asciiTheme="minorHAnsi" w:hAnsiTheme="minorHAnsi" w:cstheme="minorHAnsi"/>
          <w:szCs w:val="28"/>
        </w:rPr>
        <w:t xml:space="preserve"> ensuring</w:t>
      </w:r>
      <w:r w:rsidRPr="006063EC">
        <w:rPr>
          <w:rFonts w:asciiTheme="minorHAnsi" w:hAnsiTheme="minorHAnsi" w:cstheme="minorHAnsi"/>
          <w:sz w:val="18"/>
          <w:szCs w:val="28"/>
        </w:rPr>
        <w:t xml:space="preserve"> the </w:t>
      </w:r>
      <w:r w:rsidRPr="0080640A">
        <w:rPr>
          <w:rStyle w:val="StyleUnderline"/>
          <w:rFonts w:asciiTheme="minorHAnsi" w:hAnsiTheme="minorHAnsi" w:cstheme="minorHAnsi"/>
          <w:szCs w:val="28"/>
          <w:highlight w:val="cyan"/>
        </w:rPr>
        <w:t>rights</w:t>
      </w:r>
      <w:r w:rsidRPr="006063EC">
        <w:rPr>
          <w:rFonts w:asciiTheme="minorHAnsi" w:hAnsiTheme="minorHAnsi" w:cstheme="minorHAnsi"/>
          <w:sz w:val="18"/>
          <w:szCs w:val="28"/>
        </w:rPr>
        <w:t xml:space="preserve"> of citizens.7 Yet the illusory universality of citizenship once again was consolidated by the mechanisms of racial subjection that it formally abjured.</w:t>
      </w:r>
    </w:p>
    <w:p w14:paraId="13EB8D69"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4E9CB429"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6CB85984"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w:t>
      </w:r>
      <w:r w:rsidRPr="006063EC">
        <w:rPr>
          <w:rStyle w:val="StyleUnderline"/>
          <w:rFonts w:asciiTheme="minorHAnsi" w:hAnsiTheme="minorHAnsi" w:cstheme="minorHAnsi"/>
          <w:szCs w:val="28"/>
        </w:rPr>
        <w:t xml:space="preserve">As a </w:t>
      </w:r>
      <w:r w:rsidRPr="006063EC">
        <w:rPr>
          <w:rStyle w:val="Emphasis"/>
          <w:rFonts w:asciiTheme="minorHAnsi" w:hAnsiTheme="minorHAnsi" w:cstheme="minorHAnsi"/>
          <w:szCs w:val="28"/>
        </w:rPr>
        <w:t>consequence</w:t>
      </w:r>
      <w:r w:rsidRPr="006063EC">
        <w:rPr>
          <w:rStyle w:val="StyleUnderline"/>
          <w:rFonts w:asciiTheme="minorHAnsi" w:hAnsiTheme="minorHAnsi" w:cstheme="minorHAnsi"/>
          <w:szCs w:val="28"/>
        </w:rPr>
        <w:t xml:space="preserve"> of emancipation, blacks were incorporated into the narrative of</w:t>
      </w:r>
      <w:r w:rsidRPr="006063EC">
        <w:rPr>
          <w:rFonts w:asciiTheme="minorHAnsi" w:hAnsiTheme="minorHAnsi" w:cstheme="minorHAnsi"/>
          <w:sz w:val="18"/>
          <w:szCs w:val="28"/>
        </w:rPr>
        <w:t xml:space="preserve"> the rights of man and citizen; by virtue of the gift of freedom and wage labor, the formerly enslaved were granted entry into the hallowed halls of </w:t>
      </w:r>
      <w:r w:rsidRPr="006063EC">
        <w:rPr>
          <w:rStyle w:val="StyleUnderline"/>
          <w:rFonts w:asciiTheme="minorHAnsi" w:hAnsiTheme="minorHAnsi" w:cstheme="minorHAnsi"/>
          <w:szCs w:val="28"/>
        </w:rPr>
        <w:t>humanity</w:t>
      </w:r>
      <w:r w:rsidRPr="006063EC">
        <w:rPr>
          <w:rFonts w:asciiTheme="minorHAnsi" w:hAnsiTheme="minorHAnsi" w:cstheme="minorHAnsi"/>
          <w:sz w:val="18"/>
          <w:szCs w:val="28"/>
        </w:rPr>
        <w:t xml:space="preserve">, and, at the same time, the unyielding and implacable fabrication of blackness as subordination continued under the aegis of formal equality. </w:t>
      </w:r>
      <w:r w:rsidRPr="0080640A">
        <w:rPr>
          <w:rStyle w:val="StyleUnderline"/>
          <w:rFonts w:asciiTheme="minorHAnsi" w:hAnsiTheme="minorHAnsi" w:cstheme="minorHAnsi"/>
          <w:szCs w:val="28"/>
          <w:highlight w:val="cyan"/>
        </w:rPr>
        <w:t xml:space="preserve">This is </w:t>
      </w:r>
      <w:r w:rsidRPr="0080640A">
        <w:rPr>
          <w:rStyle w:val="Emphasis"/>
          <w:rFonts w:asciiTheme="minorHAnsi" w:hAnsiTheme="minorHAnsi" w:cstheme="minorHAnsi"/>
          <w:szCs w:val="28"/>
          <w:highlight w:val="cyan"/>
        </w:rPr>
        <w:t>not to deny</w:t>
      </w:r>
      <w:r w:rsidRPr="0080640A">
        <w:rPr>
          <w:rStyle w:val="StyleUnderline"/>
          <w:rFonts w:asciiTheme="minorHAnsi" w:hAnsiTheme="minorHAnsi" w:cstheme="minorHAnsi"/>
          <w:szCs w:val="28"/>
          <w:highlight w:val="cyan"/>
        </w:rPr>
        <w:t xml:space="preserve"> the </w:t>
      </w:r>
      <w:r w:rsidRPr="0080640A">
        <w:rPr>
          <w:rStyle w:val="Emphasis"/>
          <w:rFonts w:asciiTheme="minorHAnsi" w:hAnsiTheme="minorHAnsi" w:cstheme="minorHAnsi"/>
          <w:szCs w:val="28"/>
          <w:highlight w:val="cyan"/>
        </w:rPr>
        <w:t>achievements</w:t>
      </w:r>
      <w:r w:rsidRPr="006063EC">
        <w:rPr>
          <w:rStyle w:val="StyleUnderline"/>
          <w:rFonts w:asciiTheme="minorHAnsi" w:hAnsiTheme="minorHAnsi" w:cstheme="minorHAnsi"/>
          <w:szCs w:val="28"/>
        </w:rPr>
        <w:t xml:space="preserve"> made possible </w:t>
      </w:r>
      <w:r w:rsidRPr="0080640A">
        <w:rPr>
          <w:rStyle w:val="StyleUnderline"/>
          <w:rFonts w:asciiTheme="minorHAnsi" w:hAnsiTheme="minorHAnsi" w:cstheme="minorHAnsi"/>
          <w:szCs w:val="28"/>
          <w:highlight w:val="cyan"/>
        </w:rPr>
        <w:t>by the</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 xml:space="preserve">formal </w:t>
      </w:r>
      <w:r w:rsidRPr="0080640A">
        <w:rPr>
          <w:rStyle w:val="Emphasis"/>
          <w:rFonts w:asciiTheme="minorHAnsi" w:hAnsiTheme="minorHAnsi" w:cstheme="minorHAnsi"/>
          <w:szCs w:val="28"/>
          <w:highlight w:val="cyan"/>
        </w:rPr>
        <w:t>stipulation</w:t>
      </w:r>
      <w:r w:rsidRPr="0080640A">
        <w:rPr>
          <w:rStyle w:val="StyleUnderline"/>
          <w:rFonts w:asciiTheme="minorHAnsi" w:hAnsiTheme="minorHAnsi" w:cstheme="minorHAnsi"/>
          <w:szCs w:val="28"/>
          <w:highlight w:val="cyan"/>
        </w:rPr>
        <w:t xml:space="preserve"> of </w:t>
      </w:r>
      <w:r w:rsidRPr="0080640A">
        <w:rPr>
          <w:rStyle w:val="Emphasis"/>
          <w:rFonts w:asciiTheme="minorHAnsi" w:hAnsiTheme="minorHAnsi" w:cstheme="minorHAnsi"/>
          <w:szCs w:val="28"/>
          <w:highlight w:val="cyan"/>
        </w:rPr>
        <w:t>equality</w:t>
      </w:r>
      <w:r w:rsidRPr="0080640A">
        <w:rPr>
          <w:rStyle w:val="StyleUnderline"/>
          <w:rFonts w:asciiTheme="minorHAnsi" w:hAnsiTheme="minorHAnsi" w:cstheme="minorHAnsi"/>
          <w:szCs w:val="28"/>
          <w:highlight w:val="cyan"/>
        </w:rPr>
        <w:t xml:space="preserve"> but</w:t>
      </w:r>
      <w:r w:rsidRPr="006063EC">
        <w:rPr>
          <w:rStyle w:val="StyleUnderline"/>
          <w:rFonts w:asciiTheme="minorHAnsi" w:hAnsiTheme="minorHAnsi" w:cstheme="minorHAnsi"/>
          <w:szCs w:val="28"/>
        </w:rPr>
        <w:t xml:space="preserve"> simply to highlight the</w:t>
      </w:r>
      <w:r w:rsidRPr="006063EC">
        <w:rPr>
          <w:rFonts w:asciiTheme="minorHAnsi" w:hAnsiTheme="minorHAnsi" w:cstheme="minorHAnsi"/>
          <w:sz w:val="18"/>
          <w:szCs w:val="28"/>
        </w:rPr>
        <w:t xml:space="preserve"> fractures and </w:t>
      </w:r>
      <w:r w:rsidRPr="006063EC">
        <w:rPr>
          <w:rStyle w:val="StyleUnderline"/>
          <w:rFonts w:asciiTheme="minorHAnsi" w:hAnsiTheme="minorHAnsi" w:cstheme="minorHAnsi"/>
          <w:szCs w:val="28"/>
        </w:rPr>
        <w:t>limits of emancipation and</w:t>
      </w:r>
      <w:r w:rsidRPr="006063EC">
        <w:rPr>
          <w:rFonts w:asciiTheme="minorHAnsi" w:hAnsiTheme="minorHAnsi" w:cstheme="minorHAnsi"/>
          <w:sz w:val="18"/>
          <w:szCs w:val="28"/>
        </w:rPr>
        <w:t xml:space="preserve"> the </w:t>
      </w:r>
      <w:r w:rsidRPr="006063EC">
        <w:rPr>
          <w:rStyle w:val="StyleUnderline"/>
          <w:rFonts w:asciiTheme="minorHAnsi" w:hAnsiTheme="minorHAnsi" w:cstheme="minorHAnsi"/>
          <w:szCs w:val="28"/>
        </w:rPr>
        <w:t>necessity of thinking</w:t>
      </w:r>
      <w:r w:rsidRPr="006063EC">
        <w:rPr>
          <w:rFonts w:asciiTheme="minorHAnsi" w:hAnsiTheme="minorHAnsi" w:cstheme="minorHAnsi"/>
          <w:sz w:val="18"/>
          <w:szCs w:val="28"/>
        </w:rPr>
        <w:t xml:space="preserve"> about these limits </w:t>
      </w:r>
      <w:r w:rsidRPr="006063EC">
        <w:rPr>
          <w:rStyle w:val="StyleUnderline"/>
          <w:rFonts w:asciiTheme="minorHAnsi" w:hAnsiTheme="minorHAnsi" w:cstheme="minorHAnsi"/>
          <w:szCs w:val="28"/>
        </w:rPr>
        <w:t>in terms that do not</w:t>
      </w:r>
      <w:r w:rsidRPr="006063EC">
        <w:rPr>
          <w:rFonts w:asciiTheme="minorHAnsi" w:hAnsiTheme="minorHAnsi" w:cstheme="minorHAnsi"/>
          <w:sz w:val="18"/>
          <w:szCs w:val="28"/>
        </w:rPr>
        <w:t xml:space="preserve"> simply </w:t>
      </w:r>
      <w:r w:rsidRPr="006063EC">
        <w:rPr>
          <w:rStyle w:val="StyleUnderline"/>
          <w:rFonts w:asciiTheme="minorHAnsi" w:hAnsiTheme="minorHAnsi" w:cstheme="minorHAnsi"/>
          <w:szCs w:val="28"/>
        </w:rPr>
        <w:t xml:space="preserve">traffic in </w:t>
      </w:r>
      <w:r w:rsidRPr="0080640A">
        <w:rPr>
          <w:rStyle w:val="StyleUnderline"/>
          <w:rFonts w:asciiTheme="minorHAnsi" w:hAnsiTheme="minorHAnsi" w:cstheme="minorHAnsi"/>
          <w:szCs w:val="28"/>
          <w:highlight w:val="cyan"/>
        </w:rPr>
        <w:t xml:space="preserve">the </w:t>
      </w:r>
      <w:r w:rsidRPr="0080640A">
        <w:rPr>
          <w:rStyle w:val="Emphasis"/>
          <w:rFonts w:asciiTheme="minorHAnsi" w:hAnsiTheme="minorHAnsi" w:cstheme="minorHAnsi"/>
          <w:szCs w:val="28"/>
          <w:highlight w:val="cyan"/>
        </w:rPr>
        <w:t>obvious</w:t>
      </w:r>
      <w:r w:rsidRPr="006063EC">
        <w:rPr>
          <w:rStyle w:val="Emphasis"/>
          <w:rFonts w:asciiTheme="minorHAnsi" w:hAnsiTheme="minorHAnsi" w:cstheme="minorHAnsi"/>
          <w:szCs w:val="28"/>
        </w:rPr>
        <w:t>ness</w:t>
      </w:r>
      <w:r w:rsidRPr="006063EC">
        <w:rPr>
          <w:rStyle w:val="StyleUnderline"/>
          <w:rFonts w:asciiTheme="minorHAnsi" w:hAnsiTheme="minorHAnsi" w:cstheme="minorHAnsi"/>
          <w:szCs w:val="28"/>
        </w:rPr>
        <w:t xml:space="preserve"> of </w:t>
      </w:r>
      <w:r w:rsidRPr="0080640A">
        <w:rPr>
          <w:rStyle w:val="Emphasis"/>
          <w:rFonts w:asciiTheme="minorHAnsi" w:hAnsiTheme="minorHAnsi" w:cstheme="minorHAnsi"/>
          <w:szCs w:val="28"/>
          <w:highlight w:val="cyan"/>
        </w:rPr>
        <w:t>common sense</w:t>
      </w:r>
      <w:r w:rsidRPr="006063EC">
        <w:rPr>
          <w:rFonts w:asciiTheme="minorHAnsi" w:hAnsiTheme="minorHAnsi" w:cstheme="minorHAnsi"/>
          <w:sz w:val="18"/>
          <w:szCs w:val="28"/>
        </w:rPr>
        <w:t>—</w:t>
      </w:r>
      <w:r w:rsidRPr="006063EC">
        <w:rPr>
          <w:rStyle w:val="StyleUnderline"/>
          <w:rFonts w:asciiTheme="minorHAnsi" w:hAnsiTheme="minorHAnsi" w:cstheme="minorHAnsi"/>
          <w:szCs w:val="28"/>
        </w:rPr>
        <w:t xml:space="preserve">the denial </w:t>
      </w:r>
      <w:r w:rsidRPr="0080640A">
        <w:rPr>
          <w:rStyle w:val="StyleUnderline"/>
          <w:rFonts w:asciiTheme="minorHAnsi" w:hAnsiTheme="minorHAnsi" w:cstheme="minorHAnsi"/>
          <w:szCs w:val="28"/>
          <w:highlight w:val="cyan"/>
        </w:rPr>
        <w:t xml:space="preserve">of </w:t>
      </w:r>
      <w:r w:rsidRPr="0080640A">
        <w:rPr>
          <w:rStyle w:val="Emphasis"/>
          <w:rFonts w:asciiTheme="minorHAnsi" w:hAnsiTheme="minorHAnsi" w:cstheme="minorHAnsi"/>
          <w:szCs w:val="28"/>
          <w:highlight w:val="cyan"/>
        </w:rPr>
        <w:t>basic rights</w:t>
      </w:r>
      <w:r w:rsidRPr="0080640A">
        <w:rPr>
          <w:rStyle w:val="StyleUnderline"/>
          <w:rFonts w:asciiTheme="minorHAnsi" w:hAnsiTheme="minorHAnsi" w:cstheme="minorHAnsi"/>
          <w:szCs w:val="28"/>
          <w:highlight w:val="cyan"/>
        </w:rPr>
        <w:t xml:space="preserve">, </w:t>
      </w:r>
      <w:r w:rsidRPr="0080640A">
        <w:rPr>
          <w:rStyle w:val="Emphasis"/>
          <w:rFonts w:asciiTheme="minorHAnsi" w:hAnsiTheme="minorHAnsi" w:cstheme="minorHAnsi"/>
          <w:szCs w:val="28"/>
          <w:highlight w:val="cyan"/>
        </w:rPr>
        <w:t>privileges</w:t>
      </w:r>
      <w:r w:rsidRPr="0080640A">
        <w:rPr>
          <w:rStyle w:val="StyleUnderline"/>
          <w:rFonts w:asciiTheme="minorHAnsi" w:hAnsiTheme="minorHAnsi" w:cstheme="minorHAnsi"/>
          <w:szCs w:val="28"/>
          <w:highlight w:val="cyan"/>
        </w:rPr>
        <w:t xml:space="preserve">, and </w:t>
      </w:r>
      <w:r w:rsidRPr="0080640A">
        <w:rPr>
          <w:rStyle w:val="Emphasis"/>
          <w:rFonts w:asciiTheme="minorHAnsi" w:hAnsiTheme="minorHAnsi" w:cstheme="minorHAnsi"/>
          <w:szCs w:val="28"/>
          <w:highlight w:val="cyan"/>
        </w:rPr>
        <w:t>entitlements</w:t>
      </w:r>
      <w:r w:rsidRPr="006063EC">
        <w:rPr>
          <w:rStyle w:val="StyleUnderline"/>
          <w:rFonts w:asciiTheme="minorHAnsi" w:hAnsiTheme="minorHAnsi" w:cstheme="minorHAnsi"/>
          <w:szCs w:val="28"/>
        </w:rPr>
        <w:t xml:space="preserve"> to the formerly enslaved</w:t>
      </w:r>
      <w:r w:rsidRPr="006063EC">
        <w:rPr>
          <w:rFonts w:asciiTheme="minorHAnsi" w:hAnsiTheme="minorHAnsi" w:cstheme="minorHAnsi"/>
          <w:sz w:val="18"/>
          <w:szCs w:val="28"/>
        </w:rPr>
        <w:t>—and yet leave the framework of liberalism unexamined. In short, the matter to be considered is how the formerly enslaved navigated between a travestied emancipation and an illusory freedom.9</w:t>
      </w:r>
    </w:p>
    <w:p w14:paraId="774F07DF"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2DEDFE02" w14:textId="77777777" w:rsidR="00484797" w:rsidRPr="006063EC"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1E366048" w14:textId="77777777" w:rsidR="00484797" w:rsidRDefault="00484797" w:rsidP="00484797">
      <w:pPr>
        <w:rPr>
          <w:rFonts w:asciiTheme="minorHAnsi" w:hAnsiTheme="minorHAnsi" w:cstheme="minorHAnsi"/>
          <w:sz w:val="18"/>
          <w:szCs w:val="28"/>
        </w:rPr>
      </w:pPr>
      <w:r w:rsidRPr="006063EC">
        <w:rPr>
          <w:rFonts w:asciiTheme="minorHAnsi" w:hAnsiTheme="minorHAnsi" w:cstheme="minorHAnsi"/>
          <w:sz w:val="18"/>
          <w:szCs w:val="28"/>
        </w:rPr>
        <w:t xml:space="preserve">At the same time, </w:t>
      </w:r>
      <w:r w:rsidRPr="0080640A">
        <w:rPr>
          <w:rStyle w:val="StyleUnderline"/>
          <w:rFonts w:asciiTheme="minorHAnsi" w:hAnsiTheme="minorHAnsi" w:cstheme="minorHAnsi"/>
          <w:szCs w:val="28"/>
          <w:highlight w:val="cyan"/>
        </w:rPr>
        <w:t>the</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 xml:space="preserve">glimpse of </w:t>
      </w:r>
      <w:r w:rsidRPr="0080640A">
        <w:rPr>
          <w:rStyle w:val="Emphasis"/>
          <w:rFonts w:asciiTheme="minorHAnsi" w:hAnsiTheme="minorHAnsi" w:cstheme="minorHAnsi"/>
          <w:szCs w:val="28"/>
          <w:highlight w:val="cyan"/>
        </w:rPr>
        <w:t>freedom</w:t>
      </w:r>
      <w:r w:rsidRPr="0080640A">
        <w:rPr>
          <w:rStyle w:val="StyleUnderline"/>
          <w:rFonts w:asciiTheme="minorHAnsi" w:hAnsiTheme="minorHAnsi" w:cstheme="minorHAnsi"/>
          <w:szCs w:val="28"/>
          <w:highlight w:val="cyan"/>
        </w:rPr>
        <w:t xml:space="preserve"> enabled by</w:t>
      </w:r>
      <w:r w:rsidRPr="006063EC">
        <w:rPr>
          <w:rStyle w:val="StyleUnderline"/>
          <w:rFonts w:asciiTheme="minorHAnsi" w:hAnsiTheme="minorHAnsi" w:cstheme="minorHAnsi"/>
          <w:szCs w:val="28"/>
        </w:rPr>
        <w:t xml:space="preserve"> the </w:t>
      </w:r>
      <w:r w:rsidRPr="0080640A">
        <w:rPr>
          <w:rStyle w:val="Emphasis"/>
          <w:rFonts w:asciiTheme="minorHAnsi" w:hAnsiTheme="minorHAnsi" w:cstheme="minorHAnsi"/>
          <w:szCs w:val="28"/>
          <w:highlight w:val="cyan"/>
        </w:rPr>
        <w:t>transformation</w:t>
      </w:r>
      <w:r w:rsidRPr="0080640A">
        <w:rPr>
          <w:rStyle w:val="StyleUnderline"/>
          <w:rFonts w:asciiTheme="minorHAnsi" w:hAnsiTheme="minorHAnsi" w:cstheme="minorHAnsi"/>
          <w:szCs w:val="28"/>
          <w:highlight w:val="cyan"/>
        </w:rPr>
        <w:t xml:space="preserve"> from chattel to man </w:t>
      </w:r>
      <w:r w:rsidRPr="0080640A">
        <w:rPr>
          <w:rStyle w:val="Emphasis"/>
          <w:rFonts w:asciiTheme="minorHAnsi" w:hAnsiTheme="minorHAnsi" w:cstheme="minorHAnsi"/>
          <w:szCs w:val="28"/>
          <w:highlight w:val="cyan"/>
        </w:rPr>
        <w:t>fueled</w:t>
      </w:r>
      <w:r w:rsidRPr="006063EC">
        <w:rPr>
          <w:rStyle w:val="Emphasis"/>
          <w:rFonts w:asciiTheme="minorHAnsi" w:hAnsiTheme="minorHAnsi" w:cstheme="minorHAnsi"/>
          <w:szCs w:val="28"/>
        </w:rPr>
        <w:t xml:space="preserve"> the </w:t>
      </w:r>
      <w:r w:rsidRPr="0080640A">
        <w:rPr>
          <w:rStyle w:val="Emphasis"/>
          <w:rFonts w:asciiTheme="minorHAnsi" w:hAnsiTheme="minorHAnsi" w:cstheme="minorHAnsi"/>
          <w:szCs w:val="28"/>
          <w:highlight w:val="cyan"/>
        </w:rPr>
        <w:t>resistance</w:t>
      </w:r>
      <w:r w:rsidRPr="006063EC">
        <w:rPr>
          <w:rStyle w:val="StyleUnderline"/>
          <w:rFonts w:asciiTheme="minorHAnsi" w:hAnsiTheme="minorHAnsi" w:cstheme="minorHAnsi"/>
          <w:szCs w:val="28"/>
        </w:rPr>
        <w:t xml:space="preserve"> to</w:t>
      </w:r>
      <w:r w:rsidRPr="006063EC">
        <w:rPr>
          <w:rFonts w:asciiTheme="minorHAnsi" w:hAnsiTheme="minorHAnsi" w:cstheme="minorHAnsi"/>
          <w:sz w:val="18"/>
          <w:szCs w:val="28"/>
        </w:rPr>
        <w:t xml:space="preserve"> domination, discipline, and subjugation, </w:t>
      </w:r>
      <w:r w:rsidRPr="0080640A">
        <w:rPr>
          <w:rStyle w:val="StyleUnderline"/>
          <w:rFonts w:asciiTheme="minorHAnsi" w:hAnsiTheme="minorHAnsi" w:cstheme="minorHAnsi"/>
          <w:szCs w:val="28"/>
          <w:highlight w:val="cyan"/>
        </w:rPr>
        <w:t>for</w:t>
      </w:r>
      <w:r w:rsidRPr="006063EC">
        <w:rPr>
          <w:rStyle w:val="StyleUnderline"/>
          <w:rFonts w:asciiTheme="minorHAnsi" w:hAnsiTheme="minorHAnsi" w:cstheme="minorHAnsi"/>
          <w:szCs w:val="28"/>
        </w:rPr>
        <w:t xml:space="preserve"> the </w:t>
      </w:r>
      <w:r w:rsidRPr="0080640A">
        <w:rPr>
          <w:rStyle w:val="Emphasis"/>
          <w:rFonts w:asciiTheme="minorHAnsi" w:hAnsiTheme="minorHAnsi" w:cstheme="minorHAnsi"/>
          <w:szCs w:val="28"/>
          <w:highlight w:val="cyan"/>
        </w:rPr>
        <w:t>equality</w:t>
      </w:r>
      <w:r w:rsidRPr="0080640A">
        <w:rPr>
          <w:rStyle w:val="StyleUnderline"/>
          <w:rFonts w:asciiTheme="minorHAnsi" w:hAnsiTheme="minorHAnsi" w:cstheme="minorHAnsi"/>
          <w:szCs w:val="28"/>
          <w:highlight w:val="cyan"/>
        </w:rPr>
        <w:t xml:space="preserve"> and</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personal liberty</w:t>
      </w:r>
      <w:r w:rsidRPr="006063EC">
        <w:rPr>
          <w:rStyle w:val="StyleUnderline"/>
          <w:rFonts w:asciiTheme="minorHAnsi" w:hAnsiTheme="minorHAnsi" w:cstheme="minorHAnsi"/>
          <w:szCs w:val="28"/>
        </w:rPr>
        <w:t xml:space="preserve"> conferred by</w:t>
      </w:r>
      <w:r w:rsidRPr="006063EC">
        <w:rPr>
          <w:rFonts w:asciiTheme="minorHAnsi" w:hAnsiTheme="minorHAnsi" w:cstheme="minorHAnsi"/>
          <w:sz w:val="18"/>
          <w:szCs w:val="28"/>
        </w:rPr>
        <w:t xml:space="preserve"> the </w:t>
      </w:r>
      <w:r w:rsidRPr="006063EC">
        <w:rPr>
          <w:rStyle w:val="StyleUnderline"/>
          <w:rFonts w:asciiTheme="minorHAnsi" w:hAnsiTheme="minorHAnsi" w:cstheme="minorHAnsi"/>
          <w:szCs w:val="28"/>
        </w:rPr>
        <w:t xml:space="preserve">dispensation of </w:t>
      </w:r>
      <w:r w:rsidRPr="006063EC">
        <w:rPr>
          <w:rStyle w:val="Emphasis"/>
          <w:rFonts w:asciiTheme="minorHAnsi" w:hAnsiTheme="minorHAnsi" w:cstheme="minorHAnsi"/>
          <w:szCs w:val="28"/>
        </w:rPr>
        <w:t>rights</w:t>
      </w:r>
      <w:r w:rsidRPr="006063EC">
        <w:rPr>
          <w:rStyle w:val="StyleUnderline"/>
          <w:rFonts w:asciiTheme="minorHAnsi" w:hAnsiTheme="minorHAnsi" w:cstheme="minorHAnsi"/>
          <w:szCs w:val="28"/>
        </w:rPr>
        <w:t xml:space="preserve"> occasioned a sense of group entitlement intent on </w:t>
      </w:r>
      <w:r w:rsidRPr="0080640A">
        <w:rPr>
          <w:rStyle w:val="Emphasis"/>
          <w:rFonts w:asciiTheme="minorHAnsi" w:hAnsiTheme="minorHAnsi" w:cstheme="minorHAnsi"/>
          <w:szCs w:val="28"/>
          <w:highlight w:val="cyan"/>
        </w:rPr>
        <w:t>collective redress</w:t>
      </w:r>
      <w:r w:rsidRPr="006063EC">
        <w:rPr>
          <w:rFonts w:asciiTheme="minorHAnsi" w:hAnsiTheme="minorHAnsi" w:cstheme="minorHAnsi"/>
          <w:sz w:val="18"/>
          <w:szCs w:val="28"/>
        </w:rPr>
        <w:t xml:space="preserve"> as these newly acquired rights also obfuscated and licensed forms of social domination, racial subjection, and exploitation, </w:t>
      </w:r>
      <w:r w:rsidRPr="0080640A">
        <w:rPr>
          <w:rStyle w:val="Emphasis"/>
          <w:rFonts w:asciiTheme="minorHAnsi" w:hAnsiTheme="minorHAnsi" w:cstheme="minorHAnsi"/>
          <w:szCs w:val="28"/>
          <w:highlight w:val="cyan"/>
        </w:rPr>
        <w:t>Despite</w:t>
      </w:r>
      <w:r w:rsidRPr="006063EC">
        <w:rPr>
          <w:rStyle w:val="StyleUnderline"/>
          <w:rFonts w:asciiTheme="minorHAnsi" w:hAnsiTheme="minorHAnsi" w:cstheme="minorHAnsi"/>
          <w:szCs w:val="28"/>
        </w:rPr>
        <w:t xml:space="preserve"> the </w:t>
      </w:r>
      <w:r w:rsidRPr="0080640A">
        <w:rPr>
          <w:rStyle w:val="StyleUnderline"/>
          <w:rFonts w:asciiTheme="minorHAnsi" w:hAnsiTheme="minorHAnsi" w:cstheme="minorHAnsi"/>
          <w:szCs w:val="28"/>
          <w:highlight w:val="cyan"/>
        </w:rPr>
        <w:t>inability</w:t>
      </w:r>
      <w:r w:rsidRPr="006063EC">
        <w:rPr>
          <w:rStyle w:val="StyleUnderline"/>
          <w:rFonts w:asciiTheme="minorHAnsi" w:hAnsiTheme="minorHAnsi" w:cstheme="minorHAnsi"/>
          <w:szCs w:val="28"/>
        </w:rPr>
        <w:t xml:space="preserve"> of the newly emancipated </w:t>
      </w:r>
      <w:r w:rsidRPr="0080640A">
        <w:rPr>
          <w:rStyle w:val="StyleUnderline"/>
          <w:rFonts w:asciiTheme="minorHAnsi" w:hAnsiTheme="minorHAnsi" w:cstheme="minorHAnsi"/>
          <w:szCs w:val="28"/>
          <w:highlight w:val="cyan"/>
        </w:rPr>
        <w:t>to</w:t>
      </w:r>
      <w:r w:rsidRPr="006063EC">
        <w:rPr>
          <w:rFonts w:asciiTheme="minorHAnsi" w:hAnsiTheme="minorHAnsi" w:cstheme="minorHAnsi"/>
          <w:sz w:val="18"/>
          <w:szCs w:val="28"/>
        </w:rPr>
        <w:t xml:space="preserve"> actualize or </w:t>
      </w:r>
      <w:r w:rsidRPr="0080640A">
        <w:rPr>
          <w:rStyle w:val="StyleUnderline"/>
          <w:rFonts w:asciiTheme="minorHAnsi" w:hAnsiTheme="minorHAnsi" w:cstheme="minorHAnsi"/>
          <w:szCs w:val="28"/>
          <w:highlight w:val="cyan"/>
        </w:rPr>
        <w:t>enjoy</w:t>
      </w:r>
      <w:r w:rsidRPr="006063EC">
        <w:rPr>
          <w:rStyle w:val="StyleUnderline"/>
          <w:rFonts w:asciiTheme="minorHAnsi" w:hAnsiTheme="minorHAnsi" w:cstheme="minorHAnsi"/>
          <w:szCs w:val="28"/>
        </w:rPr>
        <w:t xml:space="preserve"> the </w:t>
      </w:r>
      <w:r w:rsidRPr="0080640A">
        <w:rPr>
          <w:rStyle w:val="Emphasis"/>
          <w:rFonts w:asciiTheme="minorHAnsi" w:hAnsiTheme="minorHAnsi" w:cstheme="minorHAnsi"/>
          <w:szCs w:val="28"/>
          <w:highlight w:val="cyan"/>
        </w:rPr>
        <w:t>full</w:t>
      </w:r>
      <w:r w:rsidRPr="0080640A">
        <w:rPr>
          <w:rStyle w:val="StyleUnderline"/>
          <w:rFonts w:asciiTheme="minorHAnsi" w:hAnsiTheme="minorHAnsi" w:cstheme="minorHAnsi"/>
          <w:szCs w:val="28"/>
          <w:highlight w:val="cyan"/>
        </w:rPr>
        <w:t xml:space="preserve"> equality</w:t>
      </w:r>
      <w:r w:rsidRPr="006063EC">
        <w:rPr>
          <w:rFonts w:asciiTheme="minorHAnsi" w:hAnsiTheme="minorHAnsi" w:cstheme="minorHAnsi"/>
          <w:sz w:val="18"/>
          <w:szCs w:val="28"/>
        </w:rPr>
        <w:t xml:space="preserve"> or freedom </w:t>
      </w:r>
      <w:r w:rsidRPr="006063EC">
        <w:rPr>
          <w:rStyle w:val="StyleUnderline"/>
          <w:rFonts w:asciiTheme="minorHAnsi" w:hAnsiTheme="minorHAnsi" w:cstheme="minorHAnsi"/>
          <w:szCs w:val="28"/>
        </w:rPr>
        <w:t>stipulated by the law</w:t>
      </w:r>
      <w:r w:rsidRPr="006063EC">
        <w:rPr>
          <w:rFonts w:asciiTheme="minorHAnsi" w:hAnsiTheme="minorHAnsi" w:cstheme="minorHAnsi"/>
          <w:sz w:val="18"/>
          <w:szCs w:val="28"/>
        </w:rPr>
        <w:t xml:space="preserve"> and the ways in which these newly acquired rights masked the modes of domination attendant to the transition from slavery to freedom, </w:t>
      </w:r>
      <w:r w:rsidRPr="0080640A">
        <w:rPr>
          <w:rStyle w:val="StyleUnderline"/>
          <w:rFonts w:asciiTheme="minorHAnsi" w:hAnsiTheme="minorHAnsi" w:cstheme="minorHAnsi"/>
          <w:szCs w:val="28"/>
          <w:highlight w:val="cyan"/>
        </w:rPr>
        <w:t>the possession of rights was</w:t>
      </w:r>
      <w:r w:rsidRPr="006063EC">
        <w:rPr>
          <w:rStyle w:val="StyleUnderline"/>
          <w:rFonts w:asciiTheme="minorHAnsi" w:hAnsiTheme="minorHAnsi" w:cstheme="minorHAnsi"/>
          <w:szCs w:val="28"/>
        </w:rPr>
        <w:t xml:space="preserve"> </w:t>
      </w:r>
      <w:r w:rsidRPr="006063EC">
        <w:rPr>
          <w:rStyle w:val="Emphasis"/>
          <w:rFonts w:asciiTheme="minorHAnsi" w:hAnsiTheme="minorHAnsi" w:cstheme="minorHAnsi"/>
          <w:szCs w:val="28"/>
        </w:rPr>
        <w:t xml:space="preserve">nonetheless </w:t>
      </w:r>
      <w:r w:rsidRPr="0080640A">
        <w:rPr>
          <w:rStyle w:val="Emphasis"/>
          <w:rFonts w:asciiTheme="minorHAnsi" w:hAnsiTheme="minorHAnsi" w:cstheme="minorHAnsi"/>
          <w:szCs w:val="28"/>
          <w:highlight w:val="cyan"/>
        </w:rPr>
        <w:t>significant</w:t>
      </w:r>
      <w:r w:rsidRPr="006063EC">
        <w:rPr>
          <w:rFonts w:asciiTheme="minorHAnsi" w:hAnsiTheme="minorHAnsi" w:cstheme="minorHAnsi"/>
          <w:sz w:val="18"/>
          <w:szCs w:val="28"/>
        </w:rPr>
        <w:t>.</w:t>
      </w:r>
    </w:p>
    <w:p w14:paraId="27185D8F" w14:textId="77777777" w:rsidR="00484797" w:rsidRDefault="00484797" w:rsidP="00484797"/>
    <w:p w14:paraId="6CCA01A6" w14:textId="77777777" w:rsidR="00484797" w:rsidRPr="00343830" w:rsidRDefault="00484797" w:rsidP="00484797"/>
    <w:p w14:paraId="16F84DAC" w14:textId="77777777" w:rsidR="00484797" w:rsidRPr="00484797" w:rsidRDefault="00484797" w:rsidP="00484797"/>
    <w:sectPr w:rsidR="00484797" w:rsidRPr="004847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809D8" w14:textId="77777777" w:rsidR="00FB5739" w:rsidRDefault="00FB5739" w:rsidP="00066D2C">
      <w:pPr>
        <w:spacing w:after="0" w:line="240" w:lineRule="auto"/>
      </w:pPr>
      <w:r>
        <w:separator/>
      </w:r>
    </w:p>
  </w:endnote>
  <w:endnote w:type="continuationSeparator" w:id="0">
    <w:p w14:paraId="32B3F035" w14:textId="77777777" w:rsidR="00FB5739" w:rsidRDefault="00FB573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AE6FA" w14:textId="77777777" w:rsidR="00FB5739" w:rsidRDefault="00FB5739" w:rsidP="00066D2C">
      <w:pPr>
        <w:spacing w:after="0" w:line="240" w:lineRule="auto"/>
      </w:pPr>
      <w:r>
        <w:separator/>
      </w:r>
    </w:p>
  </w:footnote>
  <w:footnote w:type="continuationSeparator" w:id="0">
    <w:p w14:paraId="3F5150F7" w14:textId="77777777" w:rsidR="00FB5739" w:rsidRDefault="00FB573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837157362">
    <w:abstractNumId w:val="11"/>
  </w:num>
  <w:num w:numId="46" w16cid:durableId="1850440899">
    <w:abstractNumId w:val="16"/>
  </w:num>
  <w:num w:numId="47" w16cid:durableId="1137799931">
    <w:abstractNumId w:val="19"/>
  </w:num>
  <w:num w:numId="48" w16cid:durableId="5980768">
    <w:abstractNumId w:val="13"/>
  </w:num>
  <w:num w:numId="49" w16cid:durableId="1887447273">
    <w:abstractNumId w:val="17"/>
  </w:num>
  <w:num w:numId="50" w16cid:durableId="8664558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09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FAC"/>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417"/>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4797"/>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9F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28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30"/>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B5"/>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D65"/>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C8C"/>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21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5F62"/>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1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58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739"/>
    <w:rsid w:val="00FC1707"/>
    <w:rsid w:val="00FC1C82"/>
    <w:rsid w:val="00FC1D2F"/>
    <w:rsid w:val="00FC45AC"/>
    <w:rsid w:val="00FC4CFF"/>
    <w:rsid w:val="00FC5DE9"/>
    <w:rsid w:val="00FD0415"/>
    <w:rsid w:val="00FD44E2"/>
    <w:rsid w:val="00FD48FA"/>
    <w:rsid w:val="00FD6547"/>
    <w:rsid w:val="00FD73C3"/>
    <w:rsid w:val="00FE2FD3"/>
    <w:rsid w:val="00FE5699"/>
    <w:rsid w:val="00FE57BD"/>
    <w:rsid w:val="00FE5C21"/>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2FE85"/>
  <w15:chartTrackingRefBased/>
  <w15:docId w15:val="{555B57F9-0468-E340-A526-3E6887F9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4797"/>
    <w:rPr>
      <w:rFonts w:ascii="Calibri" w:hAnsi="Calibri" w:cs="Calibri"/>
      <w:szCs w:val="14"/>
    </w:rPr>
  </w:style>
  <w:style w:type="paragraph" w:styleId="Heading1">
    <w:name w:val="heading 1"/>
    <w:aliases w:val="Pocket"/>
    <w:basedOn w:val="Normal"/>
    <w:next w:val="Normal"/>
    <w:link w:val="Heading1Char"/>
    <w:qFormat/>
    <w:rsid w:val="004847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847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847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4847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479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4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47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479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48479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84797"/>
    <w:rPr>
      <w:color w:val="auto"/>
      <w:u w:val="none"/>
    </w:rPr>
  </w:style>
  <w:style w:type="character" w:customStyle="1" w:styleId="Heading1Char">
    <w:name w:val="Heading 1 Char"/>
    <w:aliases w:val="Pocket Char"/>
    <w:basedOn w:val="DefaultParagraphFont"/>
    <w:link w:val="Heading1"/>
    <w:rsid w:val="0048479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8479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4847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484797"/>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479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link w:val="UnderlinePara"/>
    <w:uiPriority w:val="7"/>
    <w:qFormat/>
    <w:rsid w:val="00484797"/>
    <w:rPr>
      <w:b w:val="0"/>
      <w:sz w:val="22"/>
      <w:u w:val="single"/>
    </w:rPr>
  </w:style>
  <w:style w:type="character" w:styleId="Strong">
    <w:name w:val="Strong"/>
    <w:basedOn w:val="DefaultParagraphFont"/>
    <w:uiPriority w:val="22"/>
    <w:qFormat/>
    <w:rsid w:val="00484797"/>
    <w:rPr>
      <w:b/>
      <w:bCs/>
    </w:rPr>
  </w:style>
  <w:style w:type="character" w:styleId="BookTitle">
    <w:name w:val="Book Title"/>
    <w:basedOn w:val="DefaultParagraphFont"/>
    <w:uiPriority w:val="33"/>
    <w:qFormat/>
    <w:rsid w:val="00484797"/>
    <w:rPr>
      <w:b/>
      <w:bCs/>
      <w:i/>
      <w:iCs/>
      <w:spacing w:val="5"/>
    </w:rPr>
  </w:style>
  <w:style w:type="character" w:customStyle="1" w:styleId="Heading5Char">
    <w:name w:val="Heading 5 Char"/>
    <w:basedOn w:val="DefaultParagraphFont"/>
    <w:link w:val="Heading5"/>
    <w:uiPriority w:val="9"/>
    <w:semiHidden/>
    <w:rsid w:val="00484797"/>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484797"/>
  </w:style>
  <w:style w:type="paragraph" w:styleId="Header">
    <w:name w:val="header"/>
    <w:basedOn w:val="Normal"/>
    <w:link w:val="HeaderChar"/>
    <w:uiPriority w:val="99"/>
    <w:semiHidden/>
    <w:rsid w:val="004847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4797"/>
    <w:rPr>
      <w:rFonts w:ascii="Calibri" w:hAnsi="Calibri" w:cs="Calibri"/>
      <w:szCs w:val="14"/>
    </w:rPr>
  </w:style>
  <w:style w:type="paragraph" w:styleId="Footer">
    <w:name w:val="footer"/>
    <w:basedOn w:val="Normal"/>
    <w:link w:val="FooterChar"/>
    <w:uiPriority w:val="99"/>
    <w:semiHidden/>
    <w:rsid w:val="004847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4797"/>
    <w:rPr>
      <w:rFonts w:ascii="Calibri" w:hAnsi="Calibri" w:cs="Calibri"/>
      <w:szCs w:val="14"/>
    </w:rPr>
  </w:style>
  <w:style w:type="paragraph" w:styleId="BodyText">
    <w:name w:val="Body Text"/>
    <w:basedOn w:val="Normal"/>
    <w:link w:val="BodyTextChar"/>
    <w:uiPriority w:val="99"/>
    <w:semiHidden/>
    <w:unhideWhenUsed/>
    <w:rsid w:val="00484797"/>
    <w:pPr>
      <w:spacing w:after="120"/>
    </w:pPr>
  </w:style>
  <w:style w:type="character" w:customStyle="1" w:styleId="BodyTextChar">
    <w:name w:val="Body Text Char"/>
    <w:basedOn w:val="DefaultParagraphFont"/>
    <w:link w:val="BodyText"/>
    <w:uiPriority w:val="99"/>
    <w:semiHidden/>
    <w:rsid w:val="00484797"/>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484797"/>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484797"/>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84797"/>
    <w:rPr>
      <w:color w:val="auto"/>
      <w:u w:val="none"/>
    </w:rPr>
  </w:style>
  <w:style w:type="character" w:styleId="UnresolvedMention">
    <w:name w:val="Unresolved Mention"/>
    <w:basedOn w:val="DefaultParagraphFont"/>
    <w:uiPriority w:val="99"/>
    <w:semiHidden/>
    <w:unhideWhenUsed/>
    <w:rsid w:val="00484797"/>
    <w:rPr>
      <w:color w:val="605E5C"/>
      <w:shd w:val="clear" w:color="auto" w:fill="E1DFDD"/>
    </w:rPr>
  </w:style>
  <w:style w:type="paragraph" w:customStyle="1" w:styleId="textbold">
    <w:name w:val="text bold"/>
    <w:basedOn w:val="Normal"/>
    <w:link w:val="Emphasis"/>
    <w:uiPriority w:val="8"/>
    <w:qFormat/>
    <w:rsid w:val="00E82A14"/>
    <w:pPr>
      <w:pBdr>
        <w:top w:val="single" w:sz="4" w:space="0" w:color="auto"/>
        <w:left w:val="single" w:sz="4" w:space="0" w:color="auto"/>
        <w:bottom w:val="single" w:sz="4" w:space="0" w:color="auto"/>
        <w:right w:val="single" w:sz="4" w:space="0" w:color="auto"/>
      </w:pBdr>
      <w:spacing w:line="256" w:lineRule="auto"/>
      <w:ind w:left="720"/>
      <w:jc w:val="both"/>
    </w:pPr>
    <w:rPr>
      <w:b/>
      <w:iCs/>
      <w:sz w:val="24"/>
      <w:szCs w:val="22"/>
      <w:u w:val="single"/>
      <w:bdr w:val="single" w:sz="8" w:space="0" w:color="auto"/>
    </w:rPr>
  </w:style>
  <w:style w:type="paragraph" w:customStyle="1" w:styleId="UnderlinePara">
    <w:name w:val="Underline Para"/>
    <w:basedOn w:val="Normal"/>
    <w:link w:val="StyleUnderline"/>
    <w:autoRedefine/>
    <w:uiPriority w:val="7"/>
    <w:qFormat/>
    <w:rsid w:val="00E82A14"/>
    <w:pPr>
      <w:widowControl w:val="0"/>
      <w:suppressAutoHyphens/>
      <w:spacing w:after="200" w:line="240" w:lineRule="auto"/>
      <w:contextualSpacing/>
    </w:pPr>
    <w:rPr>
      <w:rFonts w:asciiTheme="minorHAnsi" w:hAnsiTheme="minorHAnsi" w:cstheme="minorBidi"/>
      <w:szCs w:val="22"/>
      <w:u w:val="single"/>
    </w:rPr>
  </w:style>
  <w:style w:type="paragraph" w:customStyle="1" w:styleId="Analytics">
    <w:name w:val="Analytics"/>
    <w:aliases w:val="Heading 10"/>
    <w:basedOn w:val="Normal"/>
    <w:link w:val="AnalyticsChar"/>
    <w:autoRedefine/>
    <w:uiPriority w:val="5"/>
    <w:qFormat/>
    <w:rsid w:val="00484797"/>
    <w:rPr>
      <w:b/>
      <w:sz w:val="26"/>
    </w:rPr>
  </w:style>
  <w:style w:type="character" w:customStyle="1" w:styleId="AnalyticsChar">
    <w:name w:val="Analytics Char"/>
    <w:basedOn w:val="DefaultParagraphFont"/>
    <w:link w:val="Analytics"/>
    <w:uiPriority w:val="5"/>
    <w:rsid w:val="00484797"/>
    <w:rPr>
      <w:rFonts w:ascii="Calibri" w:hAnsi="Calibri" w:cs="Calibri"/>
      <w:b/>
      <w:sz w:val="26"/>
      <w:szCs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A1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E30"/>
    <w:pPr>
      <w:spacing w:before="100" w:beforeAutospacing="1" w:after="100" w:afterAutospacing="1"/>
    </w:pPr>
    <w:rPr>
      <w:rFonts w:ascii="Times" w:eastAsiaTheme="minorEastAsia"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A0E30"/>
    <w:rPr>
      <w:rFonts w:ascii="Times" w:eastAsiaTheme="minorEastAsia" w:hAnsi="Times" w:cs="Times New Roman"/>
      <w:sz w:val="20"/>
      <w:szCs w:val="20"/>
    </w:rPr>
  </w:style>
  <w:style w:type="character" w:customStyle="1" w:styleId="Boxes">
    <w:name w:val="Boxes"/>
    <w:basedOn w:val="Emphasis"/>
    <w:qFormat/>
    <w:rsid w:val="006A0E3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A0E30"/>
    <w:rPr>
      <w:b w:val="0"/>
      <w:sz w:val="22"/>
      <w:u w:val="single"/>
    </w:rPr>
  </w:style>
  <w:style w:type="character" w:customStyle="1" w:styleId="Heading6Char">
    <w:name w:val="Heading 6 Char"/>
    <w:basedOn w:val="DefaultParagraphFont"/>
    <w:link w:val="Heading6"/>
    <w:uiPriority w:val="9"/>
    <w:semiHidden/>
    <w:rsid w:val="009542B5"/>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542B5"/>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542B5"/>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542B5"/>
    <w:rPr>
      <w:rFonts w:ascii="Calibri" w:eastAsiaTheme="majorEastAsia" w:hAnsi="Calibri" w:cstheme="majorBidi"/>
      <w:color w:val="272727" w:themeColor="text1" w:themeTint="D8"/>
      <w:szCs w:val="14"/>
    </w:rPr>
  </w:style>
  <w:style w:type="paragraph" w:customStyle="1" w:styleId="Heading411">
    <w:name w:val="Heading 411"/>
    <w:basedOn w:val="Heading1"/>
    <w:next w:val="NoSpacing"/>
    <w:link w:val="Hyperlink"/>
    <w:autoRedefine/>
    <w:uiPriority w:val="99"/>
    <w:qFormat/>
    <w:rsid w:val="009542B5"/>
    <w:pPr>
      <w:keepNext w:val="0"/>
      <w:keepLines w:val="0"/>
      <w:spacing w:line="254" w:lineRule="auto"/>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8"/>
    <w:qFormat/>
    <w:rsid w:val="009542B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542B5"/>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7"/>
    <w:qFormat/>
    <w:rsid w:val="00954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7"/>
    <w:qFormat/>
    <w:rsid w:val="009542B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5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542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2B5"/>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9542B5"/>
    <w:rPr>
      <w:i/>
      <w:iCs/>
      <w:color w:val="2F5496" w:themeColor="accent1" w:themeShade="BF"/>
    </w:rPr>
  </w:style>
  <w:style w:type="paragraph" w:styleId="IntenseQuote">
    <w:name w:val="Intense Quote"/>
    <w:basedOn w:val="Normal"/>
    <w:next w:val="Normal"/>
    <w:link w:val="IntenseQuoteChar"/>
    <w:uiPriority w:val="30"/>
    <w:qFormat/>
    <w:rsid w:val="00954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2B5"/>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542B5"/>
    <w:rPr>
      <w:b/>
      <w:bCs/>
      <w:smallCaps/>
      <w:color w:val="2F5496" w:themeColor="accent1" w:themeShade="BF"/>
      <w:spacing w:val="5"/>
    </w:rPr>
  </w:style>
  <w:style w:type="paragraph" w:customStyle="1" w:styleId="Analytic">
    <w:name w:val="Analytic"/>
    <w:link w:val="AnalyticChar"/>
    <w:uiPriority w:val="5"/>
    <w:qFormat/>
    <w:rsid w:val="009542B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542B5"/>
    <w:rPr>
      <w:rFonts w:ascii="Calibri" w:eastAsiaTheme="majorEastAsia" w:hAnsi="Calibri" w:cstheme="majorBidi"/>
      <w:b/>
      <w:iCs/>
      <w:sz w:val="26"/>
      <w:szCs w:val="28"/>
    </w:rPr>
  </w:style>
  <w:style w:type="paragraph" w:customStyle="1" w:styleId="Emphasize">
    <w:name w:val="Emphasize"/>
    <w:basedOn w:val="Normal"/>
    <w:uiPriority w:val="8"/>
    <w:qFormat/>
    <w:rsid w:val="00954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5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542B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42B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42B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42B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542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42B5"/>
    <w:pPr>
      <w:spacing w:before="60" w:after="60"/>
    </w:pPr>
  </w:style>
  <w:style w:type="paragraph" w:customStyle="1" w:styleId="analytic0">
    <w:name w:val="analytic"/>
    <w:basedOn w:val="Normal"/>
    <w:link w:val="analyticChar0"/>
    <w:uiPriority w:val="5"/>
    <w:qFormat/>
    <w:rsid w:val="009542B5"/>
    <w:pPr>
      <w:spacing w:after="40"/>
      <w:outlineLvl w:val="3"/>
    </w:pPr>
    <w:rPr>
      <w:b/>
      <w:color w:val="00B050"/>
      <w:sz w:val="26"/>
    </w:rPr>
  </w:style>
  <w:style w:type="character" w:customStyle="1" w:styleId="analyticChar0">
    <w:name w:val="analytic Char"/>
    <w:basedOn w:val="DefaultParagraphFont"/>
    <w:link w:val="analytic0"/>
    <w:uiPriority w:val="5"/>
    <w:rsid w:val="009542B5"/>
    <w:rPr>
      <w:rFonts w:ascii="Calibri" w:hAnsi="Calibri" w:cs="Calibri"/>
      <w:b/>
      <w:color w:val="00B050"/>
      <w:sz w:val="26"/>
      <w:szCs w:val="14"/>
    </w:rPr>
  </w:style>
  <w:style w:type="character" w:customStyle="1" w:styleId="boxboxbox">
    <w:name w:val="boxboxbox"/>
    <w:basedOn w:val="DefaultParagraphFont"/>
    <w:uiPriority w:val="1"/>
    <w:qFormat/>
    <w:rsid w:val="009542B5"/>
    <w:rPr>
      <w:rFonts w:ascii="Calibri" w:hAnsi="Calibri"/>
      <w:b/>
      <w:sz w:val="22"/>
      <w:u w:val="single"/>
      <w:bdr w:val="single" w:sz="4" w:space="0" w:color="auto"/>
    </w:rPr>
  </w:style>
  <w:style w:type="character" w:customStyle="1" w:styleId="8-PointSmall">
    <w:name w:val="8-Point Small"/>
    <w:basedOn w:val="DefaultParagraphFont"/>
    <w:uiPriority w:val="1"/>
    <w:qFormat/>
    <w:rsid w:val="009542B5"/>
    <w:rPr>
      <w:rFonts w:ascii="Calibri" w:hAnsi="Calibri"/>
      <w:b/>
      <w:sz w:val="16"/>
      <w:u w:val="none"/>
    </w:rPr>
  </w:style>
  <w:style w:type="paragraph" w:customStyle="1" w:styleId="Analytics1">
    <w:name w:val="Analytics1"/>
    <w:link w:val="Analytics1Char"/>
    <w:autoRedefine/>
    <w:uiPriority w:val="5"/>
    <w:rsid w:val="009542B5"/>
    <w:rPr>
      <w:b/>
      <w:sz w:val="26"/>
    </w:rPr>
  </w:style>
  <w:style w:type="character" w:customStyle="1" w:styleId="Analytics1Char">
    <w:name w:val="Analytics1 Char"/>
    <w:basedOn w:val="DefaultParagraphFont"/>
    <w:link w:val="Analytics1"/>
    <w:uiPriority w:val="5"/>
    <w:rsid w:val="009542B5"/>
    <w:rPr>
      <w:b/>
      <w:sz w:val="26"/>
    </w:rPr>
  </w:style>
  <w:style w:type="character" w:customStyle="1" w:styleId="m-750723176661811423gmail-style13ptbold">
    <w:name w:val="m_-750723176661811423gmail-style13ptbold"/>
    <w:basedOn w:val="DefaultParagraphFont"/>
    <w:rsid w:val="009542B5"/>
  </w:style>
  <w:style w:type="paragraph" w:customStyle="1" w:styleId="text-xl">
    <w:name w:val="text-xl"/>
    <w:basedOn w:val="Normal"/>
    <w:rsid w:val="009542B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42B5"/>
  </w:style>
  <w:style w:type="paragraph" w:styleId="BodyText2">
    <w:name w:val="Body Text 2"/>
    <w:basedOn w:val="Normal"/>
    <w:link w:val="BodyText2Char"/>
    <w:uiPriority w:val="99"/>
    <w:semiHidden/>
    <w:unhideWhenUsed/>
    <w:rsid w:val="009542B5"/>
    <w:pPr>
      <w:spacing w:after="120" w:line="480" w:lineRule="auto"/>
    </w:pPr>
  </w:style>
  <w:style w:type="character" w:customStyle="1" w:styleId="BodyText2Char">
    <w:name w:val="Body Text 2 Char"/>
    <w:basedOn w:val="DefaultParagraphFont"/>
    <w:link w:val="BodyText2"/>
    <w:uiPriority w:val="99"/>
    <w:semiHidden/>
    <w:rsid w:val="009542B5"/>
    <w:rPr>
      <w:rFonts w:ascii="Calibri" w:hAnsi="Calibri" w:cs="Calibri"/>
      <w:szCs w:val="14"/>
    </w:rPr>
  </w:style>
  <w:style w:type="paragraph" w:customStyle="1" w:styleId="Basic">
    <w:name w:val="Basic"/>
    <w:link w:val="BasicChar"/>
    <w:autoRedefine/>
    <w:uiPriority w:val="4"/>
    <w:qFormat/>
    <w:rsid w:val="009542B5"/>
    <w:rPr>
      <w:rFonts w:ascii="Calibri" w:eastAsiaTheme="majorEastAsia" w:hAnsi="Calibri" w:cstheme="majorBidi"/>
      <w:iCs/>
    </w:rPr>
  </w:style>
  <w:style w:type="character" w:customStyle="1" w:styleId="BasicChar">
    <w:name w:val="Basic Char"/>
    <w:basedOn w:val="DefaultParagraphFont"/>
    <w:link w:val="Basic"/>
    <w:uiPriority w:val="4"/>
    <w:rsid w:val="009542B5"/>
    <w:rPr>
      <w:rFonts w:ascii="Calibri" w:eastAsiaTheme="majorEastAsia" w:hAnsi="Calibri" w:cstheme="majorBidi"/>
      <w:iCs/>
    </w:rPr>
  </w:style>
  <w:style w:type="character" w:customStyle="1" w:styleId="u-visually-hidden">
    <w:name w:val="u-visually-hidden"/>
    <w:basedOn w:val="DefaultParagraphFont"/>
    <w:rsid w:val="009542B5"/>
  </w:style>
  <w:style w:type="character" w:customStyle="1" w:styleId="mi">
    <w:name w:val="mi"/>
    <w:basedOn w:val="DefaultParagraphFont"/>
    <w:rsid w:val="009542B5"/>
  </w:style>
  <w:style w:type="character" w:customStyle="1" w:styleId="mo">
    <w:name w:val="mo"/>
    <w:basedOn w:val="DefaultParagraphFont"/>
    <w:rsid w:val="009542B5"/>
  </w:style>
  <w:style w:type="character" w:customStyle="1" w:styleId="mjxassistivemathml">
    <w:name w:val="mjx_assistive_mathml"/>
    <w:basedOn w:val="DefaultParagraphFont"/>
    <w:rsid w:val="009542B5"/>
  </w:style>
  <w:style w:type="character" w:customStyle="1" w:styleId="html-italic">
    <w:name w:val="html-italic"/>
    <w:basedOn w:val="DefaultParagraphFont"/>
    <w:rsid w:val="009542B5"/>
  </w:style>
  <w:style w:type="character" w:styleId="PlaceholderText">
    <w:name w:val="Placeholder Text"/>
    <w:basedOn w:val="DefaultParagraphFont"/>
    <w:uiPriority w:val="99"/>
    <w:unhideWhenUsed/>
    <w:rsid w:val="009542B5"/>
    <w:rPr>
      <w:color w:val="666666"/>
    </w:rPr>
  </w:style>
  <w:style w:type="character" w:customStyle="1" w:styleId="annotation-link">
    <w:name w:val="annotation-link"/>
    <w:basedOn w:val="DefaultParagraphFont"/>
    <w:rsid w:val="009542B5"/>
  </w:style>
  <w:style w:type="character" w:customStyle="1" w:styleId="citetitle">
    <w:name w:val="cite_title"/>
    <w:basedOn w:val="DefaultParagraphFont"/>
    <w:rsid w:val="009542B5"/>
  </w:style>
  <w:style w:type="character" w:customStyle="1" w:styleId="anchor-text">
    <w:name w:val="anchor-text"/>
    <w:basedOn w:val="DefaultParagraphFont"/>
    <w:rsid w:val="009542B5"/>
  </w:style>
  <w:style w:type="character" w:customStyle="1" w:styleId="label">
    <w:name w:val="label"/>
    <w:basedOn w:val="DefaultParagraphFont"/>
    <w:rsid w:val="009542B5"/>
  </w:style>
  <w:style w:type="character" w:customStyle="1" w:styleId="screen-reader-only">
    <w:name w:val="screen-reader-only"/>
    <w:basedOn w:val="DefaultParagraphFont"/>
    <w:rsid w:val="009542B5"/>
  </w:style>
  <w:style w:type="character" w:customStyle="1" w:styleId="ref-lnk">
    <w:name w:val="ref-lnk"/>
    <w:basedOn w:val="DefaultParagraphFont"/>
    <w:rsid w:val="009542B5"/>
  </w:style>
  <w:style w:type="character" w:customStyle="1" w:styleId="off-screen">
    <w:name w:val="off-screen"/>
    <w:basedOn w:val="DefaultParagraphFont"/>
    <w:rsid w:val="009542B5"/>
  </w:style>
  <w:style w:type="paragraph" w:customStyle="1" w:styleId="last">
    <w:name w:val="las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42B5"/>
  </w:style>
  <w:style w:type="character" w:customStyle="1" w:styleId="mtext">
    <w:name w:val="mtext"/>
    <w:basedOn w:val="DefaultParagraphFont"/>
    <w:rsid w:val="009542B5"/>
  </w:style>
  <w:style w:type="character" w:customStyle="1" w:styleId="mn">
    <w:name w:val="mn"/>
    <w:basedOn w:val="DefaultParagraphFont"/>
    <w:rsid w:val="009542B5"/>
  </w:style>
  <w:style w:type="character" w:customStyle="1" w:styleId="dispformulalabeldiv">
    <w:name w:val="disp_formula_label_div"/>
    <w:basedOn w:val="DefaultParagraphFont"/>
    <w:rsid w:val="009542B5"/>
  </w:style>
  <w:style w:type="paragraph" w:customStyle="1" w:styleId="captiontext">
    <w:name w:val="captiontex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542B5"/>
  </w:style>
  <w:style w:type="paragraph" w:customStyle="1" w:styleId="Analyticss">
    <w:name w:val="Analyticss"/>
    <w:basedOn w:val="Normal"/>
    <w:link w:val="AnalyticssChar"/>
    <w:autoRedefine/>
    <w:uiPriority w:val="5"/>
    <w:qFormat/>
    <w:rsid w:val="009542B5"/>
    <w:rPr>
      <w:b/>
      <w:color w:val="000000" w:themeColor="text1"/>
      <w:sz w:val="26"/>
    </w:rPr>
  </w:style>
  <w:style w:type="character" w:customStyle="1" w:styleId="AnalyticssChar">
    <w:name w:val="Analyticss Char"/>
    <w:basedOn w:val="DefaultParagraphFont"/>
    <w:link w:val="Analyticss"/>
    <w:uiPriority w:val="5"/>
    <w:rsid w:val="009542B5"/>
    <w:rPr>
      <w:rFonts w:ascii="Calibri" w:hAnsi="Calibri" w:cs="Calibri"/>
      <w:b/>
      <w:color w:val="000000" w:themeColor="text1"/>
      <w:sz w:val="26"/>
      <w:szCs w:val="14"/>
    </w:rPr>
  </w:style>
  <w:style w:type="paragraph" w:customStyle="1" w:styleId="Style4">
    <w:name w:val="Style4"/>
    <w:basedOn w:val="Normal"/>
    <w:qFormat/>
    <w:rsid w:val="009542B5"/>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542B5"/>
  </w:style>
  <w:style w:type="character" w:customStyle="1" w:styleId="StyleStyle49ptChar">
    <w:name w:val="Style Style4 + 9 pt Char"/>
    <w:basedOn w:val="DefaultParagraphFont"/>
    <w:link w:val="StyleStyle49pt"/>
    <w:locked/>
    <w:rsid w:val="009542B5"/>
    <w:rPr>
      <w:rFonts w:ascii="Times New Roman" w:eastAsia="Times New Roman" w:hAnsi="Times New Roman" w:cs="Times New Roman"/>
      <w:sz w:val="20"/>
      <w:szCs w:val="14"/>
      <w:u w:val="single"/>
    </w:rPr>
  </w:style>
  <w:style w:type="character" w:customStyle="1" w:styleId="StyleTimesNewRoman9pt">
    <w:name w:val="Style Times New Roman 9 pt"/>
    <w:rsid w:val="009542B5"/>
    <w:rPr>
      <w:sz w:val="20"/>
    </w:rPr>
  </w:style>
  <w:style w:type="character" w:customStyle="1" w:styleId="Style9ptItalicUnderline">
    <w:name w:val="Style 9 pt Italic Underline"/>
    <w:rsid w:val="009542B5"/>
    <w:rPr>
      <w:i/>
      <w:sz w:val="20"/>
      <w:u w:val="single"/>
    </w:rPr>
  </w:style>
  <w:style w:type="paragraph" w:styleId="DocumentMap">
    <w:name w:val="Document Map"/>
    <w:basedOn w:val="Normal"/>
    <w:link w:val="DocumentMapChar"/>
    <w:uiPriority w:val="99"/>
    <w:semiHidden/>
    <w:unhideWhenUsed/>
    <w:rsid w:val="00954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42B5"/>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542B5"/>
  </w:style>
  <w:style w:type="character" w:customStyle="1" w:styleId="m-2465724180919302213gmail-styleunderline">
    <w:name w:val="m_-2465724180919302213gmail-styleunderline"/>
    <w:basedOn w:val="DefaultParagraphFont"/>
    <w:rsid w:val="009542B5"/>
  </w:style>
  <w:style w:type="character" w:customStyle="1" w:styleId="underline">
    <w:name w:val="underline"/>
    <w:basedOn w:val="DefaultParagraphFont"/>
    <w:qFormat/>
    <w:rsid w:val="009542B5"/>
    <w:rPr>
      <w:rFonts w:ascii="Times New Roman" w:hAnsi="Times New Roman"/>
      <w:sz w:val="22"/>
      <w:u w:val="single"/>
    </w:rPr>
  </w:style>
  <w:style w:type="character" w:customStyle="1" w:styleId="Author-Date">
    <w:name w:val="Author-Date"/>
    <w:qFormat/>
    <w:rsid w:val="009542B5"/>
    <w:rPr>
      <w:b/>
      <w:sz w:val="24"/>
    </w:rPr>
  </w:style>
  <w:style w:type="paragraph" w:customStyle="1" w:styleId="underlined">
    <w:name w:val="underlined"/>
    <w:next w:val="Normal"/>
    <w:link w:val="underlinedChar"/>
    <w:autoRedefine/>
    <w:rsid w:val="009542B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42B5"/>
    <w:rPr>
      <w:rFonts w:ascii="Times New Roman" w:eastAsia="Malgun Gothic" w:hAnsi="Times New Roman" w:cs="Times New Roman"/>
      <w:sz w:val="24"/>
      <w:szCs w:val="24"/>
      <w:u w:val="single"/>
    </w:rPr>
  </w:style>
  <w:style w:type="character" w:customStyle="1" w:styleId="sssh">
    <w:name w:val="ss_sh"/>
    <w:basedOn w:val="DefaultParagraphFont"/>
    <w:rsid w:val="009542B5"/>
  </w:style>
  <w:style w:type="paragraph" w:styleId="HTMLPreformatted">
    <w:name w:val="HTML Preformatted"/>
    <w:basedOn w:val="Normal"/>
    <w:link w:val="HTMLPreformattedChar"/>
    <w:uiPriority w:val="99"/>
    <w:semiHidden/>
    <w:unhideWhenUsed/>
    <w:rsid w:val="0095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42B5"/>
    <w:rPr>
      <w:rFonts w:ascii="Courier New" w:eastAsia="Times New Roman" w:hAnsi="Courier New" w:cs="Courier New"/>
      <w:sz w:val="20"/>
      <w:szCs w:val="20"/>
    </w:rPr>
  </w:style>
  <w:style w:type="paragraph" w:customStyle="1" w:styleId="paragraph">
    <w:name w:val="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542B5"/>
  </w:style>
  <w:style w:type="paragraph" w:customStyle="1" w:styleId="messagelistitem-zz7v6g">
    <w:name w:val="messagelistitem-zz7v6g"/>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42B5"/>
  </w:style>
  <w:style w:type="character" w:customStyle="1" w:styleId="easy-footnote">
    <w:name w:val="easy-footnote"/>
    <w:basedOn w:val="DefaultParagraphFont"/>
    <w:rsid w:val="009542B5"/>
  </w:style>
  <w:style w:type="paragraph" w:customStyle="1" w:styleId="Subtitle1">
    <w:name w:val="Subtitle1"/>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542B5"/>
  </w:style>
  <w:style w:type="character" w:customStyle="1" w:styleId="Quote1">
    <w:name w:val="Quote1"/>
    <w:basedOn w:val="DefaultParagraphFont"/>
    <w:rsid w:val="009542B5"/>
  </w:style>
  <w:style w:type="paragraph" w:customStyle="1" w:styleId="css-axufdj">
    <w:name w:val="css-axufd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542B5"/>
  </w:style>
  <w:style w:type="character" w:customStyle="1" w:styleId="endnotereference">
    <w:name w:val="endnotereference"/>
    <w:basedOn w:val="DefaultParagraphFont"/>
    <w:rsid w:val="009542B5"/>
  </w:style>
  <w:style w:type="character" w:customStyle="1" w:styleId="heading3char0">
    <w:name w:val="heading3char"/>
    <w:basedOn w:val="DefaultParagraphFont"/>
    <w:rsid w:val="009542B5"/>
  </w:style>
  <w:style w:type="paragraph" w:customStyle="1" w:styleId="callout">
    <w:name w:val="callou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542B5"/>
  </w:style>
  <w:style w:type="character" w:customStyle="1" w:styleId="heading">
    <w:name w:val="heading"/>
    <w:basedOn w:val="DefaultParagraphFont"/>
    <w:rsid w:val="009542B5"/>
  </w:style>
  <w:style w:type="paragraph" w:customStyle="1" w:styleId="paywall">
    <w:name w:val="paywall"/>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42B5"/>
  </w:style>
  <w:style w:type="paragraph" w:customStyle="1" w:styleId="comp">
    <w:name w:val="com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542B5"/>
  </w:style>
  <w:style w:type="paragraph" w:customStyle="1" w:styleId="a">
    <w:name w:val="a"/>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542B5"/>
  </w:style>
  <w:style w:type="character" w:customStyle="1" w:styleId="sd">
    <w:name w:val="sd"/>
    <w:basedOn w:val="DefaultParagraphFont"/>
    <w:rsid w:val="009542B5"/>
  </w:style>
  <w:style w:type="character" w:customStyle="1" w:styleId="dttext">
    <w:name w:val="dttext"/>
    <w:basedOn w:val="DefaultParagraphFont"/>
    <w:rsid w:val="009542B5"/>
  </w:style>
  <w:style w:type="character" w:customStyle="1" w:styleId="hvr">
    <w:name w:val="hvr"/>
    <w:basedOn w:val="DefaultParagraphFont"/>
    <w:rsid w:val="009542B5"/>
  </w:style>
  <w:style w:type="character" w:customStyle="1" w:styleId="illustration">
    <w:name w:val="illustration"/>
    <w:basedOn w:val="DefaultParagraphFont"/>
    <w:rsid w:val="009542B5"/>
  </w:style>
  <w:style w:type="paragraph" w:customStyle="1" w:styleId="has-drop-cap">
    <w:name w:val="has-drop-ca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542B5"/>
  </w:style>
  <w:style w:type="character" w:styleId="HTMLCite">
    <w:name w:val="HTML Cite"/>
    <w:basedOn w:val="DefaultParagraphFont"/>
    <w:uiPriority w:val="99"/>
    <w:semiHidden/>
    <w:unhideWhenUsed/>
    <w:rsid w:val="009542B5"/>
    <w:rPr>
      <w:i/>
      <w:iCs/>
    </w:rPr>
  </w:style>
  <w:style w:type="paragraph" w:customStyle="1" w:styleId="sics-componenthtml-injector">
    <w:name w:val="sics-component__html-injector"/>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542B5"/>
  </w:style>
  <w:style w:type="paragraph" w:customStyle="1" w:styleId="expanded">
    <w:name w:val="expanded"/>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542B5"/>
  </w:style>
  <w:style w:type="character" w:customStyle="1" w:styleId="result-heading">
    <w:name w:val="result-heading"/>
    <w:basedOn w:val="DefaultParagraphFont"/>
    <w:rsid w:val="009542B5"/>
  </w:style>
  <w:style w:type="character" w:customStyle="1" w:styleId="result-title">
    <w:name w:val="result-title"/>
    <w:basedOn w:val="DefaultParagraphFont"/>
    <w:rsid w:val="009542B5"/>
  </w:style>
  <w:style w:type="character" w:customStyle="1" w:styleId="result-item">
    <w:name w:val="result-item"/>
    <w:basedOn w:val="DefaultParagraphFont"/>
    <w:rsid w:val="009542B5"/>
  </w:style>
  <w:style w:type="paragraph" w:customStyle="1" w:styleId="hidefromsighted">
    <w:name w:val="hide_fromsigh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542B5"/>
  </w:style>
  <w:style w:type="paragraph" w:customStyle="1" w:styleId="texttext3evx1j">
    <w:name w:val="text__text___3evx1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542B5"/>
  </w:style>
  <w:style w:type="paragraph" w:customStyle="1" w:styleId="c-text-paragraph">
    <w:name w:val="c-text-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542B5"/>
  </w:style>
  <w:style w:type="character" w:customStyle="1" w:styleId="leadin">
    <w:name w:val="leadin"/>
    <w:basedOn w:val="DefaultParagraphFont"/>
    <w:rsid w:val="009542B5"/>
  </w:style>
  <w:style w:type="paragraph" w:customStyle="1" w:styleId="articleparagraphrootwy3ui">
    <w:name w:val="articleparagraph_root__wy3ui"/>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42B5"/>
  </w:style>
  <w:style w:type="character" w:customStyle="1" w:styleId="company-name">
    <w:name w:val="company-name"/>
    <w:basedOn w:val="DefaultParagraphFont"/>
    <w:rsid w:val="009542B5"/>
  </w:style>
  <w:style w:type="character" w:customStyle="1" w:styleId="company-name-type">
    <w:name w:val="company-name-type"/>
    <w:basedOn w:val="DefaultParagraphFont"/>
    <w:rsid w:val="009542B5"/>
  </w:style>
  <w:style w:type="paragraph" w:customStyle="1" w:styleId="Emphasis0">
    <w:name w:val="!!_Emphasis"/>
    <w:basedOn w:val="Normal"/>
    <w:autoRedefine/>
    <w:uiPriority w:val="8"/>
    <w:qFormat/>
    <w:rsid w:val="009542B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542B5"/>
    <w:pPr>
      <w:ind w:left="144"/>
    </w:pPr>
    <w:rPr>
      <w:rFonts w:eastAsia="Times New Roman"/>
    </w:rPr>
  </w:style>
  <w:style w:type="character" w:customStyle="1" w:styleId="HotRouteChar">
    <w:name w:val="Hot Route Char"/>
    <w:link w:val="HotRoute"/>
    <w:rsid w:val="009542B5"/>
    <w:rPr>
      <w:rFonts w:ascii="Calibri" w:eastAsia="Times New Roman" w:hAnsi="Calibri" w:cs="Calibri"/>
      <w:szCs w:val="14"/>
    </w:rPr>
  </w:style>
  <w:style w:type="paragraph" w:customStyle="1" w:styleId="paragraphtextygfno">
    <w:name w:val="paragraph_text__ygfno"/>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542B5"/>
  </w:style>
  <w:style w:type="character" w:customStyle="1" w:styleId="Boxxx">
    <w:name w:val="Boxxx"/>
    <w:basedOn w:val="Emphasis"/>
    <w:uiPriority w:val="1"/>
    <w:rsid w:val="009542B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542B5"/>
  </w:style>
  <w:style w:type="paragraph" w:customStyle="1" w:styleId="cardtext">
    <w:name w:val="card text"/>
    <w:basedOn w:val="Normal"/>
    <w:link w:val="cardtextChar"/>
    <w:qFormat/>
    <w:rsid w:val="009542B5"/>
    <w:pPr>
      <w:ind w:left="288" w:right="288"/>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blackagendareport.com/teaching-politically-and-problem-afropessimism" TargetMode="External"/><Relationship Id="rId10" Type="http://schemas.openxmlformats.org/officeDocument/2006/relationships/hyperlink" Target="https://www.theguardian.com/commentisfree/2025/feb/07/heres-how-democrats-should-fight-back-against-trump"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doi.org/10.1177/001979391206500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78667</Words>
  <Characters>424808</Characters>
  <Application>Microsoft Office Word</Application>
  <DocSecurity>0</DocSecurity>
  <Lines>8169</Lines>
  <Paragraphs>3290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2026-01-25T01:26:00Z</dcterms:created>
  <dcterms:modified xsi:type="dcterms:W3CDTF">2026-01-25T01:26:00Z</dcterms:modified>
</cp:coreProperties>
</file>