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B71D" w14:textId="0216228A" w:rsidR="002658CD" w:rsidRDefault="002658CD" w:rsidP="002658CD">
      <w:pPr>
        <w:pStyle w:val="Heading1"/>
      </w:pPr>
      <w:r>
        <w:t>Neg wiki doc---r6</w:t>
      </w:r>
    </w:p>
    <w:p w14:paraId="723A1032" w14:textId="526CC9D4" w:rsidR="00841A93" w:rsidRPr="00983813" w:rsidRDefault="002658CD" w:rsidP="00841A93">
      <w:pPr>
        <w:pStyle w:val="Heading2"/>
        <w:rPr>
          <w:rFonts w:asciiTheme="minorHAnsi" w:hAnsiTheme="minorHAnsi" w:cstheme="minorHAnsi"/>
        </w:rPr>
      </w:pPr>
      <w:r>
        <w:rPr>
          <w:rFonts w:asciiTheme="minorHAnsi" w:hAnsiTheme="minorHAnsi" w:cstheme="minorHAnsi"/>
        </w:rPr>
        <w:t>1NC</w:t>
      </w:r>
    </w:p>
    <w:p w14:paraId="1700A3B8" w14:textId="77777777" w:rsidR="006A2C32" w:rsidRDefault="006A2C32" w:rsidP="006A2C32">
      <w:pPr>
        <w:pStyle w:val="Heading3"/>
        <w:rPr>
          <w:rFonts w:asciiTheme="minorHAnsi" w:hAnsiTheme="minorHAnsi" w:cstheme="minorHAnsi"/>
        </w:rPr>
      </w:pPr>
      <w:r w:rsidRPr="00983813">
        <w:rPr>
          <w:rFonts w:asciiTheme="minorHAnsi" w:hAnsiTheme="minorHAnsi" w:cstheme="minorHAnsi"/>
        </w:rPr>
        <w:t>1NC---OFF</w:t>
      </w:r>
    </w:p>
    <w:p w14:paraId="32B826C7" w14:textId="165CC9A5" w:rsidR="00ED4748" w:rsidRPr="00ED4748" w:rsidRDefault="00ED4748" w:rsidP="00ED4748">
      <w:pPr>
        <w:pStyle w:val="Analytics"/>
      </w:pPr>
      <w:r>
        <w:t>First off is Recissions</w:t>
      </w:r>
    </w:p>
    <w:p w14:paraId="12B133B4" w14:textId="36F3398B" w:rsidR="00ED4748" w:rsidRPr="00ED4748" w:rsidRDefault="00ED4748" w:rsidP="00ED4748">
      <w:pPr>
        <w:pStyle w:val="Heading4"/>
      </w:pPr>
      <w:r>
        <w:t>The President of the United States should propose that the budget authority for strengthening collective bargaining rights including at least for</w:t>
      </w:r>
    </w:p>
    <w:p w14:paraId="6C001FCA" w14:textId="7B94707F" w:rsidR="00ED4748" w:rsidRDefault="00ED4748" w:rsidP="00ED4748">
      <w:pPr>
        <w:pStyle w:val="Heading4"/>
      </w:pPr>
      <w:r>
        <w:t xml:space="preserve">substantially strengthening collective bargaining rights for federal workers be rescinded in perpetuity. </w:t>
      </w:r>
    </w:p>
    <w:p w14:paraId="5BD06C90" w14:textId="77777777" w:rsidR="00ED4748" w:rsidRPr="00CA727F" w:rsidRDefault="00ED4748" w:rsidP="00ED4748">
      <w:pPr>
        <w:pStyle w:val="Heading4"/>
      </w:pPr>
      <w:r>
        <w:t xml:space="preserve">The United States Congress should unanimously pass legislation rescinding the budget authority and issue a Congressional resolution expressing its support. </w:t>
      </w:r>
    </w:p>
    <w:p w14:paraId="65E1A49B" w14:textId="77777777" w:rsidR="00ED4748" w:rsidRPr="00AC1AEB" w:rsidRDefault="00ED4748" w:rsidP="00ED4748">
      <w:pPr>
        <w:pStyle w:val="Heading4"/>
      </w:pPr>
      <w:r>
        <w:t xml:space="preserve">The </w:t>
      </w:r>
      <w:r>
        <w:rPr>
          <w:u w:val="single"/>
        </w:rPr>
        <w:t>precedent</w:t>
      </w:r>
      <w:r>
        <w:t xml:space="preserve"> of </w:t>
      </w:r>
      <w:r>
        <w:rPr>
          <w:u w:val="single"/>
        </w:rPr>
        <w:t>clawing back</w:t>
      </w:r>
      <w:r>
        <w:t xml:space="preserve"> funding via rescission </w:t>
      </w:r>
      <w:r>
        <w:rPr>
          <w:u w:val="single"/>
        </w:rPr>
        <w:t>reigns in</w:t>
      </w:r>
      <w:r>
        <w:t xml:space="preserve"> uncontrolled spending.</w:t>
      </w:r>
    </w:p>
    <w:p w14:paraId="1C74B56A" w14:textId="77777777" w:rsidR="00ED4748" w:rsidRDefault="00ED4748" w:rsidP="00ED4748">
      <w:r>
        <w:rPr>
          <w:rStyle w:val="Style13ptBold"/>
        </w:rPr>
        <w:t xml:space="preserve">Feulner ’18 </w:t>
      </w:r>
      <w:r w:rsidRPr="00BD3D29">
        <w:t xml:space="preserve">[Edwin; April 18; Ph.D. from the University of Edinburgh, M.B.A. from the Wharton School of Business at the University of Pennsylvania, graduate of Georgetown University and the London School of Economics; The Heritage Foundation, “Rolling Back the Tide of Overspending,” </w:t>
      </w:r>
      <w:hyperlink r:id="rId8" w:history="1">
        <w:r w:rsidRPr="00B327FA">
          <w:rPr>
            <w:rStyle w:val="Hyperlink"/>
          </w:rPr>
          <w:t>https://www.heritage.org/budget-and-spending/commentary/rolling-back-the-tide-overspending</w:t>
        </w:r>
      </w:hyperlink>
      <w:r w:rsidRPr="00BD3D29">
        <w:t>]</w:t>
      </w:r>
    </w:p>
    <w:p w14:paraId="44605496" w14:textId="77777777" w:rsidR="00ED4748" w:rsidRPr="0008625B" w:rsidRDefault="00ED4748" w:rsidP="00ED4748">
      <w:pPr>
        <w:rPr>
          <w:sz w:val="16"/>
        </w:rPr>
      </w:pPr>
      <w:r w:rsidRPr="005A6A48">
        <w:rPr>
          <w:rStyle w:val="StyleUnderline"/>
        </w:rPr>
        <w:t>The implication</w:t>
      </w:r>
      <w:r w:rsidRPr="005A6A48">
        <w:rPr>
          <w:sz w:val="16"/>
        </w:rPr>
        <w:t xml:space="preserve">, of course, </w:t>
      </w:r>
      <w:r w:rsidRPr="005A6A48">
        <w:rPr>
          <w:rStyle w:val="StyleUnderline"/>
        </w:rPr>
        <w:t>was that</w:t>
      </w:r>
      <w:r w:rsidRPr="00AE6243">
        <w:rPr>
          <w:rStyle w:val="StyleUnderline"/>
        </w:rPr>
        <w:t xml:space="preserve"> </w:t>
      </w:r>
      <w:r w:rsidRPr="00ED4748">
        <w:rPr>
          <w:rStyle w:val="Emphasis"/>
          <w:highlight w:val="cyan"/>
        </w:rPr>
        <w:t>nothing could be done</w:t>
      </w:r>
      <w:r w:rsidRPr="00ED4748">
        <w:rPr>
          <w:rStyle w:val="StyleUnderline"/>
          <w:highlight w:val="cyan"/>
        </w:rPr>
        <w:t xml:space="preserve"> about</w:t>
      </w:r>
      <w:r w:rsidRPr="00AE6243">
        <w:rPr>
          <w:rStyle w:val="StyleUnderline"/>
        </w:rPr>
        <w:t xml:space="preserve"> this latest round of massive </w:t>
      </w:r>
      <w:r w:rsidRPr="00ED4748">
        <w:rPr>
          <w:rStyle w:val="Emphasis"/>
          <w:highlight w:val="cyan"/>
        </w:rPr>
        <w:t>overspending</w:t>
      </w:r>
      <w:r w:rsidRPr="0008625B">
        <w:rPr>
          <w:sz w:val="16"/>
        </w:rPr>
        <w:t>. Like it or lump it, there it is.</w:t>
      </w:r>
    </w:p>
    <w:p w14:paraId="3E99D75C" w14:textId="77777777" w:rsidR="00ED4748" w:rsidRPr="0008625B" w:rsidRDefault="00ED4748" w:rsidP="00ED4748">
      <w:pPr>
        <w:rPr>
          <w:sz w:val="16"/>
        </w:rPr>
      </w:pPr>
      <w:r w:rsidRPr="00AE6243">
        <w:rPr>
          <w:rStyle w:val="StyleUnderline"/>
        </w:rPr>
        <w:t xml:space="preserve">But </w:t>
      </w:r>
      <w:r w:rsidRPr="00ED4748">
        <w:rPr>
          <w:rStyle w:val="StyleUnderline"/>
          <w:highlight w:val="cyan"/>
        </w:rPr>
        <w:t xml:space="preserve">that’s </w:t>
      </w:r>
      <w:r w:rsidRPr="00ED4748">
        <w:rPr>
          <w:rStyle w:val="Emphasis"/>
          <w:highlight w:val="cyan"/>
        </w:rPr>
        <w:t>not</w:t>
      </w:r>
      <w:r w:rsidRPr="00AE6243">
        <w:rPr>
          <w:rStyle w:val="Emphasis"/>
        </w:rPr>
        <w:t xml:space="preserve"> exactly </w:t>
      </w:r>
      <w:r w:rsidRPr="00ED4748">
        <w:rPr>
          <w:rStyle w:val="Emphasis"/>
          <w:highlight w:val="cyan"/>
        </w:rPr>
        <w:t>true</w:t>
      </w:r>
      <w:r w:rsidRPr="0008625B">
        <w:rPr>
          <w:sz w:val="16"/>
        </w:rPr>
        <w:t>. The president can, in fact, do something. He can pursue what’s known as a rescissions package.</w:t>
      </w:r>
    </w:p>
    <w:p w14:paraId="2EE7A83C" w14:textId="77777777" w:rsidR="00ED4748" w:rsidRPr="0008625B" w:rsidRDefault="00ED4748" w:rsidP="00ED4748">
      <w:pPr>
        <w:rPr>
          <w:sz w:val="16"/>
        </w:rPr>
      </w:pPr>
      <w:r w:rsidRPr="0008625B">
        <w:rPr>
          <w:sz w:val="16"/>
        </w:rPr>
        <w:t xml:space="preserve">Don’t let the wonky word cause your eyes to glaze over. “Rescission” simply means to revoke, cancel or repeal a law, or at least part of it. </w:t>
      </w:r>
      <w:r w:rsidRPr="00ED4748">
        <w:rPr>
          <w:rStyle w:val="StyleUnderline"/>
          <w:highlight w:val="cyan"/>
        </w:rPr>
        <w:t xml:space="preserve">A </w:t>
      </w:r>
      <w:r w:rsidRPr="00ED4748">
        <w:rPr>
          <w:rStyle w:val="Emphasis"/>
          <w:highlight w:val="cyan"/>
        </w:rPr>
        <w:t>rescission</w:t>
      </w:r>
      <w:r w:rsidRPr="0082366F">
        <w:rPr>
          <w:rStyle w:val="StyleUnderline"/>
        </w:rPr>
        <w:t xml:space="preserve">s package </w:t>
      </w:r>
      <w:r w:rsidRPr="00ED4748">
        <w:rPr>
          <w:rStyle w:val="StyleUnderline"/>
          <w:highlight w:val="cyan"/>
        </w:rPr>
        <w:t>would</w:t>
      </w:r>
      <w:r w:rsidRPr="0082366F">
        <w:rPr>
          <w:rStyle w:val="StyleUnderline"/>
        </w:rPr>
        <w:t xml:space="preserve"> basically </w:t>
      </w:r>
      <w:r w:rsidRPr="00ED4748">
        <w:rPr>
          <w:rStyle w:val="StyleUnderline"/>
          <w:highlight w:val="cyan"/>
        </w:rPr>
        <w:t>rescind</w:t>
      </w:r>
      <w:r w:rsidRPr="0082366F">
        <w:rPr>
          <w:rStyle w:val="StyleUnderline"/>
        </w:rPr>
        <w:t xml:space="preserve"> part of </w:t>
      </w:r>
      <w:r w:rsidRPr="00ED4748">
        <w:rPr>
          <w:rStyle w:val="StyleUnderline"/>
          <w:highlight w:val="cyan"/>
        </w:rPr>
        <w:t xml:space="preserve">the </w:t>
      </w:r>
      <w:r w:rsidRPr="00ED4748">
        <w:rPr>
          <w:rStyle w:val="Emphasis"/>
          <w:highlight w:val="cyan"/>
        </w:rPr>
        <w:t>spending</w:t>
      </w:r>
      <w:r w:rsidRPr="0082366F">
        <w:rPr>
          <w:rStyle w:val="StyleUnderline"/>
        </w:rPr>
        <w:t xml:space="preserve"> that </w:t>
      </w:r>
      <w:hyperlink r:id="rId9" w:history="1">
        <w:r w:rsidRPr="0082366F">
          <w:rPr>
            <w:rStyle w:val="StyleUnderline"/>
          </w:rPr>
          <w:t>Congress</w:t>
        </w:r>
      </w:hyperlink>
      <w:r w:rsidRPr="0082366F">
        <w:rPr>
          <w:rStyle w:val="StyleUnderline"/>
        </w:rPr>
        <w:t> recently passed</w:t>
      </w:r>
      <w:r w:rsidRPr="0008625B">
        <w:rPr>
          <w:sz w:val="16"/>
        </w:rPr>
        <w:t>.</w:t>
      </w:r>
    </w:p>
    <w:p w14:paraId="082DC80A" w14:textId="77777777" w:rsidR="00ED4748" w:rsidRPr="0008625B" w:rsidRDefault="00ED4748" w:rsidP="00ED4748">
      <w:pPr>
        <w:rPr>
          <w:sz w:val="16"/>
        </w:rPr>
      </w:pPr>
      <w:r w:rsidRPr="0008625B">
        <w:rPr>
          <w:sz w:val="16"/>
        </w:rPr>
        <w:t>But wait, you may say. The Constitution gives the “power of the purse” to Congress, not the president. What’s he got to do with initiating such an action?</w:t>
      </w:r>
    </w:p>
    <w:p w14:paraId="5F5FCA9F" w14:textId="77777777" w:rsidR="00ED4748" w:rsidRPr="0008625B" w:rsidRDefault="00ED4748" w:rsidP="00ED4748">
      <w:pPr>
        <w:rPr>
          <w:sz w:val="16"/>
        </w:rPr>
      </w:pPr>
      <w:r w:rsidRPr="0008625B">
        <w:rPr>
          <w:sz w:val="16"/>
        </w:rPr>
        <w:t>Article I does stipulate that “no money shall be drawn from the Treasury but in consequence of appropriations made by law.” But Article II says the president “shall take care that the laws be faithfully executed.”</w:t>
      </w:r>
    </w:p>
    <w:p w14:paraId="78ED2F4B" w14:textId="77777777" w:rsidR="00ED4748" w:rsidRPr="0008625B" w:rsidRDefault="00ED4748" w:rsidP="00ED4748">
      <w:pPr>
        <w:rPr>
          <w:sz w:val="16"/>
        </w:rPr>
      </w:pPr>
      <w:r w:rsidRPr="0008625B">
        <w:rPr>
          <w:sz w:val="16"/>
        </w:rPr>
        <w:t>So </w:t>
      </w:r>
      <w:hyperlink r:id="rId10" w:history="1">
        <w:r w:rsidRPr="0008625B">
          <w:rPr>
            <w:rStyle w:val="Hyperlink"/>
            <w:sz w:val="16"/>
          </w:rPr>
          <w:t>Congress</w:t>
        </w:r>
      </w:hyperlink>
      <w:r w:rsidRPr="0008625B">
        <w:rPr>
          <w:sz w:val="16"/>
        </w:rPr>
        <w:t> provides the funding, but the president is responsible for how the appropriations are executed.</w:t>
      </w:r>
    </w:p>
    <w:p w14:paraId="3E3C41EA" w14:textId="77777777" w:rsidR="00ED4748" w:rsidRPr="0008625B" w:rsidRDefault="00ED4748" w:rsidP="00ED4748">
      <w:pPr>
        <w:rPr>
          <w:sz w:val="16"/>
        </w:rPr>
      </w:pPr>
      <w:r w:rsidRPr="0008625B">
        <w:rPr>
          <w:sz w:val="16"/>
        </w:rPr>
        <w:t>That doesn’t mean he can decide how it’s spent unilaterally, or do so in a vacuum. </w:t>
      </w:r>
      <w:hyperlink r:id="rId11" w:history="1">
        <w:r w:rsidRPr="0008625B">
          <w:rPr>
            <w:rStyle w:val="Hyperlink"/>
            <w:sz w:val="16"/>
          </w:rPr>
          <w:t>Congress</w:t>
        </w:r>
      </w:hyperlink>
      <w:r w:rsidRPr="0008625B">
        <w:rPr>
          <w:sz w:val="16"/>
        </w:rPr>
        <w:t> still has an important role to play.</w:t>
      </w:r>
    </w:p>
    <w:p w14:paraId="28B9769D" w14:textId="77777777" w:rsidR="00ED4748" w:rsidRPr="0008625B" w:rsidRDefault="00ED4748" w:rsidP="00ED4748">
      <w:pPr>
        <w:rPr>
          <w:sz w:val="16"/>
        </w:rPr>
      </w:pPr>
      <w:r w:rsidRPr="0008625B">
        <w:rPr>
          <w:sz w:val="16"/>
        </w:rPr>
        <w:t>Presidents from Thomas Jefferson on down had been submitting rescissions for years with relatively little trouble. But things came to a head during Richard Nixon’s presidency. He broke with previous presidents by impounding larger amounts (nearly $15 billion in 1973, out of a total budget of $245 billion) and ignoring </w:t>
      </w:r>
      <w:hyperlink r:id="rId12" w:history="1">
        <w:r w:rsidRPr="0008625B">
          <w:rPr>
            <w:rStyle w:val="Hyperlink"/>
            <w:sz w:val="16"/>
          </w:rPr>
          <w:t>Congress</w:t>
        </w:r>
      </w:hyperlink>
      <w:r w:rsidRPr="0008625B">
        <w:rPr>
          <w:sz w:val="16"/>
        </w:rPr>
        <w:t>’s intent that the funds be spent.</w:t>
      </w:r>
    </w:p>
    <w:p w14:paraId="6E083F3F" w14:textId="77777777" w:rsidR="00ED4748" w:rsidRPr="0008625B" w:rsidRDefault="00ED4748" w:rsidP="00ED4748">
      <w:pPr>
        <w:rPr>
          <w:sz w:val="16"/>
        </w:rPr>
      </w:pPr>
      <w:r w:rsidRPr="0008625B">
        <w:rPr>
          <w:sz w:val="16"/>
        </w:rPr>
        <w:t>The legislative branch responded to this challenge with the Congressional Budget and Impoundment Control Act of 1974. “Title X of the act limited the power of the president to withhold funding and put into place a formal procedure for when the president tried to do so,” writes budget expert Justin Bogie.</w:t>
      </w:r>
    </w:p>
    <w:p w14:paraId="4D6F4866" w14:textId="77777777" w:rsidR="00ED4748" w:rsidRPr="0008625B" w:rsidRDefault="00ED4748" w:rsidP="00ED4748">
      <w:pPr>
        <w:rPr>
          <w:sz w:val="16"/>
        </w:rPr>
      </w:pPr>
      <w:r w:rsidRPr="0008625B">
        <w:rPr>
          <w:sz w:val="16"/>
        </w:rPr>
        <w:t>This didn’t mean the end of the road for rescissions. From 1974 to 2000, presidents proposed about 1,200 rescissions, totaling more than $77 billion. </w:t>
      </w:r>
      <w:hyperlink r:id="rId13" w:history="1">
        <w:r w:rsidRPr="0008625B">
          <w:rPr>
            <w:rStyle w:val="Hyperlink"/>
            <w:sz w:val="16"/>
          </w:rPr>
          <w:t>Congress</w:t>
        </w:r>
      </w:hyperlink>
      <w:r w:rsidRPr="0008625B">
        <w:rPr>
          <w:sz w:val="16"/>
        </w:rPr>
        <w:t> approved 461 of them, which resulted in a savings of $25 billion.</w:t>
      </w:r>
    </w:p>
    <w:p w14:paraId="41395C47" w14:textId="77777777" w:rsidR="00ED4748" w:rsidRPr="0008625B" w:rsidRDefault="00ED4748" w:rsidP="00ED4748">
      <w:pPr>
        <w:rPr>
          <w:sz w:val="16"/>
        </w:rPr>
      </w:pPr>
      <w:r w:rsidRPr="0082366F">
        <w:rPr>
          <w:rStyle w:val="StyleUnderline"/>
        </w:rPr>
        <w:t xml:space="preserve">But </w:t>
      </w:r>
      <w:r w:rsidRPr="00ED4748">
        <w:rPr>
          <w:rStyle w:val="StyleUnderline"/>
          <w:highlight w:val="cyan"/>
        </w:rPr>
        <w:t xml:space="preserve">there have been </w:t>
      </w:r>
      <w:r w:rsidRPr="00ED4748">
        <w:rPr>
          <w:rStyle w:val="Emphasis"/>
          <w:highlight w:val="cyan"/>
        </w:rPr>
        <w:t>no</w:t>
      </w:r>
      <w:r w:rsidRPr="0082366F">
        <w:rPr>
          <w:rStyle w:val="Emphasis"/>
        </w:rPr>
        <w:t xml:space="preserve"> </w:t>
      </w:r>
      <w:r w:rsidRPr="00ED4748">
        <w:rPr>
          <w:rStyle w:val="Emphasis"/>
          <w:highlight w:val="cyan"/>
        </w:rPr>
        <w:t>requests</w:t>
      </w:r>
      <w:r w:rsidRPr="00ED4748">
        <w:rPr>
          <w:rStyle w:val="StyleUnderline"/>
          <w:highlight w:val="cyan"/>
        </w:rPr>
        <w:t xml:space="preserve"> for</w:t>
      </w:r>
      <w:r w:rsidRPr="0082366F">
        <w:rPr>
          <w:rStyle w:val="StyleUnderline"/>
        </w:rPr>
        <w:t xml:space="preserve"> </w:t>
      </w:r>
      <w:r w:rsidRPr="00ED4748">
        <w:rPr>
          <w:rStyle w:val="StyleUnderline"/>
          <w:highlight w:val="cyan"/>
        </w:rPr>
        <w:t xml:space="preserve">rescissions since </w:t>
      </w:r>
      <w:r w:rsidRPr="00ED4748">
        <w:rPr>
          <w:rStyle w:val="Emphasis"/>
          <w:highlight w:val="cyan"/>
        </w:rPr>
        <w:t>2000</w:t>
      </w:r>
      <w:r w:rsidRPr="0008625B">
        <w:rPr>
          <w:sz w:val="16"/>
        </w:rPr>
        <w:t xml:space="preserve">. President Clinton was the last one to even try. </w:t>
      </w:r>
      <w:r w:rsidRPr="00ED4748">
        <w:rPr>
          <w:rStyle w:val="StyleUnderline"/>
          <w:highlight w:val="cyan"/>
        </w:rPr>
        <w:t xml:space="preserve">That </w:t>
      </w:r>
      <w:r w:rsidRPr="00ED4748">
        <w:rPr>
          <w:rStyle w:val="Emphasis"/>
          <w:highlight w:val="cyan"/>
        </w:rPr>
        <w:t>needs to change</w:t>
      </w:r>
      <w:r w:rsidRPr="0008625B">
        <w:rPr>
          <w:sz w:val="16"/>
        </w:rPr>
        <w:t>.</w:t>
      </w:r>
    </w:p>
    <w:p w14:paraId="5095E6DC" w14:textId="77777777" w:rsidR="00ED4748" w:rsidRPr="0008625B" w:rsidRDefault="00ED4748" w:rsidP="00ED4748">
      <w:pPr>
        <w:rPr>
          <w:sz w:val="16"/>
        </w:rPr>
      </w:pPr>
      <w:r w:rsidRPr="0008625B">
        <w:rPr>
          <w:sz w:val="16"/>
        </w:rPr>
        <w:t>Yes, the amounts we’re talking about aren’t exactly huge. The most significant budgetary savings occurred under President Reagan: 1.3 percent. And that, of course, refers to cuts from discretionary spending — not the increasingly massive amount considered mandatory.</w:t>
      </w:r>
    </w:p>
    <w:p w14:paraId="21C66250" w14:textId="77777777" w:rsidR="00ED4748" w:rsidRPr="0008625B" w:rsidRDefault="00ED4748" w:rsidP="00ED4748">
      <w:pPr>
        <w:rPr>
          <w:sz w:val="16"/>
        </w:rPr>
      </w:pPr>
      <w:r w:rsidRPr="0008625B">
        <w:rPr>
          <w:sz w:val="16"/>
        </w:rPr>
        <w:t xml:space="preserve">So no, as Mr. Bogie points out, “rescissions will not fix the country’s current fiscal mess. </w:t>
      </w:r>
      <w:r w:rsidRPr="00ED4748">
        <w:rPr>
          <w:rStyle w:val="StyleUnderline"/>
          <w:highlight w:val="cyan"/>
        </w:rPr>
        <w:t>Rescissions</w:t>
      </w:r>
      <w:r w:rsidRPr="0008625B">
        <w:rPr>
          <w:sz w:val="16"/>
        </w:rPr>
        <w:t xml:space="preserve"> are not a significant deficit-reduction tool, nor are they meant to be.”</w:t>
      </w:r>
    </w:p>
    <w:p w14:paraId="52B6491D" w14:textId="77777777" w:rsidR="00ED4748" w:rsidRPr="0008625B" w:rsidRDefault="00ED4748" w:rsidP="00ED4748">
      <w:pPr>
        <w:rPr>
          <w:sz w:val="16"/>
        </w:rPr>
      </w:pPr>
      <w:r w:rsidRPr="0008625B">
        <w:rPr>
          <w:sz w:val="16"/>
        </w:rPr>
        <w:t xml:space="preserve">However, they </w:t>
      </w:r>
      <w:r w:rsidRPr="00ED4748">
        <w:rPr>
          <w:rStyle w:val="StyleUnderline"/>
          <w:highlight w:val="cyan"/>
        </w:rPr>
        <w:t>are</w:t>
      </w:r>
      <w:r w:rsidRPr="0082366F">
        <w:rPr>
          <w:rStyle w:val="StyleUnderline"/>
        </w:rPr>
        <w:t xml:space="preserve"> still </w:t>
      </w:r>
      <w:r w:rsidRPr="00ED4748">
        <w:rPr>
          <w:rStyle w:val="Emphasis"/>
          <w:highlight w:val="cyan"/>
        </w:rPr>
        <w:t>a</w:t>
      </w:r>
      <w:r w:rsidRPr="0082366F">
        <w:rPr>
          <w:rStyle w:val="StyleUnderline"/>
        </w:rPr>
        <w:t xml:space="preserve">n </w:t>
      </w:r>
      <w:r w:rsidRPr="0082366F">
        <w:rPr>
          <w:rStyle w:val="Emphasis"/>
        </w:rPr>
        <w:t xml:space="preserve">important </w:t>
      </w:r>
      <w:r w:rsidRPr="00ED4748">
        <w:rPr>
          <w:rStyle w:val="Emphasis"/>
          <w:highlight w:val="cyan"/>
        </w:rPr>
        <w:t>first step</w:t>
      </w:r>
      <w:r w:rsidRPr="00ED4748">
        <w:rPr>
          <w:rStyle w:val="StyleUnderline"/>
          <w:highlight w:val="cyan"/>
        </w:rPr>
        <w:t xml:space="preserve"> toward</w:t>
      </w:r>
      <w:r w:rsidRPr="0008625B">
        <w:rPr>
          <w:sz w:val="16"/>
        </w:rPr>
        <w:t xml:space="preserve"> what should be a top goal for Washington policymakers: </w:t>
      </w:r>
      <w:r w:rsidRPr="00ED4748">
        <w:rPr>
          <w:rStyle w:val="StyleUnderline"/>
          <w:highlight w:val="cyan"/>
        </w:rPr>
        <w:t>Getting</w:t>
      </w:r>
      <w:r w:rsidRPr="0082366F">
        <w:rPr>
          <w:rStyle w:val="StyleUnderline"/>
        </w:rPr>
        <w:t xml:space="preserve"> their </w:t>
      </w:r>
      <w:r w:rsidRPr="00ED4748">
        <w:rPr>
          <w:rStyle w:val="Emphasis"/>
          <w:highlight w:val="cyan"/>
        </w:rPr>
        <w:t>out-of-control</w:t>
      </w:r>
      <w:r w:rsidRPr="00ED4748">
        <w:rPr>
          <w:rStyle w:val="StyleUnderline"/>
          <w:highlight w:val="cyan"/>
        </w:rPr>
        <w:t xml:space="preserve"> </w:t>
      </w:r>
      <w:r w:rsidRPr="00ED4748">
        <w:rPr>
          <w:rStyle w:val="Emphasis"/>
          <w:highlight w:val="cyan"/>
        </w:rPr>
        <w:t>spending</w:t>
      </w:r>
      <w:r w:rsidRPr="0082366F">
        <w:rPr>
          <w:rStyle w:val="StyleUnderline"/>
        </w:rPr>
        <w:t xml:space="preserve"> problem </w:t>
      </w:r>
      <w:r w:rsidRPr="00ED4748">
        <w:rPr>
          <w:rStyle w:val="StyleUnderline"/>
          <w:highlight w:val="cyan"/>
        </w:rPr>
        <w:t>under control</w:t>
      </w:r>
      <w:r w:rsidRPr="0008625B">
        <w:rPr>
          <w:sz w:val="16"/>
        </w:rPr>
        <w:t>.</w:t>
      </w:r>
    </w:p>
    <w:p w14:paraId="361FC443" w14:textId="77777777" w:rsidR="00ED4748" w:rsidRPr="0008625B" w:rsidRDefault="00ED4748" w:rsidP="00ED4748">
      <w:pPr>
        <w:rPr>
          <w:sz w:val="16"/>
        </w:rPr>
      </w:pPr>
      <w:r w:rsidRPr="0082366F">
        <w:rPr>
          <w:rStyle w:val="StyleUnderline"/>
        </w:rPr>
        <w:t xml:space="preserve">Just because the </w:t>
      </w:r>
      <w:r w:rsidRPr="0082366F">
        <w:rPr>
          <w:rStyle w:val="Emphasis"/>
        </w:rPr>
        <w:t>amount</w:t>
      </w:r>
      <w:r w:rsidRPr="0008625B">
        <w:rPr>
          <w:sz w:val="16"/>
        </w:rPr>
        <w:t xml:space="preserve"> we can save through rescissions </w:t>
      </w:r>
      <w:r w:rsidRPr="0082366F">
        <w:rPr>
          <w:rStyle w:val="StyleUnderline"/>
        </w:rPr>
        <w:t xml:space="preserve">is a relatively small one </w:t>
      </w:r>
      <w:r w:rsidRPr="0082366F">
        <w:rPr>
          <w:rStyle w:val="Emphasis"/>
        </w:rPr>
        <w:t>doesn’t mean</w:t>
      </w:r>
      <w:r w:rsidRPr="0082366F">
        <w:rPr>
          <w:rStyle w:val="StyleUnderline"/>
        </w:rPr>
        <w:t xml:space="preserve"> we shouldn’t try. If nothing else, </w:t>
      </w:r>
      <w:r w:rsidRPr="00ED4748">
        <w:rPr>
          <w:rStyle w:val="StyleUnderline"/>
          <w:highlight w:val="cyan"/>
        </w:rPr>
        <w:t xml:space="preserve">it </w:t>
      </w:r>
      <w:r w:rsidRPr="00ED4748">
        <w:rPr>
          <w:rStyle w:val="Emphasis"/>
          <w:highlight w:val="cyan"/>
        </w:rPr>
        <w:t>sends a message</w:t>
      </w:r>
      <w:r w:rsidRPr="00ED4748">
        <w:rPr>
          <w:rStyle w:val="StyleUnderline"/>
          <w:highlight w:val="cyan"/>
        </w:rPr>
        <w:t xml:space="preserve"> that</w:t>
      </w:r>
      <w:r w:rsidRPr="0082366F">
        <w:rPr>
          <w:rStyle w:val="StyleUnderline"/>
        </w:rPr>
        <w:t xml:space="preserve"> cuts need to be made</w:t>
      </w:r>
      <w:r w:rsidRPr="0008625B">
        <w:rPr>
          <w:sz w:val="16"/>
        </w:rPr>
        <w:t>. The least </w:t>
      </w:r>
      <w:hyperlink r:id="rId14" w:history="1">
        <w:r w:rsidRPr="0008625B">
          <w:rPr>
            <w:rStyle w:val="Hyperlink"/>
            <w:sz w:val="16"/>
          </w:rPr>
          <w:t>Congress</w:t>
        </w:r>
      </w:hyperlink>
      <w:r w:rsidRPr="0008625B">
        <w:rPr>
          <w:sz w:val="16"/>
        </w:rPr>
        <w:t> could do is provide a package of $13 billion in rescissions, which is just 1 percent of the total omnibus.</w:t>
      </w:r>
    </w:p>
    <w:p w14:paraId="7BB9194D" w14:textId="77777777" w:rsidR="00ED4748" w:rsidRPr="0082366F" w:rsidRDefault="00ED4748" w:rsidP="00ED4748">
      <w:pPr>
        <w:rPr>
          <w:rStyle w:val="StyleUnderline"/>
        </w:rPr>
      </w:pPr>
      <w:r w:rsidRPr="0008625B">
        <w:rPr>
          <w:sz w:val="16"/>
        </w:rPr>
        <w:t xml:space="preserve">We can’t just throw up our hands because the task before us is so huge. Yes, the federal debt is higher than it’s been at any time in the post-World War II era. </w:t>
      </w:r>
      <w:r w:rsidRPr="0082366F">
        <w:rPr>
          <w:rStyle w:val="StyleUnderline"/>
        </w:rPr>
        <w:t xml:space="preserve">The </w:t>
      </w:r>
      <w:r w:rsidRPr="00ED4748">
        <w:rPr>
          <w:rStyle w:val="StyleUnderline"/>
          <w:highlight w:val="cyan"/>
        </w:rPr>
        <w:t xml:space="preserve">need to get spending </w:t>
      </w:r>
      <w:r w:rsidRPr="00ED4748">
        <w:rPr>
          <w:rStyle w:val="Emphasis"/>
          <w:highlight w:val="cyan"/>
        </w:rPr>
        <w:t>under control</w:t>
      </w:r>
      <w:r w:rsidRPr="00ED4748">
        <w:rPr>
          <w:rStyle w:val="StyleUnderline"/>
          <w:highlight w:val="cyan"/>
        </w:rPr>
        <w:t xml:space="preserve"> is</w:t>
      </w:r>
      <w:r w:rsidRPr="0082366F">
        <w:rPr>
          <w:rStyle w:val="StyleUnderline"/>
        </w:rPr>
        <w:t xml:space="preserve"> more </w:t>
      </w:r>
      <w:r w:rsidRPr="00ED4748">
        <w:rPr>
          <w:rStyle w:val="StyleUnderline"/>
          <w:highlight w:val="cyan"/>
        </w:rPr>
        <w:t>important</w:t>
      </w:r>
      <w:r w:rsidRPr="0082366F">
        <w:rPr>
          <w:rStyle w:val="StyleUnderline"/>
        </w:rPr>
        <w:t xml:space="preserve"> than ever. But </w:t>
      </w:r>
      <w:r w:rsidRPr="00ED4748">
        <w:rPr>
          <w:rStyle w:val="StyleUnderline"/>
          <w:highlight w:val="cyan"/>
        </w:rPr>
        <w:t xml:space="preserve">if we can’t </w:t>
      </w:r>
      <w:r w:rsidRPr="00ED4748">
        <w:rPr>
          <w:rStyle w:val="Emphasis"/>
          <w:highlight w:val="cyan"/>
        </w:rPr>
        <w:t>claw back</w:t>
      </w:r>
      <w:r w:rsidRPr="0082366F">
        <w:rPr>
          <w:rStyle w:val="StyleUnderline"/>
        </w:rPr>
        <w:t xml:space="preserve"> even a </w:t>
      </w:r>
      <w:r w:rsidRPr="0082366F">
        <w:rPr>
          <w:rStyle w:val="Emphasis"/>
        </w:rPr>
        <w:t>small amount</w:t>
      </w:r>
      <w:r w:rsidRPr="0082366F">
        <w:rPr>
          <w:rStyle w:val="StyleUnderline"/>
        </w:rPr>
        <w:t xml:space="preserve"> </w:t>
      </w:r>
      <w:r w:rsidRPr="00ED4748">
        <w:rPr>
          <w:rStyle w:val="StyleUnderline"/>
          <w:highlight w:val="cyan"/>
        </w:rPr>
        <w:t xml:space="preserve">through rescissions, </w:t>
      </w:r>
      <w:r w:rsidRPr="00ED4748">
        <w:rPr>
          <w:rStyle w:val="Emphasis"/>
          <w:highlight w:val="cyan"/>
        </w:rPr>
        <w:t>do</w:t>
      </w:r>
      <w:r w:rsidRPr="0082366F">
        <w:rPr>
          <w:rStyle w:val="StyleUnderline"/>
        </w:rPr>
        <w:t xml:space="preserve">es that mean </w:t>
      </w:r>
      <w:r w:rsidRPr="00ED4748">
        <w:rPr>
          <w:rStyle w:val="StyleUnderline"/>
          <w:highlight w:val="cyan"/>
        </w:rPr>
        <w:t>we</w:t>
      </w:r>
      <w:r w:rsidRPr="0082366F">
        <w:rPr>
          <w:rStyle w:val="StyleUnderline"/>
        </w:rPr>
        <w:t xml:space="preserve">’re just supposed to </w:t>
      </w:r>
      <w:r w:rsidRPr="00ED4748">
        <w:rPr>
          <w:rStyle w:val="Emphasis"/>
          <w:highlight w:val="cyan"/>
        </w:rPr>
        <w:t>give up entirely</w:t>
      </w:r>
      <w:r w:rsidRPr="00ED4748">
        <w:rPr>
          <w:rStyle w:val="StyleUnderline"/>
          <w:highlight w:val="cyan"/>
        </w:rPr>
        <w:t>?</w:t>
      </w:r>
    </w:p>
    <w:p w14:paraId="070C8C72" w14:textId="77777777" w:rsidR="00ED4748" w:rsidRDefault="00ED4748" w:rsidP="00ED4748">
      <w:pPr>
        <w:rPr>
          <w:sz w:val="16"/>
        </w:rPr>
      </w:pPr>
      <w:r w:rsidRPr="00ED4748">
        <w:rPr>
          <w:rStyle w:val="StyleUnderline"/>
          <w:highlight w:val="cyan"/>
        </w:rPr>
        <w:t>You</w:t>
      </w:r>
      <w:r w:rsidRPr="00AE6243">
        <w:rPr>
          <w:rStyle w:val="StyleUnderline"/>
        </w:rPr>
        <w:t xml:space="preserve"> have to </w:t>
      </w:r>
      <w:r w:rsidRPr="00ED4748">
        <w:rPr>
          <w:rStyle w:val="Emphasis"/>
          <w:highlight w:val="cyan"/>
        </w:rPr>
        <w:t>start somewhere</w:t>
      </w:r>
      <w:r w:rsidRPr="00ED4748">
        <w:rPr>
          <w:rStyle w:val="StyleUnderline"/>
          <w:highlight w:val="cyan"/>
        </w:rPr>
        <w:t xml:space="preserve">. And a </w:t>
      </w:r>
      <w:r w:rsidRPr="00ED4748">
        <w:rPr>
          <w:rStyle w:val="Emphasis"/>
          <w:highlight w:val="cyan"/>
        </w:rPr>
        <w:t>rescission</w:t>
      </w:r>
      <w:r w:rsidRPr="00AE6243">
        <w:rPr>
          <w:rStyle w:val="StyleUnderline"/>
        </w:rPr>
        <w:t xml:space="preserve">s package </w:t>
      </w:r>
      <w:r w:rsidRPr="00ED4748">
        <w:rPr>
          <w:rStyle w:val="StyleUnderline"/>
          <w:highlight w:val="cyan"/>
        </w:rPr>
        <w:t xml:space="preserve">is the </w:t>
      </w:r>
      <w:r w:rsidRPr="00ED4748">
        <w:rPr>
          <w:rStyle w:val="Emphasis"/>
          <w:highlight w:val="cyan"/>
        </w:rPr>
        <w:t>place to do it</w:t>
      </w:r>
      <w:r w:rsidRPr="0008625B">
        <w:rPr>
          <w:sz w:val="16"/>
        </w:rPr>
        <w:t>.</w:t>
      </w:r>
    </w:p>
    <w:p w14:paraId="0774B36E" w14:textId="77777777" w:rsidR="00ED4748" w:rsidRPr="00A24C9D" w:rsidRDefault="00ED4748" w:rsidP="00ED4748">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is existential.</w:t>
      </w:r>
    </w:p>
    <w:p w14:paraId="2314376A" w14:textId="77777777" w:rsidR="00ED4748" w:rsidRPr="00A24C9D" w:rsidRDefault="00ED4748" w:rsidP="00ED4748">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t>
      </w:r>
      <w:r>
        <w:rPr>
          <w:rFonts w:asciiTheme="minorHAnsi" w:hAnsiTheme="minorHAnsi" w:cstheme="minorHAnsi"/>
        </w:rPr>
        <w:t>“</w:t>
      </w:r>
      <w:r w:rsidRPr="00A24C9D">
        <w:rPr>
          <w:rFonts w:asciiTheme="minorHAnsi" w:hAnsiTheme="minorHAnsi" w:cstheme="minorHAnsi"/>
        </w:rPr>
        <w:t>Why the National Debt Matters for National Security,</w:t>
      </w:r>
      <w:r>
        <w:rPr>
          <w:rFonts w:asciiTheme="minorHAnsi" w:hAnsiTheme="minorHAnsi" w:cstheme="minorHAnsi"/>
        </w:rPr>
        <w:t>”</w:t>
      </w:r>
      <w:r w:rsidRPr="00A24C9D">
        <w:rPr>
          <w:rFonts w:asciiTheme="minorHAnsi" w:hAnsiTheme="minorHAnsi" w:cstheme="minorHAnsi"/>
        </w:rPr>
        <w:t xml:space="preserve"> https://bipartisanpolicy.org/explainer/why-the-national-debt-matters-for-national-security/]</w:t>
      </w:r>
    </w:p>
    <w:p w14:paraId="599E96AD"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 xml:space="preserve">In 2010, retired Admiral Mike Mullen, former chairman of the Joint Chiefs of Staff, said </w:t>
      </w:r>
      <w:r>
        <w:rPr>
          <w:rFonts w:asciiTheme="minorHAnsi" w:hAnsiTheme="minorHAnsi" w:cstheme="minorHAnsi"/>
          <w:sz w:val="16"/>
        </w:rPr>
        <w:t>“</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r>
        <w:rPr>
          <w:rFonts w:asciiTheme="minorHAnsi" w:hAnsiTheme="minorHAnsi" w:cstheme="minorHAnsi"/>
          <w:sz w:val="16"/>
        </w:rPr>
        <w:t>”</w:t>
      </w:r>
    </w:p>
    <w:p w14:paraId="34075B64"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ED4748">
        <w:rPr>
          <w:rStyle w:val="Emphasis"/>
          <w:rFonts w:asciiTheme="minorHAnsi" w:hAnsiTheme="minorHAnsi" w:cstheme="minorHAnsi"/>
          <w:highlight w:val="cyan"/>
        </w:rPr>
        <w:t>debt</w:t>
      </w:r>
      <w:r w:rsidRPr="00ED4748">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ED4748">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ED4748">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ED4748">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1949DE6D"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ED4748">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41E6BFEF"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4C5E007A"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4D451B31" w14:textId="77777777" w:rsidR="00ED4748" w:rsidRPr="00A24C9D" w:rsidRDefault="00ED4748" w:rsidP="00ED4748">
      <w:pPr>
        <w:rPr>
          <w:rFonts w:asciiTheme="minorHAnsi" w:hAnsiTheme="minorHAnsi" w:cstheme="minorHAnsi"/>
          <w:sz w:val="16"/>
        </w:rPr>
      </w:pPr>
      <w:r w:rsidRPr="00ED4748">
        <w:rPr>
          <w:rStyle w:val="StyleUnderline"/>
          <w:rFonts w:asciiTheme="minorHAnsi" w:hAnsiTheme="minorHAnsi" w:cstheme="minorHAnsi"/>
          <w:highlight w:val="cyan"/>
        </w:rPr>
        <w:t xml:space="preserve">The U.S. can </w:t>
      </w:r>
      <w:r w:rsidRPr="00ED4748">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ED4748">
        <w:rPr>
          <w:rStyle w:val="Emphasis"/>
          <w:rFonts w:asciiTheme="minorHAnsi" w:hAnsiTheme="minorHAnsi" w:cstheme="minorHAnsi"/>
          <w:highlight w:val="cyan"/>
        </w:rPr>
        <w:t>readiness</w:t>
      </w:r>
      <w:r w:rsidRPr="00ED4748">
        <w:rPr>
          <w:rStyle w:val="StyleUnderline"/>
          <w:rFonts w:asciiTheme="minorHAnsi" w:hAnsiTheme="minorHAnsi" w:cstheme="minorHAnsi"/>
          <w:highlight w:val="cyan"/>
        </w:rPr>
        <w:t xml:space="preserve"> and </w:t>
      </w:r>
      <w:r w:rsidRPr="00ED4748">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ED4748">
        <w:rPr>
          <w:rStyle w:val="StyleUnderline"/>
          <w:rFonts w:asciiTheme="minorHAnsi" w:hAnsiTheme="minorHAnsi" w:cstheme="minorHAnsi"/>
          <w:highlight w:val="cyan"/>
        </w:rPr>
        <w:t xml:space="preserve">if we get our </w:t>
      </w:r>
      <w:r w:rsidRPr="00ED4748">
        <w:rPr>
          <w:rStyle w:val="Emphasis"/>
          <w:rFonts w:asciiTheme="minorHAnsi" w:hAnsiTheme="minorHAnsi" w:cstheme="minorHAnsi"/>
          <w:highlight w:val="cyan"/>
        </w:rPr>
        <w:t>fiscal house</w:t>
      </w:r>
      <w:r w:rsidRPr="00ED4748">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6F30FC97"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45572C3C" w14:textId="77777777" w:rsidR="00ED4748" w:rsidRPr="00A24C9D" w:rsidRDefault="00ED4748" w:rsidP="00ED4748">
      <w:pPr>
        <w:rPr>
          <w:rFonts w:asciiTheme="minorHAnsi" w:hAnsiTheme="minorHAnsi" w:cstheme="minorHAnsi"/>
          <w:sz w:val="16"/>
        </w:rPr>
      </w:pPr>
      <w:r w:rsidRPr="00ED4748">
        <w:rPr>
          <w:rStyle w:val="StyleUnderline"/>
          <w:rFonts w:asciiTheme="minorHAnsi" w:hAnsiTheme="minorHAnsi" w:cstheme="minorHAnsi"/>
          <w:highlight w:val="cyan"/>
        </w:rPr>
        <w:t xml:space="preserve">As the largest </w:t>
      </w:r>
      <w:r w:rsidRPr="00ED4748">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ED4748">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ED4748">
        <w:rPr>
          <w:rStyle w:val="StyleUnderline"/>
          <w:rFonts w:asciiTheme="minorHAnsi" w:hAnsiTheme="minorHAnsi" w:cstheme="minorHAnsi"/>
          <w:highlight w:val="cyan"/>
        </w:rPr>
        <w:t xml:space="preserve">defense is </w:t>
      </w:r>
      <w:r w:rsidRPr="00ED4748">
        <w:rPr>
          <w:rStyle w:val="Emphasis"/>
          <w:rFonts w:asciiTheme="minorHAnsi" w:hAnsiTheme="minorHAnsi" w:cstheme="minorHAnsi"/>
          <w:highlight w:val="cyan"/>
        </w:rPr>
        <w:t>especially exposed</w:t>
      </w:r>
      <w:r w:rsidRPr="00ED4748">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ED4748">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ED4748">
        <w:rPr>
          <w:rStyle w:val="StyleUnderline"/>
          <w:rFonts w:asciiTheme="minorHAnsi" w:hAnsiTheme="minorHAnsi" w:cstheme="minorHAnsi"/>
          <w:highlight w:val="cyan"/>
        </w:rPr>
        <w:t xml:space="preserve">the U.S. makes </w:t>
      </w:r>
      <w:r w:rsidRPr="00ED4748">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ED4748">
        <w:rPr>
          <w:rStyle w:val="Emphasis"/>
          <w:rFonts w:asciiTheme="minorHAnsi" w:hAnsiTheme="minorHAnsi" w:cstheme="minorHAnsi"/>
          <w:highlight w:val="cyan"/>
        </w:rPr>
        <w:t>investments</w:t>
      </w:r>
      <w:r w:rsidRPr="00ED4748">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security and </w:t>
      </w:r>
      <w:r w:rsidRPr="00ED4748">
        <w:rPr>
          <w:rStyle w:val="Emphasis"/>
          <w:highlight w:val="cyan"/>
        </w:rPr>
        <w:t>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ED4748">
        <w:rPr>
          <w:rStyle w:val="StyleUnderline"/>
          <w:rFonts w:asciiTheme="minorHAnsi" w:hAnsiTheme="minorHAnsi" w:cstheme="minorHAnsi"/>
          <w:highlight w:val="cyan"/>
        </w:rPr>
        <w:t xml:space="preserve">our </w:t>
      </w:r>
      <w:r w:rsidRPr="00ED4748">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ED4748">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ED4748">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3C48CB8B"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4FB573DA"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7F2A62A9"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1817DFE3"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66F4CFEB"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58D95D03" w14:textId="77777777" w:rsidR="00ED4748" w:rsidRPr="00A24C9D" w:rsidRDefault="00ED4748" w:rsidP="00ED4748">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ED4748">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ED4748">
        <w:rPr>
          <w:rStyle w:val="Emphasis"/>
          <w:rFonts w:asciiTheme="minorHAnsi" w:hAnsiTheme="minorHAnsi" w:cstheme="minorHAnsi"/>
          <w:highlight w:val="cyan"/>
        </w:rPr>
        <w:t>Restrict</w:t>
      </w:r>
      <w:r w:rsidRPr="00ED4748">
        <w:rPr>
          <w:rStyle w:val="StyleUnderline"/>
          <w:rFonts w:asciiTheme="minorHAnsi" w:hAnsiTheme="minorHAnsi" w:cstheme="minorHAnsi"/>
          <w:highlight w:val="cyan"/>
        </w:rPr>
        <w:t xml:space="preserve"> Our </w:t>
      </w:r>
      <w:r w:rsidRPr="00ED4748">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ED4748">
        <w:rPr>
          <w:rStyle w:val="StyleUnderline"/>
          <w:rFonts w:asciiTheme="minorHAnsi" w:hAnsiTheme="minorHAnsi" w:cstheme="minorHAnsi"/>
          <w:highlight w:val="cyan"/>
        </w:rPr>
        <w:t xml:space="preserve">to </w:t>
      </w:r>
      <w:r w:rsidRPr="00ED4748">
        <w:rPr>
          <w:rStyle w:val="Emphasis"/>
          <w:rFonts w:asciiTheme="minorHAnsi" w:hAnsiTheme="minorHAnsi" w:cstheme="minorHAnsi"/>
          <w:highlight w:val="cyan"/>
        </w:rPr>
        <w:t>Respond</w:t>
      </w:r>
      <w:r w:rsidRPr="00ED4748">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ED4748">
        <w:rPr>
          <w:rStyle w:val="Emphasis"/>
          <w:rFonts w:asciiTheme="minorHAnsi" w:hAnsiTheme="minorHAnsi" w:cstheme="minorHAnsi"/>
          <w:highlight w:val="cyan"/>
        </w:rPr>
        <w:t>Threats</w:t>
      </w:r>
    </w:p>
    <w:p w14:paraId="25D2127C"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 xml:space="preserve">In the 2024 Annual Intelligence Assessment, the U.S. intelligence community placed the </w:t>
      </w:r>
      <w:r>
        <w:rPr>
          <w:rFonts w:asciiTheme="minorHAnsi" w:hAnsiTheme="minorHAnsi" w:cstheme="minorHAnsi"/>
          <w:sz w:val="16"/>
        </w:rPr>
        <w:t>“</w:t>
      </w:r>
      <w:r w:rsidRPr="00A24C9D">
        <w:rPr>
          <w:rFonts w:asciiTheme="minorHAnsi" w:hAnsiTheme="minorHAnsi" w:cstheme="minorHAnsi"/>
          <w:sz w:val="16"/>
        </w:rPr>
        <w:t>increasingly fragile and unstable global environment</w:t>
      </w:r>
      <w:r>
        <w:rPr>
          <w:rFonts w:asciiTheme="minorHAnsi" w:hAnsiTheme="minorHAnsi" w:cstheme="minorHAnsi"/>
          <w:sz w:val="16"/>
        </w:rPr>
        <w:t>”</w:t>
      </w:r>
      <w:r w:rsidRPr="00A24C9D">
        <w:rPr>
          <w:rFonts w:asciiTheme="minorHAnsi" w:hAnsiTheme="minorHAnsi" w:cstheme="minorHAnsi"/>
          <w:sz w:val="16"/>
        </w:rPr>
        <w:t xml:space="preserve"> as a top national security threat. Meanwhile, the Atlantic Council’s ten-year projection suggests </w:t>
      </w:r>
      <w:r>
        <w:rPr>
          <w:rFonts w:asciiTheme="minorHAnsi" w:hAnsiTheme="minorHAnsi" w:cstheme="minorHAnsi"/>
          <w:sz w:val="16"/>
        </w:rPr>
        <w:t>“</w:t>
      </w:r>
      <w:r w:rsidRPr="00ED4748">
        <w:rPr>
          <w:rStyle w:val="StyleUnderline"/>
          <w:rFonts w:asciiTheme="minorHAnsi" w:hAnsiTheme="minorHAnsi" w:cstheme="minorHAnsi"/>
          <w:highlight w:val="cyan"/>
        </w:rPr>
        <w:t>a</w:t>
      </w:r>
      <w:r w:rsidRPr="00ED4748">
        <w:rPr>
          <w:rFonts w:asciiTheme="minorHAnsi" w:hAnsiTheme="minorHAnsi" w:cstheme="minorHAnsi"/>
          <w:sz w:val="16"/>
          <w:highlight w:val="cyan"/>
        </w:rPr>
        <w:t xml:space="preserve"> </w:t>
      </w:r>
      <w:r w:rsidRPr="00ED4748">
        <w:rPr>
          <w:rStyle w:val="Emphasis"/>
          <w:rFonts w:asciiTheme="minorHAnsi" w:hAnsiTheme="minorHAnsi" w:cstheme="minorHAnsi"/>
          <w:highlight w:val="cyan"/>
        </w:rPr>
        <w:t>resurgence</w:t>
      </w:r>
      <w:r w:rsidRPr="00ED4748">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ED4748">
        <w:rPr>
          <w:rStyle w:val="Emphasis"/>
          <w:rFonts w:asciiTheme="minorHAnsi" w:hAnsiTheme="minorHAnsi" w:cstheme="minorHAnsi"/>
          <w:highlight w:val="cyan"/>
        </w:rPr>
        <w:t>prolif</w:t>
      </w:r>
      <w:r w:rsidRPr="00A24C9D">
        <w:rPr>
          <w:rFonts w:asciiTheme="minorHAnsi" w:hAnsiTheme="minorHAnsi" w:cstheme="minorHAnsi"/>
          <w:sz w:val="16"/>
        </w:rPr>
        <w:t>eration</w:t>
      </w:r>
      <w:r>
        <w:rPr>
          <w:rFonts w:asciiTheme="minorHAnsi" w:hAnsiTheme="minorHAnsi" w:cstheme="minorHAnsi"/>
          <w:sz w:val="16"/>
        </w:rPr>
        <w:t>”</w:t>
      </w:r>
      <w:r w:rsidRPr="00A24C9D">
        <w:rPr>
          <w:rFonts w:asciiTheme="minorHAnsi" w:hAnsiTheme="minorHAnsi" w:cstheme="minorHAnsi"/>
          <w:sz w:val="16"/>
        </w:rPr>
        <w:t xml:space="preserve">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ED4748">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ED4748">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ED4748">
        <w:rPr>
          <w:rStyle w:val="Emphasis"/>
          <w:rFonts w:asciiTheme="minorHAnsi" w:hAnsiTheme="minorHAnsi" w:cstheme="minorHAnsi"/>
          <w:highlight w:val="cyan"/>
        </w:rPr>
        <w:t>risks</w:t>
      </w:r>
      <w:r w:rsidRPr="00ED4748">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ED4748">
        <w:rPr>
          <w:rStyle w:val="Emphasis"/>
          <w:rFonts w:asciiTheme="minorHAnsi" w:hAnsiTheme="minorHAnsi" w:cstheme="minorHAnsi"/>
          <w:highlight w:val="cyan"/>
        </w:rPr>
        <w:t>China</w:t>
      </w:r>
      <w:r w:rsidRPr="00ED4748">
        <w:rPr>
          <w:rStyle w:val="StyleUnderline"/>
          <w:rFonts w:asciiTheme="minorHAnsi" w:hAnsiTheme="minorHAnsi" w:cstheme="minorHAnsi"/>
          <w:highlight w:val="cyan"/>
        </w:rPr>
        <w:t xml:space="preserve"> and </w:t>
      </w:r>
      <w:r w:rsidRPr="00ED4748">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071BE316" w14:textId="77777777" w:rsidR="00ED4748" w:rsidRPr="00A24C9D" w:rsidRDefault="00ED4748" w:rsidP="00ED4748">
      <w:pPr>
        <w:rPr>
          <w:rFonts w:asciiTheme="minorHAnsi" w:hAnsiTheme="minorHAnsi" w:cstheme="minorHAnsi"/>
          <w:sz w:val="16"/>
        </w:rPr>
      </w:pPr>
      <w:r w:rsidRPr="00ED4748">
        <w:rPr>
          <w:rStyle w:val="StyleUnderline"/>
          <w:rFonts w:asciiTheme="minorHAnsi" w:hAnsiTheme="minorHAnsi" w:cstheme="minorHAnsi"/>
          <w:highlight w:val="cyan"/>
        </w:rPr>
        <w:t xml:space="preserve">It is </w:t>
      </w:r>
      <w:r w:rsidRPr="00ED4748">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ED4748">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ED4748">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ED4748">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ED4748">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ED4748">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ED4748">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ED4748">
        <w:rPr>
          <w:rStyle w:val="Emphasis"/>
          <w:rFonts w:asciiTheme="minorHAnsi" w:hAnsiTheme="minorHAnsi" w:cstheme="minorHAnsi"/>
          <w:highlight w:val="cyan"/>
        </w:rPr>
        <w:t>difficult</w:t>
      </w:r>
      <w:r w:rsidRPr="00ED4748">
        <w:rPr>
          <w:rStyle w:val="StyleUnderline"/>
          <w:rFonts w:asciiTheme="minorHAnsi" w:hAnsiTheme="minorHAnsi" w:cstheme="minorHAnsi"/>
          <w:highlight w:val="cyan"/>
        </w:rPr>
        <w:t xml:space="preserve"> to </w:t>
      </w:r>
      <w:r w:rsidRPr="00ED4748">
        <w:rPr>
          <w:rStyle w:val="Emphasis"/>
          <w:rFonts w:asciiTheme="minorHAnsi" w:hAnsiTheme="minorHAnsi" w:cstheme="minorHAnsi"/>
          <w:highlight w:val="cyan"/>
        </w:rPr>
        <w:t>finance</w:t>
      </w:r>
      <w:r w:rsidRPr="00A24C9D">
        <w:rPr>
          <w:rFonts w:asciiTheme="minorHAnsi" w:hAnsiTheme="minorHAnsi" w:cstheme="minorHAnsi"/>
          <w:sz w:val="16"/>
        </w:rPr>
        <w:t>.</w:t>
      </w:r>
    </w:p>
    <w:p w14:paraId="53E373C5"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57DD2FEC" w14:textId="77777777" w:rsidR="00ED4748" w:rsidRPr="00A24C9D" w:rsidRDefault="00ED4748" w:rsidP="00ED4748">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ED4748">
        <w:rPr>
          <w:rStyle w:val="StyleUnderline"/>
          <w:rFonts w:asciiTheme="minorHAnsi" w:hAnsiTheme="minorHAnsi" w:cstheme="minorHAnsi"/>
          <w:highlight w:val="cyan"/>
        </w:rPr>
        <w:t xml:space="preserve">Congress may become less </w:t>
      </w:r>
      <w:r w:rsidRPr="00ED4748">
        <w:rPr>
          <w:rStyle w:val="Emphasis"/>
          <w:rFonts w:asciiTheme="minorHAnsi" w:hAnsiTheme="minorHAnsi" w:cstheme="minorHAnsi"/>
          <w:highlight w:val="cyan"/>
        </w:rPr>
        <w:t>inclined</w:t>
      </w:r>
      <w:r w:rsidRPr="00ED4748">
        <w:rPr>
          <w:rStyle w:val="StyleUnderline"/>
          <w:rFonts w:asciiTheme="minorHAnsi" w:hAnsiTheme="minorHAnsi" w:cstheme="minorHAnsi"/>
          <w:highlight w:val="cyan"/>
        </w:rPr>
        <w:t xml:space="preserve"> or </w:t>
      </w:r>
      <w:r w:rsidRPr="00ED4748">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ED4748">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ED4748">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ED4748">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ED4748">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5B844507" w14:textId="77777777" w:rsidR="00ED4748" w:rsidRPr="00A24C9D" w:rsidRDefault="00ED4748" w:rsidP="00ED4748">
      <w:pPr>
        <w:rPr>
          <w:rFonts w:asciiTheme="minorHAnsi" w:hAnsiTheme="minorHAnsi" w:cstheme="minorHAnsi"/>
          <w:sz w:val="16"/>
        </w:rPr>
      </w:pPr>
      <w:r w:rsidRPr="00A24C9D">
        <w:rPr>
          <w:rFonts w:asciiTheme="minorHAnsi" w:hAnsiTheme="minorHAnsi" w:cstheme="minorHAnsi"/>
          <w:sz w:val="16"/>
        </w:rPr>
        <w:t>The Path Forward</w:t>
      </w:r>
    </w:p>
    <w:p w14:paraId="7C5904A4" w14:textId="77777777" w:rsidR="00ED4748" w:rsidRDefault="00ED4748" w:rsidP="00ED4748">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ED4748">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ED4748">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ED4748">
        <w:rPr>
          <w:rStyle w:val="StyleUnderline"/>
          <w:rFonts w:asciiTheme="minorHAnsi" w:hAnsiTheme="minorHAnsi" w:cstheme="minorHAnsi"/>
          <w:highlight w:val="cyan"/>
        </w:rPr>
        <w:t xml:space="preserve">is </w:t>
      </w:r>
      <w:r w:rsidRPr="00ED4748">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ED4748">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ED4748">
        <w:rPr>
          <w:rStyle w:val="StyleUnderline"/>
          <w:rFonts w:asciiTheme="minorHAnsi" w:hAnsiTheme="minorHAnsi" w:cstheme="minorHAnsi"/>
          <w:highlight w:val="cyan"/>
        </w:rPr>
        <w:t xml:space="preserve">our </w:t>
      </w:r>
      <w:r w:rsidRPr="00ED4748">
        <w:rPr>
          <w:rStyle w:val="Emphasis"/>
          <w:rFonts w:asciiTheme="minorHAnsi" w:hAnsiTheme="minorHAnsi" w:cstheme="minorHAnsi"/>
          <w:highlight w:val="cyan"/>
        </w:rPr>
        <w:t>military</w:t>
      </w:r>
      <w:r w:rsidRPr="00ED4748">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ED4748">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ED4748">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ED4748">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ED4748">
        <w:rPr>
          <w:rStyle w:val="Emphasis"/>
          <w:rFonts w:asciiTheme="minorHAnsi" w:hAnsiTheme="minorHAnsi" w:cstheme="minorHAnsi"/>
          <w:highlight w:val="cyan"/>
        </w:rPr>
        <w:t>emergencies</w:t>
      </w:r>
      <w:r w:rsidRPr="00A24C9D">
        <w:rPr>
          <w:rFonts w:asciiTheme="minorHAnsi" w:hAnsiTheme="minorHAnsi" w:cstheme="minorHAnsi"/>
          <w:sz w:val="16"/>
        </w:rPr>
        <w:t>.</w:t>
      </w:r>
    </w:p>
    <w:p w14:paraId="7ECA3F9E" w14:textId="77777777" w:rsidR="006B5A23" w:rsidRPr="006B5A23" w:rsidRDefault="006B5A23" w:rsidP="006B5A23"/>
    <w:p w14:paraId="52229D98" w14:textId="426533AC" w:rsidR="004176EB" w:rsidRPr="00983813" w:rsidRDefault="004176EB" w:rsidP="004176EB">
      <w:pPr>
        <w:pStyle w:val="Heading3"/>
        <w:rPr>
          <w:rFonts w:asciiTheme="minorHAnsi" w:hAnsiTheme="minorHAnsi" w:cstheme="minorHAnsi"/>
        </w:rPr>
      </w:pPr>
      <w:r w:rsidRPr="00983813">
        <w:rPr>
          <w:rFonts w:asciiTheme="minorHAnsi" w:hAnsiTheme="minorHAnsi" w:cstheme="minorHAnsi"/>
        </w:rPr>
        <w:t>1NC---OFF</w:t>
      </w:r>
    </w:p>
    <w:p w14:paraId="1504B2AD"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Next off is T---Subsets.</w:t>
      </w:r>
    </w:p>
    <w:p w14:paraId="7047643F"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Topical Affs must strengthen rights for all workers.</w:t>
      </w:r>
    </w:p>
    <w:p w14:paraId="7DDDB713"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 xml:space="preserve">The </w:t>
      </w:r>
      <w:r w:rsidRPr="00983813">
        <w:rPr>
          <w:rFonts w:asciiTheme="minorHAnsi" w:hAnsiTheme="minorHAnsi" w:cstheme="minorHAnsi"/>
          <w:u w:val="single"/>
        </w:rPr>
        <w:t>upward entailment</w:t>
      </w:r>
      <w:r w:rsidRPr="00983813">
        <w:rPr>
          <w:rFonts w:asciiTheme="minorHAnsi" w:hAnsiTheme="minorHAnsi" w:cstheme="minorHAnsi"/>
        </w:rPr>
        <w:t xml:space="preserve"> test and </w:t>
      </w:r>
      <w:r w:rsidRPr="00983813">
        <w:rPr>
          <w:rFonts w:asciiTheme="minorHAnsi" w:hAnsiTheme="minorHAnsi" w:cstheme="minorHAnsi"/>
          <w:u w:val="single"/>
        </w:rPr>
        <w:t>adverb</w:t>
      </w:r>
      <w:r w:rsidRPr="00983813">
        <w:rPr>
          <w:rFonts w:asciiTheme="minorHAnsi" w:hAnsiTheme="minorHAnsi" w:cstheme="minorHAnsi"/>
        </w:rPr>
        <w:t xml:space="preserve"> test </w:t>
      </w:r>
      <w:r w:rsidRPr="00983813">
        <w:rPr>
          <w:rFonts w:asciiTheme="minorHAnsi" w:hAnsiTheme="minorHAnsi" w:cstheme="minorHAnsi"/>
          <w:u w:val="single"/>
        </w:rPr>
        <w:t>determine</w:t>
      </w:r>
      <w:r w:rsidRPr="00983813">
        <w:rPr>
          <w:rFonts w:asciiTheme="minorHAnsi" w:hAnsiTheme="minorHAnsi" w:cstheme="minorHAnsi"/>
        </w:rPr>
        <w:t xml:space="preserve"> the </w:t>
      </w:r>
      <w:r w:rsidRPr="00983813">
        <w:rPr>
          <w:rFonts w:asciiTheme="minorHAnsi" w:hAnsiTheme="minorHAnsi" w:cstheme="minorHAnsi"/>
          <w:u w:val="single"/>
        </w:rPr>
        <w:t>genericity</w:t>
      </w:r>
      <w:r w:rsidRPr="00983813">
        <w:rPr>
          <w:rFonts w:asciiTheme="minorHAnsi" w:hAnsiTheme="minorHAnsi" w:cstheme="minorHAnsi"/>
        </w:rPr>
        <w:t xml:space="preserve"> of a bare plural, ie whether it is </w:t>
      </w:r>
      <w:r w:rsidRPr="00983813">
        <w:rPr>
          <w:rFonts w:asciiTheme="minorHAnsi" w:hAnsiTheme="minorHAnsi" w:cstheme="minorHAnsi"/>
          <w:u w:val="single"/>
        </w:rPr>
        <w:t>general</w:t>
      </w:r>
      <w:r w:rsidRPr="00983813">
        <w:rPr>
          <w:rFonts w:asciiTheme="minorHAnsi" w:hAnsiTheme="minorHAnsi" w:cstheme="minorHAnsi"/>
        </w:rPr>
        <w:t xml:space="preserve"> or </w:t>
      </w:r>
      <w:r w:rsidRPr="00983813">
        <w:rPr>
          <w:rFonts w:asciiTheme="minorHAnsi" w:hAnsiTheme="minorHAnsi" w:cstheme="minorHAnsi"/>
          <w:u w:val="single"/>
        </w:rPr>
        <w:t>existential</w:t>
      </w:r>
      <w:r w:rsidRPr="00983813">
        <w:rPr>
          <w:rFonts w:asciiTheme="minorHAnsi" w:hAnsiTheme="minorHAnsi" w:cstheme="minorHAnsi"/>
        </w:rPr>
        <w:t>.</w:t>
      </w:r>
    </w:p>
    <w:p w14:paraId="3DC54D36" w14:textId="77777777" w:rsidR="004176EB" w:rsidRPr="00983813" w:rsidRDefault="004176EB" w:rsidP="004176EB">
      <w:pPr>
        <w:rPr>
          <w:rFonts w:asciiTheme="minorHAnsi" w:hAnsiTheme="minorHAnsi" w:cstheme="minorHAnsi"/>
        </w:rPr>
      </w:pPr>
      <w:r w:rsidRPr="00983813">
        <w:rPr>
          <w:rStyle w:val="Style13ptBold"/>
          <w:rFonts w:asciiTheme="minorHAnsi" w:hAnsiTheme="minorHAnsi" w:cstheme="minorHAnsi"/>
        </w:rPr>
        <w:t>Leslie ‘16</w:t>
      </w:r>
      <w:r w:rsidRPr="00983813">
        <w:rPr>
          <w:rFonts w:asciiTheme="minorHAnsi" w:hAnsiTheme="minorHAnsi" w:cstheme="minorHAnsi"/>
        </w:rPr>
        <w:t xml:space="preserve"> [Sarah-Jane and Adam Lerner; April 24</w:t>
      </w:r>
      <w:r w:rsidRPr="00983813">
        <w:rPr>
          <w:rFonts w:asciiTheme="minorHAnsi" w:hAnsiTheme="minorHAnsi" w:cstheme="minorHAnsi"/>
          <w:vertAlign w:val="superscript"/>
        </w:rPr>
        <w:t>th</w:t>
      </w:r>
      <w:r w:rsidRPr="00983813">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hyperlink r:id="rId15" w:history="1">
        <w:r w:rsidRPr="00983813">
          <w:rPr>
            <w:rStyle w:val="Hyperlink"/>
            <w:rFonts w:asciiTheme="minorHAnsi" w:hAnsiTheme="minorHAnsi" w:cstheme="minorHAnsi"/>
          </w:rPr>
          <w:t>Princeton Social Neuroscience Lab</w:t>
        </w:r>
      </w:hyperlink>
      <w:r w:rsidRPr="00983813">
        <w:rPr>
          <w:rFonts w:asciiTheme="minorHAnsi" w:hAnsiTheme="minorHAnsi" w:cstheme="minorHAnsi"/>
        </w:rPr>
        <w:t xml:space="preserve">, “Generic Generalizations.” Stanford Encyclopedia of Philosophy, </w:t>
      </w:r>
      <w:hyperlink r:id="rId16" w:history="1">
        <w:r w:rsidRPr="00983813">
          <w:rPr>
            <w:rStyle w:val="Hyperlink"/>
            <w:rFonts w:asciiTheme="minorHAnsi" w:hAnsiTheme="minorHAnsi" w:cstheme="minorHAnsi"/>
          </w:rPr>
          <w:t>https://plato.stanford.edu/entries/generics/</w:t>
        </w:r>
      </w:hyperlink>
      <w:r w:rsidRPr="00983813">
        <w:rPr>
          <w:rFonts w:asciiTheme="minorHAnsi" w:hAnsiTheme="minorHAnsi" w:cstheme="minorHAnsi"/>
        </w:rPr>
        <w:t>]</w:t>
      </w:r>
    </w:p>
    <w:p w14:paraId="552FED74" w14:textId="77777777" w:rsidR="004176EB" w:rsidRPr="00983813" w:rsidRDefault="004176EB" w:rsidP="004176EB">
      <w:pPr>
        <w:rPr>
          <w:rFonts w:asciiTheme="minorHAnsi" w:hAnsiTheme="minorHAnsi" w:cstheme="minorHAnsi"/>
          <w:sz w:val="16"/>
        </w:rPr>
      </w:pPr>
      <w:r w:rsidRPr="00983813">
        <w:rPr>
          <w:rStyle w:val="StyleUnderline"/>
          <w:rFonts w:asciiTheme="minorHAnsi" w:hAnsiTheme="minorHAnsi" w:cstheme="minorHAnsi"/>
        </w:rPr>
        <w:t xml:space="preserve">Generics and Logical Form </w:t>
      </w:r>
      <w:r w:rsidRPr="00983813">
        <w:rPr>
          <w:rFonts w:asciiTheme="minorHAnsi" w:hAnsiTheme="minorHAnsi" w:cstheme="minorHAnsi"/>
          <w:sz w:val="16"/>
        </w:rPr>
        <w:t xml:space="preserve">In English, </w:t>
      </w:r>
      <w:r w:rsidRPr="00ED4748">
        <w:rPr>
          <w:rStyle w:val="Emphasis"/>
          <w:rFonts w:asciiTheme="minorHAnsi" w:hAnsiTheme="minorHAnsi" w:cstheme="minorHAnsi"/>
          <w:highlight w:val="cyan"/>
        </w:rPr>
        <w:t>generics</w:t>
      </w:r>
      <w:r w:rsidRPr="00ED4748">
        <w:rPr>
          <w:rStyle w:val="StyleUnderline"/>
          <w:rFonts w:asciiTheme="minorHAnsi" w:hAnsiTheme="minorHAnsi" w:cstheme="minorHAnsi"/>
          <w:highlight w:val="cyan"/>
        </w:rPr>
        <w:t xml:space="preserve"> can be </w:t>
      </w:r>
      <w:r w:rsidRPr="00ED4748">
        <w:rPr>
          <w:rStyle w:val="Emphasis"/>
          <w:rFonts w:asciiTheme="minorHAnsi" w:hAnsiTheme="minorHAnsi" w:cstheme="minorHAnsi"/>
          <w:highlight w:val="cyan"/>
        </w:rPr>
        <w:t>expressed</w:t>
      </w:r>
      <w:r w:rsidRPr="00ED4748">
        <w:rPr>
          <w:rStyle w:val="StyleUnderline"/>
          <w:rFonts w:asciiTheme="minorHAnsi" w:hAnsiTheme="minorHAnsi" w:cstheme="minorHAnsi"/>
          <w:highlight w:val="cyan"/>
        </w:rPr>
        <w:t xml:space="preserve"> using</w:t>
      </w:r>
      <w:r w:rsidRPr="00983813">
        <w:rPr>
          <w:rStyle w:val="StyleUnderline"/>
          <w:rFonts w:asciiTheme="minorHAnsi" w:hAnsiTheme="minorHAnsi" w:cstheme="minorHAnsi"/>
        </w:rPr>
        <w:t xml:space="preserve"> a variety of syntactic forms: </w:t>
      </w:r>
      <w:r w:rsidRPr="00ED4748">
        <w:rPr>
          <w:rStyle w:val="Emphasis"/>
          <w:rFonts w:asciiTheme="minorHAnsi" w:hAnsiTheme="minorHAnsi" w:cstheme="minorHAnsi"/>
          <w:highlight w:val="cyan"/>
        </w:rPr>
        <w:t>bare plurals</w:t>
      </w:r>
      <w:r w:rsidRPr="00ED4748">
        <w:rPr>
          <w:rStyle w:val="StyleUnderline"/>
          <w:rFonts w:asciiTheme="minorHAnsi" w:hAnsiTheme="minorHAnsi" w:cstheme="minorHAnsi"/>
          <w:highlight w:val="cyan"/>
        </w:rPr>
        <w:t xml:space="preserve"> </w:t>
      </w:r>
      <w:r w:rsidRPr="00983813">
        <w:rPr>
          <w:rStyle w:val="StyleUnderline"/>
          <w:rFonts w:asciiTheme="minorHAnsi" w:hAnsiTheme="minorHAnsi" w:cstheme="minorHAnsi"/>
        </w:rPr>
        <w:t>(</w:t>
      </w:r>
      <w:r w:rsidRPr="00983813">
        <w:rPr>
          <w:rStyle w:val="Emphasis"/>
          <w:rFonts w:asciiTheme="minorHAnsi" w:hAnsiTheme="minorHAnsi" w:cstheme="minorHAnsi"/>
        </w:rPr>
        <w:t>e.g.,</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tigers</w:t>
      </w:r>
      <w:r w:rsidRPr="00983813">
        <w:rPr>
          <w:rStyle w:val="StyleUnderline"/>
          <w:rFonts w:asciiTheme="minorHAnsi" w:hAnsiTheme="minorHAnsi" w:cstheme="minorHAnsi"/>
        </w:rPr>
        <w:t xml:space="preserve"> are striped”), indefinite singulars (e.g., “a tiger is striped”), and definite singulars (“the tiger is striped”). However, none of these syntactic forms is dedicated to expressing generic claims; each can also be used to express existential and/or specific claims</w:t>
      </w:r>
      <w:r w:rsidRPr="00983813">
        <w:rPr>
          <w:rFonts w:asciiTheme="minorHAnsi" w:hAnsiTheme="minorHAnsi" w:cstheme="minorHAnsi"/>
          <w:sz w:val="16"/>
        </w:rPr>
        <w:t xml:space="preserve">. Further, some </w:t>
      </w:r>
      <w:r w:rsidRPr="00983813">
        <w:rPr>
          <w:rStyle w:val="StyleUnderline"/>
          <w:rFonts w:asciiTheme="minorHAnsi" w:hAnsiTheme="minorHAnsi" w:cstheme="minorHAnsi"/>
        </w:rPr>
        <w:t>generics express</w:t>
      </w:r>
      <w:r w:rsidRPr="00983813">
        <w:rPr>
          <w:rFonts w:asciiTheme="minorHAnsi" w:hAnsiTheme="minorHAnsi" w:cstheme="minorHAnsi"/>
          <w:sz w:val="16"/>
        </w:rPr>
        <w:t xml:space="preserve"> what appear to be </w:t>
      </w:r>
      <w:r w:rsidRPr="00983813">
        <w:rPr>
          <w:rStyle w:val="StyleUnderline"/>
          <w:rFonts w:asciiTheme="minorHAnsi" w:hAnsiTheme="minorHAnsi" w:cstheme="minorHAnsi"/>
        </w:rPr>
        <w:t>generalizations over individuals (e.g., “tigers are striped”)</w:t>
      </w:r>
      <w:r w:rsidRPr="00983813">
        <w:rPr>
          <w:rFonts w:asciiTheme="minorHAnsi" w:hAnsiTheme="minorHAnsi" w:cstheme="minorHAnsi"/>
          <w:sz w:val="16"/>
        </w:rPr>
        <w:t xml:space="preserve">, while others appear to predicate properties directly of the kind (e.g., “dodos are extinct”). These facts and others give rise to a number of questions concerning the logical forms of generic statements. </w:t>
      </w:r>
      <w:r w:rsidRPr="00983813">
        <w:rPr>
          <w:rStyle w:val="StyleUnderline"/>
          <w:rFonts w:asciiTheme="minorHAnsi" w:hAnsiTheme="minorHAnsi" w:cstheme="minorHAnsi"/>
        </w:rPr>
        <w:t xml:space="preserve">1.1 Isolating the Generic Interpretation </w:t>
      </w:r>
      <w:r w:rsidRPr="00ED4748">
        <w:rPr>
          <w:rStyle w:val="StyleUnderline"/>
          <w:rFonts w:asciiTheme="minorHAnsi" w:hAnsiTheme="minorHAnsi" w:cstheme="minorHAnsi"/>
          <w:highlight w:val="cyan"/>
        </w:rPr>
        <w:t>Consider the</w:t>
      </w:r>
      <w:r w:rsidRPr="00983813">
        <w:rPr>
          <w:rStyle w:val="StyleUnderline"/>
          <w:rFonts w:asciiTheme="minorHAnsi" w:hAnsiTheme="minorHAnsi" w:cstheme="minorHAnsi"/>
        </w:rPr>
        <w:t xml:space="preserve"> following pairs of </w:t>
      </w:r>
      <w:r w:rsidRPr="00ED4748">
        <w:rPr>
          <w:rStyle w:val="StyleUnderline"/>
          <w:rFonts w:asciiTheme="minorHAnsi" w:hAnsiTheme="minorHAnsi" w:cstheme="minorHAnsi"/>
          <w:highlight w:val="cyan"/>
        </w:rPr>
        <w:t>sentence</w:t>
      </w:r>
      <w:r w:rsidRPr="00983813">
        <w:rPr>
          <w:rFonts w:asciiTheme="minorHAnsi" w:hAnsiTheme="minorHAnsi" w:cstheme="minorHAnsi"/>
          <w:sz w:val="14"/>
        </w:rPr>
        <w:t>s</w:t>
      </w:r>
      <w:r w:rsidRPr="00983813">
        <w:rPr>
          <w:rFonts w:asciiTheme="minorHAnsi" w:hAnsiTheme="minorHAnsi" w:cstheme="minorHAnsi"/>
          <w:sz w:val="16"/>
        </w:rPr>
        <w:t xml:space="preserve">: </w:t>
      </w:r>
      <w:r w:rsidRPr="00ED4748">
        <w:rPr>
          <w:rStyle w:val="Emphasis"/>
          <w:rFonts w:asciiTheme="minorHAnsi" w:hAnsiTheme="minorHAnsi" w:cstheme="minorHAnsi"/>
          <w:highlight w:val="cyan"/>
        </w:rPr>
        <w:t>(1)a.Tigers are striped</w:t>
      </w:r>
      <w:r w:rsidRPr="00983813">
        <w:rPr>
          <w:rFonts w:asciiTheme="minorHAnsi" w:hAnsiTheme="minorHAnsi" w:cstheme="minorHAnsi"/>
          <w:sz w:val="16"/>
        </w:rPr>
        <w:t>. b.Tigers are on the front lawn. (2)a.A tiger is striped. b.A tiger is on the front lawn. (3)a.The tiger is striped. b.The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7" w:anchor="ex1b" w:history="1">
        <w:r w:rsidRPr="00983813">
          <w:rPr>
            <w:rStyle w:val="Hyperlink"/>
            <w:rFonts w:asciiTheme="minorHAnsi" w:hAnsiTheme="minorHAnsi" w:cstheme="minorHAnsi"/>
            <w:sz w:val="16"/>
          </w:rPr>
          <w:t>1b</w:t>
        </w:r>
      </w:hyperlink>
      <w:r w:rsidRPr="00983813">
        <w:rPr>
          <w:rFonts w:asciiTheme="minorHAnsi" w:hAnsiTheme="minorHAnsi" w:cstheme="minorHAnsi"/>
          <w:sz w:val="16"/>
        </w:rPr>
        <w:t>), some individual tiger in (</w:t>
      </w:r>
      <w:hyperlink r:id="rId18" w:anchor="ex2b" w:history="1">
        <w:r w:rsidRPr="00983813">
          <w:rPr>
            <w:rStyle w:val="Hyperlink"/>
            <w:rFonts w:asciiTheme="minorHAnsi" w:hAnsiTheme="minorHAnsi" w:cstheme="minorHAnsi"/>
            <w:sz w:val="16"/>
          </w:rPr>
          <w:t>2b</w:t>
        </w:r>
      </w:hyperlink>
      <w:r w:rsidRPr="00983813">
        <w:rPr>
          <w:rFonts w:asciiTheme="minorHAnsi" w:hAnsiTheme="minorHAnsi" w:cstheme="minorHAnsi"/>
          <w:sz w:val="16"/>
        </w:rPr>
        <w:t>), and some unique salient or familiar tiger in (</w:t>
      </w:r>
      <w:hyperlink r:id="rId19" w:anchor="ex3b" w:history="1">
        <w:r w:rsidRPr="00983813">
          <w:rPr>
            <w:rStyle w:val="Hyperlink"/>
            <w:rFonts w:asciiTheme="minorHAnsi" w:hAnsiTheme="minorHAnsi" w:cstheme="minorHAnsi"/>
            <w:sz w:val="16"/>
          </w:rPr>
          <w:t>3b</w:t>
        </w:r>
      </w:hyperlink>
      <w:r w:rsidRPr="00983813">
        <w:rPr>
          <w:rFonts w:asciiTheme="minorHAnsi" w:hAnsiTheme="minorHAnsi" w:cstheme="minorHAnsi"/>
          <w:sz w:val="16"/>
        </w:rPr>
        <w:t xml:space="preserve">)—a beloved pet, perhaps. </w:t>
      </w:r>
      <w:r w:rsidRPr="00983813">
        <w:rPr>
          <w:rStyle w:val="StyleUnderline"/>
          <w:rFonts w:asciiTheme="minorHAnsi" w:hAnsiTheme="minorHAnsi" w:cstheme="minorHAnsi"/>
        </w:rPr>
        <w:t>In the first sentences</w:t>
      </w:r>
      <w:r w:rsidRPr="00983813">
        <w:rPr>
          <w:rFonts w:asciiTheme="minorHAnsi" w:hAnsiTheme="minorHAnsi" w:cstheme="minorHAnsi"/>
          <w:sz w:val="16"/>
        </w:rPr>
        <w:t xml:space="preserve">, </w:t>
      </w:r>
      <w:r w:rsidRPr="00983813">
        <w:rPr>
          <w:rStyle w:val="StyleUnderline"/>
          <w:rFonts w:asciiTheme="minorHAnsi" w:hAnsiTheme="minorHAnsi" w:cstheme="minorHAnsi"/>
        </w:rPr>
        <w:t xml:space="preserve">however, </w:t>
      </w:r>
      <w:r w:rsidRPr="00ED4748">
        <w:rPr>
          <w:rStyle w:val="StyleUnderline"/>
          <w:rFonts w:asciiTheme="minorHAnsi" w:hAnsiTheme="minorHAnsi" w:cstheme="minorHAnsi"/>
          <w:highlight w:val="cyan"/>
        </w:rPr>
        <w:t xml:space="preserve">we are saying something </w:t>
      </w:r>
      <w:r w:rsidRPr="00ED4748">
        <w:rPr>
          <w:rStyle w:val="Emphasis"/>
          <w:rFonts w:asciiTheme="minorHAnsi" w:hAnsiTheme="minorHAnsi" w:cstheme="minorHAnsi"/>
          <w:highlight w:val="cyan"/>
        </w:rPr>
        <w:t>general</w:t>
      </w:r>
      <w:r w:rsidRPr="00ED4748">
        <w:rPr>
          <w:rStyle w:val="StyleUnderline"/>
          <w:rFonts w:asciiTheme="minorHAnsi" w:hAnsiTheme="minorHAnsi" w:cstheme="minorHAnsi"/>
          <w:highlight w:val="cyan"/>
        </w:rPr>
        <w:t xml:space="preserve">. There </w:t>
      </w:r>
      <w:r w:rsidRPr="00983813">
        <w:rPr>
          <w:rStyle w:val="StyleUnderline"/>
          <w:rFonts w:asciiTheme="minorHAnsi" w:hAnsiTheme="minorHAnsi" w:cstheme="minorHAnsi"/>
        </w:rPr>
        <w:t>is/</w:t>
      </w:r>
      <w:r w:rsidRPr="00ED4748">
        <w:rPr>
          <w:rStyle w:val="Emphasis"/>
          <w:rFonts w:asciiTheme="minorHAnsi" w:hAnsiTheme="minorHAnsi" w:cstheme="minorHAnsi"/>
          <w:highlight w:val="cyan"/>
        </w:rPr>
        <w:t>are no particular</w:t>
      </w:r>
      <w:r w:rsidRPr="00983813">
        <w:rPr>
          <w:rStyle w:val="StyleUnderline"/>
          <w:rFonts w:asciiTheme="minorHAnsi" w:hAnsiTheme="minorHAnsi" w:cstheme="minorHAnsi"/>
        </w:rPr>
        <w:t xml:space="preserve"> tiger or </w:t>
      </w:r>
      <w:r w:rsidRPr="00ED4748">
        <w:rPr>
          <w:rStyle w:val="StyleUnderline"/>
          <w:rFonts w:asciiTheme="minorHAnsi" w:hAnsiTheme="minorHAnsi" w:cstheme="minorHAnsi"/>
          <w:highlight w:val="cyan"/>
        </w:rPr>
        <w:t>tigers</w:t>
      </w:r>
      <w:r w:rsidRPr="00983813">
        <w:rPr>
          <w:rStyle w:val="StyleUnderline"/>
          <w:rFonts w:asciiTheme="minorHAnsi" w:hAnsiTheme="minorHAnsi" w:cstheme="minorHAnsi"/>
        </w:rPr>
        <w:t xml:space="preserve"> that we are</w:t>
      </w:r>
      <w:r w:rsidRPr="00983813">
        <w:rPr>
          <w:rStyle w:val="Emphasis"/>
          <w:rFonts w:asciiTheme="minorHAnsi" w:hAnsiTheme="minorHAnsi" w:cstheme="minorHAnsi"/>
        </w:rPr>
        <w:t xml:space="preserve"> talking about</w:t>
      </w:r>
      <w:r w:rsidRPr="00983813">
        <w:rPr>
          <w:rFonts w:asciiTheme="minorHAnsi" w:hAnsiTheme="minorHAnsi" w:cstheme="minorHAnsi"/>
          <w:sz w:val="16"/>
        </w:rPr>
        <w:t xml:space="preserve">. </w:t>
      </w:r>
      <w:r w:rsidRPr="00983813">
        <w:rPr>
          <w:rStyle w:val="StyleUnderline"/>
          <w:rFonts w:asciiTheme="minorHAnsi" w:hAnsiTheme="minorHAnsi" w:cstheme="minorHAnsi"/>
        </w:rPr>
        <w:t>The second sentences</w:t>
      </w:r>
      <w:r w:rsidRPr="00983813">
        <w:rPr>
          <w:rFonts w:asciiTheme="minorHAnsi" w:hAnsiTheme="minorHAnsi" w:cstheme="minorHAnsi"/>
          <w:sz w:val="16"/>
        </w:rPr>
        <w:t xml:space="preserve"> of the pairs receive what is called an existential interpretation. </w:t>
      </w:r>
      <w:r w:rsidRPr="00ED4748">
        <w:rPr>
          <w:rStyle w:val="StyleUnderline"/>
          <w:rFonts w:asciiTheme="minorHAnsi" w:hAnsiTheme="minorHAnsi" w:cstheme="minorHAnsi"/>
          <w:highlight w:val="cyan"/>
        </w:rPr>
        <w:t>The</w:t>
      </w:r>
      <w:r w:rsidRPr="00983813">
        <w:rPr>
          <w:rFonts w:asciiTheme="minorHAnsi" w:hAnsiTheme="minorHAnsi" w:cstheme="minorHAnsi"/>
          <w:sz w:val="16"/>
        </w:rPr>
        <w:t xml:space="preserve"> hallmark of the </w:t>
      </w:r>
      <w:r w:rsidRPr="00ED4748">
        <w:rPr>
          <w:rStyle w:val="Emphasis"/>
          <w:rFonts w:asciiTheme="minorHAnsi" w:hAnsiTheme="minorHAnsi" w:cstheme="minorHAnsi"/>
          <w:highlight w:val="cyan"/>
        </w:rPr>
        <w:t>existential interpretation</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of a</w:t>
      </w:r>
      <w:r w:rsidRPr="00983813">
        <w:rPr>
          <w:rFonts w:asciiTheme="minorHAnsi" w:hAnsiTheme="minorHAnsi" w:cstheme="minorHAnsi"/>
          <w:sz w:val="16"/>
        </w:rPr>
        <w:t xml:space="preserve"> sentence containing a </w:t>
      </w:r>
      <w:r w:rsidRPr="00ED4748">
        <w:rPr>
          <w:rStyle w:val="StyleUnderline"/>
          <w:rFonts w:asciiTheme="minorHAnsi" w:hAnsiTheme="minorHAnsi" w:cstheme="minorHAnsi"/>
          <w:highlight w:val="cyan"/>
        </w:rPr>
        <w:t>bare plural</w:t>
      </w:r>
      <w:r w:rsidRPr="00983813">
        <w:rPr>
          <w:rFonts w:asciiTheme="minorHAnsi" w:hAnsiTheme="minorHAnsi" w:cstheme="minorHAnsi"/>
          <w:sz w:val="16"/>
        </w:rPr>
        <w:t xml:space="preserve"> or an indefinite singular </w:t>
      </w:r>
      <w:r w:rsidRPr="00983813">
        <w:rPr>
          <w:rStyle w:val="StyleUnderline"/>
          <w:rFonts w:asciiTheme="minorHAnsi" w:hAnsiTheme="minorHAnsi" w:cstheme="minorHAnsi"/>
        </w:rPr>
        <w:t>is</w:t>
      </w:r>
      <w:r w:rsidRPr="00983813">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ED4748">
        <w:rPr>
          <w:rStyle w:val="StyleUnderline"/>
          <w:rFonts w:asciiTheme="minorHAnsi" w:hAnsiTheme="minorHAnsi" w:cstheme="minorHAnsi"/>
          <w:highlight w:val="cyan"/>
        </w:rPr>
        <w:t>is</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intended</w:t>
      </w:r>
      <w:r w:rsidRPr="00983813">
        <w:rPr>
          <w:rFonts w:asciiTheme="minorHAnsi" w:hAnsiTheme="minorHAnsi" w:cstheme="minorHAnsi"/>
          <w:sz w:val="16"/>
        </w:rPr>
        <w:t xml:space="preserve"> there </w:t>
      </w:r>
      <w:r w:rsidRPr="00ED4748">
        <w:rPr>
          <w:rStyle w:val="StyleUnderline"/>
          <w:rFonts w:asciiTheme="minorHAnsi" w:hAnsiTheme="minorHAnsi" w:cstheme="minorHAnsi"/>
          <w:highlight w:val="cyan"/>
        </w:rPr>
        <w:t xml:space="preserve">to </w:t>
      </w:r>
      <w:r w:rsidRPr="00ED4748">
        <w:rPr>
          <w:rStyle w:val="Emphasis"/>
          <w:rFonts w:asciiTheme="minorHAnsi" w:hAnsiTheme="minorHAnsi" w:cstheme="minorHAnsi"/>
          <w:highlight w:val="cyan"/>
        </w:rPr>
        <w:t>cover interpretation</w:t>
      </w:r>
      <w:r w:rsidRPr="00983813">
        <w:rPr>
          <w:rFonts w:asciiTheme="minorHAnsi" w:hAnsiTheme="minorHAnsi" w:cstheme="minorHAnsi"/>
          <w:sz w:val="16"/>
        </w:rPr>
        <w:t xml:space="preserve"> of the definite singular as </w:t>
      </w:r>
      <w:r w:rsidRPr="00ED4748">
        <w:rPr>
          <w:rStyle w:val="StyleUnderline"/>
          <w:rFonts w:asciiTheme="minorHAnsi" w:hAnsiTheme="minorHAnsi" w:cstheme="minorHAnsi"/>
          <w:highlight w:val="cyan"/>
        </w:rPr>
        <w:t>referring to a</w:t>
      </w:r>
      <w:r w:rsidRPr="00983813">
        <w:rPr>
          <w:rFonts w:asciiTheme="minorHAnsi" w:hAnsiTheme="minorHAnsi" w:cstheme="minorHAnsi"/>
          <w:sz w:val="16"/>
        </w:rPr>
        <w:t xml:space="preserve"> unique contextually salient/familiar </w:t>
      </w:r>
      <w:r w:rsidRPr="00ED4748">
        <w:rPr>
          <w:rStyle w:val="Emphasis"/>
          <w:rFonts w:asciiTheme="minorHAnsi" w:hAnsiTheme="minorHAnsi" w:cstheme="minorHAnsi"/>
          <w:highlight w:val="cyan"/>
        </w:rPr>
        <w:t>particular individual</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not</w:t>
      </w:r>
      <w:r w:rsidRPr="00983813">
        <w:rPr>
          <w:rStyle w:val="StyleUnderline"/>
          <w:rFonts w:asciiTheme="minorHAnsi" w:hAnsiTheme="minorHAnsi" w:cstheme="minorHAnsi"/>
        </w:rPr>
        <w:t xml:space="preserve"> to </w:t>
      </w:r>
      <w:r w:rsidRPr="00ED4748">
        <w:rPr>
          <w:rStyle w:val="StyleUnderline"/>
          <w:rFonts w:asciiTheme="minorHAnsi" w:hAnsiTheme="minorHAnsi" w:cstheme="minorHAnsi"/>
          <w:highlight w:val="cyan"/>
        </w:rPr>
        <w:t>a kind</w:t>
      </w:r>
      <w:r w:rsidRPr="00983813">
        <w:rPr>
          <w:rFonts w:asciiTheme="minorHAnsi" w:hAnsiTheme="minorHAnsi" w:cstheme="minorHAnsi"/>
          <w:sz w:val="16"/>
        </w:rPr>
        <w:t xml:space="preserve">. </w:t>
      </w:r>
      <w:r w:rsidRPr="00983813">
        <w:rPr>
          <w:rStyle w:val="StyleUnderline"/>
          <w:rFonts w:asciiTheme="minorHAnsi" w:hAnsiTheme="minorHAnsi" w:cstheme="minorHAnsi"/>
        </w:rPr>
        <w:t xml:space="preserve">There are some </w:t>
      </w:r>
      <w:r w:rsidRPr="00ED4748">
        <w:rPr>
          <w:rStyle w:val="StyleUnderline"/>
          <w:rFonts w:asciiTheme="minorHAnsi" w:hAnsiTheme="minorHAnsi" w:cstheme="minorHAnsi"/>
          <w:highlight w:val="cyan"/>
        </w:rPr>
        <w:t>tests</w:t>
      </w:r>
      <w:r w:rsidRPr="00983813">
        <w:rPr>
          <w:rStyle w:val="StyleUnderline"/>
          <w:rFonts w:asciiTheme="minorHAnsi" w:hAnsiTheme="minorHAnsi" w:cstheme="minorHAnsi"/>
        </w:rPr>
        <w:t xml:space="preserve"> that are helpful </w:t>
      </w:r>
      <w:r w:rsidRPr="00ED4748">
        <w:rPr>
          <w:rStyle w:val="StyleUnderline"/>
          <w:rFonts w:asciiTheme="minorHAnsi" w:hAnsiTheme="minorHAnsi" w:cstheme="minorHAnsi"/>
          <w:highlight w:val="cyan"/>
        </w:rPr>
        <w:t>in distinguishing</w:t>
      </w:r>
      <w:r w:rsidRPr="00983813">
        <w:rPr>
          <w:rStyle w:val="StyleUnderline"/>
          <w:rFonts w:asciiTheme="minorHAnsi" w:hAnsiTheme="minorHAnsi" w:cstheme="minorHAnsi"/>
        </w:rPr>
        <w:t xml:space="preserve"> these two </w:t>
      </w:r>
      <w:r w:rsidRPr="00ED4748">
        <w:rPr>
          <w:rStyle w:val="StyleUnderline"/>
          <w:rFonts w:asciiTheme="minorHAnsi" w:hAnsiTheme="minorHAnsi" w:cstheme="minorHAnsi"/>
          <w:highlight w:val="cyan"/>
        </w:rPr>
        <w:t>readings</w:t>
      </w:r>
      <w:r w:rsidRPr="00983813">
        <w:rPr>
          <w:rFonts w:asciiTheme="minorHAnsi" w:hAnsiTheme="minorHAnsi" w:cstheme="minorHAnsi"/>
          <w:sz w:val="16"/>
        </w:rPr>
        <w:t xml:space="preserve">. For example, </w:t>
      </w:r>
      <w:r w:rsidRPr="00ED4748">
        <w:rPr>
          <w:rStyle w:val="StyleUnderline"/>
          <w:rFonts w:asciiTheme="minorHAnsi" w:hAnsiTheme="minorHAnsi" w:cstheme="minorHAnsi"/>
          <w:highlight w:val="cyan"/>
        </w:rPr>
        <w:t>the existential</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interpretation</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is </w:t>
      </w:r>
      <w:r w:rsidRPr="00ED4748">
        <w:rPr>
          <w:rStyle w:val="Emphasis"/>
          <w:rFonts w:asciiTheme="minorHAnsi" w:hAnsiTheme="minorHAnsi" w:cstheme="minorHAnsi"/>
          <w:highlight w:val="cyan"/>
        </w:rPr>
        <w:t>upward entailing</w:t>
      </w:r>
      <w:r w:rsidRPr="00ED4748">
        <w:rPr>
          <w:rStyle w:val="StyleUnderline"/>
          <w:rFonts w:asciiTheme="minorHAnsi" w:hAnsiTheme="minorHAnsi" w:cstheme="minorHAnsi"/>
          <w:highlight w:val="cyan"/>
        </w:rPr>
        <w:t>, meaning</w:t>
      </w:r>
      <w:r w:rsidRPr="00983813">
        <w:rPr>
          <w:rStyle w:val="StyleUnderline"/>
          <w:rFonts w:asciiTheme="minorHAnsi" w:hAnsiTheme="minorHAnsi" w:cstheme="minorHAnsi"/>
        </w:rPr>
        <w:t xml:space="preserve"> that </w:t>
      </w:r>
      <w:r w:rsidRPr="00ED4748">
        <w:rPr>
          <w:rStyle w:val="StyleUnderline"/>
          <w:rFonts w:asciiTheme="minorHAnsi" w:hAnsiTheme="minorHAnsi" w:cstheme="minorHAnsi"/>
          <w:highlight w:val="cyan"/>
        </w:rPr>
        <w:t>the statement will</w:t>
      </w:r>
      <w:r w:rsidRPr="00983813">
        <w:rPr>
          <w:rStyle w:val="StyleUnderline"/>
          <w:rFonts w:asciiTheme="minorHAnsi" w:hAnsiTheme="minorHAnsi" w:cstheme="minorHAnsi"/>
        </w:rPr>
        <w:t xml:space="preserve"> always </w:t>
      </w:r>
      <w:r w:rsidRPr="00ED4748">
        <w:rPr>
          <w:rStyle w:val="StyleUnderline"/>
          <w:rFonts w:asciiTheme="minorHAnsi" w:hAnsiTheme="minorHAnsi" w:cstheme="minorHAnsi"/>
          <w:highlight w:val="cyan"/>
        </w:rPr>
        <w:t xml:space="preserve">remain true if we </w:t>
      </w:r>
      <w:r w:rsidRPr="00ED4748">
        <w:rPr>
          <w:rStyle w:val="Emphasis"/>
          <w:rFonts w:asciiTheme="minorHAnsi" w:hAnsiTheme="minorHAnsi" w:cstheme="minorHAnsi"/>
          <w:highlight w:val="cyan"/>
        </w:rPr>
        <w:t>replace</w:t>
      </w:r>
      <w:r w:rsidRPr="00ED4748">
        <w:rPr>
          <w:rStyle w:val="StyleUnderline"/>
          <w:rFonts w:asciiTheme="minorHAnsi" w:hAnsiTheme="minorHAnsi" w:cstheme="minorHAnsi"/>
          <w:highlight w:val="cyan"/>
        </w:rPr>
        <w:t xml:space="preserve"> the </w:t>
      </w:r>
      <w:r w:rsidRPr="00ED4748">
        <w:rPr>
          <w:rStyle w:val="Emphasis"/>
          <w:rFonts w:asciiTheme="minorHAnsi" w:hAnsiTheme="minorHAnsi" w:cstheme="minorHAnsi"/>
          <w:highlight w:val="cyan"/>
        </w:rPr>
        <w:t>subject</w:t>
      </w:r>
      <w:r w:rsidRPr="00983813">
        <w:rPr>
          <w:rStyle w:val="StyleUnderline"/>
          <w:rFonts w:asciiTheme="minorHAnsi" w:hAnsiTheme="minorHAnsi" w:cstheme="minorHAnsi"/>
        </w:rPr>
        <w:t xml:space="preserve"> term </w:t>
      </w:r>
      <w:r w:rsidRPr="00ED4748">
        <w:rPr>
          <w:rStyle w:val="StyleUnderline"/>
          <w:rFonts w:asciiTheme="minorHAnsi" w:hAnsiTheme="minorHAnsi" w:cstheme="minorHAnsi"/>
          <w:highlight w:val="cyan"/>
        </w:rPr>
        <w:t xml:space="preserve">with a </w:t>
      </w:r>
      <w:r w:rsidRPr="00ED4748">
        <w:rPr>
          <w:rStyle w:val="Emphasis"/>
          <w:rFonts w:asciiTheme="minorHAnsi" w:hAnsiTheme="minorHAnsi" w:cstheme="minorHAnsi"/>
          <w:highlight w:val="cyan"/>
        </w:rPr>
        <w:t>more inclusive term</w:t>
      </w:r>
      <w:r w:rsidRPr="00983813">
        <w:rPr>
          <w:rFonts w:asciiTheme="minorHAnsi" w:hAnsiTheme="minorHAnsi" w:cstheme="minorHAnsi"/>
          <w:sz w:val="16"/>
        </w:rPr>
        <w:t>. Consider our examples above. In (</w:t>
      </w:r>
      <w:hyperlink r:id="rId20" w:anchor="ex1b" w:history="1">
        <w:r w:rsidRPr="00983813">
          <w:rPr>
            <w:rStyle w:val="Hyperlink"/>
            <w:rFonts w:asciiTheme="minorHAnsi" w:hAnsiTheme="minorHAnsi" w:cstheme="minorHAnsi"/>
            <w:sz w:val="16"/>
          </w:rPr>
          <w:t>1b</w:t>
        </w:r>
      </w:hyperlink>
      <w:r w:rsidRPr="00983813">
        <w:rPr>
          <w:rFonts w:asciiTheme="minorHAnsi" w:hAnsiTheme="minorHAnsi" w:cstheme="minorHAnsi"/>
          <w:sz w:val="16"/>
        </w:rPr>
        <w:t>), we can replace “tiger” with “animal” salva veritate, but in (</w:t>
      </w:r>
      <w:hyperlink r:id="rId21" w:anchor="ex1a" w:history="1">
        <w:r w:rsidRPr="00983813">
          <w:rPr>
            <w:rStyle w:val="Hyperlink"/>
            <w:rFonts w:asciiTheme="minorHAnsi" w:hAnsiTheme="minorHAnsi" w:cstheme="minorHAnsi"/>
            <w:sz w:val="16"/>
          </w:rPr>
          <w:t>1a</w:t>
        </w:r>
      </w:hyperlink>
      <w:r w:rsidRPr="00983813">
        <w:rPr>
          <w:rFonts w:asciiTheme="minorHAnsi" w:hAnsiTheme="minorHAnsi" w:cstheme="minorHAnsi"/>
          <w:sz w:val="16"/>
        </w:rPr>
        <w:t xml:space="preserve">) we cannot. </w:t>
      </w:r>
      <w:r w:rsidRPr="00983813">
        <w:rPr>
          <w:rStyle w:val="StyleUnderline"/>
          <w:rFonts w:asciiTheme="minorHAnsi" w:hAnsiTheme="minorHAnsi" w:cstheme="minorHAnsi"/>
        </w:rPr>
        <w:t>If “tigers are on the lawn” is true, then “animals are on the lawn” must be true.</w:t>
      </w:r>
      <w:r w:rsidRPr="00983813">
        <w:rPr>
          <w:rFonts w:asciiTheme="minorHAnsi" w:hAnsiTheme="minorHAnsi" w:cstheme="minorHAnsi"/>
          <w:sz w:val="16"/>
        </w:rPr>
        <w:t xml:space="preserve"> However, “tigers are striped” is true, yet “animals are striped” is false. </w:t>
      </w:r>
      <w:r w:rsidRPr="00983813">
        <w:rPr>
          <w:rStyle w:val="Emphasis"/>
          <w:rFonts w:asciiTheme="minorHAnsi" w:hAnsiTheme="minorHAnsi" w:cstheme="minorHAnsi"/>
        </w:rPr>
        <w:t>(</w:t>
      </w:r>
      <w:hyperlink r:id="rId22" w:anchor="ex1a" w:history="1">
        <w:r w:rsidRPr="00ED4748">
          <w:rPr>
            <w:rStyle w:val="Emphasis"/>
            <w:rFonts w:asciiTheme="minorHAnsi" w:hAnsiTheme="minorHAnsi" w:cstheme="minorHAnsi"/>
            <w:highlight w:val="cyan"/>
          </w:rPr>
          <w:t>1a</w:t>
        </w:r>
      </w:hyperlink>
      <w:r w:rsidRPr="00ED4748">
        <w:rPr>
          <w:rStyle w:val="Emphasis"/>
          <w:rFonts w:asciiTheme="minorHAnsi" w:hAnsiTheme="minorHAnsi" w:cstheme="minorHAnsi"/>
          <w:highlight w:val="cyan"/>
        </w:rPr>
        <w:t xml:space="preserve">) does not entail </w:t>
      </w:r>
      <w:r w:rsidRPr="00ED4748">
        <w:rPr>
          <w:rStyle w:val="StyleUnderline"/>
          <w:rFonts w:asciiTheme="minorHAnsi" w:hAnsiTheme="minorHAnsi" w:cstheme="minorHAnsi"/>
          <w:highlight w:val="cyan"/>
        </w:rPr>
        <w:t>that</w:t>
      </w:r>
      <w:r w:rsidRPr="00ED4748">
        <w:rPr>
          <w:rStyle w:val="Emphasis"/>
          <w:rFonts w:asciiTheme="minorHAnsi" w:hAnsiTheme="minorHAnsi" w:cstheme="minorHAnsi"/>
          <w:highlight w:val="cyan"/>
        </w:rPr>
        <w:t xml:space="preserve"> animals are striped</w:t>
      </w:r>
      <w:r w:rsidRPr="00983813">
        <w:rPr>
          <w:rFonts w:asciiTheme="minorHAnsi" w:hAnsiTheme="minorHAnsi" w:cstheme="minorHAnsi"/>
          <w:sz w:val="16"/>
        </w:rPr>
        <w:t>, but (</w:t>
      </w:r>
      <w:hyperlink r:id="rId23" w:anchor="ex1b" w:history="1">
        <w:r w:rsidRPr="00983813">
          <w:rPr>
            <w:rStyle w:val="Hyperlink"/>
            <w:rFonts w:asciiTheme="minorHAnsi" w:hAnsiTheme="minorHAnsi" w:cstheme="minorHAnsi"/>
            <w:sz w:val="16"/>
          </w:rPr>
          <w:t>1b</w:t>
        </w:r>
      </w:hyperlink>
      <w:r w:rsidRPr="00983813">
        <w:rPr>
          <w:rFonts w:asciiTheme="minorHAnsi" w:hAnsiTheme="minorHAnsi" w:cstheme="minorHAnsi"/>
          <w:sz w:val="16"/>
        </w:rPr>
        <w:t xml:space="preserve">) entails that animals are on the front lawn (Lawler 1973; Laca 1990; Krifka et al. 1995). </w:t>
      </w:r>
      <w:r w:rsidRPr="00ED4748">
        <w:rPr>
          <w:rStyle w:val="StyleUnderline"/>
          <w:rFonts w:asciiTheme="minorHAnsi" w:hAnsiTheme="minorHAnsi" w:cstheme="minorHAnsi"/>
          <w:highlight w:val="cyan"/>
        </w:rPr>
        <w:t xml:space="preserve">Another test concerns whether we can </w:t>
      </w:r>
      <w:r w:rsidRPr="00ED4748">
        <w:rPr>
          <w:rStyle w:val="Emphasis"/>
          <w:rFonts w:asciiTheme="minorHAnsi" w:hAnsiTheme="minorHAnsi" w:cstheme="minorHAnsi"/>
          <w:highlight w:val="cyan"/>
        </w:rPr>
        <w:t>insert</w:t>
      </w:r>
      <w:r w:rsidRPr="00ED4748">
        <w:rPr>
          <w:rStyle w:val="StyleUnderline"/>
          <w:rFonts w:asciiTheme="minorHAnsi" w:hAnsiTheme="minorHAnsi" w:cstheme="minorHAnsi"/>
          <w:highlight w:val="cyan"/>
        </w:rPr>
        <w:t xml:space="preserve"> an </w:t>
      </w:r>
      <w:r w:rsidRPr="00ED4748">
        <w:rPr>
          <w:rStyle w:val="Emphasis"/>
          <w:rFonts w:asciiTheme="minorHAnsi" w:hAnsiTheme="minorHAnsi" w:cstheme="minorHAnsi"/>
          <w:highlight w:val="cyan"/>
        </w:rPr>
        <w:t>adverb of quantification</w:t>
      </w:r>
      <w:r w:rsidRPr="00ED4748">
        <w:rPr>
          <w:rStyle w:val="StyleUnderline"/>
          <w:rFonts w:asciiTheme="minorHAnsi" w:hAnsiTheme="minorHAnsi" w:cstheme="minorHAnsi"/>
          <w:highlight w:val="cyan"/>
        </w:rPr>
        <w:t xml:space="preserve"> with </w:t>
      </w:r>
      <w:r w:rsidRPr="00ED4748">
        <w:rPr>
          <w:rStyle w:val="Emphasis"/>
          <w:rFonts w:asciiTheme="minorHAnsi" w:hAnsiTheme="minorHAnsi" w:cstheme="minorHAnsi"/>
          <w:highlight w:val="cyan"/>
        </w:rPr>
        <w:t>minimal change</w:t>
      </w:r>
      <w:r w:rsidRPr="00ED4748">
        <w:rPr>
          <w:rStyle w:val="StyleUnderline"/>
          <w:rFonts w:asciiTheme="minorHAnsi" w:hAnsiTheme="minorHAnsi" w:cstheme="minorHAnsi"/>
          <w:highlight w:val="cyan"/>
        </w:rPr>
        <w:t xml:space="preserve"> of </w:t>
      </w:r>
      <w:r w:rsidRPr="00ED4748">
        <w:rPr>
          <w:rStyle w:val="Emphasis"/>
          <w:rFonts w:asciiTheme="minorHAnsi" w:hAnsiTheme="minorHAnsi" w:cstheme="minorHAnsi"/>
          <w:highlight w:val="cyan"/>
        </w:rPr>
        <w:t>meaning</w:t>
      </w:r>
      <w:r w:rsidRPr="00983813">
        <w:rPr>
          <w:rFonts w:asciiTheme="minorHAnsi" w:hAnsiTheme="minorHAnsi" w:cstheme="minorHAnsi"/>
          <w:sz w:val="16"/>
        </w:rPr>
        <w:t xml:space="preserve"> (Krifka et al. 1995). </w:t>
      </w:r>
      <w:r w:rsidRPr="00ED4748">
        <w:rPr>
          <w:rStyle w:val="StyleUnderline"/>
          <w:rFonts w:asciiTheme="minorHAnsi" w:hAnsiTheme="minorHAnsi" w:cstheme="minorHAnsi"/>
          <w:highlight w:val="cyan"/>
        </w:rPr>
        <w:t>For example</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inserting</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w:t>
      </w:r>
      <w:r w:rsidRPr="00ED4748">
        <w:rPr>
          <w:rStyle w:val="Emphasis"/>
          <w:rFonts w:asciiTheme="minorHAnsi" w:hAnsiTheme="minorHAnsi" w:cstheme="minorHAnsi"/>
          <w:highlight w:val="cyan"/>
        </w:rPr>
        <w:t>usually</w:t>
      </w:r>
      <w:r w:rsidRPr="00ED4748">
        <w:rPr>
          <w:rStyle w:val="StyleUnderline"/>
          <w:rFonts w:asciiTheme="minorHAnsi" w:hAnsiTheme="minorHAnsi" w:cstheme="minorHAnsi"/>
          <w:highlight w:val="cyan"/>
        </w:rPr>
        <w:t>”</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in</w:t>
      </w:r>
      <w:r w:rsidRPr="00983813">
        <w:rPr>
          <w:rStyle w:val="StyleUnderline"/>
          <w:rFonts w:asciiTheme="minorHAnsi" w:hAnsiTheme="minorHAnsi" w:cstheme="minorHAnsi"/>
        </w:rPr>
        <w:t xml:space="preserve"> </w:t>
      </w:r>
      <w:r w:rsidRPr="00983813">
        <w:rPr>
          <w:rFonts w:asciiTheme="minorHAnsi" w:hAnsiTheme="minorHAnsi" w:cstheme="minorHAnsi"/>
          <w:sz w:val="14"/>
        </w:rPr>
        <w:t>the</w:t>
      </w:r>
      <w:r w:rsidRPr="00983813">
        <w:rPr>
          <w:rStyle w:val="StyleUnderline"/>
          <w:rFonts w:asciiTheme="minorHAnsi" w:hAnsiTheme="minorHAnsi" w:cstheme="minorHAnsi"/>
        </w:rPr>
        <w:t xml:space="preserve"> sentences in (</w:t>
      </w:r>
      <w:hyperlink r:id="rId24" w:anchor="ex1a" w:history="1">
        <w:r w:rsidRPr="00ED4748">
          <w:rPr>
            <w:rStyle w:val="Emphasis"/>
            <w:rFonts w:asciiTheme="minorHAnsi" w:hAnsiTheme="minorHAnsi" w:cstheme="minorHAnsi"/>
            <w:highlight w:val="cyan"/>
          </w:rPr>
          <w:t>1a</w:t>
        </w:r>
      </w:hyperlink>
      <w:r w:rsidRPr="00983813">
        <w:rPr>
          <w:rStyle w:val="StyleUnderline"/>
          <w:rFonts w:asciiTheme="minorHAnsi" w:hAnsiTheme="minorHAnsi" w:cstheme="minorHAnsi"/>
        </w:rPr>
        <w:t xml:space="preserve">) (e.g., “tigers are usually striped”) </w:t>
      </w:r>
      <w:r w:rsidRPr="00ED4748">
        <w:rPr>
          <w:rStyle w:val="StyleUnderline"/>
          <w:rFonts w:asciiTheme="minorHAnsi" w:hAnsiTheme="minorHAnsi" w:cstheme="minorHAnsi"/>
          <w:highlight w:val="cyan"/>
        </w:rPr>
        <w:t xml:space="preserve">produces only a </w:t>
      </w:r>
      <w:r w:rsidRPr="00ED4748">
        <w:rPr>
          <w:rStyle w:val="Emphasis"/>
          <w:rFonts w:asciiTheme="minorHAnsi" w:hAnsiTheme="minorHAnsi" w:cstheme="minorHAnsi"/>
          <w:highlight w:val="cyan"/>
        </w:rPr>
        <w:t>small change in meaning</w:t>
      </w:r>
      <w:r w:rsidRPr="00983813">
        <w:rPr>
          <w:rStyle w:val="StyleUnderline"/>
          <w:rFonts w:asciiTheme="minorHAnsi" w:hAnsiTheme="minorHAnsi" w:cstheme="minorHAnsi"/>
        </w:rPr>
        <w:t>, while inserting “usually” in (</w:t>
      </w:r>
      <w:hyperlink r:id="rId25" w:anchor="ex1b" w:history="1">
        <w:r w:rsidRPr="00983813">
          <w:rPr>
            <w:rStyle w:val="StyleUnderline"/>
            <w:rFonts w:asciiTheme="minorHAnsi" w:hAnsiTheme="minorHAnsi" w:cstheme="minorHAnsi"/>
          </w:rPr>
          <w:t>1b</w:t>
        </w:r>
      </w:hyperlink>
      <w:r w:rsidRPr="00983813">
        <w:rPr>
          <w:rStyle w:val="StyleUnderline"/>
          <w:rFonts w:asciiTheme="minorHAnsi" w:hAnsiTheme="minorHAnsi" w:cstheme="minorHAnsi"/>
        </w:rPr>
        <w:t>) dramatically alters the meaning of the sentence (e.g., “tigers are usually on the front lawn”).</w:t>
      </w:r>
      <w:r w:rsidRPr="00983813">
        <w:rPr>
          <w:rFonts w:asciiTheme="minorHAnsi" w:hAnsiTheme="minorHAnsi" w:cstheme="minorHAnsi"/>
          <w:sz w:val="16"/>
        </w:rPr>
        <w:t xml:space="preserve"> (For generics such as “mosquitoes carry malaria”, the adverb “sometimes” is perhaps better used than “usually” to mark off the generic reading.) </w:t>
      </w:r>
    </w:p>
    <w:p w14:paraId="2AB55701"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The word “Workers” is a general generic.</w:t>
      </w:r>
    </w:p>
    <w:p w14:paraId="09D78F5E"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A--- The Upward Entailment Test---“The USFG should strengthen collective bargaining rights for workers” doesn’t entail that the USFG should strengthen bargaining rights for everybody since it doesn’t make sense for unemployed people to strike.</w:t>
      </w:r>
    </w:p>
    <w:p w14:paraId="2DA3BFFF"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B---The adverb test – adding “usually” before “workers” doesn’t change the meaning of the resolution because “for" means the purpose of</w:t>
      </w:r>
    </w:p>
    <w:p w14:paraId="7E0971F9" w14:textId="77777777" w:rsidR="004176EB" w:rsidRPr="00983813" w:rsidRDefault="004176EB" w:rsidP="004176EB">
      <w:pPr>
        <w:rPr>
          <w:rFonts w:asciiTheme="minorHAnsi" w:hAnsiTheme="minorHAnsi" w:cstheme="minorHAnsi"/>
        </w:rPr>
      </w:pPr>
      <w:r w:rsidRPr="00983813">
        <w:rPr>
          <w:rStyle w:val="Style13ptBold"/>
          <w:rFonts w:asciiTheme="minorHAnsi" w:hAnsiTheme="minorHAnsi" w:cstheme="minorHAnsi"/>
        </w:rPr>
        <w:t xml:space="preserve">Arterton ‘3 </w:t>
      </w:r>
      <w:r w:rsidRPr="00983813">
        <w:rPr>
          <w:rFonts w:asciiTheme="minorHAnsi" w:hAnsiTheme="minorHAnsi" w:cstheme="minorHAnsi"/>
        </w:rPr>
        <w:t>[Janet; November 19th; United States District Judge for the District of Connecticut. “Applera Corporation v. MJ Research, Inc.”, Applera Corporation v. MJ Research, Inc., 292 F. Supp. 2d 348 (D. Conn. 2003).]</w:t>
      </w:r>
    </w:p>
    <w:p w14:paraId="4B666394" w14:textId="77777777" w:rsidR="004176EB" w:rsidRPr="00983813" w:rsidRDefault="004176EB" w:rsidP="004176EB">
      <w:pPr>
        <w:rPr>
          <w:rFonts w:asciiTheme="minorHAnsi" w:hAnsiTheme="minorHAnsi" w:cstheme="minorHAnsi"/>
          <w:sz w:val="16"/>
          <w:szCs w:val="16"/>
        </w:rPr>
      </w:pPr>
      <w:r w:rsidRPr="00983813">
        <w:rPr>
          <w:rStyle w:val="StyleUnderline"/>
          <w:rFonts w:asciiTheme="minorHAnsi" w:hAnsiTheme="minorHAnsi" w:cstheme="minorHAnsi"/>
        </w:rPr>
        <w:t xml:space="preserve">The word </w:t>
      </w:r>
      <w:r w:rsidRPr="00ED4748">
        <w:rPr>
          <w:rStyle w:val="Emphasis"/>
          <w:rFonts w:asciiTheme="minorHAnsi" w:hAnsiTheme="minorHAnsi" w:cstheme="minorHAnsi"/>
          <w:highlight w:val="cyan"/>
        </w:rPr>
        <w:t>“for” is defined as</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with</w:t>
      </w:r>
      <w:r w:rsidRPr="00983813">
        <w:rPr>
          <w:rStyle w:val="StyleUnderline"/>
          <w:rFonts w:asciiTheme="minorHAnsi" w:hAnsiTheme="minorHAnsi" w:cstheme="minorHAnsi"/>
        </w:rPr>
        <w:t xml:space="preserve"> the aim or </w:t>
      </w:r>
      <w:r w:rsidRPr="00ED4748">
        <w:rPr>
          <w:rStyle w:val="Emphasis"/>
          <w:rFonts w:asciiTheme="minorHAnsi" w:hAnsiTheme="minorHAnsi" w:cstheme="minorHAnsi"/>
          <w:highlight w:val="cyan"/>
        </w:rPr>
        <w:t>purpose of</w:t>
      </w:r>
      <w:r w:rsidRPr="00ED4748">
        <w:rPr>
          <w:rFonts w:asciiTheme="minorHAnsi" w:hAnsiTheme="minorHAnsi" w:cstheme="minorHAnsi"/>
          <w:sz w:val="16"/>
          <w:highlight w:val="cyan"/>
        </w:rPr>
        <w:t>;</w:t>
      </w:r>
      <w:r w:rsidRPr="00983813">
        <w:rPr>
          <w:rFonts w:asciiTheme="minorHAnsi" w:hAnsiTheme="minorHAnsi" w:cstheme="minorHAnsi"/>
          <w:sz w:val="16"/>
        </w:rPr>
        <w:t xml:space="preserve"> </w:t>
      </w:r>
      <w:r w:rsidRPr="00ED4748">
        <w:rPr>
          <w:rStyle w:val="Emphasis"/>
          <w:rFonts w:asciiTheme="minorHAnsi" w:hAnsiTheme="minorHAnsi" w:cstheme="minorHAnsi"/>
          <w:highlight w:val="cyan"/>
        </w:rPr>
        <w:t>suitable to</w:t>
      </w:r>
      <w:r w:rsidRPr="00983813">
        <w:rPr>
          <w:rFonts w:asciiTheme="minorHAnsi" w:hAnsiTheme="minorHAnsi" w:cstheme="minorHAnsi"/>
          <w:sz w:val="16"/>
        </w:rPr>
        <w:t xml:space="preserve">; </w:t>
      </w:r>
      <w:r w:rsidRPr="00983813">
        <w:rPr>
          <w:rStyle w:val="Emphasis"/>
          <w:rFonts w:asciiTheme="minorHAnsi" w:hAnsiTheme="minorHAnsi" w:cstheme="minorHAnsi"/>
        </w:rPr>
        <w:t>appropriate for</w:t>
      </w:r>
      <w:r w:rsidRPr="00983813">
        <w:rPr>
          <w:rFonts w:asciiTheme="minorHAnsi" w:hAnsiTheme="minorHAnsi" w:cstheme="minorHAnsi"/>
          <w:sz w:val="16"/>
        </w:rPr>
        <w:t xml:space="preserve">.” Webster’s New World Dictionary of the American Language 544 (2d ed. 1984). </w:t>
      </w:r>
      <w:r w:rsidRPr="00983813">
        <w:rPr>
          <w:rStyle w:val="StyleUnderline"/>
          <w:rFonts w:asciiTheme="minorHAnsi" w:hAnsiTheme="minorHAnsi" w:cstheme="minorHAnsi"/>
        </w:rPr>
        <w:t xml:space="preserve">Thus, the preamble </w:t>
      </w:r>
      <w:r w:rsidRPr="00ED4748">
        <w:rPr>
          <w:rStyle w:val="StyleUnderline"/>
          <w:rFonts w:asciiTheme="minorHAnsi" w:hAnsiTheme="minorHAnsi" w:cstheme="minorHAnsi"/>
          <w:highlight w:val="cyan"/>
        </w:rPr>
        <w:t xml:space="preserve">describes </w:t>
      </w:r>
      <w:r w:rsidRPr="00ED4748">
        <w:rPr>
          <w:rStyle w:val="Emphasis"/>
          <w:rFonts w:asciiTheme="minorHAnsi" w:hAnsiTheme="minorHAnsi" w:cstheme="minorHAnsi"/>
          <w:highlight w:val="cyan"/>
        </w:rPr>
        <w:t>an intended use</w:t>
      </w:r>
      <w:r w:rsidRPr="00ED4748">
        <w:rPr>
          <w:rStyle w:val="StyleUnderline"/>
          <w:rFonts w:asciiTheme="minorHAnsi" w:hAnsiTheme="minorHAnsi" w:cstheme="minorHAnsi"/>
          <w:highlight w:val="cyan"/>
        </w:rPr>
        <w:t xml:space="preserve"> </w:t>
      </w:r>
      <w:r w:rsidRPr="00983813">
        <w:rPr>
          <w:rStyle w:val="StyleUnderline"/>
          <w:rFonts w:asciiTheme="minorHAnsi" w:hAnsiTheme="minorHAnsi" w:cstheme="minorHAnsi"/>
        </w:rPr>
        <w:t>for the invention</w:t>
      </w:r>
      <w:r w:rsidRPr="00983813">
        <w:rPr>
          <w:rFonts w:asciiTheme="minorHAnsi" w:hAnsiTheme="minorHAnsi" w:cstheme="minorHAnsi"/>
          <w:sz w:val="16"/>
        </w:rPr>
        <w:t xml:space="preserve"> and, </w:t>
      </w:r>
      <w:r w:rsidRPr="00983813">
        <w:rPr>
          <w:rStyle w:val="StyleUnderline"/>
          <w:rFonts w:asciiTheme="minorHAnsi" w:hAnsiTheme="minorHAnsi" w:cstheme="minorHAnsi"/>
        </w:rPr>
        <w:t>as the body of the claim also defines a structurally complete invention for controlled automated PCR such that deletion of the preamble would not affect that structure</w:t>
      </w:r>
      <w:r w:rsidRPr="00983813">
        <w:rPr>
          <w:rFonts w:asciiTheme="minorHAnsi" w:hAnsiTheme="minorHAnsi" w:cstheme="minorHAnsi"/>
          <w:sz w:val="16"/>
        </w:rPr>
        <w:t>,</w:t>
      </w:r>
      <w:r w:rsidRPr="00983813">
        <w:rPr>
          <w:rFonts w:asciiTheme="minorHAnsi" w:hAnsiTheme="minorHAnsi" w:cstheme="minorHAnsi"/>
          <w:sz w:val="16"/>
          <w:szCs w:val="16"/>
        </w:rPr>
        <w:t xml:space="preserve"> it is not limiting. See Catalina Marketing, 289 F.3d at 808-09. Similarly, even if the preamble were a limitation of the claim, the meaning of the word “for” would require only that the claimed invention be capable of not necessarily limited to the performance of PCR.</w:t>
      </w:r>
    </w:p>
    <w:p w14:paraId="32070400"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Vote neg:</w:t>
      </w:r>
    </w:p>
    <w:p w14:paraId="523148AB" w14:textId="77777777"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1---</w:t>
      </w:r>
      <w:r w:rsidRPr="00983813">
        <w:rPr>
          <w:rFonts w:asciiTheme="minorHAnsi" w:hAnsiTheme="minorHAnsi" w:cstheme="minorHAnsi"/>
          <w:u w:val="single"/>
        </w:rPr>
        <w:t>Limits</w:t>
      </w:r>
      <w:r w:rsidRPr="00983813">
        <w:rPr>
          <w:rFonts w:asciiTheme="minorHAnsi" w:hAnsiTheme="minorHAnsi" w:cstheme="minorHAnsi"/>
        </w:rPr>
        <w:t>---Allows an infinite number of small sector affs that dodge neg ground.</w:t>
      </w:r>
    </w:p>
    <w:p w14:paraId="6625C5D0" w14:textId="3B822566" w:rsidR="004176EB" w:rsidRPr="00983813" w:rsidRDefault="004176EB" w:rsidP="004176EB">
      <w:pPr>
        <w:pStyle w:val="Heading4"/>
        <w:rPr>
          <w:rFonts w:asciiTheme="minorHAnsi" w:hAnsiTheme="minorHAnsi" w:cstheme="minorHAnsi"/>
        </w:rPr>
      </w:pPr>
      <w:r w:rsidRPr="00983813">
        <w:rPr>
          <w:rFonts w:asciiTheme="minorHAnsi" w:hAnsiTheme="minorHAnsi" w:cstheme="minorHAnsi"/>
        </w:rPr>
        <w:t>2---</w:t>
      </w:r>
      <w:r w:rsidRPr="00983813">
        <w:rPr>
          <w:rFonts w:asciiTheme="minorHAnsi" w:hAnsiTheme="minorHAnsi" w:cstheme="minorHAnsi"/>
          <w:u w:val="single"/>
        </w:rPr>
        <w:t>Precision</w:t>
      </w:r>
      <w:r w:rsidRPr="00983813">
        <w:rPr>
          <w:rFonts w:asciiTheme="minorHAnsi" w:hAnsiTheme="minorHAnsi" w:cstheme="minorHAnsi"/>
        </w:rPr>
        <w:t>---Semantics precede pragmatics because they are a pre-requisite to understanding pragmatics.</w:t>
      </w:r>
    </w:p>
    <w:p w14:paraId="7AE04830" w14:textId="4551AFF3" w:rsidR="00220CC9" w:rsidRPr="00983813" w:rsidRDefault="00220CC9" w:rsidP="00220CC9">
      <w:pPr>
        <w:pStyle w:val="Heading3"/>
        <w:rPr>
          <w:rFonts w:asciiTheme="minorHAnsi" w:hAnsiTheme="minorHAnsi" w:cstheme="minorHAnsi"/>
        </w:rPr>
      </w:pPr>
      <w:r w:rsidRPr="00983813">
        <w:rPr>
          <w:rFonts w:asciiTheme="minorHAnsi" w:hAnsiTheme="minorHAnsi" w:cstheme="minorHAnsi"/>
        </w:rPr>
        <w:t>1NC</w:t>
      </w:r>
      <w:r w:rsidR="006A2C32" w:rsidRPr="00983813">
        <w:rPr>
          <w:rFonts w:asciiTheme="minorHAnsi" w:hAnsiTheme="minorHAnsi" w:cstheme="minorHAnsi"/>
        </w:rPr>
        <w:t>---OFF</w:t>
      </w:r>
    </w:p>
    <w:p w14:paraId="62079C03" w14:textId="476D12A5" w:rsidR="006A2C32" w:rsidRPr="00983813" w:rsidRDefault="006A2C32" w:rsidP="006A2C32">
      <w:pPr>
        <w:pStyle w:val="Analytics"/>
        <w:rPr>
          <w:rFonts w:asciiTheme="minorHAnsi" w:hAnsiTheme="minorHAnsi" w:cstheme="minorHAnsi"/>
        </w:rPr>
      </w:pPr>
      <w:r w:rsidRPr="00983813">
        <w:rPr>
          <w:rFonts w:asciiTheme="minorHAnsi" w:hAnsiTheme="minorHAnsi" w:cstheme="minorHAnsi"/>
        </w:rPr>
        <w:t>Next off is T strengthen</w:t>
      </w:r>
    </w:p>
    <w:p w14:paraId="093E4544" w14:textId="77777777" w:rsidR="00220CC9" w:rsidRPr="00983813" w:rsidRDefault="00220CC9" w:rsidP="00220CC9">
      <w:pPr>
        <w:pStyle w:val="Heading4"/>
        <w:rPr>
          <w:rFonts w:asciiTheme="minorHAnsi" w:hAnsiTheme="minorHAnsi" w:cstheme="minorHAnsi"/>
        </w:rPr>
      </w:pPr>
      <w:r w:rsidRPr="00983813">
        <w:rPr>
          <w:rFonts w:asciiTheme="minorHAnsi" w:hAnsiTheme="minorHAnsi" w:cstheme="minorHAnsi"/>
        </w:rPr>
        <w:t xml:space="preserve">Affirmatives must strengthen pre-existing rights---That excludes the creation of new ones. </w:t>
      </w:r>
    </w:p>
    <w:p w14:paraId="34F3F46E" w14:textId="77777777" w:rsidR="00220CC9" w:rsidRPr="00983813" w:rsidRDefault="00220CC9" w:rsidP="00220CC9">
      <w:pPr>
        <w:rPr>
          <w:rFonts w:asciiTheme="minorHAnsi" w:hAnsiTheme="minorHAnsi" w:cstheme="minorHAnsi"/>
        </w:rPr>
      </w:pPr>
      <w:r w:rsidRPr="00983813">
        <w:rPr>
          <w:rStyle w:val="Style13ptBold"/>
          <w:rFonts w:asciiTheme="minorHAnsi" w:hAnsiTheme="minorHAnsi" w:cstheme="minorHAnsi"/>
        </w:rPr>
        <w:t>Morris ’19</w:t>
      </w:r>
      <w:r w:rsidRPr="00983813">
        <w:rPr>
          <w:rFonts w:asciiTheme="minorHAnsi" w:hAnsiTheme="minorHAnsi" w:cstheme="minorHAnsi"/>
        </w:rPr>
        <w:t xml:space="preserve"> [David; Professor of Business Development at Coventry University, “Toward a New Knowledge Economy?,” Revival of a City, edited by Jason Begley et al., Springer International Publishing, pp. 229–254, DOI.org (Crossref), doi:10.1007/978-3-030-22822-4_10]</w:t>
      </w:r>
    </w:p>
    <w:p w14:paraId="0DF4F8AE" w14:textId="77777777" w:rsidR="00220CC9" w:rsidRPr="00983813" w:rsidRDefault="00220CC9" w:rsidP="00220CC9">
      <w:pPr>
        <w:rPr>
          <w:rFonts w:asciiTheme="minorHAnsi" w:hAnsiTheme="minorHAnsi" w:cstheme="minorHAnsi"/>
          <w:sz w:val="16"/>
        </w:rPr>
      </w:pPr>
      <w:r w:rsidRPr="00983813">
        <w:rPr>
          <w:rFonts w:asciiTheme="minorHAnsi" w:hAnsiTheme="minorHAnsi" w:cstheme="minorHAnsi"/>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83813">
        <w:rPr>
          <w:rStyle w:val="StyleUnderline"/>
          <w:rFonts w:asciiTheme="minorHAnsi" w:hAnsiTheme="minorHAnsi" w:cstheme="minorHAnsi"/>
        </w:rPr>
        <w:t>initiatives are</w:t>
      </w:r>
      <w:r w:rsidRPr="00983813">
        <w:rPr>
          <w:rFonts w:asciiTheme="minorHAnsi" w:hAnsiTheme="minorHAnsi" w:cstheme="minorHAnsi"/>
          <w:sz w:val="16"/>
        </w:rPr>
        <w:t xml:space="preserve"> public-private </w:t>
      </w:r>
      <w:r w:rsidRPr="00983813">
        <w:rPr>
          <w:rStyle w:val="StyleUnderline"/>
          <w:rFonts w:asciiTheme="minorHAnsi" w:hAnsiTheme="minorHAnsi" w:cstheme="minorHAnsi"/>
        </w:rPr>
        <w:t>actions designed</w:t>
      </w:r>
      <w:r w:rsidRPr="00983813">
        <w:rPr>
          <w:rFonts w:asciiTheme="minorHAnsi" w:hAnsiTheme="minorHAnsi" w:cstheme="minorHAnsi"/>
          <w:sz w:val="16"/>
        </w:rPr>
        <w:t xml:space="preserve"> and resourced </w:t>
      </w:r>
      <w:r w:rsidRPr="00983813">
        <w:rPr>
          <w:rStyle w:val="StyleUnderline"/>
          <w:rFonts w:asciiTheme="minorHAnsi" w:hAnsiTheme="minorHAnsi" w:cstheme="minorHAnsi"/>
        </w:rPr>
        <w:t>to</w:t>
      </w:r>
      <w:r w:rsidRPr="00983813">
        <w:rPr>
          <w:rFonts w:asciiTheme="minorHAnsi" w:hAnsiTheme="minorHAnsi" w:cstheme="minorHAnsi"/>
          <w:sz w:val="16"/>
        </w:rPr>
        <w:t xml:space="preserve"> </w:t>
      </w:r>
      <w:r w:rsidRPr="00983813">
        <w:rPr>
          <w:rStyle w:val="Emphasis"/>
          <w:rFonts w:asciiTheme="minorHAnsi" w:hAnsiTheme="minorHAnsi" w:cstheme="minorHAnsi"/>
        </w:rPr>
        <w:t>strengthen</w:t>
      </w:r>
      <w:r w:rsidRPr="00983813">
        <w:rPr>
          <w:rFonts w:asciiTheme="minorHAnsi" w:hAnsiTheme="minorHAnsi" w:cstheme="minorHAnsi"/>
          <w:sz w:val="16"/>
        </w:rPr>
        <w:t xml:space="preserve"> clusters. </w:t>
      </w:r>
      <w:r w:rsidRPr="00983813">
        <w:rPr>
          <w:rStyle w:val="StyleUnderline"/>
          <w:rFonts w:asciiTheme="minorHAnsi" w:hAnsiTheme="minorHAnsi" w:cstheme="minorHAnsi"/>
        </w:rPr>
        <w:t>Note the word</w:t>
      </w:r>
      <w:r w:rsidRPr="00983813">
        <w:rPr>
          <w:rFonts w:asciiTheme="minorHAnsi" w:hAnsiTheme="minorHAnsi" w:cstheme="minorHAnsi"/>
          <w:sz w:val="16"/>
        </w:rPr>
        <w:t xml:space="preserve"> </w:t>
      </w:r>
      <w:r w:rsidRPr="00983813">
        <w:rPr>
          <w:rStyle w:val="Emphasis"/>
          <w:rFonts w:asciiTheme="minorHAnsi" w:hAnsiTheme="minorHAnsi" w:cstheme="minorHAnsi"/>
        </w:rPr>
        <w:t>“</w:t>
      </w:r>
      <w:r w:rsidRPr="00ED4748">
        <w:rPr>
          <w:rStyle w:val="Emphasis"/>
          <w:rFonts w:asciiTheme="minorHAnsi" w:hAnsiTheme="minorHAnsi" w:cstheme="minorHAnsi"/>
          <w:highlight w:val="cyan"/>
        </w:rPr>
        <w:t>strengthen”</w:t>
      </w:r>
      <w:r w:rsidRPr="00ED4748">
        <w:rPr>
          <w:rFonts w:asciiTheme="minorHAnsi" w:hAnsiTheme="minorHAnsi" w:cstheme="minorHAnsi"/>
          <w:sz w:val="16"/>
          <w:highlight w:val="cyan"/>
        </w:rPr>
        <w:t xml:space="preserve"> </w:t>
      </w:r>
      <w:r w:rsidRPr="00ED4748">
        <w:rPr>
          <w:rStyle w:val="Emphasis"/>
          <w:rFonts w:asciiTheme="minorHAnsi" w:hAnsiTheme="minorHAnsi" w:cstheme="minorHAnsi"/>
          <w:highlight w:val="cyan"/>
        </w:rPr>
        <w:t>rather than “create”</w:t>
      </w:r>
      <w:r w:rsidRPr="00983813">
        <w:rPr>
          <w:rStyle w:val="Emphasis"/>
          <w:rFonts w:asciiTheme="minorHAnsi" w:hAnsiTheme="minorHAnsi" w:cstheme="minorHAnsi"/>
        </w:rPr>
        <w:t>.</w:t>
      </w:r>
      <w:r w:rsidRPr="00983813">
        <w:rPr>
          <w:rFonts w:asciiTheme="minorHAnsi" w:hAnsiTheme="minorHAnsi" w:cstheme="minorHAnsi"/>
          <w:sz w:val="16"/>
        </w:rPr>
        <w:t xml:space="preserve"> Again, </w:t>
      </w:r>
      <w:r w:rsidRPr="00983813">
        <w:rPr>
          <w:rStyle w:val="StyleUnderline"/>
          <w:rFonts w:asciiTheme="minorHAnsi" w:hAnsiTheme="minorHAnsi" w:cstheme="minorHAnsi"/>
        </w:rPr>
        <w:t xml:space="preserve">the implication is that </w:t>
      </w:r>
      <w:r w:rsidRPr="00ED4748">
        <w:rPr>
          <w:rStyle w:val="StyleUnderline"/>
          <w:rFonts w:asciiTheme="minorHAnsi" w:hAnsiTheme="minorHAnsi" w:cstheme="minorHAnsi"/>
          <w:highlight w:val="cyan"/>
        </w:rPr>
        <w:t>initiatives can</w:t>
      </w:r>
      <w:r w:rsidRPr="00ED4748">
        <w:rPr>
          <w:rFonts w:asciiTheme="minorHAnsi" w:hAnsiTheme="minorHAnsi" w:cstheme="minorHAnsi"/>
          <w:sz w:val="16"/>
          <w:highlight w:val="cyan"/>
        </w:rPr>
        <w:t xml:space="preserve"> </w:t>
      </w:r>
      <w:r w:rsidRPr="00ED4748">
        <w:rPr>
          <w:rStyle w:val="Emphasis"/>
          <w:rFonts w:asciiTheme="minorHAnsi" w:hAnsiTheme="minorHAnsi" w:cstheme="minorHAnsi"/>
          <w:highlight w:val="cyan"/>
        </w:rPr>
        <w:t>only develop</w:t>
      </w:r>
      <w:r w:rsidRPr="00983813">
        <w:rPr>
          <w:rStyle w:val="Emphasis"/>
          <w:rFonts w:asciiTheme="minorHAnsi" w:hAnsiTheme="minorHAnsi" w:cstheme="minorHAnsi"/>
        </w:rPr>
        <w:t xml:space="preserve"> something </w:t>
      </w:r>
      <w:r w:rsidRPr="00ED4748">
        <w:rPr>
          <w:rStyle w:val="Emphasis"/>
          <w:rFonts w:asciiTheme="minorHAnsi" w:hAnsiTheme="minorHAnsi" w:cstheme="minorHAnsi"/>
          <w:highlight w:val="cyan"/>
        </w:rPr>
        <w:t>which has already begun</w:t>
      </w:r>
      <w:r w:rsidRPr="00983813">
        <w:rPr>
          <w:rFonts w:asciiTheme="minorHAnsi" w:hAnsiTheme="minorHAnsi" w:cstheme="minorHAnsi"/>
          <w:sz w:val="16"/>
        </w:rPr>
        <w:t xml:space="preserve"> to emerge </w:t>
      </w:r>
      <w:r w:rsidRPr="00ED4748">
        <w:rPr>
          <w:rStyle w:val="StyleUnderline"/>
          <w:rFonts w:asciiTheme="minorHAnsi" w:hAnsiTheme="minorHAnsi" w:cstheme="minorHAnsi"/>
          <w:highlight w:val="cyan"/>
        </w:rPr>
        <w:t>rather than</w:t>
      </w:r>
      <w:r w:rsidRPr="00ED4748">
        <w:rPr>
          <w:rFonts w:asciiTheme="minorHAnsi" w:hAnsiTheme="minorHAnsi" w:cstheme="minorHAnsi"/>
          <w:sz w:val="16"/>
          <w:highlight w:val="cyan"/>
        </w:rPr>
        <w:t xml:space="preserve"> </w:t>
      </w:r>
      <w:r w:rsidRPr="00ED4748">
        <w:rPr>
          <w:rStyle w:val="Emphasis"/>
          <w:rFonts w:asciiTheme="minorHAnsi" w:hAnsiTheme="minorHAnsi" w:cstheme="minorHAnsi"/>
          <w:highlight w:val="cyan"/>
        </w:rPr>
        <w:t>build something new</w:t>
      </w:r>
      <w:r w:rsidRPr="00983813">
        <w:rPr>
          <w:rFonts w:asciiTheme="minorHAnsi" w:hAnsiTheme="minorHAnsi" w:cstheme="minorHAnsi"/>
          <w:sz w:val="16"/>
        </w:rPr>
        <w:t xml:space="preserve"> </w:t>
      </w:r>
      <w:r w:rsidRPr="00983813">
        <w:rPr>
          <w:rStyle w:val="StyleUnderline"/>
          <w:rFonts w:asciiTheme="minorHAnsi" w:hAnsiTheme="minorHAnsi" w:cstheme="minorHAnsi"/>
        </w:rPr>
        <w:t>where there was</w:t>
      </w:r>
      <w:r w:rsidRPr="00983813">
        <w:rPr>
          <w:rFonts w:asciiTheme="minorHAnsi" w:hAnsiTheme="minorHAnsi" w:cstheme="minorHAnsi"/>
          <w:sz w:val="16"/>
        </w:rPr>
        <w:t xml:space="preserve"> </w:t>
      </w:r>
      <w:r w:rsidRPr="00983813">
        <w:rPr>
          <w:rStyle w:val="Emphasis"/>
          <w:rFonts w:asciiTheme="minorHAnsi" w:hAnsiTheme="minorHAnsi" w:cstheme="minorHAnsi"/>
        </w:rPr>
        <w:t>previously</w:t>
      </w:r>
      <w:r w:rsidRPr="00983813">
        <w:rPr>
          <w:rFonts w:asciiTheme="minorHAnsi" w:hAnsiTheme="minorHAnsi" w:cstheme="minorHAnsi"/>
          <w:sz w:val="16"/>
        </w:rPr>
        <w:t xml:space="preserve"> </w:t>
      </w:r>
      <w:r w:rsidRPr="00983813">
        <w:rPr>
          <w:rStyle w:val="StyleUnderline"/>
          <w:rFonts w:asciiTheme="minorHAnsi" w:hAnsiTheme="minorHAnsi" w:cstheme="minorHAnsi"/>
        </w:rPr>
        <w:t>a</w:t>
      </w:r>
      <w:r w:rsidRPr="00983813">
        <w:rPr>
          <w:rFonts w:asciiTheme="minorHAnsi" w:hAnsiTheme="minorHAnsi" w:cstheme="minorHAnsi"/>
          <w:sz w:val="16"/>
        </w:rPr>
        <w:t xml:space="preserve"> </w:t>
      </w:r>
      <w:r w:rsidRPr="00983813">
        <w:rPr>
          <w:rStyle w:val="Emphasis"/>
          <w:rFonts w:asciiTheme="minorHAnsi" w:hAnsiTheme="minorHAnsi" w:cstheme="minorHAnsi"/>
        </w:rPr>
        <w:t>gap</w:t>
      </w:r>
      <w:r w:rsidRPr="00983813">
        <w:rPr>
          <w:rFonts w:asciiTheme="minorHAnsi" w:hAnsiTheme="minorHAnsi" w:cstheme="minorHAnsi"/>
          <w:sz w:val="16"/>
        </w:rPr>
        <w:t>. Cluster initiatives concentrate on particular aspects of cluster policy, for example developing commercial and research collaboration. Upgrading human resources and the business environment are also important.</w:t>
      </w:r>
    </w:p>
    <w:p w14:paraId="09F4E117" w14:textId="77777777" w:rsidR="00220CC9" w:rsidRPr="00983813" w:rsidRDefault="00220CC9" w:rsidP="00220CC9">
      <w:pPr>
        <w:pStyle w:val="Analytics"/>
        <w:rPr>
          <w:rFonts w:asciiTheme="minorHAnsi" w:hAnsiTheme="minorHAnsi" w:cstheme="minorHAnsi"/>
        </w:rPr>
      </w:pPr>
      <w:r w:rsidRPr="00983813">
        <w:rPr>
          <w:rFonts w:asciiTheme="minorHAnsi" w:hAnsiTheme="minorHAnsi" w:cstheme="minorHAnsi"/>
        </w:rPr>
        <w:t>Vote neg</w:t>
      </w:r>
    </w:p>
    <w:p w14:paraId="126BD379" w14:textId="77777777" w:rsidR="00220CC9" w:rsidRPr="00983813" w:rsidRDefault="00220CC9" w:rsidP="00220CC9">
      <w:pPr>
        <w:pStyle w:val="Analytics"/>
        <w:rPr>
          <w:rFonts w:asciiTheme="minorHAnsi" w:hAnsiTheme="minorHAnsi" w:cstheme="minorHAnsi"/>
        </w:rPr>
      </w:pPr>
      <w:r w:rsidRPr="00983813">
        <w:rPr>
          <w:rFonts w:asciiTheme="minorHAnsi" w:hAnsiTheme="minorHAnsi" w:cstheme="minorHAnsi"/>
        </w:rPr>
        <w:t>1---Limits---Allows the creation of an infinite number of new rights related to the bargaining process.</w:t>
      </w:r>
    </w:p>
    <w:p w14:paraId="0301E5FA" w14:textId="06A9272D" w:rsidR="00220CC9" w:rsidRDefault="00220CC9" w:rsidP="00220CC9">
      <w:pPr>
        <w:pStyle w:val="Analytics"/>
        <w:rPr>
          <w:rFonts w:asciiTheme="minorHAnsi" w:hAnsiTheme="minorHAnsi" w:cstheme="minorHAnsi"/>
        </w:rPr>
      </w:pPr>
      <w:r w:rsidRPr="00983813">
        <w:rPr>
          <w:rFonts w:asciiTheme="minorHAnsi" w:hAnsiTheme="minorHAnsi" w:cstheme="minorHAnsi"/>
        </w:rPr>
        <w:t xml:space="preserve">2---Ground---New proposals lack neg ground since it’s easier to publish an advocacy than a negation of a proposed advocacy. </w:t>
      </w:r>
    </w:p>
    <w:p w14:paraId="05C71C83" w14:textId="77777777" w:rsidR="002658CD" w:rsidRDefault="002658CD" w:rsidP="002658CD">
      <w:pPr>
        <w:pStyle w:val="Heading3"/>
      </w:pPr>
      <w:r>
        <w:t>T-Congress</w:t>
      </w:r>
    </w:p>
    <w:p w14:paraId="429D7E4B" w14:textId="77777777" w:rsidR="002658CD" w:rsidRDefault="002658CD" w:rsidP="002658CD">
      <w:pPr>
        <w:pStyle w:val="Heading4"/>
      </w:pPr>
      <w:r>
        <w:t xml:space="preserve">Congress can </w:t>
      </w:r>
      <w:r>
        <w:rPr>
          <w:u w:val="single"/>
        </w:rPr>
        <w:t>can’t</w:t>
      </w:r>
      <w:r w:rsidRPr="005C365A">
        <w:rPr>
          <w:u w:val="single"/>
        </w:rPr>
        <w:t xml:space="preserve"> </w:t>
      </w:r>
      <w:r>
        <w:rPr>
          <w:u w:val="single"/>
        </w:rPr>
        <w:t>strengthen</w:t>
      </w:r>
      <w:r w:rsidRPr="005C365A">
        <w:rPr>
          <w:u w:val="single"/>
        </w:rPr>
        <w:t xml:space="preserve"> </w:t>
      </w:r>
      <w:r>
        <w:rPr>
          <w:u w:val="single"/>
        </w:rPr>
        <w:t>rights</w:t>
      </w:r>
      <w:r>
        <w:t>.</w:t>
      </w:r>
    </w:p>
    <w:p w14:paraId="2F02DFA2" w14:textId="77777777" w:rsidR="002658CD" w:rsidRDefault="002658CD" w:rsidP="002658CD">
      <w:r w:rsidRPr="00F85DF7">
        <w:rPr>
          <w:rStyle w:val="Style13ptBold"/>
        </w:rPr>
        <w:t>CLR ‘18</w:t>
      </w:r>
      <w:r>
        <w:t xml:space="preserve"> [Constitutional Law Reporter; November 23</w:t>
      </w:r>
      <w:r w:rsidRPr="00F85DF7">
        <w:rPr>
          <w:vertAlign w:val="superscript"/>
        </w:rPr>
        <w:t>rd</w:t>
      </w:r>
      <w:r>
        <w:t xml:space="preserve">; </w:t>
      </w:r>
      <w:r w:rsidRPr="004D51AB">
        <w:t xml:space="preserve">Award Winning Educational </w:t>
      </w:r>
      <w:r>
        <w:t xml:space="preserve">Legal Database. Constitutional Law Reporter, </w:t>
      </w:r>
      <w:r w:rsidRPr="004D51AB">
        <w:t>https://constitutionallawreporter.com/amendment-14-05/</w:t>
      </w:r>
      <w:r>
        <w:t>]</w:t>
      </w:r>
    </w:p>
    <w:p w14:paraId="1C4A2245" w14:textId="77777777" w:rsidR="002658CD" w:rsidRPr="005420FC" w:rsidRDefault="002658CD" w:rsidP="002658CD">
      <w:pPr>
        <w:rPr>
          <w:sz w:val="16"/>
          <w:szCs w:val="16"/>
        </w:rPr>
      </w:pPr>
      <w:r w:rsidRPr="005420FC">
        <w:rPr>
          <w:sz w:val="16"/>
          <w:szCs w:val="16"/>
        </w:rPr>
        <w:t>Enforcement of the Constitution (Congruence and Proportionality)</w:t>
      </w:r>
    </w:p>
    <w:p w14:paraId="6311716E" w14:textId="77777777" w:rsidR="002658CD" w:rsidRPr="005420FC" w:rsidRDefault="002658CD" w:rsidP="002658CD">
      <w:pPr>
        <w:rPr>
          <w:sz w:val="16"/>
        </w:rPr>
      </w:pPr>
      <w:r w:rsidRPr="005420FC">
        <w:rPr>
          <w:sz w:val="16"/>
        </w:rPr>
        <w:t xml:space="preserve">The </w:t>
      </w:r>
      <w:r w:rsidRPr="005420FC">
        <w:rPr>
          <w:rStyle w:val="StyleUnderline"/>
        </w:rPr>
        <w:t>section of the 14th Amendment</w:t>
      </w:r>
      <w:r w:rsidRPr="005420FC">
        <w:rPr>
          <w:sz w:val="16"/>
        </w:rPr>
        <w:t xml:space="preserve">, similar to sections in several other amendments, is known as an “enforcement provision.” It has no substantive law unto itself. Rather, it provides the authority for Congress to make laws to uphold the other provisions of the amendment. The text of the section is as follows: “The </w:t>
      </w:r>
      <w:r w:rsidRPr="005C365A">
        <w:rPr>
          <w:rStyle w:val="StyleUnderline"/>
          <w:highlight w:val="cyan"/>
        </w:rPr>
        <w:t>Congress</w:t>
      </w:r>
      <w:r w:rsidRPr="005420FC">
        <w:rPr>
          <w:rStyle w:val="StyleUnderline"/>
        </w:rPr>
        <w:t xml:space="preserve"> shall </w:t>
      </w:r>
      <w:r w:rsidRPr="005C365A">
        <w:rPr>
          <w:rStyle w:val="StyleUnderline"/>
          <w:highlight w:val="cyan"/>
        </w:rPr>
        <w:t>have</w:t>
      </w:r>
      <w:r w:rsidRPr="005420FC">
        <w:rPr>
          <w:rStyle w:val="StyleUnderline"/>
        </w:rPr>
        <w:t xml:space="preserve"> the </w:t>
      </w:r>
      <w:r w:rsidRPr="005C365A">
        <w:rPr>
          <w:rStyle w:val="StyleUnderline"/>
          <w:highlight w:val="cyan"/>
        </w:rPr>
        <w:t xml:space="preserve">power to </w:t>
      </w:r>
      <w:r w:rsidRPr="005C365A">
        <w:rPr>
          <w:rStyle w:val="Emphasis"/>
          <w:highlight w:val="cyan"/>
        </w:rPr>
        <w:t>enforce</w:t>
      </w:r>
      <w:r w:rsidRPr="005420FC">
        <w:rPr>
          <w:sz w:val="16"/>
        </w:rPr>
        <w:t xml:space="preserve">, by appropriate legislation, the </w:t>
      </w:r>
      <w:r w:rsidRPr="005C365A">
        <w:rPr>
          <w:rStyle w:val="StyleUnderline"/>
          <w:highlight w:val="cyan"/>
        </w:rPr>
        <w:t>provisions</w:t>
      </w:r>
      <w:r w:rsidRPr="005420FC">
        <w:rPr>
          <w:rStyle w:val="StyleUnderline"/>
        </w:rPr>
        <w:t xml:space="preserve"> of this article</w:t>
      </w:r>
      <w:r w:rsidRPr="005420FC">
        <w:rPr>
          <w:sz w:val="16"/>
        </w:rPr>
        <w:t>.”</w:t>
      </w:r>
    </w:p>
    <w:p w14:paraId="2F3963ED" w14:textId="77777777" w:rsidR="002658CD" w:rsidRPr="005420FC" w:rsidRDefault="002658CD" w:rsidP="002658CD">
      <w:pPr>
        <w:rPr>
          <w:sz w:val="16"/>
        </w:rPr>
      </w:pPr>
      <w:r w:rsidRPr="005420FC">
        <w:rPr>
          <w:sz w:val="16"/>
        </w:rPr>
        <w:t xml:space="preserve">But while </w:t>
      </w:r>
      <w:r w:rsidRPr="005420FC">
        <w:rPr>
          <w:rStyle w:val="StyleUnderline"/>
        </w:rPr>
        <w:t>this statement</w:t>
      </w:r>
      <w:r w:rsidRPr="005420FC">
        <w:rPr>
          <w:sz w:val="16"/>
        </w:rPr>
        <w:t xml:space="preserve"> may sound clear, it </w:t>
      </w:r>
      <w:r w:rsidRPr="005420FC">
        <w:rPr>
          <w:rStyle w:val="StyleUnderline"/>
        </w:rPr>
        <w:t>has required some judicial fine-tuning</w:t>
      </w:r>
      <w:r w:rsidRPr="005420FC">
        <w:rPr>
          <w:sz w:val="16"/>
        </w:rPr>
        <w:t>. In the first century after the passage of the 14th Amendment, the Supreme Court occasionally struck down Congressional actions for being outside the scope of what is covered by the other provisions. However, it was a recent case, City of Boerne v. Flores (1997), which today governs the test for whether Congress has acted within its authority to enforce the 14th Amendment.</w:t>
      </w:r>
    </w:p>
    <w:p w14:paraId="47BB4234" w14:textId="77777777" w:rsidR="002658CD" w:rsidRPr="005420FC" w:rsidRDefault="002658CD" w:rsidP="002658CD">
      <w:pPr>
        <w:rPr>
          <w:sz w:val="16"/>
          <w:szCs w:val="16"/>
        </w:rPr>
      </w:pPr>
      <w:r w:rsidRPr="005420FC">
        <w:rPr>
          <w:sz w:val="16"/>
          <w:szCs w:val="16"/>
        </w:rPr>
        <w:t>In Boerne, the Court examined the passage of the Religious Freedom Restoration Act, a Congressional statute that was actually crafted in response to another Supreme Court case (Employment Division v. Smith (1990)), where the Court refused to invalidate a law prohibiting peyote use, even though its use was religious in nature for certain Native American rituals.</w:t>
      </w:r>
    </w:p>
    <w:p w14:paraId="75E7AD30" w14:textId="77777777" w:rsidR="002658CD" w:rsidRPr="005420FC" w:rsidRDefault="002658CD" w:rsidP="002658CD">
      <w:pPr>
        <w:rPr>
          <w:sz w:val="16"/>
        </w:rPr>
      </w:pPr>
      <w:r w:rsidRPr="005420FC">
        <w:rPr>
          <w:rStyle w:val="StyleUnderline"/>
        </w:rPr>
        <w:t xml:space="preserve">The </w:t>
      </w:r>
      <w:r w:rsidRPr="005C365A">
        <w:rPr>
          <w:rStyle w:val="StyleUnderline"/>
          <w:highlight w:val="cyan"/>
        </w:rPr>
        <w:t>RFRA</w:t>
      </w:r>
      <w:r w:rsidRPr="005420FC">
        <w:rPr>
          <w:rStyle w:val="StyleUnderline"/>
        </w:rPr>
        <w:t xml:space="preserve"> tightened the judicial standard for examining alleged infringements on religious freedom</w:t>
      </w:r>
      <w:r w:rsidRPr="005420FC">
        <w:rPr>
          <w:sz w:val="16"/>
        </w:rPr>
        <w:t xml:space="preserve">. </w:t>
      </w:r>
      <w:r w:rsidRPr="005420FC">
        <w:rPr>
          <w:rStyle w:val="StyleUnderline"/>
        </w:rPr>
        <w:t xml:space="preserve">But the </w:t>
      </w:r>
      <w:r w:rsidRPr="005C365A">
        <w:rPr>
          <w:rStyle w:val="StyleUnderline"/>
          <w:highlight w:val="cyan"/>
        </w:rPr>
        <w:t>Court held</w:t>
      </w:r>
      <w:r w:rsidRPr="005420FC">
        <w:rPr>
          <w:rStyle w:val="StyleUnderline"/>
        </w:rPr>
        <w:t xml:space="preserve"> this statute to be </w:t>
      </w:r>
      <w:r w:rsidRPr="005C365A">
        <w:rPr>
          <w:rStyle w:val="Emphasis"/>
          <w:highlight w:val="cyan"/>
        </w:rPr>
        <w:t>unconstitutional</w:t>
      </w:r>
      <w:r w:rsidRPr="005420FC">
        <w:rPr>
          <w:sz w:val="16"/>
        </w:rPr>
        <w:t>. By way of reminder, even though religious freedom issues are contained in the 1st Amendment, these amendments are only technically applicable to infringements by the federal government. They are made applicable to state and local governments through Incorporation into the first section of the 14th Amendment. Meaning, the section 5 enforcement provision applies to the 1st Amendment as well.</w:t>
      </w:r>
    </w:p>
    <w:p w14:paraId="53EC04A5" w14:textId="77777777" w:rsidR="002658CD" w:rsidRPr="005420FC" w:rsidRDefault="002658CD" w:rsidP="002658CD">
      <w:pPr>
        <w:rPr>
          <w:rStyle w:val="StyleUnderline"/>
        </w:rPr>
      </w:pPr>
      <w:r w:rsidRPr="005420FC">
        <w:rPr>
          <w:sz w:val="16"/>
        </w:rPr>
        <w:t xml:space="preserve">The RFRA was unconstitutional, according to the Court in Boerne, </w:t>
      </w:r>
      <w:r w:rsidRPr="005C365A">
        <w:rPr>
          <w:rStyle w:val="StyleUnderline"/>
          <w:highlight w:val="cyan"/>
        </w:rPr>
        <w:t>because</w:t>
      </w:r>
      <w:r w:rsidRPr="005C365A">
        <w:rPr>
          <w:rStyle w:val="StyleUnderline"/>
        </w:rPr>
        <w:t xml:space="preserve"> Congress was </w:t>
      </w:r>
      <w:r w:rsidRPr="005C365A">
        <w:rPr>
          <w:rStyle w:val="Emphasis"/>
        </w:rPr>
        <w:t>not enforcing</w:t>
      </w:r>
      <w:r w:rsidRPr="005420FC">
        <w:rPr>
          <w:rStyle w:val="StyleUnderline"/>
        </w:rPr>
        <w:t xml:space="preserve"> a constitutional protection, </w:t>
      </w:r>
      <w:r w:rsidRPr="005C365A">
        <w:rPr>
          <w:rStyle w:val="StyleUnderline"/>
          <w:highlight w:val="cyan"/>
        </w:rPr>
        <w:t xml:space="preserve">Congress was </w:t>
      </w:r>
      <w:r w:rsidRPr="005C365A">
        <w:rPr>
          <w:rStyle w:val="Emphasis"/>
          <w:highlight w:val="cyan"/>
        </w:rPr>
        <w:t>defining</w:t>
      </w:r>
      <w:r w:rsidRPr="005C365A">
        <w:rPr>
          <w:rStyle w:val="StyleUnderline"/>
          <w:highlight w:val="cyan"/>
        </w:rPr>
        <w:t xml:space="preserve"> a constitutional protection</w:t>
      </w:r>
      <w:r w:rsidRPr="005420FC">
        <w:rPr>
          <w:rStyle w:val="StyleUnderline"/>
        </w:rPr>
        <w:t>: “</w:t>
      </w:r>
      <w:r w:rsidRPr="005C365A">
        <w:rPr>
          <w:rStyle w:val="Emphasis"/>
          <w:highlight w:val="cyan"/>
        </w:rPr>
        <w:t>Congress does not enforce a constitutional right by changing</w:t>
      </w:r>
      <w:r w:rsidRPr="005420FC">
        <w:rPr>
          <w:rStyle w:val="Emphasis"/>
        </w:rPr>
        <w:t xml:space="preserve"> what </w:t>
      </w:r>
      <w:r w:rsidRPr="005C365A">
        <w:rPr>
          <w:rStyle w:val="Emphasis"/>
          <w:highlight w:val="cyan"/>
        </w:rPr>
        <w:t>the right</w:t>
      </w:r>
      <w:r w:rsidRPr="005420FC">
        <w:rPr>
          <w:rStyle w:val="Emphasis"/>
        </w:rPr>
        <w:t xml:space="preserve"> is</w:t>
      </w:r>
      <w:r w:rsidRPr="005420FC">
        <w:rPr>
          <w:rStyle w:val="StyleUnderline"/>
        </w:rPr>
        <w:t>.”</w:t>
      </w:r>
    </w:p>
    <w:p w14:paraId="207B11AC" w14:textId="77777777" w:rsidR="002658CD" w:rsidRPr="005420FC" w:rsidRDefault="002658CD" w:rsidP="002658CD">
      <w:pPr>
        <w:rPr>
          <w:sz w:val="16"/>
        </w:rPr>
      </w:pPr>
      <w:r w:rsidRPr="005420FC">
        <w:rPr>
          <w:sz w:val="16"/>
        </w:rPr>
        <w:t xml:space="preserve">The Court, then, came up with a test known as “Congruence and Proportionality.” According to this test, used in subsequent cases as well, “[t]here must be a congruence and proportionality between the injury to be prevented or remedied and the means adopted to that end.” This means that, </w:t>
      </w:r>
      <w:r w:rsidRPr="005420FC">
        <w:rPr>
          <w:rStyle w:val="StyleUnderline"/>
        </w:rPr>
        <w:t xml:space="preserve">while </w:t>
      </w:r>
      <w:r w:rsidRPr="005C365A">
        <w:rPr>
          <w:rStyle w:val="Emphasis"/>
          <w:highlight w:val="cyan"/>
        </w:rPr>
        <w:t>Congress cannot define rights</w:t>
      </w:r>
      <w:r w:rsidRPr="005420FC">
        <w:rPr>
          <w:rStyle w:val="StyleUnderline"/>
        </w:rPr>
        <w:t>, it may identify injuries that are being inflicted in line with what is supposed to be prohibited by the 14th Amendment</w:t>
      </w:r>
      <w:r w:rsidRPr="005420FC">
        <w:rPr>
          <w:sz w:val="16"/>
        </w:rPr>
        <w:t>. Provided Congress’ response is proportional to the injury being caused, the act will be upheld.</w:t>
      </w:r>
    </w:p>
    <w:p w14:paraId="2C61C442" w14:textId="77777777" w:rsidR="002658CD" w:rsidRPr="00F85DF7" w:rsidRDefault="002658CD" w:rsidP="002658CD">
      <w:pPr>
        <w:rPr>
          <w:sz w:val="16"/>
          <w:szCs w:val="16"/>
        </w:rPr>
      </w:pPr>
      <w:r w:rsidRPr="005420FC">
        <w:rPr>
          <w:sz w:val="16"/>
          <w:szCs w:val="16"/>
        </w:rPr>
        <w:t>However, as a footnote, while the Congruence and Proportionality Test has been accepted as law, not all the Justices on the Supreme Court are pleased with the vagaries of its meaning. According to Justice Scalia, “The congruence and proportionality standard, like all such flabby tests, is a standing invitation to judicial arbitrariness and policy-driven decision-making.”</w:t>
      </w:r>
    </w:p>
    <w:p w14:paraId="3DB2EA79" w14:textId="77777777" w:rsidR="002658CD" w:rsidRPr="0060627C" w:rsidRDefault="002658CD" w:rsidP="002658CD">
      <w:pPr>
        <w:pStyle w:val="Heading4"/>
      </w:pPr>
      <w:r w:rsidRPr="0060627C">
        <w:t>Vote neg---Kills stable gro</w:t>
      </w:r>
      <w:r>
        <w:t>und and allows for infinite congress advantages.</w:t>
      </w:r>
    </w:p>
    <w:p w14:paraId="13D9FD46" w14:textId="0B518BCC" w:rsidR="002658CD" w:rsidRPr="008F1D67" w:rsidRDefault="002658CD" w:rsidP="002658CD">
      <w:pPr>
        <w:pStyle w:val="Heading3"/>
      </w:pPr>
      <w:r>
        <w:t>1NC---OFF</w:t>
      </w:r>
    </w:p>
    <w:p w14:paraId="2CD62DB0" w14:textId="77777777" w:rsidR="002658CD" w:rsidRDefault="002658CD" w:rsidP="002658CD">
      <w:pPr>
        <w:pStyle w:val="Heading4"/>
      </w:pPr>
      <w:r>
        <w:t xml:space="preserve">The 1ACs </w:t>
      </w:r>
      <w:r w:rsidRPr="00DD1617">
        <w:rPr>
          <w:u w:val="single"/>
        </w:rPr>
        <w:t>investment</w:t>
      </w:r>
      <w:r>
        <w:t xml:space="preserve"> in labor is </w:t>
      </w:r>
      <w:r w:rsidRPr="00DD1617">
        <w:rPr>
          <w:u w:val="single"/>
        </w:rPr>
        <w:t>derived</w:t>
      </w:r>
      <w:r>
        <w:t xml:space="preserve"> from slave </w:t>
      </w:r>
      <w:r w:rsidRPr="00DD1617">
        <w:rPr>
          <w:u w:val="single"/>
        </w:rPr>
        <w:t>morality</w:t>
      </w:r>
      <w:r>
        <w:t xml:space="preserve"> which triggers </w:t>
      </w:r>
      <w:r w:rsidRPr="00DD1617">
        <w:rPr>
          <w:u w:val="single"/>
        </w:rPr>
        <w:t>resentment</w:t>
      </w:r>
      <w:r>
        <w:t>.</w:t>
      </w:r>
    </w:p>
    <w:p w14:paraId="2FA388D0" w14:textId="77777777" w:rsidR="002658CD" w:rsidRPr="001B24C4" w:rsidRDefault="002658CD" w:rsidP="002658CD">
      <w:r w:rsidRPr="00867A1E">
        <w:rPr>
          <w:rStyle w:val="Style13ptBold"/>
        </w:rPr>
        <w:t>Roberts</w:t>
      </w:r>
      <w:r>
        <w:rPr>
          <w:rStyle w:val="Style13ptBold"/>
        </w:rPr>
        <w:t xml:space="preserve"> ‘16</w:t>
      </w:r>
      <w:r>
        <w:t xml:space="preserve"> [Michael James; December 25</w:t>
      </w:r>
      <w:r w:rsidRPr="00767175">
        <w:rPr>
          <w:vertAlign w:val="superscript"/>
        </w:rPr>
        <w:t>th</w:t>
      </w:r>
      <w:r>
        <w:t xml:space="preserve">; PhD from </w:t>
      </w:r>
      <w:r w:rsidRPr="00CF76D8">
        <w:t>City University of New York</w:t>
      </w:r>
      <w:r>
        <w:t xml:space="preserve">, </w:t>
      </w:r>
      <w:r w:rsidRPr="00E006F5">
        <w:t>Professor of Sociology San Diego State University</w:t>
      </w:r>
      <w:r>
        <w:t>;</w:t>
      </w:r>
      <w:r w:rsidRPr="00E006F5">
        <w:t xml:space="preserve"> </w:t>
      </w:r>
      <w:r>
        <w:t>“</w:t>
      </w:r>
      <w:r w:rsidRPr="001B24C4">
        <w:t>Twilight of Work: The Labor Question in Nietzsche and Marx</w:t>
      </w:r>
      <w:r>
        <w:t>”,</w:t>
      </w:r>
      <w:r w:rsidRPr="001B24C4">
        <w:t xml:space="preserve"> </w:t>
      </w:r>
      <w:r w:rsidRPr="001B24C4">
        <w:rPr>
          <w:i/>
          <w:iCs/>
        </w:rPr>
        <w:t>Critical Sociology</w:t>
      </w:r>
      <w:r w:rsidRPr="001B24C4">
        <w:t xml:space="preserve">, </w:t>
      </w:r>
      <w:r w:rsidRPr="001B24C4">
        <w:rPr>
          <w:i/>
          <w:iCs/>
        </w:rPr>
        <w:t>45</w:t>
      </w:r>
      <w:r w:rsidRPr="001B24C4">
        <w:t xml:space="preserve">(2), 267-280. </w:t>
      </w:r>
      <w:hyperlink r:id="rId26" w:history="1">
        <w:r w:rsidRPr="001B24C4">
          <w:rPr>
            <w:rStyle w:val="Hyperlink"/>
          </w:rPr>
          <w:t>https://doi.org/10.1177/0896920516681427</w:t>
        </w:r>
      </w:hyperlink>
      <w:r>
        <w:t>]</w:t>
      </w:r>
    </w:p>
    <w:p w14:paraId="2FC45F2B" w14:textId="77777777" w:rsidR="002658CD" w:rsidRPr="002E3B93" w:rsidRDefault="002658CD" w:rsidP="002658CD">
      <w:pPr>
        <w:rPr>
          <w:sz w:val="16"/>
        </w:rPr>
      </w:pPr>
      <w:r w:rsidRPr="002E3B93">
        <w:rPr>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2E3B93">
        <w:rPr>
          <w:rStyle w:val="StyleUnderline"/>
          <w:highlight w:val="cyan"/>
        </w:rPr>
        <w:t>I</w:t>
      </w:r>
      <w:r w:rsidRPr="00384AA1">
        <w:rPr>
          <w:rStyle w:val="StyleUnderline"/>
        </w:rPr>
        <w:t xml:space="preserve"> just </w:t>
      </w:r>
      <w:r w:rsidRPr="00233057">
        <w:rPr>
          <w:rStyle w:val="Emphasis"/>
          <w:highlight w:val="cyan"/>
        </w:rPr>
        <w:t>cannot see</w:t>
      </w:r>
      <w:r w:rsidRPr="002E3B93">
        <w:rPr>
          <w:rStyle w:val="StyleUnderline"/>
          <w:highlight w:val="cyan"/>
        </w:rPr>
        <w:t xml:space="preserve"> what </w:t>
      </w:r>
      <w:r w:rsidRPr="00233057">
        <w:rPr>
          <w:rStyle w:val="StyleUnderline"/>
        </w:rPr>
        <w:t xml:space="preserve">one wants </w:t>
      </w:r>
      <w:r w:rsidRPr="002E3B93">
        <w:rPr>
          <w:rStyle w:val="StyleUnderline"/>
          <w:highlight w:val="cyan"/>
        </w:rPr>
        <w:t>to do</w:t>
      </w:r>
      <w:r w:rsidRPr="00384AA1">
        <w:rPr>
          <w:rStyle w:val="StyleUnderline"/>
        </w:rPr>
        <w:t xml:space="preserve"> </w:t>
      </w:r>
      <w:r w:rsidRPr="002E3B93">
        <w:rPr>
          <w:rStyle w:val="StyleUnderline"/>
          <w:highlight w:val="cyan"/>
        </w:rPr>
        <w:t>with the</w:t>
      </w:r>
      <w:r w:rsidRPr="00384AA1">
        <w:rPr>
          <w:rStyle w:val="StyleUnderline"/>
        </w:rPr>
        <w:t xml:space="preserve"> European </w:t>
      </w:r>
      <w:r w:rsidRPr="00233057">
        <w:rPr>
          <w:rStyle w:val="Emphasis"/>
          <w:highlight w:val="cyan"/>
        </w:rPr>
        <w:t>worker</w:t>
      </w:r>
      <w:r w:rsidRPr="002E3B93">
        <w:rPr>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84AA1">
        <w:rPr>
          <w:rStyle w:val="StyleUnderline"/>
        </w:rPr>
        <w:t xml:space="preserve">one has given him </w:t>
      </w:r>
      <w:r w:rsidRPr="002E3B93">
        <w:rPr>
          <w:rStyle w:val="StyleUnderline"/>
          <w:highlight w:val="cyan"/>
        </w:rPr>
        <w:t xml:space="preserve">the right to </w:t>
      </w:r>
      <w:r w:rsidRPr="00233057">
        <w:rPr>
          <w:rStyle w:val="Emphasis"/>
          <w:highlight w:val="cyan"/>
        </w:rPr>
        <w:t>unionize</w:t>
      </w:r>
      <w:r w:rsidRPr="002E3B93">
        <w:rPr>
          <w:sz w:val="16"/>
        </w:rPr>
        <w:t xml:space="preserve">, the right to vote: </w:t>
      </w:r>
      <w:r w:rsidRPr="002E3B93">
        <w:rPr>
          <w:rStyle w:val="StyleUnderline"/>
          <w:highlight w:val="cyan"/>
        </w:rPr>
        <w:t>so</w:t>
      </w:r>
      <w:r w:rsidRPr="002E3B93">
        <w:rPr>
          <w:sz w:val="16"/>
        </w:rPr>
        <w:t xml:space="preserve"> no wonder that </w:t>
      </w:r>
      <w:r w:rsidRPr="002E3B93">
        <w:rPr>
          <w:rStyle w:val="StyleUnderline"/>
          <w:highlight w:val="cyan"/>
        </w:rPr>
        <w:t>today the worker</w:t>
      </w:r>
      <w:r w:rsidRPr="002E3B93">
        <w:rPr>
          <w:sz w:val="16"/>
        </w:rPr>
        <w:t xml:space="preserve"> already </w:t>
      </w:r>
      <w:r w:rsidRPr="002E3B93">
        <w:rPr>
          <w:rStyle w:val="StyleUnderline"/>
          <w:highlight w:val="cyan"/>
        </w:rPr>
        <w:t xml:space="preserve">experiences </w:t>
      </w:r>
      <w:r w:rsidRPr="00233057">
        <w:rPr>
          <w:rStyle w:val="StyleUnderline"/>
        </w:rPr>
        <w:t xml:space="preserve">his </w:t>
      </w:r>
      <w:r w:rsidRPr="00233057">
        <w:rPr>
          <w:rStyle w:val="Emphasis"/>
          <w:highlight w:val="cyan"/>
        </w:rPr>
        <w:t>existence</w:t>
      </w:r>
      <w:r w:rsidRPr="002E3B93">
        <w:rPr>
          <w:rStyle w:val="StyleUnderline"/>
          <w:highlight w:val="cyan"/>
        </w:rPr>
        <w:t xml:space="preserve"> as </w:t>
      </w:r>
      <w:r w:rsidRPr="00233057">
        <w:rPr>
          <w:rStyle w:val="StyleUnderline"/>
        </w:rPr>
        <w:t xml:space="preserve">a </w:t>
      </w:r>
      <w:r w:rsidRPr="00233057">
        <w:rPr>
          <w:rStyle w:val="Emphasis"/>
          <w:highlight w:val="cyan"/>
        </w:rPr>
        <w:t>crisis</w:t>
      </w:r>
      <w:r w:rsidRPr="002E3B93">
        <w:rPr>
          <w:sz w:val="16"/>
        </w:rPr>
        <w:t xml:space="preserve"> … But what does one will? If one wills to have slaves, one is a fool to educate them to be masters. It is interesting to note that Nietzsche recognizes </w:t>
      </w:r>
      <w:r w:rsidRPr="002E3B93">
        <w:rPr>
          <w:rStyle w:val="StyleUnderline"/>
          <w:highlight w:val="cyan"/>
        </w:rPr>
        <w:t>workers</w:t>
      </w:r>
      <w:r w:rsidRPr="002E3B93">
        <w:rPr>
          <w:sz w:val="16"/>
        </w:rPr>
        <w:t xml:space="preserve"> under a capitalist system for what they </w:t>
      </w:r>
      <w:r w:rsidRPr="002E3B93">
        <w:rPr>
          <w:rStyle w:val="StyleUnderline"/>
          <w:highlight w:val="cyan"/>
        </w:rPr>
        <w:t>are</w:t>
      </w:r>
      <w:r w:rsidRPr="002E3B93">
        <w:rPr>
          <w:sz w:val="16"/>
        </w:rPr>
        <w:t xml:space="preserve">: namely, </w:t>
      </w:r>
      <w:r w:rsidRPr="002E3B93">
        <w:rPr>
          <w:rStyle w:val="StyleUnderline"/>
        </w:rPr>
        <w:t>unfree</w:t>
      </w:r>
      <w:r w:rsidRPr="002E3B93">
        <w:rPr>
          <w:sz w:val="16"/>
        </w:rPr>
        <w:t xml:space="preserve"> (</w:t>
      </w:r>
      <w:r w:rsidRPr="002E3B93">
        <w:rPr>
          <w:rStyle w:val="Emphasis"/>
          <w:highlight w:val="cyan"/>
        </w:rPr>
        <w:t>slaves</w:t>
      </w:r>
      <w:r w:rsidRPr="002E3B93">
        <w:rPr>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1B83B2AA" w14:textId="77777777" w:rsidR="002658CD" w:rsidRPr="002E3B93" w:rsidRDefault="002658CD" w:rsidP="002658CD">
      <w:pPr>
        <w:rPr>
          <w:sz w:val="16"/>
        </w:rPr>
      </w:pPr>
      <w:r w:rsidRPr="002E3B93">
        <w:rPr>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2E3B93">
        <w:rPr>
          <w:rStyle w:val="StyleUnderline"/>
          <w:highlight w:val="cyan"/>
        </w:rPr>
        <w:t>slaves</w:t>
      </w:r>
      <w:r w:rsidRPr="002E3B93">
        <w:rPr>
          <w:sz w:val="16"/>
        </w:rPr>
        <w:t xml:space="preserve"> to </w:t>
      </w:r>
      <w:r w:rsidRPr="002E3B93">
        <w:rPr>
          <w:rStyle w:val="StyleUnderline"/>
          <w:highlight w:val="cyan"/>
        </w:rPr>
        <w:t xml:space="preserve">include </w:t>
      </w:r>
      <w:r w:rsidRPr="00232E35">
        <w:rPr>
          <w:rStyle w:val="StyleUnderline"/>
        </w:rPr>
        <w:t xml:space="preserve">all </w:t>
      </w:r>
      <w:r w:rsidRPr="002E3B93">
        <w:rPr>
          <w:rStyle w:val="StyleUnderline"/>
          <w:highlight w:val="cyan"/>
        </w:rPr>
        <w:t xml:space="preserve">those who </w:t>
      </w:r>
      <w:r w:rsidRPr="00965D2F">
        <w:rPr>
          <w:rStyle w:val="Emphasis"/>
          <w:highlight w:val="cyan"/>
        </w:rPr>
        <w:t>do not resist</w:t>
      </w:r>
      <w:r w:rsidRPr="002E3B93">
        <w:rPr>
          <w:rStyle w:val="StyleUnderline"/>
          <w:highlight w:val="cyan"/>
        </w:rPr>
        <w:t xml:space="preserve"> work.</w:t>
      </w:r>
      <w:r w:rsidRPr="002E3B93">
        <w:rPr>
          <w:sz w:val="16"/>
          <w:highlight w:val="cyan"/>
        </w:rPr>
        <w:t xml:space="preserve"> </w:t>
      </w:r>
      <w:r w:rsidRPr="002E3B93">
        <w:rPr>
          <w:rStyle w:val="StyleUnderline"/>
          <w:highlight w:val="cyan"/>
        </w:rPr>
        <w:t xml:space="preserve">Any individual who </w:t>
      </w:r>
      <w:r w:rsidRPr="00965D2F">
        <w:rPr>
          <w:rStyle w:val="Emphasis"/>
          <w:highlight w:val="cyan"/>
        </w:rPr>
        <w:t>embraces</w:t>
      </w:r>
      <w:r w:rsidRPr="002E3B93">
        <w:rPr>
          <w:sz w:val="16"/>
        </w:rPr>
        <w:t xml:space="preserve"> hard </w:t>
      </w:r>
      <w:r w:rsidRPr="002E3B93">
        <w:rPr>
          <w:rStyle w:val="StyleUnderline"/>
          <w:highlight w:val="cyan"/>
        </w:rPr>
        <w:t>work</w:t>
      </w:r>
      <w:r w:rsidRPr="002E3B93">
        <w:rPr>
          <w:sz w:val="16"/>
          <w:highlight w:val="cyan"/>
        </w:rPr>
        <w:t xml:space="preserve"> </w:t>
      </w:r>
      <w:r w:rsidRPr="002E3B93">
        <w:rPr>
          <w:rStyle w:val="StyleUnderline"/>
          <w:highlight w:val="cyan"/>
        </w:rPr>
        <w:t>for</w:t>
      </w:r>
      <w:r w:rsidRPr="002E3B93">
        <w:rPr>
          <w:sz w:val="16"/>
        </w:rPr>
        <w:t xml:space="preserve"> the sake of </w:t>
      </w:r>
      <w:r w:rsidRPr="002E3B93">
        <w:rPr>
          <w:rStyle w:val="StyleUnderline"/>
          <w:highlight w:val="cyan"/>
        </w:rPr>
        <w:t>being ‘</w:t>
      </w:r>
      <w:r w:rsidRPr="00965D2F">
        <w:rPr>
          <w:rStyle w:val="Emphasis"/>
          <w:highlight w:val="cyan"/>
        </w:rPr>
        <w:t>productive’</w:t>
      </w:r>
      <w:r w:rsidRPr="002E3B93">
        <w:rPr>
          <w:rStyle w:val="StyleUnderline"/>
          <w:highlight w:val="cyan"/>
        </w:rPr>
        <w:t xml:space="preserve"> affirms</w:t>
      </w:r>
      <w:r w:rsidRPr="00384AA1">
        <w:rPr>
          <w:rStyle w:val="StyleUnderline"/>
        </w:rPr>
        <w:t xml:space="preserve"> the culture of </w:t>
      </w:r>
      <w:r w:rsidRPr="002E3B93">
        <w:rPr>
          <w:rStyle w:val="Emphasis"/>
          <w:highlight w:val="cyan"/>
        </w:rPr>
        <w:t>slave morality</w:t>
      </w:r>
      <w:r w:rsidRPr="002E3B93">
        <w:rPr>
          <w:sz w:val="16"/>
        </w:rPr>
        <w:t xml:space="preserve">, </w:t>
      </w:r>
      <w:r w:rsidRPr="002E3B93">
        <w:rPr>
          <w:rStyle w:val="StyleUnderline"/>
          <w:highlight w:val="cyan"/>
        </w:rPr>
        <w:t>which is expressed through</w:t>
      </w:r>
      <w:r w:rsidRPr="002E3B93">
        <w:rPr>
          <w:sz w:val="16"/>
        </w:rPr>
        <w:t xml:space="preserve"> the priestly manipulation of the feeling of </w:t>
      </w:r>
      <w:r w:rsidRPr="002E3B93">
        <w:rPr>
          <w:rStyle w:val="Emphasis"/>
          <w:highlight w:val="cyan"/>
        </w:rPr>
        <w:t>ressentiment</w:t>
      </w:r>
      <w:r w:rsidRPr="002E3B93">
        <w:rPr>
          <w:sz w:val="16"/>
        </w:rPr>
        <w:t xml:space="preserve"> (about which more below). ‘Poor, happy and independent’, writes Nietzsche (2003: 205–206), ‘these things can go together; Poor, happy and a slave! – These things can also go together’. </w:t>
      </w:r>
      <w:r w:rsidRPr="002E3B93">
        <w:rPr>
          <w:rStyle w:val="StyleUnderline"/>
          <w:highlight w:val="cyan"/>
        </w:rPr>
        <w:t>How is it possible for a</w:t>
      </w:r>
      <w:r w:rsidRPr="002E3B93">
        <w:rPr>
          <w:sz w:val="16"/>
        </w:rPr>
        <w:t xml:space="preserve"> worker (</w:t>
      </w:r>
      <w:r w:rsidRPr="002E3B93">
        <w:rPr>
          <w:rStyle w:val="Emphasis"/>
          <w:highlight w:val="cyan"/>
        </w:rPr>
        <w:t>slave</w:t>
      </w:r>
      <w:r w:rsidRPr="002E3B93">
        <w:rPr>
          <w:sz w:val="16"/>
        </w:rPr>
        <w:t xml:space="preserve">) </w:t>
      </w:r>
      <w:r w:rsidRPr="002E3B93">
        <w:rPr>
          <w:rStyle w:val="StyleUnderline"/>
          <w:highlight w:val="cyan"/>
        </w:rPr>
        <w:t>to be happy?</w:t>
      </w:r>
      <w:r w:rsidRPr="002E3B93">
        <w:rPr>
          <w:sz w:val="16"/>
        </w:rPr>
        <w:t xml:space="preserve"> Only when </w:t>
      </w:r>
      <w:r w:rsidRPr="00384AA1">
        <w:rPr>
          <w:rStyle w:val="StyleUnderline"/>
        </w:rPr>
        <w:t>they</w:t>
      </w:r>
      <w:r w:rsidRPr="002E3B93">
        <w:rPr>
          <w:sz w:val="16"/>
        </w:rPr>
        <w:t xml:space="preserve"> ‘do not </w:t>
      </w:r>
      <w:r w:rsidRPr="00384AA1">
        <w:rPr>
          <w:rStyle w:val="StyleUnderline"/>
        </w:rPr>
        <w:t>feel it</w:t>
      </w:r>
      <w:r w:rsidRPr="002E3B93">
        <w:rPr>
          <w:sz w:val="16"/>
        </w:rPr>
        <w:t xml:space="preserve"> in general </w:t>
      </w:r>
      <w:r w:rsidRPr="002E3B93">
        <w:rPr>
          <w:rStyle w:val="StyleUnderline"/>
          <w:highlight w:val="cyan"/>
        </w:rPr>
        <w:t>a disgrace to be</w:t>
      </w:r>
      <w:r w:rsidRPr="002E3B93">
        <w:rPr>
          <w:sz w:val="16"/>
        </w:rPr>
        <w:t xml:space="preserve"> thus </w:t>
      </w:r>
      <w:r w:rsidRPr="002E3B93">
        <w:rPr>
          <w:rStyle w:val="Emphasis"/>
          <w:highlight w:val="cyan"/>
        </w:rPr>
        <w:t>used</w:t>
      </w:r>
      <w:r w:rsidRPr="002E3B93">
        <w:rPr>
          <w:sz w:val="16"/>
        </w:rPr>
        <w:t xml:space="preserve">, and used up, </w:t>
      </w:r>
      <w:r w:rsidRPr="002E3B93">
        <w:rPr>
          <w:rStyle w:val="StyleUnderline"/>
          <w:highlight w:val="cyan"/>
        </w:rPr>
        <w:t>as</w:t>
      </w:r>
      <w:r w:rsidRPr="00384AA1">
        <w:rPr>
          <w:rStyle w:val="StyleUnderline"/>
        </w:rPr>
        <w:t xml:space="preserve"> part of </w:t>
      </w:r>
      <w:r w:rsidRPr="002E3B93">
        <w:rPr>
          <w:rStyle w:val="StyleUnderline"/>
          <w:highlight w:val="cyan"/>
        </w:rPr>
        <w:t xml:space="preserve">a </w:t>
      </w:r>
      <w:r w:rsidRPr="002E3B93">
        <w:rPr>
          <w:rStyle w:val="Emphasis"/>
          <w:highlight w:val="cyan"/>
        </w:rPr>
        <w:t>machine’</w:t>
      </w:r>
      <w:r w:rsidRPr="002E3B93">
        <w:rPr>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4A2943">
        <w:rPr>
          <w:rStyle w:val="Emphasis"/>
          <w:highlight w:val="cyan"/>
        </w:rPr>
        <w:t>Today</w:t>
      </w:r>
      <w:r w:rsidRPr="002E3B93">
        <w:rPr>
          <w:sz w:val="16"/>
        </w:rPr>
        <w:t xml:space="preserve">, receiving wages for work has been normalized. </w:t>
      </w:r>
      <w:r w:rsidRPr="002E3B93">
        <w:rPr>
          <w:rStyle w:val="StyleUnderline"/>
          <w:highlight w:val="cyan"/>
        </w:rPr>
        <w:t>Working for wages</w:t>
      </w:r>
      <w:r w:rsidRPr="002E3B93">
        <w:rPr>
          <w:sz w:val="16"/>
        </w:rPr>
        <w:t xml:space="preserve"> or for a salary </w:t>
      </w:r>
      <w:r w:rsidRPr="002E3B93">
        <w:rPr>
          <w:rStyle w:val="StyleUnderline"/>
          <w:highlight w:val="cyan"/>
        </w:rPr>
        <w:t>is no longer understood as being ‘</w:t>
      </w:r>
      <w:r w:rsidRPr="004A2943">
        <w:rPr>
          <w:rStyle w:val="Emphasis"/>
          <w:highlight w:val="cyan"/>
        </w:rPr>
        <w:t>used’</w:t>
      </w:r>
      <w:r w:rsidRPr="002E3B93">
        <w:rPr>
          <w:rStyle w:val="StyleUnderline"/>
          <w:highlight w:val="cyan"/>
        </w:rPr>
        <w:t xml:space="preserve"> because</w:t>
      </w:r>
      <w:r w:rsidRPr="00E031A3">
        <w:rPr>
          <w:rStyle w:val="StyleUnderline"/>
        </w:rPr>
        <w:t xml:space="preserve"> the inversion of values regarding work</w:t>
      </w:r>
      <w:r w:rsidRPr="002E3B93">
        <w:rPr>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2669E685" w14:textId="77777777" w:rsidR="002658CD" w:rsidRPr="002E3B93" w:rsidRDefault="002658CD" w:rsidP="002658CD">
      <w:pPr>
        <w:rPr>
          <w:sz w:val="16"/>
        </w:rPr>
      </w:pPr>
      <w:r w:rsidRPr="002E3B93">
        <w:rPr>
          <w:sz w:val="16"/>
        </w:rPr>
        <w:t xml:space="preserve">This is not the case, however, </w:t>
      </w:r>
      <w:r w:rsidRPr="002E3B93">
        <w:rPr>
          <w:rStyle w:val="StyleUnderline"/>
        </w:rPr>
        <w:t xml:space="preserve">among </w:t>
      </w:r>
      <w:r w:rsidRPr="002E3B93">
        <w:rPr>
          <w:rStyle w:val="StyleUnderline"/>
          <w:highlight w:val="cyan"/>
        </w:rPr>
        <w:t xml:space="preserve">those who </w:t>
      </w:r>
      <w:r w:rsidRPr="008F08B6">
        <w:rPr>
          <w:rStyle w:val="StyleUnderline"/>
        </w:rPr>
        <w:t xml:space="preserve">claim to </w:t>
      </w:r>
      <w:r w:rsidRPr="002E3B93">
        <w:rPr>
          <w:rStyle w:val="Emphasis"/>
          <w:highlight w:val="cyan"/>
        </w:rPr>
        <w:t>represent workers</w:t>
      </w:r>
      <w:r w:rsidRPr="002E3B93">
        <w:rPr>
          <w:sz w:val="16"/>
        </w:rPr>
        <w:t xml:space="preserve">. For example, the </w:t>
      </w:r>
      <w:r w:rsidRPr="002E3B93">
        <w:rPr>
          <w:rStyle w:val="StyleUnderline"/>
        </w:rPr>
        <w:t>AFL-CIO</w:t>
      </w:r>
      <w:r w:rsidRPr="002E3B93">
        <w:rPr>
          <w:sz w:val="16"/>
        </w:rPr>
        <w:t xml:space="preserve"> released an organizing video recently on their YouTube channel (AFL-CIO Now) that </w:t>
      </w:r>
      <w:r w:rsidRPr="002E3B93">
        <w:rPr>
          <w:rStyle w:val="StyleUnderline"/>
          <w:highlight w:val="cyan"/>
        </w:rPr>
        <w:t>extol</w:t>
      </w:r>
      <w:r w:rsidRPr="00E031A3">
        <w:rPr>
          <w:rStyle w:val="StyleUnderline"/>
        </w:rPr>
        <w:t xml:space="preserve">s </w:t>
      </w:r>
      <w:r w:rsidRPr="002E3B93">
        <w:rPr>
          <w:rStyle w:val="StyleUnderline"/>
          <w:highlight w:val="cyan"/>
        </w:rPr>
        <w:t xml:space="preserve">the </w:t>
      </w:r>
      <w:r w:rsidRPr="002E3B93">
        <w:rPr>
          <w:rStyle w:val="Emphasis"/>
          <w:highlight w:val="cyan"/>
        </w:rPr>
        <w:t>virtues</w:t>
      </w:r>
      <w:r w:rsidRPr="002E3B93">
        <w:rPr>
          <w:rStyle w:val="StyleUnderline"/>
          <w:highlight w:val="cyan"/>
        </w:rPr>
        <w:t xml:space="preserve"> of work, claiming that work gives </w:t>
      </w:r>
      <w:r w:rsidRPr="002E3B93">
        <w:rPr>
          <w:rStyle w:val="StyleUnderline"/>
        </w:rPr>
        <w:t xml:space="preserve">people ‘pride and </w:t>
      </w:r>
      <w:r w:rsidRPr="002E3B93">
        <w:rPr>
          <w:rStyle w:val="Emphasis"/>
          <w:highlight w:val="cyan"/>
        </w:rPr>
        <w:t>purpose’</w:t>
      </w:r>
      <w:r w:rsidRPr="002E3B93">
        <w:rPr>
          <w:sz w:val="16"/>
        </w:rPr>
        <w:t xml:space="preserve"> (‘America Wants to Work’, 2012). </w:t>
      </w:r>
      <w:r w:rsidRPr="002E3B93">
        <w:rPr>
          <w:rStyle w:val="StyleUnderline"/>
          <w:highlight w:val="cyan"/>
        </w:rPr>
        <w:t>The labor movement</w:t>
      </w:r>
      <w:r w:rsidRPr="002E3B93">
        <w:rPr>
          <w:sz w:val="16"/>
        </w:rPr>
        <w:t xml:space="preserve"> leadership in the US today </w:t>
      </w:r>
      <w:r w:rsidRPr="002E3B93">
        <w:rPr>
          <w:rStyle w:val="StyleUnderline"/>
          <w:highlight w:val="cyan"/>
        </w:rPr>
        <w:t>has</w:t>
      </w:r>
      <w:r w:rsidRPr="002E3B93">
        <w:rPr>
          <w:sz w:val="16"/>
        </w:rPr>
        <w:t xml:space="preserve"> virtually </w:t>
      </w:r>
      <w:r w:rsidRPr="002E3B93">
        <w:rPr>
          <w:rStyle w:val="StyleUnderline"/>
          <w:highlight w:val="cyan"/>
        </w:rPr>
        <w:t>reversed its point of view</w:t>
      </w:r>
      <w:r w:rsidRPr="002E3B93">
        <w:rPr>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2E3B93">
        <w:rPr>
          <w:rStyle w:val="StyleUnderline"/>
          <w:highlight w:val="cyan"/>
        </w:rPr>
        <w:t>since the</w:t>
      </w:r>
      <w:r w:rsidRPr="002E3B93">
        <w:rPr>
          <w:sz w:val="16"/>
        </w:rPr>
        <w:t xml:space="preserve"> passage of the </w:t>
      </w:r>
      <w:r w:rsidRPr="002E3B93">
        <w:rPr>
          <w:rStyle w:val="Emphasis"/>
          <w:highlight w:val="cyan"/>
        </w:rPr>
        <w:t>N</w:t>
      </w:r>
      <w:r w:rsidRPr="002E3B93">
        <w:rPr>
          <w:sz w:val="16"/>
        </w:rPr>
        <w:t xml:space="preserve">ational </w:t>
      </w:r>
      <w:r w:rsidRPr="002E3B93">
        <w:rPr>
          <w:rStyle w:val="Emphasis"/>
          <w:highlight w:val="cyan"/>
        </w:rPr>
        <w:t>L</w:t>
      </w:r>
      <w:r w:rsidRPr="002E3B93">
        <w:rPr>
          <w:sz w:val="16"/>
        </w:rPr>
        <w:t xml:space="preserve">abor </w:t>
      </w:r>
      <w:r w:rsidRPr="002E3B93">
        <w:rPr>
          <w:rStyle w:val="Emphasis"/>
          <w:highlight w:val="cyan"/>
        </w:rPr>
        <w:t>R</w:t>
      </w:r>
      <w:r w:rsidRPr="002E3B93">
        <w:rPr>
          <w:sz w:val="16"/>
        </w:rPr>
        <w:t xml:space="preserve">elations </w:t>
      </w:r>
      <w:r w:rsidRPr="002E3B93">
        <w:rPr>
          <w:rStyle w:val="Emphasis"/>
          <w:highlight w:val="cyan"/>
        </w:rPr>
        <w:t>A</w:t>
      </w:r>
      <w:r w:rsidRPr="002E3B93">
        <w:rPr>
          <w:sz w:val="16"/>
        </w:rPr>
        <w:t xml:space="preserve">ct of 1935. Often times, </w:t>
      </w:r>
      <w:r w:rsidRPr="002E3B93">
        <w:rPr>
          <w:rStyle w:val="StyleUnderline"/>
          <w:highlight w:val="cyan"/>
        </w:rPr>
        <w:t xml:space="preserve">employers rely upon </w:t>
      </w:r>
      <w:r w:rsidRPr="00141E33">
        <w:rPr>
          <w:rStyle w:val="Emphasis"/>
          <w:highlight w:val="cyan"/>
        </w:rPr>
        <w:t>union officials</w:t>
      </w:r>
      <w:r w:rsidRPr="002E3B93">
        <w:rPr>
          <w:rStyle w:val="StyleUnderline"/>
          <w:highlight w:val="cyan"/>
        </w:rPr>
        <w:t xml:space="preserve"> to enforce work </w:t>
      </w:r>
      <w:r w:rsidRPr="00141E33">
        <w:rPr>
          <w:rStyle w:val="Emphasis"/>
          <w:highlight w:val="cyan"/>
        </w:rPr>
        <w:t>discipline</w:t>
      </w:r>
      <w:r w:rsidRPr="00C20577">
        <w:rPr>
          <w:rStyle w:val="StyleUnderline"/>
        </w:rPr>
        <w:t xml:space="preserve"> upon their constituents</w:t>
      </w:r>
      <w:r w:rsidRPr="002E3B93">
        <w:rPr>
          <w:sz w:val="16"/>
        </w:rPr>
        <w:t xml:space="preserve">, </w:t>
      </w:r>
      <w:r w:rsidRPr="002E3B93">
        <w:rPr>
          <w:rStyle w:val="StyleUnderline"/>
          <w:highlight w:val="cyan"/>
        </w:rPr>
        <w:t xml:space="preserve">because </w:t>
      </w:r>
      <w:r w:rsidRPr="002E3B93">
        <w:rPr>
          <w:rStyle w:val="Emphasis"/>
        </w:rPr>
        <w:t xml:space="preserve">labor </w:t>
      </w:r>
      <w:r w:rsidRPr="002E3B93">
        <w:rPr>
          <w:rStyle w:val="Emphasis"/>
          <w:highlight w:val="cyan"/>
        </w:rPr>
        <w:t>leaders</w:t>
      </w:r>
      <w:r w:rsidRPr="002E3B93">
        <w:rPr>
          <w:rStyle w:val="StyleUnderline"/>
          <w:highlight w:val="cyan"/>
        </w:rPr>
        <w:t xml:space="preserve"> are </w:t>
      </w:r>
      <w:r w:rsidRPr="002E3B93">
        <w:rPr>
          <w:rStyle w:val="Emphasis"/>
          <w:highlight w:val="cyan"/>
        </w:rPr>
        <w:t>obligated</w:t>
      </w:r>
      <w:r w:rsidRPr="002E3B93">
        <w:rPr>
          <w:rStyle w:val="StyleUnderline"/>
          <w:highlight w:val="cyan"/>
        </w:rPr>
        <w:t xml:space="preserve"> by </w:t>
      </w:r>
      <w:r w:rsidRPr="002E3B93">
        <w:rPr>
          <w:rStyle w:val="Emphasis"/>
        </w:rPr>
        <w:t xml:space="preserve">labor </w:t>
      </w:r>
      <w:r w:rsidRPr="002E3B93">
        <w:rPr>
          <w:rStyle w:val="Emphasis"/>
          <w:highlight w:val="cyan"/>
        </w:rPr>
        <w:t>contracts</w:t>
      </w:r>
      <w:r w:rsidRPr="002E3B93">
        <w:rPr>
          <w:rStyle w:val="StyleUnderline"/>
          <w:highlight w:val="cyan"/>
        </w:rPr>
        <w:t xml:space="preserve"> to serve as </w:t>
      </w:r>
      <w:r w:rsidRPr="002E3B93">
        <w:rPr>
          <w:rStyle w:val="StyleUnderline"/>
        </w:rPr>
        <w:t xml:space="preserve">a </w:t>
      </w:r>
      <w:r w:rsidRPr="002E3B93">
        <w:rPr>
          <w:rStyle w:val="Emphasis"/>
          <w:highlight w:val="cyan"/>
        </w:rPr>
        <w:t>second</w:t>
      </w:r>
      <w:r w:rsidRPr="002E3B93">
        <w:rPr>
          <w:rStyle w:val="StyleUnderline"/>
          <w:highlight w:val="cyan"/>
        </w:rPr>
        <w:t xml:space="preserve"> </w:t>
      </w:r>
      <w:r w:rsidRPr="00141E33">
        <w:rPr>
          <w:rStyle w:val="Emphasis"/>
        </w:rPr>
        <w:t>layer</w:t>
      </w:r>
      <w:r w:rsidRPr="002E3B93">
        <w:rPr>
          <w:rStyle w:val="StyleUnderline"/>
        </w:rPr>
        <w:t xml:space="preserve"> of </w:t>
      </w:r>
      <w:r w:rsidRPr="002E3B93">
        <w:rPr>
          <w:rStyle w:val="Emphasis"/>
          <w:highlight w:val="cyan"/>
        </w:rPr>
        <w:t>management</w:t>
      </w:r>
      <w:r w:rsidRPr="002E3B93">
        <w:rPr>
          <w:sz w:val="16"/>
        </w:rPr>
        <w:t xml:space="preserve"> on top of workers (Tomlins, 1985; Cutler, 2004; Glaberman, 1980). </w:t>
      </w:r>
    </w:p>
    <w:p w14:paraId="47BD5016" w14:textId="77777777" w:rsidR="002658CD" w:rsidRPr="002E3B93" w:rsidRDefault="002658CD" w:rsidP="002658CD">
      <w:pPr>
        <w:rPr>
          <w:sz w:val="16"/>
        </w:rPr>
      </w:pPr>
      <w:r w:rsidRPr="00C20577">
        <w:rPr>
          <w:rStyle w:val="StyleUnderline"/>
        </w:rPr>
        <w:t>Central to capitalist ideology is</w:t>
      </w:r>
      <w:r w:rsidRPr="002E3B93">
        <w:rPr>
          <w:sz w:val="16"/>
        </w:rPr>
        <w:t xml:space="preserve"> the notion </w:t>
      </w:r>
      <w:r w:rsidRPr="00C20577">
        <w:rPr>
          <w:rStyle w:val="StyleUnderline"/>
        </w:rPr>
        <w:t>that</w:t>
      </w:r>
      <w:r w:rsidRPr="002E3B93">
        <w:rPr>
          <w:sz w:val="16"/>
        </w:rPr>
        <w:t xml:space="preserve"> not only does </w:t>
      </w:r>
      <w:r w:rsidRPr="00C20577">
        <w:rPr>
          <w:rStyle w:val="StyleUnderline"/>
        </w:rPr>
        <w:t>work have intrinsic value</w:t>
      </w:r>
      <w:r w:rsidRPr="002E3B93">
        <w:rPr>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AE5BC2">
        <w:rPr>
          <w:rStyle w:val="StyleUnderline"/>
        </w:rPr>
        <w:t>where is your</w:t>
      </w:r>
      <w:r w:rsidRPr="00C20577">
        <w:rPr>
          <w:rStyle w:val="StyleUnderline"/>
        </w:rPr>
        <w:t xml:space="preserve"> inner value if you no longer know what it is to breathe freely</w:t>
      </w:r>
      <w:r w:rsidRPr="002E3B93">
        <w:rPr>
          <w:sz w:val="16"/>
        </w:rPr>
        <w:t xml:space="preserve">? (p. 207, emphases added) </w:t>
      </w:r>
    </w:p>
    <w:p w14:paraId="44B638AE" w14:textId="77777777" w:rsidR="002658CD" w:rsidRPr="00965D2F" w:rsidRDefault="002658CD" w:rsidP="002658CD">
      <w:pPr>
        <w:rPr>
          <w:sz w:val="16"/>
        </w:rPr>
      </w:pPr>
      <w:r w:rsidRPr="002E3B93">
        <w:rPr>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233057">
        <w:rPr>
          <w:rStyle w:val="StyleUnderline"/>
          <w:highlight w:val="cyan"/>
        </w:rPr>
        <w:t xml:space="preserve">the </w:t>
      </w:r>
      <w:r w:rsidRPr="00233057">
        <w:rPr>
          <w:rStyle w:val="Emphasis"/>
          <w:highlight w:val="cyan"/>
        </w:rPr>
        <w:t>affirmation</w:t>
      </w:r>
      <w:r w:rsidRPr="00233057">
        <w:rPr>
          <w:rStyle w:val="StyleUnderline"/>
          <w:highlight w:val="cyan"/>
        </w:rPr>
        <w:t xml:space="preserve"> of work</w:t>
      </w:r>
      <w:r w:rsidRPr="002E3B93">
        <w:rPr>
          <w:sz w:val="16"/>
        </w:rPr>
        <w:t>, what N</w:t>
      </w:r>
      <w:r w:rsidRPr="00AE5BC2">
        <w:rPr>
          <w:rStyle w:val="Emphasis"/>
          <w:highlight w:val="cyan"/>
        </w:rPr>
        <w:t>i</w:t>
      </w:r>
      <w:r w:rsidRPr="002E3B93">
        <w:rPr>
          <w:sz w:val="16"/>
        </w:rPr>
        <w:t>etzsche refers to a</w:t>
      </w:r>
      <w:r w:rsidRPr="00AE5BC2">
        <w:rPr>
          <w:rStyle w:val="Emphasis"/>
          <w:highlight w:val="cyan"/>
        </w:rPr>
        <w:t>s</w:t>
      </w:r>
      <w:r w:rsidRPr="002E3B93">
        <w:rPr>
          <w:sz w:val="16"/>
        </w:rPr>
        <w:t xml:space="preserve"> </w:t>
      </w:r>
      <w:r w:rsidRPr="00233057">
        <w:rPr>
          <w:rStyle w:val="StyleUnderline"/>
          <w:highlight w:val="cyan"/>
        </w:rPr>
        <w:t>the ‘disgrace’ of transforming ‘</w:t>
      </w:r>
      <w:r w:rsidRPr="00233057">
        <w:rPr>
          <w:rStyle w:val="Emphasis"/>
          <w:highlight w:val="cyan"/>
        </w:rPr>
        <w:t>slavery</w:t>
      </w:r>
      <w:r w:rsidRPr="00C20577">
        <w:rPr>
          <w:rStyle w:val="StyleUnderline"/>
        </w:rPr>
        <w:t xml:space="preserve"> [work] </w:t>
      </w:r>
      <w:r w:rsidRPr="00233057">
        <w:rPr>
          <w:rStyle w:val="StyleUnderline"/>
          <w:highlight w:val="cyan"/>
        </w:rPr>
        <w:t>into</w:t>
      </w:r>
      <w:r w:rsidRPr="00C20577">
        <w:rPr>
          <w:rStyle w:val="StyleUnderline"/>
        </w:rPr>
        <w:t xml:space="preserve"> a </w:t>
      </w:r>
      <w:r w:rsidRPr="00233057">
        <w:rPr>
          <w:rStyle w:val="Emphasis"/>
          <w:highlight w:val="cyan"/>
        </w:rPr>
        <w:t>virtue’</w:t>
      </w:r>
      <w:r w:rsidRPr="002E3B93">
        <w:rPr>
          <w:sz w:val="16"/>
        </w:rPr>
        <w:t xml:space="preserve">. </w:t>
      </w:r>
    </w:p>
    <w:p w14:paraId="1DA93924" w14:textId="77777777" w:rsidR="002658CD" w:rsidRDefault="002658CD" w:rsidP="002658CD">
      <w:pPr>
        <w:pStyle w:val="Heading4"/>
      </w:pPr>
      <w:r>
        <w:t xml:space="preserve">The impact is </w:t>
      </w:r>
      <w:r w:rsidRPr="00DD1617">
        <w:rPr>
          <w:u w:val="single"/>
        </w:rPr>
        <w:t>fascism</w:t>
      </w:r>
      <w:r>
        <w:t xml:space="preserve">. </w:t>
      </w:r>
    </w:p>
    <w:p w14:paraId="0001C9F6" w14:textId="77777777" w:rsidR="002658CD" w:rsidRPr="00FB4D25" w:rsidRDefault="002658CD" w:rsidP="002658CD">
      <w:r w:rsidRPr="00BD23F9">
        <w:rPr>
          <w:rStyle w:val="Style13ptBold"/>
        </w:rPr>
        <w:t>Lawler ’19</w:t>
      </w:r>
      <w:r w:rsidRPr="008668B2">
        <w:t xml:space="preserve"> [</w:t>
      </w:r>
      <w:r w:rsidRPr="00BD23F9">
        <w:t>Kristin; Professor of Sociology, PhD, City University of New York;</w:t>
      </w:r>
      <w:r>
        <w:t xml:space="preserve"> </w:t>
      </w:r>
      <w:r w:rsidRPr="00BD23F9">
        <w:t>"Chapter 7 Labor’s Will to Power: Nietzsche, American</w:t>
      </w:r>
      <w:r w:rsidRPr="008668B2">
        <w:t xml:space="preserve"> Syndicalism, and the Politics of Liberation"</w:t>
      </w:r>
      <w:r>
        <w:t>,</w:t>
      </w:r>
      <w:r w:rsidRPr="008668B2">
        <w:t> </w:t>
      </w:r>
      <w:r>
        <w:t xml:space="preserve">Brill, vol. 154, p. 173-207, </w:t>
      </w:r>
      <w:hyperlink r:id="rId27" w:history="1">
        <w:r w:rsidRPr="00242479">
          <w:rPr>
            <w:rStyle w:val="Hyperlink"/>
          </w:rPr>
          <w:t>https://doi.org/10.1163/9789004415577_009</w:t>
        </w:r>
      </w:hyperlink>
      <w:r w:rsidRPr="008668B2">
        <w:t xml:space="preserve">] </w:t>
      </w:r>
    </w:p>
    <w:p w14:paraId="5FAD9877" w14:textId="77777777" w:rsidR="002658CD" w:rsidRDefault="002658CD" w:rsidP="002658CD">
      <w:pPr>
        <w:rPr>
          <w:sz w:val="16"/>
        </w:rPr>
      </w:pPr>
      <w:r w:rsidRPr="00D2122B">
        <w:rPr>
          <w:sz w:val="16"/>
        </w:rPr>
        <w:t xml:space="preserve">Reactionary, </w:t>
      </w:r>
      <w:r w:rsidRPr="00AE5BC2">
        <w:rPr>
          <w:rStyle w:val="Emphasis"/>
          <w:highlight w:val="cyan"/>
        </w:rPr>
        <w:t>authoritarian</w:t>
      </w:r>
      <w:r w:rsidRPr="00D2122B">
        <w:rPr>
          <w:rStyle w:val="StyleUnderline"/>
          <w:highlight w:val="cyan"/>
        </w:rPr>
        <w:t xml:space="preserve"> politics</w:t>
      </w:r>
      <w:r w:rsidRPr="00D2122B">
        <w:rPr>
          <w:sz w:val="16"/>
        </w:rPr>
        <w:t xml:space="preserve"> </w:t>
      </w:r>
      <w:r w:rsidRPr="00D2122B">
        <w:rPr>
          <w:rStyle w:val="StyleUnderline"/>
          <w:highlight w:val="cyan"/>
        </w:rPr>
        <w:t xml:space="preserve">are rooted in </w:t>
      </w:r>
      <w:r w:rsidRPr="00F2290A">
        <w:rPr>
          <w:rStyle w:val="StyleUnderline"/>
        </w:rPr>
        <w:t xml:space="preserve">the </w:t>
      </w:r>
      <w:r w:rsidRPr="003254DC">
        <w:rPr>
          <w:rStyle w:val="Emphasis"/>
          <w:highlight w:val="cyan"/>
        </w:rPr>
        <w:t>resentment</w:t>
      </w:r>
      <w:r w:rsidRPr="00D2122B">
        <w:rPr>
          <w:rStyle w:val="StyleUnderline"/>
          <w:highlight w:val="cyan"/>
        </w:rPr>
        <w:t xml:space="preserve"> that characterizes </w:t>
      </w:r>
      <w:r w:rsidRPr="00D2122B">
        <w:rPr>
          <w:rStyle w:val="Emphasis"/>
          <w:highlight w:val="cyan"/>
        </w:rPr>
        <w:t>slave morality</w:t>
      </w:r>
      <w:r w:rsidRPr="00D2122B">
        <w:rPr>
          <w:sz w:val="16"/>
        </w:rPr>
        <w:t xml:space="preserve"> – the idea (usually imaginary) </w:t>
      </w:r>
      <w:r w:rsidRPr="00D2122B">
        <w:rPr>
          <w:rStyle w:val="StyleUnderline"/>
          <w:highlight w:val="cyan"/>
        </w:rPr>
        <w:t xml:space="preserve">that someone is getting something that we </w:t>
      </w:r>
      <w:r w:rsidRPr="00AE5BC2">
        <w:rPr>
          <w:rStyle w:val="Emphasis"/>
          <w:highlight w:val="cyan"/>
        </w:rPr>
        <w:t>do not have</w:t>
      </w:r>
      <w:r w:rsidRPr="00D2122B">
        <w:rPr>
          <w:rStyle w:val="StyleUnderline"/>
          <w:highlight w:val="cyan"/>
        </w:rPr>
        <w:t xml:space="preserve"> drives the</w:t>
      </w:r>
      <w:r w:rsidRPr="00D2122B">
        <w:rPr>
          <w:sz w:val="16"/>
        </w:rPr>
        <w:t xml:space="preserve"> slavish </w:t>
      </w:r>
      <w:r w:rsidRPr="00AE5BC2">
        <w:rPr>
          <w:rStyle w:val="Emphasis"/>
          <w:highlight w:val="cyan"/>
        </w:rPr>
        <w:t>desire</w:t>
      </w:r>
      <w:r w:rsidRPr="00D2122B">
        <w:rPr>
          <w:rStyle w:val="StyleUnderline"/>
          <w:highlight w:val="cyan"/>
        </w:rPr>
        <w:t xml:space="preserve"> to </w:t>
      </w:r>
      <w:r w:rsidRPr="00D2122B">
        <w:rPr>
          <w:rStyle w:val="Emphasis"/>
          <w:highlight w:val="cyan"/>
        </w:rPr>
        <w:t>humble them</w:t>
      </w:r>
      <w:r w:rsidRPr="00D2122B">
        <w:rPr>
          <w:sz w:val="16"/>
        </w:rPr>
        <w:t xml:space="preserve">. </w:t>
      </w:r>
      <w:r w:rsidRPr="00D2122B">
        <w:rPr>
          <w:rStyle w:val="StyleUnderline"/>
          <w:highlight w:val="cyan"/>
        </w:rPr>
        <w:t>This is</w:t>
      </w:r>
      <w:r w:rsidRPr="00D2122B">
        <w:rPr>
          <w:sz w:val="16"/>
        </w:rPr>
        <w:t xml:space="preserve"> what </w:t>
      </w:r>
      <w:r w:rsidRPr="00D2122B">
        <w:rPr>
          <w:rStyle w:val="StyleUnderline"/>
          <w:highlight w:val="cyan"/>
        </w:rPr>
        <w:t>the</w:t>
      </w:r>
      <w:r w:rsidRPr="00D2122B">
        <w:rPr>
          <w:sz w:val="16"/>
        </w:rPr>
        <w:t xml:space="preserve"> white nationalist and </w:t>
      </w:r>
      <w:r w:rsidRPr="00D2122B">
        <w:rPr>
          <w:rStyle w:val="Emphasis"/>
          <w:highlight w:val="cyan"/>
        </w:rPr>
        <w:t>fascist reaction</w:t>
      </w:r>
      <w:r w:rsidRPr="00D2122B">
        <w:rPr>
          <w:sz w:val="16"/>
        </w:rPr>
        <w:t xml:space="preserve"> </w:t>
      </w:r>
      <w:r w:rsidRPr="00D2122B">
        <w:rPr>
          <w:rStyle w:val="StyleUnderline"/>
          <w:highlight w:val="cyan"/>
        </w:rPr>
        <w:t xml:space="preserve">to the gains of </w:t>
      </w:r>
      <w:r w:rsidRPr="00AE5BC2">
        <w:rPr>
          <w:rStyle w:val="StyleUnderline"/>
        </w:rPr>
        <w:t>the</w:t>
      </w:r>
      <w:r w:rsidRPr="00D2122B">
        <w:rPr>
          <w:sz w:val="16"/>
        </w:rPr>
        <w:t xml:space="preserve"> </w:t>
      </w:r>
      <w:r w:rsidRPr="00D2122B">
        <w:rPr>
          <w:rStyle w:val="StyleUnderline"/>
          <w:highlight w:val="cyan"/>
        </w:rPr>
        <w:t xml:space="preserve">civil rights </w:t>
      </w:r>
      <w:r w:rsidRPr="00AE5BC2">
        <w:rPr>
          <w:rStyle w:val="StyleUnderline"/>
        </w:rPr>
        <w:t>movement</w:t>
      </w:r>
      <w:r w:rsidRPr="00D2122B">
        <w:rPr>
          <w:sz w:val="16"/>
        </w:rPr>
        <w:t xml:space="preserve"> </w:t>
      </w:r>
      <w:r w:rsidRPr="00D2122B">
        <w:rPr>
          <w:rStyle w:val="StyleUnderline"/>
        </w:rPr>
        <w:t>and</w:t>
      </w:r>
      <w:r w:rsidRPr="00D2122B">
        <w:rPr>
          <w:sz w:val="16"/>
        </w:rPr>
        <w:t xml:space="preserve"> the liberatory politics of the counterculture, in the context of a neoliberal capitalist era characterized by austerity, insecurity, and downward mobility, </w:t>
      </w:r>
      <w:r w:rsidRPr="00D2122B">
        <w:rPr>
          <w:rStyle w:val="StyleUnderline"/>
        </w:rPr>
        <w:t>is made of</w:t>
      </w:r>
      <w:r w:rsidRPr="00D2122B">
        <w:rPr>
          <w:sz w:val="16"/>
        </w:rPr>
        <w:t xml:space="preserve">. </w:t>
      </w:r>
      <w:r w:rsidRPr="00D2122B">
        <w:rPr>
          <w:rStyle w:val="StyleUnderline"/>
          <w:highlight w:val="cyan"/>
        </w:rPr>
        <w:t>To be fascist is</w:t>
      </w:r>
      <w:r w:rsidRPr="00D2122B">
        <w:rPr>
          <w:sz w:val="16"/>
        </w:rPr>
        <w:t xml:space="preserve"> to be </w:t>
      </w:r>
      <w:r w:rsidRPr="00D2122B">
        <w:rPr>
          <w:rStyle w:val="StyleUnderline"/>
          <w:highlight w:val="cyan"/>
        </w:rPr>
        <w:t>the</w:t>
      </w:r>
      <w:r w:rsidRPr="00D2122B">
        <w:rPr>
          <w:sz w:val="16"/>
        </w:rPr>
        <w:t xml:space="preserve"> complete </w:t>
      </w:r>
      <w:r w:rsidRPr="00D2122B">
        <w:rPr>
          <w:rStyle w:val="StyleUnderline"/>
          <w:highlight w:val="cyan"/>
        </w:rPr>
        <w:t>opposite of what Nietzsche</w:t>
      </w:r>
      <w:r w:rsidRPr="00D2122B">
        <w:rPr>
          <w:sz w:val="16"/>
          <w:highlight w:val="cyan"/>
        </w:rPr>
        <w:t xml:space="preserve"> </w:t>
      </w:r>
      <w:r w:rsidRPr="00D2122B">
        <w:rPr>
          <w:rStyle w:val="StyleUnderline"/>
          <w:highlight w:val="cyan"/>
        </w:rPr>
        <w:t>defines as</w:t>
      </w:r>
      <w:r w:rsidRPr="00D2122B">
        <w:rPr>
          <w:sz w:val="16"/>
        </w:rPr>
        <w:t xml:space="preserve"> the </w:t>
      </w:r>
      <w:r w:rsidRPr="00D2122B">
        <w:rPr>
          <w:rStyle w:val="Emphasis"/>
          <w:highlight w:val="cyan"/>
        </w:rPr>
        <w:t>freedom</w:t>
      </w:r>
      <w:r w:rsidRPr="00D2122B">
        <w:rPr>
          <w:sz w:val="16"/>
        </w:rPr>
        <w:t xml:space="preserve"> of the noble, even in its aggressive form. Because </w:t>
      </w:r>
      <w:r w:rsidRPr="00D2122B">
        <w:rPr>
          <w:rStyle w:val="StyleUnderline"/>
        </w:rPr>
        <w:t>for the free, aggression takes the form of competition</w:t>
      </w:r>
      <w:r w:rsidRPr="00D2122B">
        <w:rPr>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21BEEC9E" w14:textId="77777777" w:rsidR="002658CD" w:rsidRDefault="002658CD" w:rsidP="002658CD">
      <w:pPr>
        <w:pStyle w:val="Heading4"/>
      </w:pPr>
      <w:r>
        <w:t xml:space="preserve">Vote negative to </w:t>
      </w:r>
      <w:r w:rsidRPr="00DD1617">
        <w:rPr>
          <w:u w:val="single"/>
        </w:rPr>
        <w:t>endorse</w:t>
      </w:r>
      <w:r>
        <w:t xml:space="preserve"> becoming the </w:t>
      </w:r>
      <w:r w:rsidRPr="00DD1617">
        <w:rPr>
          <w:u w:val="single"/>
        </w:rPr>
        <w:t>master</w:t>
      </w:r>
      <w:r>
        <w:t xml:space="preserve"> of </w:t>
      </w:r>
      <w:r w:rsidRPr="00DD1617">
        <w:rPr>
          <w:u w:val="single"/>
        </w:rPr>
        <w:t>oneself</w:t>
      </w:r>
      <w:r>
        <w:t xml:space="preserve"> whatever that might be. Otherwise, </w:t>
      </w:r>
      <w:r w:rsidRPr="00DD1617">
        <w:rPr>
          <w:u w:val="single"/>
        </w:rPr>
        <w:t>suffering</w:t>
      </w:r>
      <w:r>
        <w:t xml:space="preserve"> is </w:t>
      </w:r>
      <w:r w:rsidRPr="00DD1617">
        <w:rPr>
          <w:u w:val="single"/>
        </w:rPr>
        <w:t>inevitable</w:t>
      </w:r>
      <w:r>
        <w:t>.</w:t>
      </w:r>
    </w:p>
    <w:p w14:paraId="34883381" w14:textId="77777777" w:rsidR="002658CD" w:rsidRPr="00A070AE" w:rsidRDefault="002658CD" w:rsidP="002658CD">
      <w:r w:rsidRPr="00DB11EE">
        <w:rPr>
          <w:rStyle w:val="Style13ptBold"/>
        </w:rPr>
        <w:t>Landa ’17</w:t>
      </w:r>
      <w:r>
        <w:t xml:space="preserve"> [</w:t>
      </w:r>
      <w:r w:rsidRPr="00A070AE">
        <w:t>Ishay</w:t>
      </w:r>
      <w:r>
        <w:t xml:space="preserve">; </w:t>
      </w:r>
      <w:r w:rsidRPr="00DB11EE">
        <w:t>Ph.D. in History, Visiting Senior Lecturer of History at the Israeli Open University</w:t>
      </w:r>
      <w:r w:rsidRPr="00A070AE">
        <w:t xml:space="preserve"> “Nietzsche, the Chinese Worker’s Friend.” New Left Review, vol. 236, pp. 3–23</w:t>
      </w:r>
      <w:r>
        <w:t>,</w:t>
      </w:r>
      <w:r w:rsidRPr="00DB11EE">
        <w:t xml:space="preserve"> https://www.academia.edu/33211761/Nietzsche_the_Chinese_Worker_s_Friend</w:t>
      </w:r>
      <w:r>
        <w:t>]</w:t>
      </w:r>
    </w:p>
    <w:p w14:paraId="682CA7FD" w14:textId="77777777" w:rsidR="002658CD" w:rsidRPr="00AF1430" w:rsidRDefault="002658CD" w:rsidP="002658CD">
      <w:pPr>
        <w:rPr>
          <w:sz w:val="16"/>
        </w:rPr>
      </w:pPr>
      <w:r w:rsidRPr="00AF1430">
        <w:rPr>
          <w:sz w:val="16"/>
        </w:rPr>
        <w:t xml:space="preserve">Cultural criticism turns ever stronger, as the problem is located ever deeper within the workers’ psyche: their </w:t>
      </w:r>
      <w:r w:rsidRPr="00AF1430">
        <w:rPr>
          <w:rStyle w:val="StyleUnderline"/>
          <w:highlight w:val="cyan"/>
        </w:rPr>
        <w:t xml:space="preserve">suffering is a result of </w:t>
      </w:r>
      <w:r w:rsidRPr="00AF1430">
        <w:rPr>
          <w:rStyle w:val="StyleUnderline"/>
        </w:rPr>
        <w:t xml:space="preserve">their </w:t>
      </w:r>
      <w:r w:rsidRPr="00AF1430">
        <w:rPr>
          <w:rStyle w:val="Emphasis"/>
          <w:highlight w:val="cyan"/>
        </w:rPr>
        <w:t>participation</w:t>
      </w:r>
      <w:r w:rsidRPr="00AF1430">
        <w:rPr>
          <w:rStyle w:val="StyleUnderline"/>
          <w:highlight w:val="cyan"/>
        </w:rPr>
        <w:t xml:space="preserve"> in </w:t>
      </w:r>
      <w:r w:rsidRPr="00AF1430">
        <w:rPr>
          <w:rStyle w:val="StyleUnderline"/>
        </w:rPr>
        <w:t xml:space="preserve">the capitalist </w:t>
      </w:r>
      <w:r w:rsidRPr="00AF1430">
        <w:rPr>
          <w:rStyle w:val="Emphasis"/>
          <w:highlight w:val="cyan"/>
        </w:rPr>
        <w:t>folly</w:t>
      </w:r>
      <w:r w:rsidRPr="00AF1430">
        <w:rPr>
          <w:rStyle w:val="StyleUnderline"/>
          <w:highlight w:val="cyan"/>
        </w:rPr>
        <w:t xml:space="preserve"> of wanting to </w:t>
      </w:r>
      <w:r w:rsidRPr="00AF1430">
        <w:rPr>
          <w:rStyle w:val="StyleUnderline"/>
        </w:rPr>
        <w:t xml:space="preserve">produce and </w:t>
      </w:r>
      <w:r w:rsidRPr="00AF1430">
        <w:rPr>
          <w:rStyle w:val="StyleUnderline"/>
          <w:highlight w:val="cyan"/>
        </w:rPr>
        <w:t xml:space="preserve">accumulate </w:t>
      </w:r>
      <w:r w:rsidRPr="00AF1430">
        <w:rPr>
          <w:rStyle w:val="Emphasis"/>
          <w:highlight w:val="cyan"/>
        </w:rPr>
        <w:t>riches</w:t>
      </w:r>
      <w:r w:rsidRPr="00AF1430">
        <w:rPr>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AF1430">
        <w:rPr>
          <w:rStyle w:val="StyleUnderline"/>
          <w:highlight w:val="cyan"/>
        </w:rPr>
        <w:t>What is required</w:t>
      </w:r>
      <w:r w:rsidRPr="00AF1430">
        <w:rPr>
          <w:sz w:val="16"/>
        </w:rPr>
        <w:t xml:space="preserve"> in order to break out of the vicious circle of </w:t>
      </w:r>
      <w:r w:rsidRPr="00AF1430">
        <w:rPr>
          <w:i/>
          <w:iCs/>
          <w:sz w:val="16"/>
        </w:rPr>
        <w:t>capitalism as spirituality</w:t>
      </w:r>
      <w:r w:rsidRPr="00AF1430">
        <w:rPr>
          <w:sz w:val="16"/>
        </w:rPr>
        <w:t xml:space="preserve">, </w:t>
      </w:r>
      <w:r w:rsidRPr="00AF1430">
        <w:rPr>
          <w:rStyle w:val="StyleUnderline"/>
          <w:highlight w:val="cyan"/>
        </w:rPr>
        <w:t>is</w:t>
      </w:r>
      <w:r w:rsidRPr="00AF1430">
        <w:rPr>
          <w:sz w:val="16"/>
        </w:rPr>
        <w:t xml:space="preserve"> an equally </w:t>
      </w:r>
      <w:r w:rsidRPr="00AF1430">
        <w:rPr>
          <w:rStyle w:val="Emphasis"/>
          <w:highlight w:val="cyan"/>
        </w:rPr>
        <w:t>spiritual transformation</w:t>
      </w:r>
      <w:r w:rsidRPr="00AF1430">
        <w:rPr>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AF1430">
        <w:rPr>
          <w:i/>
          <w:iCs/>
          <w:sz w:val="16"/>
        </w:rPr>
        <w:t>progressive philosopher</w:t>
      </w:r>
      <w:r w:rsidRPr="00AF1430">
        <w:rPr>
          <w:sz w:val="16"/>
        </w:rPr>
        <w:t>, sincerely dismayed by the realities of modern capitalism but only able to offer vaguely moral solutions, such as moderation or internal satisfaction. But an intimation of this kind is sharply contrasted by the continuation of the passage:</w:t>
      </w:r>
    </w:p>
    <w:p w14:paraId="143583BB" w14:textId="77777777" w:rsidR="002658CD" w:rsidRPr="00AF1430" w:rsidRDefault="002658CD" w:rsidP="002658CD">
      <w:pPr>
        <w:rPr>
          <w:sz w:val="14"/>
        </w:rPr>
      </w:pPr>
      <w:r w:rsidRPr="00AF1430">
        <w:rPr>
          <w:sz w:val="14"/>
        </w:rPr>
        <w:t>If, on the other hand, you have always in your ears the flutings of the Socialist pied-pipers whose design is to enflame you with wild hopes? Which bid you </w:t>
      </w:r>
      <w:r w:rsidRPr="00AF1430">
        <w:rPr>
          <w:i/>
          <w:iCs/>
          <w:sz w:val="14"/>
        </w:rPr>
        <w:t>to be prepared</w:t>
      </w:r>
      <w:r w:rsidRPr="00AF1430">
        <w:rPr>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AF1430">
        <w:rPr>
          <w:i/>
          <w:iCs/>
          <w:sz w:val="14"/>
        </w:rPr>
        <w:t>bestia triumphans</w:t>
      </w:r>
      <w:r w:rsidRPr="00AF1430">
        <w:rPr>
          <w:sz w:val="14"/>
        </w:rPr>
        <w:t> dawns in all its glory?</w:t>
      </w:r>
    </w:p>
    <w:p w14:paraId="640B6935" w14:textId="77777777" w:rsidR="002658CD" w:rsidRPr="00AF1430" w:rsidRDefault="002658CD" w:rsidP="002658CD">
      <w:pPr>
        <w:rPr>
          <w:sz w:val="16"/>
        </w:rPr>
      </w:pPr>
      <w:r w:rsidRPr="00AF1430">
        <w:rPr>
          <w:sz w:val="16"/>
        </w:rPr>
        <w:t xml:space="preserve">In quick succession, </w:t>
      </w:r>
      <w:r w:rsidRPr="00AF1430">
        <w:rPr>
          <w:rStyle w:val="StyleUnderline"/>
          <w:highlight w:val="cyan"/>
        </w:rPr>
        <w:t>Nietzsche</w:t>
      </w:r>
      <w:r w:rsidRPr="00AF1430">
        <w:rPr>
          <w:sz w:val="16"/>
        </w:rPr>
        <w:t xml:space="preserve"> has emphatically </w:t>
      </w:r>
      <w:r w:rsidRPr="00AF1430">
        <w:rPr>
          <w:rStyle w:val="Emphasis"/>
          <w:highlight w:val="cyan"/>
        </w:rPr>
        <w:t>discarded</w:t>
      </w:r>
      <w:r w:rsidRPr="00AF1430">
        <w:rPr>
          <w:sz w:val="16"/>
        </w:rPr>
        <w:t xml:space="preserve"> both of the worker’s </w:t>
      </w:r>
      <w:r w:rsidRPr="00AE5BC2">
        <w:rPr>
          <w:sz w:val="16"/>
        </w:rPr>
        <w:t xml:space="preserve">political options: social </w:t>
      </w:r>
      <w:r w:rsidRPr="00AE5BC2">
        <w:rPr>
          <w:rStyle w:val="Emphasis"/>
        </w:rPr>
        <w:t>democracy</w:t>
      </w:r>
      <w:r w:rsidRPr="00AE5BC2">
        <w:rPr>
          <w:sz w:val="16"/>
        </w:rPr>
        <w:t xml:space="preserve"> </w:t>
      </w:r>
      <w:r w:rsidRPr="00AE5BC2">
        <w:rPr>
          <w:rStyle w:val="StyleUnderline"/>
        </w:rPr>
        <w:t xml:space="preserve">as well as </w:t>
      </w:r>
      <w:r w:rsidRPr="00AE5BC2">
        <w:rPr>
          <w:rStyle w:val="Emphasis"/>
        </w:rPr>
        <w:t>revolution</w:t>
      </w:r>
      <w:r w:rsidRPr="00AE5BC2">
        <w:rPr>
          <w:sz w:val="16"/>
        </w:rPr>
        <w:t xml:space="preserve">. As was seen, </w:t>
      </w:r>
      <w:r w:rsidRPr="00AE5BC2">
        <w:rPr>
          <w:rStyle w:val="StyleUnderline"/>
        </w:rPr>
        <w:t>he</w:t>
      </w:r>
      <w:r w:rsidRPr="00AE5BC2">
        <w:rPr>
          <w:sz w:val="16"/>
        </w:rPr>
        <w:t xml:space="preserve"> indignantly </w:t>
      </w:r>
      <w:r w:rsidRPr="00AE5BC2">
        <w:rPr>
          <w:rStyle w:val="Emphasis"/>
        </w:rPr>
        <w:t>rejected</w:t>
      </w:r>
      <w:r w:rsidRPr="00AE5BC2">
        <w:rPr>
          <w:sz w:val="16"/>
        </w:rPr>
        <w:t xml:space="preserve"> the workers’</w:t>
      </w:r>
      <w:r w:rsidRPr="00AF1430">
        <w:rPr>
          <w:sz w:val="16"/>
        </w:rPr>
        <w:t xml:space="preserve"> endeavour, through </w:t>
      </w:r>
      <w:r w:rsidRPr="00AF1430">
        <w:rPr>
          <w:rStyle w:val="StyleUnderline"/>
          <w:highlight w:val="cyan"/>
        </w:rPr>
        <w:t xml:space="preserve">participation in </w:t>
      </w:r>
      <w:r w:rsidRPr="00AE5BC2">
        <w:rPr>
          <w:rStyle w:val="StyleUnderline"/>
        </w:rPr>
        <w:t xml:space="preserve">the </w:t>
      </w:r>
      <w:r w:rsidRPr="00AF1430">
        <w:rPr>
          <w:rStyle w:val="Emphasis"/>
          <w:highlight w:val="cyan"/>
        </w:rPr>
        <w:t>political process</w:t>
      </w:r>
      <w:r w:rsidRPr="00AF1430">
        <w:rPr>
          <w:sz w:val="16"/>
        </w:rPr>
        <w:t xml:space="preserve">, to improve in living standards and attain an increase in wages — </w:t>
      </w:r>
      <w:r w:rsidRPr="00AF1430">
        <w:rPr>
          <w:rStyle w:val="StyleUnderline"/>
        </w:rPr>
        <w:t xml:space="preserve">denigrating that </w:t>
      </w:r>
      <w:r w:rsidRPr="00AF1430">
        <w:rPr>
          <w:rStyle w:val="StyleUnderline"/>
          <w:highlight w:val="cyan"/>
        </w:rPr>
        <w:t>as</w:t>
      </w:r>
      <w:r w:rsidRPr="00AF1430">
        <w:rPr>
          <w:rStyle w:val="StyleUnderline"/>
        </w:rPr>
        <w:t xml:space="preserve"> </w:t>
      </w:r>
      <w:r w:rsidRPr="00AE5BC2">
        <w:rPr>
          <w:rStyle w:val="Emphasis"/>
          <w:highlight w:val="cyan"/>
        </w:rPr>
        <w:t>collaboration</w:t>
      </w:r>
      <w:r w:rsidRPr="00AF1430">
        <w:rPr>
          <w:rStyle w:val="StyleUnderline"/>
        </w:rPr>
        <w:t xml:space="preserve"> </w:t>
      </w:r>
      <w:r w:rsidRPr="00AF1430">
        <w:rPr>
          <w:rStyle w:val="StyleUnderline"/>
          <w:highlight w:val="cyan"/>
        </w:rPr>
        <w:t xml:space="preserve">with </w:t>
      </w:r>
      <w:r w:rsidRPr="00AE5BC2">
        <w:rPr>
          <w:rStyle w:val="Emphasis"/>
          <w:highlight w:val="cyan"/>
        </w:rPr>
        <w:t>inhuman</w:t>
      </w:r>
      <w:r w:rsidRPr="00AF1430">
        <w:rPr>
          <w:rStyle w:val="StyleUnderline"/>
          <w:highlight w:val="cyan"/>
        </w:rPr>
        <w:t xml:space="preserve"> practices</w:t>
      </w:r>
      <w:r w:rsidRPr="00AF1430">
        <w:rPr>
          <w:sz w:val="16"/>
        </w:rPr>
        <w:t xml:space="preserve">. But the other perceivable course of action, a revolution that will radically transmute the capitalist system altogether, is equally besmirched. What then remains to be done, if </w:t>
      </w:r>
      <w:r w:rsidRPr="00AF1430">
        <w:rPr>
          <w:rStyle w:val="StyleUnderline"/>
          <w:highlight w:val="cyan"/>
        </w:rPr>
        <w:t>to move ‘</w:t>
      </w:r>
      <w:r w:rsidRPr="00AF1430">
        <w:rPr>
          <w:rStyle w:val="Emphasis"/>
          <w:highlight w:val="cyan"/>
        </w:rPr>
        <w:t>within the rules’</w:t>
      </w:r>
      <w:r w:rsidRPr="00AF1430">
        <w:rPr>
          <w:rStyle w:val="StyleUnderline"/>
          <w:highlight w:val="cyan"/>
        </w:rPr>
        <w:t xml:space="preserve"> is </w:t>
      </w:r>
      <w:r w:rsidRPr="00AF1430">
        <w:rPr>
          <w:rStyle w:val="Emphasis"/>
          <w:highlight w:val="cyan"/>
        </w:rPr>
        <w:t>indecency</w:t>
      </w:r>
      <w:r w:rsidRPr="00AF1430">
        <w:rPr>
          <w:rStyle w:val="StyleUnderline"/>
        </w:rPr>
        <w:t xml:space="preserve"> incarnate</w:t>
      </w:r>
      <w:r w:rsidRPr="00AF1430">
        <w:rPr>
          <w:sz w:val="16"/>
        </w:rPr>
        <w:t xml:space="preserve"> and to operate outside them is to act like murderous beasts? Is </w:t>
      </w:r>
      <w:r w:rsidRPr="00AF1430">
        <w:rPr>
          <w:rStyle w:val="StyleUnderline"/>
        </w:rPr>
        <w:t>the</w:t>
      </w:r>
      <w:r w:rsidRPr="00AF1430">
        <w:rPr>
          <w:sz w:val="16"/>
        </w:rPr>
        <w:t xml:space="preserve"> labourer supposed to follow the steps of Nietzsche’s past master, Schopenhauer, into passive pessimism? This is actually recommended by Nietzsche, but he simultaneously proposes </w:t>
      </w:r>
      <w:r w:rsidRPr="00AF1430">
        <w:rPr>
          <w:rStyle w:val="Emphasis"/>
          <w:highlight w:val="cyan"/>
        </w:rPr>
        <w:t>an</w:t>
      </w:r>
      <w:r w:rsidRPr="00AF1430">
        <w:rPr>
          <w:sz w:val="16"/>
        </w:rPr>
        <w:t xml:space="preserve">other, more active </w:t>
      </w:r>
      <w:r w:rsidRPr="00AF1430">
        <w:rPr>
          <w:rStyle w:val="Emphasis"/>
          <w:highlight w:val="cyan"/>
        </w:rPr>
        <w:t>alternative</w:t>
      </w:r>
      <w:r w:rsidRPr="00AF1430">
        <w:rPr>
          <w:sz w:val="16"/>
        </w:rPr>
        <w:t xml:space="preserve"> — </w:t>
      </w:r>
      <w:r w:rsidRPr="00AF1430">
        <w:rPr>
          <w:rStyle w:val="Emphasis"/>
          <w:highlight w:val="cyan"/>
        </w:rPr>
        <w:t>emigration</w:t>
      </w:r>
      <w:r w:rsidRPr="00AF1430">
        <w:rPr>
          <w:sz w:val="16"/>
        </w:rPr>
        <w:t>.</w:t>
      </w:r>
    </w:p>
    <w:p w14:paraId="24D01303" w14:textId="77777777" w:rsidR="002658CD" w:rsidRPr="009E4E69" w:rsidRDefault="002658CD" w:rsidP="002658CD">
      <w:pPr>
        <w:rPr>
          <w:sz w:val="16"/>
        </w:rPr>
      </w:pPr>
      <w:r w:rsidRPr="00AF1430">
        <w:rPr>
          <w:sz w:val="16"/>
        </w:rPr>
        <w:t xml:space="preserve">In contrast to all this, everyone ought to say to himself: ‘better to go abroad, to </w:t>
      </w:r>
      <w:r w:rsidRPr="00AF1430">
        <w:rPr>
          <w:rStyle w:val="StyleUnderline"/>
          <w:highlight w:val="cyan"/>
        </w:rPr>
        <w:t>seek to become </w:t>
      </w:r>
      <w:r w:rsidRPr="00AF1430">
        <w:rPr>
          <w:rStyle w:val="Emphasis"/>
          <w:highlight w:val="cyan"/>
        </w:rPr>
        <w:t>master</w:t>
      </w:r>
      <w:r w:rsidRPr="00AF1430">
        <w:rPr>
          <w:rStyle w:val="StyleUnderline"/>
          <w:highlight w:val="cyan"/>
        </w:rPr>
        <w:t xml:space="preserve"> in </w:t>
      </w:r>
      <w:r w:rsidRPr="00AF1430">
        <w:rPr>
          <w:rStyle w:val="Emphasis"/>
          <w:highlight w:val="cyan"/>
        </w:rPr>
        <w:t>new</w:t>
      </w:r>
      <w:r w:rsidRPr="00AF1430">
        <w:rPr>
          <w:rStyle w:val="StyleUnderline"/>
        </w:rPr>
        <w:t xml:space="preserve"> </w:t>
      </w:r>
      <w:r w:rsidRPr="00AE5BC2">
        <w:rPr>
          <w:sz w:val="14"/>
        </w:rPr>
        <w:t>and savage</w:t>
      </w:r>
      <w:r w:rsidRPr="00AF1430">
        <w:rPr>
          <w:rStyle w:val="StyleUnderline"/>
        </w:rPr>
        <w:t xml:space="preserve"> </w:t>
      </w:r>
      <w:r w:rsidRPr="00AF1430">
        <w:rPr>
          <w:rStyle w:val="Emphasis"/>
          <w:highlight w:val="cyan"/>
        </w:rPr>
        <w:t>regions</w:t>
      </w:r>
      <w:r w:rsidRPr="00AF1430">
        <w:rPr>
          <w:rStyle w:val="StyleUnderline"/>
          <w:highlight w:val="cyan"/>
        </w:rPr>
        <w:t xml:space="preserve"> of the world and above all </w:t>
      </w:r>
      <w:r w:rsidRPr="00AF1430">
        <w:rPr>
          <w:rStyle w:val="Emphasis"/>
          <w:highlight w:val="cyan"/>
        </w:rPr>
        <w:t>master over myself</w:t>
      </w:r>
      <w:r w:rsidRPr="00AF1430">
        <w:rPr>
          <w:sz w:val="16"/>
        </w:rPr>
        <w:t xml:space="preserve">; </w:t>
      </w:r>
      <w:r w:rsidRPr="00AF1430">
        <w:rPr>
          <w:rStyle w:val="StyleUnderline"/>
        </w:rPr>
        <w:t xml:space="preserve">to keep </w:t>
      </w:r>
      <w:r w:rsidRPr="00AF1430">
        <w:rPr>
          <w:rStyle w:val="Emphasis"/>
        </w:rPr>
        <w:t>mov</w:t>
      </w:r>
      <w:r w:rsidRPr="00AF1430">
        <w:rPr>
          <w:rStyle w:val="StyleUnderline"/>
        </w:rPr>
        <w:t>ing from place to place</w:t>
      </w:r>
      <w:r w:rsidRPr="00AF1430">
        <w:rPr>
          <w:sz w:val="16"/>
        </w:rPr>
        <w:t xml:space="preserve"> for just </w:t>
      </w:r>
      <w:r w:rsidRPr="00AF1430">
        <w:rPr>
          <w:rStyle w:val="StyleUnderline"/>
        </w:rPr>
        <w:t>as long as any sign of slavery seems to threaten me</w:t>
      </w:r>
      <w:r w:rsidRPr="00AF1430">
        <w:rPr>
          <w:sz w:val="16"/>
        </w:rPr>
        <w:t xml:space="preserve">; to shun neither adventure nor war and, if the worst should come to the worst, to be prepared for death: </w:t>
      </w:r>
      <w:r w:rsidRPr="00AF1430">
        <w:rPr>
          <w:rStyle w:val="StyleUnderline"/>
        </w:rPr>
        <w:t>all this rather than</w:t>
      </w:r>
      <w:r w:rsidRPr="00AF1430">
        <w:rPr>
          <w:sz w:val="16"/>
        </w:rPr>
        <w:t xml:space="preserve"> further to endure this </w:t>
      </w:r>
      <w:r w:rsidRPr="00AF1430">
        <w:rPr>
          <w:rStyle w:val="Emphasis"/>
        </w:rPr>
        <w:t>indecent servitude</w:t>
      </w:r>
      <w:r w:rsidRPr="00AF1430">
        <w:rPr>
          <w:sz w:val="16"/>
        </w:rPr>
        <w:t>, rather than to go on becoming soured and malicious and conspiratorial!’ This would be the right attitude of mind: the workers of Europe ought henceforth to declare themselves </w:t>
      </w:r>
      <w:r w:rsidRPr="00AF1430">
        <w:rPr>
          <w:i/>
          <w:iCs/>
          <w:sz w:val="16"/>
        </w:rPr>
        <w:t>as a class</w:t>
      </w:r>
      <w:r w:rsidRPr="00AF1430">
        <w:rPr>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AF1430">
        <w:rPr>
          <w:i/>
          <w:iCs/>
          <w:sz w:val="16"/>
        </w:rPr>
        <w:t>compelled</w:t>
      </w:r>
      <w:r w:rsidRPr="00AF1430">
        <w:rPr>
          <w:sz w:val="16"/>
        </w:rPr>
        <w:t xml:space="preserve"> to become either the slave of the state or the slave of a party of disruption. </w:t>
      </w:r>
      <w:r w:rsidRPr="00AF1430">
        <w:rPr>
          <w:rStyle w:val="StyleUnderline"/>
        </w:rPr>
        <w:t>Let Europe be relieved of a fourth part of its inhabitants</w:t>
      </w:r>
      <w:r w:rsidRPr="00AF1430">
        <w:rPr>
          <w:sz w:val="16"/>
        </w:rPr>
        <w:t>!</w:t>
      </w:r>
    </w:p>
    <w:p w14:paraId="5CE62FDD" w14:textId="77777777" w:rsidR="002658CD" w:rsidRPr="00983813" w:rsidRDefault="002658CD" w:rsidP="00220CC9">
      <w:pPr>
        <w:pStyle w:val="Analytics"/>
        <w:rPr>
          <w:rFonts w:asciiTheme="minorHAnsi" w:hAnsiTheme="minorHAnsi" w:cstheme="minorHAnsi"/>
        </w:rPr>
      </w:pPr>
    </w:p>
    <w:p w14:paraId="006EB5CE" w14:textId="78E45343" w:rsidR="00FB7254" w:rsidRPr="00983813" w:rsidRDefault="00FB7254" w:rsidP="00FB7254">
      <w:pPr>
        <w:pStyle w:val="Heading3"/>
        <w:rPr>
          <w:rFonts w:asciiTheme="minorHAnsi" w:hAnsiTheme="minorHAnsi" w:cstheme="minorHAnsi"/>
        </w:rPr>
      </w:pPr>
      <w:r w:rsidRPr="00983813">
        <w:rPr>
          <w:rFonts w:asciiTheme="minorHAnsi" w:hAnsiTheme="minorHAnsi" w:cstheme="minorHAnsi"/>
        </w:rPr>
        <w:t>Adv 1</w:t>
      </w:r>
    </w:p>
    <w:p w14:paraId="38A5EA05" w14:textId="3F3F74C0" w:rsidR="00807814" w:rsidRPr="00983813" w:rsidRDefault="00807814" w:rsidP="00807814">
      <w:pPr>
        <w:pStyle w:val="Heading4"/>
        <w:rPr>
          <w:rFonts w:asciiTheme="minorHAnsi" w:hAnsiTheme="minorHAnsi" w:cstheme="minorHAnsi"/>
        </w:rPr>
      </w:pPr>
      <w:r w:rsidRPr="00983813">
        <w:rPr>
          <w:rFonts w:asciiTheme="minorHAnsi" w:hAnsiTheme="minorHAnsi" w:cstheme="minorHAnsi"/>
          <w:u w:val="single"/>
        </w:rPr>
        <w:t>No extinction</w:t>
      </w:r>
      <w:r w:rsidRPr="00983813">
        <w:rPr>
          <w:rFonts w:asciiTheme="minorHAnsi" w:hAnsiTheme="minorHAnsi" w:cstheme="minorHAnsi"/>
        </w:rPr>
        <w:t xml:space="preserve"> from disease</w:t>
      </w:r>
      <w:r w:rsidRPr="00983813">
        <w:rPr>
          <w:rFonts w:asciiTheme="minorHAnsi" w:hAnsiTheme="minorHAnsi" w:cstheme="minorHAnsi"/>
          <w:b w:val="0"/>
          <w:bCs/>
        </w:rPr>
        <w:t>.</w:t>
      </w:r>
    </w:p>
    <w:p w14:paraId="500F8EB1" w14:textId="77777777" w:rsidR="00807814" w:rsidRPr="00983813" w:rsidRDefault="00807814" w:rsidP="00807814">
      <w:pPr>
        <w:rPr>
          <w:rFonts w:asciiTheme="minorHAnsi" w:hAnsiTheme="minorHAnsi" w:cstheme="minorHAnsi"/>
        </w:rPr>
      </w:pPr>
      <w:r w:rsidRPr="00983813">
        <w:rPr>
          <w:rStyle w:val="Style13ptBold"/>
          <w:rFonts w:asciiTheme="minorHAnsi" w:hAnsiTheme="minorHAnsi" w:cstheme="minorHAnsi"/>
        </w:rPr>
        <w:t>Vermeer ’25</w:t>
      </w:r>
      <w:r w:rsidRPr="00983813">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FE20413" w14:textId="77777777" w:rsidR="00807814" w:rsidRPr="00983813" w:rsidRDefault="00807814" w:rsidP="00807814">
      <w:pPr>
        <w:rPr>
          <w:rFonts w:asciiTheme="minorHAnsi" w:hAnsiTheme="minorHAnsi" w:cstheme="minorHAnsi"/>
          <w:sz w:val="16"/>
          <w:szCs w:val="16"/>
        </w:rPr>
      </w:pPr>
      <w:r w:rsidRPr="00983813">
        <w:rPr>
          <w:rFonts w:asciiTheme="minorHAnsi" w:hAnsiTheme="minorHAnsi" w:cstheme="minorHAnsi"/>
          <w:sz w:val="16"/>
          <w:szCs w:val="16"/>
        </w:rPr>
        <w:t xml:space="preserve">Requirement 1. Multiple Pathogens Are Likely Required Because </w:t>
      </w:r>
      <w:r w:rsidRPr="00ED4748">
        <w:rPr>
          <w:rStyle w:val="StyleUnderline"/>
          <w:rFonts w:asciiTheme="minorHAnsi" w:hAnsiTheme="minorHAnsi" w:cstheme="minorHAnsi"/>
          <w:highlight w:val="cyan"/>
        </w:rPr>
        <w:t>a</w:t>
      </w:r>
      <w:r w:rsidRPr="00983813">
        <w:rPr>
          <w:rFonts w:asciiTheme="minorHAnsi" w:hAnsiTheme="minorHAnsi" w:cstheme="minorHAnsi"/>
          <w:sz w:val="16"/>
          <w:szCs w:val="16"/>
        </w:rPr>
        <w:t xml:space="preserve"> Single </w:t>
      </w:r>
      <w:r w:rsidRPr="00ED4748">
        <w:rPr>
          <w:rStyle w:val="StyleUnderline"/>
          <w:rFonts w:asciiTheme="minorHAnsi" w:hAnsiTheme="minorHAnsi" w:cstheme="minorHAnsi"/>
          <w:highlight w:val="cyan"/>
        </w:rPr>
        <w:t>Pathogen Would</w:t>
      </w:r>
      <w:r w:rsidRPr="00983813">
        <w:rPr>
          <w:rFonts w:asciiTheme="minorHAnsi" w:hAnsiTheme="minorHAnsi" w:cstheme="minorHAnsi"/>
          <w:sz w:val="16"/>
          <w:szCs w:val="16"/>
        </w:rPr>
        <w:t xml:space="preserve"> Be </w:t>
      </w:r>
      <w:r w:rsidRPr="00ED4748">
        <w:rPr>
          <w:rStyle w:val="Emphasis"/>
          <w:rFonts w:asciiTheme="minorHAnsi" w:hAnsiTheme="minorHAnsi" w:cstheme="minorHAnsi"/>
          <w:highlight w:val="cyan"/>
        </w:rPr>
        <w:t>Unlikely</w:t>
      </w:r>
      <w:r w:rsidRPr="00983813">
        <w:rPr>
          <w:rFonts w:asciiTheme="minorHAnsi" w:hAnsiTheme="minorHAnsi" w:cstheme="minorHAnsi"/>
          <w:sz w:val="16"/>
          <w:szCs w:val="16"/>
        </w:rPr>
        <w:t xml:space="preserve"> to Kill a Sufficient Percentage of the Population to </w:t>
      </w:r>
      <w:r w:rsidRPr="00ED4748">
        <w:rPr>
          <w:rStyle w:val="StyleUnderline"/>
          <w:rFonts w:asciiTheme="minorHAnsi" w:hAnsiTheme="minorHAnsi" w:cstheme="minorHAnsi"/>
          <w:highlight w:val="cyan"/>
        </w:rPr>
        <w:t xml:space="preserve">Be an </w:t>
      </w:r>
      <w:r w:rsidRPr="00ED4748">
        <w:rPr>
          <w:rStyle w:val="Emphasis"/>
          <w:rFonts w:asciiTheme="minorHAnsi" w:hAnsiTheme="minorHAnsi" w:cstheme="minorHAnsi"/>
          <w:highlight w:val="cyan"/>
        </w:rPr>
        <w:t>Extinction Threat</w:t>
      </w:r>
      <w:r w:rsidRPr="00983813">
        <w:rPr>
          <w:rFonts w:asciiTheme="minorHAnsi" w:hAnsiTheme="minorHAnsi" w:cstheme="minorHAnsi"/>
          <w:sz w:val="16"/>
          <w:szCs w:val="16"/>
        </w:rPr>
        <w:t xml:space="preserve"> </w:t>
      </w:r>
    </w:p>
    <w:p w14:paraId="1CC33CB3" w14:textId="77777777" w:rsidR="00807814" w:rsidRPr="00983813" w:rsidRDefault="00807814" w:rsidP="00807814">
      <w:pPr>
        <w:rPr>
          <w:rFonts w:asciiTheme="minorHAnsi" w:hAnsiTheme="minorHAnsi" w:cstheme="minorHAnsi"/>
          <w:sz w:val="16"/>
        </w:rPr>
      </w:pPr>
      <w:r w:rsidRPr="00983813">
        <w:rPr>
          <w:rFonts w:asciiTheme="minorHAnsi" w:hAnsiTheme="minorHAnsi" w:cstheme="minorHAnsi"/>
          <w:sz w:val="16"/>
        </w:rPr>
        <w:t xml:space="preserve">To support this assertion, we look first to historical pandemics. Natural </w:t>
      </w:r>
      <w:r w:rsidRPr="00983813">
        <w:rPr>
          <w:rStyle w:val="StyleUnderline"/>
          <w:rFonts w:asciiTheme="minorHAnsi" w:hAnsiTheme="minorHAnsi" w:cstheme="minorHAnsi"/>
        </w:rPr>
        <w:t>biological threats have existed for millennia</w:t>
      </w:r>
      <w:r w:rsidRPr="00983813">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983813">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983813">
        <w:rPr>
          <w:rFonts w:asciiTheme="minorHAnsi" w:hAnsiTheme="minorHAnsi" w:cstheme="minorHAnsi"/>
          <w:sz w:val="10"/>
          <w:szCs w:val="16"/>
        </w:rPr>
        <w:t xml:space="preserve"> </w:t>
      </w:r>
      <w:r w:rsidRPr="00983813">
        <w:rPr>
          <w:rFonts w:asciiTheme="minorHAnsi" w:hAnsiTheme="minorHAnsi" w:cstheme="minorHAnsi"/>
          <w:sz w:val="16"/>
        </w:rPr>
        <w:t>of the Christmas Island rat, preceded by the emergence of a deadly pathogen in the population—</w:t>
      </w:r>
      <w:r w:rsidRPr="00983813">
        <w:rPr>
          <w:rStyle w:val="StyleUnderline"/>
          <w:rFonts w:asciiTheme="minorHAnsi" w:hAnsiTheme="minorHAnsi" w:cstheme="minorHAnsi"/>
        </w:rPr>
        <w:t xml:space="preserve">there are </w:t>
      </w:r>
      <w:r w:rsidRPr="00983813">
        <w:rPr>
          <w:rStyle w:val="Emphasis"/>
          <w:rFonts w:asciiTheme="minorHAnsi" w:hAnsiTheme="minorHAnsi" w:cstheme="minorHAnsi"/>
        </w:rPr>
        <w:t>no</w:t>
      </w:r>
      <w:r w:rsidRPr="00983813">
        <w:rPr>
          <w:rFonts w:asciiTheme="minorHAnsi" w:hAnsiTheme="minorHAnsi" w:cstheme="minorHAnsi"/>
          <w:sz w:val="16"/>
        </w:rPr>
        <w:t xml:space="preserve"> well-corroborated </w:t>
      </w:r>
      <w:r w:rsidRPr="00983813">
        <w:rPr>
          <w:rStyle w:val="Emphasis"/>
          <w:rFonts w:asciiTheme="minorHAnsi" w:hAnsiTheme="minorHAnsi" w:cstheme="minorHAnsi"/>
        </w:rPr>
        <w:t>instances</w:t>
      </w:r>
      <w:r w:rsidRPr="00983813">
        <w:rPr>
          <w:rStyle w:val="StyleUnderline"/>
          <w:rFonts w:asciiTheme="minorHAnsi" w:hAnsiTheme="minorHAnsi" w:cstheme="minorHAnsi"/>
        </w:rPr>
        <w:t xml:space="preserve"> of pathogens causing</w:t>
      </w:r>
      <w:r w:rsidRPr="00983813">
        <w:rPr>
          <w:rFonts w:asciiTheme="minorHAnsi" w:hAnsiTheme="minorHAnsi" w:cstheme="minorHAnsi"/>
          <w:sz w:val="16"/>
        </w:rPr>
        <w:t xml:space="preserve"> the complete </w:t>
      </w:r>
      <w:r w:rsidRPr="00983813">
        <w:rPr>
          <w:rStyle w:val="Emphasis"/>
          <w:rFonts w:asciiTheme="minorHAnsi" w:hAnsiTheme="minorHAnsi" w:cstheme="minorHAnsi"/>
        </w:rPr>
        <w:t>extinction</w:t>
      </w:r>
      <w:r w:rsidRPr="00983813">
        <w:rPr>
          <w:rStyle w:val="StyleUnderline"/>
          <w:rFonts w:asciiTheme="minorHAnsi" w:hAnsiTheme="minorHAnsi" w:cstheme="minorHAnsi"/>
        </w:rPr>
        <w:t xml:space="preserve"> of a </w:t>
      </w:r>
      <w:r w:rsidRPr="00983813">
        <w:rPr>
          <w:rStyle w:val="Emphasis"/>
          <w:rFonts w:asciiTheme="minorHAnsi" w:hAnsiTheme="minorHAnsi" w:cstheme="minorHAnsi"/>
        </w:rPr>
        <w:t>mammal</w:t>
      </w:r>
      <w:r w:rsidRPr="00983813">
        <w:rPr>
          <w:rFonts w:asciiTheme="minorHAnsi" w:hAnsiTheme="minorHAnsi" w:cstheme="minorHAnsi"/>
          <w:sz w:val="16"/>
        </w:rPr>
        <w:t>ian species (Wyatt et al., 2008).</w:t>
      </w:r>
    </w:p>
    <w:p w14:paraId="08FC52CE" w14:textId="77777777" w:rsidR="00807814" w:rsidRPr="00983813" w:rsidRDefault="00807814" w:rsidP="00807814">
      <w:pPr>
        <w:rPr>
          <w:rFonts w:asciiTheme="minorHAnsi" w:hAnsiTheme="minorHAnsi" w:cstheme="minorHAnsi"/>
          <w:sz w:val="16"/>
        </w:rPr>
      </w:pPr>
      <w:r w:rsidRPr="00983813">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983813">
        <w:rPr>
          <w:rStyle w:val="StyleUnderline"/>
          <w:rFonts w:asciiTheme="minorHAnsi" w:hAnsiTheme="minorHAnsi" w:cstheme="minorHAnsi"/>
        </w:rPr>
        <w:t>even pathogens designed to cause</w:t>
      </w:r>
      <w:r w:rsidRPr="00983813">
        <w:rPr>
          <w:rFonts w:asciiTheme="minorHAnsi" w:hAnsiTheme="minorHAnsi" w:cstheme="minorHAnsi"/>
          <w:sz w:val="16"/>
        </w:rPr>
        <w:t xml:space="preserve"> these </w:t>
      </w:r>
      <w:r w:rsidRPr="00ED4748">
        <w:rPr>
          <w:rStyle w:val="StyleUnderline"/>
          <w:rFonts w:asciiTheme="minorHAnsi" w:hAnsiTheme="minorHAnsi" w:cstheme="minorHAnsi"/>
          <w:highlight w:val="cyan"/>
        </w:rPr>
        <w:t xml:space="preserve">effects might be </w:t>
      </w:r>
      <w:r w:rsidRPr="00ED4748">
        <w:rPr>
          <w:rStyle w:val="Emphasis"/>
          <w:rFonts w:asciiTheme="minorHAnsi" w:hAnsiTheme="minorHAnsi" w:cstheme="minorHAnsi"/>
          <w:highlight w:val="cyan"/>
        </w:rPr>
        <w:t>limited</w:t>
      </w:r>
      <w:r w:rsidRPr="00ED4748">
        <w:rPr>
          <w:rStyle w:val="StyleUnderline"/>
          <w:rFonts w:asciiTheme="minorHAnsi" w:hAnsiTheme="minorHAnsi" w:cstheme="minorHAnsi"/>
          <w:highlight w:val="cyan"/>
        </w:rPr>
        <w:t xml:space="preserve"> by</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human </w:t>
      </w:r>
      <w:r w:rsidRPr="00ED4748">
        <w:rPr>
          <w:rStyle w:val="Emphasis"/>
          <w:rFonts w:asciiTheme="minorHAnsi" w:hAnsiTheme="minorHAnsi" w:cstheme="minorHAnsi"/>
          <w:highlight w:val="cyan"/>
        </w:rPr>
        <w:t>heterogeneity</w:t>
      </w:r>
      <w:r w:rsidRPr="00983813">
        <w:rPr>
          <w:rFonts w:asciiTheme="minorHAnsi" w:hAnsiTheme="minorHAnsi" w:cstheme="minorHAnsi"/>
          <w:sz w:val="16"/>
        </w:rPr>
        <w:t xml:space="preserve">. </w:t>
      </w:r>
      <w:r w:rsidRPr="00983813">
        <w:rPr>
          <w:rStyle w:val="StyleUnderline"/>
          <w:rFonts w:asciiTheme="minorHAnsi" w:hAnsiTheme="minorHAnsi" w:cstheme="minorHAnsi"/>
        </w:rPr>
        <w:t xml:space="preserve">Human </w:t>
      </w:r>
      <w:r w:rsidRPr="00983813">
        <w:rPr>
          <w:rStyle w:val="Emphasis"/>
          <w:rFonts w:asciiTheme="minorHAnsi" w:hAnsiTheme="minorHAnsi" w:cstheme="minorHAnsi"/>
        </w:rPr>
        <w:t>genetic diversity</w:t>
      </w:r>
      <w:r w:rsidRPr="00983813">
        <w:rPr>
          <w:rFonts w:asciiTheme="minorHAnsi" w:hAnsiTheme="minorHAnsi" w:cstheme="minorHAnsi"/>
          <w:sz w:val="16"/>
        </w:rPr>
        <w:t xml:space="preserve"> plays a key role in </w:t>
      </w:r>
      <w:r w:rsidRPr="00983813">
        <w:rPr>
          <w:rStyle w:val="Emphasis"/>
          <w:rFonts w:asciiTheme="minorHAnsi" w:hAnsiTheme="minorHAnsi" w:cstheme="minorHAnsi"/>
        </w:rPr>
        <w:t>limit</w:t>
      </w:r>
      <w:r w:rsidRPr="00983813">
        <w:rPr>
          <w:rFonts w:asciiTheme="minorHAnsi" w:hAnsiTheme="minorHAnsi" w:cstheme="minorHAnsi"/>
          <w:sz w:val="16"/>
        </w:rPr>
        <w:t xml:space="preserve">ing the </w:t>
      </w:r>
      <w:r w:rsidRPr="00983813">
        <w:rPr>
          <w:rStyle w:val="Emphasis"/>
          <w:rFonts w:asciiTheme="minorHAnsi" w:hAnsiTheme="minorHAnsi" w:cstheme="minorHAnsi"/>
        </w:rPr>
        <w:t>effectiveness</w:t>
      </w:r>
      <w:r w:rsidRPr="00983813">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983813">
        <w:rPr>
          <w:rStyle w:val="StyleUnderline"/>
          <w:rFonts w:asciiTheme="minorHAnsi" w:hAnsiTheme="minorHAnsi" w:cstheme="minorHAnsi"/>
        </w:rPr>
        <w:t xml:space="preserve">subpopulations might possess </w:t>
      </w:r>
      <w:r w:rsidRPr="00ED4748">
        <w:rPr>
          <w:rStyle w:val="Emphasis"/>
          <w:rFonts w:asciiTheme="minorHAnsi" w:hAnsiTheme="minorHAnsi" w:cstheme="minorHAnsi"/>
          <w:highlight w:val="cyan"/>
        </w:rPr>
        <w:t>genetic traits</w:t>
      </w:r>
      <w:r w:rsidRPr="00983813">
        <w:rPr>
          <w:rStyle w:val="StyleUnderline"/>
          <w:rFonts w:asciiTheme="minorHAnsi" w:hAnsiTheme="minorHAnsi" w:cstheme="minorHAnsi"/>
        </w:rPr>
        <w:t xml:space="preserve"> that </w:t>
      </w:r>
      <w:r w:rsidRPr="00ED4748">
        <w:rPr>
          <w:rStyle w:val="StyleUnderline"/>
          <w:rFonts w:asciiTheme="minorHAnsi" w:hAnsiTheme="minorHAnsi" w:cstheme="minorHAnsi"/>
          <w:highlight w:val="cyan"/>
        </w:rPr>
        <w:t xml:space="preserve">confer </w:t>
      </w:r>
      <w:r w:rsidRPr="00ED4748">
        <w:rPr>
          <w:rStyle w:val="Emphasis"/>
          <w:rFonts w:asciiTheme="minorHAnsi" w:hAnsiTheme="minorHAnsi" w:cstheme="minorHAnsi"/>
          <w:highlight w:val="cyan"/>
        </w:rPr>
        <w:t>resistance</w:t>
      </w:r>
      <w:r w:rsidRPr="00ED4748">
        <w:rPr>
          <w:rStyle w:val="StyleUnderline"/>
          <w:rFonts w:asciiTheme="minorHAnsi" w:hAnsiTheme="minorHAnsi" w:cstheme="minorHAnsi"/>
          <w:highlight w:val="cyan"/>
        </w:rPr>
        <w:t xml:space="preserve"> or </w:t>
      </w:r>
      <w:r w:rsidRPr="00ED4748">
        <w:rPr>
          <w:rStyle w:val="Emphasis"/>
          <w:rFonts w:asciiTheme="minorHAnsi" w:hAnsiTheme="minorHAnsi" w:cstheme="minorHAnsi"/>
          <w:highlight w:val="cyan"/>
        </w:rPr>
        <w:t>immunity</w:t>
      </w:r>
      <w:r w:rsidRPr="00983813">
        <w:rPr>
          <w:rFonts w:asciiTheme="minorHAnsi" w:hAnsiTheme="minorHAnsi" w:cstheme="minorHAnsi"/>
          <w:sz w:val="16"/>
        </w:rPr>
        <w:t xml:space="preserve"> to certain pathogens. </w:t>
      </w:r>
      <w:r w:rsidRPr="00ED4748">
        <w:rPr>
          <w:rStyle w:val="StyleUnderline"/>
          <w:rFonts w:asciiTheme="minorHAnsi" w:hAnsiTheme="minorHAnsi" w:cstheme="minorHAnsi"/>
          <w:highlight w:val="cyan"/>
        </w:rPr>
        <w:t>For example</w:t>
      </w:r>
      <w:r w:rsidRPr="00983813">
        <w:rPr>
          <w:rFonts w:asciiTheme="minorHAnsi" w:hAnsiTheme="minorHAnsi" w:cstheme="minorHAnsi"/>
          <w:sz w:val="16"/>
        </w:rPr>
        <w:t xml:space="preserve">, differences in </w:t>
      </w:r>
      <w:r w:rsidRPr="00ED4748">
        <w:rPr>
          <w:rStyle w:val="Emphasis"/>
          <w:rFonts w:asciiTheme="minorHAnsi" w:hAnsiTheme="minorHAnsi" w:cstheme="minorHAnsi"/>
          <w:highlight w:val="cyan"/>
        </w:rPr>
        <w:t>viral receptors</w:t>
      </w:r>
      <w:r w:rsidRPr="00983813">
        <w:rPr>
          <w:rFonts w:asciiTheme="minorHAnsi" w:hAnsiTheme="minorHAnsi" w:cstheme="minorHAnsi"/>
          <w:sz w:val="16"/>
        </w:rPr>
        <w:t xml:space="preserve"> between individuals can affect the ability of the hepatitis C virus to enter a host’s cells (Huang et al., 2019).</w:t>
      </w:r>
    </w:p>
    <w:p w14:paraId="53017004" w14:textId="77777777" w:rsidR="00807814" w:rsidRPr="00983813" w:rsidRDefault="00807814" w:rsidP="00807814">
      <w:pPr>
        <w:rPr>
          <w:rFonts w:asciiTheme="minorHAnsi" w:hAnsiTheme="minorHAnsi" w:cstheme="minorHAnsi"/>
          <w:sz w:val="16"/>
        </w:rPr>
      </w:pPr>
      <w:r w:rsidRPr="00983813">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93338B8" w14:textId="77777777" w:rsidR="00807814" w:rsidRPr="00983813" w:rsidRDefault="00807814" w:rsidP="00807814">
      <w:pPr>
        <w:rPr>
          <w:rFonts w:asciiTheme="minorHAnsi" w:hAnsiTheme="minorHAnsi" w:cstheme="minorHAnsi"/>
          <w:sz w:val="16"/>
        </w:rPr>
      </w:pPr>
      <w:r w:rsidRPr="00983813">
        <w:rPr>
          <w:rFonts w:asciiTheme="minorHAnsi" w:hAnsiTheme="minorHAnsi" w:cstheme="minorHAnsi"/>
          <w:sz w:val="16"/>
        </w:rPr>
        <w:t xml:space="preserve">Relatedly, </w:t>
      </w:r>
      <w:r w:rsidRPr="00983813">
        <w:rPr>
          <w:rStyle w:val="StyleUnderline"/>
          <w:rFonts w:asciiTheme="minorHAnsi" w:hAnsiTheme="minorHAnsi" w:cstheme="minorHAnsi"/>
        </w:rPr>
        <w:t>the infection dose</w:t>
      </w:r>
      <w:r w:rsidRPr="00983813">
        <w:rPr>
          <w:rFonts w:asciiTheme="minorHAnsi" w:hAnsiTheme="minorHAnsi" w:cstheme="minorHAnsi"/>
          <w:sz w:val="16"/>
        </w:rPr>
        <w:t>—</w:t>
      </w:r>
      <w:r w:rsidRPr="00983813">
        <w:rPr>
          <w:rStyle w:val="StyleUnderline"/>
          <w:rFonts w:asciiTheme="minorHAnsi" w:hAnsiTheme="minorHAnsi" w:cstheme="minorHAnsi"/>
        </w:rPr>
        <w:t>the amount of a pathogen</w:t>
      </w:r>
      <w:r w:rsidRPr="00983813">
        <w:rPr>
          <w:rFonts w:asciiTheme="minorHAnsi" w:hAnsiTheme="minorHAnsi" w:cstheme="minorHAnsi"/>
          <w:sz w:val="16"/>
        </w:rPr>
        <w:t xml:space="preserve"> that </w:t>
      </w:r>
      <w:r w:rsidRPr="00983813">
        <w:rPr>
          <w:rStyle w:val="StyleUnderline"/>
          <w:rFonts w:asciiTheme="minorHAnsi" w:hAnsiTheme="minorHAnsi" w:cstheme="minorHAnsi"/>
        </w:rPr>
        <w:t>an individual is exposed to</w:t>
      </w:r>
      <w:r w:rsidRPr="00983813">
        <w:rPr>
          <w:rFonts w:asciiTheme="minorHAnsi" w:hAnsiTheme="minorHAnsi" w:cstheme="minorHAnsi"/>
          <w:sz w:val="16"/>
        </w:rPr>
        <w:t>—</w:t>
      </w:r>
      <w:r w:rsidRPr="00983813">
        <w:rPr>
          <w:rStyle w:val="StyleUnderline"/>
          <w:rFonts w:asciiTheme="minorHAnsi" w:hAnsiTheme="minorHAnsi" w:cstheme="minorHAnsi"/>
        </w:rPr>
        <w:t>can significantly alter the course of a disease</w:t>
      </w:r>
      <w:r w:rsidRPr="00983813">
        <w:rPr>
          <w:rFonts w:asciiTheme="minorHAnsi" w:hAnsiTheme="minorHAnsi" w:cstheme="minorHAns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983813">
        <w:rPr>
          <w:rStyle w:val="StyleUnderline"/>
          <w:rFonts w:asciiTheme="minorHAnsi" w:hAnsiTheme="minorHAnsi" w:cstheme="minorHAnsi"/>
        </w:rPr>
        <w:t xml:space="preserve">it is </w:t>
      </w:r>
      <w:r w:rsidRPr="00983813">
        <w:rPr>
          <w:rStyle w:val="Emphasis"/>
          <w:rFonts w:asciiTheme="minorHAnsi" w:hAnsiTheme="minorHAnsi" w:cstheme="minorHAnsi"/>
        </w:rPr>
        <w:t>unlikely</w:t>
      </w:r>
      <w:r w:rsidRPr="00983813">
        <w:rPr>
          <w:rFonts w:asciiTheme="minorHAnsi" w:hAnsiTheme="minorHAnsi" w:cstheme="minorHAnsi"/>
          <w:sz w:val="16"/>
        </w:rPr>
        <w:t xml:space="preserve"> that </w:t>
      </w:r>
      <w:r w:rsidRPr="00983813">
        <w:rPr>
          <w:rStyle w:val="Emphasis"/>
          <w:rFonts w:asciiTheme="minorHAnsi" w:hAnsiTheme="minorHAnsi" w:cstheme="minorHAnsi"/>
        </w:rPr>
        <w:t>even</w:t>
      </w:r>
      <w:r w:rsidRPr="00983813">
        <w:rPr>
          <w:rStyle w:val="StyleUnderline"/>
          <w:rFonts w:asciiTheme="minorHAnsi" w:hAnsiTheme="minorHAnsi" w:cstheme="minorHAnsi"/>
        </w:rPr>
        <w:t xml:space="preserve"> a carefully </w:t>
      </w:r>
      <w:r w:rsidRPr="00983813">
        <w:rPr>
          <w:rStyle w:val="Emphasis"/>
          <w:rFonts w:asciiTheme="minorHAnsi" w:hAnsiTheme="minorHAnsi" w:cstheme="minorHAnsi"/>
        </w:rPr>
        <w:t>engineered</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pathogen</w:t>
      </w:r>
      <w:r w:rsidRPr="00983813">
        <w:rPr>
          <w:rStyle w:val="StyleUnderline"/>
          <w:rFonts w:asciiTheme="minorHAnsi" w:hAnsiTheme="minorHAnsi" w:cstheme="minorHAnsi"/>
        </w:rPr>
        <w:t xml:space="preserve"> would be </w:t>
      </w:r>
      <w:r w:rsidRPr="00983813">
        <w:rPr>
          <w:rStyle w:val="Emphasis"/>
          <w:rFonts w:asciiTheme="minorHAnsi" w:hAnsiTheme="minorHAnsi" w:cstheme="minorHAnsi"/>
        </w:rPr>
        <w:t>100 percent lethal</w:t>
      </w:r>
      <w:r w:rsidRPr="00983813">
        <w:rPr>
          <w:rStyle w:val="StyleUnderline"/>
          <w:rFonts w:asciiTheme="minorHAnsi" w:hAnsiTheme="minorHAnsi" w:cstheme="minorHAnsi"/>
        </w:rPr>
        <w:t xml:space="preserve"> for all humans, as</w:t>
      </w:r>
      <w:r w:rsidRPr="00983813">
        <w:rPr>
          <w:rFonts w:asciiTheme="minorHAnsi" w:hAnsiTheme="minorHAnsi" w:cstheme="minorHAnsi"/>
          <w:sz w:val="16"/>
        </w:rPr>
        <w:t xml:space="preserve"> certain individuals or </w:t>
      </w:r>
      <w:r w:rsidRPr="00ED4748">
        <w:rPr>
          <w:rStyle w:val="StyleUnderline"/>
          <w:rFonts w:asciiTheme="minorHAnsi" w:hAnsiTheme="minorHAnsi" w:cstheme="minorHAnsi"/>
          <w:highlight w:val="cyan"/>
        </w:rPr>
        <w:t>populations</w:t>
      </w:r>
      <w:r w:rsidRPr="00983813">
        <w:rPr>
          <w:rFonts w:asciiTheme="minorHAnsi" w:hAnsiTheme="minorHAnsi" w:cstheme="minorHAnsi"/>
          <w:sz w:val="16"/>
        </w:rPr>
        <w:t xml:space="preserve"> might </w:t>
      </w:r>
      <w:r w:rsidRPr="00ED4748">
        <w:rPr>
          <w:rStyle w:val="StyleUnderline"/>
          <w:rFonts w:asciiTheme="minorHAnsi" w:hAnsiTheme="minorHAnsi" w:cstheme="minorHAnsi"/>
          <w:highlight w:val="cyan"/>
        </w:rPr>
        <w:t>possess traits that</w:t>
      </w:r>
      <w:r w:rsidRPr="00983813">
        <w:rPr>
          <w:rStyle w:val="StyleUnderline"/>
          <w:rFonts w:asciiTheme="minorHAnsi" w:hAnsiTheme="minorHAnsi" w:cstheme="minorHAnsi"/>
        </w:rPr>
        <w:t xml:space="preserve"> allow them to </w:t>
      </w:r>
      <w:r w:rsidRPr="00ED4748">
        <w:rPr>
          <w:rStyle w:val="Emphasis"/>
          <w:rFonts w:asciiTheme="minorHAnsi" w:hAnsiTheme="minorHAnsi" w:cstheme="minorHAnsi"/>
          <w:highlight w:val="cyan"/>
        </w:rPr>
        <w:t>fight the disease</w:t>
      </w:r>
      <w:r w:rsidRPr="00ED4748">
        <w:rPr>
          <w:rStyle w:val="StyleUnderline"/>
          <w:rFonts w:asciiTheme="minorHAnsi" w:hAnsiTheme="minorHAnsi" w:cstheme="minorHAnsi"/>
          <w:highlight w:val="cyan"/>
        </w:rPr>
        <w:t xml:space="preserve"> or receive a </w:t>
      </w:r>
      <w:r w:rsidRPr="00ED4748">
        <w:rPr>
          <w:rStyle w:val="Emphasis"/>
          <w:rFonts w:asciiTheme="minorHAnsi" w:hAnsiTheme="minorHAnsi" w:cstheme="minorHAnsi"/>
          <w:highlight w:val="cyan"/>
        </w:rPr>
        <w:t>nonlethal dose</w:t>
      </w:r>
      <w:r w:rsidRPr="00983813">
        <w:rPr>
          <w:rFonts w:asciiTheme="minorHAnsi" w:hAnsiTheme="minorHAnsi" w:cstheme="minorHAnsi"/>
          <w:sz w:val="16"/>
        </w:rPr>
        <w:t xml:space="preserve"> of the pathogen that causes the disease. Case studies have suggested that </w:t>
      </w:r>
      <w:r w:rsidRPr="00983813">
        <w:rPr>
          <w:rStyle w:val="StyleUnderline"/>
          <w:rFonts w:asciiTheme="minorHAnsi" w:hAnsiTheme="minorHAnsi" w:cstheme="minorHAnsi"/>
        </w:rPr>
        <w:t>exposure to even highly lethal viruses, such as rabies, is not always fatal</w:t>
      </w:r>
      <w:r w:rsidRPr="00983813">
        <w:rPr>
          <w:rFonts w:asciiTheme="minorHAnsi" w:hAnsiTheme="minorHAnsi" w:cstheme="minorHAnsi"/>
          <w:sz w:val="16"/>
        </w:rPr>
        <w:t xml:space="preserve"> (Gold et al., 2020).</w:t>
      </w:r>
    </w:p>
    <w:p w14:paraId="2D76C5AA" w14:textId="7451B082" w:rsidR="00FB7254" w:rsidRPr="00983813" w:rsidRDefault="00FB7254" w:rsidP="00FB7254">
      <w:pPr>
        <w:pStyle w:val="Heading4"/>
        <w:rPr>
          <w:rFonts w:asciiTheme="minorHAnsi" w:hAnsiTheme="minorHAnsi" w:cstheme="minorHAnsi"/>
          <w:iCs w:val="0"/>
          <w:sz w:val="28"/>
          <w:szCs w:val="28"/>
        </w:rPr>
      </w:pPr>
      <w:r w:rsidRPr="00983813">
        <w:rPr>
          <w:rFonts w:asciiTheme="minorHAnsi" w:hAnsiTheme="minorHAnsi" w:cstheme="minorHAnsi"/>
          <w:iCs w:val="0"/>
          <w:sz w:val="28"/>
          <w:szCs w:val="28"/>
          <w:u w:val="single"/>
        </w:rPr>
        <w:t xml:space="preserve">Disease </w:t>
      </w:r>
      <w:r w:rsidR="002130B5" w:rsidRPr="00983813">
        <w:rPr>
          <w:rFonts w:asciiTheme="minorHAnsi" w:hAnsiTheme="minorHAnsi" w:cstheme="minorHAnsi"/>
          <w:iCs w:val="0"/>
          <w:sz w:val="28"/>
          <w:szCs w:val="28"/>
        </w:rPr>
        <w:t>doesn’t cause</w:t>
      </w:r>
      <w:r w:rsidRPr="00983813">
        <w:rPr>
          <w:rFonts w:asciiTheme="minorHAnsi" w:hAnsiTheme="minorHAnsi" w:cstheme="minorHAnsi"/>
          <w:iCs w:val="0"/>
          <w:sz w:val="28"/>
          <w:szCs w:val="28"/>
          <w:u w:val="single"/>
        </w:rPr>
        <w:t xml:space="preserve"> war</w:t>
      </w:r>
      <w:r w:rsidRPr="00983813">
        <w:rPr>
          <w:rFonts w:asciiTheme="minorHAnsi" w:hAnsiTheme="minorHAnsi" w:cstheme="minorHAnsi"/>
          <w:iCs w:val="0"/>
          <w:sz w:val="28"/>
          <w:szCs w:val="28"/>
        </w:rPr>
        <w:t>.</w:t>
      </w:r>
    </w:p>
    <w:p w14:paraId="4089CB7F" w14:textId="77777777" w:rsidR="00FB7254" w:rsidRPr="00983813" w:rsidRDefault="00FB7254" w:rsidP="00FB7254">
      <w:pPr>
        <w:rPr>
          <w:rStyle w:val="Style13ptBold"/>
          <w:rFonts w:asciiTheme="minorHAnsi" w:hAnsiTheme="minorHAnsi" w:cstheme="minorHAnsi"/>
        </w:rPr>
      </w:pPr>
      <w:r w:rsidRPr="00983813">
        <w:rPr>
          <w:rStyle w:val="Style13ptBold"/>
          <w:rFonts w:asciiTheme="minorHAnsi" w:hAnsiTheme="minorHAnsi" w:cstheme="minorHAnsi"/>
        </w:rPr>
        <w:t>Fodor 20</w:t>
      </w:r>
      <w:r w:rsidRPr="00983813">
        <w:rPr>
          <w:rFonts w:asciiTheme="minorHAnsi" w:hAnsiTheme="minorHAnsi" w:cstheme="minorHAnsi"/>
        </w:rPr>
        <w:t xml:space="preserve"> [James; May 11</w:t>
      </w:r>
      <w:r w:rsidRPr="00983813">
        <w:rPr>
          <w:rFonts w:asciiTheme="minorHAnsi" w:hAnsiTheme="minorHAnsi" w:cstheme="minorHAnsi"/>
          <w:vertAlign w:val="superscript"/>
        </w:rPr>
        <w:t>th</w:t>
      </w:r>
      <w:r w:rsidRPr="00983813">
        <w:rPr>
          <w:rFonts w:asciiTheme="minorHAnsi" w:hAnsiTheme="minorHAnsi" w:cstheme="minorHAnsi"/>
        </w:rPr>
        <w:t>; PhD student at the University of Melbourne, completed masters in neuroscience at the Australian National University, research assistant in structural biology at Monash University, “Critical Review of 'The Precipice': A Reassessment of the Risks of AI and Pandemics,”]</w:t>
      </w:r>
    </w:p>
    <w:p w14:paraId="01509E95" w14:textId="77777777" w:rsidR="00FB7254" w:rsidRPr="00983813" w:rsidRDefault="00FB7254" w:rsidP="00FB7254">
      <w:pPr>
        <w:rPr>
          <w:rFonts w:asciiTheme="minorHAnsi" w:hAnsiTheme="minorHAnsi" w:cstheme="minorHAnsi"/>
          <w:sz w:val="16"/>
        </w:rPr>
      </w:pPr>
      <w:r w:rsidRPr="00983813">
        <w:rPr>
          <w:rFonts w:asciiTheme="minorHAnsi" w:hAnsiTheme="minorHAnsi" w:cstheme="minorHAnsi"/>
          <w:sz w:val="16"/>
        </w:rPr>
        <w:t xml:space="preserve">As such, I believe it is important to carefully consider the probability of various proposed existential risk scenarios. In the subsequent two sections </w:t>
      </w:r>
      <w:r w:rsidRPr="00983813">
        <w:rPr>
          <w:rStyle w:val="StyleUnderline"/>
          <w:rFonts w:asciiTheme="minorHAnsi" w:hAnsiTheme="minorHAnsi" w:cstheme="minorHAnsi"/>
        </w:rPr>
        <w:t xml:space="preserve">I will consider </w:t>
      </w:r>
      <w:r w:rsidRPr="00983813">
        <w:rPr>
          <w:rStyle w:val="Emphasis"/>
          <w:rFonts w:asciiTheme="minorHAnsi" w:hAnsiTheme="minorHAnsi" w:cstheme="minorHAnsi"/>
        </w:rPr>
        <w:t>risks</w:t>
      </w:r>
      <w:r w:rsidRPr="00983813">
        <w:rPr>
          <w:rStyle w:val="StyleUnderline"/>
          <w:rFonts w:asciiTheme="minorHAnsi" w:hAnsiTheme="minorHAnsi" w:cstheme="minorHAnsi"/>
        </w:rPr>
        <w:t xml:space="preserve"> of </w:t>
      </w:r>
      <w:r w:rsidRPr="00983813">
        <w:rPr>
          <w:rStyle w:val="Emphasis"/>
          <w:rFonts w:asciiTheme="minorHAnsi" w:hAnsiTheme="minorHAnsi" w:cstheme="minorHAnsi"/>
        </w:rPr>
        <w:t>engineered pandemics</w:t>
      </w:r>
      <w:r w:rsidRPr="00983813">
        <w:rPr>
          <w:rFonts w:asciiTheme="minorHAnsi" w:hAnsiTheme="minorHAnsi" w:cstheme="minorHAnsi"/>
          <w:sz w:val="16"/>
        </w:rPr>
        <w:t xml:space="preserve"> and unaligned artificial intelligence.</w:t>
      </w:r>
    </w:p>
    <w:p w14:paraId="0CE06CA2" w14:textId="77777777" w:rsidR="00FB7254" w:rsidRPr="00983813" w:rsidRDefault="00FB7254" w:rsidP="00FB7254">
      <w:pPr>
        <w:rPr>
          <w:rFonts w:asciiTheme="minorHAnsi" w:hAnsiTheme="minorHAnsi" w:cstheme="minorHAnsi"/>
          <w:sz w:val="16"/>
        </w:rPr>
      </w:pPr>
      <w:r w:rsidRPr="00983813">
        <w:rPr>
          <w:rFonts w:asciiTheme="minorHAnsi" w:hAnsiTheme="minorHAnsi" w:cstheme="minorHAnsi"/>
          <w:sz w:val="16"/>
        </w:rPr>
        <w:t>Engineered Pandemics</w:t>
      </w:r>
    </w:p>
    <w:p w14:paraId="18B446AA" w14:textId="77777777" w:rsidR="00FB7254" w:rsidRPr="00983813" w:rsidRDefault="00FB7254" w:rsidP="00FB7254">
      <w:pPr>
        <w:rPr>
          <w:rFonts w:asciiTheme="minorHAnsi" w:hAnsiTheme="minorHAnsi" w:cstheme="minorHAnsi"/>
          <w:sz w:val="16"/>
        </w:rPr>
      </w:pPr>
      <w:r w:rsidRPr="00983813">
        <w:rPr>
          <w:rFonts w:asciiTheme="minorHAnsi" w:hAnsiTheme="minorHAnsi" w:cstheme="minorHAnsi"/>
          <w:sz w:val="16"/>
        </w:rPr>
        <w:t>Extinction level agent exists</w:t>
      </w:r>
    </w:p>
    <w:p w14:paraId="5707B57F" w14:textId="77777777" w:rsidR="00FB7254" w:rsidRPr="00983813" w:rsidRDefault="00FB7254" w:rsidP="00FB7254">
      <w:pPr>
        <w:rPr>
          <w:rFonts w:asciiTheme="minorHAnsi" w:hAnsiTheme="minorHAnsi" w:cstheme="minorHAnsi"/>
          <w:sz w:val="16"/>
        </w:rPr>
      </w:pPr>
      <w:r w:rsidRPr="00983813">
        <w:rPr>
          <w:rFonts w:asciiTheme="minorHAnsi" w:hAnsiTheme="minorHAnsi" w:cstheme="minorHAnsi"/>
          <w:sz w:val="16"/>
        </w:rPr>
        <w:t xml:space="preserve">One initial consideration that must be addressed is </w:t>
      </w:r>
      <w:r w:rsidRPr="00ED4748">
        <w:rPr>
          <w:rStyle w:val="StyleUnderline"/>
          <w:rFonts w:asciiTheme="minorHAnsi" w:hAnsiTheme="minorHAnsi" w:cstheme="minorHAnsi"/>
          <w:highlight w:val="cyan"/>
        </w:rPr>
        <w:t>how likely</w:t>
      </w:r>
      <w:r w:rsidRPr="00983813">
        <w:rPr>
          <w:rStyle w:val="StyleUnderline"/>
          <w:rFonts w:asciiTheme="minorHAnsi" w:hAnsiTheme="minorHAnsi" w:cstheme="minorHAnsi"/>
        </w:rPr>
        <w:t xml:space="preserve"> it is that any </w:t>
      </w:r>
      <w:r w:rsidRPr="00983813">
        <w:rPr>
          <w:rStyle w:val="Emphasis"/>
          <w:rFonts w:asciiTheme="minorHAnsi" w:hAnsiTheme="minorHAnsi" w:cstheme="minorHAnsi"/>
        </w:rPr>
        <w:t xml:space="preserve">biological </w:t>
      </w:r>
      <w:r w:rsidRPr="00ED4748">
        <w:rPr>
          <w:rStyle w:val="Emphasis"/>
          <w:rFonts w:asciiTheme="minorHAnsi" w:hAnsiTheme="minorHAnsi" w:cstheme="minorHAnsi"/>
          <w:highlight w:val="cyan"/>
        </w:rPr>
        <w:t>pathogen</w:t>
      </w:r>
      <w:r w:rsidRPr="00983813">
        <w:rPr>
          <w:rStyle w:val="StyleUnderline"/>
          <w:rFonts w:asciiTheme="minorHAnsi" w:hAnsiTheme="minorHAnsi" w:cstheme="minorHAnsi"/>
        </w:rPr>
        <w:t xml:space="preserve"> can even kill enough people to </w:t>
      </w:r>
      <w:r w:rsidRPr="00ED4748">
        <w:rPr>
          <w:rStyle w:val="StyleUnderline"/>
          <w:rFonts w:asciiTheme="minorHAnsi" w:hAnsiTheme="minorHAnsi" w:cstheme="minorHAnsi"/>
          <w:highlight w:val="cyan"/>
        </w:rPr>
        <w:t xml:space="preserve">drive humanity to </w:t>
      </w:r>
      <w:r w:rsidRPr="00ED4748">
        <w:rPr>
          <w:rStyle w:val="Emphasis"/>
          <w:rFonts w:asciiTheme="minorHAnsi" w:hAnsiTheme="minorHAnsi" w:cstheme="minorHAnsi"/>
          <w:highlight w:val="cyan"/>
        </w:rPr>
        <w:t>extinction</w:t>
      </w:r>
      <w:r w:rsidRPr="00983813">
        <w:rPr>
          <w:rFonts w:asciiTheme="minorHAnsi" w:hAnsiTheme="minorHAnsi" w:cstheme="minorHAnsi"/>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983813">
        <w:rPr>
          <w:rStyle w:val="StyleUnderline"/>
          <w:rFonts w:asciiTheme="minorHAnsi" w:hAnsiTheme="minorHAnsi" w:cstheme="minorHAnsi"/>
        </w:rPr>
        <w:t xml:space="preserve">the </w:t>
      </w:r>
      <w:r w:rsidRPr="00ED4748">
        <w:rPr>
          <w:rStyle w:val="Emphasis"/>
          <w:rFonts w:asciiTheme="minorHAnsi" w:hAnsiTheme="minorHAnsi" w:cstheme="minorHAnsi"/>
          <w:highlight w:val="cyan"/>
        </w:rPr>
        <w:t>highest fatality</w:t>
      </w:r>
      <w:r w:rsidRPr="00983813">
        <w:rPr>
          <w:rStyle w:val="Emphasis"/>
          <w:rFonts w:asciiTheme="minorHAnsi" w:hAnsiTheme="minorHAnsi" w:cstheme="minorHAnsi"/>
        </w:rPr>
        <w:t xml:space="preserve"> rate</w:t>
      </w:r>
      <w:r w:rsidRPr="00983813">
        <w:rPr>
          <w:rStyle w:val="StyleUnderline"/>
          <w:rFonts w:asciiTheme="minorHAnsi" w:hAnsiTheme="minorHAnsi" w:cstheme="minorHAnsi"/>
        </w:rPr>
        <w:t xml:space="preserve"> for any </w:t>
      </w:r>
      <w:r w:rsidRPr="00983813">
        <w:rPr>
          <w:rStyle w:val="Emphasis"/>
          <w:rFonts w:asciiTheme="minorHAnsi" w:hAnsiTheme="minorHAnsi" w:cstheme="minorHAnsi"/>
        </w:rPr>
        <w:t>infectious biological agent</w:t>
      </w:r>
      <w:r w:rsidRPr="00983813">
        <w:rPr>
          <w:rFonts w:asciiTheme="minorHAnsi" w:hAnsiTheme="minorHAnsi" w:cstheme="minorHAnsi"/>
          <w:sz w:val="16"/>
        </w:rPr>
        <w:t xml:space="preserve"> that is readily </w:t>
      </w:r>
      <w:r w:rsidRPr="00983813">
        <w:rPr>
          <w:rStyle w:val="StyleUnderline"/>
          <w:rFonts w:asciiTheme="minorHAnsi" w:hAnsiTheme="minorHAnsi" w:cstheme="minorHAnsi"/>
        </w:rPr>
        <w:t xml:space="preserve">transmissible between living humans </w:t>
      </w:r>
      <w:r w:rsidRPr="00ED4748">
        <w:rPr>
          <w:rStyle w:val="StyleUnderline"/>
          <w:rFonts w:asciiTheme="minorHAnsi" w:hAnsiTheme="minorHAnsi" w:cstheme="minorHAnsi"/>
          <w:highlight w:val="cyan"/>
        </w:rPr>
        <w:t>is</w:t>
      </w:r>
      <w:r w:rsidRPr="00983813">
        <w:rPr>
          <w:rStyle w:val="StyleUnderline"/>
          <w:rFonts w:asciiTheme="minorHAnsi" w:hAnsiTheme="minorHAnsi" w:cstheme="minorHAnsi"/>
        </w:rPr>
        <w:t xml:space="preserve"> the </w:t>
      </w:r>
      <w:r w:rsidRPr="00983813">
        <w:rPr>
          <w:rStyle w:val="Emphasis"/>
          <w:rFonts w:asciiTheme="minorHAnsi" w:hAnsiTheme="minorHAnsi" w:cstheme="minorHAnsi"/>
        </w:rPr>
        <w:t xml:space="preserve">Zaire </w:t>
      </w:r>
      <w:r w:rsidRPr="00ED4748">
        <w:rPr>
          <w:rStyle w:val="Emphasis"/>
          <w:rFonts w:asciiTheme="minorHAnsi" w:hAnsiTheme="minorHAnsi" w:cstheme="minorHAnsi"/>
          <w:highlight w:val="cyan"/>
        </w:rPr>
        <w:t>ebola</w:t>
      </w:r>
      <w:r w:rsidRPr="00983813">
        <w:rPr>
          <w:rStyle w:val="Emphasis"/>
          <w:rFonts w:asciiTheme="minorHAnsi" w:hAnsiTheme="minorHAnsi" w:cstheme="minorHAnsi"/>
        </w:rPr>
        <w:t>virus</w:t>
      </w:r>
      <w:r w:rsidRPr="00983813">
        <w:rPr>
          <w:rFonts w:asciiTheme="minorHAnsi" w:hAnsiTheme="minorHAnsi" w:cstheme="minorHAnsi"/>
          <w:sz w:val="16"/>
        </w:rPr>
        <w:t xml:space="preserve">, with a fatality rate of around 90%. </w:t>
      </w:r>
      <w:r w:rsidRPr="00983813">
        <w:rPr>
          <w:rStyle w:val="StyleUnderline"/>
          <w:rFonts w:asciiTheme="minorHAnsi" w:hAnsiTheme="minorHAnsi" w:cstheme="minorHAnsi"/>
        </w:rPr>
        <w:t xml:space="preserve">It is </w:t>
      </w:r>
      <w:r w:rsidRPr="00ED4748">
        <w:rPr>
          <w:rStyle w:val="StyleUnderline"/>
          <w:rFonts w:asciiTheme="minorHAnsi" w:hAnsiTheme="minorHAnsi" w:cstheme="minorHAnsi"/>
          <w:highlight w:val="cyan"/>
        </w:rPr>
        <w:t>unclear whether</w:t>
      </w:r>
      <w:r w:rsidRPr="00983813">
        <w:rPr>
          <w:rStyle w:val="StyleUnderline"/>
          <w:rFonts w:asciiTheme="minorHAnsi" w:hAnsiTheme="minorHAnsi" w:cstheme="minorHAnsi"/>
        </w:rPr>
        <w:t xml:space="preserve"> such a </w:t>
      </w:r>
      <w:r w:rsidRPr="00ED4748">
        <w:rPr>
          <w:rStyle w:val="StyleUnderline"/>
          <w:rFonts w:asciiTheme="minorHAnsi" w:hAnsiTheme="minorHAnsi" w:cstheme="minorHAnsi"/>
          <w:highlight w:val="cyan"/>
        </w:rPr>
        <w:t>high</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fatality</w:t>
      </w:r>
      <w:r w:rsidRPr="00983813">
        <w:rPr>
          <w:rFonts w:asciiTheme="minorHAnsi" w:hAnsiTheme="minorHAnsi" w:cstheme="minorHAnsi"/>
          <w:sz w:val="16"/>
        </w:rPr>
        <w:t xml:space="preserve"> rate </w:t>
      </w:r>
      <w:r w:rsidRPr="00ED4748">
        <w:rPr>
          <w:rStyle w:val="StyleUnderline"/>
          <w:rFonts w:asciiTheme="minorHAnsi" w:hAnsiTheme="minorHAnsi" w:cstheme="minorHAnsi"/>
          <w:highlight w:val="cyan"/>
        </w:rPr>
        <w:t>would</w:t>
      </w:r>
      <w:r w:rsidRPr="00983813">
        <w:rPr>
          <w:rStyle w:val="StyleUnderline"/>
          <w:rFonts w:asciiTheme="minorHAnsi" w:hAnsiTheme="minorHAnsi" w:cstheme="minorHAnsi"/>
        </w:rPr>
        <w:t xml:space="preserve"> be </w:t>
      </w:r>
      <w:r w:rsidRPr="00ED4748">
        <w:rPr>
          <w:rStyle w:val="Emphasis"/>
          <w:rFonts w:asciiTheme="minorHAnsi" w:hAnsiTheme="minorHAnsi" w:cstheme="minorHAnsi"/>
          <w:highlight w:val="cyan"/>
        </w:rPr>
        <w:t>sustain</w:t>
      </w:r>
      <w:r w:rsidRPr="00983813">
        <w:rPr>
          <w:rStyle w:val="Emphasis"/>
          <w:rFonts w:asciiTheme="minorHAnsi" w:hAnsiTheme="minorHAnsi" w:cstheme="minorHAnsi"/>
        </w:rPr>
        <w:t>ed</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outside</w:t>
      </w:r>
      <w:r w:rsidRPr="00983813">
        <w:rPr>
          <w:rFonts w:asciiTheme="minorHAnsi" w:hAnsiTheme="minorHAnsi" w:cstheme="minorHAnsi"/>
          <w:sz w:val="16"/>
        </w:rPr>
        <w:t xml:space="preserve"> of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social and climactic environment</w:t>
      </w:r>
      <w:r w:rsidRPr="00ED4748">
        <w:rPr>
          <w:rStyle w:val="StyleUnderline"/>
          <w:rFonts w:asciiTheme="minorHAnsi" w:hAnsiTheme="minorHAnsi" w:cstheme="minorHAnsi"/>
          <w:highlight w:val="cyan"/>
        </w:rPr>
        <w:t xml:space="preserve"> of</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West </w:t>
      </w:r>
      <w:r w:rsidRPr="00ED4748">
        <w:rPr>
          <w:rStyle w:val="Emphasis"/>
          <w:rFonts w:asciiTheme="minorHAnsi" w:hAnsiTheme="minorHAnsi" w:cstheme="minorHAnsi"/>
          <w:highlight w:val="cyan"/>
        </w:rPr>
        <w:t>Africa</w:t>
      </w:r>
      <w:r w:rsidRPr="00983813">
        <w:rPr>
          <w:rFonts w:asciiTheme="minorHAnsi" w:hAnsiTheme="minorHAnsi" w:cstheme="minorHAnsi"/>
          <w:sz w:val="16"/>
        </w:rPr>
        <w:t xml:space="preserve"> whence the disease originated, but nevertheless we can consider this to be a plausible baseline for the most deadly known human infectious pathogen. Critically, </w:t>
      </w:r>
      <w:r w:rsidRPr="00983813">
        <w:rPr>
          <w:rStyle w:val="StyleUnderline"/>
          <w:rFonts w:asciiTheme="minorHAnsi" w:hAnsiTheme="minorHAnsi" w:cstheme="minorHAnsi"/>
        </w:rPr>
        <w:t xml:space="preserve">it appears </w:t>
      </w:r>
      <w:r w:rsidRPr="00983813">
        <w:rPr>
          <w:rStyle w:val="Emphasis"/>
          <w:rFonts w:asciiTheme="minorHAnsi" w:hAnsiTheme="minorHAnsi" w:cstheme="minorHAnsi"/>
        </w:rPr>
        <w:t>unlikely</w:t>
      </w:r>
      <w:r w:rsidRPr="00983813">
        <w:rPr>
          <w:rStyle w:val="StyleUnderline"/>
          <w:rFonts w:asciiTheme="minorHAnsi" w:hAnsiTheme="minorHAnsi" w:cstheme="minorHAnsi"/>
        </w:rPr>
        <w:t xml:space="preserve"> that the death of even </w:t>
      </w:r>
      <w:r w:rsidRPr="00983813">
        <w:rPr>
          <w:rStyle w:val="Emphasis"/>
          <w:rFonts w:asciiTheme="minorHAnsi" w:hAnsiTheme="minorHAnsi" w:cstheme="minorHAnsi"/>
        </w:rPr>
        <w:t>90%</w:t>
      </w:r>
      <w:r w:rsidRPr="00983813">
        <w:rPr>
          <w:rStyle w:val="StyleUnderline"/>
          <w:rFonts w:asciiTheme="minorHAnsi" w:hAnsiTheme="minorHAnsi" w:cstheme="minorHAnsi"/>
        </w:rPr>
        <w:t xml:space="preserve"> of the </w:t>
      </w:r>
      <w:r w:rsidRPr="00983813">
        <w:rPr>
          <w:rStyle w:val="Emphasis"/>
          <w:rFonts w:asciiTheme="minorHAnsi" w:hAnsiTheme="minorHAnsi" w:cstheme="minorHAnsi"/>
        </w:rPr>
        <w:t>world population</w:t>
      </w:r>
      <w:r w:rsidRPr="00983813">
        <w:rPr>
          <w:rStyle w:val="StyleUnderline"/>
          <w:rFonts w:asciiTheme="minorHAnsi" w:hAnsiTheme="minorHAnsi" w:cstheme="minorHAnsi"/>
        </w:rPr>
        <w:t xml:space="preserve"> would result in</w:t>
      </w:r>
      <w:r w:rsidRPr="00983813">
        <w:rPr>
          <w:rFonts w:asciiTheme="minorHAnsi" w:hAnsiTheme="minorHAnsi" w:cstheme="minorHAnsi"/>
          <w:sz w:val="16"/>
        </w:rPr>
        <w:t xml:space="preserve"> the </w:t>
      </w:r>
      <w:r w:rsidRPr="00983813">
        <w:rPr>
          <w:rStyle w:val="Emphasis"/>
          <w:rFonts w:asciiTheme="minorHAnsi" w:hAnsiTheme="minorHAnsi" w:cstheme="minorHAnsi"/>
        </w:rPr>
        <w:t>extinction of humanity</w:t>
      </w:r>
      <w:r w:rsidRPr="00983813">
        <w:rPr>
          <w:rFonts w:asciiTheme="minorHAnsi" w:hAnsiTheme="minorHAnsi" w:cstheme="minorHAnsi"/>
          <w:sz w:val="16"/>
        </w:rPr>
        <w:t xml:space="preserve">. </w:t>
      </w:r>
      <w:r w:rsidRPr="00983813">
        <w:rPr>
          <w:rStyle w:val="StyleUnderline"/>
          <w:rFonts w:asciiTheme="minorHAnsi" w:hAnsiTheme="minorHAnsi" w:cstheme="minorHAnsi"/>
        </w:rPr>
        <w:t>Death rates of</w:t>
      </w:r>
      <w:r w:rsidRPr="00983813">
        <w:rPr>
          <w:rFonts w:asciiTheme="minorHAnsi" w:hAnsiTheme="minorHAnsi" w:cstheme="minorHAnsi"/>
          <w:sz w:val="16"/>
        </w:rPr>
        <w:t xml:space="preserve"> up to </w:t>
      </w:r>
      <w:r w:rsidRPr="00983813">
        <w:rPr>
          <w:rStyle w:val="Emphasis"/>
          <w:rFonts w:asciiTheme="minorHAnsi" w:hAnsiTheme="minorHAnsi" w:cstheme="minorHAnsi"/>
        </w:rPr>
        <w:t>50%</w:t>
      </w:r>
      <w:r w:rsidRPr="00983813">
        <w:rPr>
          <w:rFonts w:asciiTheme="minorHAnsi" w:hAnsiTheme="minorHAnsi" w:cstheme="minorHAnsi"/>
          <w:sz w:val="16"/>
        </w:rPr>
        <w:t xml:space="preserve"> </w:t>
      </w:r>
      <w:r w:rsidRPr="00983813">
        <w:rPr>
          <w:rStyle w:val="StyleUnderline"/>
          <w:rFonts w:asciiTheme="minorHAnsi" w:hAnsiTheme="minorHAnsi" w:cstheme="minorHAnsi"/>
        </w:rPr>
        <w:t>during the Black Death</w:t>
      </w:r>
      <w:r w:rsidRPr="00983813">
        <w:rPr>
          <w:rFonts w:asciiTheme="minorHAnsi" w:hAnsiTheme="minorHAnsi" w:cstheme="minorHAnsi"/>
          <w:sz w:val="16"/>
        </w:rPr>
        <w:t xml:space="preserve"> in Europe </w:t>
      </w:r>
      <w:r w:rsidRPr="00983813">
        <w:rPr>
          <w:rStyle w:val="StyleUnderline"/>
          <w:rFonts w:asciiTheme="minorHAnsi" w:hAnsiTheme="minorHAnsi" w:cstheme="minorHAnsi"/>
        </w:rPr>
        <w:t>do not</w:t>
      </w:r>
      <w:r w:rsidRPr="00983813">
        <w:rPr>
          <w:rFonts w:asciiTheme="minorHAnsi" w:hAnsiTheme="minorHAnsi" w:cstheme="minorHAnsi"/>
          <w:sz w:val="16"/>
        </w:rPr>
        <w:t xml:space="preserve"> appear to have </w:t>
      </w:r>
      <w:r w:rsidRPr="00983813">
        <w:rPr>
          <w:rStyle w:val="StyleUnderline"/>
          <w:rFonts w:asciiTheme="minorHAnsi" w:hAnsiTheme="minorHAnsi" w:cstheme="minorHAnsi"/>
        </w:rPr>
        <w:t xml:space="preserve">even come close to causing </w:t>
      </w:r>
      <w:r w:rsidRPr="00983813">
        <w:rPr>
          <w:rStyle w:val="Emphasis"/>
          <w:rFonts w:asciiTheme="minorHAnsi" w:hAnsiTheme="minorHAnsi" w:cstheme="minorHAnsi"/>
        </w:rPr>
        <w:t>civilisational collapse</w:t>
      </w:r>
      <w:r w:rsidRPr="00983813">
        <w:rPr>
          <w:rFonts w:asciiTheme="minorHAnsi" w:hAnsiTheme="minorHAnsi" w:cstheme="minorHAnsi"/>
          <w:sz w:val="16"/>
        </w:rPr>
        <w:t xml:space="preserve"> in that region, </w:t>
      </w:r>
      <w:r w:rsidRPr="00983813">
        <w:rPr>
          <w:rStyle w:val="StyleUnderline"/>
          <w:rFonts w:asciiTheme="minorHAnsi" w:hAnsiTheme="minorHAnsi" w:cstheme="minorHAnsi"/>
        </w:rPr>
        <w:t>while</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population losses of</w:t>
      </w:r>
      <w:r w:rsidRPr="00983813">
        <w:rPr>
          <w:rFonts w:asciiTheme="minorHAnsi" w:hAnsiTheme="minorHAnsi" w:cstheme="minorHAnsi"/>
          <w:sz w:val="16"/>
        </w:rPr>
        <w:t xml:space="preserve"> up to </w:t>
      </w:r>
      <w:r w:rsidRPr="00ED4748">
        <w:rPr>
          <w:rStyle w:val="Emphasis"/>
          <w:rFonts w:asciiTheme="minorHAnsi" w:hAnsiTheme="minorHAnsi" w:cstheme="minorHAnsi"/>
          <w:highlight w:val="cyan"/>
        </w:rPr>
        <w:t>90%</w:t>
      </w:r>
      <w:r w:rsidRPr="00ED4748">
        <w:rPr>
          <w:rStyle w:val="StyleUnderline"/>
          <w:rFonts w:asciiTheme="minorHAnsi" w:hAnsiTheme="minorHAnsi" w:cstheme="minorHAnsi"/>
          <w:highlight w:val="cyan"/>
        </w:rPr>
        <w:t xml:space="preserve"> in Mesoamerica</w:t>
      </w:r>
      <w:r w:rsidRPr="00983813">
        <w:rPr>
          <w:rFonts w:asciiTheme="minorHAnsi" w:hAnsiTheme="minorHAnsi" w:cstheme="minorHAnsi"/>
          <w:sz w:val="16"/>
        </w:rPr>
        <w:t xml:space="preserve"> over the course of the invasion and plagues of the 16th century </w:t>
      </w:r>
      <w:r w:rsidRPr="00ED4748">
        <w:rPr>
          <w:rStyle w:val="StyleUnderline"/>
          <w:rFonts w:asciiTheme="minorHAnsi" w:hAnsiTheme="minorHAnsi" w:cstheme="minorHAnsi"/>
          <w:highlight w:val="cyan"/>
        </w:rPr>
        <w:t>did not</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lead to the </w:t>
      </w:r>
      <w:r w:rsidRPr="00ED4748">
        <w:rPr>
          <w:rStyle w:val="Emphasis"/>
          <w:rFonts w:asciiTheme="minorHAnsi" w:hAnsiTheme="minorHAnsi" w:cstheme="minorHAnsi"/>
          <w:highlight w:val="cyan"/>
        </w:rPr>
        <w:t>end of civilization</w:t>
      </w:r>
      <w:r w:rsidRPr="00983813">
        <w:rPr>
          <w:rStyle w:val="StyleUnderline"/>
          <w:rFonts w:asciiTheme="minorHAnsi" w:hAnsiTheme="minorHAnsi" w:cstheme="minorHAnsi"/>
        </w:rPr>
        <w:t xml:space="preserve"> in those regions</w:t>
      </w:r>
      <w:r w:rsidRPr="00983813">
        <w:rPr>
          <w:rFonts w:asciiTheme="minorHAnsi" w:hAnsiTheme="minorHAnsi" w:cstheme="minorHAnsi"/>
          <w:sz w:val="16"/>
        </w:rPr>
        <w:t xml:space="preserve"> (though social and political disruption during these events were massive).</w:t>
      </w:r>
    </w:p>
    <w:p w14:paraId="326024F6" w14:textId="041A48FC" w:rsidR="00FB7254" w:rsidRPr="00983813" w:rsidRDefault="00FB7254" w:rsidP="00FB7254">
      <w:pPr>
        <w:rPr>
          <w:rFonts w:asciiTheme="minorHAnsi" w:hAnsiTheme="minorHAnsi" w:cstheme="minorHAnsi"/>
          <w:sz w:val="16"/>
        </w:rPr>
      </w:pPr>
      <w:r w:rsidRPr="00983813">
        <w:rPr>
          <w:rFonts w:asciiTheme="minorHAnsi" w:hAnsiTheme="minorHAnsi" w:cstheme="minorHAnsi"/>
          <w:sz w:val="16"/>
        </w:rPr>
        <w:t xml:space="preserve">If we think the minimal viable human population is roughly 7,000 (which is near the upper end of the figures cited by Ord (p. 41), though rounded for simplicity), then </w:t>
      </w:r>
      <w:r w:rsidRPr="00983813">
        <w:rPr>
          <w:rStyle w:val="StyleUnderline"/>
          <w:rFonts w:asciiTheme="minorHAnsi" w:hAnsiTheme="minorHAnsi" w:cstheme="minorHAnsi"/>
        </w:rPr>
        <w:t>a pathogen would need to</w:t>
      </w:r>
      <w:r w:rsidRPr="00983813">
        <w:rPr>
          <w:rFonts w:asciiTheme="minorHAnsi" w:hAnsiTheme="minorHAnsi" w:cstheme="minorHAnsi"/>
          <w:sz w:val="16"/>
        </w:rPr>
        <w:t xml:space="preserve"> directly or indirectly </w:t>
      </w:r>
      <w:r w:rsidRPr="00983813">
        <w:rPr>
          <w:rStyle w:val="StyleUnderline"/>
          <w:rFonts w:asciiTheme="minorHAnsi" w:hAnsiTheme="minorHAnsi" w:cstheme="minorHAnsi"/>
        </w:rPr>
        <w:t xml:space="preserve">lead to the deaths of more than </w:t>
      </w:r>
      <w:r w:rsidRPr="00983813">
        <w:rPr>
          <w:rStyle w:val="Emphasis"/>
          <w:rFonts w:asciiTheme="minorHAnsi" w:hAnsiTheme="minorHAnsi" w:cstheme="minorHAnsi"/>
        </w:rPr>
        <w:t>99.9999%</w:t>
      </w:r>
      <w:r w:rsidRPr="00983813">
        <w:rPr>
          <w:rStyle w:val="StyleUnderline"/>
          <w:rFonts w:asciiTheme="minorHAnsi" w:hAnsiTheme="minorHAnsi" w:cstheme="minorHAnsi"/>
        </w:rPr>
        <w:t xml:space="preserve"> of the</w:t>
      </w:r>
      <w:r w:rsidRPr="00983813">
        <w:rPr>
          <w:rFonts w:asciiTheme="minorHAnsi" w:hAnsiTheme="minorHAnsi" w:cstheme="minorHAnsi"/>
          <w:sz w:val="16"/>
        </w:rPr>
        <w:t xml:space="preserve"> </w:t>
      </w:r>
      <w:r w:rsidRPr="00983813">
        <w:rPr>
          <w:rStyle w:val="Emphasis"/>
          <w:rFonts w:asciiTheme="minorHAnsi" w:hAnsiTheme="minorHAnsi" w:cstheme="minorHAnsi"/>
        </w:rPr>
        <w:t>current world population</w:t>
      </w:r>
      <w:r w:rsidRPr="00983813">
        <w:rPr>
          <w:rFonts w:asciiTheme="minorHAnsi" w:hAnsiTheme="minorHAnsi" w:cstheme="minorHAnsi"/>
          <w:sz w:val="16"/>
        </w:rPr>
        <w:t xml:space="preserve"> in order </w:t>
      </w:r>
      <w:r w:rsidRPr="00983813">
        <w:rPr>
          <w:rStyle w:val="StyleUnderline"/>
          <w:rFonts w:asciiTheme="minorHAnsi" w:hAnsiTheme="minorHAnsi" w:cstheme="minorHAnsi"/>
        </w:rPr>
        <w:t xml:space="preserve">to lead to </w:t>
      </w:r>
      <w:r w:rsidRPr="00983813">
        <w:rPr>
          <w:rStyle w:val="Emphasis"/>
          <w:rFonts w:asciiTheme="minorHAnsi" w:hAnsiTheme="minorHAnsi" w:cstheme="minorHAnsi"/>
        </w:rPr>
        <w:t>human extinction</w:t>
      </w:r>
      <w:r w:rsidRPr="00983813">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ED4748">
        <w:rPr>
          <w:rStyle w:val="Emphasis"/>
          <w:rFonts w:asciiTheme="minorHAnsi" w:hAnsiTheme="minorHAnsi" w:cstheme="minorHAnsi"/>
          <w:highlight w:val="cyan"/>
        </w:rPr>
        <w:t>war</w:t>
      </w:r>
      <w:r w:rsidRPr="00983813">
        <w:rPr>
          <w:rStyle w:val="StyleUnderline"/>
          <w:rFonts w:asciiTheme="minorHAnsi" w:hAnsiTheme="minorHAnsi" w:cstheme="minorHAnsi"/>
        </w:rPr>
        <w:t xml:space="preserve"> or </w:t>
      </w:r>
      <w:r w:rsidRPr="00983813">
        <w:rPr>
          <w:rStyle w:val="Emphasis"/>
          <w:rFonts w:asciiTheme="minorHAnsi" w:hAnsiTheme="minorHAnsi" w:cstheme="minorHAnsi"/>
        </w:rPr>
        <w:t>famine</w:t>
      </w:r>
      <w:r w:rsidRPr="00983813">
        <w:rPr>
          <w:rFonts w:asciiTheme="minorHAnsi" w:hAnsiTheme="minorHAnsi" w:cstheme="minorHAnsi"/>
          <w:sz w:val="16"/>
        </w:rPr>
        <w:t xml:space="preserve">. However to me this </w:t>
      </w:r>
      <w:r w:rsidRPr="00ED4748">
        <w:rPr>
          <w:rStyle w:val="StyleUnderline"/>
          <w:rFonts w:asciiTheme="minorHAnsi" w:hAnsiTheme="minorHAnsi" w:cstheme="minorHAnsi"/>
          <w:highlight w:val="cyan"/>
        </w:rPr>
        <w:t>seems</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very </w:t>
      </w:r>
      <w:r w:rsidRPr="00ED4748">
        <w:rPr>
          <w:rStyle w:val="Emphasis"/>
          <w:rFonts w:asciiTheme="minorHAnsi" w:hAnsiTheme="minorHAnsi" w:cstheme="minorHAnsi"/>
          <w:highlight w:val="cyan"/>
        </w:rPr>
        <w:t>unlikely</w:t>
      </w:r>
      <w:r w:rsidRPr="00ED4748">
        <w:rPr>
          <w:rFonts w:asciiTheme="minorHAnsi" w:hAnsiTheme="minorHAnsi" w:cstheme="minorHAnsi"/>
          <w:sz w:val="16"/>
          <w:highlight w:val="cyan"/>
        </w:rPr>
        <w:t xml:space="preserve">, </w:t>
      </w:r>
      <w:r w:rsidRPr="00ED4748">
        <w:rPr>
          <w:rStyle w:val="StyleUnderline"/>
          <w:rFonts w:asciiTheme="minorHAnsi" w:hAnsiTheme="minorHAnsi" w:cstheme="minorHAnsi"/>
          <w:highlight w:val="cyan"/>
        </w:rPr>
        <w:t>considering</w:t>
      </w:r>
      <w:r w:rsidRPr="00983813">
        <w:rPr>
          <w:rFonts w:asciiTheme="minorHAnsi" w:hAnsiTheme="minorHAnsi" w:cstheme="minorHAnsi"/>
          <w:sz w:val="16"/>
        </w:rPr>
        <w:t xml:space="preserve"> that such </w:t>
      </w:r>
      <w:r w:rsidRPr="00983813">
        <w:rPr>
          <w:rStyle w:val="StyleUnderline"/>
          <w:rFonts w:asciiTheme="minorHAnsi" w:hAnsiTheme="minorHAnsi" w:cstheme="minorHAnsi"/>
        </w:rPr>
        <w:t xml:space="preserve">a </w:t>
      </w:r>
      <w:r w:rsidRPr="00983813">
        <w:rPr>
          <w:rStyle w:val="Emphasis"/>
          <w:rFonts w:asciiTheme="minorHAnsi" w:hAnsiTheme="minorHAnsi" w:cstheme="minorHAnsi"/>
        </w:rPr>
        <w:t xml:space="preserve">devastating </w:t>
      </w:r>
      <w:r w:rsidRPr="00ED4748">
        <w:rPr>
          <w:rStyle w:val="Emphasis"/>
          <w:rFonts w:asciiTheme="minorHAnsi" w:hAnsiTheme="minorHAnsi" w:cstheme="minorHAnsi"/>
          <w:highlight w:val="cyan"/>
        </w:rPr>
        <w:t>pathogen</w:t>
      </w:r>
      <w:r w:rsidRPr="00983813">
        <w:rPr>
          <w:rFonts w:asciiTheme="minorHAnsi" w:hAnsiTheme="minorHAnsi" w:cstheme="minorHAnsi"/>
          <w:sz w:val="16"/>
        </w:rPr>
        <w:t xml:space="preserve"> would significantly </w:t>
      </w:r>
      <w:r w:rsidRPr="00ED4748">
        <w:rPr>
          <w:rStyle w:val="Emphasis"/>
          <w:rFonts w:asciiTheme="minorHAnsi" w:hAnsiTheme="minorHAnsi" w:cstheme="minorHAnsi"/>
          <w:highlight w:val="cyan"/>
        </w:rPr>
        <w:t>impair</w:t>
      </w:r>
      <w:r w:rsidRPr="00983813">
        <w:rPr>
          <w:rStyle w:val="StyleUnderline"/>
          <w:rFonts w:asciiTheme="minorHAnsi" w:hAnsiTheme="minorHAnsi" w:cstheme="minorHAnsi"/>
        </w:rPr>
        <w:t xml:space="preserve"> the ability of nations to wage </w:t>
      </w:r>
      <w:r w:rsidRPr="00ED4748">
        <w:rPr>
          <w:rStyle w:val="StyleUnderline"/>
          <w:rFonts w:asciiTheme="minorHAnsi" w:hAnsiTheme="minorHAnsi" w:cstheme="minorHAnsi"/>
          <w:highlight w:val="cyan"/>
        </w:rPr>
        <w:t>war</w:t>
      </w:r>
      <w:r w:rsidRPr="00983813">
        <w:rPr>
          <w:rFonts w:asciiTheme="minorHAnsi" w:hAnsiTheme="minorHAnsi" w:cstheme="minorHAnsi"/>
          <w:sz w:val="16"/>
        </w:rPr>
        <w:t xml:space="preserve">, and it is hard to see how warfare would affect all areas of the globe sufficiently to bring about such significant population loss. </w:t>
      </w:r>
      <w:r w:rsidRPr="00983813">
        <w:rPr>
          <w:rStyle w:val="StyleUnderline"/>
          <w:rFonts w:asciiTheme="minorHAnsi" w:hAnsiTheme="minorHAnsi" w:cstheme="minorHAnsi"/>
        </w:rPr>
        <w:t>Global famine also seems unlikely, given</w:t>
      </w:r>
      <w:r w:rsidRPr="00983813">
        <w:rPr>
          <w:rFonts w:asciiTheme="minorHAnsi" w:hAnsiTheme="minorHAnsi" w:cstheme="minorHAnsi"/>
          <w:sz w:val="16"/>
        </w:rPr>
        <w:t xml:space="preserve"> that </w:t>
      </w:r>
      <w:r w:rsidRPr="00983813">
        <w:rPr>
          <w:rStyle w:val="StyleUnderline"/>
          <w:rFonts w:asciiTheme="minorHAnsi" w:hAnsiTheme="minorHAnsi" w:cstheme="minorHAnsi"/>
        </w:rPr>
        <w:t>the greater the</w:t>
      </w:r>
      <w:r w:rsidRPr="00983813">
        <w:rPr>
          <w:rFonts w:asciiTheme="minorHAnsi" w:hAnsiTheme="minorHAnsi" w:cstheme="minorHAnsi"/>
          <w:sz w:val="16"/>
        </w:rPr>
        <w:t xml:space="preserve"> number of </w:t>
      </w:r>
      <w:r w:rsidRPr="00983813">
        <w:rPr>
          <w:rStyle w:val="StyleUnderline"/>
          <w:rFonts w:asciiTheme="minorHAnsi" w:hAnsiTheme="minorHAnsi" w:cstheme="minorHAnsi"/>
        </w:rPr>
        <w:t>pandemic deaths, the more food</w:t>
      </w:r>
      <w:r w:rsidRPr="00983813">
        <w:rPr>
          <w:rFonts w:asciiTheme="minorHAnsi" w:hAnsiTheme="minorHAnsi" w:cstheme="minorHAnsi"/>
          <w:sz w:val="16"/>
        </w:rPr>
        <w:t xml:space="preserve"> stores would be </w:t>
      </w:r>
      <w:r w:rsidRPr="00983813">
        <w:rPr>
          <w:rStyle w:val="StyleUnderline"/>
          <w:rFonts w:asciiTheme="minorHAnsi" w:hAnsiTheme="minorHAnsi" w:cstheme="minorHAnsi"/>
        </w:rPr>
        <w:t>available to survivors</w:t>
      </w:r>
      <w:r w:rsidRPr="00983813">
        <w:rPr>
          <w:rFonts w:asciiTheme="minorHAnsi" w:hAnsiTheme="minorHAnsi" w:cstheme="minorHAnsi"/>
          <w:sz w:val="16"/>
        </w:rPr>
        <w:t xml:space="preserve">. Perhaps the most devastating scenario would be a massive global pandemic followed by a full-scale nuclear war, though </w:t>
      </w:r>
      <w:r w:rsidRPr="00983813">
        <w:rPr>
          <w:rStyle w:val="StyleUnderline"/>
          <w:rFonts w:asciiTheme="minorHAnsi" w:hAnsiTheme="minorHAnsi" w:cstheme="minorHAnsi"/>
        </w:rPr>
        <w:t xml:space="preserve">it is </w:t>
      </w:r>
      <w:r w:rsidRPr="00983813">
        <w:rPr>
          <w:rStyle w:val="Emphasis"/>
          <w:rFonts w:asciiTheme="minorHAnsi" w:hAnsiTheme="minorHAnsi" w:cstheme="minorHAnsi"/>
        </w:rPr>
        <w:t>unclear</w:t>
      </w:r>
      <w:r w:rsidRPr="00983813">
        <w:rPr>
          <w:rStyle w:val="StyleUnderline"/>
          <w:rFonts w:asciiTheme="minorHAnsi" w:hAnsiTheme="minorHAnsi" w:cstheme="minorHAnsi"/>
        </w:rPr>
        <w:t xml:space="preserve"> why</w:t>
      </w:r>
      <w:r w:rsidRPr="00983813">
        <w:rPr>
          <w:rFonts w:asciiTheme="minorHAnsi" w:hAnsiTheme="minorHAnsi" w:cstheme="minorHAnsi"/>
          <w:sz w:val="16"/>
        </w:rPr>
        <w:t xml:space="preserve"> should </w:t>
      </w:r>
      <w:r w:rsidRPr="00983813">
        <w:rPr>
          <w:rStyle w:val="StyleUnderline"/>
          <w:rFonts w:asciiTheme="minorHAnsi" w:hAnsiTheme="minorHAnsi" w:cstheme="minorHAnsi"/>
        </w:rPr>
        <w:t xml:space="preserve">a </w:t>
      </w:r>
      <w:r w:rsidRPr="00983813">
        <w:rPr>
          <w:rStyle w:val="Emphasis"/>
          <w:rFonts w:asciiTheme="minorHAnsi" w:hAnsiTheme="minorHAnsi" w:cstheme="minorHAnsi"/>
        </w:rPr>
        <w:t>nuclear exchange</w:t>
      </w:r>
      <w:r w:rsidRPr="00983813">
        <w:rPr>
          <w:rStyle w:val="StyleUnderline"/>
          <w:rFonts w:asciiTheme="minorHAnsi" w:hAnsiTheme="minorHAnsi" w:cstheme="minorHAnsi"/>
        </w:rPr>
        <w:t xml:space="preserve"> would </w:t>
      </w:r>
      <w:r w:rsidRPr="00983813">
        <w:rPr>
          <w:rStyle w:val="Emphasis"/>
          <w:rFonts w:asciiTheme="minorHAnsi" w:hAnsiTheme="minorHAnsi" w:cstheme="minorHAnsi"/>
        </w:rPr>
        <w:t>follow</w:t>
      </w:r>
      <w:r w:rsidRPr="00983813">
        <w:rPr>
          <w:rStyle w:val="StyleUnderline"/>
          <w:rFonts w:asciiTheme="minorHAnsi" w:hAnsiTheme="minorHAnsi" w:cstheme="minorHAnsi"/>
        </w:rPr>
        <w:t xml:space="preserve"> a pandemic</w:t>
      </w:r>
      <w:r w:rsidRPr="00983813">
        <w:rPr>
          <w:rFonts w:asciiTheme="minorHAnsi" w:hAnsiTheme="minorHAnsi" w:cstheme="minorHAnsi"/>
          <w:sz w:val="16"/>
        </w:rPr>
        <w:t>. One can of course devise various hypothetical scenarios, but overall it appears to me that a pathogen would have to have an extremely high fatality rate in order to have the potential to cause human extinction.</w:t>
      </w:r>
    </w:p>
    <w:p w14:paraId="21198453" w14:textId="77777777" w:rsidR="002130B5" w:rsidRPr="00983813" w:rsidRDefault="002130B5" w:rsidP="002130B5">
      <w:pPr>
        <w:pStyle w:val="Heading4"/>
        <w:rPr>
          <w:rFonts w:asciiTheme="minorHAnsi" w:hAnsiTheme="minorHAnsi" w:cstheme="minorHAnsi"/>
          <w:u w:val="single"/>
        </w:rPr>
      </w:pPr>
      <w:r w:rsidRPr="00983813">
        <w:rPr>
          <w:rFonts w:asciiTheme="minorHAnsi" w:hAnsiTheme="minorHAnsi" w:cstheme="minorHAnsi"/>
        </w:rPr>
        <w:t>No impact to disasters.</w:t>
      </w:r>
    </w:p>
    <w:p w14:paraId="6AF62111" w14:textId="77777777" w:rsidR="002130B5" w:rsidRPr="00983813" w:rsidRDefault="002130B5" w:rsidP="002130B5">
      <w:pPr>
        <w:rPr>
          <w:rFonts w:asciiTheme="minorHAnsi" w:hAnsiTheme="minorHAnsi" w:cstheme="minorHAnsi"/>
        </w:rPr>
      </w:pPr>
      <w:r w:rsidRPr="00983813">
        <w:rPr>
          <w:rStyle w:val="Style13ptBold"/>
          <w:rFonts w:asciiTheme="minorHAnsi" w:hAnsiTheme="minorHAnsi" w:cstheme="minorHAnsi"/>
        </w:rPr>
        <w:t xml:space="preserve">Sandberg ’18 </w:t>
      </w:r>
      <w:r w:rsidRPr="00983813">
        <w:rPr>
          <w:rFonts w:asciiTheme="minorHAnsi" w:hAnsiTheme="minorHAnsi" w:cstheme="minorHAnsi"/>
        </w:rPr>
        <w:t>[Anders; February 18; Senior Research Fellow at the Future of Humanity Institute at the University of Oxford; Natural Hazard Science, “Human Extinction from Natural Hazard Events,” https://doi.org/10.1093/acrefore/9780199389407.013.293]</w:t>
      </w:r>
    </w:p>
    <w:p w14:paraId="7F5F7CDD" w14:textId="77777777" w:rsidR="002130B5" w:rsidRPr="00983813" w:rsidRDefault="002130B5" w:rsidP="002130B5">
      <w:pPr>
        <w:rPr>
          <w:rFonts w:asciiTheme="minorHAnsi" w:hAnsiTheme="minorHAnsi" w:cstheme="minorHAnsi"/>
          <w:sz w:val="16"/>
        </w:rPr>
      </w:pPr>
      <w:r w:rsidRPr="00983813">
        <w:rPr>
          <w:rFonts w:asciiTheme="minorHAnsi" w:hAnsiTheme="minorHAnsi" w:cstheme="minorHAnsi"/>
          <w:sz w:val="16"/>
        </w:rPr>
        <w:t xml:space="preserve">It is possible to </w:t>
      </w:r>
      <w:r w:rsidRPr="00ED4748">
        <w:rPr>
          <w:rStyle w:val="StyleUnderline"/>
          <w:rFonts w:asciiTheme="minorHAnsi" w:hAnsiTheme="minorHAnsi" w:cstheme="minorHAnsi"/>
          <w:highlight w:val="cyan"/>
        </w:rPr>
        <w:t>place</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upper </w:t>
      </w:r>
      <w:r w:rsidRPr="00ED4748">
        <w:rPr>
          <w:rStyle w:val="Emphasis"/>
          <w:rFonts w:asciiTheme="minorHAnsi" w:hAnsiTheme="minorHAnsi" w:cstheme="minorHAnsi"/>
          <w:highlight w:val="cyan"/>
        </w:rPr>
        <w:t>bounds</w:t>
      </w:r>
      <w:r w:rsidRPr="00ED4748">
        <w:rPr>
          <w:rStyle w:val="StyleUnderline"/>
          <w:rFonts w:asciiTheme="minorHAnsi" w:hAnsiTheme="minorHAnsi" w:cstheme="minorHAnsi"/>
          <w:highlight w:val="cyan"/>
        </w:rPr>
        <w:t xml:space="preserve"> on</w:t>
      </w:r>
      <w:r w:rsidRPr="00983813">
        <w:rPr>
          <w:rStyle w:val="StyleUnderline"/>
          <w:rFonts w:asciiTheme="minorHAnsi" w:hAnsiTheme="minorHAnsi" w:cstheme="minorHAnsi"/>
        </w:rPr>
        <w:t xml:space="preserve"> extinction </w:t>
      </w:r>
      <w:r w:rsidRPr="00ED4748">
        <w:rPr>
          <w:rStyle w:val="Emphasis"/>
          <w:rFonts w:asciiTheme="minorHAnsi" w:hAnsiTheme="minorHAnsi" w:cstheme="minorHAnsi"/>
          <w:highlight w:val="cyan"/>
        </w:rPr>
        <w:t>risks</w:t>
      </w:r>
      <w:r w:rsidRPr="00ED4748">
        <w:rPr>
          <w:rStyle w:val="StyleUnderline"/>
          <w:rFonts w:asciiTheme="minorHAnsi" w:hAnsiTheme="minorHAnsi" w:cstheme="minorHAnsi"/>
          <w:highlight w:val="cyan"/>
        </w:rPr>
        <w:t xml:space="preserve"> due to</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natural </w:t>
      </w:r>
      <w:r w:rsidRPr="00ED4748">
        <w:rPr>
          <w:rStyle w:val="Emphasis"/>
          <w:rFonts w:asciiTheme="minorHAnsi" w:hAnsiTheme="minorHAnsi" w:cstheme="minorHAnsi"/>
          <w:highlight w:val="cyan"/>
        </w:rPr>
        <w:t>disasters</w:t>
      </w:r>
      <w:r w:rsidRPr="00ED4748">
        <w:rPr>
          <w:rStyle w:val="StyleUnderline"/>
          <w:rFonts w:asciiTheme="minorHAnsi" w:hAnsiTheme="minorHAnsi" w:cstheme="minorHAnsi"/>
          <w:highlight w:val="cyan"/>
        </w:rPr>
        <w:t xml:space="preserve"> by</w:t>
      </w:r>
      <w:r w:rsidRPr="00983813">
        <w:rPr>
          <w:rStyle w:val="StyleUnderline"/>
          <w:rFonts w:asciiTheme="minorHAnsi" w:hAnsiTheme="minorHAnsi" w:cstheme="minorHAnsi"/>
        </w:rPr>
        <w:t xml:space="preserve"> considering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fossil record</w:t>
      </w:r>
      <w:r w:rsidRPr="00983813">
        <w:rPr>
          <w:rFonts w:asciiTheme="minorHAnsi" w:hAnsiTheme="minorHAnsi" w:cstheme="minorHAnsi"/>
          <w:sz w:val="16"/>
        </w:rPr>
        <w:t xml:space="preserve">. This can be done in several ways; the following will be based on the work of Toby Ord (2017).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simplest</w:t>
      </w:r>
      <w:r w:rsidRPr="00983813">
        <w:rPr>
          <w:rStyle w:val="StyleUnderline"/>
          <w:rFonts w:asciiTheme="minorHAnsi" w:hAnsiTheme="minorHAnsi" w:cstheme="minorHAnsi"/>
        </w:rPr>
        <w:t xml:space="preserve"> bound </w:t>
      </w:r>
      <w:r w:rsidRPr="00ED4748">
        <w:rPr>
          <w:rStyle w:val="StyleUnderline"/>
          <w:rFonts w:asciiTheme="minorHAnsi" w:hAnsiTheme="minorHAnsi" w:cstheme="minorHAnsi"/>
          <w:highlight w:val="cyan"/>
        </w:rPr>
        <w:t>is</w:t>
      </w:r>
      <w:r w:rsidRPr="00983813">
        <w:rPr>
          <w:rFonts w:asciiTheme="minorHAnsi" w:hAnsiTheme="minorHAnsi" w:cstheme="minorHAnsi"/>
          <w:sz w:val="16"/>
        </w:rPr>
        <w:t xml:space="preserve"> based on the observation </w:t>
      </w:r>
      <w:r w:rsidRPr="00983813">
        <w:rPr>
          <w:rStyle w:val="StyleUnderline"/>
          <w:rFonts w:asciiTheme="minorHAnsi" w:hAnsiTheme="minorHAnsi" w:cstheme="minorHAnsi"/>
        </w:rPr>
        <w:t xml:space="preserve">that </w:t>
      </w:r>
      <w:r w:rsidRPr="00983813">
        <w:rPr>
          <w:rStyle w:val="Emphasis"/>
          <w:rFonts w:asciiTheme="minorHAnsi" w:hAnsiTheme="minorHAnsi" w:cstheme="minorHAnsi"/>
        </w:rPr>
        <w:t xml:space="preserve">H. </w:t>
      </w:r>
      <w:r w:rsidRPr="00ED4748">
        <w:rPr>
          <w:rStyle w:val="Emphasis"/>
          <w:rFonts w:asciiTheme="minorHAnsi" w:hAnsiTheme="minorHAnsi" w:cstheme="minorHAnsi"/>
          <w:highlight w:val="cyan"/>
        </w:rPr>
        <w:t>sapiens</w:t>
      </w:r>
      <w:r w:rsidRPr="00983813">
        <w:rPr>
          <w:rStyle w:val="StyleUnderline"/>
          <w:rFonts w:asciiTheme="minorHAnsi" w:hAnsiTheme="minorHAnsi" w:cstheme="minorHAnsi"/>
        </w:rPr>
        <w:t xml:space="preserve"> has </w:t>
      </w:r>
      <w:r w:rsidRPr="00ED4748">
        <w:rPr>
          <w:rStyle w:val="StyleUnderline"/>
          <w:rFonts w:asciiTheme="minorHAnsi" w:hAnsiTheme="minorHAnsi" w:cstheme="minorHAnsi"/>
          <w:highlight w:val="cyan"/>
        </w:rPr>
        <w:t xml:space="preserve">existed for </w:t>
      </w:r>
      <w:r w:rsidRPr="00ED4748">
        <w:rPr>
          <w:rStyle w:val="Emphasis"/>
          <w:rFonts w:asciiTheme="minorHAnsi" w:hAnsiTheme="minorHAnsi" w:cstheme="minorHAnsi"/>
          <w:highlight w:val="cyan"/>
        </w:rPr>
        <w:t>200,000</w:t>
      </w:r>
      <w:r w:rsidRPr="00ED4748">
        <w:rPr>
          <w:rStyle w:val="StyleUnderline"/>
          <w:rFonts w:asciiTheme="minorHAnsi" w:hAnsiTheme="minorHAnsi" w:cstheme="minorHAnsi"/>
          <w:highlight w:val="cyan"/>
        </w:rPr>
        <w:t xml:space="preserve"> years: this</w:t>
      </w:r>
      <w:r w:rsidRPr="00983813">
        <w:rPr>
          <w:rStyle w:val="StyleUnderline"/>
          <w:rFonts w:asciiTheme="minorHAnsi" w:hAnsiTheme="minorHAnsi" w:cstheme="minorHAnsi"/>
        </w:rPr>
        <w:t xml:space="preserve"> observation would be </w:t>
      </w:r>
      <w:r w:rsidRPr="00ED4748">
        <w:rPr>
          <w:rStyle w:val="Emphasis"/>
          <w:rFonts w:asciiTheme="minorHAnsi" w:hAnsiTheme="minorHAnsi" w:cstheme="minorHAnsi"/>
          <w:highlight w:val="cyan"/>
        </w:rPr>
        <w:t>unlikely</w:t>
      </w:r>
      <w:r w:rsidRPr="00ED4748">
        <w:rPr>
          <w:rStyle w:val="StyleUnderline"/>
          <w:rFonts w:asciiTheme="minorHAnsi" w:hAnsiTheme="minorHAnsi" w:cstheme="minorHAnsi"/>
          <w:highlight w:val="cyan"/>
        </w:rPr>
        <w:t xml:space="preserve"> if the</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extinction </w:t>
      </w:r>
      <w:r w:rsidRPr="00ED4748">
        <w:rPr>
          <w:rStyle w:val="Emphasis"/>
          <w:rFonts w:asciiTheme="minorHAnsi" w:hAnsiTheme="minorHAnsi" w:cstheme="minorHAnsi"/>
          <w:highlight w:val="cyan"/>
        </w:rPr>
        <w:t>risk</w:t>
      </w:r>
      <w:r w:rsidRPr="00ED4748">
        <w:rPr>
          <w:rStyle w:val="StyleUnderline"/>
          <w:rFonts w:asciiTheme="minorHAnsi" w:hAnsiTheme="minorHAnsi" w:cstheme="minorHAnsi"/>
          <w:highlight w:val="cyan"/>
        </w:rPr>
        <w:t xml:space="preserve"> was higher than</w:t>
      </w:r>
      <w:r w:rsidRPr="00983813">
        <w:rPr>
          <w:rStyle w:val="StyleUnderline"/>
          <w:rFonts w:asciiTheme="minorHAnsi" w:hAnsiTheme="minorHAnsi" w:cstheme="minorHAnsi"/>
        </w:rPr>
        <w:t xml:space="preserve"> about </w:t>
      </w:r>
      <w:r w:rsidRPr="00ED4748">
        <w:rPr>
          <w:rStyle w:val="Emphasis"/>
          <w:rFonts w:asciiTheme="minorHAnsi" w:hAnsiTheme="minorHAnsi" w:cstheme="minorHAnsi"/>
          <w:highlight w:val="cyan"/>
        </w:rPr>
        <w:t>1 in 3,000</w:t>
      </w:r>
      <w:r w:rsidRPr="00ED4748">
        <w:rPr>
          <w:rStyle w:val="StyleUnderline"/>
          <w:rFonts w:asciiTheme="minorHAnsi" w:hAnsiTheme="minorHAnsi" w:cstheme="minorHAnsi"/>
          <w:highlight w:val="cyan"/>
        </w:rPr>
        <w:t xml:space="preserve"> per </w:t>
      </w:r>
      <w:r w:rsidRPr="00ED4748">
        <w:rPr>
          <w:rStyle w:val="Emphasis"/>
          <w:rFonts w:asciiTheme="minorHAnsi" w:hAnsiTheme="minorHAnsi" w:cstheme="minorHAnsi"/>
          <w:highlight w:val="cyan"/>
        </w:rPr>
        <w:t>century</w:t>
      </w:r>
      <w:r w:rsidRPr="00983813">
        <w:rPr>
          <w:rFonts w:asciiTheme="minorHAnsi" w:hAnsiTheme="minorHAnsi" w:cstheme="minorHAnsi"/>
          <w:sz w:val="16"/>
        </w:rPr>
        <w:t>. One can say that an extinction rate of 0.15% or higher per century is ruled out at a 95% confidence level.</w:t>
      </w:r>
    </w:p>
    <w:p w14:paraId="0D461583" w14:textId="77777777" w:rsidR="002130B5" w:rsidRPr="00983813" w:rsidRDefault="002130B5" w:rsidP="002130B5">
      <w:pPr>
        <w:rPr>
          <w:rFonts w:asciiTheme="minorHAnsi" w:hAnsiTheme="minorHAnsi" w:cstheme="minorHAnsi"/>
          <w:sz w:val="16"/>
        </w:rPr>
      </w:pPr>
      <w:r w:rsidRPr="00983813">
        <w:rPr>
          <w:rStyle w:val="StyleUnderline"/>
          <w:rFonts w:asciiTheme="minorHAnsi" w:hAnsiTheme="minorHAnsi" w:cstheme="minorHAnsi"/>
        </w:rPr>
        <w:t xml:space="preserve">Another bound uses now-extinct related </w:t>
      </w:r>
      <w:r w:rsidRPr="00983813">
        <w:rPr>
          <w:rStyle w:val="Emphasis"/>
          <w:rFonts w:asciiTheme="minorHAnsi" w:hAnsiTheme="minorHAnsi" w:cstheme="minorHAnsi"/>
        </w:rPr>
        <w:t>hominin</w:t>
      </w:r>
      <w:r w:rsidRPr="00983813">
        <w:rPr>
          <w:rStyle w:val="StyleUnderline"/>
          <w:rFonts w:asciiTheme="minorHAnsi" w:hAnsiTheme="minorHAnsi" w:cstheme="minorHAnsi"/>
        </w:rPr>
        <w:t xml:space="preserve"> specie</w:t>
      </w:r>
      <w:r w:rsidRPr="00983813">
        <w:rPr>
          <w:rStyle w:val="Emphasis"/>
          <w:rFonts w:asciiTheme="minorHAnsi" w:hAnsiTheme="minorHAnsi" w:cstheme="minorHAnsi"/>
        </w:rPr>
        <w:t>s</w:t>
      </w:r>
      <w:r w:rsidRPr="00983813">
        <w:rPr>
          <w:rStyle w:val="StyleUnderline"/>
          <w:rFonts w:asciiTheme="minorHAnsi" w:hAnsiTheme="minorHAnsi" w:cstheme="minorHAnsi"/>
        </w:rPr>
        <w:t xml:space="preserve"> as a reference class, producing</w:t>
      </w:r>
      <w:r w:rsidRPr="00983813">
        <w:rPr>
          <w:rFonts w:asciiTheme="minorHAnsi" w:hAnsiTheme="minorHAnsi" w:cstheme="minorHAnsi"/>
          <w:sz w:val="16"/>
        </w:rPr>
        <w:t xml:space="preserve"> estimates in the range </w:t>
      </w:r>
      <w:r w:rsidRPr="00983813">
        <w:rPr>
          <w:rStyle w:val="StyleUnderline"/>
          <w:rFonts w:asciiTheme="minorHAnsi" w:hAnsiTheme="minorHAnsi" w:cstheme="minorHAnsi"/>
        </w:rPr>
        <w:t>0.001% to 0.05% per century</w:t>
      </w:r>
      <w:r w:rsidRPr="00983813">
        <w:rPr>
          <w:rFonts w:asciiTheme="minorHAnsi" w:hAnsiTheme="minorHAnsi" w:cstheme="minorHAnsi"/>
          <w:sz w:val="16"/>
        </w:rPr>
        <w:t>. This is in line with survival times for mammalian species, which typically is 1–2 million years (Raup, 1978) but shorter than for the entire fossil record where lifetimes of 5–10 million years are typical (Raup, 1986; May, Lawton, &amp; Stork, 1995).</w:t>
      </w:r>
    </w:p>
    <w:p w14:paraId="37E68217" w14:textId="5D4B56FA" w:rsidR="002130B5" w:rsidRPr="00983813" w:rsidRDefault="002130B5" w:rsidP="002130B5">
      <w:pPr>
        <w:rPr>
          <w:rFonts w:asciiTheme="minorHAnsi" w:hAnsiTheme="minorHAnsi" w:cstheme="minorHAnsi"/>
          <w:sz w:val="16"/>
        </w:rPr>
      </w:pPr>
      <w:r w:rsidRPr="00983813">
        <w:rPr>
          <w:rStyle w:val="StyleUnderline"/>
          <w:rFonts w:asciiTheme="minorHAnsi" w:hAnsiTheme="minorHAnsi" w:cstheme="minorHAnsi"/>
        </w:rPr>
        <w:t xml:space="preserve">H. </w:t>
      </w:r>
      <w:r w:rsidRPr="00ED4748">
        <w:rPr>
          <w:rStyle w:val="StyleUnderline"/>
          <w:rFonts w:asciiTheme="minorHAnsi" w:hAnsiTheme="minorHAnsi" w:cstheme="minorHAnsi"/>
          <w:highlight w:val="cyan"/>
        </w:rPr>
        <w:t>sapiens is a</w:t>
      </w:r>
      <w:r w:rsidRPr="00983813">
        <w:rPr>
          <w:rStyle w:val="StyleUnderline"/>
          <w:rFonts w:asciiTheme="minorHAnsi" w:hAnsiTheme="minorHAnsi" w:cstheme="minorHAnsi"/>
        </w:rPr>
        <w:t xml:space="preserve">n unusually </w:t>
      </w:r>
      <w:r w:rsidRPr="00ED4748">
        <w:rPr>
          <w:rStyle w:val="Emphasis"/>
          <w:rFonts w:asciiTheme="minorHAnsi" w:hAnsiTheme="minorHAnsi" w:cstheme="minorHAnsi"/>
          <w:highlight w:val="cyan"/>
        </w:rPr>
        <w:t>populous</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well-</w:t>
      </w:r>
      <w:r w:rsidRPr="00ED4748">
        <w:rPr>
          <w:rStyle w:val="Emphasis"/>
          <w:rFonts w:asciiTheme="minorHAnsi" w:hAnsiTheme="minorHAnsi" w:cstheme="minorHAnsi"/>
          <w:highlight w:val="cyan"/>
        </w:rPr>
        <w:t>dispersed</w:t>
      </w:r>
      <w:r w:rsidRPr="00ED4748">
        <w:rPr>
          <w:rFonts w:asciiTheme="minorHAnsi" w:hAnsiTheme="minorHAnsi" w:cstheme="minorHAnsi"/>
          <w:sz w:val="16"/>
          <w:highlight w:val="cyan"/>
        </w:rPr>
        <w:t>,</w:t>
      </w:r>
      <w:r w:rsidRPr="00ED4748">
        <w:rPr>
          <w:rStyle w:val="StyleUnderline"/>
          <w:rFonts w:asciiTheme="minorHAnsi" w:hAnsiTheme="minorHAnsi" w:cstheme="minorHAnsi"/>
          <w:highlight w:val="cyan"/>
        </w:rPr>
        <w:t xml:space="preserve"> and </w:t>
      </w:r>
      <w:r w:rsidRPr="00ED4748">
        <w:rPr>
          <w:rStyle w:val="Emphasis"/>
          <w:rFonts w:asciiTheme="minorHAnsi" w:hAnsiTheme="minorHAnsi" w:cstheme="minorHAnsi"/>
          <w:highlight w:val="cyan"/>
        </w:rPr>
        <w:t>adaptable</w:t>
      </w:r>
      <w:r w:rsidRPr="00983813">
        <w:rPr>
          <w:rStyle w:val="StyleUnderline"/>
          <w:rFonts w:asciiTheme="minorHAnsi" w:hAnsiTheme="minorHAnsi" w:cstheme="minorHAnsi"/>
        </w:rPr>
        <w:t xml:space="preserve"> large </w:t>
      </w:r>
      <w:r w:rsidRPr="00ED4748">
        <w:rPr>
          <w:rStyle w:val="StyleUnderline"/>
          <w:rFonts w:asciiTheme="minorHAnsi" w:hAnsiTheme="minorHAnsi" w:cstheme="minorHAnsi"/>
          <w:highlight w:val="cyan"/>
        </w:rPr>
        <w:t>mammal species</w:t>
      </w:r>
      <w:r w:rsidRPr="00983813">
        <w:rPr>
          <w:rFonts w:asciiTheme="minorHAnsi" w:hAnsiTheme="minorHAnsi" w:cstheme="minorHAnsi"/>
          <w:sz w:val="16"/>
        </w:rPr>
        <w:t xml:space="preserve">. However, it also has high food requirements and a long generation time. It may then be that the most likely risk to lead to extinction would be a mass-extinction level risk. </w:t>
      </w:r>
      <w:r w:rsidRPr="00983813">
        <w:rPr>
          <w:rStyle w:val="StyleUnderline"/>
          <w:rFonts w:asciiTheme="minorHAnsi" w:hAnsiTheme="minorHAnsi" w:cstheme="minorHAnsi"/>
        </w:rPr>
        <w:t xml:space="preserve">Large mass extinctions occur at a rate of about </w:t>
      </w:r>
      <w:r w:rsidRPr="00983813">
        <w:rPr>
          <w:rStyle w:val="Emphasis"/>
          <w:rFonts w:asciiTheme="minorHAnsi" w:hAnsiTheme="minorHAnsi" w:cstheme="minorHAnsi"/>
        </w:rPr>
        <w:t>1 in 100 million</w:t>
      </w:r>
      <w:r w:rsidRPr="00983813">
        <w:rPr>
          <w:rStyle w:val="StyleUnderline"/>
          <w:rFonts w:asciiTheme="minorHAnsi" w:hAnsiTheme="minorHAnsi" w:cstheme="minorHAnsi"/>
        </w:rPr>
        <w:t xml:space="preserve"> years, </w:t>
      </w:r>
      <w:r w:rsidRPr="00ED4748">
        <w:rPr>
          <w:rStyle w:val="StyleUnderline"/>
          <w:rFonts w:asciiTheme="minorHAnsi" w:hAnsiTheme="minorHAnsi" w:cstheme="minorHAnsi"/>
          <w:highlight w:val="cyan"/>
        </w:rPr>
        <w:t>producing a risk</w:t>
      </w:r>
      <w:r w:rsidRPr="00983813">
        <w:rPr>
          <w:rStyle w:val="StyleUnderline"/>
          <w:rFonts w:asciiTheme="minorHAnsi" w:hAnsiTheme="minorHAnsi" w:cstheme="minorHAnsi"/>
        </w:rPr>
        <w:t xml:space="preserve"> estimate </w:t>
      </w:r>
      <w:r w:rsidRPr="00ED4748">
        <w:rPr>
          <w:rStyle w:val="StyleUnderline"/>
          <w:rFonts w:asciiTheme="minorHAnsi" w:hAnsiTheme="minorHAnsi" w:cstheme="minorHAnsi"/>
          <w:highlight w:val="cyan"/>
        </w:rPr>
        <w:t xml:space="preserve">of </w:t>
      </w:r>
      <w:r w:rsidRPr="00ED4748">
        <w:rPr>
          <w:rStyle w:val="Emphasis"/>
          <w:rFonts w:asciiTheme="minorHAnsi" w:hAnsiTheme="minorHAnsi" w:cstheme="minorHAnsi"/>
          <w:highlight w:val="cyan"/>
        </w:rPr>
        <w:t>0.0001%</w:t>
      </w:r>
      <w:r w:rsidRPr="00ED4748">
        <w:rPr>
          <w:rStyle w:val="StyleUnderline"/>
          <w:rFonts w:asciiTheme="minorHAnsi" w:hAnsiTheme="minorHAnsi" w:cstheme="minorHAnsi"/>
          <w:highlight w:val="cyan"/>
        </w:rPr>
        <w:t xml:space="preserve"> per </w:t>
      </w:r>
      <w:r w:rsidRPr="00ED4748">
        <w:rPr>
          <w:rStyle w:val="Emphasis"/>
          <w:rFonts w:asciiTheme="minorHAnsi" w:hAnsiTheme="minorHAnsi" w:cstheme="minorHAnsi"/>
          <w:highlight w:val="cyan"/>
        </w:rPr>
        <w:t>century</w:t>
      </w:r>
      <w:r w:rsidRPr="00983813">
        <w:rPr>
          <w:rFonts w:asciiTheme="minorHAnsi" w:hAnsiTheme="minorHAnsi" w:cstheme="minorHAnsi"/>
          <w:sz w:val="16"/>
        </w:rPr>
        <w:t>.</w:t>
      </w:r>
    </w:p>
    <w:p w14:paraId="4B370E13" w14:textId="2C9053AB" w:rsidR="00DE1FC8" w:rsidRPr="00983813" w:rsidRDefault="00DE1FC8" w:rsidP="00DE1FC8">
      <w:pPr>
        <w:pStyle w:val="Heading4"/>
        <w:rPr>
          <w:rFonts w:asciiTheme="minorHAnsi" w:hAnsiTheme="minorHAnsi" w:cstheme="minorHAnsi"/>
          <w:iCs w:val="0"/>
        </w:rPr>
      </w:pPr>
      <w:r w:rsidRPr="00983813">
        <w:rPr>
          <w:rFonts w:asciiTheme="minorHAnsi" w:hAnsiTheme="minorHAnsi" w:cstheme="minorHAnsi"/>
          <w:iCs w:val="0"/>
          <w:u w:val="single"/>
        </w:rPr>
        <w:t>No</w:t>
      </w:r>
      <w:r w:rsidRPr="00983813">
        <w:rPr>
          <w:rFonts w:asciiTheme="minorHAnsi" w:hAnsiTheme="minorHAnsi" w:cstheme="minorHAnsi"/>
          <w:iCs w:val="0"/>
        </w:rPr>
        <w:t xml:space="preserve"> food </w:t>
      </w:r>
      <w:r w:rsidRPr="00983813">
        <w:rPr>
          <w:rFonts w:asciiTheme="minorHAnsi" w:hAnsiTheme="minorHAnsi" w:cstheme="minorHAnsi"/>
          <w:iCs w:val="0"/>
          <w:u w:val="single"/>
        </w:rPr>
        <w:t>wars</w:t>
      </w:r>
      <w:r w:rsidRPr="00983813">
        <w:rPr>
          <w:rFonts w:asciiTheme="minorHAnsi" w:hAnsiTheme="minorHAnsi" w:cstheme="minorHAnsi"/>
          <w:iCs w:val="0"/>
        </w:rPr>
        <w:t>.</w:t>
      </w:r>
    </w:p>
    <w:p w14:paraId="1A23D1F6" w14:textId="77777777" w:rsidR="00DE1FC8" w:rsidRPr="00983813" w:rsidRDefault="00DE1FC8" w:rsidP="00DE1FC8">
      <w:pPr>
        <w:rPr>
          <w:rFonts w:asciiTheme="minorHAnsi" w:hAnsiTheme="minorHAnsi" w:cstheme="minorHAnsi"/>
        </w:rPr>
      </w:pPr>
      <w:r w:rsidRPr="00983813">
        <w:rPr>
          <w:rStyle w:val="Style13ptBold"/>
          <w:rFonts w:asciiTheme="minorHAnsi" w:hAnsiTheme="minorHAnsi" w:cstheme="minorHAnsi"/>
        </w:rPr>
        <w:t>Rudolfsen ’21</w:t>
      </w:r>
      <w:r w:rsidRPr="00983813">
        <w:rPr>
          <w:rFonts w:asciiTheme="minorHAnsi" w:hAnsiTheme="minorHAnsi" w:cstheme="minorHAnsi"/>
        </w:rPr>
        <w:t xml:space="preserve"> [Ida; December 3</w:t>
      </w:r>
      <w:r w:rsidRPr="00983813">
        <w:rPr>
          <w:rFonts w:asciiTheme="minorHAnsi" w:hAnsiTheme="minorHAnsi" w:cstheme="minorHAnsi"/>
          <w:vertAlign w:val="superscript"/>
        </w:rPr>
        <w:t>rd</w:t>
      </w:r>
      <w:r w:rsidRPr="00983813">
        <w:rPr>
          <w:rFonts w:asciiTheme="minorHAnsi" w:hAnsiTheme="minorHAnsi" w:cstheme="minorHAnsi"/>
        </w:rPr>
        <w:t>; PhD in Peace and Conflict Studies at Uppsala University, Master’s in Political Science from  the University of Oslo, Norway, Bachelor’s in Political Science from the Norwegian University of Science and Technology ;“Fighting For Food? : Investigating Food Insecurity as a Source of Urban Unrest”;  Uppsala University Department of Peace and Conflict Research; https://uu.diva-portal.org/smash/record.jsf?pid=diva2%3A1603223&amp;dswid=7391]</w:t>
      </w:r>
    </w:p>
    <w:p w14:paraId="6B3A82C9" w14:textId="77777777" w:rsidR="00DE1FC8" w:rsidRPr="00983813" w:rsidRDefault="00DE1FC8" w:rsidP="00DE1FC8">
      <w:pPr>
        <w:rPr>
          <w:rFonts w:asciiTheme="minorHAnsi" w:hAnsiTheme="minorHAnsi" w:cstheme="minorHAnsi"/>
          <w:sz w:val="16"/>
        </w:rPr>
      </w:pPr>
      <w:r w:rsidRPr="00983813">
        <w:rPr>
          <w:rFonts w:asciiTheme="minorHAnsi" w:hAnsiTheme="minorHAnsi" w:cstheme="minorHAnsi"/>
          <w:sz w:val="16"/>
        </w:rPr>
        <w:t xml:space="preserve">Also, </w:t>
      </w:r>
      <w:r w:rsidRPr="00ED4748">
        <w:rPr>
          <w:rStyle w:val="StyleUnderline"/>
          <w:rFonts w:asciiTheme="minorHAnsi" w:hAnsiTheme="minorHAnsi" w:cstheme="minorHAnsi"/>
          <w:highlight w:val="cyan"/>
        </w:rPr>
        <w:t>there are</w:t>
      </w:r>
      <w:r w:rsidRPr="00983813">
        <w:rPr>
          <w:rFonts w:asciiTheme="minorHAnsi" w:hAnsiTheme="minorHAnsi" w:cstheme="minorHAnsi"/>
          <w:sz w:val="16"/>
        </w:rPr>
        <w:t xml:space="preserve"> several </w:t>
      </w:r>
      <w:r w:rsidRPr="00ED4748">
        <w:rPr>
          <w:rStyle w:val="Emphasis"/>
          <w:rFonts w:asciiTheme="minorHAnsi" w:hAnsiTheme="minorHAnsi" w:cstheme="minorHAnsi"/>
          <w:highlight w:val="cyan"/>
        </w:rPr>
        <w:t>assumptions</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in the literature</w:t>
      </w:r>
      <w:r w:rsidRPr="00983813">
        <w:rPr>
          <w:rFonts w:asciiTheme="minorHAnsi" w:hAnsiTheme="minorHAnsi" w:cstheme="minorHAnsi"/>
          <w:sz w:val="16"/>
        </w:rPr>
        <w:t xml:space="preserve"> and in popular media </w:t>
      </w:r>
      <w:r w:rsidRPr="00ED4748">
        <w:rPr>
          <w:rStyle w:val="StyleUnderline"/>
          <w:rFonts w:asciiTheme="minorHAnsi" w:hAnsiTheme="minorHAnsi" w:cstheme="minorHAnsi"/>
          <w:highlight w:val="cyan"/>
        </w:rPr>
        <w:t>that</w:t>
      </w:r>
      <w:r w:rsidRPr="00983813">
        <w:rPr>
          <w:rFonts w:asciiTheme="minorHAnsi" w:hAnsiTheme="minorHAnsi" w:cstheme="minorHAnsi"/>
          <w:sz w:val="16"/>
        </w:rPr>
        <w:t xml:space="preserve"> the </w:t>
      </w:r>
      <w:r w:rsidRPr="00ED4748">
        <w:rPr>
          <w:rStyle w:val="Emphasis"/>
          <w:rFonts w:asciiTheme="minorHAnsi" w:hAnsiTheme="minorHAnsi" w:cstheme="minorHAnsi"/>
          <w:highlight w:val="cyan"/>
        </w:rPr>
        <w:t>empirical</w:t>
      </w:r>
      <w:r w:rsidRPr="00983813">
        <w:rPr>
          <w:rFonts w:asciiTheme="minorHAnsi" w:hAnsiTheme="minorHAnsi" w:cstheme="minorHAnsi"/>
          <w:sz w:val="16"/>
        </w:rPr>
        <w:t xml:space="preserve"> </w:t>
      </w:r>
      <w:r w:rsidRPr="00ED4748">
        <w:rPr>
          <w:rStyle w:val="Emphasis"/>
          <w:rFonts w:asciiTheme="minorHAnsi" w:hAnsiTheme="minorHAnsi" w:cstheme="minorHAnsi"/>
          <w:highlight w:val="cyan"/>
        </w:rPr>
        <w:t>analysis</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does not support</w:t>
      </w:r>
      <w:r w:rsidRPr="00983813">
        <w:rPr>
          <w:rFonts w:asciiTheme="minorHAnsi" w:hAnsiTheme="minorHAnsi" w:cstheme="minorHAnsi"/>
          <w:sz w:val="16"/>
        </w:rPr>
        <w:t xml:space="preserve">. First, while food is a predictor for urban unrest, there is an assumption in the literature that there is something especially motivating about food in the grievance–collective action nexus as food is the most fundamental necessity. However, food does not appear to be more motivating for unrest participation than other commodities that make up a substantial share of the household budget (Essay III). Second, I do not find that more food insecure individuals are more violent (Essay IV). </w:t>
      </w:r>
      <w:r w:rsidRPr="00ED4748">
        <w:rPr>
          <w:rStyle w:val="StyleUnderline"/>
          <w:rFonts w:asciiTheme="minorHAnsi" w:hAnsiTheme="minorHAnsi" w:cstheme="minorHAnsi"/>
          <w:highlight w:val="cyan"/>
        </w:rPr>
        <w:t xml:space="preserve">There is </w:t>
      </w:r>
      <w:r w:rsidRPr="00ED4748">
        <w:rPr>
          <w:rStyle w:val="Emphasis"/>
          <w:rFonts w:asciiTheme="minorHAnsi" w:hAnsiTheme="minorHAnsi" w:cstheme="minorHAnsi"/>
          <w:highlight w:val="cyan"/>
        </w:rPr>
        <w:t>no</w:t>
      </w:r>
      <w:r w:rsidRPr="00983813">
        <w:rPr>
          <w:rFonts w:asciiTheme="minorHAnsi" w:hAnsiTheme="minorHAnsi" w:cstheme="minorHAnsi"/>
          <w:sz w:val="16"/>
        </w:rPr>
        <w:t xml:space="preserve">t </w:t>
      </w:r>
      <w:r w:rsidRPr="00ED4748">
        <w:rPr>
          <w:rStyle w:val="Emphasis"/>
          <w:rFonts w:asciiTheme="minorHAnsi" w:hAnsiTheme="minorHAnsi" w:cstheme="minorHAnsi"/>
          <w:highlight w:val="cyan"/>
        </w:rPr>
        <w:t>support</w:t>
      </w:r>
      <w:r w:rsidRPr="00ED4748">
        <w:rPr>
          <w:rStyle w:val="StyleUnderline"/>
          <w:rFonts w:asciiTheme="minorHAnsi" w:hAnsiTheme="minorHAnsi" w:cstheme="minorHAnsi"/>
          <w:highlight w:val="cyan"/>
        </w:rPr>
        <w:t xml:space="preserve"> for the</w:t>
      </w:r>
      <w:r w:rsidRPr="00983813">
        <w:rPr>
          <w:rStyle w:val="StyleUnderline"/>
          <w:rFonts w:asciiTheme="minorHAnsi" w:hAnsiTheme="minorHAnsi" w:cstheme="minorHAnsi"/>
        </w:rPr>
        <w:t xml:space="preserve"> popular </w:t>
      </w:r>
      <w:r w:rsidRPr="00ED4748">
        <w:rPr>
          <w:rStyle w:val="StyleUnderline"/>
          <w:rFonts w:asciiTheme="minorHAnsi" w:hAnsiTheme="minorHAnsi" w:cstheme="minorHAnsi"/>
          <w:highlight w:val="cyan"/>
        </w:rPr>
        <w:t xml:space="preserve">proposition that there is a </w:t>
      </w:r>
      <w:r w:rsidRPr="00ED4748">
        <w:rPr>
          <w:rStyle w:val="Emphasis"/>
          <w:rFonts w:asciiTheme="minorHAnsi" w:hAnsiTheme="minorHAnsi" w:cstheme="minorHAnsi"/>
          <w:highlight w:val="cyan"/>
        </w:rPr>
        <w:t>hungry, angry crowd</w:t>
      </w:r>
      <w:r w:rsidRPr="00ED4748">
        <w:rPr>
          <w:rStyle w:val="StyleUnderline"/>
          <w:rFonts w:asciiTheme="minorHAnsi" w:hAnsiTheme="minorHAnsi" w:cstheme="minorHAnsi"/>
          <w:highlight w:val="cyan"/>
        </w:rPr>
        <w:t xml:space="preserve"> that </w:t>
      </w:r>
      <w:r w:rsidRPr="00ED4748">
        <w:rPr>
          <w:rStyle w:val="Emphasis"/>
          <w:rFonts w:asciiTheme="minorHAnsi" w:hAnsiTheme="minorHAnsi" w:cstheme="minorHAnsi"/>
          <w:highlight w:val="cyan"/>
        </w:rPr>
        <w:t>engages in violence</w:t>
      </w:r>
      <w:r w:rsidRPr="00ED4748">
        <w:rPr>
          <w:rStyle w:val="StyleUnderline"/>
          <w:rFonts w:asciiTheme="minorHAnsi" w:hAnsiTheme="minorHAnsi" w:cstheme="minorHAnsi"/>
          <w:highlight w:val="cyan"/>
        </w:rPr>
        <w:t xml:space="preserve"> out of </w:t>
      </w:r>
      <w:r w:rsidRPr="00ED4748">
        <w:rPr>
          <w:rStyle w:val="Emphasis"/>
          <w:rFonts w:asciiTheme="minorHAnsi" w:hAnsiTheme="minorHAnsi" w:cstheme="minorHAnsi"/>
          <w:highlight w:val="cyan"/>
        </w:rPr>
        <w:t>desperation</w:t>
      </w:r>
      <w:r w:rsidRPr="00ED4748">
        <w:rPr>
          <w:rStyle w:val="StyleUnderline"/>
          <w:rFonts w:asciiTheme="minorHAnsi" w:hAnsiTheme="minorHAnsi" w:cstheme="minorHAnsi"/>
          <w:highlight w:val="cyan"/>
        </w:rPr>
        <w:t xml:space="preserve"> from hunger</w:t>
      </w:r>
      <w:r w:rsidRPr="00983813">
        <w:rPr>
          <w:rStyle w:val="StyleUnderline"/>
          <w:rFonts w:asciiTheme="minorHAnsi" w:hAnsiTheme="minorHAnsi" w:cstheme="minorHAnsi"/>
        </w:rPr>
        <w:t>.</w:t>
      </w:r>
      <w:r w:rsidRPr="00983813">
        <w:rPr>
          <w:rFonts w:asciiTheme="minorHAnsi" w:hAnsiTheme="minorHAnsi" w:cstheme="minorHAnsi"/>
          <w:sz w:val="16"/>
        </w:rPr>
        <w:t xml:space="preserve"> I do find that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most aggrieved</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over food</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engage in</w:t>
      </w:r>
      <w:r w:rsidRPr="00983813">
        <w:rPr>
          <w:rStyle w:val="StyleUnderline"/>
          <w:rFonts w:asciiTheme="minorHAnsi" w:hAnsiTheme="minorHAnsi" w:cstheme="minorHAnsi"/>
        </w:rPr>
        <w:t xml:space="preserve"> collective </w:t>
      </w:r>
      <w:r w:rsidRPr="00ED4748">
        <w:rPr>
          <w:rStyle w:val="Emphasis"/>
          <w:rFonts w:asciiTheme="minorHAnsi" w:hAnsiTheme="minorHAnsi" w:cstheme="minorHAnsi"/>
          <w:highlight w:val="cyan"/>
        </w:rPr>
        <w:t>action</w:t>
      </w:r>
      <w:r w:rsidRPr="00ED4748">
        <w:rPr>
          <w:rStyle w:val="StyleUnderline"/>
          <w:rFonts w:asciiTheme="minorHAnsi" w:hAnsiTheme="minorHAnsi" w:cstheme="minorHAnsi"/>
          <w:highlight w:val="cyan"/>
        </w:rPr>
        <w:t xml:space="preserve"> through</w:t>
      </w:r>
      <w:r w:rsidRPr="00983813">
        <w:rPr>
          <w:rStyle w:val="StyleUnderline"/>
          <w:rFonts w:asciiTheme="minorHAnsi" w:hAnsiTheme="minorHAnsi" w:cstheme="minorHAnsi"/>
        </w:rPr>
        <w:t xml:space="preserve"> </w:t>
      </w:r>
      <w:r w:rsidRPr="00ED4748">
        <w:rPr>
          <w:rStyle w:val="Emphasis"/>
          <w:rFonts w:asciiTheme="minorHAnsi" w:hAnsiTheme="minorHAnsi" w:cstheme="minorHAnsi"/>
          <w:highlight w:val="cyan"/>
        </w:rPr>
        <w:t>legal methods</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such as </w:t>
      </w:r>
      <w:r w:rsidRPr="00ED4748">
        <w:rPr>
          <w:rStyle w:val="Emphasis"/>
          <w:rFonts w:asciiTheme="minorHAnsi" w:hAnsiTheme="minorHAnsi" w:cstheme="minorHAnsi"/>
          <w:highlight w:val="cyan"/>
        </w:rPr>
        <w:t>demonstrations</w:t>
      </w:r>
      <w:r w:rsidRPr="00ED4748">
        <w:rPr>
          <w:rStyle w:val="StyleUnderline"/>
          <w:rFonts w:asciiTheme="minorHAnsi" w:hAnsiTheme="minorHAnsi" w:cstheme="minorHAnsi"/>
          <w:highlight w:val="cyan"/>
        </w:rPr>
        <w:t xml:space="preserve"> and </w:t>
      </w:r>
      <w:r w:rsidRPr="00ED4748">
        <w:rPr>
          <w:rStyle w:val="Emphasis"/>
          <w:rFonts w:asciiTheme="minorHAnsi" w:hAnsiTheme="minorHAnsi" w:cstheme="minorHAnsi"/>
          <w:highlight w:val="cyan"/>
        </w:rPr>
        <w:t>strikes</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The poor make use of</w:t>
      </w:r>
      <w:r w:rsidRPr="00983813">
        <w:rPr>
          <w:rStyle w:val="StyleUnderline"/>
          <w:rFonts w:asciiTheme="minorHAnsi" w:hAnsiTheme="minorHAnsi" w:cstheme="minorHAnsi"/>
        </w:rPr>
        <w:t xml:space="preserve"> </w:t>
      </w:r>
      <w:r w:rsidRPr="00ED4748">
        <w:rPr>
          <w:rStyle w:val="Emphasis"/>
          <w:rFonts w:asciiTheme="minorHAnsi" w:hAnsiTheme="minorHAnsi" w:cstheme="minorHAnsi"/>
          <w:highlight w:val="cyan"/>
        </w:rPr>
        <w:t>existing structures</w:t>
      </w:r>
      <w:r w:rsidRPr="00983813">
        <w:rPr>
          <w:rStyle w:val="StyleUnderline"/>
          <w:rFonts w:asciiTheme="minorHAnsi" w:hAnsiTheme="minorHAnsi" w:cstheme="minorHAnsi"/>
        </w:rPr>
        <w:t xml:space="preserve"> a</w:t>
      </w:r>
      <w:r w:rsidRPr="00983813">
        <w:rPr>
          <w:rFonts w:asciiTheme="minorHAnsi" w:hAnsiTheme="minorHAnsi" w:cstheme="minorHAnsi"/>
          <w:sz w:val="16"/>
        </w:rPr>
        <w:t xml:space="preserve">nd make claims </w:t>
      </w:r>
      <w:r w:rsidRPr="00ED4748">
        <w:rPr>
          <w:rStyle w:val="StyleUnderline"/>
          <w:rFonts w:asciiTheme="minorHAnsi" w:hAnsiTheme="minorHAnsi" w:cstheme="minorHAnsi"/>
          <w:highlight w:val="cyan"/>
        </w:rPr>
        <w:t>through collective action</w:t>
      </w:r>
      <w:r w:rsidRPr="00983813">
        <w:rPr>
          <w:rFonts w:asciiTheme="minorHAnsi" w:hAnsiTheme="minorHAnsi" w:cstheme="minorHAnsi"/>
          <w:sz w:val="16"/>
        </w:rPr>
        <w:t xml:space="preserve">; </w:t>
      </w:r>
      <w:r w:rsidRPr="00983813">
        <w:rPr>
          <w:rStyle w:val="StyleUnderline"/>
          <w:rFonts w:asciiTheme="minorHAnsi" w:hAnsiTheme="minorHAnsi" w:cstheme="minorHAnsi"/>
        </w:rPr>
        <w:t>they</w:t>
      </w:r>
      <w:r w:rsidRPr="00983813">
        <w:rPr>
          <w:rFonts w:asciiTheme="minorHAnsi" w:hAnsiTheme="minorHAnsi" w:cstheme="minorHAnsi"/>
          <w:sz w:val="16"/>
        </w:rPr>
        <w:t xml:space="preserve"> </w:t>
      </w:r>
      <w:r w:rsidRPr="00983813">
        <w:rPr>
          <w:rStyle w:val="StyleUnderline"/>
          <w:rFonts w:asciiTheme="minorHAnsi" w:hAnsiTheme="minorHAnsi" w:cstheme="minorHAnsi"/>
        </w:rPr>
        <w:t>are neither passive nor</w:t>
      </w:r>
      <w:r w:rsidRPr="00983813">
        <w:rPr>
          <w:rFonts w:asciiTheme="minorHAnsi" w:hAnsiTheme="minorHAnsi" w:cstheme="minorHAnsi"/>
          <w:sz w:val="16"/>
        </w:rPr>
        <w:t xml:space="preserve"> a </w:t>
      </w:r>
      <w:r w:rsidRPr="00983813">
        <w:rPr>
          <w:rStyle w:val="StyleUnderline"/>
          <w:rFonts w:asciiTheme="minorHAnsi" w:hAnsiTheme="minorHAnsi" w:cstheme="minorHAnsi"/>
        </w:rPr>
        <w:t>maddened</w:t>
      </w:r>
      <w:r w:rsidRPr="00983813">
        <w:rPr>
          <w:rFonts w:asciiTheme="minorHAnsi" w:hAnsiTheme="minorHAnsi" w:cstheme="minorHAnsi"/>
          <w:sz w:val="16"/>
        </w:rPr>
        <w:t xml:space="preserve"> crowd.</w:t>
      </w:r>
    </w:p>
    <w:p w14:paraId="08BB27FC" w14:textId="77777777" w:rsidR="006C7B42" w:rsidRPr="00983813" w:rsidRDefault="006C7B42" w:rsidP="006C7B42">
      <w:pPr>
        <w:pStyle w:val="Heading4"/>
        <w:rPr>
          <w:rFonts w:asciiTheme="minorHAnsi" w:hAnsiTheme="minorHAnsi" w:cstheme="minorHAnsi"/>
        </w:rPr>
      </w:pPr>
      <w:r w:rsidRPr="00983813">
        <w:rPr>
          <w:rFonts w:asciiTheme="minorHAnsi" w:hAnsiTheme="minorHAnsi" w:cstheme="minorHAnsi"/>
        </w:rPr>
        <w:t xml:space="preserve">High </w:t>
      </w:r>
      <w:r w:rsidRPr="00983813">
        <w:rPr>
          <w:rFonts w:asciiTheme="minorHAnsi" w:hAnsiTheme="minorHAnsi" w:cstheme="minorHAnsi"/>
          <w:u w:val="single"/>
        </w:rPr>
        <w:t>food prices</w:t>
      </w:r>
      <w:r w:rsidRPr="00983813">
        <w:rPr>
          <w:rFonts w:asciiTheme="minorHAnsi" w:hAnsiTheme="minorHAnsi" w:cstheme="minorHAnsi"/>
        </w:rPr>
        <w:t xml:space="preserve"> cause Australian </w:t>
      </w:r>
      <w:r w:rsidRPr="00983813">
        <w:rPr>
          <w:rFonts w:asciiTheme="minorHAnsi" w:hAnsiTheme="minorHAnsi" w:cstheme="minorHAnsi"/>
          <w:u w:val="single"/>
        </w:rPr>
        <w:t>economic upswing</w:t>
      </w:r>
      <w:r w:rsidRPr="00983813">
        <w:rPr>
          <w:rFonts w:asciiTheme="minorHAnsi" w:hAnsiTheme="minorHAnsi" w:cstheme="minorHAnsi"/>
        </w:rPr>
        <w:t>.</w:t>
      </w:r>
    </w:p>
    <w:p w14:paraId="0EF9A1BA" w14:textId="77777777" w:rsidR="006C7B42" w:rsidRPr="00983813" w:rsidRDefault="006C7B42" w:rsidP="006C7B42">
      <w:pPr>
        <w:rPr>
          <w:rFonts w:asciiTheme="minorHAnsi" w:hAnsiTheme="minorHAnsi" w:cstheme="minorHAnsi"/>
        </w:rPr>
      </w:pPr>
      <w:r w:rsidRPr="00983813">
        <w:rPr>
          <w:rStyle w:val="Style13ptBold"/>
          <w:rFonts w:asciiTheme="minorHAnsi" w:hAnsiTheme="minorHAnsi" w:cstheme="minorHAnsi"/>
        </w:rPr>
        <w:t>Austrade ’22</w:t>
      </w:r>
      <w:r w:rsidRPr="00983813">
        <w:rPr>
          <w:rFonts w:asciiTheme="minorHAnsi" w:hAnsiTheme="minorHAnsi" w:cstheme="minorHAnsi"/>
        </w:rPr>
        <w:t xml:space="preserve"> [Australian Trade and Investment Commission; January 4; Official commission of the Australian Government; Austrade, “High global food prices present opportunities for Australian agriculture exporters,” austrade.gov.au/en/news-and-analysis/analysis/high-global-food-prices-present-opportunities-for-australian-agriculture-exporters#:~:text=Impacts%20of%20high%20food%20prices,–22%20(ABARES%202021).]</w:t>
      </w:r>
    </w:p>
    <w:p w14:paraId="19BE125F" w14:textId="77777777" w:rsidR="006C7B42" w:rsidRPr="00983813" w:rsidRDefault="006C7B42" w:rsidP="006C7B42">
      <w:pPr>
        <w:rPr>
          <w:rFonts w:asciiTheme="minorHAnsi" w:hAnsiTheme="minorHAnsi" w:cstheme="minorHAnsi"/>
          <w:sz w:val="16"/>
        </w:rPr>
      </w:pPr>
      <w:r w:rsidRPr="00ED4748">
        <w:rPr>
          <w:rStyle w:val="StyleUnderline"/>
          <w:rFonts w:asciiTheme="minorHAnsi" w:hAnsiTheme="minorHAnsi" w:cstheme="minorHAnsi"/>
          <w:highlight w:val="cyan"/>
        </w:rPr>
        <w:t xml:space="preserve">Global </w:t>
      </w:r>
      <w:r w:rsidRPr="00ED4748">
        <w:rPr>
          <w:rStyle w:val="Emphasis"/>
          <w:rFonts w:asciiTheme="minorHAnsi" w:hAnsiTheme="minorHAnsi" w:cstheme="minorHAnsi"/>
          <w:highlight w:val="cyan"/>
        </w:rPr>
        <w:t>food prices</w:t>
      </w:r>
      <w:r w:rsidRPr="00ED4748">
        <w:rPr>
          <w:rStyle w:val="StyleUnderline"/>
          <w:rFonts w:asciiTheme="minorHAnsi" w:hAnsiTheme="minorHAnsi" w:cstheme="minorHAnsi"/>
          <w:highlight w:val="cyan"/>
        </w:rPr>
        <w:t xml:space="preserve"> have </w:t>
      </w:r>
      <w:r w:rsidRPr="00ED4748">
        <w:rPr>
          <w:rStyle w:val="Emphasis"/>
          <w:rFonts w:asciiTheme="minorHAnsi" w:hAnsiTheme="minorHAnsi" w:cstheme="minorHAnsi"/>
          <w:highlight w:val="cyan"/>
        </w:rPr>
        <w:t>risen</w:t>
      </w:r>
      <w:r w:rsidRPr="00983813">
        <w:rPr>
          <w:rFonts w:asciiTheme="minorHAnsi" w:hAnsiTheme="minorHAnsi" w:cstheme="minorHAnsi"/>
          <w:sz w:val="16"/>
        </w:rPr>
        <w:t xml:space="preserve"> to their highest level since June 2011. Price rises are being driven by poor growing conditions in some production regions. Steep increases in logistics and fertiliser costs worldwide are also leading to higher prices.</w:t>
      </w:r>
    </w:p>
    <w:p w14:paraId="2BD38A06"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Trade implications</w:t>
      </w:r>
    </w:p>
    <w:p w14:paraId="6D62D4E7" w14:textId="77777777" w:rsidR="006C7B42" w:rsidRPr="00983813" w:rsidRDefault="006C7B42" w:rsidP="006C7B42">
      <w:pPr>
        <w:rPr>
          <w:rFonts w:asciiTheme="minorHAnsi" w:hAnsiTheme="minorHAnsi" w:cstheme="minorHAnsi"/>
          <w:sz w:val="16"/>
        </w:rPr>
      </w:pPr>
      <w:r w:rsidRPr="00ED4748">
        <w:rPr>
          <w:rStyle w:val="Emphasis"/>
          <w:rFonts w:asciiTheme="minorHAnsi" w:hAnsiTheme="minorHAnsi" w:cstheme="minorHAnsi"/>
          <w:highlight w:val="cyan"/>
        </w:rPr>
        <w:t>Favourable</w:t>
      </w:r>
      <w:r w:rsidRPr="00983813">
        <w:rPr>
          <w:rFonts w:asciiTheme="minorHAnsi" w:hAnsiTheme="minorHAnsi" w:cstheme="minorHAnsi"/>
          <w:sz w:val="16"/>
        </w:rPr>
        <w:t xml:space="preserve"> seasonal </w:t>
      </w:r>
      <w:r w:rsidRPr="00ED4748">
        <w:rPr>
          <w:rStyle w:val="StyleUnderline"/>
          <w:rFonts w:asciiTheme="minorHAnsi" w:hAnsiTheme="minorHAnsi" w:cstheme="minorHAnsi"/>
          <w:highlight w:val="cyan"/>
        </w:rPr>
        <w:t xml:space="preserve">conditions have </w:t>
      </w:r>
      <w:r w:rsidRPr="00ED4748">
        <w:rPr>
          <w:rStyle w:val="Emphasis"/>
          <w:rFonts w:asciiTheme="minorHAnsi" w:hAnsiTheme="minorHAnsi" w:cstheme="minorHAnsi"/>
          <w:highlight w:val="cyan"/>
        </w:rPr>
        <w:t>returned</w:t>
      </w:r>
      <w:r w:rsidRPr="00983813">
        <w:rPr>
          <w:rStyle w:val="StyleUnderline"/>
          <w:rFonts w:asciiTheme="minorHAnsi" w:hAnsiTheme="minorHAnsi" w:cstheme="minorHAnsi"/>
        </w:rPr>
        <w:t xml:space="preserve"> to</w:t>
      </w:r>
      <w:r w:rsidRPr="00983813">
        <w:rPr>
          <w:rFonts w:asciiTheme="minorHAnsi" w:hAnsiTheme="minorHAnsi" w:cstheme="minorHAnsi"/>
          <w:sz w:val="16"/>
        </w:rPr>
        <w:t xml:space="preserve"> much of </w:t>
      </w:r>
      <w:r w:rsidRPr="00983813">
        <w:rPr>
          <w:rStyle w:val="Emphasis"/>
          <w:rFonts w:asciiTheme="minorHAnsi" w:hAnsiTheme="minorHAnsi" w:cstheme="minorHAnsi"/>
        </w:rPr>
        <w:t>Australia</w:t>
      </w:r>
      <w:r w:rsidRPr="00983813">
        <w:rPr>
          <w:rFonts w:asciiTheme="minorHAnsi" w:hAnsiTheme="minorHAnsi" w:cstheme="minorHAnsi"/>
          <w:sz w:val="16"/>
        </w:rPr>
        <w:t xml:space="preserve"> in 2020–21. This means </w:t>
      </w:r>
      <w:r w:rsidRPr="00ED4748">
        <w:rPr>
          <w:rStyle w:val="Emphasis"/>
          <w:rFonts w:asciiTheme="minorHAnsi" w:hAnsiTheme="minorHAnsi" w:cstheme="minorHAnsi"/>
          <w:highlight w:val="cyan"/>
        </w:rPr>
        <w:t>Australia</w:t>
      </w:r>
      <w:r w:rsidRPr="00983813">
        <w:rPr>
          <w:rFonts w:asciiTheme="minorHAnsi" w:hAnsiTheme="minorHAnsi" w:cstheme="minorHAnsi"/>
          <w:sz w:val="16"/>
        </w:rPr>
        <w:t xml:space="preserve">n agricultural exporters are </w:t>
      </w:r>
      <w:r w:rsidRPr="00ED4748">
        <w:rPr>
          <w:rStyle w:val="Emphasis"/>
          <w:rFonts w:asciiTheme="minorHAnsi" w:hAnsiTheme="minorHAnsi" w:cstheme="minorHAnsi"/>
          <w:highlight w:val="cyan"/>
        </w:rPr>
        <w:t>well placed</w:t>
      </w:r>
      <w:r w:rsidRPr="00ED4748">
        <w:rPr>
          <w:rStyle w:val="StyleUnderline"/>
          <w:rFonts w:asciiTheme="minorHAnsi" w:hAnsiTheme="minorHAnsi" w:cstheme="minorHAnsi"/>
          <w:highlight w:val="cyan"/>
        </w:rPr>
        <w:t xml:space="preserve"> to </w:t>
      </w:r>
      <w:r w:rsidRPr="00ED4748">
        <w:rPr>
          <w:rStyle w:val="Emphasis"/>
          <w:rFonts w:asciiTheme="minorHAnsi" w:hAnsiTheme="minorHAnsi" w:cstheme="minorHAnsi"/>
          <w:highlight w:val="cyan"/>
        </w:rPr>
        <w:t>benefit</w:t>
      </w:r>
      <w:r w:rsidRPr="00ED4748">
        <w:rPr>
          <w:rStyle w:val="StyleUnderline"/>
          <w:rFonts w:asciiTheme="minorHAnsi" w:hAnsiTheme="minorHAnsi" w:cstheme="minorHAnsi"/>
          <w:highlight w:val="cyan"/>
        </w:rPr>
        <w:t xml:space="preserve"> from </w:t>
      </w:r>
      <w:r w:rsidRPr="00ED4748">
        <w:rPr>
          <w:rStyle w:val="Emphasis"/>
          <w:rFonts w:asciiTheme="minorHAnsi" w:hAnsiTheme="minorHAnsi" w:cstheme="minorHAnsi"/>
          <w:highlight w:val="cyan"/>
        </w:rPr>
        <w:t>high</w:t>
      </w:r>
      <w:r w:rsidRPr="00983813">
        <w:rPr>
          <w:rFonts w:asciiTheme="minorHAnsi" w:hAnsiTheme="minorHAnsi" w:cstheme="minorHAnsi"/>
          <w:sz w:val="16"/>
        </w:rPr>
        <w:t xml:space="preserve"> international </w:t>
      </w:r>
      <w:r w:rsidRPr="00ED4748">
        <w:rPr>
          <w:rStyle w:val="Emphasis"/>
          <w:rFonts w:asciiTheme="minorHAnsi" w:hAnsiTheme="minorHAnsi" w:cstheme="minorHAnsi"/>
          <w:highlight w:val="cyan"/>
        </w:rPr>
        <w:t>prices</w:t>
      </w:r>
      <w:r w:rsidRPr="00ED4748">
        <w:rPr>
          <w:rStyle w:val="StyleUnderline"/>
          <w:rFonts w:asciiTheme="minorHAnsi" w:hAnsiTheme="minorHAnsi" w:cstheme="minorHAnsi"/>
          <w:highlight w:val="cyan"/>
        </w:rPr>
        <w:t xml:space="preserve"> and </w:t>
      </w:r>
      <w:r w:rsidRPr="00ED4748">
        <w:rPr>
          <w:rStyle w:val="Emphasis"/>
          <w:rFonts w:asciiTheme="minorHAnsi" w:hAnsiTheme="minorHAnsi" w:cstheme="minorHAnsi"/>
          <w:highlight w:val="cyan"/>
        </w:rPr>
        <w:t>tight</w:t>
      </w:r>
      <w:r w:rsidRPr="00983813">
        <w:rPr>
          <w:rFonts w:asciiTheme="minorHAnsi" w:hAnsiTheme="minorHAnsi" w:cstheme="minorHAnsi"/>
          <w:sz w:val="16"/>
        </w:rPr>
        <w:t xml:space="preserve"> global </w:t>
      </w:r>
      <w:r w:rsidRPr="00ED4748">
        <w:rPr>
          <w:rStyle w:val="StyleUnderline"/>
          <w:rFonts w:asciiTheme="minorHAnsi" w:hAnsiTheme="minorHAnsi" w:cstheme="minorHAnsi"/>
          <w:highlight w:val="cyan"/>
        </w:rPr>
        <w:t>supply</w:t>
      </w:r>
      <w:r w:rsidRPr="00983813">
        <w:rPr>
          <w:rFonts w:asciiTheme="minorHAnsi" w:hAnsiTheme="minorHAnsi" w:cstheme="minorHAnsi"/>
          <w:sz w:val="16"/>
        </w:rPr>
        <w:t>.</w:t>
      </w:r>
    </w:p>
    <w:p w14:paraId="038EA220"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 xml:space="preserve">Several </w:t>
      </w:r>
      <w:r w:rsidRPr="00ED4748">
        <w:rPr>
          <w:rStyle w:val="StyleUnderline"/>
          <w:rFonts w:asciiTheme="minorHAnsi" w:hAnsiTheme="minorHAnsi" w:cstheme="minorHAnsi"/>
          <w:highlight w:val="cyan"/>
        </w:rPr>
        <w:t>countries</w:t>
      </w:r>
      <w:r w:rsidRPr="00983813">
        <w:rPr>
          <w:rFonts w:asciiTheme="minorHAnsi" w:hAnsiTheme="minorHAnsi" w:cstheme="minorHAnsi"/>
          <w:sz w:val="16"/>
        </w:rPr>
        <w:t xml:space="preserve"> have, or </w:t>
      </w:r>
      <w:r w:rsidRPr="00ED4748">
        <w:rPr>
          <w:rStyle w:val="StyleUnderline"/>
          <w:rFonts w:asciiTheme="minorHAnsi" w:hAnsiTheme="minorHAnsi" w:cstheme="minorHAnsi"/>
          <w:highlight w:val="cyan"/>
        </w:rPr>
        <w:t xml:space="preserve">are considering, </w:t>
      </w:r>
      <w:r w:rsidRPr="00ED4748">
        <w:rPr>
          <w:rStyle w:val="Emphasis"/>
          <w:rFonts w:asciiTheme="minorHAnsi" w:hAnsiTheme="minorHAnsi" w:cstheme="minorHAnsi"/>
          <w:highlight w:val="cyan"/>
        </w:rPr>
        <w:t>reducing tariffs</w:t>
      </w:r>
      <w:r w:rsidRPr="00983813">
        <w:rPr>
          <w:rFonts w:asciiTheme="minorHAnsi" w:hAnsiTheme="minorHAnsi" w:cstheme="minorHAnsi"/>
          <w:sz w:val="16"/>
        </w:rPr>
        <w:t xml:space="preserve"> or imposing export restrictions. </w:t>
      </w:r>
      <w:r w:rsidRPr="00ED4748">
        <w:rPr>
          <w:rStyle w:val="StyleUnderline"/>
          <w:rFonts w:asciiTheme="minorHAnsi" w:hAnsiTheme="minorHAnsi" w:cstheme="minorHAnsi"/>
          <w:highlight w:val="cyan"/>
        </w:rPr>
        <w:t>This</w:t>
      </w:r>
      <w:r w:rsidRPr="00983813">
        <w:rPr>
          <w:rFonts w:asciiTheme="minorHAnsi" w:hAnsiTheme="minorHAnsi" w:cstheme="minorHAnsi"/>
          <w:sz w:val="16"/>
        </w:rPr>
        <w:t xml:space="preserve"> move aims to protect local consumers from rising and volatile food prices. Reduced tariffs </w:t>
      </w:r>
      <w:r w:rsidRPr="00ED4748">
        <w:rPr>
          <w:rStyle w:val="StyleUnderline"/>
          <w:rFonts w:asciiTheme="minorHAnsi" w:hAnsiTheme="minorHAnsi" w:cstheme="minorHAnsi"/>
          <w:highlight w:val="cyan"/>
        </w:rPr>
        <w:t>make</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imported</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products</w:t>
      </w:r>
      <w:r w:rsidRPr="00983813">
        <w:rPr>
          <w:rStyle w:val="StyleUnderline"/>
          <w:rFonts w:asciiTheme="minorHAnsi" w:hAnsiTheme="minorHAnsi" w:cstheme="minorHAnsi"/>
        </w:rPr>
        <w:t xml:space="preserve">, including products </w:t>
      </w:r>
      <w:r w:rsidRPr="00ED4748">
        <w:rPr>
          <w:rStyle w:val="StyleUnderline"/>
          <w:rFonts w:asciiTheme="minorHAnsi" w:hAnsiTheme="minorHAnsi" w:cstheme="minorHAnsi"/>
          <w:highlight w:val="cyan"/>
        </w:rPr>
        <w:t xml:space="preserve">from </w:t>
      </w:r>
      <w:r w:rsidRPr="00ED4748">
        <w:rPr>
          <w:rStyle w:val="Emphasis"/>
          <w:rFonts w:asciiTheme="minorHAnsi" w:hAnsiTheme="minorHAnsi" w:cstheme="minorHAnsi"/>
          <w:highlight w:val="cyan"/>
        </w:rPr>
        <w:t>Australia</w:t>
      </w:r>
      <w:r w:rsidRPr="00ED4748">
        <w:rPr>
          <w:rStyle w:val="StyleUnderline"/>
          <w:rFonts w:asciiTheme="minorHAnsi" w:hAnsiTheme="minorHAnsi" w:cstheme="minorHAnsi"/>
          <w:highlight w:val="cyan"/>
        </w:rPr>
        <w:t xml:space="preserve">, more </w:t>
      </w:r>
      <w:r w:rsidRPr="00ED4748">
        <w:rPr>
          <w:rStyle w:val="Emphasis"/>
          <w:rFonts w:asciiTheme="minorHAnsi" w:hAnsiTheme="minorHAnsi" w:cstheme="minorHAnsi"/>
          <w:highlight w:val="cyan"/>
        </w:rPr>
        <w:t>competitive</w:t>
      </w:r>
      <w:r w:rsidRPr="00983813">
        <w:rPr>
          <w:rFonts w:asciiTheme="minorHAnsi" w:hAnsiTheme="minorHAnsi" w:cstheme="minorHAnsi"/>
          <w:sz w:val="16"/>
        </w:rPr>
        <w:t>. Export restrictions could further increase global food prices by reducing food supplies available for trade.</w:t>
      </w:r>
    </w:p>
    <w:p w14:paraId="11EE5103" w14:textId="77777777" w:rsidR="006C7B42" w:rsidRPr="00983813" w:rsidRDefault="006C7B42" w:rsidP="006C7B42">
      <w:pPr>
        <w:rPr>
          <w:rFonts w:asciiTheme="minorHAnsi" w:hAnsiTheme="minorHAnsi" w:cstheme="minorHAnsi"/>
          <w:sz w:val="16"/>
        </w:rPr>
      </w:pPr>
      <w:r w:rsidRPr="00983813">
        <w:rPr>
          <w:rStyle w:val="StyleUnderline"/>
          <w:rFonts w:asciiTheme="minorHAnsi" w:hAnsiTheme="minorHAnsi" w:cstheme="minorHAnsi"/>
        </w:rPr>
        <w:t>Australia</w:t>
      </w:r>
      <w:r w:rsidRPr="00983813">
        <w:rPr>
          <w:rFonts w:asciiTheme="minorHAnsi" w:hAnsiTheme="minorHAnsi" w:cstheme="minorHAnsi"/>
          <w:sz w:val="16"/>
        </w:rPr>
        <w:t xml:space="preserve">n exporters should monitor announcements from trading partner governments to </w:t>
      </w:r>
      <w:r w:rsidRPr="00983813">
        <w:rPr>
          <w:rStyle w:val="Emphasis"/>
          <w:rFonts w:asciiTheme="minorHAnsi" w:hAnsiTheme="minorHAnsi" w:cstheme="minorHAnsi"/>
        </w:rPr>
        <w:t>capitalise</w:t>
      </w:r>
      <w:r w:rsidRPr="00983813">
        <w:rPr>
          <w:rStyle w:val="StyleUnderline"/>
          <w:rFonts w:asciiTheme="minorHAnsi" w:hAnsiTheme="minorHAnsi" w:cstheme="minorHAnsi"/>
        </w:rPr>
        <w:t xml:space="preserve"> on emerging opportunities</w:t>
      </w:r>
      <w:r w:rsidRPr="00983813">
        <w:rPr>
          <w:rFonts w:asciiTheme="minorHAnsi" w:hAnsiTheme="minorHAnsi" w:cstheme="minorHAnsi"/>
          <w:sz w:val="16"/>
        </w:rPr>
        <w:t>.</w:t>
      </w:r>
    </w:p>
    <w:p w14:paraId="7EA69A15"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World food prices at record high levels</w:t>
      </w:r>
    </w:p>
    <w:p w14:paraId="58720818"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The Food and Agriculture Organization of the United Nations (FAO) Food Price Index tracks the international prices of basket food commodities. Between January 2020 and November 2021, the index rose from 102.5 to 134.4 (+31.1%).</w:t>
      </w:r>
    </w:p>
    <w:p w14:paraId="29AD7349"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Figure 1: Annual FAO Food Price Indices – Nominal (January 2000 to November 2021)</w:t>
      </w:r>
    </w:p>
    <w:p w14:paraId="7E2C86F1"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Since January 2020, the price of every commodity in the FAO Food Price Index has increased. Poor seasonal conditions in several major production regions were behind this trend. Steep increases in freight and fertiliser costs have compounded production-related price rises.</w:t>
      </w:r>
    </w:p>
    <w:p w14:paraId="0D41BA13"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Figure 2: Monthly FAO Food Price Indices – Nominal (January 2020 to November 2021)</w:t>
      </w:r>
    </w:p>
    <w:p w14:paraId="2D8C1B62"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Commodity-level analysis</w:t>
      </w:r>
    </w:p>
    <w:p w14:paraId="73034615"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Edible oils (+70% since Jan 2020): COVID-19 related labour shortages affected palm oil production in Malaysia. Poor seasonal conditions in Canada and India have reduced production of canola and soya bean.</w:t>
      </w:r>
    </w:p>
    <w:p w14:paraId="5FA47868"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Cereals (+41% since Jan 2020): Droughts in major grain-growing regions including Russia, Ukraine and the US have led to higher cereal prices. High demand from key importing countries have also contributed to rising prices.</w:t>
      </w:r>
    </w:p>
    <w:p w14:paraId="43AC1376"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Sugar (+38% since Jan 2020): Severe frosts and drought in Brazil have caused sugar prices to increase. Brazil is the world’s largest sugar producer and exporter.</w:t>
      </w:r>
    </w:p>
    <w:p w14:paraId="3B735C00"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Dairy (+21% since Jan 2020): Limited global supply, increased input costs and robust demand, particularly in Asia, have increased dairy prices.</w:t>
      </w:r>
    </w:p>
    <w:p w14:paraId="539D4670"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Meat (+6% since Jan 2020): Tight global supply and strong demand has led to meat prices increasing.</w:t>
      </w:r>
    </w:p>
    <w:p w14:paraId="53A419BE" w14:textId="77777777" w:rsidR="006C7B42" w:rsidRPr="00983813" w:rsidRDefault="006C7B42" w:rsidP="006C7B42">
      <w:pPr>
        <w:rPr>
          <w:rFonts w:asciiTheme="minorHAnsi" w:hAnsiTheme="minorHAnsi" w:cstheme="minorHAnsi"/>
          <w:sz w:val="16"/>
        </w:rPr>
      </w:pPr>
      <w:r w:rsidRPr="00983813">
        <w:rPr>
          <w:rStyle w:val="Emphasis"/>
          <w:rFonts w:asciiTheme="minorHAnsi" w:hAnsiTheme="minorHAnsi" w:cstheme="minorHAnsi"/>
        </w:rPr>
        <w:t>Impacts</w:t>
      </w:r>
      <w:r w:rsidRPr="00983813">
        <w:rPr>
          <w:rStyle w:val="StyleUnderline"/>
          <w:rFonts w:asciiTheme="minorHAnsi" w:hAnsiTheme="minorHAnsi" w:cstheme="minorHAnsi"/>
        </w:rPr>
        <w:t xml:space="preserve"> of </w:t>
      </w:r>
      <w:r w:rsidRPr="00ED4748">
        <w:rPr>
          <w:rStyle w:val="StyleUnderline"/>
          <w:rFonts w:asciiTheme="minorHAnsi" w:hAnsiTheme="minorHAnsi" w:cstheme="minorHAnsi"/>
          <w:highlight w:val="cyan"/>
        </w:rPr>
        <w:t>high food prices</w:t>
      </w:r>
    </w:p>
    <w:p w14:paraId="597C6CCE"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 xml:space="preserve">The combination of high prices and favourable seasonal conditions </w:t>
      </w:r>
      <w:r w:rsidRPr="00983813">
        <w:rPr>
          <w:rStyle w:val="StyleUnderline"/>
          <w:rFonts w:asciiTheme="minorHAnsi" w:hAnsiTheme="minorHAnsi" w:cstheme="minorHAnsi"/>
        </w:rPr>
        <w:t xml:space="preserve">is </w:t>
      </w:r>
      <w:r w:rsidRPr="00ED4748">
        <w:rPr>
          <w:rStyle w:val="Emphasis"/>
          <w:rFonts w:asciiTheme="minorHAnsi" w:hAnsiTheme="minorHAnsi" w:cstheme="minorHAnsi"/>
          <w:highlight w:val="cyan"/>
        </w:rPr>
        <w:t>good news</w:t>
      </w:r>
      <w:r w:rsidRPr="00ED4748">
        <w:rPr>
          <w:rStyle w:val="StyleUnderline"/>
          <w:rFonts w:asciiTheme="minorHAnsi" w:hAnsiTheme="minorHAnsi" w:cstheme="minorHAnsi"/>
          <w:highlight w:val="cyan"/>
        </w:rPr>
        <w:t xml:space="preserve"> for </w:t>
      </w:r>
      <w:r w:rsidRPr="00ED4748">
        <w:rPr>
          <w:rStyle w:val="Emphasis"/>
          <w:rFonts w:asciiTheme="minorHAnsi" w:hAnsiTheme="minorHAnsi" w:cstheme="minorHAnsi"/>
          <w:highlight w:val="cyan"/>
        </w:rPr>
        <w:t>Australia</w:t>
      </w:r>
      <w:r w:rsidRPr="00983813">
        <w:rPr>
          <w:rFonts w:asciiTheme="minorHAnsi" w:hAnsiTheme="minorHAnsi" w:cstheme="minorHAnsi"/>
          <w:sz w:val="16"/>
        </w:rPr>
        <w:t>n producers and exporters. This combination of factors is expected to push the value of Australian agricultural exports to over $61 billion in 2021–22 (ABARES 2021).</w:t>
      </w:r>
    </w:p>
    <w:p w14:paraId="1567126D"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For consumers, high food prices increase the proportion of the household budget spent on food. This can have negative impacts in emerging and developing countries, where food comprises a larger share of household spending.</w:t>
      </w:r>
    </w:p>
    <w:p w14:paraId="2E3A8F2E"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Government policy responses around the world</w:t>
      </w:r>
    </w:p>
    <w:p w14:paraId="1793984D"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 xml:space="preserve">Some governments are changing import and export policies in an attempt to reduce food prices. </w:t>
      </w:r>
      <w:r w:rsidRPr="00983813">
        <w:rPr>
          <w:rStyle w:val="StyleUnderline"/>
          <w:rFonts w:asciiTheme="minorHAnsi" w:hAnsiTheme="minorHAnsi" w:cstheme="minorHAnsi"/>
        </w:rPr>
        <w:t>Policy changes</w:t>
      </w:r>
      <w:r w:rsidRPr="00983813">
        <w:rPr>
          <w:rFonts w:asciiTheme="minorHAnsi" w:hAnsiTheme="minorHAnsi" w:cstheme="minorHAnsi"/>
          <w:sz w:val="16"/>
        </w:rPr>
        <w:t xml:space="preserve"> may </w:t>
      </w:r>
      <w:r w:rsidRPr="00983813">
        <w:rPr>
          <w:rStyle w:val="StyleUnderline"/>
          <w:rFonts w:asciiTheme="minorHAnsi" w:hAnsiTheme="minorHAnsi" w:cstheme="minorHAnsi"/>
        </w:rPr>
        <w:t xml:space="preserve">present </w:t>
      </w:r>
      <w:r w:rsidRPr="00983813">
        <w:rPr>
          <w:rStyle w:val="Emphasis"/>
          <w:rFonts w:asciiTheme="minorHAnsi" w:hAnsiTheme="minorHAnsi" w:cstheme="minorHAnsi"/>
        </w:rPr>
        <w:t>opportunities</w:t>
      </w:r>
      <w:r w:rsidRPr="00983813">
        <w:rPr>
          <w:rStyle w:val="StyleUnderline"/>
          <w:rFonts w:asciiTheme="minorHAnsi" w:hAnsiTheme="minorHAnsi" w:cstheme="minorHAnsi"/>
        </w:rPr>
        <w:t xml:space="preserve"> for Australian exporters</w:t>
      </w:r>
      <w:r w:rsidRPr="00983813">
        <w:rPr>
          <w:rFonts w:asciiTheme="minorHAnsi" w:hAnsiTheme="minorHAnsi" w:cstheme="minorHAnsi"/>
          <w:sz w:val="16"/>
        </w:rPr>
        <w:t>. They will make Australian products more competitive or further inflate global food prices.</w:t>
      </w:r>
    </w:p>
    <w:p w14:paraId="14468B7B" w14:textId="77777777" w:rsidR="006C7B42" w:rsidRPr="00983813" w:rsidRDefault="006C7B42" w:rsidP="006C7B42">
      <w:pPr>
        <w:pStyle w:val="Heading4"/>
        <w:rPr>
          <w:rFonts w:asciiTheme="minorHAnsi" w:hAnsiTheme="minorHAnsi" w:cstheme="minorHAnsi"/>
        </w:rPr>
      </w:pPr>
      <w:r w:rsidRPr="00983813">
        <w:rPr>
          <w:rFonts w:asciiTheme="minorHAnsi" w:hAnsiTheme="minorHAnsi" w:cstheme="minorHAnsi"/>
          <w:u w:val="single"/>
        </w:rPr>
        <w:t>Economic strength</w:t>
      </w:r>
      <w:r w:rsidRPr="00983813">
        <w:rPr>
          <w:rFonts w:asciiTheme="minorHAnsi" w:hAnsiTheme="minorHAnsi" w:cstheme="minorHAnsi"/>
        </w:rPr>
        <w:t xml:space="preserve"> underlies Australian </w:t>
      </w:r>
      <w:r w:rsidRPr="00983813">
        <w:rPr>
          <w:rFonts w:asciiTheme="minorHAnsi" w:hAnsiTheme="minorHAnsi" w:cstheme="minorHAnsi"/>
          <w:u w:val="single"/>
        </w:rPr>
        <w:t>middle power</w:t>
      </w:r>
      <w:r w:rsidRPr="00983813">
        <w:rPr>
          <w:rFonts w:asciiTheme="minorHAnsi" w:hAnsiTheme="minorHAnsi" w:cstheme="minorHAnsi"/>
        </w:rPr>
        <w:t xml:space="preserve"> status.</w:t>
      </w:r>
    </w:p>
    <w:p w14:paraId="7161A86D" w14:textId="77777777" w:rsidR="006C7B42" w:rsidRPr="00983813" w:rsidRDefault="006C7B42" w:rsidP="006C7B42">
      <w:pPr>
        <w:rPr>
          <w:rFonts w:asciiTheme="minorHAnsi" w:hAnsiTheme="minorHAnsi" w:cstheme="minorHAnsi"/>
        </w:rPr>
      </w:pPr>
      <w:r w:rsidRPr="00983813">
        <w:rPr>
          <w:rStyle w:val="Style13ptBold"/>
          <w:rFonts w:asciiTheme="minorHAnsi" w:hAnsiTheme="minorHAnsi" w:cstheme="minorHAnsi"/>
        </w:rPr>
        <w:t>Tyler ’19</w:t>
      </w:r>
      <w:r w:rsidRPr="00983813">
        <w:rPr>
          <w:rFonts w:asciiTheme="minorHAnsi" w:hAnsiTheme="minorHAnsi" w:cstheme="minorHAnsi"/>
        </w:rPr>
        <w:t xml:space="preserve"> [Melissa Conley and Mitchell Vandewrdt-Holman; October 18; Director of Diplomacy at Asialink at the University of Melbourne; Student at the University of Melbourne's International Relations Masters program; Asialink, “Diplomacy Needed to Stop Australia’s Declining Power,” asialink.unimelb.edu.au/asialink-dialogues-and-applied-research/commentary-and-analysis/diplomacy-needed-to-stop-australias-declining-power]</w:t>
      </w:r>
    </w:p>
    <w:p w14:paraId="4A874705"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 xml:space="preserve">This isn’t a problem in itself. </w:t>
      </w:r>
      <w:r w:rsidRPr="00ED4748">
        <w:rPr>
          <w:rStyle w:val="Emphasis"/>
          <w:rFonts w:asciiTheme="minorHAnsi" w:hAnsiTheme="minorHAnsi" w:cstheme="minorHAnsi"/>
          <w:highlight w:val="cyan"/>
        </w:rPr>
        <w:t>Growth</w:t>
      </w:r>
      <w:r w:rsidRPr="00983813">
        <w:rPr>
          <w:rFonts w:asciiTheme="minorHAnsi" w:hAnsiTheme="minorHAnsi" w:cstheme="minorHAnsi"/>
          <w:sz w:val="16"/>
        </w:rPr>
        <w:t xml:space="preserve"> in the region </w:t>
      </w:r>
      <w:r w:rsidRPr="00ED4748">
        <w:rPr>
          <w:rStyle w:val="StyleUnderline"/>
          <w:rFonts w:asciiTheme="minorHAnsi" w:hAnsiTheme="minorHAnsi" w:cstheme="minorHAnsi"/>
          <w:highlight w:val="cyan"/>
        </w:rPr>
        <w:t>has been</w:t>
      </w:r>
      <w:r w:rsidRPr="00983813">
        <w:rPr>
          <w:rFonts w:asciiTheme="minorHAnsi" w:hAnsiTheme="minorHAnsi" w:cstheme="minorHAnsi"/>
          <w:sz w:val="16"/>
        </w:rPr>
        <w:t xml:space="preserve"> very </w:t>
      </w:r>
      <w:r w:rsidRPr="00983813">
        <w:rPr>
          <w:rStyle w:val="Emphasis"/>
          <w:rFonts w:asciiTheme="minorHAnsi" w:hAnsiTheme="minorHAnsi" w:cstheme="minorHAnsi"/>
        </w:rPr>
        <w:t>go</w:t>
      </w:r>
      <w:r w:rsidRPr="00ED4748">
        <w:rPr>
          <w:rStyle w:val="Emphasis"/>
          <w:rFonts w:asciiTheme="minorHAnsi" w:hAnsiTheme="minorHAnsi" w:cstheme="minorHAnsi"/>
          <w:highlight w:val="cyan"/>
        </w:rPr>
        <w:t>od</w:t>
      </w:r>
      <w:r w:rsidRPr="00ED4748">
        <w:rPr>
          <w:rStyle w:val="StyleUnderline"/>
          <w:rFonts w:asciiTheme="minorHAnsi" w:hAnsiTheme="minorHAnsi" w:cstheme="minorHAnsi"/>
          <w:highlight w:val="cyan"/>
        </w:rPr>
        <w:t xml:space="preserve"> for Australia</w:t>
      </w:r>
      <w:r w:rsidRPr="00983813">
        <w:rPr>
          <w:rFonts w:asciiTheme="minorHAnsi" w:hAnsiTheme="minorHAnsi" w:cstheme="minorHAnsi"/>
          <w:sz w:val="16"/>
        </w:rPr>
        <w:t>. Australia will still be one of the wealthiest countries in the world as measured by income per person. We don’t have to fear the prediction attributed to Singapore’s President Lee Kuan Yew that Australia will become the “poor white trash” of Asia.</w:t>
      </w:r>
    </w:p>
    <w:p w14:paraId="42BC7A89" w14:textId="77777777" w:rsidR="006C7B42" w:rsidRPr="00983813" w:rsidRDefault="006C7B42" w:rsidP="006C7B42">
      <w:pPr>
        <w:rPr>
          <w:rFonts w:asciiTheme="minorHAnsi" w:hAnsiTheme="minorHAnsi" w:cstheme="minorHAnsi"/>
          <w:sz w:val="16"/>
        </w:rPr>
      </w:pPr>
      <w:r w:rsidRPr="00983813">
        <w:rPr>
          <w:rStyle w:val="StyleUnderline"/>
          <w:rFonts w:asciiTheme="minorHAnsi" w:hAnsiTheme="minorHAnsi" w:cstheme="minorHAnsi"/>
        </w:rPr>
        <w:t xml:space="preserve">The </w:t>
      </w:r>
      <w:r w:rsidRPr="00983813">
        <w:rPr>
          <w:rStyle w:val="Emphasis"/>
          <w:rFonts w:asciiTheme="minorHAnsi" w:hAnsiTheme="minorHAnsi" w:cstheme="minorHAnsi"/>
        </w:rPr>
        <w:t>issue</w:t>
      </w:r>
      <w:r w:rsidRPr="00983813">
        <w:rPr>
          <w:rFonts w:asciiTheme="minorHAnsi" w:hAnsiTheme="minorHAnsi" w:cstheme="minorHAnsi"/>
          <w:sz w:val="16"/>
        </w:rPr>
        <w:t xml:space="preserve"> we should take seriously </w:t>
      </w:r>
      <w:r w:rsidRPr="00983813">
        <w:rPr>
          <w:rStyle w:val="StyleUnderline"/>
          <w:rFonts w:asciiTheme="minorHAnsi" w:hAnsiTheme="minorHAnsi" w:cstheme="minorHAnsi"/>
        </w:rPr>
        <w:t xml:space="preserve">is what a </w:t>
      </w:r>
      <w:r w:rsidRPr="00983813">
        <w:rPr>
          <w:rStyle w:val="Emphasis"/>
          <w:rFonts w:asciiTheme="minorHAnsi" w:hAnsiTheme="minorHAnsi" w:cstheme="minorHAnsi"/>
        </w:rPr>
        <w:t>relatively smaller</w:t>
      </w:r>
      <w:r w:rsidRPr="00983813">
        <w:rPr>
          <w:rStyle w:val="StyleUnderline"/>
          <w:rFonts w:asciiTheme="minorHAnsi" w:hAnsiTheme="minorHAnsi" w:cstheme="minorHAnsi"/>
        </w:rPr>
        <w:t xml:space="preserve"> economy means for the </w:t>
      </w:r>
      <w:r w:rsidRPr="00983813">
        <w:rPr>
          <w:rStyle w:val="Emphasis"/>
          <w:rFonts w:asciiTheme="minorHAnsi" w:hAnsiTheme="minorHAnsi" w:cstheme="minorHAnsi"/>
        </w:rPr>
        <w:t>power</w:t>
      </w:r>
      <w:r w:rsidRPr="00983813">
        <w:rPr>
          <w:rStyle w:val="StyleUnderline"/>
          <w:rFonts w:asciiTheme="minorHAnsi" w:hAnsiTheme="minorHAnsi" w:cstheme="minorHAnsi"/>
        </w:rPr>
        <w:t xml:space="preserve"> and </w:t>
      </w:r>
      <w:r w:rsidRPr="00983813">
        <w:rPr>
          <w:rStyle w:val="Emphasis"/>
          <w:rFonts w:asciiTheme="minorHAnsi" w:hAnsiTheme="minorHAnsi" w:cstheme="minorHAnsi"/>
        </w:rPr>
        <w:t>impact</w:t>
      </w:r>
      <w:r w:rsidRPr="00983813">
        <w:rPr>
          <w:rFonts w:asciiTheme="minorHAnsi" w:hAnsiTheme="minorHAnsi" w:cstheme="minorHAnsi"/>
          <w:sz w:val="16"/>
        </w:rPr>
        <w:t xml:space="preserve"> that </w:t>
      </w:r>
      <w:r w:rsidRPr="00983813">
        <w:rPr>
          <w:rStyle w:val="StyleUnderline"/>
          <w:rFonts w:asciiTheme="minorHAnsi" w:hAnsiTheme="minorHAnsi" w:cstheme="minorHAnsi"/>
        </w:rPr>
        <w:t>Australia has in</w:t>
      </w:r>
      <w:r w:rsidRPr="00983813">
        <w:rPr>
          <w:rFonts w:asciiTheme="minorHAnsi" w:hAnsiTheme="minorHAnsi" w:cstheme="minorHAnsi"/>
          <w:sz w:val="16"/>
        </w:rPr>
        <w:t xml:space="preserve"> its region and </w:t>
      </w:r>
      <w:r w:rsidRPr="00983813">
        <w:rPr>
          <w:rStyle w:val="Emphasis"/>
          <w:rFonts w:asciiTheme="minorHAnsi" w:hAnsiTheme="minorHAnsi" w:cstheme="minorHAnsi"/>
        </w:rPr>
        <w:t>international</w:t>
      </w:r>
      <w:r w:rsidRPr="00983813">
        <w:rPr>
          <w:rStyle w:val="StyleUnderline"/>
          <w:rFonts w:asciiTheme="minorHAnsi" w:hAnsiTheme="minorHAnsi" w:cstheme="minorHAnsi"/>
        </w:rPr>
        <w:t xml:space="preserve"> affairs</w:t>
      </w:r>
      <w:r w:rsidRPr="00983813">
        <w:rPr>
          <w:rFonts w:asciiTheme="minorHAnsi" w:hAnsiTheme="minorHAnsi" w:cstheme="minorHAnsi"/>
          <w:sz w:val="16"/>
        </w:rPr>
        <w:t>. In the words of Prime Minister Julia Gillard: “</w:t>
      </w:r>
      <w:r w:rsidRPr="00ED4748">
        <w:rPr>
          <w:rStyle w:val="Emphasis"/>
          <w:rFonts w:asciiTheme="minorHAnsi" w:hAnsiTheme="minorHAnsi" w:cstheme="minorHAnsi"/>
          <w:highlight w:val="cyan"/>
        </w:rPr>
        <w:t>History</w:t>
      </w:r>
      <w:r w:rsidRPr="00ED4748">
        <w:rPr>
          <w:rStyle w:val="StyleUnderline"/>
          <w:rFonts w:asciiTheme="minorHAnsi" w:hAnsiTheme="minorHAnsi" w:cstheme="minorHAnsi"/>
          <w:highlight w:val="cyan"/>
        </w:rPr>
        <w:t xml:space="preserve"> teaches us</w:t>
      </w:r>
      <w:r w:rsidRPr="00983813">
        <w:rPr>
          <w:rFonts w:asciiTheme="minorHAnsi" w:hAnsiTheme="minorHAnsi" w:cstheme="minorHAnsi"/>
          <w:sz w:val="16"/>
        </w:rPr>
        <w:t xml:space="preserve"> that </w:t>
      </w:r>
      <w:r w:rsidRPr="00ED4748">
        <w:rPr>
          <w:rStyle w:val="StyleUnderline"/>
          <w:rFonts w:asciiTheme="minorHAnsi" w:hAnsiTheme="minorHAnsi" w:cstheme="minorHAnsi"/>
          <w:highlight w:val="cyan"/>
        </w:rPr>
        <w:t xml:space="preserve">as </w:t>
      </w:r>
      <w:r w:rsidRPr="00ED4748">
        <w:rPr>
          <w:rStyle w:val="Emphasis"/>
          <w:rFonts w:asciiTheme="minorHAnsi" w:hAnsiTheme="minorHAnsi" w:cstheme="minorHAnsi"/>
          <w:highlight w:val="cyan"/>
        </w:rPr>
        <w:t>economic</w:t>
      </w:r>
      <w:r w:rsidRPr="00ED4748">
        <w:rPr>
          <w:rStyle w:val="StyleUnderline"/>
          <w:rFonts w:asciiTheme="minorHAnsi" w:hAnsiTheme="minorHAnsi" w:cstheme="minorHAnsi"/>
          <w:highlight w:val="cyan"/>
        </w:rPr>
        <w:t xml:space="preserve"> weight shifts, so does </w:t>
      </w:r>
      <w:r w:rsidRPr="00ED4748">
        <w:rPr>
          <w:rStyle w:val="Emphasis"/>
          <w:rFonts w:asciiTheme="minorHAnsi" w:hAnsiTheme="minorHAnsi" w:cstheme="minorHAnsi"/>
          <w:highlight w:val="cyan"/>
        </w:rPr>
        <w:t>strategic weight</w:t>
      </w:r>
      <w:r w:rsidRPr="00983813">
        <w:rPr>
          <w:rFonts w:asciiTheme="minorHAnsi" w:hAnsiTheme="minorHAnsi" w:cstheme="minorHAnsi"/>
          <w:sz w:val="16"/>
        </w:rPr>
        <w:t>.”</w:t>
      </w:r>
    </w:p>
    <w:p w14:paraId="53B5ACF0" w14:textId="77777777" w:rsidR="006C7B42" w:rsidRPr="00983813" w:rsidRDefault="006C7B42" w:rsidP="006C7B42">
      <w:pPr>
        <w:rPr>
          <w:rFonts w:asciiTheme="minorHAnsi" w:hAnsiTheme="minorHAnsi" w:cstheme="minorHAnsi"/>
          <w:sz w:val="16"/>
        </w:rPr>
      </w:pPr>
      <w:r w:rsidRPr="00ED4748">
        <w:rPr>
          <w:rStyle w:val="StyleUnderline"/>
          <w:rFonts w:asciiTheme="minorHAnsi" w:hAnsiTheme="minorHAnsi" w:cstheme="minorHAnsi"/>
          <w:highlight w:val="cyan"/>
        </w:rPr>
        <w:t xml:space="preserve">Its </w:t>
      </w:r>
      <w:r w:rsidRPr="00ED4748">
        <w:rPr>
          <w:rStyle w:val="Emphasis"/>
          <w:rFonts w:asciiTheme="minorHAnsi" w:hAnsiTheme="minorHAnsi" w:cstheme="minorHAnsi"/>
          <w:highlight w:val="cyan"/>
        </w:rPr>
        <w:t>strong economy</w:t>
      </w:r>
      <w:r w:rsidRPr="00983813">
        <w:rPr>
          <w:rStyle w:val="StyleUnderline"/>
          <w:rFonts w:asciiTheme="minorHAnsi" w:hAnsiTheme="minorHAnsi" w:cstheme="minorHAnsi"/>
        </w:rPr>
        <w:t xml:space="preserve"> has </w:t>
      </w:r>
      <w:r w:rsidRPr="00ED4748">
        <w:rPr>
          <w:rStyle w:val="StyleUnderline"/>
          <w:rFonts w:asciiTheme="minorHAnsi" w:hAnsiTheme="minorHAnsi" w:cstheme="minorHAnsi"/>
          <w:highlight w:val="cyan"/>
        </w:rPr>
        <w:t>helped Australia be</w:t>
      </w:r>
      <w:r w:rsidRPr="00983813">
        <w:rPr>
          <w:rFonts w:asciiTheme="minorHAnsi" w:hAnsiTheme="minorHAnsi" w:cstheme="minorHAnsi"/>
          <w:sz w:val="16"/>
        </w:rPr>
        <w:t xml:space="preserve"> counted as </w:t>
      </w:r>
      <w:r w:rsidRPr="00ED4748">
        <w:rPr>
          <w:rStyle w:val="StyleUnderline"/>
          <w:rFonts w:asciiTheme="minorHAnsi" w:hAnsiTheme="minorHAnsi" w:cstheme="minorHAnsi"/>
          <w:highlight w:val="cyan"/>
        </w:rPr>
        <w:t xml:space="preserve">a </w:t>
      </w:r>
      <w:r w:rsidRPr="00ED4748">
        <w:rPr>
          <w:rStyle w:val="Emphasis"/>
          <w:rFonts w:asciiTheme="minorHAnsi" w:hAnsiTheme="minorHAnsi" w:cstheme="minorHAnsi"/>
          <w:highlight w:val="cyan"/>
        </w:rPr>
        <w:t>middle-power</w:t>
      </w:r>
      <w:r w:rsidRPr="00983813">
        <w:rPr>
          <w:rFonts w:asciiTheme="minorHAnsi" w:hAnsiTheme="minorHAnsi" w:cstheme="minorHAnsi"/>
          <w:sz w:val="16"/>
        </w:rPr>
        <w:t xml:space="preserve"> in international affairs </w:t>
      </w:r>
      <w:r w:rsidRPr="00ED4748">
        <w:rPr>
          <w:rStyle w:val="StyleUnderline"/>
          <w:rFonts w:asciiTheme="minorHAnsi" w:hAnsiTheme="minorHAnsi" w:cstheme="minorHAnsi"/>
          <w:highlight w:val="cyan"/>
        </w:rPr>
        <w:t>with</w:t>
      </w:r>
      <w:r w:rsidRPr="00983813">
        <w:rPr>
          <w:rFonts w:asciiTheme="minorHAnsi" w:hAnsiTheme="minorHAnsi" w:cstheme="minorHAnsi"/>
          <w:sz w:val="16"/>
        </w:rPr>
        <w:t xml:space="preserve"> some level of </w:t>
      </w:r>
      <w:r w:rsidRPr="00ED4748">
        <w:rPr>
          <w:rStyle w:val="Emphasis"/>
          <w:rFonts w:asciiTheme="minorHAnsi" w:hAnsiTheme="minorHAnsi" w:cstheme="minorHAnsi"/>
          <w:highlight w:val="cyan"/>
        </w:rPr>
        <w:t>influence</w:t>
      </w:r>
      <w:r w:rsidRPr="00ED4748">
        <w:rPr>
          <w:rStyle w:val="StyleUnderline"/>
          <w:rFonts w:asciiTheme="minorHAnsi" w:hAnsiTheme="minorHAnsi" w:cstheme="minorHAnsi"/>
          <w:highlight w:val="cyan"/>
        </w:rPr>
        <w:t xml:space="preserve"> in</w:t>
      </w:r>
      <w:r w:rsidRPr="00983813">
        <w:rPr>
          <w:rFonts w:asciiTheme="minorHAnsi" w:hAnsiTheme="minorHAnsi" w:cstheme="minorHAnsi"/>
          <w:sz w:val="16"/>
        </w:rPr>
        <w:t xml:space="preserve"> the top forums for </w:t>
      </w:r>
      <w:r w:rsidRPr="00ED4748">
        <w:rPr>
          <w:rStyle w:val="Emphasis"/>
          <w:rFonts w:asciiTheme="minorHAnsi" w:hAnsiTheme="minorHAnsi" w:cstheme="minorHAnsi"/>
          <w:highlight w:val="cyan"/>
        </w:rPr>
        <w:t>global governance</w:t>
      </w:r>
      <w:r w:rsidRPr="00ED4748">
        <w:rPr>
          <w:rStyle w:val="StyleUnderline"/>
          <w:rFonts w:asciiTheme="minorHAnsi" w:hAnsiTheme="minorHAnsi" w:cstheme="minorHAnsi"/>
          <w:highlight w:val="cyan"/>
        </w:rPr>
        <w:t>. An example is the</w:t>
      </w:r>
      <w:r w:rsidRPr="00983813">
        <w:rPr>
          <w:rFonts w:asciiTheme="minorHAnsi" w:hAnsiTheme="minorHAnsi" w:cstheme="minorHAnsi"/>
          <w:sz w:val="16"/>
        </w:rPr>
        <w:t xml:space="preserve"> Group of 20 (</w:t>
      </w:r>
      <w:r w:rsidRPr="00ED4748">
        <w:rPr>
          <w:rStyle w:val="Emphasis"/>
          <w:rFonts w:asciiTheme="minorHAnsi" w:hAnsiTheme="minorHAnsi" w:cstheme="minorHAnsi"/>
          <w:highlight w:val="cyan"/>
        </w:rPr>
        <w:t>G20</w:t>
      </w:r>
      <w:r w:rsidRPr="00983813">
        <w:rPr>
          <w:rFonts w:asciiTheme="minorHAnsi" w:hAnsiTheme="minorHAnsi" w:cstheme="minorHAnsi"/>
          <w:sz w:val="16"/>
        </w:rPr>
        <w:t xml:space="preserve">) </w:t>
      </w:r>
      <w:r w:rsidRPr="00983813">
        <w:rPr>
          <w:rStyle w:val="StyleUnderline"/>
          <w:rFonts w:asciiTheme="minorHAnsi" w:hAnsiTheme="minorHAnsi" w:cstheme="minorHAnsi"/>
        </w:rPr>
        <w:t xml:space="preserve">where Australia has a </w:t>
      </w:r>
      <w:r w:rsidRPr="00983813">
        <w:rPr>
          <w:rStyle w:val="Emphasis"/>
          <w:rFonts w:asciiTheme="minorHAnsi" w:hAnsiTheme="minorHAnsi" w:cstheme="minorHAnsi"/>
        </w:rPr>
        <w:t>seat</w:t>
      </w:r>
      <w:r w:rsidRPr="00983813">
        <w:rPr>
          <w:rStyle w:val="StyleUnderline"/>
          <w:rFonts w:asciiTheme="minorHAnsi" w:hAnsiTheme="minorHAnsi" w:cstheme="minorHAnsi"/>
        </w:rPr>
        <w:t xml:space="preserve"> at the </w:t>
      </w:r>
      <w:r w:rsidRPr="00983813">
        <w:rPr>
          <w:rStyle w:val="Emphasis"/>
          <w:rFonts w:asciiTheme="minorHAnsi" w:hAnsiTheme="minorHAnsi" w:cstheme="minorHAnsi"/>
        </w:rPr>
        <w:t>table</w:t>
      </w:r>
      <w:r w:rsidRPr="00983813">
        <w:rPr>
          <w:rFonts w:asciiTheme="minorHAnsi" w:hAnsiTheme="minorHAnsi" w:cstheme="minorHAnsi"/>
          <w:sz w:val="16"/>
        </w:rPr>
        <w:t xml:space="preserve"> precisely </w:t>
      </w:r>
      <w:r w:rsidRPr="00983813">
        <w:rPr>
          <w:rStyle w:val="StyleUnderline"/>
          <w:rFonts w:asciiTheme="minorHAnsi" w:hAnsiTheme="minorHAnsi" w:cstheme="minorHAnsi"/>
        </w:rPr>
        <w:t>due to its</w:t>
      </w:r>
      <w:r w:rsidRPr="00983813">
        <w:rPr>
          <w:rFonts w:asciiTheme="minorHAnsi" w:hAnsiTheme="minorHAnsi" w:cstheme="minorHAnsi"/>
          <w:sz w:val="16"/>
        </w:rPr>
        <w:t xml:space="preserve"> status of one of the “systemically important” </w:t>
      </w:r>
      <w:r w:rsidRPr="00983813">
        <w:rPr>
          <w:rStyle w:val="Emphasis"/>
          <w:rFonts w:asciiTheme="minorHAnsi" w:hAnsiTheme="minorHAnsi" w:cstheme="minorHAnsi"/>
        </w:rPr>
        <w:t>economies</w:t>
      </w:r>
      <w:r w:rsidRPr="00983813">
        <w:rPr>
          <w:rFonts w:asciiTheme="minorHAnsi" w:hAnsiTheme="minorHAnsi" w:cstheme="minorHAnsi"/>
          <w:sz w:val="16"/>
        </w:rPr>
        <w:t>, gaining access and influence through its membership.</w:t>
      </w:r>
    </w:p>
    <w:p w14:paraId="7BB864DA"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 xml:space="preserve">Australia is a middle-power for now, but for how long? </w:t>
      </w:r>
      <w:r w:rsidRPr="00ED4748">
        <w:rPr>
          <w:rStyle w:val="Emphasis"/>
          <w:rFonts w:asciiTheme="minorHAnsi" w:hAnsiTheme="minorHAnsi" w:cstheme="minorHAnsi"/>
          <w:highlight w:val="cyan"/>
        </w:rPr>
        <w:t>Projections</w:t>
      </w:r>
      <w:r w:rsidRPr="00ED4748">
        <w:rPr>
          <w:rStyle w:val="StyleUnderline"/>
          <w:rFonts w:asciiTheme="minorHAnsi" w:hAnsiTheme="minorHAnsi" w:cstheme="minorHAnsi"/>
          <w:highlight w:val="cyan"/>
        </w:rPr>
        <w:t xml:space="preserve"> are clear</w:t>
      </w:r>
      <w:r w:rsidRPr="00983813">
        <w:rPr>
          <w:rFonts w:asciiTheme="minorHAnsi" w:hAnsiTheme="minorHAnsi" w:cstheme="minorHAnsi"/>
          <w:sz w:val="16"/>
        </w:rPr>
        <w:t xml:space="preserve"> that </w:t>
      </w:r>
      <w:r w:rsidRPr="00ED4748">
        <w:rPr>
          <w:rStyle w:val="StyleUnderline"/>
          <w:rFonts w:asciiTheme="minorHAnsi" w:hAnsiTheme="minorHAnsi" w:cstheme="minorHAnsi"/>
          <w:highlight w:val="cyan"/>
        </w:rPr>
        <w:t xml:space="preserve">it </w:t>
      </w:r>
      <w:r w:rsidRPr="00ED4748">
        <w:rPr>
          <w:rStyle w:val="Emphasis"/>
          <w:rFonts w:asciiTheme="minorHAnsi" w:hAnsiTheme="minorHAnsi" w:cstheme="minorHAnsi"/>
          <w:highlight w:val="cyan"/>
        </w:rPr>
        <w:t>won’t</w:t>
      </w:r>
      <w:r w:rsidRPr="00ED4748">
        <w:rPr>
          <w:rStyle w:val="StyleUnderline"/>
          <w:rFonts w:asciiTheme="minorHAnsi" w:hAnsiTheme="minorHAnsi" w:cstheme="minorHAnsi"/>
          <w:highlight w:val="cyan"/>
        </w:rPr>
        <w:t xml:space="preserve"> continue to be</w:t>
      </w:r>
      <w:r w:rsidRPr="00983813">
        <w:rPr>
          <w:rFonts w:asciiTheme="minorHAnsi" w:hAnsiTheme="minorHAnsi" w:cstheme="minorHAnsi"/>
          <w:sz w:val="16"/>
        </w:rPr>
        <w:t xml:space="preserve"> a </w:t>
      </w:r>
      <w:r w:rsidRPr="00ED4748">
        <w:rPr>
          <w:rStyle w:val="StyleUnderline"/>
          <w:rFonts w:asciiTheme="minorHAnsi" w:hAnsiTheme="minorHAnsi" w:cstheme="minorHAnsi"/>
          <w:highlight w:val="cyan"/>
        </w:rPr>
        <w:t>top-20</w:t>
      </w:r>
      <w:r w:rsidRPr="00983813">
        <w:rPr>
          <w:rFonts w:asciiTheme="minorHAnsi" w:hAnsiTheme="minorHAnsi" w:cstheme="minorHAnsi"/>
          <w:sz w:val="16"/>
        </w:rPr>
        <w:t xml:space="preserve"> economy.</w:t>
      </w:r>
    </w:p>
    <w:p w14:paraId="6C01EE16" w14:textId="77777777" w:rsidR="006C7B42" w:rsidRPr="00983813" w:rsidRDefault="006C7B42" w:rsidP="006C7B42">
      <w:pPr>
        <w:pStyle w:val="Heading4"/>
        <w:rPr>
          <w:rFonts w:asciiTheme="minorHAnsi" w:hAnsiTheme="minorHAnsi" w:cstheme="minorHAnsi"/>
        </w:rPr>
      </w:pPr>
      <w:r w:rsidRPr="00983813">
        <w:rPr>
          <w:rFonts w:asciiTheme="minorHAnsi" w:hAnsiTheme="minorHAnsi" w:cstheme="minorHAnsi"/>
        </w:rPr>
        <w:t xml:space="preserve">Australian </w:t>
      </w:r>
      <w:r w:rsidRPr="00983813">
        <w:rPr>
          <w:rFonts w:asciiTheme="minorHAnsi" w:hAnsiTheme="minorHAnsi" w:cstheme="minorHAnsi"/>
          <w:u w:val="single"/>
        </w:rPr>
        <w:t>middle power diplomacy</w:t>
      </w:r>
      <w:r w:rsidRPr="00983813">
        <w:rPr>
          <w:rFonts w:asciiTheme="minorHAnsi" w:hAnsiTheme="minorHAnsi" w:cstheme="minorHAnsi"/>
        </w:rPr>
        <w:t xml:space="preserve"> causes </w:t>
      </w:r>
      <w:r w:rsidRPr="00983813">
        <w:rPr>
          <w:rFonts w:asciiTheme="minorHAnsi" w:hAnsiTheme="minorHAnsi" w:cstheme="minorHAnsi"/>
          <w:u w:val="single"/>
        </w:rPr>
        <w:t>world peace</w:t>
      </w:r>
      <w:r w:rsidRPr="00983813">
        <w:rPr>
          <w:rFonts w:asciiTheme="minorHAnsi" w:hAnsiTheme="minorHAnsi" w:cstheme="minorHAnsi"/>
        </w:rPr>
        <w:t>.</w:t>
      </w:r>
    </w:p>
    <w:p w14:paraId="2117BB9A" w14:textId="77777777" w:rsidR="006C7B42" w:rsidRPr="00983813" w:rsidRDefault="006C7B42" w:rsidP="006C7B42">
      <w:pPr>
        <w:rPr>
          <w:rFonts w:asciiTheme="minorHAnsi" w:hAnsiTheme="minorHAnsi" w:cstheme="minorHAnsi"/>
        </w:rPr>
      </w:pPr>
      <w:r w:rsidRPr="00983813">
        <w:rPr>
          <w:rStyle w:val="Style13ptBold"/>
          <w:rFonts w:asciiTheme="minorHAnsi" w:hAnsiTheme="minorHAnsi" w:cstheme="minorHAnsi"/>
        </w:rPr>
        <w:t>Evans ’18</w:t>
      </w:r>
      <w:r w:rsidRPr="00983813">
        <w:rPr>
          <w:rFonts w:asciiTheme="minorHAnsi" w:hAnsiTheme="minorHAnsi" w:cstheme="minorHAnsi"/>
        </w:rPr>
        <w:t xml:space="preserve"> [Gareth; July 10; Chancellor of the Australian National University, former Cabinet Minister in the Hawke and Keating administrations in the Australian government, former Leader of the Government in the Senate; Gareth Evans, “Australia in the World: Raising our sights, Inaugural Australian Studies Institute Lecture,” </w:t>
      </w:r>
      <w:hyperlink r:id="rId28" w:history="1">
        <w:r w:rsidRPr="00983813">
          <w:rPr>
            <w:rStyle w:val="Hyperlink"/>
            <w:rFonts w:asciiTheme="minorHAnsi" w:hAnsiTheme="minorHAnsi" w:cstheme="minorHAnsi"/>
          </w:rPr>
          <w:t>https://www.gevans.org/speeches/Speech659.html</w:t>
        </w:r>
      </w:hyperlink>
      <w:r w:rsidRPr="00983813">
        <w:rPr>
          <w:rFonts w:asciiTheme="minorHAnsi" w:hAnsiTheme="minorHAnsi" w:cstheme="minorHAnsi"/>
        </w:rPr>
        <w:t>]</w:t>
      </w:r>
    </w:p>
    <w:p w14:paraId="2684D54B" w14:textId="77777777" w:rsidR="006C7B42" w:rsidRPr="00983813" w:rsidRDefault="006C7B42" w:rsidP="006C7B42">
      <w:pPr>
        <w:rPr>
          <w:rFonts w:asciiTheme="minorHAnsi" w:hAnsiTheme="minorHAnsi" w:cstheme="minorHAnsi"/>
          <w:sz w:val="16"/>
        </w:rPr>
      </w:pPr>
      <w:r w:rsidRPr="00983813">
        <w:rPr>
          <w:rFonts w:asciiTheme="minorHAnsi" w:hAnsiTheme="minorHAnsi" w:cstheme="minorHAnsi"/>
          <w:sz w:val="16"/>
        </w:rPr>
        <w:t xml:space="preserve">In the contemporary world, </w:t>
      </w:r>
      <w:r w:rsidRPr="00983813">
        <w:rPr>
          <w:rStyle w:val="StyleUnderline"/>
          <w:rFonts w:asciiTheme="minorHAnsi" w:hAnsiTheme="minorHAnsi" w:cstheme="minorHAnsi"/>
        </w:rPr>
        <w:t xml:space="preserve">every state’s </w:t>
      </w:r>
      <w:r w:rsidRPr="00983813">
        <w:rPr>
          <w:rStyle w:val="Emphasis"/>
          <w:rFonts w:asciiTheme="minorHAnsi" w:hAnsiTheme="minorHAnsi" w:cstheme="minorHAnsi"/>
        </w:rPr>
        <w:t>security</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prosperity</w:t>
      </w:r>
      <w:r w:rsidRPr="00983813">
        <w:rPr>
          <w:rStyle w:val="StyleUnderline"/>
          <w:rFonts w:asciiTheme="minorHAnsi" w:hAnsiTheme="minorHAnsi" w:cstheme="minorHAnsi"/>
        </w:rPr>
        <w:t xml:space="preserve"> and </w:t>
      </w:r>
      <w:r w:rsidRPr="00983813">
        <w:rPr>
          <w:rStyle w:val="Emphasis"/>
          <w:rFonts w:asciiTheme="minorHAnsi" w:hAnsiTheme="minorHAnsi" w:cstheme="minorHAnsi"/>
        </w:rPr>
        <w:t>q</w:t>
      </w:r>
      <w:r w:rsidRPr="00983813">
        <w:rPr>
          <w:rFonts w:asciiTheme="minorHAnsi" w:hAnsiTheme="minorHAnsi" w:cstheme="minorHAnsi"/>
          <w:sz w:val="16"/>
        </w:rPr>
        <w:t xml:space="preserve">uality </w:t>
      </w:r>
      <w:r w:rsidRPr="00983813">
        <w:rPr>
          <w:rStyle w:val="Emphasis"/>
          <w:rFonts w:asciiTheme="minorHAnsi" w:hAnsiTheme="minorHAnsi" w:cstheme="minorHAnsi"/>
        </w:rPr>
        <w:t>o</w:t>
      </w:r>
      <w:r w:rsidRPr="00983813">
        <w:rPr>
          <w:rFonts w:asciiTheme="minorHAnsi" w:hAnsiTheme="minorHAnsi" w:cstheme="minorHAnsi"/>
          <w:sz w:val="16"/>
        </w:rPr>
        <w:t xml:space="preserve">f </w:t>
      </w:r>
      <w:r w:rsidRPr="00983813">
        <w:rPr>
          <w:rStyle w:val="Emphasis"/>
          <w:rFonts w:asciiTheme="minorHAnsi" w:hAnsiTheme="minorHAnsi" w:cstheme="minorHAnsi"/>
        </w:rPr>
        <w:t>l</w:t>
      </w:r>
      <w:r w:rsidRPr="00983813">
        <w:rPr>
          <w:rFonts w:asciiTheme="minorHAnsi" w:hAnsiTheme="minorHAnsi" w:cstheme="minorHAnsi"/>
          <w:sz w:val="16"/>
        </w:rPr>
        <w:t xml:space="preserve">ife </w:t>
      </w:r>
      <w:r w:rsidRPr="00983813">
        <w:rPr>
          <w:rStyle w:val="StyleUnderline"/>
          <w:rFonts w:asciiTheme="minorHAnsi" w:hAnsiTheme="minorHAnsi" w:cstheme="minorHAnsi"/>
        </w:rPr>
        <w:t>is</w:t>
      </w:r>
      <w:r w:rsidRPr="00983813">
        <w:rPr>
          <w:rFonts w:asciiTheme="minorHAnsi" w:hAnsiTheme="minorHAnsi" w:cstheme="minorHAnsi"/>
          <w:sz w:val="16"/>
        </w:rPr>
        <w:t xml:space="preserve"> best </w:t>
      </w:r>
      <w:r w:rsidRPr="00983813">
        <w:rPr>
          <w:rStyle w:val="StyleUnderline"/>
          <w:rFonts w:asciiTheme="minorHAnsi" w:hAnsiTheme="minorHAnsi" w:cstheme="minorHAnsi"/>
        </w:rPr>
        <w:t xml:space="preserve">advanced by </w:t>
      </w:r>
      <w:r w:rsidRPr="00983813">
        <w:rPr>
          <w:rStyle w:val="Emphasis"/>
          <w:rFonts w:asciiTheme="minorHAnsi" w:hAnsiTheme="minorHAnsi" w:cstheme="minorHAnsi"/>
        </w:rPr>
        <w:t>cooperation</w:t>
      </w:r>
      <w:r w:rsidRPr="00983813">
        <w:rPr>
          <w:rFonts w:asciiTheme="minorHAnsi" w:hAnsiTheme="minorHAnsi" w:cstheme="minorHAnsi"/>
          <w:sz w:val="16"/>
        </w:rPr>
        <w:t xml:space="preserve"> rather than confrontation, </w:t>
      </w:r>
      <w:r w:rsidRPr="00983813">
        <w:rPr>
          <w:rStyle w:val="StyleUnderline"/>
          <w:rFonts w:asciiTheme="minorHAnsi" w:hAnsiTheme="minorHAnsi" w:cstheme="minorHAnsi"/>
        </w:rPr>
        <w:t xml:space="preserve">and </w:t>
      </w:r>
      <w:r w:rsidRPr="00ED4748">
        <w:rPr>
          <w:rStyle w:val="StyleUnderline"/>
          <w:rFonts w:asciiTheme="minorHAnsi" w:hAnsiTheme="minorHAnsi" w:cstheme="minorHAnsi"/>
          <w:highlight w:val="cyan"/>
        </w:rPr>
        <w:t xml:space="preserve">Australia should be a </w:t>
      </w:r>
      <w:r w:rsidRPr="00ED4748">
        <w:rPr>
          <w:rStyle w:val="Emphasis"/>
          <w:rFonts w:asciiTheme="minorHAnsi" w:hAnsiTheme="minorHAnsi" w:cstheme="minorHAnsi"/>
          <w:highlight w:val="cyan"/>
        </w:rPr>
        <w:t>relentless campaigner</w:t>
      </w:r>
      <w:r w:rsidRPr="00983813">
        <w:rPr>
          <w:rFonts w:asciiTheme="minorHAnsi" w:hAnsiTheme="minorHAnsi" w:cstheme="minorHAnsi"/>
          <w:sz w:val="16"/>
        </w:rPr>
        <w:t xml:space="preserve"> for just that. </w:t>
      </w:r>
      <w:r w:rsidRPr="00ED4748">
        <w:rPr>
          <w:rStyle w:val="StyleUnderline"/>
          <w:rFonts w:asciiTheme="minorHAnsi" w:hAnsiTheme="minorHAnsi" w:cstheme="minorHAnsi"/>
          <w:highlight w:val="cyan"/>
        </w:rPr>
        <w:t>There are</w:t>
      </w:r>
      <w:r w:rsidRPr="00983813">
        <w:rPr>
          <w:rStyle w:val="StyleUnderline"/>
          <w:rFonts w:asciiTheme="minorHAnsi" w:hAnsiTheme="minorHAnsi" w:cstheme="minorHAnsi"/>
        </w:rPr>
        <w:t xml:space="preserve"> many global </w:t>
      </w:r>
      <w:r w:rsidRPr="00ED4748">
        <w:rPr>
          <w:rStyle w:val="Emphasis"/>
          <w:rFonts w:asciiTheme="minorHAnsi" w:hAnsiTheme="minorHAnsi" w:cstheme="minorHAnsi"/>
          <w:highlight w:val="cyan"/>
        </w:rPr>
        <w:t>public goods</w:t>
      </w:r>
      <w:r w:rsidRPr="00ED4748">
        <w:rPr>
          <w:rStyle w:val="StyleUnderline"/>
          <w:rFonts w:asciiTheme="minorHAnsi" w:hAnsiTheme="minorHAnsi" w:cstheme="minorHAnsi"/>
          <w:highlight w:val="cyan"/>
        </w:rPr>
        <w:t xml:space="preserve"> issues on which we could make a </w:t>
      </w:r>
      <w:r w:rsidRPr="00ED4748">
        <w:rPr>
          <w:rStyle w:val="Emphasis"/>
          <w:rFonts w:asciiTheme="minorHAnsi" w:hAnsiTheme="minorHAnsi" w:cstheme="minorHAnsi"/>
          <w:highlight w:val="cyan"/>
        </w:rPr>
        <w:t>positive</w:t>
      </w:r>
      <w:r w:rsidRPr="00ED4748">
        <w:rPr>
          <w:rStyle w:val="StyleUnderline"/>
          <w:rFonts w:asciiTheme="minorHAnsi" w:hAnsiTheme="minorHAnsi" w:cstheme="minorHAnsi"/>
          <w:highlight w:val="cyan"/>
        </w:rPr>
        <w:t xml:space="preserve"> difference</w:t>
      </w:r>
      <w:r w:rsidRPr="00983813">
        <w:rPr>
          <w:rStyle w:val="StyleUnderline"/>
          <w:rFonts w:asciiTheme="minorHAnsi" w:hAnsiTheme="minorHAnsi" w:cstheme="minorHAnsi"/>
        </w:rPr>
        <w:t>, using our</w:t>
      </w:r>
      <w:r w:rsidRPr="00983813">
        <w:rPr>
          <w:rFonts w:asciiTheme="minorHAnsi" w:hAnsiTheme="minorHAnsi" w:cstheme="minorHAnsi"/>
          <w:sz w:val="16"/>
        </w:rPr>
        <w:t xml:space="preserve"> own </w:t>
      </w:r>
      <w:r w:rsidRPr="00983813">
        <w:rPr>
          <w:rStyle w:val="StyleUnderline"/>
          <w:rFonts w:asciiTheme="minorHAnsi" w:hAnsiTheme="minorHAnsi" w:cstheme="minorHAnsi"/>
        </w:rPr>
        <w:t xml:space="preserve">strengths </w:t>
      </w:r>
      <w:r w:rsidRPr="00ED4748">
        <w:rPr>
          <w:rStyle w:val="StyleUnderline"/>
          <w:rFonts w:asciiTheme="minorHAnsi" w:hAnsiTheme="minorHAnsi" w:cstheme="minorHAnsi"/>
          <w:highlight w:val="cyan"/>
        </w:rPr>
        <w:t>as a</w:t>
      </w:r>
      <w:r w:rsidRPr="00983813">
        <w:rPr>
          <w:rStyle w:val="StyleUnderline"/>
          <w:rFonts w:asciiTheme="minorHAnsi" w:hAnsiTheme="minorHAnsi" w:cstheme="minorHAnsi"/>
        </w:rPr>
        <w:t xml:space="preserve"> capable, credible </w:t>
      </w:r>
      <w:r w:rsidRPr="00ED4748">
        <w:rPr>
          <w:rStyle w:val="Emphasis"/>
          <w:rFonts w:asciiTheme="minorHAnsi" w:hAnsiTheme="minorHAnsi" w:cstheme="minorHAnsi"/>
          <w:highlight w:val="cyan"/>
        </w:rPr>
        <w:t>middle power</w:t>
      </w:r>
      <w:r w:rsidRPr="00983813">
        <w:rPr>
          <w:rFonts w:asciiTheme="minorHAnsi" w:hAnsiTheme="minorHAnsi" w:cstheme="minorHAnsi"/>
          <w:sz w:val="16"/>
        </w:rPr>
        <w:t xml:space="preserve"> and the strategies of international coalition building that are the essence of effective middle power diplomacy.</w:t>
      </w:r>
    </w:p>
    <w:p w14:paraId="7A8C357C" w14:textId="45679C41" w:rsidR="00656A93" w:rsidRPr="00983813" w:rsidRDefault="006C7B42" w:rsidP="006C7B42">
      <w:pPr>
        <w:rPr>
          <w:rFonts w:asciiTheme="minorHAnsi" w:hAnsiTheme="minorHAnsi" w:cstheme="minorHAnsi"/>
          <w:sz w:val="16"/>
        </w:rPr>
      </w:pPr>
      <w:r w:rsidRPr="00983813">
        <w:rPr>
          <w:rStyle w:val="StyleUnderline"/>
          <w:rFonts w:asciiTheme="minorHAnsi" w:hAnsiTheme="minorHAnsi" w:cstheme="minorHAnsi"/>
        </w:rPr>
        <w:t>To take</w:t>
      </w:r>
      <w:r w:rsidRPr="00983813">
        <w:rPr>
          <w:rFonts w:asciiTheme="minorHAnsi" w:hAnsiTheme="minorHAnsi" w:cstheme="minorHAnsi"/>
          <w:sz w:val="16"/>
        </w:rPr>
        <w:t xml:space="preserve"> just one example, </w:t>
      </w:r>
      <w:r w:rsidRPr="00983813">
        <w:rPr>
          <w:rStyle w:val="Emphasis"/>
          <w:rFonts w:asciiTheme="minorHAnsi" w:hAnsiTheme="minorHAnsi" w:cstheme="minorHAnsi"/>
        </w:rPr>
        <w:t>nuclear</w:t>
      </w:r>
      <w:r w:rsidRPr="00983813">
        <w:rPr>
          <w:rFonts w:asciiTheme="minorHAnsi" w:hAnsiTheme="minorHAnsi" w:cstheme="minorHAnsi"/>
          <w:sz w:val="16"/>
        </w:rPr>
        <w:t xml:space="preserve"> non-</w:t>
      </w:r>
      <w:r w:rsidRPr="00ED4748">
        <w:rPr>
          <w:rStyle w:val="Emphasis"/>
          <w:rFonts w:asciiTheme="minorHAnsi" w:hAnsiTheme="minorHAnsi" w:cstheme="minorHAnsi"/>
          <w:highlight w:val="cyan"/>
        </w:rPr>
        <w:t>prolif</w:t>
      </w:r>
      <w:r w:rsidRPr="00983813">
        <w:rPr>
          <w:rFonts w:asciiTheme="minorHAnsi" w:hAnsiTheme="minorHAnsi" w:cstheme="minorHAnsi"/>
          <w:sz w:val="16"/>
        </w:rPr>
        <w:t xml:space="preserve">eration </w:t>
      </w:r>
      <w:r w:rsidRPr="00ED4748">
        <w:rPr>
          <w:rStyle w:val="StyleUnderline"/>
          <w:rFonts w:asciiTheme="minorHAnsi" w:hAnsiTheme="minorHAnsi" w:cstheme="minorHAnsi"/>
          <w:highlight w:val="cyan"/>
        </w:rPr>
        <w:t xml:space="preserve">and </w:t>
      </w:r>
      <w:r w:rsidRPr="00ED4748">
        <w:rPr>
          <w:rStyle w:val="Emphasis"/>
          <w:rFonts w:asciiTheme="minorHAnsi" w:hAnsiTheme="minorHAnsi" w:cstheme="minorHAnsi"/>
          <w:highlight w:val="cyan"/>
        </w:rPr>
        <w:t>disarm</w:t>
      </w:r>
      <w:r w:rsidRPr="00983813">
        <w:rPr>
          <w:rFonts w:asciiTheme="minorHAnsi" w:hAnsiTheme="minorHAnsi" w:cstheme="minorHAnsi"/>
          <w:sz w:val="16"/>
        </w:rPr>
        <w:t xml:space="preserve">ament, where </w:t>
      </w:r>
      <w:r w:rsidRPr="00ED4748">
        <w:rPr>
          <w:rStyle w:val="StyleUnderline"/>
          <w:rFonts w:asciiTheme="minorHAnsi" w:hAnsiTheme="minorHAnsi" w:cstheme="minorHAnsi"/>
          <w:highlight w:val="cyan"/>
        </w:rPr>
        <w:t xml:space="preserve">we have played a </w:t>
      </w:r>
      <w:r w:rsidRPr="00ED4748">
        <w:rPr>
          <w:rStyle w:val="Emphasis"/>
          <w:rFonts w:asciiTheme="minorHAnsi" w:hAnsiTheme="minorHAnsi" w:cstheme="minorHAnsi"/>
          <w:highlight w:val="cyan"/>
        </w:rPr>
        <w:t>major</w:t>
      </w:r>
      <w:r w:rsidRPr="00ED4748">
        <w:rPr>
          <w:rStyle w:val="StyleUnderline"/>
          <w:rFonts w:asciiTheme="minorHAnsi" w:hAnsiTheme="minorHAnsi" w:cstheme="minorHAnsi"/>
          <w:highlight w:val="cyan"/>
        </w:rPr>
        <w:t xml:space="preserve"> role in </w:t>
      </w:r>
      <w:r w:rsidRPr="00ED4748">
        <w:rPr>
          <w:rStyle w:val="Emphasis"/>
          <w:rFonts w:asciiTheme="minorHAnsi" w:hAnsiTheme="minorHAnsi" w:cstheme="minorHAnsi"/>
          <w:highlight w:val="cyan"/>
        </w:rPr>
        <w:t>global agenda setting</w:t>
      </w:r>
      <w:r w:rsidRPr="00983813">
        <w:rPr>
          <w:rStyle w:val="StyleUnderline"/>
          <w:rFonts w:asciiTheme="minorHAnsi" w:hAnsiTheme="minorHAnsi" w:cstheme="minorHAnsi"/>
        </w:rPr>
        <w:t xml:space="preserve"> in the past with the </w:t>
      </w:r>
      <w:r w:rsidRPr="00983813">
        <w:rPr>
          <w:rStyle w:val="Emphasis"/>
          <w:rFonts w:asciiTheme="minorHAnsi" w:hAnsiTheme="minorHAnsi" w:cstheme="minorHAnsi"/>
        </w:rPr>
        <w:t>Canberra</w:t>
      </w:r>
      <w:r w:rsidRPr="00983813">
        <w:rPr>
          <w:rFonts w:asciiTheme="minorHAnsi" w:hAnsiTheme="minorHAnsi" w:cstheme="minorHAnsi"/>
          <w:sz w:val="16"/>
        </w:rPr>
        <w:t xml:space="preserve"> Commission initiated by Paul Keating </w:t>
      </w:r>
      <w:r w:rsidRPr="00983813">
        <w:rPr>
          <w:rStyle w:val="StyleUnderline"/>
          <w:rFonts w:asciiTheme="minorHAnsi" w:hAnsiTheme="minorHAnsi" w:cstheme="minorHAnsi"/>
        </w:rPr>
        <w:t>and</w:t>
      </w:r>
      <w:r w:rsidRPr="00983813">
        <w:rPr>
          <w:rFonts w:asciiTheme="minorHAnsi" w:hAnsiTheme="minorHAnsi" w:cstheme="minorHAnsi"/>
          <w:sz w:val="16"/>
        </w:rPr>
        <w:t xml:space="preserve"> the </w:t>
      </w:r>
      <w:r w:rsidRPr="00983813">
        <w:rPr>
          <w:rStyle w:val="Emphasis"/>
          <w:rFonts w:asciiTheme="minorHAnsi" w:hAnsiTheme="minorHAnsi" w:cstheme="minorHAnsi"/>
        </w:rPr>
        <w:t>Australia-Japan</w:t>
      </w:r>
      <w:r w:rsidRPr="00983813">
        <w:rPr>
          <w:rStyle w:val="StyleUnderline"/>
          <w:rFonts w:asciiTheme="minorHAnsi" w:hAnsiTheme="minorHAnsi" w:cstheme="minorHAnsi"/>
        </w:rPr>
        <w:t xml:space="preserve"> Commission</w:t>
      </w:r>
      <w:r w:rsidRPr="00983813">
        <w:rPr>
          <w:rFonts w:asciiTheme="minorHAnsi" w:hAnsiTheme="minorHAnsi" w:cstheme="minorHAnsi"/>
          <w:sz w:val="16"/>
        </w:rPr>
        <w:t xml:space="preserve"> initiated by Kevin Rudd, but badly dropped the ball toward the end of President Obama’s term. </w:t>
      </w:r>
      <w:r w:rsidRPr="00ED4748">
        <w:rPr>
          <w:rStyle w:val="StyleUnderline"/>
          <w:rFonts w:asciiTheme="minorHAnsi" w:hAnsiTheme="minorHAnsi" w:cstheme="minorHAnsi"/>
          <w:highlight w:val="cyan"/>
        </w:rPr>
        <w:t>Had we</w:t>
      </w:r>
      <w:r w:rsidRPr="00983813">
        <w:rPr>
          <w:rFonts w:asciiTheme="minorHAnsi" w:hAnsiTheme="minorHAnsi" w:cstheme="minorHAnsi"/>
          <w:sz w:val="16"/>
        </w:rPr>
        <w:t xml:space="preserve"> then – along with South Korea and Japan, who could have been persuaded – </w:t>
      </w:r>
      <w:r w:rsidRPr="00ED4748">
        <w:rPr>
          <w:rStyle w:val="Emphasis"/>
          <w:rFonts w:asciiTheme="minorHAnsi" w:hAnsiTheme="minorHAnsi" w:cstheme="minorHAnsi"/>
          <w:highlight w:val="cyan"/>
        </w:rPr>
        <w:t>supported</w:t>
      </w:r>
      <w:r w:rsidRPr="00983813">
        <w:rPr>
          <w:rFonts w:asciiTheme="minorHAnsi" w:hAnsiTheme="minorHAnsi" w:cstheme="minorHAnsi"/>
          <w:sz w:val="16"/>
        </w:rPr>
        <w:t xml:space="preserve"> Obama’s move toward</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a ‘</w:t>
      </w:r>
      <w:r w:rsidRPr="00ED4748">
        <w:rPr>
          <w:rStyle w:val="Emphasis"/>
          <w:rFonts w:asciiTheme="minorHAnsi" w:hAnsiTheme="minorHAnsi" w:cstheme="minorHAnsi"/>
          <w:highlight w:val="cyan"/>
        </w:rPr>
        <w:t>N</w:t>
      </w:r>
      <w:r w:rsidRPr="00983813">
        <w:rPr>
          <w:rFonts w:asciiTheme="minorHAnsi" w:hAnsiTheme="minorHAnsi" w:cstheme="minorHAnsi"/>
          <w:sz w:val="16"/>
        </w:rPr>
        <w:t xml:space="preserve">o </w:t>
      </w:r>
      <w:r w:rsidRPr="00ED4748">
        <w:rPr>
          <w:rStyle w:val="Emphasis"/>
          <w:rFonts w:asciiTheme="minorHAnsi" w:hAnsiTheme="minorHAnsi" w:cstheme="minorHAnsi"/>
          <w:highlight w:val="cyan"/>
        </w:rPr>
        <w:t>F</w:t>
      </w:r>
      <w:r w:rsidRPr="00983813">
        <w:rPr>
          <w:rFonts w:asciiTheme="minorHAnsi" w:hAnsiTheme="minorHAnsi" w:cstheme="minorHAnsi"/>
          <w:sz w:val="16"/>
        </w:rPr>
        <w:t xml:space="preserve">irst </w:t>
      </w:r>
      <w:r w:rsidRPr="00ED4748">
        <w:rPr>
          <w:rStyle w:val="Emphasis"/>
          <w:rFonts w:asciiTheme="minorHAnsi" w:hAnsiTheme="minorHAnsi" w:cstheme="minorHAnsi"/>
          <w:highlight w:val="cyan"/>
        </w:rPr>
        <w:t>U</w:t>
      </w:r>
      <w:r w:rsidRPr="00983813">
        <w:rPr>
          <w:rFonts w:asciiTheme="minorHAnsi" w:hAnsiTheme="minorHAnsi" w:cstheme="minorHAnsi"/>
          <w:sz w:val="16"/>
        </w:rPr>
        <w:t xml:space="preserve">se’ commitment, </w:t>
      </w:r>
      <w:r w:rsidRPr="00ED4748">
        <w:rPr>
          <w:rStyle w:val="StyleUnderline"/>
          <w:rFonts w:asciiTheme="minorHAnsi" w:hAnsiTheme="minorHAnsi" w:cstheme="minorHAnsi"/>
          <w:highlight w:val="cyan"/>
        </w:rPr>
        <w:t xml:space="preserve">the world might have taken a </w:t>
      </w:r>
      <w:r w:rsidRPr="00ED4748">
        <w:rPr>
          <w:rStyle w:val="Emphasis"/>
          <w:rFonts w:asciiTheme="minorHAnsi" w:hAnsiTheme="minorHAnsi" w:cstheme="minorHAnsi"/>
          <w:highlight w:val="cyan"/>
        </w:rPr>
        <w:t>significant</w:t>
      </w:r>
      <w:r w:rsidRPr="00ED4748">
        <w:rPr>
          <w:rStyle w:val="StyleUnderline"/>
          <w:rFonts w:asciiTheme="minorHAnsi" w:hAnsiTheme="minorHAnsi" w:cstheme="minorHAnsi"/>
          <w:highlight w:val="cyan"/>
        </w:rPr>
        <w:t xml:space="preserve"> step toward </w:t>
      </w:r>
      <w:r w:rsidRPr="00ED4748">
        <w:rPr>
          <w:rStyle w:val="Emphasis"/>
          <w:rFonts w:asciiTheme="minorHAnsi" w:hAnsiTheme="minorHAnsi" w:cstheme="minorHAnsi"/>
          <w:highlight w:val="cyan"/>
        </w:rPr>
        <w:t>reducing</w:t>
      </w:r>
      <w:r w:rsidRPr="00ED4748">
        <w:rPr>
          <w:rStyle w:val="StyleUnderline"/>
          <w:rFonts w:asciiTheme="minorHAnsi" w:hAnsiTheme="minorHAnsi" w:cstheme="minorHAnsi"/>
          <w:highlight w:val="cyan"/>
        </w:rPr>
        <w:t xml:space="preserve"> the</w:t>
      </w:r>
      <w:r w:rsidRPr="00983813">
        <w:rPr>
          <w:rFonts w:asciiTheme="minorHAnsi" w:hAnsiTheme="minorHAnsi" w:cstheme="minorHAnsi"/>
          <w:sz w:val="16"/>
        </w:rPr>
        <w:t xml:space="preserve"> salience and legitimacy of the </w:t>
      </w:r>
      <w:r w:rsidRPr="00983813">
        <w:rPr>
          <w:rStyle w:val="StyleUnderline"/>
          <w:rFonts w:asciiTheme="minorHAnsi" w:hAnsiTheme="minorHAnsi" w:cstheme="minorHAnsi"/>
        </w:rPr>
        <w:t>most</w:t>
      </w:r>
      <w:r w:rsidRPr="00983813">
        <w:rPr>
          <w:rFonts w:asciiTheme="minorHAnsi" w:hAnsiTheme="minorHAnsi" w:cstheme="minorHAnsi"/>
          <w:sz w:val="16"/>
        </w:rPr>
        <w:t xml:space="preserve"> indiscriminately </w:t>
      </w:r>
      <w:r w:rsidRPr="00983813">
        <w:rPr>
          <w:rStyle w:val="Emphasis"/>
          <w:rFonts w:asciiTheme="minorHAnsi" w:hAnsiTheme="minorHAnsi" w:cstheme="minorHAnsi"/>
        </w:rPr>
        <w:t>inhumane</w:t>
      </w:r>
      <w:r w:rsidRPr="00983813">
        <w:rPr>
          <w:rStyle w:val="StyleUnderline"/>
          <w:rFonts w:asciiTheme="minorHAnsi" w:hAnsiTheme="minorHAnsi" w:cstheme="minorHAnsi"/>
        </w:rPr>
        <w:t xml:space="preserve"> weapons </w:t>
      </w:r>
      <w:r w:rsidRPr="00983813">
        <w:rPr>
          <w:rStyle w:val="Emphasis"/>
          <w:rFonts w:asciiTheme="minorHAnsi" w:hAnsiTheme="minorHAnsi" w:cstheme="minorHAnsi"/>
        </w:rPr>
        <w:t>ever</w:t>
      </w:r>
      <w:r w:rsidRPr="00983813">
        <w:rPr>
          <w:rFonts w:asciiTheme="minorHAnsi" w:hAnsiTheme="minorHAnsi" w:cstheme="minorHAnsi"/>
          <w:sz w:val="16"/>
        </w:rPr>
        <w:t xml:space="preserve"> invented, </w:t>
      </w:r>
      <w:r w:rsidRPr="00983813">
        <w:rPr>
          <w:rStyle w:val="StyleUnderline"/>
          <w:rFonts w:asciiTheme="minorHAnsi" w:hAnsiTheme="minorHAnsi" w:cstheme="minorHAnsi"/>
        </w:rPr>
        <w:t xml:space="preserve">and the </w:t>
      </w:r>
      <w:r w:rsidRPr="00ED4748">
        <w:rPr>
          <w:rStyle w:val="Emphasis"/>
          <w:rFonts w:asciiTheme="minorHAnsi" w:hAnsiTheme="minorHAnsi" w:cstheme="minorHAnsi"/>
          <w:highlight w:val="cyan"/>
        </w:rPr>
        <w:t>most immediate</w:t>
      </w:r>
      <w:r w:rsidRPr="00ED4748">
        <w:rPr>
          <w:rStyle w:val="StyleUnderline"/>
          <w:rFonts w:asciiTheme="minorHAnsi" w:hAnsiTheme="minorHAnsi" w:cstheme="minorHAnsi"/>
          <w:highlight w:val="cyan"/>
        </w:rPr>
        <w:t xml:space="preserve"> risk to </w:t>
      </w:r>
      <w:r w:rsidRPr="00ED4748">
        <w:rPr>
          <w:rStyle w:val="Emphasis"/>
          <w:rFonts w:asciiTheme="minorHAnsi" w:hAnsiTheme="minorHAnsi" w:cstheme="minorHAnsi"/>
          <w:highlight w:val="cyan"/>
        </w:rPr>
        <w:t>life</w:t>
      </w:r>
      <w:r w:rsidRPr="00ED4748">
        <w:rPr>
          <w:rStyle w:val="StyleUnderline"/>
          <w:rFonts w:asciiTheme="minorHAnsi" w:hAnsiTheme="minorHAnsi" w:cstheme="minorHAnsi"/>
          <w:highlight w:val="cyan"/>
        </w:rPr>
        <w:t xml:space="preserve"> on this </w:t>
      </w:r>
      <w:r w:rsidRPr="00ED4748">
        <w:rPr>
          <w:rStyle w:val="Emphasis"/>
          <w:rFonts w:asciiTheme="minorHAnsi" w:hAnsiTheme="minorHAnsi" w:cstheme="minorHAnsi"/>
          <w:highlight w:val="cyan"/>
        </w:rPr>
        <w:t>planet</w:t>
      </w:r>
      <w:r w:rsidRPr="00983813">
        <w:rPr>
          <w:rFonts w:asciiTheme="minorHAnsi" w:hAnsiTheme="minorHAnsi" w:cstheme="minorHAnsi"/>
          <w:sz w:val="16"/>
        </w:rPr>
        <w:t xml:space="preserve"> as we know it. There is an urgent need now to bridge the widening gulf between those who want to do nothing and those who clamour hopelessly impractically for global zero now, and </w:t>
      </w:r>
      <w:r w:rsidRPr="00ED4748">
        <w:rPr>
          <w:rStyle w:val="StyleUnderline"/>
          <w:rFonts w:asciiTheme="minorHAnsi" w:hAnsiTheme="minorHAnsi" w:cstheme="minorHAnsi"/>
          <w:highlight w:val="cyan"/>
        </w:rPr>
        <w:t>Australia is</w:t>
      </w:r>
      <w:r w:rsidRPr="00983813">
        <w:rPr>
          <w:rStyle w:val="StyleUnderline"/>
          <w:rFonts w:asciiTheme="minorHAnsi" w:hAnsiTheme="minorHAnsi" w:cstheme="minorHAnsi"/>
        </w:rPr>
        <w:t xml:space="preserve"> genuinely </w:t>
      </w:r>
      <w:r w:rsidRPr="00ED4748">
        <w:rPr>
          <w:rStyle w:val="Emphasis"/>
          <w:rFonts w:asciiTheme="minorHAnsi" w:hAnsiTheme="minorHAnsi" w:cstheme="minorHAnsi"/>
          <w:highlight w:val="cyan"/>
        </w:rPr>
        <w:t>capable</w:t>
      </w:r>
      <w:r w:rsidRPr="00ED4748">
        <w:rPr>
          <w:rStyle w:val="StyleUnderline"/>
          <w:rFonts w:asciiTheme="minorHAnsi" w:hAnsiTheme="minorHAnsi" w:cstheme="minorHAnsi"/>
          <w:highlight w:val="cyan"/>
        </w:rPr>
        <w:t xml:space="preserve"> of</w:t>
      </w:r>
      <w:r w:rsidRPr="00983813">
        <w:rPr>
          <w:rStyle w:val="StyleUnderline"/>
          <w:rFonts w:asciiTheme="minorHAnsi" w:hAnsiTheme="minorHAnsi" w:cstheme="minorHAnsi"/>
        </w:rPr>
        <w:t xml:space="preserve"> playing a </w:t>
      </w:r>
      <w:r w:rsidRPr="00ED4748">
        <w:rPr>
          <w:rStyle w:val="Emphasis"/>
          <w:rFonts w:asciiTheme="minorHAnsi" w:hAnsiTheme="minorHAnsi" w:cstheme="minorHAnsi"/>
          <w:highlight w:val="cyan"/>
        </w:rPr>
        <w:t>global leadership</w:t>
      </w:r>
      <w:r w:rsidRPr="00983813">
        <w:rPr>
          <w:rStyle w:val="Emphasis"/>
          <w:rFonts w:asciiTheme="minorHAnsi" w:hAnsiTheme="minorHAnsi" w:cstheme="minorHAnsi"/>
        </w:rPr>
        <w:t xml:space="preserve"> role</w:t>
      </w:r>
      <w:r w:rsidRPr="00983813">
        <w:rPr>
          <w:rFonts w:asciiTheme="minorHAnsi" w:hAnsiTheme="minorHAnsi" w:cstheme="minorHAnsi"/>
          <w:sz w:val="16"/>
        </w:rPr>
        <w:t xml:space="preserve"> in that process.</w:t>
      </w:r>
    </w:p>
    <w:p w14:paraId="26433529" w14:textId="079F04EA" w:rsidR="00E6291B" w:rsidRPr="00983813" w:rsidRDefault="00E6291B" w:rsidP="00E6291B">
      <w:pPr>
        <w:pStyle w:val="Heading4"/>
        <w:rPr>
          <w:rFonts w:asciiTheme="minorHAnsi" w:hAnsiTheme="minorHAnsi" w:cstheme="minorHAnsi"/>
        </w:rPr>
      </w:pPr>
      <w:r w:rsidRPr="00983813">
        <w:rPr>
          <w:rFonts w:asciiTheme="minorHAnsi" w:hAnsiTheme="minorHAnsi" w:cstheme="minorHAnsi"/>
        </w:rPr>
        <w:t xml:space="preserve">Antitrust derails AI safety. </w:t>
      </w:r>
    </w:p>
    <w:p w14:paraId="7B5B1FA9" w14:textId="77777777" w:rsidR="00E6291B" w:rsidRPr="00983813" w:rsidRDefault="00E6291B" w:rsidP="00E6291B">
      <w:pPr>
        <w:rPr>
          <w:rFonts w:asciiTheme="minorHAnsi" w:hAnsiTheme="minorHAnsi" w:cstheme="minorHAnsi"/>
        </w:rPr>
      </w:pPr>
      <w:r w:rsidRPr="00983813">
        <w:rPr>
          <w:rStyle w:val="Style13ptBold"/>
          <w:rFonts w:asciiTheme="minorHAnsi" w:hAnsiTheme="minorHAnsi" w:cstheme="minorHAnsi"/>
        </w:rPr>
        <w:t>Levine ’21</w:t>
      </w:r>
      <w:r w:rsidRPr="00983813">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71DA9851" w14:textId="77777777" w:rsidR="00E6291B" w:rsidRPr="00983813" w:rsidRDefault="00E6291B" w:rsidP="00E6291B">
      <w:pPr>
        <w:rPr>
          <w:rStyle w:val="Emphasis"/>
          <w:rFonts w:asciiTheme="minorHAnsi" w:hAnsiTheme="minorHAnsi" w:cstheme="minorHAnsi"/>
        </w:rPr>
      </w:pPr>
      <w:r w:rsidRPr="00983813">
        <w:rPr>
          <w:rStyle w:val="Emphasis"/>
          <w:rFonts w:asciiTheme="minorHAnsi" w:hAnsiTheme="minorHAnsi" w:cstheme="minorHAnsi"/>
        </w:rPr>
        <w:t>Antitrust AI</w:t>
      </w:r>
    </w:p>
    <w:p w14:paraId="6A125A6D" w14:textId="77777777" w:rsidR="00E6291B" w:rsidRPr="00983813" w:rsidRDefault="00E6291B" w:rsidP="00E6291B">
      <w:pPr>
        <w:rPr>
          <w:rFonts w:asciiTheme="minorHAnsi" w:hAnsiTheme="minorHAnsi" w:cstheme="minorHAnsi"/>
          <w:sz w:val="16"/>
        </w:rPr>
      </w:pPr>
      <w:r w:rsidRPr="00983813">
        <w:rPr>
          <w:rFonts w:asciiTheme="minorHAnsi" w:hAnsiTheme="minorHAnsi" w:cstheme="minorHAnsi"/>
          <w:sz w:val="16"/>
        </w:rPr>
        <w:t xml:space="preserve">We talked yesterday about a </w:t>
      </w:r>
      <w:r w:rsidRPr="00983813">
        <w:rPr>
          <w:rStyle w:val="Emphasis"/>
          <w:rFonts w:asciiTheme="minorHAnsi" w:hAnsiTheme="minorHAnsi" w:cstheme="minorHAnsi"/>
        </w:rPr>
        <w:t>rumored antitrust investigation</w:t>
      </w:r>
      <w:r w:rsidRPr="00983813">
        <w:rPr>
          <w:rStyle w:val="StyleUnderline"/>
          <w:rFonts w:asciiTheme="minorHAnsi" w:hAnsiTheme="minorHAnsi" w:cstheme="minorHAnsi"/>
        </w:rPr>
        <w:t xml:space="preserve"> into</w:t>
      </w:r>
      <w:r w:rsidRPr="00983813">
        <w:rPr>
          <w:rFonts w:asciiTheme="minorHAnsi" w:hAnsiTheme="minorHAnsi" w:cstheme="minorHAnsi"/>
          <w:sz w:val="16"/>
        </w:rPr>
        <w:t xml:space="preserve"> the </w:t>
      </w:r>
      <w:r w:rsidRPr="00983813">
        <w:rPr>
          <w:rStyle w:val="StyleUnderline"/>
          <w:rFonts w:asciiTheme="minorHAnsi" w:hAnsiTheme="minorHAnsi" w:cstheme="minorHAnsi"/>
        </w:rPr>
        <w:t>banks that owned stock</w:t>
      </w:r>
      <w:r w:rsidRPr="00983813">
        <w:rPr>
          <w:rFonts w:asciiTheme="minorHAnsi" w:hAnsiTheme="minorHAnsi" w:cstheme="minorHAnsi"/>
          <w:sz w:val="16"/>
        </w:rPr>
        <w:t xml:space="preserve"> on behalf of Archegos Capital Management. Archegos borrowed a bunch of money from a handful of banks to buy a bunch of stock, then skipped town, leaving the banks holding a lot of stock. </w:t>
      </w:r>
      <w:r w:rsidRPr="00983813">
        <w:rPr>
          <w:rStyle w:val="StyleUnderline"/>
          <w:rFonts w:asciiTheme="minorHAnsi" w:hAnsiTheme="minorHAnsi" w:cstheme="minorHAnsi"/>
        </w:rPr>
        <w:t xml:space="preserve">They </w:t>
      </w:r>
      <w:r w:rsidRPr="00983813">
        <w:rPr>
          <w:rStyle w:val="Emphasis"/>
          <w:rFonts w:asciiTheme="minorHAnsi" w:hAnsiTheme="minorHAnsi" w:cstheme="minorHAnsi"/>
        </w:rPr>
        <w:t>sold all the stock</w:t>
      </w:r>
      <w:r w:rsidRPr="00983813">
        <w:rPr>
          <w:rStyle w:val="StyleUnderline"/>
          <w:rFonts w:asciiTheme="minorHAnsi" w:hAnsiTheme="minorHAnsi" w:cstheme="minorHAnsi"/>
        </w:rPr>
        <w:t xml:space="preserve"> in fire sales, the prices </w:t>
      </w:r>
      <w:r w:rsidRPr="00983813">
        <w:rPr>
          <w:rStyle w:val="Emphasis"/>
          <w:rFonts w:asciiTheme="minorHAnsi" w:hAnsiTheme="minorHAnsi" w:cstheme="minorHAnsi"/>
        </w:rPr>
        <w:t>crashed</w:t>
      </w:r>
      <w:r w:rsidRPr="00983813">
        <w:rPr>
          <w:rFonts w:asciiTheme="minorHAnsi" w:hAnsiTheme="minorHAnsi" w:cstheme="minorHAnsi"/>
          <w:sz w:val="16"/>
        </w:rPr>
        <w:t xml:space="preserve">, there was a certain amount of panic and concern. </w:t>
      </w:r>
      <w:r w:rsidRPr="00983813">
        <w:rPr>
          <w:rStyle w:val="StyleUnderline"/>
          <w:rFonts w:asciiTheme="minorHAnsi" w:hAnsiTheme="minorHAnsi" w:cstheme="minorHAnsi"/>
        </w:rPr>
        <w:t>But before doing that, they</w:t>
      </w:r>
      <w:r w:rsidRPr="00983813">
        <w:rPr>
          <w:rFonts w:asciiTheme="minorHAnsi" w:hAnsiTheme="minorHAnsi" w:cstheme="minorHAnsi"/>
          <w:sz w:val="16"/>
        </w:rPr>
        <w:t xml:space="preserve"> briefly </w:t>
      </w:r>
      <w:r w:rsidRPr="00983813">
        <w:rPr>
          <w:rStyle w:val="StyleUnderline"/>
          <w:rFonts w:asciiTheme="minorHAnsi" w:hAnsiTheme="minorHAnsi" w:cstheme="minorHAnsi"/>
        </w:rPr>
        <w:t xml:space="preserve">got together to say: What if we </w:t>
      </w:r>
      <w:r w:rsidRPr="00983813">
        <w:rPr>
          <w:rStyle w:val="Emphasis"/>
          <w:rFonts w:asciiTheme="minorHAnsi" w:hAnsiTheme="minorHAnsi" w:cstheme="minorHAnsi"/>
        </w:rPr>
        <w:t>didn’t</w:t>
      </w:r>
      <w:r w:rsidRPr="00983813">
        <w:rPr>
          <w:rStyle w:val="StyleUnderline"/>
          <w:rFonts w:asciiTheme="minorHAnsi" w:hAnsiTheme="minorHAnsi" w:cstheme="minorHAnsi"/>
        </w:rPr>
        <w:t xml:space="preserve"> do that? If we all sell our stock, the stocks will crash, which is </w:t>
      </w:r>
      <w:r w:rsidRPr="00983813">
        <w:rPr>
          <w:rStyle w:val="Emphasis"/>
          <w:rFonts w:asciiTheme="minorHAnsi" w:hAnsiTheme="minorHAnsi" w:cstheme="minorHAnsi"/>
        </w:rPr>
        <w:t>bad</w:t>
      </w:r>
      <w:r w:rsidRPr="00983813">
        <w:rPr>
          <w:rFonts w:asciiTheme="minorHAnsi" w:hAnsiTheme="minorHAnsi" w:cstheme="minorHAnsi"/>
          <w:sz w:val="16"/>
        </w:rPr>
        <w:t xml:space="preserve">; for market stability and confidence and our own financial health, we should wait and sell off gradually. </w:t>
      </w:r>
      <w:r w:rsidRPr="00983813">
        <w:rPr>
          <w:rStyle w:val="StyleUnderline"/>
          <w:rFonts w:asciiTheme="minorHAnsi" w:hAnsiTheme="minorHAnsi" w:cstheme="minorHAnsi"/>
        </w:rPr>
        <w:t xml:space="preserve">That did </w:t>
      </w:r>
      <w:r w:rsidRPr="00983813">
        <w:rPr>
          <w:rStyle w:val="Emphasis"/>
          <w:rFonts w:asciiTheme="minorHAnsi" w:hAnsiTheme="minorHAnsi" w:cstheme="minorHAnsi"/>
        </w:rPr>
        <w:t>not</w:t>
      </w:r>
      <w:r w:rsidRPr="00983813">
        <w:rPr>
          <w:rStyle w:val="StyleUnderline"/>
          <w:rFonts w:asciiTheme="minorHAnsi" w:hAnsiTheme="minorHAnsi" w:cstheme="minorHAnsi"/>
        </w:rPr>
        <w:t xml:space="preserve"> work</w:t>
      </w:r>
      <w:r w:rsidRPr="00983813">
        <w:rPr>
          <w:rFonts w:asciiTheme="minorHAnsi" w:hAnsiTheme="minorHAnsi" w:cstheme="minorHAnsi"/>
          <w:sz w:val="16"/>
        </w:rPr>
        <w:t xml:space="preserve"> — some banks sold, and then so did everyone else — but it seemed worth a try. Except </w:t>
      </w:r>
      <w:r w:rsidRPr="00983813">
        <w:rPr>
          <w:rStyle w:val="StyleUnderline"/>
          <w:rFonts w:asciiTheme="minorHAnsi" w:hAnsiTheme="minorHAnsi" w:cstheme="minorHAnsi"/>
        </w:rPr>
        <w:t>that it</w:t>
      </w:r>
      <w:r w:rsidRPr="00983813">
        <w:rPr>
          <w:rFonts w:asciiTheme="minorHAnsi" w:hAnsiTheme="minorHAnsi" w:cstheme="minorHAnsi"/>
          <w:sz w:val="16"/>
        </w:rPr>
        <w:t xml:space="preserve"> is also </w:t>
      </w:r>
      <w:r w:rsidRPr="00983813">
        <w:rPr>
          <w:rStyle w:val="StyleUnderline"/>
          <w:rFonts w:asciiTheme="minorHAnsi" w:hAnsiTheme="minorHAnsi" w:cstheme="minorHAnsi"/>
        </w:rPr>
        <w:t xml:space="preserve">maybe an </w:t>
      </w:r>
      <w:r w:rsidRPr="00983813">
        <w:rPr>
          <w:rStyle w:val="Emphasis"/>
          <w:rFonts w:asciiTheme="minorHAnsi" w:hAnsiTheme="minorHAnsi" w:cstheme="minorHAnsi"/>
        </w:rPr>
        <w:t>illegal antitrust conspiracy</w:t>
      </w:r>
      <w:r w:rsidRPr="00983813">
        <w:rPr>
          <w:rFonts w:asciiTheme="minorHAnsi" w:hAnsiTheme="minorHAnsi" w:cstheme="minorHAnsi"/>
          <w:sz w:val="16"/>
        </w:rPr>
        <w:t xml:space="preserve">? </w:t>
      </w:r>
    </w:p>
    <w:p w14:paraId="5D24034E" w14:textId="77777777" w:rsidR="00E6291B" w:rsidRPr="00983813" w:rsidRDefault="00E6291B" w:rsidP="00E6291B">
      <w:pPr>
        <w:rPr>
          <w:rFonts w:asciiTheme="minorHAnsi" w:hAnsiTheme="minorHAnsi" w:cstheme="minorHAnsi"/>
          <w:sz w:val="16"/>
        </w:rPr>
      </w:pPr>
      <w:r w:rsidRPr="00983813">
        <w:rPr>
          <w:rStyle w:val="StyleUnderline"/>
          <w:rFonts w:asciiTheme="minorHAnsi" w:hAnsiTheme="minorHAnsi" w:cstheme="minorHAnsi"/>
        </w:rPr>
        <w:t xml:space="preserve">This is a form of </w:t>
      </w:r>
      <w:r w:rsidRPr="00ED4748">
        <w:rPr>
          <w:rStyle w:val="StyleUnderline"/>
          <w:rFonts w:asciiTheme="minorHAnsi" w:hAnsiTheme="minorHAnsi" w:cstheme="minorHAnsi"/>
          <w:highlight w:val="cyan"/>
        </w:rPr>
        <w:t>a</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general </w:t>
      </w:r>
      <w:r w:rsidRPr="00ED4748">
        <w:rPr>
          <w:rStyle w:val="Emphasis"/>
          <w:rFonts w:asciiTheme="minorHAnsi" w:hAnsiTheme="minorHAnsi" w:cstheme="minorHAnsi"/>
          <w:highlight w:val="cyan"/>
        </w:rPr>
        <w:t>problem</w:t>
      </w:r>
      <w:r w:rsidRPr="00ED4748">
        <w:rPr>
          <w:rStyle w:val="StyleUnderline"/>
          <w:rFonts w:asciiTheme="minorHAnsi" w:hAnsiTheme="minorHAnsi" w:cstheme="minorHAnsi"/>
          <w:highlight w:val="cyan"/>
        </w:rPr>
        <w:t xml:space="preserve"> in antitrust</w:t>
      </w:r>
      <w:r w:rsidRPr="00983813">
        <w:rPr>
          <w:rFonts w:asciiTheme="minorHAnsi" w:hAnsiTheme="minorHAnsi" w:cstheme="minorHAnsi"/>
          <w:sz w:val="16"/>
        </w:rPr>
        <w:t xml:space="preserve">. Sometimes </w:t>
      </w:r>
      <w:r w:rsidRPr="00ED4748">
        <w:rPr>
          <w:rStyle w:val="StyleUnderline"/>
          <w:rFonts w:asciiTheme="minorHAnsi" w:hAnsiTheme="minorHAnsi" w:cstheme="minorHAnsi"/>
          <w:highlight w:val="cyan"/>
        </w:rPr>
        <w:t>competitors</w:t>
      </w:r>
      <w:r w:rsidRPr="00983813">
        <w:rPr>
          <w:rStyle w:val="StyleUnderline"/>
          <w:rFonts w:asciiTheme="minorHAnsi" w:hAnsiTheme="minorHAnsi" w:cstheme="minorHAnsi"/>
        </w:rPr>
        <w:t xml:space="preserve"> in an industry will </w:t>
      </w:r>
      <w:r w:rsidRPr="00ED4748">
        <w:rPr>
          <w:rStyle w:val="Emphasis"/>
          <w:rFonts w:asciiTheme="minorHAnsi" w:hAnsiTheme="minorHAnsi" w:cstheme="minorHAnsi"/>
          <w:highlight w:val="cyan"/>
        </w:rPr>
        <w:t>want</w:t>
      </w:r>
      <w:r w:rsidRPr="00983813">
        <w:rPr>
          <w:rFonts w:asciiTheme="minorHAnsi" w:hAnsiTheme="minorHAnsi" w:cstheme="minorHAnsi"/>
          <w:sz w:val="16"/>
        </w:rPr>
        <w:t xml:space="preserve"> to get together </w:t>
      </w:r>
      <w:r w:rsidRPr="00ED4748">
        <w:rPr>
          <w:rStyle w:val="StyleUnderline"/>
          <w:rFonts w:asciiTheme="minorHAnsi" w:hAnsiTheme="minorHAnsi" w:cstheme="minorHAnsi"/>
          <w:highlight w:val="cyan"/>
        </w:rPr>
        <w:t>to</w:t>
      </w:r>
      <w:r w:rsidRPr="00983813">
        <w:rPr>
          <w:rStyle w:val="StyleUnderline"/>
          <w:rFonts w:asciiTheme="minorHAnsi" w:hAnsiTheme="minorHAnsi" w:cstheme="minorHAnsi"/>
        </w:rPr>
        <w:t xml:space="preserve"> agree </w:t>
      </w:r>
      <w:r w:rsidRPr="00ED4748">
        <w:rPr>
          <w:rStyle w:val="StyleUnderline"/>
          <w:rFonts w:asciiTheme="minorHAnsi" w:hAnsiTheme="minorHAnsi" w:cstheme="minorHAnsi"/>
          <w:highlight w:val="cyan"/>
        </w:rPr>
        <w:t>not</w:t>
      </w:r>
      <w:r w:rsidRPr="00983813">
        <w:rPr>
          <w:rStyle w:val="StyleUnderline"/>
          <w:rFonts w:asciiTheme="minorHAnsi" w:hAnsiTheme="minorHAnsi" w:cstheme="minorHAnsi"/>
        </w:rPr>
        <w:t xml:space="preserve"> to </w:t>
      </w:r>
      <w:r w:rsidRPr="00ED4748">
        <w:rPr>
          <w:rStyle w:val="StyleUnderline"/>
          <w:rFonts w:asciiTheme="minorHAnsi" w:hAnsiTheme="minorHAnsi" w:cstheme="minorHAnsi"/>
          <w:highlight w:val="cyan"/>
        </w:rPr>
        <w:t>do something</w:t>
      </w:r>
      <w:r w:rsidRPr="00983813">
        <w:rPr>
          <w:rStyle w:val="StyleUnderline"/>
          <w:rFonts w:asciiTheme="minorHAnsi" w:hAnsiTheme="minorHAnsi" w:cstheme="minorHAnsi"/>
        </w:rPr>
        <w:t xml:space="preserve"> that would be </w:t>
      </w:r>
      <w:r w:rsidRPr="00ED4748">
        <w:rPr>
          <w:rStyle w:val="StyleUnderline"/>
          <w:rFonts w:asciiTheme="minorHAnsi" w:hAnsiTheme="minorHAnsi" w:cstheme="minorHAnsi"/>
          <w:highlight w:val="cyan"/>
        </w:rPr>
        <w:t>bad</w:t>
      </w:r>
      <w:r w:rsidRPr="00983813">
        <w:rPr>
          <w:rFonts w:asciiTheme="minorHAnsi" w:hAnsiTheme="minorHAnsi" w:cstheme="minorHAnsi"/>
          <w:sz w:val="16"/>
        </w:rPr>
        <w:t xml:space="preserve"> for the industry, or </w:t>
      </w:r>
      <w:r w:rsidRPr="00ED4748">
        <w:rPr>
          <w:rStyle w:val="StyleUnderline"/>
          <w:rFonts w:asciiTheme="minorHAnsi" w:hAnsiTheme="minorHAnsi" w:cstheme="minorHAnsi"/>
          <w:highlight w:val="cyan"/>
        </w:rPr>
        <w:t xml:space="preserve">for the world. This is </w:t>
      </w:r>
      <w:r w:rsidRPr="00ED4748">
        <w:rPr>
          <w:rStyle w:val="Emphasis"/>
          <w:rFonts w:asciiTheme="minorHAnsi" w:hAnsiTheme="minorHAnsi" w:cstheme="minorHAnsi"/>
          <w:highlight w:val="cyan"/>
        </w:rPr>
        <w:t>tricky</w:t>
      </w:r>
      <w:r w:rsidRPr="00983813">
        <w:rPr>
          <w:rStyle w:val="Emphasis"/>
          <w:rFonts w:asciiTheme="minorHAnsi" w:hAnsiTheme="minorHAnsi" w:cstheme="minorHAnsi"/>
        </w:rPr>
        <w:t xml:space="preserve"> to do</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as</w:t>
      </w:r>
      <w:r w:rsidRPr="00983813">
        <w:rPr>
          <w:rStyle w:val="StyleUnderline"/>
          <w:rFonts w:asciiTheme="minorHAnsi" w:hAnsiTheme="minorHAnsi" w:cstheme="minorHAnsi"/>
        </w:rPr>
        <w:t xml:space="preserve"> an </w:t>
      </w:r>
      <w:r w:rsidRPr="00ED4748">
        <w:rPr>
          <w:rStyle w:val="StyleUnderline"/>
          <w:rFonts w:asciiTheme="minorHAnsi" w:hAnsiTheme="minorHAnsi" w:cstheme="minorHAnsi"/>
          <w:highlight w:val="cyan"/>
        </w:rPr>
        <w:t>antitrust</w:t>
      </w:r>
      <w:r w:rsidRPr="00983813">
        <w:rPr>
          <w:rStyle w:val="StyleUnderline"/>
          <w:rFonts w:asciiTheme="minorHAnsi" w:hAnsiTheme="minorHAnsi" w:cstheme="minorHAnsi"/>
        </w:rPr>
        <w:t xml:space="preserve"> matter, </w:t>
      </w:r>
      <w:r w:rsidRPr="00ED4748">
        <w:rPr>
          <w:rStyle w:val="StyleUnderline"/>
          <w:rFonts w:asciiTheme="minorHAnsi" w:hAnsiTheme="minorHAnsi" w:cstheme="minorHAnsi"/>
          <w:highlight w:val="cyan"/>
        </w:rPr>
        <w:t>because it is</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generally </w:t>
      </w:r>
      <w:r w:rsidRPr="00ED4748">
        <w:rPr>
          <w:rStyle w:val="Emphasis"/>
          <w:rFonts w:asciiTheme="minorHAnsi" w:hAnsiTheme="minorHAnsi" w:cstheme="minorHAnsi"/>
          <w:highlight w:val="cyan"/>
        </w:rPr>
        <w:t>illegal</w:t>
      </w:r>
      <w:r w:rsidRPr="00ED4748">
        <w:rPr>
          <w:rStyle w:val="StyleUnderline"/>
          <w:rFonts w:asciiTheme="minorHAnsi" w:hAnsiTheme="minorHAnsi" w:cstheme="minorHAnsi"/>
          <w:highlight w:val="cyan"/>
        </w:rPr>
        <w:t xml:space="preserve"> for</w:t>
      </w:r>
      <w:r w:rsidRPr="00983813">
        <w:rPr>
          <w:rStyle w:val="StyleUnderline"/>
          <w:rFonts w:asciiTheme="minorHAnsi" w:hAnsiTheme="minorHAnsi" w:cstheme="minorHAnsi"/>
        </w:rPr>
        <w:t xml:space="preserve"> a </w:t>
      </w:r>
      <w:r w:rsidRPr="00983813">
        <w:rPr>
          <w:rStyle w:val="Emphasis"/>
          <w:rFonts w:asciiTheme="minorHAnsi" w:hAnsiTheme="minorHAnsi" w:cstheme="minorHAnsi"/>
        </w:rPr>
        <w:t xml:space="preserve">bunch of </w:t>
      </w:r>
      <w:r w:rsidRPr="00ED4748">
        <w:rPr>
          <w:rStyle w:val="Emphasis"/>
          <w:rFonts w:asciiTheme="minorHAnsi" w:hAnsiTheme="minorHAnsi" w:cstheme="minorHAnsi"/>
          <w:highlight w:val="cyan"/>
        </w:rPr>
        <w:t>competitors</w:t>
      </w:r>
      <w:r w:rsidRPr="00983813">
        <w:rPr>
          <w:rStyle w:val="StyleUnderline"/>
          <w:rFonts w:asciiTheme="minorHAnsi" w:hAnsiTheme="minorHAnsi" w:cstheme="minorHAnsi"/>
        </w:rPr>
        <w:t xml:space="preserve"> to get together to agree to keep </w:t>
      </w:r>
      <w:r w:rsidRPr="00983813">
        <w:rPr>
          <w:rStyle w:val="Emphasis"/>
          <w:rFonts w:asciiTheme="minorHAnsi" w:hAnsiTheme="minorHAnsi" w:cstheme="minorHAnsi"/>
        </w:rPr>
        <w:t>supply down</w:t>
      </w:r>
      <w:r w:rsidRPr="00983813">
        <w:rPr>
          <w:rStyle w:val="StyleUnderline"/>
          <w:rFonts w:asciiTheme="minorHAnsi" w:hAnsiTheme="minorHAnsi" w:cstheme="minorHAnsi"/>
        </w:rPr>
        <w:t xml:space="preserve"> or </w:t>
      </w:r>
      <w:r w:rsidRPr="00983813">
        <w:rPr>
          <w:rStyle w:val="Emphasis"/>
          <w:rFonts w:asciiTheme="minorHAnsi" w:hAnsiTheme="minorHAnsi" w:cstheme="minorHAnsi"/>
        </w:rPr>
        <w:t>prices up</w:t>
      </w:r>
      <w:r w:rsidRPr="00983813">
        <w:rPr>
          <w:rStyle w:val="StyleUnderline"/>
          <w:rFonts w:asciiTheme="minorHAnsi" w:hAnsiTheme="minorHAnsi" w:cstheme="minorHAnsi"/>
        </w:rPr>
        <w:t xml:space="preserve">, or to </w:t>
      </w:r>
      <w:r w:rsidRPr="00ED4748">
        <w:rPr>
          <w:rStyle w:val="StyleUnderline"/>
          <w:rFonts w:asciiTheme="minorHAnsi" w:hAnsiTheme="minorHAnsi" w:cstheme="minorHAnsi"/>
          <w:highlight w:val="cyan"/>
        </w:rPr>
        <w:t xml:space="preserve">agree </w:t>
      </w:r>
      <w:r w:rsidRPr="00ED4748">
        <w:rPr>
          <w:rStyle w:val="Emphasis"/>
          <w:rFonts w:asciiTheme="minorHAnsi" w:hAnsiTheme="minorHAnsi" w:cstheme="minorHAnsi"/>
          <w:highlight w:val="cyan"/>
        </w:rPr>
        <w:t>not</w:t>
      </w:r>
      <w:r w:rsidRPr="00ED4748">
        <w:rPr>
          <w:rStyle w:val="StyleUnderline"/>
          <w:rFonts w:asciiTheme="minorHAnsi" w:hAnsiTheme="minorHAnsi" w:cstheme="minorHAnsi"/>
          <w:highlight w:val="cyan"/>
        </w:rPr>
        <w:t xml:space="preserve"> to give customers</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certain </w:t>
      </w:r>
      <w:r w:rsidRPr="00ED4748">
        <w:rPr>
          <w:rStyle w:val="Emphasis"/>
          <w:rFonts w:asciiTheme="minorHAnsi" w:hAnsiTheme="minorHAnsi" w:cstheme="minorHAnsi"/>
          <w:highlight w:val="cyan"/>
        </w:rPr>
        <w:t>features</w:t>
      </w:r>
      <w:r w:rsidRPr="00983813">
        <w:rPr>
          <w:rFonts w:asciiTheme="minorHAnsi" w:hAnsiTheme="minorHAnsi" w:cstheme="minorHAnsi"/>
          <w:sz w:val="16"/>
        </w:rPr>
        <w:t xml:space="preserve">. Often </w:t>
      </w:r>
      <w:r w:rsidRPr="00ED4748">
        <w:rPr>
          <w:rStyle w:val="StyleUnderline"/>
          <w:rFonts w:asciiTheme="minorHAnsi" w:hAnsiTheme="minorHAnsi" w:cstheme="minorHAnsi"/>
          <w:highlight w:val="cyan"/>
        </w:rPr>
        <w:t xml:space="preserve">agreeing to </w:t>
      </w:r>
      <w:r w:rsidRPr="00ED4748">
        <w:rPr>
          <w:rStyle w:val="Emphasis"/>
          <w:rFonts w:asciiTheme="minorHAnsi" w:hAnsiTheme="minorHAnsi" w:cstheme="minorHAnsi"/>
          <w:highlight w:val="cyan"/>
        </w:rPr>
        <w:t>hold off</w:t>
      </w:r>
      <w:r w:rsidRPr="00ED4748">
        <w:rPr>
          <w:rStyle w:val="StyleUnderline"/>
          <w:rFonts w:asciiTheme="minorHAnsi" w:hAnsiTheme="minorHAnsi" w:cstheme="minorHAnsi"/>
          <w:highlight w:val="cyan"/>
        </w:rPr>
        <w:t xml:space="preserve"> on</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doing </w:t>
      </w:r>
      <w:r w:rsidRPr="00ED4748">
        <w:rPr>
          <w:rStyle w:val="Emphasis"/>
          <w:rFonts w:asciiTheme="minorHAnsi" w:hAnsiTheme="minorHAnsi" w:cstheme="minorHAnsi"/>
          <w:highlight w:val="cyan"/>
        </w:rPr>
        <w:t>something bad</w:t>
      </w:r>
      <w:r w:rsidRPr="00983813">
        <w:rPr>
          <w:rFonts w:asciiTheme="minorHAnsi" w:hAnsiTheme="minorHAnsi" w:cstheme="minorHAnsi"/>
          <w:sz w:val="16"/>
        </w:rPr>
        <w:t xml:space="preserve"> on the world </w:t>
      </w:r>
      <w:r w:rsidRPr="00983813">
        <w:rPr>
          <w:rStyle w:val="StyleUnderline"/>
          <w:rFonts w:asciiTheme="minorHAnsi" w:hAnsiTheme="minorHAnsi" w:cstheme="minorHAnsi"/>
        </w:rPr>
        <w:t xml:space="preserve">can </w:t>
      </w:r>
      <w:r w:rsidRPr="00ED4748">
        <w:rPr>
          <w:rStyle w:val="StyleUnderline"/>
          <w:rFonts w:asciiTheme="minorHAnsi" w:hAnsiTheme="minorHAnsi" w:cstheme="minorHAnsi"/>
          <w:highlight w:val="cyan"/>
        </w:rPr>
        <w:t xml:space="preserve">look like an agreement to </w:t>
      </w:r>
      <w:r w:rsidRPr="00ED4748">
        <w:rPr>
          <w:rStyle w:val="Emphasis"/>
          <w:rFonts w:asciiTheme="minorHAnsi" w:hAnsiTheme="minorHAnsi" w:cstheme="minorHAnsi"/>
          <w:highlight w:val="cyan"/>
        </w:rPr>
        <w:t>restrict supply</w:t>
      </w:r>
      <w:r w:rsidRPr="00983813">
        <w:rPr>
          <w:rFonts w:asciiTheme="minorHAnsi" w:hAnsiTheme="minorHAnsi" w:cstheme="minorHAnsi"/>
          <w:sz w:val="16"/>
        </w:rPr>
        <w:t>.</w:t>
      </w:r>
    </w:p>
    <w:p w14:paraId="2FA9F5B0" w14:textId="35D5314E" w:rsidR="00E6291B" w:rsidRPr="00983813" w:rsidRDefault="00E6291B" w:rsidP="00E6291B">
      <w:pPr>
        <w:rPr>
          <w:rFonts w:asciiTheme="minorHAnsi" w:hAnsiTheme="minorHAnsi" w:cstheme="minorHAnsi"/>
          <w:sz w:val="16"/>
        </w:rPr>
      </w:pPr>
      <w:r w:rsidRPr="00983813">
        <w:rPr>
          <w:rFonts w:asciiTheme="minorHAnsi" w:hAnsiTheme="minorHAnsi" w:cstheme="minorHAnsi"/>
          <w:sz w:val="16"/>
        </w:rPr>
        <w:t xml:space="preserve">So </w:t>
      </w:r>
      <w:r w:rsidRPr="00ED4748">
        <w:rPr>
          <w:rStyle w:val="StyleUnderline"/>
          <w:rFonts w:asciiTheme="minorHAnsi" w:hAnsiTheme="minorHAnsi" w:cstheme="minorHAnsi"/>
          <w:highlight w:val="cyan"/>
        </w:rPr>
        <w:t>for instance</w:t>
      </w:r>
      <w:r w:rsidRPr="00983813">
        <w:rPr>
          <w:rStyle w:val="StyleUnderline"/>
          <w:rFonts w:asciiTheme="minorHAnsi" w:hAnsiTheme="minorHAnsi" w:cstheme="minorHAnsi"/>
        </w:rPr>
        <w:t xml:space="preserve"> if </w:t>
      </w:r>
      <w:r w:rsidRPr="00ED4748">
        <w:rPr>
          <w:rStyle w:val="StyleUnderline"/>
          <w:rFonts w:asciiTheme="minorHAnsi" w:hAnsiTheme="minorHAnsi" w:cstheme="minorHAnsi"/>
          <w:highlight w:val="cyan"/>
        </w:rPr>
        <w:t xml:space="preserve">you work at an </w:t>
      </w:r>
      <w:r w:rsidRPr="00ED4748">
        <w:rPr>
          <w:rStyle w:val="Emphasis"/>
          <w:rFonts w:asciiTheme="minorHAnsi" w:hAnsiTheme="minorHAnsi" w:cstheme="minorHAnsi"/>
          <w:highlight w:val="cyan"/>
        </w:rPr>
        <w:t>a</w:t>
      </w:r>
      <w:r w:rsidRPr="00983813">
        <w:rPr>
          <w:rFonts w:asciiTheme="minorHAnsi" w:hAnsiTheme="minorHAnsi" w:cstheme="minorHAnsi"/>
          <w:sz w:val="16"/>
        </w:rPr>
        <w:t>rtificial-</w:t>
      </w:r>
      <w:r w:rsidRPr="00ED4748">
        <w:rPr>
          <w:rStyle w:val="Emphasis"/>
          <w:rFonts w:asciiTheme="minorHAnsi" w:hAnsiTheme="minorHAnsi" w:cstheme="minorHAnsi"/>
          <w:highlight w:val="cyan"/>
        </w:rPr>
        <w:t>i</w:t>
      </w:r>
      <w:r w:rsidRPr="00983813">
        <w:rPr>
          <w:rFonts w:asciiTheme="minorHAnsi" w:hAnsiTheme="minorHAnsi" w:cstheme="minorHAnsi"/>
          <w:sz w:val="16"/>
        </w:rPr>
        <w:t xml:space="preserve">ntelligence </w:t>
      </w:r>
      <w:r w:rsidRPr="00ED4748">
        <w:rPr>
          <w:rStyle w:val="StyleUnderline"/>
          <w:rFonts w:asciiTheme="minorHAnsi" w:hAnsiTheme="minorHAnsi" w:cstheme="minorHAnsi"/>
          <w:highlight w:val="cyan"/>
        </w:rPr>
        <w:t>company</w:t>
      </w:r>
      <w:r w:rsidRPr="00983813">
        <w:rPr>
          <w:rStyle w:val="StyleUnderline"/>
          <w:rFonts w:asciiTheme="minorHAnsi" w:hAnsiTheme="minorHAnsi" w:cstheme="minorHAnsi"/>
        </w:rPr>
        <w:t xml:space="preserve">, and </w:t>
      </w:r>
      <w:r w:rsidRPr="00ED4748">
        <w:rPr>
          <w:rStyle w:val="StyleUnderline"/>
          <w:rFonts w:asciiTheme="minorHAnsi" w:hAnsiTheme="minorHAnsi" w:cstheme="minorHAnsi"/>
          <w:highlight w:val="cyan"/>
        </w:rPr>
        <w:t>a customer</w:t>
      </w:r>
      <w:r w:rsidRPr="00983813">
        <w:rPr>
          <w:rStyle w:val="StyleUnderline"/>
          <w:rFonts w:asciiTheme="minorHAnsi" w:hAnsiTheme="minorHAnsi" w:cstheme="minorHAnsi"/>
        </w:rPr>
        <w:t xml:space="preserve"> comes to you and </w:t>
      </w:r>
      <w:r w:rsidRPr="00ED4748">
        <w:rPr>
          <w:rStyle w:val="StyleUnderline"/>
          <w:rFonts w:asciiTheme="minorHAnsi" w:hAnsiTheme="minorHAnsi" w:cstheme="minorHAnsi"/>
          <w:highlight w:val="cyan"/>
        </w:rPr>
        <w:t>says</w:t>
      </w:r>
      <w:r w:rsidRPr="00983813">
        <w:rPr>
          <w:rStyle w:val="StyleUnderline"/>
          <w:rFonts w:asciiTheme="minorHAnsi" w:hAnsiTheme="minorHAnsi" w:cstheme="minorHAnsi"/>
        </w:rPr>
        <w:t xml:space="preserve"> “hey </w:t>
      </w:r>
      <w:r w:rsidRPr="00ED4748">
        <w:rPr>
          <w:rStyle w:val="StyleUnderline"/>
          <w:rFonts w:asciiTheme="minorHAnsi" w:hAnsiTheme="minorHAnsi" w:cstheme="minorHAnsi"/>
          <w:highlight w:val="cyan"/>
        </w:rPr>
        <w:t>would you build me</w:t>
      </w:r>
      <w:r w:rsidRPr="00983813">
        <w:rPr>
          <w:rStyle w:val="StyleUnderline"/>
          <w:rFonts w:asciiTheme="minorHAnsi" w:hAnsiTheme="minorHAnsi" w:cstheme="minorHAnsi"/>
        </w:rPr>
        <w:t xml:space="preserve"> an </w:t>
      </w:r>
      <w:r w:rsidRPr="00ED4748">
        <w:rPr>
          <w:rStyle w:val="Emphasis"/>
          <w:rFonts w:asciiTheme="minorHAnsi" w:hAnsiTheme="minorHAnsi" w:cstheme="minorHAnsi"/>
          <w:highlight w:val="cyan"/>
        </w:rPr>
        <w:t>evil AI</w:t>
      </w:r>
      <w:r w:rsidRPr="00ED4748">
        <w:rPr>
          <w:rStyle w:val="StyleUnderline"/>
          <w:rFonts w:asciiTheme="minorHAnsi" w:hAnsiTheme="minorHAnsi" w:cstheme="minorHAnsi"/>
          <w:highlight w:val="cyan"/>
        </w:rPr>
        <w:t xml:space="preserve"> that will </w:t>
      </w:r>
      <w:r w:rsidRPr="00ED4748">
        <w:rPr>
          <w:rStyle w:val="Emphasis"/>
          <w:rFonts w:asciiTheme="minorHAnsi" w:hAnsiTheme="minorHAnsi" w:cstheme="minorHAnsi"/>
          <w:highlight w:val="cyan"/>
        </w:rPr>
        <w:t>enslave</w:t>
      </w:r>
      <w:r w:rsidRPr="00983813">
        <w:rPr>
          <w:rStyle w:val="Emphasis"/>
          <w:rFonts w:asciiTheme="minorHAnsi" w:hAnsiTheme="minorHAnsi" w:cstheme="minorHAnsi"/>
        </w:rPr>
        <w:t xml:space="preserve"> hu</w:t>
      </w:r>
      <w:r w:rsidRPr="00ED4748">
        <w:rPr>
          <w:rStyle w:val="Emphasis"/>
          <w:rFonts w:asciiTheme="minorHAnsi" w:hAnsiTheme="minorHAnsi" w:cstheme="minorHAnsi"/>
          <w:highlight w:val="cyan"/>
        </w:rPr>
        <w:t>mankind</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I’ll pay you</w:t>
      </w:r>
      <w:r w:rsidRPr="00983813">
        <w:rPr>
          <w:rStyle w:val="StyleUnderline"/>
          <w:rFonts w:asciiTheme="minorHAnsi" w:hAnsiTheme="minorHAnsi" w:cstheme="minorHAnsi"/>
        </w:rPr>
        <w:t xml:space="preserve"> a lot of money,” </w:t>
      </w:r>
      <w:r w:rsidRPr="00ED4748">
        <w:rPr>
          <w:rStyle w:val="StyleUnderline"/>
          <w:rFonts w:asciiTheme="minorHAnsi" w:hAnsiTheme="minorHAnsi" w:cstheme="minorHAnsi"/>
          <w:highlight w:val="cyan"/>
        </w:rPr>
        <w:t xml:space="preserve">you might say </w:t>
      </w:r>
      <w:r w:rsidRPr="00ED4748">
        <w:rPr>
          <w:rStyle w:val="Emphasis"/>
          <w:rFonts w:asciiTheme="minorHAnsi" w:hAnsiTheme="minorHAnsi" w:cstheme="minorHAnsi"/>
          <w:highlight w:val="cyan"/>
        </w:rPr>
        <w:t>no</w:t>
      </w:r>
      <w:r w:rsidRPr="00ED4748">
        <w:rPr>
          <w:rStyle w:val="StyleUnderline"/>
          <w:rFonts w:asciiTheme="minorHAnsi" w:hAnsiTheme="minorHAnsi" w:cstheme="minorHAnsi"/>
          <w:highlight w:val="cyan"/>
        </w:rPr>
        <w:t>. But</w:t>
      </w:r>
      <w:r w:rsidRPr="00983813">
        <w:rPr>
          <w:rStyle w:val="StyleUnderline"/>
          <w:rFonts w:asciiTheme="minorHAnsi" w:hAnsiTheme="minorHAnsi" w:cstheme="minorHAnsi"/>
        </w:rPr>
        <w:t xml:space="preserve"> you might worry that </w:t>
      </w:r>
      <w:r w:rsidRPr="00ED4748">
        <w:rPr>
          <w:rStyle w:val="StyleUnderline"/>
          <w:rFonts w:asciiTheme="minorHAnsi" w:hAnsiTheme="minorHAnsi" w:cstheme="minorHAnsi"/>
          <w:highlight w:val="cyan"/>
        </w:rPr>
        <w:t xml:space="preserve">your competitors would </w:t>
      </w:r>
      <w:r w:rsidRPr="00ED4748">
        <w:rPr>
          <w:rStyle w:val="Emphasis"/>
          <w:rFonts w:asciiTheme="minorHAnsi" w:hAnsiTheme="minorHAnsi" w:cstheme="minorHAnsi"/>
          <w:highlight w:val="cyan"/>
        </w:rPr>
        <w:t>say yes</w:t>
      </w:r>
      <w:r w:rsidRPr="00983813">
        <w:rPr>
          <w:rStyle w:val="StyleUnderline"/>
          <w:rFonts w:asciiTheme="minorHAnsi" w:hAnsiTheme="minorHAnsi" w:cstheme="minorHAnsi"/>
        </w:rPr>
        <w:t xml:space="preserve">, and then </w:t>
      </w:r>
      <w:r w:rsidRPr="00ED4748">
        <w:rPr>
          <w:rStyle w:val="StyleUnderline"/>
          <w:rFonts w:asciiTheme="minorHAnsi" w:hAnsiTheme="minorHAnsi" w:cstheme="minorHAnsi"/>
          <w:highlight w:val="cyan"/>
        </w:rPr>
        <w:t>they’d get</w:t>
      </w:r>
      <w:r w:rsidRPr="00983813">
        <w:rPr>
          <w:rStyle w:val="StyleUnderline"/>
          <w:rFonts w:asciiTheme="minorHAnsi" w:hAnsiTheme="minorHAnsi" w:cstheme="minorHAnsi"/>
        </w:rPr>
        <w:t xml:space="preserve"> a </w:t>
      </w:r>
      <w:r w:rsidRPr="00983813">
        <w:rPr>
          <w:rStyle w:val="Emphasis"/>
          <w:rFonts w:asciiTheme="minorHAnsi" w:hAnsiTheme="minorHAnsi" w:cstheme="minorHAnsi"/>
        </w:rPr>
        <w:t xml:space="preserve">lot of </w:t>
      </w:r>
      <w:r w:rsidRPr="00ED4748">
        <w:rPr>
          <w:rStyle w:val="Emphasis"/>
          <w:rFonts w:asciiTheme="minorHAnsi" w:hAnsiTheme="minorHAnsi" w:cstheme="minorHAnsi"/>
          <w:highlight w:val="cyan"/>
        </w:rPr>
        <w:t>money</w:t>
      </w:r>
      <w:r w:rsidRPr="00983813">
        <w:rPr>
          <w:rStyle w:val="StyleUnderline"/>
          <w:rFonts w:asciiTheme="minorHAnsi" w:hAnsiTheme="minorHAnsi" w:cstheme="minorHAnsi"/>
        </w:rPr>
        <w:t xml:space="preserve"> and </w:t>
      </w:r>
      <w:r w:rsidRPr="00ED4748">
        <w:rPr>
          <w:rStyle w:val="Emphasis"/>
          <w:rFonts w:asciiTheme="minorHAnsi" w:hAnsiTheme="minorHAnsi" w:cstheme="minorHAnsi"/>
          <w:highlight w:val="cyan"/>
        </w:rPr>
        <w:t>you wouldn’t</w:t>
      </w:r>
      <w:r w:rsidRPr="00983813">
        <w:rPr>
          <w:rFonts w:asciiTheme="minorHAnsi" w:hAnsiTheme="minorHAnsi" w:cstheme="minorHAnsi"/>
          <w:sz w:val="16"/>
        </w:rPr>
        <w:t xml:space="preserve">. So </w:t>
      </w:r>
      <w:r w:rsidRPr="00ED4748">
        <w:rPr>
          <w:rStyle w:val="StyleUnderline"/>
          <w:rFonts w:asciiTheme="minorHAnsi" w:hAnsiTheme="minorHAnsi" w:cstheme="minorHAnsi"/>
          <w:highlight w:val="cyan"/>
        </w:rPr>
        <w:t>you might want to</w:t>
      </w:r>
      <w:r w:rsidRPr="00983813">
        <w:rPr>
          <w:rFonts w:asciiTheme="minorHAnsi" w:hAnsiTheme="minorHAnsi" w:cstheme="minorHAnsi"/>
          <w:sz w:val="16"/>
        </w:rPr>
        <w:t xml:space="preserve"> get together </w:t>
      </w:r>
      <w:r w:rsidRPr="00ED4748">
        <w:rPr>
          <w:rStyle w:val="Emphasis"/>
          <w:rFonts w:asciiTheme="minorHAnsi" w:hAnsiTheme="minorHAnsi" w:cstheme="minorHAnsi"/>
          <w:highlight w:val="cyan"/>
        </w:rPr>
        <w:t>with</w:t>
      </w:r>
      <w:r w:rsidRPr="00983813">
        <w:rPr>
          <w:rStyle w:val="Emphasis"/>
          <w:rFonts w:asciiTheme="minorHAnsi" w:hAnsiTheme="minorHAnsi" w:cstheme="minorHAnsi"/>
        </w:rPr>
        <w:t xml:space="preserve"> all your </w:t>
      </w:r>
      <w:r w:rsidRPr="00ED4748">
        <w:rPr>
          <w:rStyle w:val="Emphasis"/>
          <w:rFonts w:asciiTheme="minorHAnsi" w:hAnsiTheme="minorHAnsi" w:cstheme="minorHAnsi"/>
          <w:highlight w:val="cyan"/>
        </w:rPr>
        <w:t>competitors</w:t>
      </w:r>
      <w:r w:rsidRPr="00983813">
        <w:rPr>
          <w:rFonts w:asciiTheme="minorHAnsi" w:hAnsiTheme="minorHAnsi" w:cstheme="minorHAnsi"/>
          <w:sz w:val="16"/>
        </w:rPr>
        <w:t xml:space="preserve"> and </w:t>
      </w:r>
      <w:r w:rsidRPr="00ED4748">
        <w:rPr>
          <w:rStyle w:val="Emphasis"/>
          <w:rFonts w:asciiTheme="minorHAnsi" w:hAnsiTheme="minorHAnsi" w:cstheme="minorHAnsi"/>
          <w:highlight w:val="cyan"/>
        </w:rPr>
        <w:t>agree</w:t>
      </w:r>
      <w:r w:rsidRPr="00983813">
        <w:rPr>
          <w:rStyle w:val="StyleUnderline"/>
          <w:rFonts w:asciiTheme="minorHAnsi" w:hAnsiTheme="minorHAnsi" w:cstheme="minorHAnsi"/>
        </w:rPr>
        <w:t xml:space="preserve"> that, </w:t>
      </w:r>
      <w:r w:rsidRPr="00ED4748">
        <w:rPr>
          <w:rStyle w:val="Emphasis"/>
          <w:rFonts w:asciiTheme="minorHAnsi" w:hAnsiTheme="minorHAnsi" w:cstheme="minorHAnsi"/>
          <w:highlight w:val="cyan"/>
        </w:rPr>
        <w:t>even if</w:t>
      </w:r>
      <w:r w:rsidRPr="00ED4748">
        <w:rPr>
          <w:rStyle w:val="StyleUnderline"/>
          <w:rFonts w:asciiTheme="minorHAnsi" w:hAnsiTheme="minorHAnsi" w:cstheme="minorHAnsi"/>
          <w:highlight w:val="cyan"/>
        </w:rPr>
        <w:t xml:space="preserve"> a customer</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asks very nicely</w:t>
      </w:r>
      <w:r w:rsidRPr="00983813">
        <w:rPr>
          <w:rStyle w:val="StyleUnderline"/>
          <w:rFonts w:asciiTheme="minorHAnsi" w:hAnsiTheme="minorHAnsi" w:cstheme="minorHAnsi"/>
        </w:rPr>
        <w:t xml:space="preserve"> and </w:t>
      </w:r>
      <w:r w:rsidRPr="00ED4748">
        <w:rPr>
          <w:rStyle w:val="StyleUnderline"/>
          <w:rFonts w:asciiTheme="minorHAnsi" w:hAnsiTheme="minorHAnsi" w:cstheme="minorHAnsi"/>
          <w:highlight w:val="cyan"/>
        </w:rPr>
        <w:t>offers</w:t>
      </w:r>
      <w:r w:rsidRPr="00983813">
        <w:rPr>
          <w:rStyle w:val="StyleUnderline"/>
          <w:rFonts w:asciiTheme="minorHAnsi" w:hAnsiTheme="minorHAnsi" w:cstheme="minorHAnsi"/>
        </w:rPr>
        <w:t xml:space="preserve"> a </w:t>
      </w:r>
      <w:r w:rsidRPr="00983813">
        <w:rPr>
          <w:rStyle w:val="Emphasis"/>
          <w:rFonts w:asciiTheme="minorHAnsi" w:hAnsiTheme="minorHAnsi" w:cstheme="minorHAnsi"/>
        </w:rPr>
        <w:t xml:space="preserve">lot of </w:t>
      </w:r>
      <w:r w:rsidRPr="00ED4748">
        <w:rPr>
          <w:rStyle w:val="Emphasis"/>
          <w:rFonts w:asciiTheme="minorHAnsi" w:hAnsiTheme="minorHAnsi" w:cstheme="minorHAnsi"/>
          <w:highlight w:val="cyan"/>
        </w:rPr>
        <w:t>money</w:t>
      </w:r>
      <w:r w:rsidRPr="00ED4748">
        <w:rPr>
          <w:rStyle w:val="StyleUnderline"/>
          <w:rFonts w:asciiTheme="minorHAnsi" w:hAnsiTheme="minorHAnsi" w:cstheme="minorHAnsi"/>
          <w:highlight w:val="cyan"/>
        </w:rPr>
        <w:t xml:space="preserve">, </w:t>
      </w:r>
      <w:r w:rsidRPr="00ED4748">
        <w:rPr>
          <w:rStyle w:val="Emphasis"/>
          <w:rFonts w:asciiTheme="minorHAnsi" w:hAnsiTheme="minorHAnsi" w:cstheme="minorHAnsi"/>
          <w:highlight w:val="cyan"/>
        </w:rPr>
        <w:t>none</w:t>
      </w:r>
      <w:r w:rsidRPr="00983813">
        <w:rPr>
          <w:rStyle w:val="Emphasis"/>
          <w:rFonts w:asciiTheme="minorHAnsi" w:hAnsiTheme="minorHAnsi" w:cstheme="minorHAnsi"/>
        </w:rPr>
        <w:t xml:space="preserve"> of you</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will ever build </w:t>
      </w:r>
      <w:r w:rsidRPr="00ED4748">
        <w:rPr>
          <w:rStyle w:val="Emphasis"/>
          <w:rFonts w:asciiTheme="minorHAnsi" w:hAnsiTheme="minorHAnsi" w:cstheme="minorHAnsi"/>
          <w:highlight w:val="cyan"/>
        </w:rPr>
        <w:t>an evil AI</w:t>
      </w:r>
      <w:r w:rsidRPr="00983813">
        <w:rPr>
          <w:rStyle w:val="StyleUnderline"/>
          <w:rFonts w:asciiTheme="minorHAnsi" w:hAnsiTheme="minorHAnsi" w:cstheme="minorHAnsi"/>
        </w:rPr>
        <w:t xml:space="preserve"> that will </w:t>
      </w:r>
      <w:r w:rsidRPr="00983813">
        <w:rPr>
          <w:rStyle w:val="Emphasis"/>
          <w:rFonts w:asciiTheme="minorHAnsi" w:hAnsiTheme="minorHAnsi" w:cstheme="minorHAnsi"/>
        </w:rPr>
        <w:t>enslave humankind</w:t>
      </w:r>
      <w:r w:rsidRPr="00983813">
        <w:rPr>
          <w:rFonts w:asciiTheme="minorHAnsi" w:hAnsiTheme="minorHAnsi" w:cstheme="minorHAnsi"/>
          <w:sz w:val="16"/>
        </w:rPr>
        <w:t xml:space="preserve">. But is that an agreement </w:t>
      </w:r>
      <w:r w:rsidRPr="00ED4748">
        <w:rPr>
          <w:rStyle w:val="Emphasis"/>
          <w:rFonts w:asciiTheme="minorHAnsi" w:hAnsiTheme="minorHAnsi" w:cstheme="minorHAnsi"/>
          <w:highlight w:val="cyan"/>
        </w:rPr>
        <w:t>in restraint of trade</w:t>
      </w:r>
      <w:r w:rsidRPr="00983813">
        <w:rPr>
          <w:rFonts w:asciiTheme="minorHAnsi" w:hAnsiTheme="minorHAnsi" w:cstheme="minorHAnsi"/>
          <w:sz w:val="16"/>
        </w:rPr>
        <w:t xml:space="preserve">? Are you </w:t>
      </w:r>
      <w:r w:rsidRPr="00ED4748">
        <w:rPr>
          <w:rStyle w:val="Emphasis"/>
          <w:rFonts w:asciiTheme="minorHAnsi" w:hAnsiTheme="minorHAnsi" w:cstheme="minorHAnsi"/>
          <w:highlight w:val="cyan"/>
        </w:rPr>
        <w:t>colluding</w:t>
      </w:r>
      <w:r w:rsidRPr="00ED4748">
        <w:rPr>
          <w:rStyle w:val="StyleUnderline"/>
          <w:rFonts w:asciiTheme="minorHAnsi" w:hAnsiTheme="minorHAnsi" w:cstheme="minorHAnsi"/>
          <w:highlight w:val="cyan"/>
        </w:rPr>
        <w:t xml:space="preserve"> to restrict</w:t>
      </w:r>
      <w:r w:rsidRPr="00983813">
        <w:rPr>
          <w:rStyle w:val="StyleUnderline"/>
          <w:rFonts w:asciiTheme="minorHAnsi" w:hAnsiTheme="minorHAnsi" w:cstheme="minorHAnsi"/>
        </w:rPr>
        <w:t xml:space="preserve"> the </w:t>
      </w:r>
      <w:r w:rsidRPr="00983813">
        <w:rPr>
          <w:rStyle w:val="Emphasis"/>
          <w:rFonts w:asciiTheme="minorHAnsi" w:hAnsiTheme="minorHAnsi" w:cstheme="minorHAnsi"/>
        </w:rPr>
        <w:t xml:space="preserve">supply of </w:t>
      </w:r>
      <w:r w:rsidRPr="00ED4748">
        <w:rPr>
          <w:rStyle w:val="Emphasis"/>
          <w:rFonts w:asciiTheme="minorHAnsi" w:hAnsiTheme="minorHAnsi" w:cstheme="minorHAnsi"/>
          <w:highlight w:val="cyan"/>
        </w:rPr>
        <w:t>AIs</w:t>
      </w:r>
      <w:r w:rsidRPr="00ED4748">
        <w:rPr>
          <w:rStyle w:val="StyleUnderline"/>
          <w:rFonts w:asciiTheme="minorHAnsi" w:hAnsiTheme="minorHAnsi" w:cstheme="minorHAnsi"/>
          <w:highlight w:val="cyan"/>
        </w:rPr>
        <w:t xml:space="preserve"> that customers want </w:t>
      </w:r>
      <w:r w:rsidRPr="00ED4748">
        <w:rPr>
          <w:rStyle w:val="Emphasis"/>
          <w:rFonts w:asciiTheme="minorHAnsi" w:hAnsiTheme="minorHAnsi" w:cstheme="minorHAnsi"/>
          <w:highlight w:val="cyan"/>
        </w:rPr>
        <w:t>(evil enslavement AIs)</w:t>
      </w:r>
      <w:r w:rsidRPr="00983813">
        <w:rPr>
          <w:rFonts w:asciiTheme="minorHAnsi" w:hAnsiTheme="minorHAnsi" w:cstheme="minorHAnsi"/>
          <w:sz w:val="16"/>
        </w:rPr>
        <w:t>?</w:t>
      </w:r>
    </w:p>
    <w:p w14:paraId="7CDF80FD" w14:textId="550479E8" w:rsidR="00FB7254" w:rsidRPr="00983813" w:rsidRDefault="00FB7254" w:rsidP="00FB7254">
      <w:pPr>
        <w:pStyle w:val="Heading3"/>
        <w:rPr>
          <w:rFonts w:asciiTheme="minorHAnsi" w:hAnsiTheme="minorHAnsi" w:cstheme="minorHAnsi"/>
        </w:rPr>
      </w:pPr>
      <w:r w:rsidRPr="00983813">
        <w:rPr>
          <w:rFonts w:asciiTheme="minorHAnsi" w:hAnsiTheme="minorHAnsi" w:cstheme="minorHAnsi"/>
        </w:rPr>
        <w:t>Adv 2</w:t>
      </w:r>
    </w:p>
    <w:p w14:paraId="217ADAA4" w14:textId="77777777" w:rsidR="002130B5" w:rsidRPr="00983813" w:rsidRDefault="002130B5" w:rsidP="002130B5">
      <w:pPr>
        <w:rPr>
          <w:rFonts w:asciiTheme="minorHAnsi" w:hAnsiTheme="minorHAnsi" w:cstheme="minorHAnsi"/>
        </w:rPr>
      </w:pPr>
    </w:p>
    <w:p w14:paraId="165398CB" w14:textId="77777777" w:rsidR="008F2F3D" w:rsidRPr="001409AD" w:rsidRDefault="008F2F3D" w:rsidP="008F2F3D">
      <w:pPr>
        <w:pStyle w:val="Heading4"/>
        <w:rPr>
          <w:rFonts w:asciiTheme="minorHAnsi" w:hAnsiTheme="minorHAnsi" w:cstheme="minorHAnsi"/>
          <w:bCs/>
        </w:rPr>
      </w:pPr>
      <w:r w:rsidRPr="001409AD">
        <w:rPr>
          <w:rFonts w:asciiTheme="minorHAnsi" w:hAnsiTheme="minorHAnsi" w:cstheme="minorHAnsi"/>
          <w:bCs/>
        </w:rPr>
        <w:t>Trump’s foreign policy is rational and calculated.</w:t>
      </w:r>
    </w:p>
    <w:p w14:paraId="20196875" w14:textId="77777777" w:rsidR="008F2F3D" w:rsidRPr="001409AD" w:rsidRDefault="008F2F3D" w:rsidP="008F2F3D">
      <w:pPr>
        <w:rPr>
          <w:rFonts w:asciiTheme="minorHAnsi" w:hAnsiTheme="minorHAnsi" w:cstheme="minorHAnsi"/>
        </w:rPr>
      </w:pPr>
      <w:r w:rsidRPr="001409AD">
        <w:rPr>
          <w:rStyle w:val="Style13ptBold"/>
          <w:rFonts w:asciiTheme="minorHAnsi" w:hAnsiTheme="minorHAnsi" w:cstheme="minorHAnsi"/>
        </w:rPr>
        <w:t>Popescu ’24</w:t>
      </w:r>
      <w:r w:rsidRPr="001409AD">
        <w:rPr>
          <w:rFonts w:asciiTheme="minorHAnsi" w:hAnsiTheme="minorHAnsi" w:cstheme="minorHAnsi"/>
        </w:rPr>
        <w:t xml:space="preserve"> [Ionut, Dan Negrea, and Stefano Graziosi; April 24; Ph.D., Assistant Professor, Texas State University; Senior Director of the Atlantic Council’s Freedom and Prosperity Center; Essayist and Political Analyst for La Verita in Italy; “Teaching A Man to Fish: Donald Trump’s Second-Term Alliance Policy,” The National Interest, https://nationalinterest.org/feature/teaching-man-fish-donald-trump%E2%80%99s-second-term-alliance-policy-210717]</w:t>
      </w:r>
    </w:p>
    <w:p w14:paraId="09C919A3"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 xml:space="preserve">American voters trust the GOP more on most of their top priorities and Donald </w:t>
      </w:r>
      <w:r w:rsidRPr="001409AD">
        <w:rPr>
          <w:rStyle w:val="StyleUnderline"/>
          <w:rFonts w:asciiTheme="minorHAnsi" w:hAnsiTheme="minorHAnsi" w:cstheme="minorHAnsi"/>
        </w:rPr>
        <w:t xml:space="preserve">Trump is currently </w:t>
      </w:r>
      <w:r w:rsidRPr="001409AD">
        <w:rPr>
          <w:rStyle w:val="Emphasis"/>
          <w:rFonts w:asciiTheme="minorHAnsi" w:hAnsiTheme="minorHAnsi" w:cstheme="minorHAnsi"/>
        </w:rPr>
        <w:t>leading</w:t>
      </w:r>
      <w:r w:rsidRPr="001409AD">
        <w:rPr>
          <w:rStyle w:val="StyleUnderline"/>
          <w:rFonts w:asciiTheme="minorHAnsi" w:hAnsiTheme="minorHAnsi" w:cstheme="minorHAnsi"/>
        </w:rPr>
        <w:t xml:space="preserve"> in most </w:t>
      </w:r>
      <w:r w:rsidRPr="001409AD">
        <w:rPr>
          <w:rStyle w:val="Emphasis"/>
          <w:rFonts w:asciiTheme="minorHAnsi" w:hAnsiTheme="minorHAnsi" w:cstheme="minorHAnsi"/>
        </w:rPr>
        <w:t>polls</w:t>
      </w:r>
      <w:r w:rsidRPr="001409AD">
        <w:rPr>
          <w:rFonts w:asciiTheme="minorHAnsi" w:hAnsiTheme="minorHAnsi" w:cstheme="minorHAnsi"/>
          <w:sz w:val="14"/>
        </w:rPr>
        <w:t xml:space="preserve"> in the battleground states. </w:t>
      </w:r>
      <w:r w:rsidRPr="001409AD">
        <w:rPr>
          <w:rStyle w:val="StyleUnderline"/>
          <w:rFonts w:asciiTheme="minorHAnsi" w:hAnsiTheme="minorHAnsi" w:cstheme="minorHAnsi"/>
        </w:rPr>
        <w:t>Many</w:t>
      </w:r>
      <w:r w:rsidRPr="001409AD">
        <w:rPr>
          <w:rFonts w:asciiTheme="minorHAnsi" w:hAnsiTheme="minorHAnsi" w:cstheme="minorHAnsi"/>
          <w:sz w:val="14"/>
        </w:rPr>
        <w:t xml:space="preserve"> European </w:t>
      </w:r>
      <w:r w:rsidRPr="001409AD">
        <w:rPr>
          <w:rStyle w:val="StyleUnderline"/>
          <w:rFonts w:asciiTheme="minorHAnsi" w:hAnsiTheme="minorHAnsi" w:cstheme="minorHAnsi"/>
        </w:rPr>
        <w:t xml:space="preserve">foreign policy </w:t>
      </w:r>
      <w:r w:rsidRPr="001409AD">
        <w:rPr>
          <w:rStyle w:val="Emphasis"/>
          <w:rFonts w:asciiTheme="minorHAnsi" w:hAnsiTheme="minorHAnsi" w:cstheme="minorHAnsi"/>
        </w:rPr>
        <w:t>observers</w:t>
      </w:r>
      <w:r w:rsidRPr="001409AD">
        <w:rPr>
          <w:rStyle w:val="StyleUnderline"/>
          <w:rFonts w:asciiTheme="minorHAnsi" w:hAnsiTheme="minorHAnsi" w:cstheme="minorHAnsi"/>
        </w:rPr>
        <w:t xml:space="preserve"> find this </w:t>
      </w:r>
      <w:r w:rsidRPr="001409AD">
        <w:rPr>
          <w:rStyle w:val="Emphasis"/>
          <w:rFonts w:asciiTheme="minorHAnsi" w:hAnsiTheme="minorHAnsi" w:cstheme="minorHAnsi"/>
        </w:rPr>
        <w:t>alarming</w:t>
      </w:r>
      <w:r w:rsidRPr="001409AD">
        <w:rPr>
          <w:rStyle w:val="StyleUnderline"/>
          <w:rFonts w:asciiTheme="minorHAnsi" w:hAnsiTheme="minorHAnsi" w:cstheme="minorHAnsi"/>
        </w:rPr>
        <w:t xml:space="preserve">. </w:t>
      </w:r>
      <w:r w:rsidRPr="001409AD">
        <w:rPr>
          <w:rStyle w:val="StyleUnderline"/>
          <w:rFonts w:asciiTheme="minorHAnsi" w:hAnsiTheme="minorHAnsi" w:cstheme="minorHAnsi"/>
          <w:highlight w:val="cyan"/>
        </w:rPr>
        <w:t>Some think</w:t>
      </w:r>
      <w:r w:rsidRPr="001409AD">
        <w:rPr>
          <w:rFonts w:asciiTheme="minorHAnsi" w:hAnsiTheme="minorHAnsi" w:cstheme="minorHAnsi"/>
          <w:sz w:val="14"/>
        </w:rPr>
        <w:t xml:space="preserve"> that, </w:t>
      </w:r>
      <w:r w:rsidRPr="001409AD">
        <w:rPr>
          <w:rStyle w:val="StyleUnderline"/>
          <w:rFonts w:asciiTheme="minorHAnsi" w:hAnsiTheme="minorHAnsi" w:cstheme="minorHAnsi"/>
        </w:rPr>
        <w:t xml:space="preserve">if </w:t>
      </w:r>
      <w:r w:rsidRPr="001409AD">
        <w:rPr>
          <w:rStyle w:val="Emphasis"/>
          <w:rFonts w:asciiTheme="minorHAnsi" w:hAnsiTheme="minorHAnsi" w:cstheme="minorHAnsi"/>
        </w:rPr>
        <w:t>he were</w:t>
      </w:r>
      <w:r w:rsidRPr="001409AD">
        <w:rPr>
          <w:rStyle w:val="StyleUnderline"/>
          <w:rFonts w:asciiTheme="minorHAnsi" w:hAnsiTheme="minorHAnsi" w:cstheme="minorHAnsi"/>
        </w:rPr>
        <w:t xml:space="preserve"> to become </w:t>
      </w:r>
      <w:r w:rsidRPr="001409AD">
        <w:rPr>
          <w:rStyle w:val="Emphasis"/>
          <w:rFonts w:asciiTheme="minorHAnsi" w:hAnsiTheme="minorHAnsi" w:cstheme="minorHAnsi"/>
        </w:rPr>
        <w:t>president</w:t>
      </w:r>
      <w:r w:rsidRPr="001409AD">
        <w:rPr>
          <w:rStyle w:val="StyleUnderline"/>
          <w:rFonts w:asciiTheme="minorHAnsi" w:hAnsiTheme="minorHAnsi" w:cstheme="minorHAnsi"/>
        </w:rPr>
        <w:t xml:space="preserve"> again, </w:t>
      </w:r>
      <w:r w:rsidRPr="001409AD">
        <w:rPr>
          <w:rStyle w:val="StyleUnderline"/>
          <w:rFonts w:asciiTheme="minorHAnsi" w:hAnsiTheme="minorHAnsi" w:cstheme="minorHAnsi"/>
          <w:highlight w:val="cyan"/>
        </w:rPr>
        <w:t xml:space="preserve">Trump would </w:t>
      </w:r>
      <w:r w:rsidRPr="001409AD">
        <w:rPr>
          <w:rStyle w:val="Emphasis"/>
          <w:rFonts w:asciiTheme="minorHAnsi" w:hAnsiTheme="minorHAnsi" w:cstheme="minorHAnsi"/>
          <w:highlight w:val="cyan"/>
        </w:rPr>
        <w:t>cede Ukraine</w:t>
      </w:r>
      <w:r w:rsidRPr="001409AD">
        <w:rPr>
          <w:rStyle w:val="StyleUnderline"/>
          <w:rFonts w:asciiTheme="minorHAnsi" w:hAnsiTheme="minorHAnsi" w:cstheme="minorHAnsi"/>
        </w:rPr>
        <w:t xml:space="preserve"> to Russia</w:t>
      </w:r>
      <w:r w:rsidRPr="001409AD">
        <w:rPr>
          <w:rFonts w:asciiTheme="minorHAnsi" w:hAnsiTheme="minorHAnsi" w:cstheme="minorHAnsi"/>
          <w:sz w:val="14"/>
        </w:rPr>
        <w:t xml:space="preserve">, others that he would </w:t>
      </w:r>
      <w:r w:rsidRPr="001409AD">
        <w:rPr>
          <w:rStyle w:val="StyleUnderline"/>
          <w:rFonts w:asciiTheme="minorHAnsi" w:hAnsiTheme="minorHAnsi" w:cstheme="minorHAnsi"/>
          <w:highlight w:val="cyan"/>
        </w:rPr>
        <w:t>take</w:t>
      </w:r>
      <w:r w:rsidRPr="001409AD">
        <w:rPr>
          <w:rStyle w:val="StyleUnderline"/>
          <w:rFonts w:asciiTheme="minorHAnsi" w:hAnsiTheme="minorHAnsi" w:cstheme="minorHAnsi"/>
        </w:rPr>
        <w:t xml:space="preserve"> the </w:t>
      </w:r>
      <w:r w:rsidRPr="001409AD">
        <w:rPr>
          <w:rStyle w:val="Emphasis"/>
          <w:rFonts w:asciiTheme="minorHAnsi" w:hAnsiTheme="minorHAnsi" w:cstheme="minorHAnsi"/>
          <w:highlight w:val="cyan"/>
        </w:rPr>
        <w:t>U</w:t>
      </w:r>
      <w:r w:rsidRPr="001409AD">
        <w:rPr>
          <w:rStyle w:val="StyleUnderline"/>
          <w:rFonts w:asciiTheme="minorHAnsi" w:hAnsiTheme="minorHAnsi" w:cstheme="minorHAnsi"/>
        </w:rPr>
        <w:t xml:space="preserve">nited </w:t>
      </w:r>
      <w:r w:rsidRPr="001409AD">
        <w:rPr>
          <w:rStyle w:val="Emphasis"/>
          <w:rFonts w:asciiTheme="minorHAnsi" w:hAnsiTheme="minorHAnsi" w:cstheme="minorHAnsi"/>
          <w:highlight w:val="cyan"/>
        </w:rPr>
        <w:t>S</w:t>
      </w:r>
      <w:r w:rsidRPr="001409AD">
        <w:rPr>
          <w:rStyle w:val="StyleUnderline"/>
          <w:rFonts w:asciiTheme="minorHAnsi" w:hAnsiTheme="minorHAnsi" w:cstheme="minorHAnsi"/>
        </w:rPr>
        <w:t xml:space="preserve">tates </w:t>
      </w:r>
      <w:r w:rsidRPr="001409AD">
        <w:rPr>
          <w:rStyle w:val="Emphasis"/>
          <w:rFonts w:asciiTheme="minorHAnsi" w:hAnsiTheme="minorHAnsi" w:cstheme="minorHAnsi"/>
          <w:highlight w:val="cyan"/>
        </w:rPr>
        <w:t>out of NATO</w:t>
      </w:r>
      <w:r w:rsidRPr="001409AD">
        <w:rPr>
          <w:rStyle w:val="StyleUnderline"/>
          <w:rFonts w:asciiTheme="minorHAnsi" w:hAnsiTheme="minorHAnsi" w:cstheme="minorHAnsi"/>
          <w:highlight w:val="cyan"/>
        </w:rPr>
        <w:t>, and</w:t>
      </w:r>
      <w:r w:rsidRPr="001409AD">
        <w:rPr>
          <w:rFonts w:asciiTheme="minorHAnsi" w:hAnsiTheme="minorHAnsi" w:cstheme="minorHAnsi"/>
          <w:sz w:val="14"/>
        </w:rPr>
        <w:t xml:space="preserve"> still others that he would </w:t>
      </w:r>
      <w:r w:rsidRPr="001409AD">
        <w:rPr>
          <w:rStyle w:val="Emphasis"/>
          <w:rFonts w:asciiTheme="minorHAnsi" w:hAnsiTheme="minorHAnsi" w:cstheme="minorHAnsi"/>
          <w:highlight w:val="cyan"/>
        </w:rPr>
        <w:t>push</w:t>
      </w:r>
      <w:r w:rsidRPr="001409AD">
        <w:rPr>
          <w:rStyle w:val="StyleUnderline"/>
          <w:rFonts w:asciiTheme="minorHAnsi" w:hAnsiTheme="minorHAnsi" w:cstheme="minorHAnsi"/>
          <w:highlight w:val="cyan"/>
        </w:rPr>
        <w:t xml:space="preserve"> the </w:t>
      </w:r>
      <w:r w:rsidRPr="001409AD">
        <w:rPr>
          <w:rStyle w:val="Emphasis"/>
          <w:rFonts w:asciiTheme="minorHAnsi" w:hAnsiTheme="minorHAnsi" w:cstheme="minorHAnsi"/>
          <w:highlight w:val="cyan"/>
        </w:rPr>
        <w:t>world</w:t>
      </w:r>
      <w:r w:rsidRPr="001409AD">
        <w:rPr>
          <w:rStyle w:val="StyleUnderline"/>
          <w:rFonts w:asciiTheme="minorHAnsi" w:hAnsiTheme="minorHAnsi" w:cstheme="minorHAnsi"/>
          <w:highlight w:val="cyan"/>
        </w:rPr>
        <w:t xml:space="preserve"> into</w:t>
      </w:r>
      <w:r w:rsidRPr="001409AD">
        <w:rPr>
          <w:rStyle w:val="StyleUnderline"/>
          <w:rFonts w:asciiTheme="minorHAnsi" w:hAnsiTheme="minorHAnsi" w:cstheme="minorHAnsi"/>
        </w:rPr>
        <w:t xml:space="preserve"> further </w:t>
      </w:r>
      <w:r w:rsidRPr="001409AD">
        <w:rPr>
          <w:rStyle w:val="Emphasis"/>
          <w:rFonts w:asciiTheme="minorHAnsi" w:hAnsiTheme="minorHAnsi" w:cstheme="minorHAnsi"/>
          <w:highlight w:val="cyan"/>
        </w:rPr>
        <w:t>chaos</w:t>
      </w:r>
      <w:r w:rsidRPr="001409AD">
        <w:rPr>
          <w:rFonts w:asciiTheme="minorHAnsi" w:hAnsiTheme="minorHAnsi" w:cstheme="minorHAnsi"/>
          <w:sz w:val="14"/>
        </w:rPr>
        <w:t xml:space="preserve"> in the Middle East and Asia. </w:t>
      </w:r>
      <w:r w:rsidRPr="001409AD">
        <w:rPr>
          <w:rStyle w:val="StyleUnderline"/>
          <w:rFonts w:asciiTheme="minorHAnsi" w:hAnsiTheme="minorHAnsi" w:cstheme="minorHAnsi"/>
        </w:rPr>
        <w:t xml:space="preserve">But </w:t>
      </w:r>
      <w:r w:rsidRPr="001409AD">
        <w:rPr>
          <w:rStyle w:val="StyleUnderline"/>
          <w:rFonts w:asciiTheme="minorHAnsi" w:hAnsiTheme="minorHAnsi" w:cstheme="minorHAnsi"/>
          <w:highlight w:val="cyan"/>
        </w:rPr>
        <w:t xml:space="preserve">are these </w:t>
      </w:r>
      <w:r w:rsidRPr="001409AD">
        <w:rPr>
          <w:rStyle w:val="Emphasis"/>
          <w:rFonts w:asciiTheme="minorHAnsi" w:hAnsiTheme="minorHAnsi" w:cstheme="minorHAnsi"/>
          <w:highlight w:val="cyan"/>
        </w:rPr>
        <w:t>fears</w:t>
      </w:r>
      <w:r w:rsidRPr="001409AD">
        <w:rPr>
          <w:rStyle w:val="StyleUnderline"/>
          <w:rFonts w:asciiTheme="minorHAnsi" w:hAnsiTheme="minorHAnsi" w:cstheme="minorHAnsi"/>
          <w:highlight w:val="cyan"/>
        </w:rPr>
        <w:t xml:space="preserve"> well-founded?</w:t>
      </w:r>
      <w:r w:rsidRPr="001409AD">
        <w:rPr>
          <w:rFonts w:asciiTheme="minorHAnsi" w:hAnsiTheme="minorHAnsi" w:cstheme="minorHAnsi"/>
          <w:sz w:val="14"/>
        </w:rPr>
        <w:t xml:space="preserve"> After reviewing Trump’s policy track record, </w:t>
      </w:r>
      <w:r w:rsidRPr="001409AD">
        <w:rPr>
          <w:rStyle w:val="StyleUnderline"/>
          <w:rFonts w:asciiTheme="minorHAnsi" w:hAnsiTheme="minorHAnsi" w:cstheme="minorHAnsi"/>
        </w:rPr>
        <w:t xml:space="preserve">the </w:t>
      </w:r>
      <w:r w:rsidRPr="001409AD">
        <w:rPr>
          <w:rStyle w:val="Emphasis"/>
          <w:rFonts w:asciiTheme="minorHAnsi" w:hAnsiTheme="minorHAnsi" w:cstheme="minorHAnsi"/>
        </w:rPr>
        <w:t>answer</w:t>
      </w:r>
      <w:r w:rsidRPr="001409AD">
        <w:rPr>
          <w:rStyle w:val="StyleUnderline"/>
          <w:rFonts w:asciiTheme="minorHAnsi" w:hAnsiTheme="minorHAnsi" w:cstheme="minorHAnsi"/>
        </w:rPr>
        <w:t xml:space="preserve"> is </w:t>
      </w:r>
      <w:r w:rsidRPr="001409AD">
        <w:rPr>
          <w:rStyle w:val="Emphasis"/>
          <w:rFonts w:asciiTheme="minorHAnsi" w:hAnsiTheme="minorHAnsi" w:cstheme="minorHAnsi"/>
          <w:sz w:val="28"/>
          <w:szCs w:val="28"/>
          <w:highlight w:val="cyan"/>
        </w:rPr>
        <w:t>no</w:t>
      </w:r>
      <w:r w:rsidRPr="001409AD">
        <w:rPr>
          <w:rStyle w:val="StyleUnderline"/>
          <w:rFonts w:asciiTheme="minorHAnsi" w:hAnsiTheme="minorHAnsi" w:cstheme="minorHAnsi"/>
        </w:rPr>
        <w:t>.</w:t>
      </w:r>
    </w:p>
    <w:p w14:paraId="02E9407C"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 xml:space="preserve">For starters, the </w:t>
      </w:r>
      <w:r w:rsidRPr="001409AD">
        <w:rPr>
          <w:rStyle w:val="StyleUnderline"/>
          <w:rFonts w:asciiTheme="minorHAnsi" w:hAnsiTheme="minorHAnsi" w:cstheme="minorHAnsi"/>
          <w:highlight w:val="cyan"/>
        </w:rPr>
        <w:t>Trump</w:t>
      </w:r>
      <w:r w:rsidRPr="001409AD">
        <w:rPr>
          <w:rFonts w:asciiTheme="minorHAnsi" w:hAnsiTheme="minorHAnsi" w:cstheme="minorHAnsi"/>
          <w:sz w:val="14"/>
        </w:rPr>
        <w:t xml:space="preserve"> administration </w:t>
      </w:r>
      <w:r w:rsidRPr="001409AD">
        <w:rPr>
          <w:rStyle w:val="StyleUnderline"/>
          <w:rFonts w:asciiTheme="minorHAnsi" w:hAnsiTheme="minorHAnsi" w:cstheme="minorHAnsi"/>
          <w:highlight w:val="cyan"/>
        </w:rPr>
        <w:t>left</w:t>
      </w:r>
      <w:r w:rsidRPr="001409AD">
        <w:rPr>
          <w:rStyle w:val="StyleUnderline"/>
          <w:rFonts w:asciiTheme="minorHAnsi" w:hAnsiTheme="minorHAnsi" w:cstheme="minorHAnsi"/>
        </w:rPr>
        <w:t xml:space="preserve"> Biden </w:t>
      </w:r>
      <w:r w:rsidRPr="001409AD">
        <w:rPr>
          <w:rStyle w:val="StyleUnderline"/>
          <w:rFonts w:asciiTheme="minorHAnsi" w:hAnsiTheme="minorHAnsi" w:cstheme="minorHAnsi"/>
          <w:highlight w:val="cyan"/>
        </w:rPr>
        <w:t>a</w:t>
      </w:r>
      <w:r w:rsidRPr="001409AD">
        <w:rPr>
          <w:rStyle w:val="StyleUnderline"/>
          <w:rFonts w:asciiTheme="minorHAnsi" w:hAnsiTheme="minorHAnsi" w:cstheme="minorHAnsi"/>
        </w:rPr>
        <w:t xml:space="preserve"> far more </w:t>
      </w:r>
      <w:r w:rsidRPr="001409AD">
        <w:rPr>
          <w:rStyle w:val="StyleUnderline"/>
          <w:rFonts w:asciiTheme="minorHAnsi" w:hAnsiTheme="minorHAnsi" w:cstheme="minorHAnsi"/>
          <w:highlight w:val="cyan"/>
        </w:rPr>
        <w:t xml:space="preserve">stable </w:t>
      </w:r>
      <w:r w:rsidRPr="001409AD">
        <w:rPr>
          <w:rStyle w:val="Emphasis"/>
          <w:rFonts w:asciiTheme="minorHAnsi" w:hAnsiTheme="minorHAnsi" w:cstheme="minorHAnsi"/>
          <w:highlight w:val="cyan"/>
        </w:rPr>
        <w:t>Middle East</w:t>
      </w:r>
      <w:r w:rsidRPr="001409AD">
        <w:rPr>
          <w:rFonts w:asciiTheme="minorHAnsi" w:hAnsiTheme="minorHAnsi" w:cstheme="minorHAnsi"/>
          <w:sz w:val="14"/>
        </w:rPr>
        <w:t xml:space="preserve"> than the one he had inherited from Barack Obama. In 2018, Trump withdrew from the ill-conceived nuclear deal with Iran and </w:t>
      </w:r>
      <w:r w:rsidRPr="001409AD">
        <w:rPr>
          <w:rStyle w:val="StyleUnderline"/>
          <w:rFonts w:asciiTheme="minorHAnsi" w:hAnsiTheme="minorHAnsi" w:cstheme="minorHAnsi"/>
          <w:highlight w:val="cyan"/>
        </w:rPr>
        <w:t>inaugurated</w:t>
      </w:r>
      <w:r w:rsidRPr="001409AD">
        <w:rPr>
          <w:rStyle w:val="StyleUnderline"/>
          <w:rFonts w:asciiTheme="minorHAnsi" w:hAnsiTheme="minorHAnsi" w:cstheme="minorHAnsi"/>
        </w:rPr>
        <w:t xml:space="preserve"> a “maximum </w:t>
      </w:r>
      <w:r w:rsidRPr="001409AD">
        <w:rPr>
          <w:rStyle w:val="Emphasis"/>
          <w:rFonts w:asciiTheme="minorHAnsi" w:hAnsiTheme="minorHAnsi" w:cstheme="minorHAnsi"/>
          <w:highlight w:val="cyan"/>
        </w:rPr>
        <w:t>pressure</w:t>
      </w:r>
      <w:r w:rsidRPr="001409AD">
        <w:rPr>
          <w:rStyle w:val="StyleUnderline"/>
          <w:rFonts w:asciiTheme="minorHAnsi" w:hAnsiTheme="minorHAnsi" w:cstheme="minorHAnsi"/>
        </w:rPr>
        <w:t xml:space="preserve">” policy </w:t>
      </w:r>
      <w:r w:rsidRPr="001409AD">
        <w:rPr>
          <w:rStyle w:val="StyleUnderline"/>
          <w:rFonts w:asciiTheme="minorHAnsi" w:hAnsiTheme="minorHAnsi" w:cstheme="minorHAnsi"/>
          <w:highlight w:val="cyan"/>
        </w:rPr>
        <w:t>on</w:t>
      </w:r>
      <w:r w:rsidRPr="001409AD">
        <w:rPr>
          <w:rStyle w:val="StyleUnderline"/>
          <w:rFonts w:asciiTheme="minorHAnsi" w:hAnsiTheme="minorHAnsi" w:cstheme="minorHAnsi"/>
        </w:rPr>
        <w:t xml:space="preserve"> the </w:t>
      </w:r>
      <w:r w:rsidRPr="001409AD">
        <w:rPr>
          <w:rStyle w:val="Emphasis"/>
          <w:rFonts w:asciiTheme="minorHAnsi" w:hAnsiTheme="minorHAnsi" w:cstheme="minorHAnsi"/>
          <w:highlight w:val="cyan"/>
        </w:rPr>
        <w:t>Tehran</w:t>
      </w:r>
      <w:r w:rsidRPr="001409AD">
        <w:rPr>
          <w:rStyle w:val="StyleUnderline"/>
          <w:rFonts w:asciiTheme="minorHAnsi" w:hAnsiTheme="minorHAnsi" w:cstheme="minorHAnsi"/>
        </w:rPr>
        <w:t xml:space="preserve"> regime</w:t>
      </w:r>
      <w:r w:rsidRPr="001409AD">
        <w:rPr>
          <w:rFonts w:asciiTheme="minorHAnsi" w:hAnsiTheme="minorHAnsi" w:cstheme="minorHAnsi"/>
          <w:sz w:val="14"/>
        </w:rPr>
        <w:t xml:space="preserve">. He also favored a normalized relationship between Israel and the Sunni countries, which </w:t>
      </w:r>
      <w:r w:rsidRPr="001409AD">
        <w:rPr>
          <w:rStyle w:val="Emphasis"/>
          <w:rFonts w:asciiTheme="minorHAnsi" w:hAnsiTheme="minorHAnsi" w:cstheme="minorHAnsi"/>
          <w:highlight w:val="cyan"/>
        </w:rPr>
        <w:t>led to</w:t>
      </w:r>
      <w:r w:rsidRPr="001409AD">
        <w:rPr>
          <w:rStyle w:val="StyleUnderline"/>
          <w:rFonts w:asciiTheme="minorHAnsi" w:hAnsiTheme="minorHAnsi" w:cstheme="minorHAnsi"/>
          <w:highlight w:val="cyan"/>
        </w:rPr>
        <w:t xml:space="preserve"> the</w:t>
      </w:r>
      <w:r w:rsidRPr="001409AD">
        <w:rPr>
          <w:rStyle w:val="StyleUnderline"/>
          <w:rFonts w:asciiTheme="minorHAnsi" w:hAnsiTheme="minorHAnsi" w:cstheme="minorHAnsi"/>
        </w:rPr>
        <w:t xml:space="preserve"> historic </w:t>
      </w:r>
      <w:r w:rsidRPr="001409AD">
        <w:rPr>
          <w:rStyle w:val="Emphasis"/>
          <w:rFonts w:asciiTheme="minorHAnsi" w:hAnsiTheme="minorHAnsi" w:cstheme="minorHAnsi"/>
          <w:highlight w:val="cyan"/>
        </w:rPr>
        <w:t>Abraham Accords</w:t>
      </w:r>
      <w:r w:rsidRPr="001409AD">
        <w:rPr>
          <w:rStyle w:val="StyleUnderline"/>
          <w:rFonts w:asciiTheme="minorHAnsi" w:hAnsiTheme="minorHAnsi" w:cstheme="minorHAnsi"/>
        </w:rPr>
        <w:t> of 2020</w:t>
      </w:r>
      <w:r w:rsidRPr="001409AD">
        <w:rPr>
          <w:rFonts w:asciiTheme="minorHAnsi" w:hAnsiTheme="minorHAnsi" w:cstheme="minorHAnsi"/>
          <w:sz w:val="14"/>
        </w:rPr>
        <w:t>. Critically, Trump established deterrence against Iran by killing General Qasem Soleimani, the Quds Force commander, to show the high cost of attacks on U.S. troops by Iranian proxies. </w:t>
      </w:r>
    </w:p>
    <w:p w14:paraId="495B8659"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73DF21A"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1409AD">
        <w:rPr>
          <w:rStyle w:val="StyleUnderline"/>
          <w:rFonts w:asciiTheme="minorHAnsi" w:hAnsiTheme="minorHAnsi" w:cstheme="minorHAnsi"/>
        </w:rPr>
        <w:t>approved </w:t>
      </w:r>
      <w:r w:rsidRPr="001409AD">
        <w:rPr>
          <w:rStyle w:val="Emphasis"/>
          <w:rFonts w:asciiTheme="minorHAnsi" w:hAnsiTheme="minorHAnsi" w:cstheme="minorHAnsi"/>
        </w:rPr>
        <w:t>sanction</w:t>
      </w:r>
      <w:r w:rsidRPr="001409AD">
        <w:rPr>
          <w:rStyle w:val="StyleUnderline"/>
          <w:rFonts w:asciiTheme="minorHAnsi" w:hAnsiTheme="minorHAnsi" w:cstheme="minorHAnsi"/>
        </w:rPr>
        <w:t>s on</w:t>
      </w:r>
      <w:r w:rsidRPr="001409AD">
        <w:rPr>
          <w:rFonts w:asciiTheme="minorHAnsi" w:hAnsiTheme="minorHAnsi" w:cstheme="minorHAnsi"/>
          <w:sz w:val="14"/>
        </w:rPr>
        <w:t xml:space="preserve"> the controversial </w:t>
      </w:r>
      <w:r w:rsidRPr="001409AD">
        <w:rPr>
          <w:rStyle w:val="Emphasis"/>
          <w:rFonts w:asciiTheme="minorHAnsi" w:hAnsiTheme="minorHAnsi" w:cstheme="minorHAnsi"/>
        </w:rPr>
        <w:t>Nord Stream</w:t>
      </w:r>
      <w:r w:rsidRPr="001409AD">
        <w:rPr>
          <w:rStyle w:val="StyleUnderline"/>
          <w:rFonts w:asciiTheme="minorHAnsi" w:hAnsiTheme="minorHAnsi" w:cstheme="minorHAnsi"/>
        </w:rPr>
        <w:t xml:space="preserve"> 2</w:t>
      </w:r>
      <w:r w:rsidRPr="001409AD">
        <w:rPr>
          <w:rFonts w:asciiTheme="minorHAnsi" w:hAnsiTheme="minorHAnsi" w:cstheme="minorHAnsi"/>
          <w:sz w:val="14"/>
        </w:rPr>
        <w:t xml:space="preserve"> gas pipeline between Russia and Germany. Moreover, by </w:t>
      </w:r>
      <w:r w:rsidRPr="001409AD">
        <w:rPr>
          <w:rStyle w:val="Emphasis"/>
          <w:rFonts w:asciiTheme="minorHAnsi" w:hAnsiTheme="minorHAnsi" w:cstheme="minorHAnsi"/>
        </w:rPr>
        <w:t>withdrawing</w:t>
      </w:r>
      <w:r w:rsidRPr="001409AD">
        <w:rPr>
          <w:rStyle w:val="StyleUnderline"/>
          <w:rFonts w:asciiTheme="minorHAnsi" w:hAnsiTheme="minorHAnsi" w:cstheme="minorHAnsi"/>
        </w:rPr>
        <w:t xml:space="preserve"> from the </w:t>
      </w:r>
      <w:r w:rsidRPr="001409AD">
        <w:rPr>
          <w:rStyle w:val="Emphasis"/>
          <w:rFonts w:asciiTheme="minorHAnsi" w:hAnsiTheme="minorHAnsi" w:cstheme="minorHAnsi"/>
        </w:rPr>
        <w:t>JCPOA</w:t>
      </w:r>
      <w:r w:rsidRPr="001409AD">
        <w:rPr>
          <w:rStyle w:val="StyleUnderline"/>
          <w:rFonts w:asciiTheme="minorHAnsi" w:hAnsiTheme="minorHAnsi" w:cstheme="minorHAnsi"/>
        </w:rPr>
        <w:t>, Trump angered Moscow</w:t>
      </w:r>
      <w:r w:rsidRPr="001409AD">
        <w:rPr>
          <w:rFonts w:asciiTheme="minorHAnsi" w:hAnsiTheme="minorHAnsi" w:cstheme="minorHAnsi"/>
          <w:sz w:val="14"/>
        </w:rPr>
        <w:t>, which had supported the deal. Also, in 2018, the then-Republican administration </w:t>
      </w:r>
      <w:r w:rsidRPr="001409AD">
        <w:rPr>
          <w:rStyle w:val="Emphasis"/>
          <w:rFonts w:asciiTheme="minorHAnsi" w:hAnsiTheme="minorHAnsi" w:cstheme="minorHAnsi"/>
        </w:rPr>
        <w:t>closed</w:t>
      </w:r>
      <w:r w:rsidRPr="001409AD">
        <w:rPr>
          <w:rStyle w:val="StyleUnderline"/>
          <w:rFonts w:asciiTheme="minorHAnsi" w:hAnsiTheme="minorHAnsi" w:cstheme="minorHAnsi"/>
        </w:rPr>
        <w:t xml:space="preserve"> the Russian </w:t>
      </w:r>
      <w:r w:rsidRPr="001409AD">
        <w:rPr>
          <w:rStyle w:val="Emphasis"/>
          <w:rFonts w:asciiTheme="minorHAnsi" w:hAnsiTheme="minorHAnsi" w:cstheme="minorHAnsi"/>
        </w:rPr>
        <w:t>consulate</w:t>
      </w:r>
      <w:r w:rsidRPr="001409AD">
        <w:rPr>
          <w:rFonts w:asciiTheme="minorHAnsi" w:hAnsiTheme="minorHAnsi" w:cstheme="minorHAnsi"/>
          <w:sz w:val="14"/>
        </w:rPr>
        <w:t xml:space="preserve"> in Seattle, expelling sixty Russian diplomats. In contrast, Biden waived sanctions against Nord Stream 2 in 2021—only to reimpose them one year later after Putin invaded Ukraine again. It is worth noting that </w:t>
      </w:r>
      <w:r w:rsidRPr="001409AD">
        <w:rPr>
          <w:rStyle w:val="StyleUnderline"/>
          <w:rFonts w:asciiTheme="minorHAnsi" w:hAnsiTheme="minorHAnsi" w:cstheme="minorHAnsi"/>
        </w:rPr>
        <w:t xml:space="preserve">Putin </w:t>
      </w:r>
      <w:r w:rsidRPr="001409AD">
        <w:rPr>
          <w:rStyle w:val="Emphasis"/>
          <w:rFonts w:asciiTheme="minorHAnsi" w:hAnsiTheme="minorHAnsi" w:cstheme="minorHAnsi"/>
        </w:rPr>
        <w:t>attacked Ukraine</w:t>
      </w:r>
      <w:r w:rsidRPr="001409AD">
        <w:rPr>
          <w:rStyle w:val="StyleUnderline"/>
          <w:rFonts w:asciiTheme="minorHAnsi" w:hAnsiTheme="minorHAnsi" w:cstheme="minorHAnsi"/>
        </w:rPr>
        <w:t xml:space="preserve"> in 2014, under Obama, and in 2022, under </w:t>
      </w:r>
      <w:r w:rsidRPr="001409AD">
        <w:rPr>
          <w:rStyle w:val="Emphasis"/>
          <w:rFonts w:asciiTheme="minorHAnsi" w:hAnsiTheme="minorHAnsi" w:cstheme="minorHAnsi"/>
        </w:rPr>
        <w:t>Biden</w:t>
      </w:r>
      <w:r w:rsidRPr="001409AD">
        <w:rPr>
          <w:rStyle w:val="StyleUnderline"/>
          <w:rFonts w:asciiTheme="minorHAnsi" w:hAnsiTheme="minorHAnsi" w:cstheme="minorHAnsi"/>
        </w:rPr>
        <w:t xml:space="preserve">, but </w:t>
      </w:r>
      <w:r w:rsidRPr="001409AD">
        <w:rPr>
          <w:rStyle w:val="Emphasis"/>
          <w:rFonts w:asciiTheme="minorHAnsi" w:hAnsiTheme="minorHAnsi" w:cstheme="minorHAnsi"/>
        </w:rPr>
        <w:t>not</w:t>
      </w:r>
      <w:r w:rsidRPr="001409AD">
        <w:rPr>
          <w:rStyle w:val="StyleUnderline"/>
          <w:rFonts w:asciiTheme="minorHAnsi" w:hAnsiTheme="minorHAnsi" w:cstheme="minorHAnsi"/>
        </w:rPr>
        <w:t xml:space="preserve"> during the </w:t>
      </w:r>
      <w:r w:rsidRPr="001409AD">
        <w:rPr>
          <w:rStyle w:val="Emphasis"/>
          <w:rFonts w:asciiTheme="minorHAnsi" w:hAnsiTheme="minorHAnsi" w:cstheme="minorHAnsi"/>
        </w:rPr>
        <w:t>Trump</w:t>
      </w:r>
      <w:r w:rsidRPr="001409AD">
        <w:rPr>
          <w:rStyle w:val="StyleUnderline"/>
          <w:rFonts w:asciiTheme="minorHAnsi" w:hAnsiTheme="minorHAnsi" w:cstheme="minorHAnsi"/>
        </w:rPr>
        <w:t xml:space="preserve"> administration</w:t>
      </w:r>
      <w:r w:rsidRPr="001409AD">
        <w:rPr>
          <w:rFonts w:asciiTheme="minorHAnsi" w:hAnsiTheme="minorHAnsi" w:cstheme="minorHAnsi"/>
          <w:sz w:val="14"/>
        </w:rPr>
        <w:t>. </w:t>
      </w:r>
    </w:p>
    <w:p w14:paraId="7E7DC441"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 xml:space="preserve">Thirdly, the </w:t>
      </w:r>
      <w:r w:rsidRPr="001409AD">
        <w:rPr>
          <w:rStyle w:val="StyleUnderline"/>
          <w:rFonts w:asciiTheme="minorHAnsi" w:hAnsiTheme="minorHAnsi" w:cstheme="minorHAnsi"/>
          <w:highlight w:val="cyan"/>
        </w:rPr>
        <w:t>Trump</w:t>
      </w:r>
      <w:r w:rsidRPr="001409AD">
        <w:rPr>
          <w:rFonts w:asciiTheme="minorHAnsi" w:hAnsiTheme="minorHAnsi" w:cstheme="minorHAnsi"/>
          <w:sz w:val="14"/>
        </w:rPr>
        <w:t xml:space="preserve"> administration </w:t>
      </w:r>
      <w:r w:rsidRPr="001409AD">
        <w:rPr>
          <w:rStyle w:val="StyleUnderline"/>
          <w:rFonts w:asciiTheme="minorHAnsi" w:hAnsiTheme="minorHAnsi" w:cstheme="minorHAnsi"/>
        </w:rPr>
        <w:t xml:space="preserve">did </w:t>
      </w:r>
      <w:r w:rsidRPr="001409AD">
        <w:rPr>
          <w:rStyle w:val="Emphasis"/>
          <w:rFonts w:asciiTheme="minorHAnsi" w:hAnsiTheme="minorHAnsi" w:cstheme="minorHAnsi"/>
        </w:rPr>
        <w:t>not abandon</w:t>
      </w:r>
      <w:r w:rsidRPr="001409AD">
        <w:rPr>
          <w:rStyle w:val="StyleUnderline"/>
          <w:rFonts w:asciiTheme="minorHAnsi" w:hAnsiTheme="minorHAnsi" w:cstheme="minorHAnsi"/>
        </w:rPr>
        <w:t xml:space="preserve"> NATO</w:t>
      </w:r>
      <w:r w:rsidRPr="001409AD">
        <w:rPr>
          <w:rFonts w:asciiTheme="minorHAnsi" w:hAnsiTheme="minorHAnsi" w:cstheme="minorHAnsi"/>
          <w:sz w:val="14"/>
        </w:rPr>
        <w:t xml:space="preserve">. Instead, </w:t>
      </w:r>
      <w:r w:rsidRPr="001409AD">
        <w:rPr>
          <w:rStyle w:val="StyleUnderline"/>
          <w:rFonts w:asciiTheme="minorHAnsi" w:hAnsiTheme="minorHAnsi" w:cstheme="minorHAnsi"/>
        </w:rPr>
        <w:t xml:space="preserve">it </w:t>
      </w:r>
      <w:r w:rsidRPr="001409AD">
        <w:rPr>
          <w:rStyle w:val="StyleUnderline"/>
          <w:rFonts w:asciiTheme="minorHAnsi" w:hAnsiTheme="minorHAnsi" w:cstheme="minorHAnsi"/>
          <w:highlight w:val="cyan"/>
        </w:rPr>
        <w:t>pushed</w:t>
      </w:r>
      <w:r w:rsidRPr="001409AD">
        <w:rPr>
          <w:rStyle w:val="StyleUnderline"/>
          <w:rFonts w:asciiTheme="minorHAnsi" w:hAnsiTheme="minorHAnsi" w:cstheme="minorHAnsi"/>
        </w:rPr>
        <w:t xml:space="preserve"> European </w:t>
      </w:r>
      <w:r w:rsidRPr="001409AD">
        <w:rPr>
          <w:rStyle w:val="Emphasis"/>
          <w:rFonts w:asciiTheme="minorHAnsi" w:hAnsiTheme="minorHAnsi" w:cstheme="minorHAnsi"/>
          <w:highlight w:val="cyan"/>
        </w:rPr>
        <w:t>allies</w:t>
      </w:r>
      <w:r w:rsidRPr="001409AD">
        <w:rPr>
          <w:rStyle w:val="StyleUnderline"/>
          <w:rFonts w:asciiTheme="minorHAnsi" w:hAnsiTheme="minorHAnsi" w:cstheme="minorHAnsi"/>
          <w:highlight w:val="cyan"/>
        </w:rPr>
        <w:t xml:space="preserve"> to contribute </w:t>
      </w:r>
      <w:r w:rsidRPr="001409AD">
        <w:rPr>
          <w:rStyle w:val="Emphasis"/>
          <w:rFonts w:asciiTheme="minorHAnsi" w:hAnsiTheme="minorHAnsi" w:cstheme="minorHAnsi"/>
          <w:highlight w:val="cyan"/>
        </w:rPr>
        <w:t>more</w:t>
      </w:r>
      <w:r w:rsidRPr="001409AD">
        <w:rPr>
          <w:rStyle w:val="StyleUnderline"/>
          <w:rFonts w:asciiTheme="minorHAnsi" w:hAnsiTheme="minorHAnsi" w:cstheme="minorHAnsi"/>
          <w:highlight w:val="cyan"/>
        </w:rPr>
        <w:t xml:space="preserve"> to the alliance and </w:t>
      </w:r>
      <w:r w:rsidRPr="001409AD">
        <w:rPr>
          <w:rStyle w:val="Emphasis"/>
          <w:rFonts w:asciiTheme="minorHAnsi" w:hAnsiTheme="minorHAnsi" w:cstheme="minorHAnsi"/>
          <w:highlight w:val="cyan"/>
        </w:rPr>
        <w:t>strengthened it</w:t>
      </w:r>
      <w:r w:rsidRPr="001409AD">
        <w:rPr>
          <w:rStyle w:val="StyleUnderline"/>
          <w:rFonts w:asciiTheme="minorHAnsi" w:hAnsiTheme="minorHAnsi" w:cstheme="minorHAnsi"/>
        </w:rPr>
        <w:t xml:space="preserve">. He also recognized that NATO can play a </w:t>
      </w:r>
      <w:r w:rsidRPr="001409AD">
        <w:rPr>
          <w:rStyle w:val="Emphasis"/>
          <w:rFonts w:asciiTheme="minorHAnsi" w:hAnsiTheme="minorHAnsi" w:cstheme="minorHAnsi"/>
        </w:rPr>
        <w:t>valuable role</w:t>
      </w:r>
      <w:r w:rsidRPr="001409AD">
        <w:rPr>
          <w:rFonts w:asciiTheme="minorHAnsi" w:hAnsiTheme="minorHAnsi" w:cstheme="minorHAnsi"/>
          <w:sz w:val="14"/>
        </w:rPr>
        <w:t xml:space="preserve">. In a November 2019 speech in Leipzig, his Secretary of State, Mike </w:t>
      </w:r>
      <w:r w:rsidRPr="001409AD">
        <w:rPr>
          <w:rStyle w:val="Emphasis"/>
          <w:rFonts w:asciiTheme="minorHAnsi" w:hAnsiTheme="minorHAnsi" w:cstheme="minorHAnsi"/>
        </w:rPr>
        <w:t>Pompeo</w:t>
      </w:r>
      <w:r w:rsidRPr="001409AD">
        <w:rPr>
          <w:rStyle w:val="StyleUnderline"/>
          <w:rFonts w:asciiTheme="minorHAnsi" w:hAnsiTheme="minorHAnsi" w:cstheme="minorHAnsi"/>
        </w:rPr>
        <w:t>, said</w:t>
      </w:r>
      <w:r w:rsidRPr="001409AD">
        <w:rPr>
          <w:rFonts w:asciiTheme="minorHAnsi" w:hAnsiTheme="minorHAnsi" w:cstheme="minorHAnsi"/>
          <w:sz w:val="14"/>
        </w:rPr>
        <w:t xml:space="preserve"> that “…</w:t>
      </w:r>
      <w:r w:rsidRPr="001409AD">
        <w:rPr>
          <w:rStyle w:val="Emphasis"/>
          <w:rFonts w:asciiTheme="minorHAnsi" w:hAnsiTheme="minorHAnsi" w:cstheme="minorHAnsi"/>
        </w:rPr>
        <w:t>NATO</w:t>
      </w:r>
      <w:r w:rsidRPr="001409AD">
        <w:rPr>
          <w:rStyle w:val="StyleUnderline"/>
          <w:rFonts w:asciiTheme="minorHAnsi" w:hAnsiTheme="minorHAnsi" w:cstheme="minorHAnsi"/>
        </w:rPr>
        <w:t xml:space="preserve"> remains an </w:t>
      </w:r>
      <w:r w:rsidRPr="001409AD">
        <w:rPr>
          <w:rStyle w:val="Emphasis"/>
          <w:rFonts w:asciiTheme="minorHAnsi" w:hAnsiTheme="minorHAnsi" w:cstheme="minorHAnsi"/>
        </w:rPr>
        <w:t>important</w:t>
      </w:r>
      <w:r w:rsidRPr="001409AD">
        <w:rPr>
          <w:rFonts w:asciiTheme="minorHAnsi" w:hAnsiTheme="minorHAnsi" w:cstheme="minorHAnsi"/>
          <w:sz w:val="14"/>
        </w:rPr>
        <w:t xml:space="preserve">, critical, perhaps historically one of the most critical, strategic </w:t>
      </w:r>
      <w:r w:rsidRPr="001409AD">
        <w:rPr>
          <w:rStyle w:val="StyleUnderline"/>
          <w:rFonts w:asciiTheme="minorHAnsi" w:hAnsiTheme="minorHAnsi" w:cstheme="minorHAnsi"/>
        </w:rPr>
        <w:t>partnerships</w:t>
      </w:r>
      <w:r w:rsidRPr="001409AD">
        <w:rPr>
          <w:rFonts w:asciiTheme="minorHAnsi" w:hAnsiTheme="minorHAnsi" w:cstheme="minorHAnsi"/>
          <w:sz w:val="14"/>
        </w:rPr>
        <w:t xml:space="preserve"> in all of recorded history.” While just a month later, French President Emmanuel Macron called NATO “brain dead.” </w:t>
      </w:r>
    </w:p>
    <w:p w14:paraId="39DEF8A3"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 xml:space="preserve">Fourth, the </w:t>
      </w:r>
      <w:r w:rsidRPr="001409AD">
        <w:rPr>
          <w:rStyle w:val="StyleUnderline"/>
          <w:rFonts w:asciiTheme="minorHAnsi" w:hAnsiTheme="minorHAnsi" w:cstheme="minorHAnsi"/>
        </w:rPr>
        <w:t>Trump</w:t>
      </w:r>
      <w:r w:rsidRPr="001409AD">
        <w:rPr>
          <w:rFonts w:asciiTheme="minorHAnsi" w:hAnsiTheme="minorHAnsi" w:cstheme="minorHAnsi"/>
          <w:sz w:val="14"/>
        </w:rPr>
        <w:t xml:space="preserve"> administration </w:t>
      </w:r>
      <w:r w:rsidRPr="001409AD">
        <w:rPr>
          <w:rStyle w:val="StyleUnderline"/>
          <w:rFonts w:asciiTheme="minorHAnsi" w:hAnsiTheme="minorHAnsi" w:cstheme="minorHAnsi"/>
          <w:highlight w:val="cyan"/>
        </w:rPr>
        <w:t xml:space="preserve">promoted </w:t>
      </w:r>
      <w:r w:rsidRPr="001409AD">
        <w:rPr>
          <w:rStyle w:val="Emphasis"/>
          <w:rFonts w:asciiTheme="minorHAnsi" w:hAnsiTheme="minorHAnsi" w:cstheme="minorHAnsi"/>
          <w:highlight w:val="cyan"/>
        </w:rPr>
        <w:t>policies</w:t>
      </w:r>
      <w:r w:rsidRPr="001409AD">
        <w:rPr>
          <w:rStyle w:val="StyleUnderline"/>
          <w:rFonts w:asciiTheme="minorHAnsi" w:hAnsiTheme="minorHAnsi" w:cstheme="minorHAnsi"/>
          <w:highlight w:val="cyan"/>
        </w:rPr>
        <w:t xml:space="preserve"> to prevent Europe</w:t>
      </w:r>
      <w:r w:rsidRPr="001409AD">
        <w:rPr>
          <w:rStyle w:val="StyleUnderline"/>
          <w:rFonts w:asciiTheme="minorHAnsi" w:hAnsiTheme="minorHAnsi" w:cstheme="minorHAnsi"/>
        </w:rPr>
        <w:t xml:space="preserve">an </w:t>
      </w:r>
      <w:r w:rsidRPr="001409AD">
        <w:rPr>
          <w:rStyle w:val="Emphasis"/>
          <w:rFonts w:asciiTheme="minorHAnsi" w:hAnsiTheme="minorHAnsi" w:cstheme="minorHAnsi"/>
        </w:rPr>
        <w:t>countries</w:t>
      </w:r>
      <w:r w:rsidRPr="001409AD">
        <w:rPr>
          <w:rStyle w:val="StyleUnderline"/>
          <w:rFonts w:asciiTheme="minorHAnsi" w:hAnsiTheme="minorHAnsi" w:cstheme="minorHAnsi"/>
        </w:rPr>
        <w:t xml:space="preserve"> </w:t>
      </w:r>
      <w:r w:rsidRPr="001409AD">
        <w:rPr>
          <w:rStyle w:val="StyleUnderline"/>
          <w:rFonts w:asciiTheme="minorHAnsi" w:hAnsiTheme="minorHAnsi" w:cstheme="minorHAnsi"/>
          <w:highlight w:val="cyan"/>
        </w:rPr>
        <w:t xml:space="preserve">from getting </w:t>
      </w:r>
      <w:r w:rsidRPr="001409AD">
        <w:rPr>
          <w:rStyle w:val="Emphasis"/>
          <w:rFonts w:asciiTheme="minorHAnsi" w:hAnsiTheme="minorHAnsi" w:cstheme="minorHAnsi"/>
          <w:highlight w:val="cyan"/>
        </w:rPr>
        <w:t>caught</w:t>
      </w:r>
      <w:r w:rsidRPr="001409AD">
        <w:rPr>
          <w:rStyle w:val="StyleUnderline"/>
          <w:rFonts w:asciiTheme="minorHAnsi" w:hAnsiTheme="minorHAnsi" w:cstheme="minorHAnsi"/>
          <w:highlight w:val="cyan"/>
        </w:rPr>
        <w:t xml:space="preserve"> in </w:t>
      </w:r>
      <w:r w:rsidRPr="001409AD">
        <w:rPr>
          <w:rStyle w:val="Emphasis"/>
          <w:rFonts w:asciiTheme="minorHAnsi" w:hAnsiTheme="minorHAnsi" w:cstheme="minorHAnsi"/>
          <w:highlight w:val="cyan"/>
        </w:rPr>
        <w:t>Moscow</w:t>
      </w:r>
      <w:r w:rsidRPr="001409AD">
        <w:rPr>
          <w:rStyle w:val="StyleUnderline"/>
          <w:rFonts w:asciiTheme="minorHAnsi" w:hAnsiTheme="minorHAnsi" w:cstheme="minorHAnsi"/>
          <w:highlight w:val="cyan"/>
        </w:rPr>
        <w:t xml:space="preserve"> and </w:t>
      </w:r>
      <w:r w:rsidRPr="001409AD">
        <w:rPr>
          <w:rStyle w:val="Emphasis"/>
          <w:rFonts w:asciiTheme="minorHAnsi" w:hAnsiTheme="minorHAnsi" w:cstheme="minorHAnsi"/>
          <w:highlight w:val="cyan"/>
        </w:rPr>
        <w:t>Beijing</w:t>
      </w:r>
      <w:r w:rsidRPr="001409AD">
        <w:rPr>
          <w:rStyle w:val="StyleUnderline"/>
          <w:rFonts w:asciiTheme="minorHAnsi" w:hAnsiTheme="minorHAnsi" w:cstheme="minorHAnsi"/>
          <w:highlight w:val="cyan"/>
        </w:rPr>
        <w:t>’s orbits</w:t>
      </w:r>
      <w:r w:rsidRPr="001409AD">
        <w:rPr>
          <w:rFonts w:asciiTheme="minorHAnsi" w:hAnsiTheme="minorHAnsi" w:cstheme="minorHAns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39F544FB"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1641AC4"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86392EA"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2F080050" w14:textId="77777777" w:rsidR="008F2F3D" w:rsidRPr="001409AD" w:rsidRDefault="008F2F3D" w:rsidP="008F2F3D">
      <w:pPr>
        <w:rPr>
          <w:rFonts w:asciiTheme="minorHAnsi" w:hAnsiTheme="minorHAnsi" w:cstheme="minorHAnsi"/>
          <w:sz w:val="14"/>
        </w:rPr>
      </w:pPr>
      <w:r w:rsidRPr="001409AD">
        <w:rPr>
          <w:rFonts w:asciiTheme="minorHAnsi" w:hAnsiTheme="minorHAnsi" w:cstheme="minorHAnsi"/>
          <w:sz w:val="14"/>
        </w:rPr>
        <w:t xml:space="preserve">And </w:t>
      </w:r>
      <w:r w:rsidRPr="001409AD">
        <w:rPr>
          <w:rStyle w:val="Emphasis"/>
          <w:rFonts w:asciiTheme="minorHAnsi" w:hAnsiTheme="minorHAnsi" w:cstheme="minorHAnsi"/>
          <w:highlight w:val="cyan"/>
        </w:rPr>
        <w:t>tough love</w:t>
      </w:r>
      <w:r w:rsidRPr="001409AD">
        <w:rPr>
          <w:rStyle w:val="StyleUnderline"/>
          <w:rFonts w:asciiTheme="minorHAnsi" w:hAnsiTheme="minorHAnsi" w:cstheme="minorHAnsi"/>
          <w:highlight w:val="cyan"/>
        </w:rPr>
        <w:t xml:space="preserve"> is</w:t>
      </w:r>
      <w:r w:rsidRPr="001409AD">
        <w:rPr>
          <w:rStyle w:val="StyleUnderline"/>
          <w:rFonts w:asciiTheme="minorHAnsi" w:hAnsiTheme="minorHAnsi" w:cstheme="minorHAnsi"/>
        </w:rPr>
        <w:t xml:space="preserve"> sometimes </w:t>
      </w:r>
      <w:r w:rsidRPr="001409AD">
        <w:rPr>
          <w:rStyle w:val="Emphasis"/>
          <w:rFonts w:asciiTheme="minorHAnsi" w:hAnsiTheme="minorHAnsi" w:cstheme="minorHAnsi"/>
          <w:highlight w:val="cyan"/>
        </w:rPr>
        <w:t>imperative</w:t>
      </w:r>
      <w:r w:rsidRPr="001409AD">
        <w:rPr>
          <w:rFonts w:asciiTheme="minorHAnsi" w:hAnsiTheme="minorHAnsi" w:cstheme="minorHAnsi"/>
          <w:sz w:val="14"/>
        </w:rPr>
        <w:t xml:space="preserve"> for successful relationships to last: </w:t>
      </w:r>
      <w:r w:rsidRPr="001409AD">
        <w:rPr>
          <w:rStyle w:val="StyleUnderline"/>
          <w:rFonts w:asciiTheme="minorHAnsi" w:hAnsiTheme="minorHAnsi" w:cstheme="minorHAnsi"/>
        </w:rPr>
        <w:t xml:space="preserve">the next </w:t>
      </w:r>
      <w:r w:rsidRPr="001409AD">
        <w:rPr>
          <w:rStyle w:val="Emphasis"/>
          <w:rFonts w:asciiTheme="minorHAnsi" w:hAnsiTheme="minorHAnsi" w:cstheme="minorHAnsi"/>
          <w:highlight w:val="cyan"/>
        </w:rPr>
        <w:t>Trump</w:t>
      </w:r>
      <w:r w:rsidRPr="001409AD">
        <w:rPr>
          <w:rStyle w:val="StyleUnderline"/>
          <w:rFonts w:asciiTheme="minorHAnsi" w:hAnsiTheme="minorHAnsi" w:cstheme="minorHAnsi"/>
        </w:rPr>
        <w:t xml:space="preserve"> administration </w:t>
      </w:r>
      <w:r w:rsidRPr="001409AD">
        <w:rPr>
          <w:rStyle w:val="StyleUnderline"/>
          <w:rFonts w:asciiTheme="minorHAnsi" w:hAnsiTheme="minorHAnsi" w:cstheme="minorHAnsi"/>
          <w:highlight w:val="cyan"/>
        </w:rPr>
        <w:t>will</w:t>
      </w:r>
      <w:r w:rsidRPr="001409AD">
        <w:rPr>
          <w:rFonts w:asciiTheme="minorHAnsi" w:hAnsiTheme="minorHAnsi" w:cstheme="minorHAnsi"/>
          <w:sz w:val="14"/>
        </w:rPr>
        <w:t xml:space="preserve"> undoubtedly </w:t>
      </w:r>
      <w:r w:rsidRPr="001409AD">
        <w:rPr>
          <w:rStyle w:val="Emphasis"/>
          <w:rFonts w:asciiTheme="minorHAnsi" w:hAnsiTheme="minorHAnsi" w:cstheme="minorHAnsi"/>
          <w:highlight w:val="cyan"/>
        </w:rPr>
        <w:t>demand</w:t>
      </w:r>
      <w:r w:rsidRPr="001409AD">
        <w:rPr>
          <w:rStyle w:val="StyleUnderline"/>
          <w:rFonts w:asciiTheme="minorHAnsi" w:hAnsiTheme="minorHAnsi" w:cstheme="minorHAnsi"/>
        </w:rPr>
        <w:t xml:space="preserve"> more defense </w:t>
      </w:r>
      <w:r w:rsidRPr="001409AD">
        <w:rPr>
          <w:rStyle w:val="Emphasis"/>
          <w:rFonts w:asciiTheme="minorHAnsi" w:hAnsiTheme="minorHAnsi" w:cstheme="minorHAnsi"/>
          <w:highlight w:val="cyan"/>
        </w:rPr>
        <w:t>spending</w:t>
      </w:r>
      <w:r w:rsidRPr="001409AD">
        <w:rPr>
          <w:rFonts w:asciiTheme="minorHAnsi" w:hAnsiTheme="minorHAnsi" w:cstheme="minorHAnsi"/>
          <w:sz w:val="14"/>
        </w:rPr>
        <w:t xml:space="preserve"> from its European allies, 3 percent rather than 2 percent of GDP, </w:t>
      </w:r>
      <w:r w:rsidRPr="001409AD">
        <w:rPr>
          <w:rStyle w:val="StyleUnderline"/>
          <w:rFonts w:asciiTheme="minorHAnsi" w:hAnsiTheme="minorHAnsi" w:cstheme="minorHAnsi"/>
        </w:rPr>
        <w:t xml:space="preserve">but </w:t>
      </w:r>
      <w:r w:rsidRPr="001409AD">
        <w:rPr>
          <w:rStyle w:val="StyleUnderline"/>
          <w:rFonts w:asciiTheme="minorHAnsi" w:hAnsiTheme="minorHAnsi" w:cstheme="minorHAnsi"/>
          <w:highlight w:val="cyan"/>
        </w:rPr>
        <w:t xml:space="preserve">this will </w:t>
      </w:r>
      <w:r w:rsidRPr="001409AD">
        <w:rPr>
          <w:rStyle w:val="Emphasis"/>
          <w:rFonts w:asciiTheme="minorHAnsi" w:hAnsiTheme="minorHAnsi" w:cstheme="minorHAnsi"/>
          <w:highlight w:val="cyan"/>
        </w:rPr>
        <w:t>only strengthen</w:t>
      </w:r>
      <w:r w:rsidRPr="001409AD">
        <w:rPr>
          <w:rStyle w:val="StyleUnderline"/>
          <w:rFonts w:asciiTheme="minorHAnsi" w:hAnsiTheme="minorHAnsi" w:cstheme="minorHAnsi"/>
          <w:highlight w:val="cyan"/>
        </w:rPr>
        <w:t xml:space="preserve"> NATO</w:t>
      </w:r>
      <w:r w:rsidRPr="001409AD">
        <w:rPr>
          <w:rStyle w:val="StyleUnderline"/>
          <w:rFonts w:asciiTheme="minorHAnsi" w:hAnsiTheme="minorHAnsi" w:cstheme="minorHAnsi"/>
        </w:rPr>
        <w:t xml:space="preserve">, </w:t>
      </w:r>
      <w:r w:rsidRPr="001409AD">
        <w:rPr>
          <w:rStyle w:val="Emphasis"/>
          <w:rFonts w:asciiTheme="minorHAnsi" w:hAnsiTheme="minorHAnsi" w:cstheme="minorHAnsi"/>
        </w:rPr>
        <w:t>not weaken</w:t>
      </w:r>
      <w:r w:rsidRPr="001409AD">
        <w:rPr>
          <w:rStyle w:val="StyleUnderline"/>
          <w:rFonts w:asciiTheme="minorHAnsi" w:hAnsiTheme="minorHAnsi" w:cstheme="minorHAnsi"/>
        </w:rPr>
        <w:t xml:space="preserve"> it</w:t>
      </w:r>
      <w:r w:rsidRPr="001409AD">
        <w:rPr>
          <w:rFonts w:asciiTheme="minorHAnsi" w:hAnsiTheme="minorHAnsi" w:cstheme="minorHAns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AA99205" w14:textId="59A2020E" w:rsidR="008F2F3D" w:rsidRPr="008F2F3D" w:rsidRDefault="008F2F3D" w:rsidP="008F2F3D">
      <w:pPr>
        <w:rPr>
          <w:rFonts w:asciiTheme="minorHAnsi" w:hAnsiTheme="minorHAnsi" w:cstheme="minorHAnsi"/>
          <w:sz w:val="14"/>
        </w:rPr>
      </w:pPr>
      <w:r w:rsidRPr="001409AD">
        <w:rPr>
          <w:rStyle w:val="StyleUnderline"/>
          <w:rFonts w:asciiTheme="minorHAnsi" w:hAnsiTheme="minorHAnsi" w:cstheme="minorHAnsi"/>
          <w:highlight w:val="cyan"/>
        </w:rPr>
        <w:t xml:space="preserve">A second </w:t>
      </w:r>
      <w:r w:rsidRPr="001409AD">
        <w:rPr>
          <w:rStyle w:val="Emphasis"/>
          <w:rFonts w:asciiTheme="minorHAnsi" w:hAnsiTheme="minorHAnsi" w:cstheme="minorHAnsi"/>
          <w:highlight w:val="cyan"/>
        </w:rPr>
        <w:t>Trump</w:t>
      </w:r>
      <w:r w:rsidRPr="001409AD">
        <w:rPr>
          <w:rFonts w:asciiTheme="minorHAnsi" w:hAnsiTheme="minorHAnsi" w:cstheme="minorHAnsi"/>
          <w:sz w:val="14"/>
        </w:rPr>
        <w:t xml:space="preserve"> administration </w:t>
      </w:r>
      <w:r w:rsidRPr="001409AD">
        <w:rPr>
          <w:rStyle w:val="StyleUnderline"/>
          <w:rFonts w:asciiTheme="minorHAnsi" w:hAnsiTheme="minorHAnsi" w:cstheme="minorHAnsi"/>
          <w:highlight w:val="cyan"/>
        </w:rPr>
        <w:t xml:space="preserve">would look for </w:t>
      </w:r>
      <w:r w:rsidRPr="001409AD">
        <w:rPr>
          <w:rStyle w:val="Emphasis"/>
          <w:rFonts w:asciiTheme="minorHAnsi" w:hAnsiTheme="minorHAnsi" w:cstheme="minorHAnsi"/>
          <w:highlight w:val="cyan"/>
        </w:rPr>
        <w:t>common ground</w:t>
      </w:r>
      <w:r w:rsidRPr="001409AD">
        <w:rPr>
          <w:rStyle w:val="StyleUnderline"/>
          <w:rFonts w:asciiTheme="minorHAnsi" w:hAnsiTheme="minorHAnsi" w:cstheme="minorHAnsi"/>
          <w:highlight w:val="cyan"/>
        </w:rPr>
        <w:t xml:space="preserve"> with</w:t>
      </w:r>
      <w:r w:rsidRPr="001409AD">
        <w:rPr>
          <w:rStyle w:val="StyleUnderline"/>
          <w:rFonts w:asciiTheme="minorHAnsi" w:hAnsiTheme="minorHAnsi" w:cstheme="minorHAnsi"/>
        </w:rPr>
        <w:t xml:space="preserve"> its </w:t>
      </w:r>
      <w:r w:rsidRPr="001409AD">
        <w:rPr>
          <w:rStyle w:val="StyleUnderline"/>
          <w:rFonts w:asciiTheme="minorHAnsi" w:hAnsiTheme="minorHAnsi" w:cstheme="minorHAnsi"/>
          <w:highlight w:val="cyan"/>
        </w:rPr>
        <w:t>allies</w:t>
      </w:r>
      <w:r w:rsidRPr="001409AD">
        <w:rPr>
          <w:rFonts w:asciiTheme="minorHAnsi" w:hAnsiTheme="minorHAnsi" w:cstheme="minorHAnsi"/>
          <w:sz w:val="14"/>
        </w:rPr>
        <w:t xml:space="preserve"> in defending freedom, security, and prosperity </w:t>
      </w:r>
      <w:r w:rsidRPr="001409AD">
        <w:rPr>
          <w:rStyle w:val="StyleUnderline"/>
          <w:rFonts w:asciiTheme="minorHAnsi" w:hAnsiTheme="minorHAnsi" w:cstheme="minorHAnsi"/>
          <w:highlight w:val="cyan"/>
        </w:rPr>
        <w:t>against</w:t>
      </w:r>
      <w:r w:rsidRPr="001409AD">
        <w:rPr>
          <w:rStyle w:val="StyleUnderline"/>
          <w:rFonts w:asciiTheme="minorHAnsi" w:hAnsiTheme="minorHAnsi" w:cstheme="minorHAnsi"/>
        </w:rPr>
        <w:t xml:space="preserve"> the </w:t>
      </w:r>
      <w:r w:rsidRPr="001409AD">
        <w:rPr>
          <w:rStyle w:val="Emphasis"/>
          <w:rFonts w:asciiTheme="minorHAnsi" w:hAnsiTheme="minorHAnsi" w:cstheme="minorHAnsi"/>
        </w:rPr>
        <w:t>revisionist</w:t>
      </w:r>
      <w:r w:rsidRPr="001409AD">
        <w:rPr>
          <w:rFonts w:asciiTheme="minorHAnsi" w:hAnsiTheme="minorHAnsi" w:cstheme="minorHAnsi"/>
          <w:sz w:val="14"/>
        </w:rPr>
        <w:t xml:space="preserve">, expansionist, and dictatorial </w:t>
      </w:r>
      <w:r w:rsidRPr="001409AD">
        <w:rPr>
          <w:rStyle w:val="StyleUnderline"/>
          <w:rFonts w:asciiTheme="minorHAnsi" w:hAnsiTheme="minorHAnsi" w:cstheme="minorHAnsi"/>
        </w:rPr>
        <w:t xml:space="preserve">powers of </w:t>
      </w:r>
      <w:r w:rsidRPr="001409AD">
        <w:rPr>
          <w:rStyle w:val="Emphasis"/>
          <w:rFonts w:asciiTheme="minorHAnsi" w:hAnsiTheme="minorHAnsi" w:cstheme="minorHAnsi"/>
          <w:highlight w:val="cyan"/>
        </w:rPr>
        <w:t>China</w:t>
      </w:r>
      <w:r w:rsidRPr="001409AD">
        <w:rPr>
          <w:rStyle w:val="StyleUnderline"/>
          <w:rFonts w:asciiTheme="minorHAnsi" w:hAnsiTheme="minorHAnsi" w:cstheme="minorHAnsi"/>
          <w:highlight w:val="cyan"/>
        </w:rPr>
        <w:t xml:space="preserve">, </w:t>
      </w:r>
      <w:r w:rsidRPr="001409AD">
        <w:rPr>
          <w:rStyle w:val="Emphasis"/>
          <w:rFonts w:asciiTheme="minorHAnsi" w:hAnsiTheme="minorHAnsi" w:cstheme="minorHAnsi"/>
          <w:highlight w:val="cyan"/>
        </w:rPr>
        <w:t>Russia</w:t>
      </w:r>
      <w:r w:rsidRPr="001409AD">
        <w:rPr>
          <w:rStyle w:val="StyleUnderline"/>
          <w:rFonts w:asciiTheme="minorHAnsi" w:hAnsiTheme="minorHAnsi" w:cstheme="minorHAnsi"/>
          <w:highlight w:val="cyan"/>
        </w:rPr>
        <w:t xml:space="preserve">, </w:t>
      </w:r>
      <w:r w:rsidRPr="001409AD">
        <w:rPr>
          <w:rStyle w:val="Emphasis"/>
          <w:rFonts w:asciiTheme="minorHAnsi" w:hAnsiTheme="minorHAnsi" w:cstheme="minorHAnsi"/>
          <w:highlight w:val="cyan"/>
        </w:rPr>
        <w:t>Iran</w:t>
      </w:r>
      <w:r w:rsidRPr="001409AD">
        <w:rPr>
          <w:rStyle w:val="StyleUnderline"/>
          <w:rFonts w:asciiTheme="minorHAnsi" w:hAnsiTheme="minorHAnsi" w:cstheme="minorHAnsi"/>
          <w:highlight w:val="cyan"/>
        </w:rPr>
        <w:t xml:space="preserve">, and </w:t>
      </w:r>
      <w:r w:rsidRPr="001409AD">
        <w:rPr>
          <w:rStyle w:val="Emphasis"/>
          <w:rFonts w:asciiTheme="minorHAnsi" w:hAnsiTheme="minorHAnsi" w:cstheme="minorHAnsi"/>
          <w:highlight w:val="cyan"/>
        </w:rPr>
        <w:t>No</w:t>
      </w:r>
      <w:r w:rsidRPr="001409AD">
        <w:rPr>
          <w:rStyle w:val="StyleUnderline"/>
          <w:rFonts w:asciiTheme="minorHAnsi" w:hAnsiTheme="minorHAnsi" w:cstheme="minorHAnsi"/>
        </w:rPr>
        <w:t xml:space="preserve">rth </w:t>
      </w:r>
      <w:r w:rsidRPr="001409AD">
        <w:rPr>
          <w:rStyle w:val="Emphasis"/>
          <w:rFonts w:asciiTheme="minorHAnsi" w:hAnsiTheme="minorHAnsi" w:cstheme="minorHAnsi"/>
          <w:highlight w:val="cyan"/>
        </w:rPr>
        <w:t>Ko</w:t>
      </w:r>
      <w:r w:rsidRPr="001409AD">
        <w:rPr>
          <w:rStyle w:val="StyleUnderline"/>
          <w:rFonts w:asciiTheme="minorHAnsi" w:hAnsiTheme="minorHAnsi" w:cstheme="minorHAnsi"/>
        </w:rPr>
        <w:t xml:space="preserve">rea. And would </w:t>
      </w:r>
      <w:r w:rsidRPr="001409AD">
        <w:rPr>
          <w:rStyle w:val="Emphasis"/>
          <w:rFonts w:asciiTheme="minorHAnsi" w:hAnsiTheme="minorHAnsi" w:cstheme="minorHAnsi"/>
        </w:rPr>
        <w:t>do so</w:t>
      </w:r>
      <w:r w:rsidRPr="001409AD">
        <w:rPr>
          <w:rStyle w:val="StyleUnderline"/>
          <w:rFonts w:asciiTheme="minorHAnsi" w:hAnsiTheme="minorHAnsi" w:cstheme="minorHAnsi"/>
        </w:rPr>
        <w:t xml:space="preserve"> </w:t>
      </w:r>
      <w:r w:rsidRPr="001409AD">
        <w:rPr>
          <w:rStyle w:val="StyleUnderline"/>
          <w:rFonts w:asciiTheme="minorHAnsi" w:hAnsiTheme="minorHAnsi" w:cstheme="minorHAnsi"/>
          <w:highlight w:val="cyan"/>
        </w:rPr>
        <w:t>using</w:t>
      </w:r>
      <w:r w:rsidRPr="001409AD">
        <w:rPr>
          <w:rFonts w:asciiTheme="minorHAnsi" w:hAnsiTheme="minorHAnsi" w:cstheme="minorHAnsi"/>
          <w:sz w:val="14"/>
        </w:rPr>
        <w:t xml:space="preserve"> a time-tested policy: </w:t>
      </w:r>
      <w:r w:rsidRPr="001409AD">
        <w:rPr>
          <w:rStyle w:val="StyleUnderline"/>
          <w:rFonts w:asciiTheme="minorHAnsi" w:hAnsiTheme="minorHAnsi" w:cstheme="minorHAnsi"/>
          <w:highlight w:val="cyan"/>
        </w:rPr>
        <w:t>peace</w:t>
      </w:r>
      <w:r w:rsidRPr="001409AD">
        <w:rPr>
          <w:rStyle w:val="StyleUnderline"/>
          <w:rFonts w:asciiTheme="minorHAnsi" w:hAnsiTheme="minorHAnsi" w:cstheme="minorHAnsi"/>
        </w:rPr>
        <w:t xml:space="preserve"> through </w:t>
      </w:r>
      <w:r w:rsidRPr="001409AD">
        <w:rPr>
          <w:rStyle w:val="Emphasis"/>
          <w:rFonts w:asciiTheme="minorHAnsi" w:hAnsiTheme="minorHAnsi" w:cstheme="minorHAnsi"/>
        </w:rPr>
        <w:t>strength</w:t>
      </w:r>
      <w:r w:rsidRPr="001409AD">
        <w:rPr>
          <w:rFonts w:asciiTheme="minorHAnsi" w:hAnsiTheme="minorHAnsi" w:cstheme="minorHAnsi"/>
          <w:sz w:val="14"/>
        </w:rPr>
        <w:t>.</w:t>
      </w:r>
    </w:p>
    <w:p w14:paraId="17BBA4DB" w14:textId="6484186A" w:rsidR="00983813" w:rsidRPr="00983813" w:rsidRDefault="00983813" w:rsidP="00983813">
      <w:pPr>
        <w:pStyle w:val="Heading4"/>
        <w:rPr>
          <w:rFonts w:asciiTheme="minorHAnsi" w:hAnsiTheme="minorHAnsi" w:cstheme="minorHAnsi"/>
        </w:rPr>
      </w:pPr>
      <w:r w:rsidRPr="00983813">
        <w:rPr>
          <w:rFonts w:asciiTheme="minorHAnsi" w:hAnsiTheme="minorHAnsi" w:cstheme="minorHAnsi"/>
        </w:rPr>
        <w:t xml:space="preserve">No Russia war. </w:t>
      </w:r>
    </w:p>
    <w:p w14:paraId="14B02AA5" w14:textId="77777777" w:rsidR="00983813" w:rsidRPr="00983813" w:rsidRDefault="00983813" w:rsidP="00983813">
      <w:pPr>
        <w:rPr>
          <w:rFonts w:asciiTheme="minorHAnsi" w:hAnsiTheme="minorHAnsi" w:cstheme="minorHAnsi"/>
        </w:rPr>
      </w:pPr>
      <w:r w:rsidRPr="00983813">
        <w:rPr>
          <w:rStyle w:val="Style13ptBold"/>
          <w:rFonts w:asciiTheme="minorHAnsi" w:hAnsiTheme="minorHAnsi" w:cstheme="minorHAnsi"/>
        </w:rPr>
        <w:t>Liqun ’24</w:t>
      </w:r>
      <w:r w:rsidRPr="00983813">
        <w:rPr>
          <w:rFonts w:asciiTheme="minorHAnsi" w:hAnsiTheme="minorHAnsi" w:cstheme="minorHAnsi"/>
        </w:rPr>
        <w:t xml:space="preserve"> [Han; September 13; Researcher, China Institutes of Contemporary International Relations; China-US Focus, “What’s Preventing Bigger Wars in Global Hot Spots?”, https://www.chinausfocus.com/peace-security/whats-preventing-bigger-wars-in-global-hot-spots]</w:t>
      </w:r>
    </w:p>
    <w:p w14:paraId="4560C18D"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 xml:space="preserve">As the world awaits Iran’s revenge against Israel for the assassination of a Hamas leader, a British commentator said, </w:t>
      </w:r>
      <w:r w:rsidRPr="00983813">
        <w:rPr>
          <w:rStyle w:val="Emphasis"/>
          <w:rFonts w:asciiTheme="minorHAnsi" w:hAnsiTheme="minorHAnsi" w:cstheme="minorHAnsi"/>
        </w:rPr>
        <w:t>nothing has happened</w:t>
      </w:r>
      <w:r w:rsidRPr="00983813">
        <w:rPr>
          <w:rFonts w:asciiTheme="minorHAnsi" w:hAnsiTheme="minorHAnsi" w:cstheme="minorHAnsi"/>
          <w:sz w:val="16"/>
          <w:szCs w:val="40"/>
        </w:rPr>
        <w:t xml:space="preserve"> </w:t>
      </w:r>
      <w:r w:rsidRPr="00983813">
        <w:rPr>
          <w:rFonts w:asciiTheme="minorHAnsi" w:hAnsiTheme="minorHAnsi" w:cstheme="minorHAnsi"/>
          <w:sz w:val="16"/>
        </w:rPr>
        <w:t>— no escalation, no suicide attacks. It’s like the dog that didn’t bark in the night. Many would find sneak attacks, revenge and a wider conflict more logical. However, this is exactly what an international conflict looks like today: No country readily escalates a confrontation.</w:t>
      </w:r>
    </w:p>
    <w:p w14:paraId="2BEE0E3F" w14:textId="77777777" w:rsidR="00983813" w:rsidRPr="00983813" w:rsidRDefault="00983813" w:rsidP="00983813">
      <w:pPr>
        <w:rPr>
          <w:rStyle w:val="Emphasis"/>
          <w:rFonts w:asciiTheme="minorHAnsi" w:hAnsiTheme="minorHAnsi" w:cstheme="minorHAnsi"/>
        </w:rPr>
      </w:pPr>
      <w:r w:rsidRPr="00983813">
        <w:rPr>
          <w:rFonts w:asciiTheme="minorHAnsi" w:hAnsiTheme="minorHAnsi" w:cstheme="minorHAnsi"/>
          <w:sz w:val="16"/>
        </w:rPr>
        <w:t xml:space="preserve">The Russia-Ukraine conflict had been more or less static for some time, but </w:t>
      </w:r>
      <w:r w:rsidRPr="00ED4748">
        <w:rPr>
          <w:rStyle w:val="StyleUnderline"/>
          <w:rFonts w:asciiTheme="minorHAnsi" w:hAnsiTheme="minorHAnsi" w:cstheme="minorHAnsi"/>
          <w:highlight w:val="cyan"/>
        </w:rPr>
        <w:t>even the</w:t>
      </w:r>
      <w:r w:rsidRPr="00983813">
        <w:rPr>
          <w:rStyle w:val="StyleUnderline"/>
          <w:rFonts w:asciiTheme="minorHAnsi" w:hAnsiTheme="minorHAnsi" w:cstheme="minorHAnsi"/>
        </w:rPr>
        <w:t xml:space="preserve"> recent </w:t>
      </w:r>
      <w:r w:rsidRPr="00ED4748">
        <w:rPr>
          <w:rStyle w:val="Emphasis"/>
          <w:rFonts w:asciiTheme="minorHAnsi" w:hAnsiTheme="minorHAnsi" w:cstheme="minorHAnsi"/>
          <w:highlight w:val="cyan"/>
        </w:rPr>
        <w:t>Ukrainian incursion</w:t>
      </w:r>
      <w:r w:rsidRPr="00ED4748">
        <w:rPr>
          <w:rStyle w:val="StyleUnderline"/>
          <w:rFonts w:asciiTheme="minorHAnsi" w:hAnsiTheme="minorHAnsi" w:cstheme="minorHAnsi"/>
          <w:highlight w:val="cyan"/>
        </w:rPr>
        <w:t xml:space="preserve"> into Russia</w:t>
      </w:r>
      <w:r w:rsidRPr="00983813">
        <w:rPr>
          <w:rFonts w:asciiTheme="minorHAnsi" w:hAnsiTheme="minorHAnsi" w:cstheme="minorHAnsi"/>
          <w:sz w:val="16"/>
          <w:szCs w:val="16"/>
        </w:rPr>
        <w:t xml:space="preserve">n </w:t>
      </w:r>
      <w:r w:rsidRPr="00ED4748">
        <w:rPr>
          <w:rStyle w:val="StyleUnderline"/>
          <w:rFonts w:asciiTheme="minorHAnsi" w:hAnsiTheme="minorHAnsi" w:cstheme="minorHAnsi"/>
          <w:highlight w:val="cyan"/>
        </w:rPr>
        <w:t>has not triggered</w:t>
      </w:r>
      <w:r w:rsidRPr="00983813">
        <w:rPr>
          <w:rStyle w:val="StyleUnderline"/>
          <w:rFonts w:asciiTheme="minorHAnsi" w:hAnsiTheme="minorHAnsi" w:cstheme="minorHAnsi"/>
        </w:rPr>
        <w:t xml:space="preserve"> a larger</w:t>
      </w:r>
      <w:r w:rsidRPr="00983813">
        <w:rPr>
          <w:rFonts w:asciiTheme="minorHAnsi" w:hAnsiTheme="minorHAnsi" w:cstheme="minorHAnsi"/>
          <w:sz w:val="16"/>
        </w:rPr>
        <w:t xml:space="preserve">-scale </w:t>
      </w:r>
      <w:r w:rsidRPr="00ED4748">
        <w:rPr>
          <w:rStyle w:val="StyleUnderline"/>
          <w:rFonts w:asciiTheme="minorHAnsi" w:hAnsiTheme="minorHAnsi" w:cstheme="minorHAnsi"/>
          <w:highlight w:val="cyan"/>
        </w:rPr>
        <w:t>war</w:t>
      </w:r>
      <w:r w:rsidRPr="00983813">
        <w:rPr>
          <w:rFonts w:asciiTheme="minorHAnsi" w:hAnsiTheme="minorHAnsi" w:cstheme="minorHAnsi"/>
          <w:sz w:val="16"/>
        </w:rPr>
        <w:t xml:space="preserve">. The Israeli assassination of the Hamas leader in Iran has not yet yielded retaliation. But </w:t>
      </w:r>
      <w:r w:rsidRPr="00983813">
        <w:rPr>
          <w:rStyle w:val="Emphasis"/>
          <w:rFonts w:asciiTheme="minorHAnsi" w:hAnsiTheme="minorHAnsi" w:cstheme="minorHAnsi"/>
        </w:rPr>
        <w:t>why not?</w:t>
      </w:r>
    </w:p>
    <w:p w14:paraId="66A5606D"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The basic reason is that the relative strengths and limitations of all parties involved may not lead to a beneficial outcome. Neither of these two situations involve evenly matched sides. Both involve a relatively dominant party and sustained external interventions.</w:t>
      </w:r>
    </w:p>
    <w:p w14:paraId="717111C2"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There are also indirect and deeper reasons:</w:t>
      </w:r>
    </w:p>
    <w:p w14:paraId="19C3295A" w14:textId="77777777" w:rsidR="00983813" w:rsidRPr="00983813" w:rsidRDefault="00983813" w:rsidP="00983813">
      <w:pPr>
        <w:rPr>
          <w:rStyle w:val="StyleUnderline"/>
          <w:rFonts w:asciiTheme="minorHAnsi" w:hAnsiTheme="minorHAnsi" w:cstheme="minorHAnsi"/>
        </w:rPr>
      </w:pPr>
      <w:r w:rsidRPr="00983813">
        <w:rPr>
          <w:rFonts w:asciiTheme="minorHAnsi" w:hAnsiTheme="minorHAnsi" w:cstheme="minorHAnsi"/>
          <w:sz w:val="16"/>
        </w:rPr>
        <w:t xml:space="preserve">First, </w:t>
      </w:r>
      <w:r w:rsidRPr="00983813">
        <w:rPr>
          <w:rStyle w:val="StyleUnderline"/>
          <w:rFonts w:asciiTheme="minorHAnsi" w:hAnsiTheme="minorHAnsi" w:cstheme="minorHAnsi"/>
        </w:rPr>
        <w:t xml:space="preserve">large-scale war is </w:t>
      </w:r>
      <w:r w:rsidRPr="00983813">
        <w:rPr>
          <w:rStyle w:val="Emphasis"/>
          <w:rFonts w:asciiTheme="minorHAnsi" w:hAnsiTheme="minorHAnsi" w:cstheme="minorHAnsi"/>
        </w:rPr>
        <w:t>not</w:t>
      </w:r>
      <w:r w:rsidRPr="00983813">
        <w:rPr>
          <w:rFonts w:asciiTheme="minorHAnsi" w:hAnsiTheme="minorHAnsi" w:cstheme="minorHAnsi"/>
          <w:sz w:val="16"/>
        </w:rPr>
        <w:t xml:space="preserve"> an </w:t>
      </w:r>
      <w:r w:rsidRPr="00983813">
        <w:rPr>
          <w:rStyle w:val="Emphasis"/>
          <w:rFonts w:asciiTheme="minorHAnsi" w:hAnsiTheme="minorHAnsi" w:cstheme="minorHAnsi"/>
        </w:rPr>
        <w:t>economically viable</w:t>
      </w:r>
      <w:r w:rsidRPr="00983813">
        <w:rPr>
          <w:rFonts w:asciiTheme="minorHAnsi" w:hAnsiTheme="minorHAnsi" w:cstheme="minorHAnsi"/>
          <w:sz w:val="16"/>
        </w:rPr>
        <w:t xml:space="preserve"> option </w:t>
      </w:r>
      <w:r w:rsidRPr="00983813">
        <w:rPr>
          <w:rStyle w:val="StyleUnderline"/>
          <w:rFonts w:asciiTheme="minorHAnsi" w:hAnsiTheme="minorHAnsi" w:cstheme="minorHAnsi"/>
        </w:rPr>
        <w:t>for any country</w:t>
      </w:r>
      <w:r w:rsidRPr="00983813">
        <w:rPr>
          <w:rFonts w:asciiTheme="minorHAnsi" w:hAnsiTheme="minorHAnsi" w:cstheme="minorHAnsi"/>
          <w:sz w:val="16"/>
        </w:rPr>
        <w:t xml:space="preserve">. Historically, a war may be launched because of an economic collapse and to divert attention from internal problems. It may also occur when a nation is emboldened by its strong military to expand its territory or when it is forced to resist foreign aggression. At present, </w:t>
      </w:r>
      <w:r w:rsidRPr="00983813">
        <w:rPr>
          <w:rStyle w:val="StyleUnderline"/>
          <w:rFonts w:asciiTheme="minorHAnsi" w:hAnsiTheme="minorHAnsi" w:cstheme="minorHAnsi"/>
        </w:rPr>
        <w:t xml:space="preserve">few economies are in a </w:t>
      </w:r>
      <w:r w:rsidRPr="00983813">
        <w:rPr>
          <w:rStyle w:val="Emphasis"/>
          <w:rFonts w:asciiTheme="minorHAnsi" w:hAnsiTheme="minorHAnsi" w:cstheme="minorHAnsi"/>
        </w:rPr>
        <w:t>good</w:t>
      </w:r>
      <w:r w:rsidRPr="00983813">
        <w:rPr>
          <w:rStyle w:val="StyleUnderline"/>
          <w:rFonts w:asciiTheme="minorHAnsi" w:hAnsiTheme="minorHAnsi" w:cstheme="minorHAnsi"/>
        </w:rPr>
        <w:t xml:space="preserve"> shape, but none are experiencing </w:t>
      </w:r>
      <w:r w:rsidRPr="00983813">
        <w:rPr>
          <w:rStyle w:val="Emphasis"/>
          <w:rFonts w:asciiTheme="minorHAnsi" w:hAnsiTheme="minorHAnsi" w:cstheme="minorHAnsi"/>
        </w:rPr>
        <w:t>total collapse</w:t>
      </w:r>
      <w:r w:rsidRPr="00983813">
        <w:rPr>
          <w:rStyle w:val="StyleUnderline"/>
          <w:rFonts w:asciiTheme="minorHAnsi" w:hAnsiTheme="minorHAnsi" w:cstheme="minorHAnsi"/>
        </w:rPr>
        <w:t>.</w:t>
      </w:r>
    </w:p>
    <w:p w14:paraId="6F162E7F" w14:textId="77777777" w:rsidR="00983813" w:rsidRPr="00983813" w:rsidRDefault="00983813" w:rsidP="00983813">
      <w:pPr>
        <w:rPr>
          <w:rStyle w:val="StyleUnderline"/>
          <w:rFonts w:asciiTheme="minorHAnsi" w:hAnsiTheme="minorHAnsi" w:cstheme="minorHAnsi"/>
        </w:rPr>
      </w:pPr>
      <w:r w:rsidRPr="00983813">
        <w:rPr>
          <w:rFonts w:asciiTheme="minorHAnsi" w:hAnsiTheme="minorHAnsi" w:cstheme="minorHAnsi"/>
          <w:sz w:val="16"/>
        </w:rPr>
        <w:t xml:space="preserve">Since the start of the Palestinian-Israeli conflict, the United States, with limited capacity for financial assistance, has found it difficult to support Israel and Ukraine at the same time. The German economy is in a downturn, and Europe’s ability and willingness to continue supporting Ukraine are declining. </w:t>
      </w:r>
      <w:r w:rsidRPr="00983813">
        <w:rPr>
          <w:rStyle w:val="StyleUnderline"/>
          <w:rFonts w:asciiTheme="minorHAnsi" w:hAnsiTheme="minorHAnsi" w:cstheme="minorHAnsi"/>
        </w:rPr>
        <w:t>Russia’s wartime economy has worked well, but it’s unknown whether Russian can sustain a larger war.</w:t>
      </w:r>
    </w:p>
    <w:p w14:paraId="41029EF2"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 xml:space="preserve">Second, the </w:t>
      </w:r>
      <w:r w:rsidRPr="00983813">
        <w:rPr>
          <w:rStyle w:val="StyleUnderline"/>
          <w:rFonts w:asciiTheme="minorHAnsi" w:hAnsiTheme="minorHAnsi" w:cstheme="minorHAnsi"/>
        </w:rPr>
        <w:t xml:space="preserve">social and </w:t>
      </w:r>
      <w:r w:rsidRPr="00983813">
        <w:rPr>
          <w:rStyle w:val="Emphasis"/>
          <w:rFonts w:asciiTheme="minorHAnsi" w:hAnsiTheme="minorHAnsi" w:cstheme="minorHAnsi"/>
        </w:rPr>
        <w:t>political systems</w:t>
      </w:r>
      <w:r w:rsidRPr="00983813">
        <w:rPr>
          <w:rStyle w:val="StyleUnderline"/>
          <w:rFonts w:asciiTheme="minorHAnsi" w:hAnsiTheme="minorHAnsi" w:cstheme="minorHAnsi"/>
        </w:rPr>
        <w:t xml:space="preserve"> build during</w:t>
      </w:r>
      <w:r w:rsidRPr="00983813">
        <w:rPr>
          <w:rFonts w:asciiTheme="minorHAnsi" w:hAnsiTheme="minorHAnsi" w:cstheme="minorHAnsi"/>
          <w:sz w:val="16"/>
        </w:rPr>
        <w:t xml:space="preserve"> long periods of </w:t>
      </w:r>
      <w:r w:rsidRPr="00983813">
        <w:rPr>
          <w:rStyle w:val="StyleUnderline"/>
          <w:rFonts w:asciiTheme="minorHAnsi" w:hAnsiTheme="minorHAnsi" w:cstheme="minorHAnsi"/>
        </w:rPr>
        <w:t>peace instinctively resist the shocks of a wider conflict</w:t>
      </w:r>
      <w:r w:rsidRPr="00983813">
        <w:rPr>
          <w:rFonts w:asciiTheme="minorHAnsi" w:hAnsiTheme="minorHAnsi" w:cstheme="minorHAnsi"/>
          <w:sz w:val="16"/>
        </w:rPr>
        <w:t xml:space="preserve"> or war, thus constraining the behavior of decision-makers. The Israeli military, for example, is based significantly on reserve service; soldiers have regular jobs and families. Some join a fight in the morning and hold video conferences at noon to discuss investment. They care more about families and businesses. Some people refuse to continue military service for this reason.</w:t>
      </w:r>
    </w:p>
    <w:p w14:paraId="1C987778"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 xml:space="preserve">A shortage of men and a shrinking economy have hampered the Netanyahu administration’s ability to go for an all-out war. </w:t>
      </w:r>
      <w:r w:rsidRPr="00983813">
        <w:rPr>
          <w:rStyle w:val="StyleUnderline"/>
          <w:rFonts w:asciiTheme="minorHAnsi" w:hAnsiTheme="minorHAnsi" w:cstheme="minorHAnsi"/>
        </w:rPr>
        <w:t>When Ukraine raided Kursk, the immediate concern of European officials may not have been the battlefield but the price of gold, stocks and houses</w:t>
      </w:r>
      <w:r w:rsidRPr="00983813">
        <w:rPr>
          <w:rFonts w:asciiTheme="minorHAnsi" w:hAnsiTheme="minorHAnsi" w:cstheme="minorHAnsi"/>
          <w:sz w:val="16"/>
        </w:rPr>
        <w:t>. Even in the United States, which readily intervenes everywhere, anti-war voices have been high for a long time. No wonder Trump vowed to “end the Ukraine conflict with a phone call.”</w:t>
      </w:r>
    </w:p>
    <w:p w14:paraId="202BE9FF"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 xml:space="preserve">Third, </w:t>
      </w:r>
      <w:r w:rsidRPr="00983813">
        <w:rPr>
          <w:rStyle w:val="StyleUnderline"/>
          <w:rFonts w:asciiTheme="minorHAnsi" w:hAnsiTheme="minorHAnsi" w:cstheme="minorHAnsi"/>
        </w:rPr>
        <w:t>the returns of modern warfare are neither rich nor certain</w:t>
      </w:r>
      <w:r w:rsidRPr="00983813">
        <w:rPr>
          <w:rFonts w:asciiTheme="minorHAnsi" w:hAnsiTheme="minorHAnsi" w:cstheme="minorHAnsi"/>
          <w:sz w:val="16"/>
        </w:rPr>
        <w:t xml:space="preserve">. More than a century ago, a war victory might mean additional territory, population, resources, greater influence in a region (or even the world at large), and more respect at home. </w:t>
      </w:r>
      <w:r w:rsidRPr="00983813">
        <w:rPr>
          <w:rStyle w:val="StyleUnderline"/>
          <w:rFonts w:asciiTheme="minorHAnsi" w:hAnsiTheme="minorHAnsi" w:cstheme="minorHAnsi"/>
        </w:rPr>
        <w:t xml:space="preserve">Today, </w:t>
      </w:r>
      <w:r w:rsidRPr="00ED4748">
        <w:rPr>
          <w:rStyle w:val="Emphasis"/>
          <w:rFonts w:asciiTheme="minorHAnsi" w:hAnsiTheme="minorHAnsi" w:cstheme="minorHAnsi"/>
          <w:highlight w:val="cyan"/>
        </w:rPr>
        <w:t>war means attrition</w:t>
      </w:r>
      <w:r w:rsidRPr="00983813">
        <w:rPr>
          <w:rFonts w:asciiTheme="minorHAnsi" w:hAnsiTheme="minorHAnsi" w:cstheme="minorHAnsi"/>
          <w:sz w:val="16"/>
        </w:rPr>
        <w:t xml:space="preserve">. Without a solid moral ground, </w:t>
      </w:r>
      <w:r w:rsidRPr="00983813">
        <w:rPr>
          <w:rStyle w:val="StyleUnderline"/>
          <w:rFonts w:asciiTheme="minorHAnsi" w:hAnsiTheme="minorHAnsi" w:cstheme="minorHAnsi"/>
        </w:rPr>
        <w:t xml:space="preserve">victory doesn’t naturally lead to additional territory, population or resources, and </w:t>
      </w:r>
      <w:r w:rsidRPr="00ED4748">
        <w:rPr>
          <w:rStyle w:val="Emphasis"/>
          <w:rFonts w:asciiTheme="minorHAnsi" w:hAnsiTheme="minorHAnsi" w:cstheme="minorHAnsi"/>
          <w:highlight w:val="cyan"/>
        </w:rPr>
        <w:t>regime change</w:t>
      </w:r>
      <w:r w:rsidRPr="00ED4748">
        <w:rPr>
          <w:rStyle w:val="StyleUnderline"/>
          <w:rFonts w:asciiTheme="minorHAnsi" w:hAnsiTheme="minorHAnsi" w:cstheme="minorHAnsi"/>
          <w:highlight w:val="cyan"/>
        </w:rPr>
        <w:t xml:space="preserve"> may occur</w:t>
      </w:r>
      <w:r w:rsidRPr="00983813">
        <w:rPr>
          <w:rStyle w:val="StyleUnderline"/>
          <w:rFonts w:asciiTheme="minorHAnsi" w:hAnsiTheme="minorHAnsi" w:cstheme="minorHAnsi"/>
        </w:rPr>
        <w:t xml:space="preserve"> at home</w:t>
      </w:r>
      <w:r w:rsidRPr="00983813">
        <w:rPr>
          <w:rFonts w:asciiTheme="minorHAnsi" w:hAnsiTheme="minorHAnsi" w:cstheme="minorHAnsi"/>
          <w:sz w:val="16"/>
        </w:rPr>
        <w:t>. Even a safer external environment gained through victory may not last. Since the beginning of the new century, the U.S. has waged several wars, all ending in chaos. As the world bears witness, no one wants to repeat those mistakes.</w:t>
      </w:r>
    </w:p>
    <w:p w14:paraId="4FBCA657"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 xml:space="preserve">Fourth, </w:t>
      </w:r>
      <w:r w:rsidRPr="00983813">
        <w:rPr>
          <w:rStyle w:val="StyleUnderline"/>
          <w:rFonts w:asciiTheme="minorHAnsi" w:hAnsiTheme="minorHAnsi" w:cstheme="minorHAnsi"/>
        </w:rPr>
        <w:t xml:space="preserve">greater </w:t>
      </w:r>
      <w:r w:rsidRPr="00983813">
        <w:rPr>
          <w:rStyle w:val="Emphasis"/>
          <w:rFonts w:asciiTheme="minorHAnsi" w:hAnsiTheme="minorHAnsi" w:cstheme="minorHAnsi"/>
        </w:rPr>
        <w:t>info</w:t>
      </w:r>
      <w:r w:rsidRPr="00983813">
        <w:rPr>
          <w:rFonts w:asciiTheme="minorHAnsi" w:hAnsiTheme="minorHAnsi" w:cstheme="minorHAnsi"/>
          <w:sz w:val="16"/>
        </w:rPr>
        <w:t xml:space="preserve">rmation </w:t>
      </w:r>
      <w:r w:rsidRPr="00983813">
        <w:rPr>
          <w:rStyle w:val="StyleUnderline"/>
          <w:rFonts w:asciiTheme="minorHAnsi" w:hAnsiTheme="minorHAnsi" w:cstheme="minorHAnsi"/>
        </w:rPr>
        <w:t>transparency plays a key role</w:t>
      </w:r>
      <w:r w:rsidRPr="00983813">
        <w:rPr>
          <w:rFonts w:asciiTheme="minorHAnsi" w:hAnsiTheme="minorHAnsi" w:cstheme="minorHAnsi"/>
          <w:sz w:val="16"/>
        </w:rPr>
        <w:t xml:space="preserve">. Opaque and asymmetric information tends to increase the harm of an expected event and to escalate it to a crisis. But nowadays </w:t>
      </w:r>
      <w:r w:rsidRPr="00ED4748">
        <w:rPr>
          <w:rStyle w:val="Emphasis"/>
          <w:rFonts w:asciiTheme="minorHAnsi" w:hAnsiTheme="minorHAnsi" w:cstheme="minorHAnsi"/>
          <w:highlight w:val="cyan"/>
        </w:rPr>
        <w:t>info</w:t>
      </w:r>
      <w:r w:rsidRPr="00983813">
        <w:rPr>
          <w:rFonts w:asciiTheme="minorHAnsi" w:hAnsiTheme="minorHAnsi" w:cstheme="minorHAnsi"/>
          <w:sz w:val="16"/>
        </w:rPr>
        <w:t xml:space="preserve">rmation </w:t>
      </w:r>
      <w:r w:rsidRPr="00ED4748">
        <w:rPr>
          <w:rStyle w:val="Emphasis"/>
          <w:rFonts w:asciiTheme="minorHAnsi" w:hAnsiTheme="minorHAnsi" w:cstheme="minorHAnsi"/>
          <w:highlight w:val="cyan"/>
        </w:rPr>
        <w:t>tech</w:t>
      </w:r>
      <w:r w:rsidRPr="00983813">
        <w:rPr>
          <w:rFonts w:asciiTheme="minorHAnsi" w:hAnsiTheme="minorHAnsi" w:cstheme="minorHAnsi"/>
          <w:sz w:val="16"/>
        </w:rPr>
        <w:t xml:space="preserve">nology </w:t>
      </w:r>
      <w:r w:rsidRPr="00ED4748">
        <w:rPr>
          <w:rStyle w:val="StyleUnderline"/>
          <w:rFonts w:asciiTheme="minorHAnsi" w:hAnsiTheme="minorHAnsi" w:cstheme="minorHAnsi"/>
          <w:highlight w:val="cyan"/>
        </w:rPr>
        <w:t>compresses</w:t>
      </w:r>
      <w:r w:rsidRPr="00983813">
        <w:rPr>
          <w:rStyle w:val="StyleUnderline"/>
          <w:rFonts w:asciiTheme="minorHAnsi" w:hAnsiTheme="minorHAnsi" w:cstheme="minorHAnsi"/>
        </w:rPr>
        <w:t xml:space="preserve"> time and </w:t>
      </w:r>
      <w:r w:rsidRPr="00ED4748">
        <w:rPr>
          <w:rStyle w:val="StyleUnderline"/>
          <w:rFonts w:asciiTheme="minorHAnsi" w:hAnsiTheme="minorHAnsi" w:cstheme="minorHAnsi"/>
          <w:highlight w:val="cyan"/>
        </w:rPr>
        <w:t>space, leading to</w:t>
      </w:r>
      <w:r w:rsidRPr="00983813">
        <w:rPr>
          <w:rStyle w:val="StyleUnderline"/>
          <w:rFonts w:asciiTheme="minorHAnsi" w:hAnsiTheme="minorHAnsi" w:cstheme="minorHAnsi"/>
        </w:rPr>
        <w:t xml:space="preserve"> a </w:t>
      </w:r>
      <w:r w:rsidRPr="00ED4748">
        <w:rPr>
          <w:rStyle w:val="StyleUnderline"/>
          <w:rFonts w:asciiTheme="minorHAnsi" w:hAnsiTheme="minorHAnsi" w:cstheme="minorHAnsi"/>
          <w:highlight w:val="cyan"/>
        </w:rPr>
        <w:t>reduced likelihood of</w:t>
      </w:r>
      <w:r w:rsidRPr="00983813">
        <w:rPr>
          <w:rStyle w:val="StyleUnderline"/>
          <w:rFonts w:asciiTheme="minorHAnsi" w:hAnsiTheme="minorHAnsi" w:cstheme="minorHAnsi"/>
        </w:rPr>
        <w:t xml:space="preserve"> a conflict caused by </w:t>
      </w:r>
      <w:r w:rsidRPr="00ED4748">
        <w:rPr>
          <w:rStyle w:val="StyleUnderline"/>
          <w:rFonts w:asciiTheme="minorHAnsi" w:hAnsiTheme="minorHAnsi" w:cstheme="minorHAnsi"/>
          <w:highlight w:val="cyan"/>
        </w:rPr>
        <w:t>misunderstanding</w:t>
      </w:r>
      <w:r w:rsidRPr="00983813">
        <w:rPr>
          <w:rFonts w:asciiTheme="minorHAnsi" w:hAnsiTheme="minorHAnsi" w:cstheme="minorHAnsi"/>
          <w:sz w:val="16"/>
        </w:rPr>
        <w:t xml:space="preserve">. Audiences at the recent Republican rally for Donald Trump in Butler, Pennsylvania, and guerrillas in Hamas tunnels simultaneously watched as a bullet pierced Trump’s ear on July 13. After the Iranian president’s helicopter crashed, Iranians would not be ahead of ordinary British netizens in seeing photos of the site. High levels of transparency also bring an information explosion. As decision-makers prefer a fuller and more detailed picture to a sketch before taking action, </w:t>
      </w:r>
      <w:r w:rsidRPr="00983813">
        <w:rPr>
          <w:rStyle w:val="StyleUnderline"/>
          <w:rFonts w:asciiTheme="minorHAnsi" w:hAnsiTheme="minorHAnsi" w:cstheme="minorHAnsi"/>
        </w:rPr>
        <w:t>there is now additional time for efforts to avoid escalation and engage in coordination and communication.</w:t>
      </w:r>
    </w:p>
    <w:p w14:paraId="1346351E"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 xml:space="preserve">Fifth, as economic </w:t>
      </w:r>
      <w:r w:rsidRPr="00983813">
        <w:rPr>
          <w:rStyle w:val="StyleUnderline"/>
          <w:rFonts w:asciiTheme="minorHAnsi" w:hAnsiTheme="minorHAnsi" w:cstheme="minorHAnsi"/>
        </w:rPr>
        <w:t xml:space="preserve">globalization has </w:t>
      </w:r>
      <w:r w:rsidRPr="00983813">
        <w:rPr>
          <w:rStyle w:val="Emphasis"/>
          <w:rFonts w:asciiTheme="minorHAnsi" w:hAnsiTheme="minorHAnsi" w:cstheme="minorHAnsi"/>
        </w:rPr>
        <w:t>increased interdependence</w:t>
      </w:r>
      <w:r w:rsidRPr="00983813">
        <w:rPr>
          <w:rFonts w:asciiTheme="minorHAnsi" w:hAnsiTheme="minorHAnsi" w:cstheme="minorHAnsi"/>
          <w:sz w:val="16"/>
        </w:rPr>
        <w:t xml:space="preserve"> and connections, </w:t>
      </w:r>
      <w:r w:rsidRPr="00983813">
        <w:rPr>
          <w:rStyle w:val="StyleUnderline"/>
          <w:rFonts w:asciiTheme="minorHAnsi" w:hAnsiTheme="minorHAnsi" w:cstheme="minorHAnsi"/>
        </w:rPr>
        <w:t xml:space="preserve">most </w:t>
      </w:r>
      <w:r w:rsidRPr="00ED4748">
        <w:rPr>
          <w:rStyle w:val="StyleUnderline"/>
          <w:rFonts w:asciiTheme="minorHAnsi" w:hAnsiTheme="minorHAnsi" w:cstheme="minorHAnsi"/>
          <w:highlight w:val="cyan"/>
        </w:rPr>
        <w:t xml:space="preserve">countries </w:t>
      </w:r>
      <w:r w:rsidRPr="00ED4748">
        <w:rPr>
          <w:rStyle w:val="Emphasis"/>
          <w:rFonts w:asciiTheme="minorHAnsi" w:hAnsiTheme="minorHAnsi" w:cstheme="minorHAnsi"/>
          <w:highlight w:val="cyan"/>
        </w:rPr>
        <w:t>cannot bear</w:t>
      </w:r>
      <w:r w:rsidRPr="00ED4748">
        <w:rPr>
          <w:rStyle w:val="StyleUnderline"/>
          <w:rFonts w:asciiTheme="minorHAnsi" w:hAnsiTheme="minorHAnsi" w:cstheme="minorHAnsi"/>
          <w:highlight w:val="cyan"/>
        </w:rPr>
        <w:t xml:space="preserve"> the</w:t>
      </w:r>
      <w:r w:rsidRPr="00983813">
        <w:rPr>
          <w:rStyle w:val="StyleUnderline"/>
          <w:rFonts w:asciiTheme="minorHAnsi" w:hAnsiTheme="minorHAnsi" w:cstheme="minorHAnsi"/>
        </w:rPr>
        <w:t xml:space="preserve"> economic </w:t>
      </w:r>
      <w:r w:rsidRPr="00ED4748">
        <w:rPr>
          <w:rStyle w:val="StyleUnderline"/>
          <w:rFonts w:asciiTheme="minorHAnsi" w:hAnsiTheme="minorHAnsi" w:cstheme="minorHAnsi"/>
          <w:highlight w:val="cyan"/>
        </w:rPr>
        <w:t xml:space="preserve">consequences of </w:t>
      </w:r>
      <w:r w:rsidRPr="00ED4748">
        <w:rPr>
          <w:rStyle w:val="Emphasis"/>
          <w:rFonts w:asciiTheme="minorHAnsi" w:hAnsiTheme="minorHAnsi" w:cstheme="minorHAnsi"/>
          <w:highlight w:val="cyan"/>
        </w:rPr>
        <w:t>market segmentation</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While imposing</w:t>
      </w:r>
      <w:r w:rsidRPr="00983813">
        <w:rPr>
          <w:rFonts w:asciiTheme="minorHAnsi" w:hAnsiTheme="minorHAnsi" w:cstheme="minorHAnsi"/>
          <w:sz w:val="16"/>
        </w:rPr>
        <w:t xml:space="preserve"> unprecedented, comprehensive </w:t>
      </w:r>
      <w:r w:rsidRPr="00ED4748">
        <w:rPr>
          <w:rStyle w:val="StyleUnderline"/>
          <w:rFonts w:asciiTheme="minorHAnsi" w:hAnsiTheme="minorHAnsi" w:cstheme="minorHAnsi"/>
          <w:highlight w:val="cyan"/>
        </w:rPr>
        <w:t>sanctions</w:t>
      </w:r>
      <w:r w:rsidRPr="00983813">
        <w:rPr>
          <w:rStyle w:val="StyleUnderline"/>
          <w:rFonts w:asciiTheme="minorHAnsi" w:hAnsiTheme="minorHAnsi" w:cstheme="minorHAnsi"/>
        </w:rPr>
        <w:t xml:space="preserve"> on Russia, </w:t>
      </w:r>
      <w:r w:rsidRPr="00ED4748">
        <w:rPr>
          <w:rStyle w:val="StyleUnderline"/>
          <w:rFonts w:asciiTheme="minorHAnsi" w:hAnsiTheme="minorHAnsi" w:cstheme="minorHAnsi"/>
          <w:highlight w:val="cyan"/>
        </w:rPr>
        <w:t>the U.S. and Europe</w:t>
      </w:r>
      <w:r w:rsidRPr="00983813">
        <w:rPr>
          <w:rStyle w:val="StyleUnderline"/>
          <w:rFonts w:asciiTheme="minorHAnsi" w:hAnsiTheme="minorHAnsi" w:cstheme="minorHAnsi"/>
        </w:rPr>
        <w:t xml:space="preserve"> have also acquiesced to </w:t>
      </w:r>
      <w:r w:rsidRPr="00ED4748">
        <w:rPr>
          <w:rStyle w:val="Emphasis"/>
          <w:rFonts w:asciiTheme="minorHAnsi" w:hAnsiTheme="minorHAnsi" w:cstheme="minorHAnsi"/>
          <w:highlight w:val="cyan"/>
        </w:rPr>
        <w:t>let</w:t>
      </w:r>
      <w:r w:rsidRPr="00983813">
        <w:rPr>
          <w:rStyle w:val="StyleUnderline"/>
          <w:rFonts w:asciiTheme="minorHAnsi" w:hAnsiTheme="minorHAnsi" w:cstheme="minorHAnsi"/>
        </w:rPr>
        <w:t xml:space="preserve">ting Russian </w:t>
      </w:r>
      <w:r w:rsidRPr="00ED4748">
        <w:rPr>
          <w:rStyle w:val="StyleUnderline"/>
          <w:rFonts w:asciiTheme="minorHAnsi" w:hAnsiTheme="minorHAnsi" w:cstheme="minorHAnsi"/>
          <w:highlight w:val="cyan"/>
        </w:rPr>
        <w:t>oil and gas flow</w:t>
      </w:r>
      <w:r w:rsidRPr="00983813">
        <w:rPr>
          <w:rFonts w:asciiTheme="minorHAnsi" w:hAnsiTheme="minorHAnsi" w:cstheme="minorHAnsi"/>
          <w:sz w:val="16"/>
        </w:rPr>
        <w:t xml:space="preserve"> to the world market; </w:t>
      </w:r>
      <w:r w:rsidRPr="00983813">
        <w:rPr>
          <w:rStyle w:val="StyleUnderline"/>
          <w:rFonts w:asciiTheme="minorHAnsi" w:hAnsiTheme="minorHAnsi" w:cstheme="minorHAnsi"/>
        </w:rPr>
        <w:t>and they have purchased enriched uranium, titanium and other key minerals from Russia</w:t>
      </w:r>
      <w:r w:rsidRPr="00983813">
        <w:rPr>
          <w:rFonts w:asciiTheme="minorHAnsi" w:hAnsiTheme="minorHAnsi" w:cstheme="minorHAnsi"/>
          <w:sz w:val="16"/>
        </w:rPr>
        <w:t>.</w:t>
      </w:r>
    </w:p>
    <w:p w14:paraId="07708DC1" w14:textId="77777777" w:rsidR="00983813" w:rsidRPr="00983813" w:rsidRDefault="00983813" w:rsidP="00983813">
      <w:pPr>
        <w:rPr>
          <w:rFonts w:asciiTheme="minorHAnsi" w:hAnsiTheme="minorHAnsi" w:cstheme="minorHAnsi"/>
          <w:sz w:val="16"/>
        </w:rPr>
      </w:pPr>
      <w:r w:rsidRPr="00983813">
        <w:rPr>
          <w:rFonts w:asciiTheme="minorHAnsi" w:hAnsiTheme="minorHAnsi" w:cstheme="minorHAnsi"/>
          <w:sz w:val="16"/>
        </w:rPr>
        <w:t xml:space="preserve">While the U.S. has no need for Russian oil and gas, it would not be able to withstand the collapse of the world oil and gas market that would be caused by Russia’s sudden and complete withdrawal. </w:t>
      </w:r>
      <w:r w:rsidRPr="00983813">
        <w:rPr>
          <w:rStyle w:val="StyleUnderline"/>
          <w:rFonts w:asciiTheme="minorHAnsi" w:hAnsiTheme="minorHAnsi" w:cstheme="minorHAnsi"/>
        </w:rPr>
        <w:t xml:space="preserve">It will take time for the EU to end its energy dependence on Russia; meanwhile, </w:t>
      </w:r>
      <w:r w:rsidRPr="00983813">
        <w:rPr>
          <w:rStyle w:val="Emphasis"/>
          <w:rFonts w:asciiTheme="minorHAnsi" w:hAnsiTheme="minorHAnsi" w:cstheme="minorHAnsi"/>
        </w:rPr>
        <w:t>it must continue trading.</w:t>
      </w:r>
      <w:r w:rsidRPr="00983813">
        <w:rPr>
          <w:rFonts w:asciiTheme="minorHAnsi" w:hAnsiTheme="minorHAnsi" w:cstheme="minorHAnsi"/>
          <w:sz w:val="16"/>
        </w:rPr>
        <w:t xml:space="preserve"> </w:t>
      </w:r>
      <w:r w:rsidRPr="00983813">
        <w:rPr>
          <w:rStyle w:val="StyleUnderline"/>
          <w:rFonts w:asciiTheme="minorHAnsi" w:hAnsiTheme="minorHAnsi" w:cstheme="minorHAnsi"/>
        </w:rPr>
        <w:t xml:space="preserve">Even Ukraine, which is </w:t>
      </w:r>
      <w:r w:rsidRPr="00983813">
        <w:rPr>
          <w:rStyle w:val="Emphasis"/>
          <w:rFonts w:asciiTheme="minorHAnsi" w:hAnsiTheme="minorHAnsi" w:cstheme="minorHAnsi"/>
        </w:rPr>
        <w:t>at war</w:t>
      </w:r>
      <w:r w:rsidRPr="00983813">
        <w:rPr>
          <w:rStyle w:val="StyleUnderline"/>
          <w:rFonts w:asciiTheme="minorHAnsi" w:hAnsiTheme="minorHAnsi" w:cstheme="minorHAnsi"/>
        </w:rPr>
        <w:t xml:space="preserve"> with Russia, has not blown up Russian pipelines in its territory</w:t>
      </w:r>
      <w:r w:rsidRPr="00983813">
        <w:rPr>
          <w:rFonts w:asciiTheme="minorHAnsi" w:hAnsiTheme="minorHAnsi" w:cstheme="minorHAnsi"/>
          <w:sz w:val="16"/>
        </w:rPr>
        <w:t>.</w:t>
      </w:r>
    </w:p>
    <w:p w14:paraId="75DDCEE6" w14:textId="3D74CC9F" w:rsidR="007D65BD" w:rsidRPr="00983813" w:rsidRDefault="00983813" w:rsidP="007D65BD">
      <w:pPr>
        <w:rPr>
          <w:rFonts w:asciiTheme="minorHAnsi" w:hAnsiTheme="minorHAnsi" w:cstheme="minorHAnsi"/>
          <w:sz w:val="16"/>
        </w:rPr>
      </w:pPr>
      <w:r w:rsidRPr="00983813">
        <w:rPr>
          <w:rFonts w:asciiTheme="minorHAnsi" w:hAnsiTheme="minorHAnsi" w:cstheme="minorHAnsi"/>
          <w:sz w:val="16"/>
        </w:rPr>
        <w:t xml:space="preserve">Sixth, </w:t>
      </w:r>
      <w:r w:rsidRPr="00983813">
        <w:rPr>
          <w:rStyle w:val="StyleUnderline"/>
          <w:rFonts w:asciiTheme="minorHAnsi" w:hAnsiTheme="minorHAnsi" w:cstheme="minorHAnsi"/>
        </w:rPr>
        <w:t xml:space="preserve">good </w:t>
      </w:r>
      <w:r w:rsidRPr="00983813">
        <w:rPr>
          <w:rStyle w:val="Emphasis"/>
          <w:rFonts w:asciiTheme="minorHAnsi" w:hAnsiTheme="minorHAnsi" w:cstheme="minorHAnsi"/>
        </w:rPr>
        <w:t>management</w:t>
      </w:r>
      <w:r w:rsidRPr="00983813">
        <w:rPr>
          <w:rStyle w:val="StyleUnderline"/>
          <w:rFonts w:asciiTheme="minorHAnsi" w:hAnsiTheme="minorHAnsi" w:cstheme="minorHAnsi"/>
        </w:rPr>
        <w:t xml:space="preserve"> in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international community</w:t>
      </w:r>
      <w:r w:rsidRPr="00983813">
        <w:rPr>
          <w:rStyle w:val="StyleUnderline"/>
          <w:rFonts w:asciiTheme="minorHAnsi" w:hAnsiTheme="minorHAnsi" w:cstheme="minorHAnsi"/>
        </w:rPr>
        <w:t xml:space="preserve"> has </w:t>
      </w:r>
      <w:r w:rsidRPr="00ED4748">
        <w:rPr>
          <w:rStyle w:val="Emphasis"/>
          <w:rFonts w:asciiTheme="minorHAnsi" w:hAnsiTheme="minorHAnsi" w:cstheme="minorHAnsi"/>
          <w:highlight w:val="cyan"/>
        </w:rPr>
        <w:t>mitigated crises</w:t>
      </w:r>
      <w:r w:rsidRPr="00983813">
        <w:rPr>
          <w:rFonts w:asciiTheme="minorHAnsi" w:hAnsiTheme="minorHAnsi" w:cstheme="minorHAnsi"/>
          <w:sz w:val="16"/>
          <w:szCs w:val="16"/>
        </w:rPr>
        <w:t xml:space="preserve">. </w:t>
      </w:r>
      <w:r w:rsidRPr="00983813">
        <w:rPr>
          <w:rFonts w:asciiTheme="minorHAnsi" w:hAnsiTheme="minorHAnsi" w:cstheme="minorHAnsi"/>
          <w:sz w:val="16"/>
        </w:rPr>
        <w:t xml:space="preserve">Although harshly criticized, international and regional organizations and mechanisms have contributed to a certain extent. The world exerts pressure on Israel through the UN Security Council. </w:t>
      </w:r>
      <w:r w:rsidRPr="00ED4748">
        <w:rPr>
          <w:rStyle w:val="StyleUnderline"/>
          <w:rFonts w:asciiTheme="minorHAnsi" w:hAnsiTheme="minorHAnsi" w:cstheme="minorHAnsi"/>
          <w:highlight w:val="cyan"/>
        </w:rPr>
        <w:t>The U.S. and Europe</w:t>
      </w:r>
      <w:r w:rsidRPr="00983813">
        <w:rPr>
          <w:rStyle w:val="StyleUnderline"/>
          <w:rFonts w:asciiTheme="minorHAnsi" w:hAnsiTheme="minorHAnsi" w:cstheme="minorHAnsi"/>
        </w:rPr>
        <w:t xml:space="preserve"> have </w:t>
      </w:r>
      <w:r w:rsidRPr="00ED4748">
        <w:rPr>
          <w:rStyle w:val="StyleUnderline"/>
          <w:rFonts w:asciiTheme="minorHAnsi" w:hAnsiTheme="minorHAnsi" w:cstheme="minorHAnsi"/>
          <w:highlight w:val="cyan"/>
        </w:rPr>
        <w:t>maintained communication with Russia</w:t>
      </w:r>
      <w:r w:rsidRPr="00983813">
        <w:rPr>
          <w:rStyle w:val="StyleUnderline"/>
          <w:rFonts w:asciiTheme="minorHAnsi" w:hAnsiTheme="minorHAnsi" w:cstheme="minorHAnsi"/>
        </w:rPr>
        <w:t>. Collective decision-making by the EU, strategic stability mechanisms among major powers</w:t>
      </w:r>
      <w:r w:rsidRPr="00983813">
        <w:rPr>
          <w:rFonts w:asciiTheme="minorHAnsi" w:hAnsiTheme="minorHAnsi" w:cstheme="minorHAnsi"/>
          <w:sz w:val="16"/>
        </w:rPr>
        <w:t xml:space="preserve"> and relevant </w:t>
      </w:r>
      <w:r w:rsidRPr="00983813">
        <w:rPr>
          <w:rStyle w:val="StyleUnderline"/>
          <w:rFonts w:asciiTheme="minorHAnsi" w:hAnsiTheme="minorHAnsi" w:cstheme="minorHAnsi"/>
        </w:rPr>
        <w:t>regional security organizations</w:t>
      </w:r>
      <w:r w:rsidRPr="00983813">
        <w:rPr>
          <w:rFonts w:asciiTheme="minorHAnsi" w:hAnsiTheme="minorHAnsi" w:cstheme="minorHAnsi"/>
          <w:sz w:val="16"/>
        </w:rPr>
        <w:t xml:space="preserve"> </w:t>
      </w:r>
      <w:r w:rsidRPr="00983813">
        <w:rPr>
          <w:rStyle w:val="StyleUnderline"/>
          <w:rFonts w:asciiTheme="minorHAnsi" w:hAnsiTheme="minorHAnsi" w:cstheme="minorHAnsi"/>
        </w:rPr>
        <w:t>have</w:t>
      </w:r>
      <w:r w:rsidRPr="00983813">
        <w:rPr>
          <w:rFonts w:asciiTheme="minorHAnsi" w:hAnsiTheme="minorHAnsi" w:cstheme="minorHAnsi"/>
          <w:sz w:val="16"/>
        </w:rPr>
        <w:t xml:space="preserve"> all </w:t>
      </w:r>
      <w:r w:rsidRPr="00983813">
        <w:rPr>
          <w:rStyle w:val="StyleUnderline"/>
          <w:rFonts w:asciiTheme="minorHAnsi" w:hAnsiTheme="minorHAnsi" w:cstheme="minorHAnsi"/>
        </w:rPr>
        <w:t>been playing their respective roles.</w:t>
      </w:r>
      <w:r w:rsidRPr="00983813">
        <w:rPr>
          <w:rFonts w:asciiTheme="minorHAnsi" w:hAnsiTheme="minorHAnsi" w:cstheme="minorHAnsi"/>
          <w:sz w:val="16"/>
        </w:rPr>
        <w:t xml:space="preserve"> Moreover, </w:t>
      </w:r>
      <w:r w:rsidRPr="00ED4748">
        <w:rPr>
          <w:rStyle w:val="StyleUnderline"/>
          <w:rFonts w:asciiTheme="minorHAnsi" w:hAnsiTheme="minorHAnsi" w:cstheme="minorHAnsi"/>
          <w:highlight w:val="cyan"/>
        </w:rPr>
        <w:t>through</w:t>
      </w:r>
      <w:r w:rsidRPr="00983813">
        <w:rPr>
          <w:rStyle w:val="StyleUnderline"/>
          <w:rFonts w:asciiTheme="minorHAnsi" w:hAnsiTheme="minorHAnsi" w:cstheme="minorHAnsi"/>
        </w:rPr>
        <w:t xml:space="preserve"> two </w:t>
      </w:r>
      <w:r w:rsidRPr="00ED4748">
        <w:rPr>
          <w:rStyle w:val="Emphasis"/>
          <w:rFonts w:asciiTheme="minorHAnsi" w:hAnsiTheme="minorHAnsi" w:cstheme="minorHAnsi"/>
          <w:highlight w:val="cyan"/>
        </w:rPr>
        <w:t>world wars</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Cold War</w:t>
      </w:r>
      <w:r w:rsidRPr="00ED4748">
        <w:rPr>
          <w:rStyle w:val="StyleUnderline"/>
          <w:rFonts w:asciiTheme="minorHAnsi" w:hAnsiTheme="minorHAnsi" w:cstheme="minorHAnsi"/>
          <w:highlight w:val="cyan"/>
        </w:rPr>
        <w:t xml:space="preserve"> and various</w:t>
      </w:r>
      <w:r w:rsidRPr="00983813">
        <w:rPr>
          <w:rStyle w:val="StyleUnderline"/>
          <w:rFonts w:asciiTheme="minorHAnsi" w:hAnsiTheme="minorHAnsi" w:cstheme="minorHAnsi"/>
        </w:rPr>
        <w:t xml:space="preserve"> international and domestic </w:t>
      </w:r>
      <w:r w:rsidRPr="00ED4748">
        <w:rPr>
          <w:rStyle w:val="StyleUnderline"/>
          <w:rFonts w:asciiTheme="minorHAnsi" w:hAnsiTheme="minorHAnsi" w:cstheme="minorHAnsi"/>
          <w:highlight w:val="cyan"/>
        </w:rPr>
        <w:t>crises</w:t>
      </w:r>
      <w:r w:rsidRPr="00983813">
        <w:rPr>
          <w:rStyle w:val="StyleUnderline"/>
          <w:rFonts w:asciiTheme="minorHAnsi" w:hAnsiTheme="minorHAnsi" w:cstheme="minorHAnsi"/>
        </w:rPr>
        <w:t xml:space="preserve">, major </w:t>
      </w:r>
      <w:r w:rsidRPr="00ED4748">
        <w:rPr>
          <w:rStyle w:val="StyleUnderline"/>
          <w:rFonts w:asciiTheme="minorHAnsi" w:hAnsiTheme="minorHAnsi" w:cstheme="minorHAnsi"/>
          <w:highlight w:val="cyan"/>
        </w:rPr>
        <w:t xml:space="preserve">countries have </w:t>
      </w:r>
      <w:r w:rsidRPr="00ED4748">
        <w:rPr>
          <w:rStyle w:val="Emphasis"/>
          <w:rFonts w:asciiTheme="minorHAnsi" w:hAnsiTheme="minorHAnsi" w:cstheme="minorHAnsi"/>
          <w:highlight w:val="cyan"/>
        </w:rPr>
        <w:t>rich experience</w:t>
      </w:r>
      <w:r w:rsidRPr="00ED4748">
        <w:rPr>
          <w:rStyle w:val="StyleUnderline"/>
          <w:rFonts w:asciiTheme="minorHAnsi" w:hAnsiTheme="minorHAnsi" w:cstheme="minorHAnsi"/>
          <w:highlight w:val="cyan"/>
        </w:rPr>
        <w:t xml:space="preserve"> and </w:t>
      </w:r>
      <w:r w:rsidRPr="00ED4748">
        <w:rPr>
          <w:rStyle w:val="Emphasis"/>
          <w:rFonts w:asciiTheme="minorHAnsi" w:hAnsiTheme="minorHAnsi" w:cstheme="minorHAnsi"/>
          <w:highlight w:val="cyan"/>
        </w:rPr>
        <w:t>means</w:t>
      </w:r>
      <w:r w:rsidRPr="00ED4748">
        <w:rPr>
          <w:rStyle w:val="StyleUnderline"/>
          <w:rFonts w:asciiTheme="minorHAnsi" w:hAnsiTheme="minorHAnsi" w:cstheme="minorHAnsi"/>
          <w:highlight w:val="cyan"/>
        </w:rPr>
        <w:t xml:space="preserve"> to deal with conflicts</w:t>
      </w:r>
      <w:r w:rsidRPr="00983813">
        <w:rPr>
          <w:rFonts w:asciiTheme="minorHAnsi" w:hAnsiTheme="minorHAnsi" w:cstheme="minorHAnsi"/>
          <w:sz w:val="16"/>
        </w:rPr>
        <w:t>.</w:t>
      </w:r>
    </w:p>
    <w:p w14:paraId="6ED08B06" w14:textId="77777777" w:rsidR="00D2268D" w:rsidRPr="00A738FC" w:rsidRDefault="00D2268D" w:rsidP="00D2268D">
      <w:pPr>
        <w:pStyle w:val="Heading4"/>
        <w:rPr>
          <w:rFonts w:asciiTheme="majorHAnsi" w:hAnsiTheme="majorHAnsi" w:cstheme="majorHAnsi"/>
          <w:iCs w:val="0"/>
        </w:rPr>
      </w:pPr>
      <w:r w:rsidRPr="00A738FC">
        <w:rPr>
          <w:rFonts w:asciiTheme="majorHAnsi" w:hAnsiTheme="majorHAnsi" w:cstheme="majorHAnsi"/>
          <w:iCs w:val="0"/>
          <w:u w:val="single"/>
        </w:rPr>
        <w:t>No</w:t>
      </w:r>
      <w:r w:rsidRPr="00A738FC">
        <w:rPr>
          <w:rFonts w:asciiTheme="majorHAnsi" w:hAnsiTheme="majorHAnsi" w:cstheme="majorHAnsi"/>
          <w:iCs w:val="0"/>
        </w:rPr>
        <w:t xml:space="preserve"> China-India </w:t>
      </w:r>
      <w:r w:rsidRPr="00A738FC">
        <w:rPr>
          <w:rFonts w:asciiTheme="majorHAnsi" w:hAnsiTheme="majorHAnsi" w:cstheme="majorHAnsi"/>
          <w:iCs w:val="0"/>
          <w:u w:val="single"/>
        </w:rPr>
        <w:t>war</w:t>
      </w:r>
      <w:r w:rsidRPr="00A738FC">
        <w:rPr>
          <w:rFonts w:asciiTheme="majorHAnsi" w:hAnsiTheme="majorHAnsi" w:cstheme="majorHAnsi"/>
          <w:iCs w:val="0"/>
        </w:rPr>
        <w:t xml:space="preserve">. </w:t>
      </w:r>
    </w:p>
    <w:p w14:paraId="517264DB" w14:textId="77777777" w:rsidR="00D2268D" w:rsidRPr="00A738FC" w:rsidRDefault="00D2268D" w:rsidP="00D2268D">
      <w:pPr>
        <w:rPr>
          <w:rFonts w:asciiTheme="majorHAnsi" w:hAnsiTheme="majorHAnsi" w:cstheme="majorHAnsi"/>
        </w:rPr>
      </w:pPr>
      <w:r w:rsidRPr="00A738FC">
        <w:rPr>
          <w:rStyle w:val="Style13ptBold"/>
          <w:rFonts w:asciiTheme="majorHAnsi" w:hAnsiTheme="majorHAnsi" w:cstheme="majorHAnsi"/>
        </w:rPr>
        <w:t>Singh ’23</w:t>
      </w:r>
      <w:r w:rsidRPr="00A738FC">
        <w:rPr>
          <w:rFonts w:asciiTheme="majorHAnsi" w:hAnsiTheme="majorHAnsi" w:cstheme="majorHAnsi"/>
        </w:rPr>
        <w:t xml:space="preserve"> [Gajinder; September 26</w:t>
      </w:r>
      <w:r w:rsidRPr="00A738FC">
        <w:rPr>
          <w:rFonts w:asciiTheme="majorHAnsi" w:hAnsiTheme="majorHAnsi" w:cstheme="majorHAnsi"/>
          <w:vertAlign w:val="superscript"/>
        </w:rPr>
        <w:t>th</w:t>
      </w:r>
      <w:r w:rsidRPr="00A738FC">
        <w:rPr>
          <w:rFonts w:asciiTheme="majorHAnsi" w:hAnsiTheme="majorHAnsi" w:cstheme="majorHAnsi"/>
        </w:rPr>
        <w:t xml:space="preserve">; Major General in the Indian Army, specifically in the Indo-China border theatre, two decades of experience in UN Peacekeeping Missions, </w:t>
      </w:r>
      <w:r w:rsidRPr="00A738FC">
        <w:rPr>
          <w:rFonts w:asciiTheme="majorHAnsi" w:hAnsiTheme="majorHAnsi" w:cstheme="majorHAnsi"/>
          <w:color w:val="000000"/>
          <w:shd w:val="clear" w:color="auto" w:fill="FFFFFF"/>
        </w:rPr>
        <w:t xml:space="preserve">Master of Philosophy from Indore and Punjab University, </w:t>
      </w:r>
      <w:r w:rsidRPr="00A738FC">
        <w:rPr>
          <w:rFonts w:asciiTheme="majorHAnsi" w:hAnsiTheme="majorHAnsi" w:cstheme="majorHAnsi"/>
        </w:rPr>
        <w:t>PhD i</w:t>
      </w:r>
      <w:r w:rsidRPr="00A738FC">
        <w:rPr>
          <w:rFonts w:asciiTheme="majorHAnsi" w:hAnsiTheme="majorHAnsi" w:cstheme="majorHAnsi"/>
          <w:color w:val="000000"/>
          <w:shd w:val="clear" w:color="auto" w:fill="FFFFFF"/>
        </w:rPr>
        <w:t xml:space="preserve">n peace and conflict studies from the Jamia Millia University; </w:t>
      </w:r>
      <w:r w:rsidRPr="00A738FC">
        <w:rPr>
          <w:rFonts w:asciiTheme="majorHAnsi" w:hAnsiTheme="majorHAnsi" w:cstheme="majorHAnsi"/>
        </w:rPr>
        <w:t xml:space="preserve">"OPINION: Why India and China may not go to war," Week, </w:t>
      </w:r>
      <w:hyperlink r:id="rId29" w:history="1">
        <w:r w:rsidRPr="00A738FC">
          <w:rPr>
            <w:rStyle w:val="Hyperlink"/>
            <w:rFonts w:asciiTheme="majorHAnsi" w:hAnsiTheme="majorHAnsi" w:cstheme="majorHAnsi"/>
          </w:rPr>
          <w:t>https://www.theweek.in/news/world/2023/09/26/opinion-why-india-and-china-may-not-go-to-war.html</w:t>
        </w:r>
      </w:hyperlink>
      <w:r w:rsidRPr="00A738FC">
        <w:rPr>
          <w:rFonts w:asciiTheme="majorHAnsi" w:hAnsiTheme="majorHAnsi" w:cstheme="majorHAnsi"/>
        </w:rPr>
        <w:t>]</w:t>
      </w:r>
    </w:p>
    <w:p w14:paraId="2C94132E" w14:textId="77777777" w:rsidR="00D2268D" w:rsidRPr="00A738FC" w:rsidRDefault="00D2268D" w:rsidP="00D2268D">
      <w:pPr>
        <w:rPr>
          <w:rFonts w:asciiTheme="majorHAnsi" w:hAnsiTheme="majorHAnsi" w:cstheme="majorHAnsi"/>
          <w:sz w:val="14"/>
        </w:rPr>
      </w:pPr>
      <w:r w:rsidRPr="00A738FC">
        <w:rPr>
          <w:rFonts w:asciiTheme="majorHAnsi" w:hAnsiTheme="majorHAnsi" w:cstheme="majorHAnsi"/>
          <w:sz w:val="14"/>
        </w:rPr>
        <w:t>The current state of India-China relations is highly pessimistic, with deployments on the Line of Actual Control (LAC) reaching almost unsustainable levels. The cold vibes between Xi Jinping and PM Narendra Modi during the 15th BRICS summit at Johannesburg were clearly visible, reflecting a sense of déjà vu. The situation has been further precipitated by inconclusive rounds of discussions between top People's Liberation Army (PLA) and Indian Army (IA) commanders held in mid-August, the release of a new map by China, and the absence of Xi Jinping at the G20 summit in Delhi. </w:t>
      </w:r>
    </w:p>
    <w:p w14:paraId="47B09B96" w14:textId="77777777" w:rsidR="00D2268D" w:rsidRPr="00A738FC" w:rsidRDefault="00D2268D" w:rsidP="00D2268D">
      <w:pPr>
        <w:rPr>
          <w:rFonts w:asciiTheme="majorHAnsi" w:hAnsiTheme="majorHAnsi" w:cstheme="majorHAnsi"/>
          <w:sz w:val="14"/>
        </w:rPr>
      </w:pPr>
      <w:r w:rsidRPr="00A738FC">
        <w:rPr>
          <w:rFonts w:asciiTheme="majorHAnsi" w:hAnsiTheme="majorHAnsi" w:cstheme="majorHAnsi"/>
          <w:sz w:val="14"/>
        </w:rPr>
        <w:t>The special representative's level mechanism on the boundary question which is crucial for maintaining cordial relations between the two countries has not had a meeting since December 2019 thereby ceasing almost all the channels of communication.</w:t>
      </w:r>
    </w:p>
    <w:p w14:paraId="5D4D9518" w14:textId="77777777" w:rsidR="00D2268D" w:rsidRPr="00A738FC" w:rsidRDefault="00D2268D" w:rsidP="00D2268D">
      <w:pPr>
        <w:rPr>
          <w:rFonts w:asciiTheme="majorHAnsi" w:hAnsiTheme="majorHAnsi" w:cstheme="majorHAnsi"/>
          <w:sz w:val="16"/>
        </w:rPr>
      </w:pPr>
      <w:r w:rsidRPr="00A738FC">
        <w:rPr>
          <w:rFonts w:asciiTheme="majorHAnsi" w:hAnsiTheme="majorHAnsi" w:cstheme="majorHAnsi"/>
          <w:sz w:val="16"/>
        </w:rPr>
        <w:t xml:space="preserve">Therefore, </w:t>
      </w:r>
      <w:r w:rsidRPr="00A738FC">
        <w:rPr>
          <w:rFonts w:asciiTheme="majorHAnsi" w:hAnsiTheme="majorHAnsi" w:cstheme="majorHAnsi"/>
          <w:u w:val="single"/>
        </w:rPr>
        <w:t xml:space="preserve">on the </w:t>
      </w:r>
      <w:r w:rsidRPr="00A738FC">
        <w:rPr>
          <w:rStyle w:val="Emphasis"/>
          <w:rFonts w:asciiTheme="majorHAnsi" w:hAnsiTheme="majorHAnsi" w:cstheme="majorHAnsi"/>
        </w:rPr>
        <w:t>surface</w:t>
      </w:r>
      <w:r w:rsidRPr="00A738FC">
        <w:rPr>
          <w:rFonts w:asciiTheme="majorHAnsi" w:hAnsiTheme="majorHAnsi" w:cstheme="majorHAnsi"/>
          <w:sz w:val="16"/>
        </w:rPr>
        <w:t xml:space="preserve">, </w:t>
      </w:r>
      <w:r w:rsidRPr="00A738FC">
        <w:rPr>
          <w:rFonts w:asciiTheme="majorHAnsi" w:hAnsiTheme="majorHAnsi" w:cstheme="majorHAnsi"/>
          <w:u w:val="single"/>
        </w:rPr>
        <w:t xml:space="preserve">the </w:t>
      </w:r>
      <w:r w:rsidRPr="00A738FC">
        <w:rPr>
          <w:rStyle w:val="Emphasis"/>
          <w:rFonts w:asciiTheme="majorHAnsi" w:hAnsiTheme="majorHAnsi" w:cstheme="majorHAnsi"/>
        </w:rPr>
        <w:t>situation</w:t>
      </w:r>
      <w:r w:rsidRPr="00A738FC">
        <w:rPr>
          <w:rFonts w:asciiTheme="majorHAnsi" w:hAnsiTheme="majorHAnsi" w:cstheme="majorHAnsi"/>
          <w:u w:val="single"/>
        </w:rPr>
        <w:t xml:space="preserve"> seems </w:t>
      </w:r>
      <w:r w:rsidRPr="00A738FC">
        <w:rPr>
          <w:rStyle w:val="Emphasis"/>
          <w:rFonts w:asciiTheme="majorHAnsi" w:hAnsiTheme="majorHAnsi" w:cstheme="majorHAnsi"/>
        </w:rPr>
        <w:t>ripe</w:t>
      </w:r>
      <w:r w:rsidRPr="00A738FC">
        <w:rPr>
          <w:rFonts w:asciiTheme="majorHAnsi" w:hAnsiTheme="majorHAnsi" w:cstheme="majorHAnsi"/>
          <w:u w:val="single"/>
        </w:rPr>
        <w:t xml:space="preserve"> for</w:t>
      </w:r>
      <w:r w:rsidRPr="00A738FC">
        <w:rPr>
          <w:rFonts w:asciiTheme="majorHAnsi" w:hAnsiTheme="majorHAnsi" w:cstheme="majorHAnsi"/>
          <w:sz w:val="16"/>
        </w:rPr>
        <w:t xml:space="preserve"> </w:t>
      </w:r>
      <w:r w:rsidRPr="00A738FC">
        <w:rPr>
          <w:rFonts w:asciiTheme="majorHAnsi" w:hAnsiTheme="majorHAnsi" w:cstheme="majorHAnsi"/>
          <w:u w:val="single"/>
        </w:rPr>
        <w:t>a larger</w:t>
      </w:r>
      <w:r w:rsidRPr="00A738FC">
        <w:rPr>
          <w:rFonts w:asciiTheme="majorHAnsi" w:hAnsiTheme="majorHAnsi" w:cstheme="majorHAnsi"/>
          <w:sz w:val="16"/>
        </w:rPr>
        <w:t xml:space="preserve"> </w:t>
      </w:r>
      <w:r w:rsidRPr="00A738FC">
        <w:rPr>
          <w:rStyle w:val="Emphasis"/>
          <w:rFonts w:asciiTheme="majorHAnsi" w:hAnsiTheme="majorHAnsi" w:cstheme="majorHAnsi"/>
        </w:rPr>
        <w:t>conflict</w:t>
      </w:r>
      <w:r w:rsidRPr="00A738FC">
        <w:rPr>
          <w:rFonts w:asciiTheme="majorHAnsi" w:hAnsiTheme="majorHAnsi" w:cstheme="majorHAnsi"/>
          <w:sz w:val="16"/>
        </w:rPr>
        <w:t xml:space="preserve"> between the two neighbours, with </w:t>
      </w:r>
      <w:r w:rsidRPr="00A738FC">
        <w:rPr>
          <w:rStyle w:val="Emphasis"/>
          <w:rFonts w:asciiTheme="majorHAnsi" w:hAnsiTheme="majorHAnsi" w:cstheme="majorHAnsi"/>
        </w:rPr>
        <w:t>China</w:t>
      </w:r>
      <w:r w:rsidRPr="00A738FC">
        <w:rPr>
          <w:rFonts w:asciiTheme="majorHAnsi" w:hAnsiTheme="majorHAnsi" w:cstheme="majorHAnsi"/>
          <w:u w:val="single"/>
        </w:rPr>
        <w:t xml:space="preserve"> enjoying a </w:t>
      </w:r>
      <w:r w:rsidRPr="00A738FC">
        <w:rPr>
          <w:rStyle w:val="Emphasis"/>
          <w:rFonts w:asciiTheme="majorHAnsi" w:hAnsiTheme="majorHAnsi" w:cstheme="majorHAnsi"/>
        </w:rPr>
        <w:t>comparative edge</w:t>
      </w:r>
      <w:r w:rsidRPr="00A738FC">
        <w:rPr>
          <w:rFonts w:asciiTheme="majorHAnsi" w:hAnsiTheme="majorHAnsi" w:cstheme="majorHAnsi"/>
          <w:sz w:val="16"/>
        </w:rPr>
        <w:t xml:space="preserve"> in almost all parameters of comprehensive national power, be it size, political influence, economic strength, military capability, or advances in science and technology. </w:t>
      </w:r>
    </w:p>
    <w:p w14:paraId="045D9E20" w14:textId="77777777" w:rsidR="00D2268D" w:rsidRPr="00A738FC" w:rsidRDefault="00D2268D" w:rsidP="00D2268D">
      <w:pPr>
        <w:rPr>
          <w:rFonts w:asciiTheme="majorHAnsi" w:hAnsiTheme="majorHAnsi" w:cstheme="majorHAnsi"/>
          <w:sz w:val="14"/>
        </w:rPr>
      </w:pPr>
      <w:r w:rsidRPr="00A738FC">
        <w:rPr>
          <w:rFonts w:asciiTheme="majorHAnsi" w:hAnsiTheme="majorHAnsi" w:cstheme="majorHAnsi"/>
          <w:sz w:val="14"/>
        </w:rPr>
        <w:t>Factors discouraging a conflict</w:t>
      </w:r>
    </w:p>
    <w:p w14:paraId="1687F464" w14:textId="77777777" w:rsidR="00D2268D" w:rsidRPr="00A738FC" w:rsidRDefault="00D2268D" w:rsidP="00D2268D">
      <w:pPr>
        <w:rPr>
          <w:rFonts w:asciiTheme="majorHAnsi" w:hAnsiTheme="majorHAnsi" w:cstheme="majorHAnsi"/>
          <w:sz w:val="16"/>
        </w:rPr>
      </w:pPr>
      <w:r w:rsidRPr="00A738FC">
        <w:rPr>
          <w:rFonts w:asciiTheme="majorHAnsi" w:hAnsiTheme="majorHAnsi" w:cstheme="majorHAnsi"/>
          <w:sz w:val="16"/>
        </w:rPr>
        <w:t xml:space="preserve">Nevertheless, </w:t>
      </w:r>
      <w:r w:rsidRPr="00A738FC">
        <w:rPr>
          <w:rStyle w:val="Emphasis"/>
          <w:rFonts w:asciiTheme="majorHAnsi" w:hAnsiTheme="majorHAnsi" w:cstheme="majorHAnsi"/>
        </w:rPr>
        <w:t>despite</w:t>
      </w:r>
      <w:r w:rsidRPr="00A738FC">
        <w:rPr>
          <w:rFonts w:asciiTheme="majorHAnsi" w:hAnsiTheme="majorHAnsi" w:cstheme="majorHAnsi"/>
          <w:u w:val="single"/>
        </w:rPr>
        <w:t xml:space="preserve"> the </w:t>
      </w:r>
      <w:r w:rsidRPr="00A738FC">
        <w:rPr>
          <w:rStyle w:val="Emphasis"/>
          <w:rFonts w:asciiTheme="majorHAnsi" w:hAnsiTheme="majorHAnsi" w:cstheme="majorHAnsi"/>
        </w:rPr>
        <w:t>deteriorating</w:t>
      </w:r>
      <w:r w:rsidRPr="00A738FC">
        <w:rPr>
          <w:rFonts w:asciiTheme="majorHAnsi" w:hAnsiTheme="majorHAnsi" w:cstheme="majorHAnsi"/>
          <w:u w:val="single"/>
        </w:rPr>
        <w:t xml:space="preserve"> </w:t>
      </w:r>
      <w:r w:rsidRPr="00A738FC">
        <w:rPr>
          <w:rStyle w:val="Emphasis"/>
          <w:rFonts w:asciiTheme="majorHAnsi" w:hAnsiTheme="majorHAnsi" w:cstheme="majorHAnsi"/>
        </w:rPr>
        <w:t>relations</w:t>
      </w:r>
      <w:r w:rsidRPr="00A738FC">
        <w:rPr>
          <w:rFonts w:asciiTheme="majorHAnsi" w:hAnsiTheme="majorHAnsi" w:cstheme="majorHAnsi"/>
          <w:sz w:val="16"/>
        </w:rPr>
        <w:t xml:space="preserve">, </w:t>
      </w:r>
      <w:r w:rsidRPr="00A738FC">
        <w:rPr>
          <w:rFonts w:asciiTheme="majorHAnsi" w:hAnsiTheme="majorHAnsi" w:cstheme="majorHAnsi"/>
          <w:u w:val="single"/>
        </w:rPr>
        <w:t xml:space="preserve">the two countries may </w:t>
      </w:r>
      <w:r w:rsidRPr="00A738FC">
        <w:rPr>
          <w:rStyle w:val="Emphasis"/>
          <w:rFonts w:asciiTheme="majorHAnsi" w:hAnsiTheme="majorHAnsi" w:cstheme="majorHAnsi"/>
        </w:rPr>
        <w:t>not</w:t>
      </w:r>
      <w:r w:rsidRPr="00A738FC">
        <w:rPr>
          <w:rFonts w:asciiTheme="majorHAnsi" w:hAnsiTheme="majorHAnsi" w:cstheme="majorHAnsi"/>
          <w:u w:val="single"/>
        </w:rPr>
        <w:t xml:space="preserve"> go to </w:t>
      </w:r>
      <w:r w:rsidRPr="00A738FC">
        <w:rPr>
          <w:rStyle w:val="Emphasis"/>
          <w:rFonts w:asciiTheme="majorHAnsi" w:hAnsiTheme="majorHAnsi" w:cstheme="majorHAnsi"/>
        </w:rPr>
        <w:t>war</w:t>
      </w:r>
      <w:r w:rsidRPr="00A738FC">
        <w:rPr>
          <w:rFonts w:asciiTheme="majorHAnsi" w:hAnsiTheme="majorHAnsi" w:cstheme="majorHAnsi"/>
          <w:u w:val="single"/>
        </w:rPr>
        <w:t xml:space="preserve"> because</w:t>
      </w:r>
      <w:r w:rsidRPr="00A738FC">
        <w:rPr>
          <w:rFonts w:asciiTheme="majorHAnsi" w:hAnsiTheme="majorHAnsi" w:cstheme="majorHAnsi"/>
          <w:sz w:val="16"/>
        </w:rPr>
        <w:t xml:space="preserve"> many factors discourage a conflict and support the conditions for maintaining the fragile peace.</w:t>
      </w:r>
    </w:p>
    <w:p w14:paraId="78B74DBB" w14:textId="77777777" w:rsidR="00D2268D" w:rsidRPr="00A738FC" w:rsidRDefault="00D2268D" w:rsidP="00D2268D">
      <w:pPr>
        <w:rPr>
          <w:rFonts w:asciiTheme="majorHAnsi" w:hAnsiTheme="majorHAnsi" w:cstheme="majorHAnsi"/>
          <w:u w:val="single"/>
        </w:rPr>
      </w:pPr>
      <w:r w:rsidRPr="00A738FC">
        <w:rPr>
          <w:rFonts w:asciiTheme="majorHAnsi" w:hAnsiTheme="majorHAnsi" w:cstheme="majorHAnsi"/>
          <w:highlight w:val="cyan"/>
          <w:u w:val="single"/>
        </w:rPr>
        <w:t xml:space="preserve">The Chinese </w:t>
      </w:r>
      <w:r w:rsidRPr="00A738FC">
        <w:rPr>
          <w:rStyle w:val="Emphasis"/>
          <w:rFonts w:asciiTheme="majorHAnsi" w:hAnsiTheme="majorHAnsi" w:cstheme="majorHAnsi"/>
          <w:highlight w:val="cyan"/>
        </w:rPr>
        <w:t>economy</w:t>
      </w:r>
      <w:r w:rsidRPr="00A738FC">
        <w:rPr>
          <w:rFonts w:asciiTheme="majorHAnsi" w:hAnsiTheme="majorHAnsi" w:cstheme="majorHAnsi"/>
          <w:highlight w:val="cyan"/>
          <w:u w:val="single"/>
        </w:rPr>
        <w:t xml:space="preserve"> is going through a </w:t>
      </w:r>
      <w:r w:rsidRPr="00A738FC">
        <w:rPr>
          <w:rStyle w:val="Emphasis"/>
          <w:rFonts w:asciiTheme="majorHAnsi" w:hAnsiTheme="majorHAnsi" w:cstheme="majorHAnsi"/>
          <w:highlight w:val="cyan"/>
        </w:rPr>
        <w:t>downturn</w:t>
      </w:r>
      <w:r w:rsidRPr="00A738FC">
        <w:rPr>
          <w:rFonts w:asciiTheme="majorHAnsi" w:hAnsiTheme="majorHAnsi" w:cstheme="majorHAnsi"/>
          <w:sz w:val="16"/>
        </w:rPr>
        <w:t xml:space="preserve">, with Bloomberg projecting that its GDP growth rate is likely to come down to 3.5 per cent by 2030. With this kind of slowdown, </w:t>
      </w:r>
      <w:r w:rsidRPr="00A738FC">
        <w:rPr>
          <w:rFonts w:asciiTheme="majorHAnsi" w:hAnsiTheme="majorHAnsi" w:cstheme="majorHAnsi"/>
          <w:highlight w:val="cyan"/>
          <w:u w:val="single"/>
        </w:rPr>
        <w:t xml:space="preserve">China </w:t>
      </w:r>
      <w:r w:rsidRPr="00A738FC">
        <w:rPr>
          <w:rStyle w:val="Emphasis"/>
          <w:rFonts w:asciiTheme="majorHAnsi" w:hAnsiTheme="majorHAnsi" w:cstheme="majorHAnsi"/>
          <w:highlight w:val="cyan"/>
        </w:rPr>
        <w:t>cannot sustain</w:t>
      </w:r>
      <w:r w:rsidRPr="00A738FC">
        <w:rPr>
          <w:rFonts w:asciiTheme="majorHAnsi" w:hAnsiTheme="majorHAnsi" w:cstheme="majorHAnsi"/>
          <w:highlight w:val="cyan"/>
          <w:u w:val="single"/>
        </w:rPr>
        <w:t xml:space="preserve"> its</w:t>
      </w:r>
      <w:r w:rsidRPr="00A738FC">
        <w:rPr>
          <w:rFonts w:asciiTheme="majorHAnsi" w:hAnsiTheme="majorHAnsi" w:cstheme="majorHAnsi"/>
          <w:u w:val="single"/>
        </w:rPr>
        <w:t xml:space="preserve"> $700 billion annual </w:t>
      </w:r>
      <w:r w:rsidRPr="00A738FC">
        <w:rPr>
          <w:rStyle w:val="Emphasis"/>
          <w:rFonts w:asciiTheme="majorHAnsi" w:hAnsiTheme="majorHAnsi" w:cstheme="majorHAnsi"/>
          <w:highlight w:val="cyan"/>
        </w:rPr>
        <w:t>defence</w:t>
      </w:r>
      <w:r w:rsidRPr="00A738FC">
        <w:rPr>
          <w:rFonts w:asciiTheme="majorHAnsi" w:hAnsiTheme="majorHAnsi" w:cstheme="majorHAnsi"/>
          <w:highlight w:val="cyan"/>
          <w:u w:val="single"/>
        </w:rPr>
        <w:t xml:space="preserve"> budget</w:t>
      </w:r>
      <w:r w:rsidRPr="00A738FC">
        <w:rPr>
          <w:rFonts w:asciiTheme="majorHAnsi" w:hAnsiTheme="majorHAnsi" w:cstheme="majorHAnsi"/>
          <w:sz w:val="16"/>
        </w:rPr>
        <w:t xml:space="preserve">, many ambitious projects like the Belt and Road Initiative </w:t>
      </w:r>
      <w:r w:rsidRPr="00A738FC">
        <w:rPr>
          <w:rFonts w:asciiTheme="majorHAnsi" w:hAnsiTheme="majorHAnsi" w:cstheme="majorHAnsi"/>
          <w:u w:val="single"/>
        </w:rPr>
        <w:t xml:space="preserve">and </w:t>
      </w:r>
      <w:r w:rsidRPr="00A738FC">
        <w:rPr>
          <w:rStyle w:val="Emphasis"/>
          <w:rFonts w:asciiTheme="majorHAnsi" w:hAnsiTheme="majorHAnsi" w:cstheme="majorHAnsi"/>
        </w:rPr>
        <w:t>expenditure</w:t>
      </w:r>
      <w:r w:rsidRPr="00A738FC">
        <w:rPr>
          <w:rFonts w:asciiTheme="majorHAnsi" w:hAnsiTheme="majorHAnsi" w:cstheme="majorHAnsi"/>
          <w:u w:val="single"/>
        </w:rPr>
        <w:t xml:space="preserve"> on war</w:t>
      </w:r>
      <w:r w:rsidRPr="00A738FC">
        <w:rPr>
          <w:rFonts w:asciiTheme="majorHAnsi" w:hAnsiTheme="majorHAnsi" w:cstheme="majorHAnsi"/>
          <w:sz w:val="16"/>
        </w:rPr>
        <w:t xml:space="preserve">. </w:t>
      </w:r>
      <w:r w:rsidRPr="00A738FC">
        <w:rPr>
          <w:rStyle w:val="Emphasis"/>
          <w:rFonts w:asciiTheme="majorHAnsi" w:hAnsiTheme="majorHAnsi" w:cstheme="majorHAnsi"/>
          <w:highlight w:val="cyan"/>
        </w:rPr>
        <w:t>India</w:t>
      </w:r>
      <w:r w:rsidRPr="00A738FC">
        <w:rPr>
          <w:rFonts w:asciiTheme="majorHAnsi" w:hAnsiTheme="majorHAnsi" w:cstheme="majorHAnsi"/>
          <w:sz w:val="16"/>
        </w:rPr>
        <w:t xml:space="preserve">, on the other hand, </w:t>
      </w:r>
      <w:r w:rsidRPr="00A738FC">
        <w:rPr>
          <w:rFonts w:asciiTheme="majorHAnsi" w:hAnsiTheme="majorHAnsi" w:cstheme="majorHAnsi"/>
          <w:highlight w:val="cyan"/>
          <w:u w:val="single"/>
        </w:rPr>
        <w:t>is experiencing</w:t>
      </w:r>
      <w:r w:rsidRPr="00A738FC">
        <w:rPr>
          <w:rFonts w:asciiTheme="majorHAnsi" w:hAnsiTheme="majorHAnsi" w:cstheme="majorHAnsi"/>
          <w:sz w:val="16"/>
        </w:rPr>
        <w:t xml:space="preserve"> decent economic </w:t>
      </w:r>
      <w:r w:rsidRPr="00A738FC">
        <w:rPr>
          <w:rFonts w:asciiTheme="majorHAnsi" w:hAnsiTheme="majorHAnsi" w:cstheme="majorHAnsi"/>
          <w:u w:val="single"/>
        </w:rPr>
        <w:t>growth</w:t>
      </w:r>
      <w:r w:rsidRPr="00A738FC">
        <w:rPr>
          <w:rFonts w:asciiTheme="majorHAnsi" w:hAnsiTheme="majorHAnsi" w:cstheme="majorHAnsi"/>
          <w:sz w:val="16"/>
        </w:rPr>
        <w:t xml:space="preserve"> with the World Bank projecting a GDP growth rate of 7.5 per cent in 2024. </w:t>
      </w:r>
      <w:r w:rsidRPr="00A738FC">
        <w:rPr>
          <w:rFonts w:asciiTheme="majorHAnsi" w:hAnsiTheme="majorHAnsi" w:cstheme="majorHAnsi"/>
          <w:u w:val="single"/>
        </w:rPr>
        <w:t xml:space="preserve">This </w:t>
      </w:r>
      <w:r w:rsidRPr="00A738FC">
        <w:rPr>
          <w:rFonts w:asciiTheme="majorHAnsi" w:hAnsiTheme="majorHAnsi" w:cstheme="majorHAnsi"/>
          <w:highlight w:val="cyan"/>
          <w:u w:val="single"/>
        </w:rPr>
        <w:t>growth</w:t>
      </w:r>
      <w:r w:rsidRPr="00A738FC">
        <w:rPr>
          <w:rFonts w:asciiTheme="majorHAnsi" w:hAnsiTheme="majorHAnsi" w:cstheme="majorHAnsi"/>
          <w:sz w:val="16"/>
        </w:rPr>
        <w:t xml:space="preserve"> </w:t>
      </w:r>
      <w:r w:rsidRPr="00A738FC">
        <w:rPr>
          <w:rFonts w:asciiTheme="majorHAnsi" w:hAnsiTheme="majorHAnsi" w:cstheme="majorHAnsi"/>
          <w:u w:val="single"/>
        </w:rPr>
        <w:t>which is being</w:t>
      </w:r>
      <w:r w:rsidRPr="00A738FC">
        <w:rPr>
          <w:rFonts w:asciiTheme="majorHAnsi" w:hAnsiTheme="majorHAnsi" w:cstheme="majorHAnsi"/>
          <w:sz w:val="16"/>
        </w:rPr>
        <w:t xml:space="preserve"> </w:t>
      </w:r>
      <w:r w:rsidRPr="00A738FC">
        <w:rPr>
          <w:rFonts w:asciiTheme="majorHAnsi" w:hAnsiTheme="majorHAnsi" w:cstheme="majorHAnsi"/>
          <w:highlight w:val="cyan"/>
          <w:u w:val="single"/>
        </w:rPr>
        <w:t xml:space="preserve">driven by a </w:t>
      </w:r>
      <w:r w:rsidRPr="00A738FC">
        <w:rPr>
          <w:rStyle w:val="Emphasis"/>
          <w:rFonts w:asciiTheme="majorHAnsi" w:hAnsiTheme="majorHAnsi" w:cstheme="majorHAnsi"/>
          <w:highlight w:val="cyan"/>
        </w:rPr>
        <w:t>young</w:t>
      </w:r>
      <w:r w:rsidRPr="00A738FC">
        <w:rPr>
          <w:rFonts w:asciiTheme="majorHAnsi" w:hAnsiTheme="majorHAnsi" w:cstheme="majorHAnsi"/>
          <w:highlight w:val="cyan"/>
          <w:u w:val="single"/>
        </w:rPr>
        <w:t xml:space="preserve"> population</w:t>
      </w:r>
      <w:r w:rsidRPr="00A738FC">
        <w:rPr>
          <w:rFonts w:asciiTheme="majorHAnsi" w:hAnsiTheme="majorHAnsi" w:cstheme="majorHAnsi"/>
          <w:sz w:val="16"/>
        </w:rPr>
        <w:t xml:space="preserve">, a growing middle class, </w:t>
      </w:r>
      <w:r w:rsidRPr="00A738FC">
        <w:rPr>
          <w:rFonts w:asciiTheme="majorHAnsi" w:hAnsiTheme="majorHAnsi" w:cstheme="majorHAnsi"/>
          <w:highlight w:val="cyan"/>
          <w:u w:val="single"/>
        </w:rPr>
        <w:t>and</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increasing</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investments</w:t>
      </w:r>
      <w:r w:rsidRPr="00A738FC">
        <w:rPr>
          <w:rFonts w:asciiTheme="majorHAnsi" w:hAnsiTheme="majorHAnsi" w:cstheme="majorHAnsi"/>
          <w:highlight w:val="cyan"/>
          <w:u w:val="single"/>
        </w:rPr>
        <w:t xml:space="preserve"> </w:t>
      </w:r>
      <w:r w:rsidRPr="00A738FC">
        <w:rPr>
          <w:rFonts w:asciiTheme="majorHAnsi" w:hAnsiTheme="majorHAnsi" w:cstheme="majorHAnsi"/>
          <w:u w:val="single"/>
        </w:rPr>
        <w:t xml:space="preserve">in </w:t>
      </w:r>
      <w:r w:rsidRPr="00A738FC">
        <w:rPr>
          <w:rStyle w:val="Emphasis"/>
          <w:rFonts w:asciiTheme="majorHAnsi" w:hAnsiTheme="majorHAnsi" w:cstheme="majorHAnsi"/>
        </w:rPr>
        <w:t>infrastructure</w:t>
      </w:r>
      <w:r w:rsidRPr="00A738FC">
        <w:rPr>
          <w:rFonts w:asciiTheme="majorHAnsi" w:hAnsiTheme="majorHAnsi" w:cstheme="majorHAnsi"/>
          <w:sz w:val="16"/>
        </w:rPr>
        <w:t xml:space="preserve"> and </w:t>
      </w:r>
      <w:r w:rsidRPr="00A738FC">
        <w:rPr>
          <w:rStyle w:val="Emphasis"/>
          <w:rFonts w:asciiTheme="majorHAnsi" w:hAnsiTheme="majorHAnsi" w:cstheme="majorHAnsi"/>
        </w:rPr>
        <w:t>manufacturing</w:t>
      </w:r>
      <w:r w:rsidRPr="00A738FC">
        <w:rPr>
          <w:rFonts w:asciiTheme="majorHAnsi" w:hAnsiTheme="majorHAnsi" w:cstheme="majorHAnsi"/>
          <w:sz w:val="16"/>
        </w:rPr>
        <w:t xml:space="preserve"> however </w:t>
      </w:r>
      <w:r w:rsidRPr="00A738FC">
        <w:rPr>
          <w:rStyle w:val="Emphasis"/>
          <w:rFonts w:asciiTheme="majorHAnsi" w:hAnsiTheme="majorHAnsi" w:cstheme="majorHAnsi"/>
        </w:rPr>
        <w:t>cannot</w:t>
      </w:r>
      <w:r w:rsidRPr="00A738FC">
        <w:rPr>
          <w:rFonts w:asciiTheme="majorHAnsi" w:hAnsiTheme="majorHAnsi" w:cstheme="majorHAnsi"/>
          <w:u w:val="single"/>
        </w:rPr>
        <w:t xml:space="preserve"> </w:t>
      </w:r>
      <w:r w:rsidRPr="00A738FC">
        <w:rPr>
          <w:rStyle w:val="Emphasis"/>
          <w:rFonts w:asciiTheme="majorHAnsi" w:hAnsiTheme="majorHAnsi" w:cstheme="majorHAnsi"/>
        </w:rPr>
        <w:t>absorb</w:t>
      </w:r>
      <w:r w:rsidRPr="00A738FC">
        <w:rPr>
          <w:rFonts w:asciiTheme="majorHAnsi" w:hAnsiTheme="majorHAnsi" w:cstheme="majorHAnsi"/>
          <w:u w:val="single"/>
        </w:rPr>
        <w:t xml:space="preserve"> a major </w:t>
      </w:r>
      <w:r w:rsidRPr="00A738FC">
        <w:rPr>
          <w:rStyle w:val="Emphasis"/>
          <w:rFonts w:asciiTheme="majorHAnsi" w:hAnsiTheme="majorHAnsi" w:cstheme="majorHAnsi"/>
        </w:rPr>
        <w:t>disruption</w:t>
      </w:r>
      <w:r w:rsidRPr="00A738FC">
        <w:rPr>
          <w:rFonts w:asciiTheme="majorHAnsi" w:hAnsiTheme="majorHAnsi" w:cstheme="majorHAnsi"/>
          <w:u w:val="single"/>
        </w:rPr>
        <w:t xml:space="preserve"> like an India-China </w:t>
      </w:r>
      <w:r w:rsidRPr="00A738FC">
        <w:rPr>
          <w:rStyle w:val="Emphasis"/>
          <w:rFonts w:asciiTheme="majorHAnsi" w:hAnsiTheme="majorHAnsi" w:cstheme="majorHAnsi"/>
        </w:rPr>
        <w:t>conflict</w:t>
      </w:r>
      <w:r w:rsidRPr="00A738FC">
        <w:rPr>
          <w:rFonts w:asciiTheme="majorHAnsi" w:hAnsiTheme="majorHAnsi" w:cstheme="majorHAnsi"/>
          <w:u w:val="single"/>
        </w:rPr>
        <w:t>.</w:t>
      </w:r>
    </w:p>
    <w:p w14:paraId="2B2E01FC" w14:textId="77777777" w:rsidR="00D2268D" w:rsidRPr="00A738FC" w:rsidRDefault="00D2268D" w:rsidP="00D2268D">
      <w:pPr>
        <w:rPr>
          <w:rFonts w:asciiTheme="majorHAnsi" w:hAnsiTheme="majorHAnsi" w:cstheme="majorHAnsi"/>
          <w:sz w:val="14"/>
        </w:rPr>
      </w:pPr>
      <w:r w:rsidRPr="00A738FC">
        <w:rPr>
          <w:rStyle w:val="Emphasis"/>
          <w:rFonts w:asciiTheme="majorHAnsi" w:hAnsiTheme="majorHAnsi" w:cstheme="majorHAnsi"/>
          <w:highlight w:val="cyan"/>
        </w:rPr>
        <w:t>India</w:t>
      </w:r>
      <w:r w:rsidRPr="00A738FC">
        <w:rPr>
          <w:rFonts w:asciiTheme="majorHAnsi" w:hAnsiTheme="majorHAnsi" w:cstheme="majorHAnsi"/>
          <w:highlight w:val="cyan"/>
          <w:u w:val="single"/>
        </w:rPr>
        <w:t xml:space="preserve"> and </w:t>
      </w:r>
      <w:r w:rsidRPr="00A738FC">
        <w:rPr>
          <w:rStyle w:val="Emphasis"/>
          <w:rFonts w:asciiTheme="majorHAnsi" w:hAnsiTheme="majorHAnsi" w:cstheme="majorHAnsi"/>
          <w:highlight w:val="cyan"/>
        </w:rPr>
        <w:t>China</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are</w:t>
      </w:r>
      <w:r w:rsidRPr="00A738FC">
        <w:rPr>
          <w:rFonts w:asciiTheme="majorHAnsi" w:hAnsiTheme="majorHAnsi" w:cstheme="majorHAnsi"/>
          <w:u w:val="single"/>
        </w:rPr>
        <w:t xml:space="preserve"> major </w:t>
      </w:r>
      <w:r w:rsidRPr="00A738FC">
        <w:rPr>
          <w:rFonts w:asciiTheme="majorHAnsi" w:hAnsiTheme="majorHAnsi" w:cstheme="majorHAnsi"/>
          <w:highlight w:val="cyan"/>
          <w:u w:val="single"/>
        </w:rPr>
        <w:t xml:space="preserve">trading </w:t>
      </w:r>
      <w:r w:rsidRPr="00A738FC">
        <w:rPr>
          <w:rStyle w:val="Emphasis"/>
          <w:rFonts w:asciiTheme="majorHAnsi" w:hAnsiTheme="majorHAnsi" w:cstheme="majorHAnsi"/>
          <w:highlight w:val="cyan"/>
        </w:rPr>
        <w:t>partners</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with</w:t>
      </w:r>
      <w:r w:rsidRPr="00A738FC">
        <w:rPr>
          <w:rFonts w:asciiTheme="majorHAnsi" w:hAnsiTheme="majorHAnsi" w:cstheme="majorHAnsi"/>
          <w:u w:val="single"/>
        </w:rPr>
        <w:t xml:space="preserve"> bilateral </w:t>
      </w:r>
      <w:r w:rsidRPr="00A738FC">
        <w:rPr>
          <w:rStyle w:val="Emphasis"/>
          <w:rFonts w:asciiTheme="majorHAnsi" w:hAnsiTheme="majorHAnsi" w:cstheme="majorHAnsi"/>
          <w:highlight w:val="cyan"/>
        </w:rPr>
        <w:t>trade</w:t>
      </w:r>
      <w:r w:rsidRPr="00A738FC">
        <w:rPr>
          <w:rFonts w:asciiTheme="majorHAnsi" w:hAnsiTheme="majorHAnsi" w:cstheme="majorHAnsi"/>
          <w:highlight w:val="cyan"/>
          <w:u w:val="single"/>
        </w:rPr>
        <w:t xml:space="preserve"> </w:t>
      </w:r>
      <w:r w:rsidRPr="00A738FC">
        <w:rPr>
          <w:rFonts w:asciiTheme="majorHAnsi" w:hAnsiTheme="majorHAnsi" w:cstheme="majorHAnsi"/>
          <w:u w:val="single"/>
        </w:rPr>
        <w:t xml:space="preserve">standing </w:t>
      </w:r>
      <w:r w:rsidRPr="00A738FC">
        <w:rPr>
          <w:rFonts w:asciiTheme="majorHAnsi" w:hAnsiTheme="majorHAnsi" w:cstheme="majorHAnsi"/>
          <w:highlight w:val="cyan"/>
          <w:u w:val="single"/>
        </w:rPr>
        <w:t xml:space="preserve">at </w:t>
      </w:r>
      <w:r w:rsidRPr="00A738FC">
        <w:rPr>
          <w:rStyle w:val="Emphasis"/>
          <w:rFonts w:asciiTheme="majorHAnsi" w:hAnsiTheme="majorHAnsi" w:cstheme="majorHAnsi"/>
          <w:highlight w:val="cyan"/>
        </w:rPr>
        <w:t xml:space="preserve">$136 </w:t>
      </w:r>
      <w:r w:rsidRPr="00A738FC">
        <w:rPr>
          <w:rFonts w:asciiTheme="majorHAnsi" w:hAnsiTheme="majorHAnsi" w:cstheme="majorHAnsi"/>
          <w:highlight w:val="cyan"/>
          <w:u w:val="single"/>
        </w:rPr>
        <w:t>billion</w:t>
      </w:r>
      <w:r w:rsidRPr="00A738FC">
        <w:rPr>
          <w:rFonts w:asciiTheme="majorHAnsi" w:hAnsiTheme="majorHAnsi" w:cstheme="majorHAnsi"/>
          <w:sz w:val="14"/>
        </w:rPr>
        <w:t xml:space="preserve"> in 2022-23. </w:t>
      </w:r>
      <w:r w:rsidRPr="00A738FC">
        <w:rPr>
          <w:rFonts w:asciiTheme="majorHAnsi" w:hAnsiTheme="majorHAnsi" w:cstheme="majorHAnsi"/>
          <w:highlight w:val="cyan"/>
          <w:u w:val="single"/>
        </w:rPr>
        <w:t>The</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trade</w:t>
      </w:r>
      <w:r w:rsidRPr="00A738FC">
        <w:rPr>
          <w:rFonts w:asciiTheme="majorHAnsi" w:hAnsiTheme="majorHAnsi" w:cstheme="majorHAnsi"/>
          <w:u w:val="single"/>
        </w:rPr>
        <w:t xml:space="preserve"> deficit</w:t>
      </w:r>
      <w:r w:rsidRPr="00A738FC">
        <w:rPr>
          <w:rFonts w:asciiTheme="majorHAnsi" w:hAnsiTheme="majorHAnsi" w:cstheme="majorHAnsi"/>
          <w:sz w:val="14"/>
        </w:rPr>
        <w:t xml:space="preserve"> of $100 billion </w:t>
      </w:r>
      <w:r w:rsidRPr="00A738FC">
        <w:rPr>
          <w:rFonts w:asciiTheme="majorHAnsi" w:hAnsiTheme="majorHAnsi" w:cstheme="majorHAnsi"/>
          <w:highlight w:val="cyan"/>
          <w:u w:val="single"/>
        </w:rPr>
        <w:t>is</w:t>
      </w:r>
      <w:r w:rsidRPr="00A738FC">
        <w:rPr>
          <w:rFonts w:asciiTheme="majorHAnsi" w:hAnsiTheme="majorHAnsi" w:cstheme="majorHAnsi"/>
          <w:u w:val="single"/>
        </w:rPr>
        <w:t xml:space="preserve"> </w:t>
      </w:r>
      <w:r w:rsidRPr="00A738FC">
        <w:rPr>
          <w:rStyle w:val="Emphasis"/>
          <w:rFonts w:asciiTheme="majorHAnsi" w:hAnsiTheme="majorHAnsi" w:cstheme="majorHAnsi"/>
        </w:rPr>
        <w:t>heavily</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 xml:space="preserve">in China's </w:t>
      </w:r>
      <w:r w:rsidRPr="00A738FC">
        <w:rPr>
          <w:rStyle w:val="Emphasis"/>
          <w:rFonts w:asciiTheme="majorHAnsi" w:hAnsiTheme="majorHAnsi" w:cstheme="majorHAnsi"/>
          <w:highlight w:val="cyan"/>
        </w:rPr>
        <w:t>favour</w:t>
      </w:r>
      <w:r w:rsidRPr="00A738FC">
        <w:rPr>
          <w:rFonts w:asciiTheme="majorHAnsi" w:hAnsiTheme="majorHAnsi" w:cstheme="majorHAnsi"/>
          <w:sz w:val="14"/>
        </w:rPr>
        <w:t xml:space="preserve">. It is in the interest of both countries to maintain the high tempo of trade. A </w:t>
      </w:r>
      <w:r w:rsidRPr="00A738FC">
        <w:rPr>
          <w:rFonts w:asciiTheme="majorHAnsi" w:hAnsiTheme="majorHAnsi" w:cstheme="majorHAnsi"/>
          <w:highlight w:val="cyan"/>
          <w:u w:val="single"/>
        </w:rPr>
        <w:t>war</w:t>
      </w:r>
      <w:r w:rsidRPr="00A738FC">
        <w:rPr>
          <w:rFonts w:asciiTheme="majorHAnsi" w:hAnsiTheme="majorHAnsi" w:cstheme="majorHAnsi"/>
          <w:sz w:val="14"/>
        </w:rPr>
        <w:t xml:space="preserve"> between India and China </w:t>
      </w:r>
      <w:r w:rsidRPr="00A738FC">
        <w:rPr>
          <w:rFonts w:asciiTheme="majorHAnsi" w:hAnsiTheme="majorHAnsi" w:cstheme="majorHAnsi"/>
          <w:highlight w:val="cyan"/>
          <w:u w:val="single"/>
        </w:rPr>
        <w:t>would</w:t>
      </w:r>
      <w:r w:rsidRPr="00A738FC">
        <w:rPr>
          <w:rFonts w:asciiTheme="majorHAnsi" w:hAnsiTheme="majorHAnsi" w:cstheme="majorHAnsi"/>
          <w:u w:val="single"/>
        </w:rPr>
        <w:t xml:space="preserve"> have a </w:t>
      </w:r>
      <w:r w:rsidRPr="00A738FC">
        <w:rPr>
          <w:rStyle w:val="Emphasis"/>
          <w:rFonts w:asciiTheme="majorHAnsi" w:hAnsiTheme="majorHAnsi" w:cstheme="majorHAnsi"/>
          <w:highlight w:val="cyan"/>
        </w:rPr>
        <w:t>devastat</w:t>
      </w:r>
      <w:r w:rsidRPr="00A738FC">
        <w:rPr>
          <w:rFonts w:asciiTheme="majorHAnsi" w:hAnsiTheme="majorHAnsi" w:cstheme="majorHAnsi"/>
          <w:sz w:val="14"/>
        </w:rPr>
        <w:t xml:space="preserve">ing </w:t>
      </w:r>
      <w:r w:rsidRPr="00A738FC">
        <w:rPr>
          <w:rFonts w:asciiTheme="majorHAnsi" w:hAnsiTheme="majorHAnsi" w:cstheme="majorHAnsi"/>
          <w:u w:val="single"/>
        </w:rPr>
        <w:t xml:space="preserve">impact on </w:t>
      </w:r>
      <w:r w:rsidRPr="00A738FC">
        <w:rPr>
          <w:rFonts w:asciiTheme="majorHAnsi" w:hAnsiTheme="majorHAnsi" w:cstheme="majorHAnsi"/>
          <w:highlight w:val="cyan"/>
          <w:u w:val="single"/>
        </w:rPr>
        <w:t xml:space="preserve">the </w:t>
      </w:r>
      <w:r w:rsidRPr="00A738FC">
        <w:rPr>
          <w:rStyle w:val="Emphasis"/>
          <w:rFonts w:asciiTheme="majorHAnsi" w:hAnsiTheme="majorHAnsi" w:cstheme="majorHAnsi"/>
          <w:highlight w:val="cyan"/>
        </w:rPr>
        <w:t>economies</w:t>
      </w:r>
      <w:r w:rsidRPr="00A738FC">
        <w:rPr>
          <w:rFonts w:asciiTheme="majorHAnsi" w:hAnsiTheme="majorHAnsi" w:cstheme="majorHAnsi"/>
          <w:highlight w:val="cyan"/>
          <w:u w:val="single"/>
        </w:rPr>
        <w:t xml:space="preserve"> of both </w:t>
      </w:r>
      <w:r w:rsidRPr="00A738FC">
        <w:rPr>
          <w:rStyle w:val="Emphasis"/>
          <w:rFonts w:asciiTheme="majorHAnsi" w:hAnsiTheme="majorHAnsi" w:cstheme="majorHAnsi"/>
        </w:rPr>
        <w:t>countries</w:t>
      </w:r>
      <w:r w:rsidRPr="00A738FC">
        <w:rPr>
          <w:rFonts w:asciiTheme="majorHAnsi" w:hAnsiTheme="majorHAnsi" w:cstheme="majorHAnsi"/>
          <w:sz w:val="14"/>
        </w:rPr>
        <w:t xml:space="preserve"> and the global economy. </w:t>
      </w:r>
    </w:p>
    <w:p w14:paraId="1F0EEE8D" w14:textId="77777777" w:rsidR="00D2268D" w:rsidRPr="00A738FC" w:rsidRDefault="00D2268D" w:rsidP="00D2268D">
      <w:pPr>
        <w:rPr>
          <w:rFonts w:asciiTheme="majorHAnsi" w:hAnsiTheme="majorHAnsi" w:cstheme="majorHAnsi"/>
          <w:sz w:val="14"/>
        </w:rPr>
      </w:pPr>
      <w:r w:rsidRPr="00A738FC">
        <w:rPr>
          <w:rFonts w:asciiTheme="majorHAnsi" w:hAnsiTheme="majorHAnsi" w:cstheme="majorHAnsi"/>
          <w:sz w:val="14"/>
        </w:rPr>
        <w:t xml:space="preserve">Diplomatically, </w:t>
      </w:r>
      <w:r w:rsidRPr="00A738FC">
        <w:rPr>
          <w:rFonts w:asciiTheme="majorHAnsi" w:hAnsiTheme="majorHAnsi" w:cstheme="majorHAnsi"/>
          <w:highlight w:val="cyan"/>
          <w:u w:val="single"/>
        </w:rPr>
        <w:t>China</w:t>
      </w:r>
      <w:r w:rsidRPr="00A738FC">
        <w:rPr>
          <w:rFonts w:asciiTheme="majorHAnsi" w:hAnsiTheme="majorHAnsi" w:cstheme="majorHAnsi"/>
          <w:sz w:val="14"/>
        </w:rPr>
        <w:t xml:space="preserve"> </w:t>
      </w:r>
      <w:r w:rsidRPr="00A738FC">
        <w:rPr>
          <w:rFonts w:asciiTheme="majorHAnsi" w:hAnsiTheme="majorHAnsi" w:cstheme="majorHAnsi"/>
          <w:u w:val="single"/>
        </w:rPr>
        <w:t>faces</w:t>
      </w:r>
      <w:r w:rsidRPr="00A738FC">
        <w:rPr>
          <w:rFonts w:asciiTheme="majorHAnsi" w:hAnsiTheme="majorHAnsi" w:cstheme="majorHAnsi"/>
          <w:sz w:val="14"/>
        </w:rPr>
        <w:t xml:space="preserve"> significant </w:t>
      </w:r>
      <w:r w:rsidRPr="00A738FC">
        <w:rPr>
          <w:rFonts w:asciiTheme="majorHAnsi" w:hAnsiTheme="majorHAnsi" w:cstheme="majorHAnsi"/>
          <w:u w:val="single"/>
        </w:rPr>
        <w:t>challenges</w:t>
      </w:r>
      <w:r w:rsidRPr="00A738FC">
        <w:rPr>
          <w:rFonts w:asciiTheme="majorHAnsi" w:hAnsiTheme="majorHAnsi" w:cstheme="majorHAnsi"/>
          <w:sz w:val="14"/>
        </w:rPr>
        <w:t xml:space="preserve">. </w:t>
      </w:r>
      <w:r w:rsidRPr="00A738FC">
        <w:rPr>
          <w:rFonts w:asciiTheme="majorHAnsi" w:hAnsiTheme="majorHAnsi" w:cstheme="majorHAnsi"/>
          <w:u w:val="single"/>
        </w:rPr>
        <w:t xml:space="preserve">Its </w:t>
      </w:r>
      <w:r w:rsidRPr="00A738FC">
        <w:rPr>
          <w:rFonts w:asciiTheme="majorHAnsi" w:hAnsiTheme="majorHAnsi" w:cstheme="majorHAnsi"/>
          <w:highlight w:val="cyan"/>
          <w:u w:val="single"/>
        </w:rPr>
        <w:t>relations with</w:t>
      </w:r>
      <w:r w:rsidRPr="00A738FC">
        <w:rPr>
          <w:rFonts w:asciiTheme="majorHAnsi" w:hAnsiTheme="majorHAnsi" w:cstheme="majorHAnsi"/>
          <w:u w:val="single"/>
        </w:rPr>
        <w:t xml:space="preserve"> the </w:t>
      </w:r>
      <w:r w:rsidRPr="00A738FC">
        <w:rPr>
          <w:rStyle w:val="Emphasis"/>
          <w:rFonts w:asciiTheme="majorHAnsi" w:hAnsiTheme="majorHAnsi" w:cstheme="majorHAnsi"/>
          <w:highlight w:val="cyan"/>
        </w:rPr>
        <w:t>U</w:t>
      </w:r>
      <w:r w:rsidRPr="00A738FC">
        <w:rPr>
          <w:rFonts w:asciiTheme="majorHAnsi" w:hAnsiTheme="majorHAnsi" w:cstheme="majorHAnsi"/>
          <w:u w:val="single"/>
        </w:rPr>
        <w:t xml:space="preserve">nited </w:t>
      </w:r>
      <w:r w:rsidRPr="00A738FC">
        <w:rPr>
          <w:rStyle w:val="Emphasis"/>
          <w:rFonts w:asciiTheme="majorHAnsi" w:hAnsiTheme="majorHAnsi" w:cstheme="majorHAnsi"/>
          <w:highlight w:val="cyan"/>
        </w:rPr>
        <w:t>S</w:t>
      </w:r>
      <w:r w:rsidRPr="00A738FC">
        <w:rPr>
          <w:rFonts w:asciiTheme="majorHAnsi" w:hAnsiTheme="majorHAnsi" w:cstheme="majorHAnsi"/>
          <w:u w:val="single"/>
        </w:rPr>
        <w:t xml:space="preserve">tates </w:t>
      </w:r>
      <w:r w:rsidRPr="00A738FC">
        <w:rPr>
          <w:rFonts w:asciiTheme="majorHAnsi" w:hAnsiTheme="majorHAnsi" w:cstheme="majorHAnsi"/>
          <w:highlight w:val="cyan"/>
          <w:u w:val="single"/>
        </w:rPr>
        <w:t xml:space="preserve">and </w:t>
      </w:r>
      <w:r w:rsidRPr="00A738FC">
        <w:rPr>
          <w:rStyle w:val="Emphasis"/>
          <w:rFonts w:asciiTheme="majorHAnsi" w:hAnsiTheme="majorHAnsi" w:cstheme="majorHAnsi"/>
          <w:highlight w:val="cyan"/>
        </w:rPr>
        <w:t>Europe</w:t>
      </w:r>
      <w:r w:rsidRPr="00A738FC">
        <w:rPr>
          <w:rFonts w:asciiTheme="majorHAnsi" w:hAnsiTheme="majorHAnsi" w:cstheme="majorHAnsi"/>
          <w:highlight w:val="cyan"/>
          <w:u w:val="single"/>
        </w:rPr>
        <w:t xml:space="preserve"> are strained</w:t>
      </w:r>
      <w:r w:rsidRPr="00A738FC">
        <w:rPr>
          <w:rFonts w:asciiTheme="majorHAnsi" w:hAnsiTheme="majorHAnsi" w:cstheme="majorHAnsi"/>
          <w:sz w:val="14"/>
        </w:rPr>
        <w:t xml:space="preserve">, the </w:t>
      </w:r>
      <w:r w:rsidRPr="00A738FC">
        <w:rPr>
          <w:rFonts w:asciiTheme="majorHAnsi" w:hAnsiTheme="majorHAnsi" w:cstheme="majorHAnsi"/>
          <w:highlight w:val="cyan"/>
          <w:u w:val="single"/>
        </w:rPr>
        <w:t>Taiwanese leadership</w:t>
      </w:r>
      <w:r w:rsidRPr="00A738FC">
        <w:rPr>
          <w:rFonts w:asciiTheme="majorHAnsi" w:hAnsiTheme="majorHAnsi" w:cstheme="majorHAnsi"/>
          <w:sz w:val="14"/>
        </w:rPr>
        <w:t xml:space="preserve"> with an election on the </w:t>
      </w:r>
      <w:r w:rsidRPr="00A738FC">
        <w:rPr>
          <w:rFonts w:asciiTheme="majorHAnsi" w:hAnsiTheme="majorHAnsi" w:cstheme="majorHAnsi"/>
          <w:u w:val="single"/>
        </w:rPr>
        <w:t xml:space="preserve">horizon </w:t>
      </w:r>
      <w:r w:rsidRPr="00A738FC">
        <w:rPr>
          <w:rFonts w:asciiTheme="majorHAnsi" w:hAnsiTheme="majorHAnsi" w:cstheme="majorHAnsi"/>
          <w:highlight w:val="cyan"/>
          <w:u w:val="single"/>
        </w:rPr>
        <w:t>is</w:t>
      </w:r>
      <w:r w:rsidRPr="00A738FC">
        <w:rPr>
          <w:rFonts w:asciiTheme="majorHAnsi" w:hAnsiTheme="majorHAnsi" w:cstheme="majorHAnsi"/>
          <w:u w:val="single"/>
        </w:rPr>
        <w:t xml:space="preserve"> assertive and </w:t>
      </w:r>
      <w:r w:rsidRPr="00A738FC">
        <w:rPr>
          <w:rStyle w:val="Emphasis"/>
          <w:rFonts w:asciiTheme="majorHAnsi" w:hAnsiTheme="majorHAnsi" w:cstheme="majorHAnsi"/>
          <w:highlight w:val="cyan"/>
        </w:rPr>
        <w:t>uncompromising</w:t>
      </w:r>
      <w:r w:rsidRPr="00A738FC">
        <w:rPr>
          <w:rFonts w:asciiTheme="majorHAnsi" w:hAnsiTheme="majorHAnsi" w:cstheme="majorHAnsi"/>
          <w:u w:val="single"/>
        </w:rPr>
        <w:t xml:space="preserve">, </w:t>
      </w:r>
      <w:r w:rsidRPr="00A738FC">
        <w:rPr>
          <w:rFonts w:asciiTheme="majorHAnsi" w:hAnsiTheme="majorHAnsi" w:cstheme="majorHAnsi"/>
          <w:sz w:val="14"/>
        </w:rPr>
        <w:t>the</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S</w:t>
      </w:r>
      <w:r w:rsidRPr="00A738FC">
        <w:rPr>
          <w:rFonts w:asciiTheme="majorHAnsi" w:hAnsiTheme="majorHAnsi" w:cstheme="majorHAnsi"/>
          <w:sz w:val="14"/>
        </w:rPr>
        <w:t>outh</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C</w:t>
      </w:r>
      <w:r w:rsidRPr="00A738FC">
        <w:rPr>
          <w:rFonts w:asciiTheme="majorHAnsi" w:hAnsiTheme="majorHAnsi" w:cstheme="majorHAnsi"/>
          <w:sz w:val="14"/>
        </w:rPr>
        <w:t>hina</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S</w:t>
      </w:r>
      <w:r w:rsidRPr="00A738FC">
        <w:rPr>
          <w:rFonts w:asciiTheme="majorHAnsi" w:hAnsiTheme="majorHAnsi" w:cstheme="majorHAnsi"/>
          <w:sz w:val="14"/>
        </w:rPr>
        <w:t>ea</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 xml:space="preserve">is </w:t>
      </w:r>
      <w:r w:rsidRPr="00A738FC">
        <w:rPr>
          <w:rStyle w:val="Emphasis"/>
          <w:rFonts w:asciiTheme="majorHAnsi" w:hAnsiTheme="majorHAnsi" w:cstheme="majorHAnsi"/>
          <w:highlight w:val="cyan"/>
        </w:rPr>
        <w:t>unstable</w:t>
      </w:r>
      <w:r w:rsidRPr="00A738FC">
        <w:rPr>
          <w:rFonts w:asciiTheme="majorHAnsi" w:hAnsiTheme="majorHAnsi" w:cstheme="majorHAnsi"/>
          <w:sz w:val="14"/>
        </w:rPr>
        <w:t xml:space="preserve"> with all countries staking their claims vocally </w:t>
      </w:r>
      <w:r w:rsidRPr="00A738FC">
        <w:rPr>
          <w:rFonts w:asciiTheme="majorHAnsi" w:hAnsiTheme="majorHAnsi" w:cstheme="majorHAnsi"/>
          <w:u w:val="single"/>
        </w:rPr>
        <w:t xml:space="preserve">while </w:t>
      </w:r>
      <w:r w:rsidRPr="00A738FC">
        <w:rPr>
          <w:rFonts w:asciiTheme="majorHAnsi" w:hAnsiTheme="majorHAnsi" w:cstheme="majorHAnsi"/>
          <w:highlight w:val="cyan"/>
          <w:u w:val="single"/>
        </w:rPr>
        <w:t>the</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B</w:t>
      </w:r>
      <w:r w:rsidRPr="00A738FC">
        <w:rPr>
          <w:rFonts w:asciiTheme="majorHAnsi" w:hAnsiTheme="majorHAnsi" w:cstheme="majorHAnsi"/>
          <w:u w:val="single"/>
        </w:rPr>
        <w:t xml:space="preserve">elt </w:t>
      </w:r>
      <w:r w:rsidRPr="00A738FC">
        <w:rPr>
          <w:rStyle w:val="Emphasis"/>
          <w:rFonts w:asciiTheme="majorHAnsi" w:hAnsiTheme="majorHAnsi" w:cstheme="majorHAnsi"/>
          <w:highlight w:val="cyan"/>
        </w:rPr>
        <w:t>R</w:t>
      </w:r>
      <w:r w:rsidRPr="00A738FC">
        <w:rPr>
          <w:rFonts w:asciiTheme="majorHAnsi" w:hAnsiTheme="majorHAnsi" w:cstheme="majorHAnsi"/>
          <w:u w:val="single"/>
        </w:rPr>
        <w:t xml:space="preserve">oad </w:t>
      </w:r>
      <w:r w:rsidRPr="00A738FC">
        <w:rPr>
          <w:rStyle w:val="Emphasis"/>
          <w:rFonts w:asciiTheme="majorHAnsi" w:hAnsiTheme="majorHAnsi" w:cstheme="majorHAnsi"/>
          <w:highlight w:val="cyan"/>
        </w:rPr>
        <w:t>I</w:t>
      </w:r>
      <w:r w:rsidRPr="00A738FC">
        <w:rPr>
          <w:rFonts w:asciiTheme="majorHAnsi" w:hAnsiTheme="majorHAnsi" w:cstheme="majorHAnsi"/>
          <w:u w:val="single"/>
        </w:rPr>
        <w:t xml:space="preserve">nitiative </w:t>
      </w:r>
      <w:r w:rsidRPr="00A738FC">
        <w:rPr>
          <w:rFonts w:asciiTheme="majorHAnsi" w:hAnsiTheme="majorHAnsi" w:cstheme="majorHAnsi"/>
          <w:highlight w:val="cyan"/>
          <w:u w:val="single"/>
        </w:rPr>
        <w:t xml:space="preserve">is </w:t>
      </w:r>
      <w:r w:rsidRPr="00A738FC">
        <w:rPr>
          <w:rStyle w:val="Emphasis"/>
          <w:rFonts w:asciiTheme="majorHAnsi" w:hAnsiTheme="majorHAnsi" w:cstheme="majorHAnsi"/>
          <w:highlight w:val="cyan"/>
        </w:rPr>
        <w:t>struggling</w:t>
      </w:r>
      <w:r w:rsidRPr="00A738FC">
        <w:rPr>
          <w:rFonts w:asciiTheme="majorHAnsi" w:hAnsiTheme="majorHAnsi" w:cstheme="majorHAnsi"/>
          <w:sz w:val="14"/>
        </w:rPr>
        <w:t xml:space="preserve"> wherein Italy, the only G7 member is threatening to withdraw from the ambitious infrastructure project.</w:t>
      </w:r>
    </w:p>
    <w:p w14:paraId="1AE24E13" w14:textId="77777777" w:rsidR="00D2268D" w:rsidRPr="00A738FC" w:rsidRDefault="00D2268D" w:rsidP="00D2268D">
      <w:pPr>
        <w:rPr>
          <w:rFonts w:asciiTheme="majorHAnsi" w:hAnsiTheme="majorHAnsi" w:cstheme="majorHAnsi"/>
          <w:sz w:val="10"/>
        </w:rPr>
      </w:pPr>
      <w:r w:rsidRPr="00A738FC">
        <w:rPr>
          <w:rFonts w:asciiTheme="majorHAnsi" w:hAnsiTheme="majorHAnsi" w:cstheme="majorHAnsi"/>
          <w:sz w:val="10"/>
        </w:rPr>
        <w:t xml:space="preserve">Strategically too, </w:t>
      </w:r>
      <w:r w:rsidRPr="00A738FC">
        <w:rPr>
          <w:rStyle w:val="Emphasis"/>
          <w:rFonts w:asciiTheme="majorHAnsi" w:hAnsiTheme="majorHAnsi" w:cstheme="majorHAnsi"/>
          <w:highlight w:val="cyan"/>
        </w:rPr>
        <w:t>China</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is more focused towards</w:t>
      </w:r>
      <w:r w:rsidRPr="00A738FC">
        <w:rPr>
          <w:rFonts w:asciiTheme="majorHAnsi" w:hAnsiTheme="majorHAnsi" w:cstheme="majorHAnsi"/>
          <w:u w:val="single"/>
        </w:rPr>
        <w:t xml:space="preserve"> the reunification of </w:t>
      </w:r>
      <w:r w:rsidRPr="00A738FC">
        <w:rPr>
          <w:rStyle w:val="Emphasis"/>
          <w:rFonts w:asciiTheme="majorHAnsi" w:hAnsiTheme="majorHAnsi" w:cstheme="majorHAnsi"/>
          <w:highlight w:val="cyan"/>
        </w:rPr>
        <w:t>Taiwan</w:t>
      </w:r>
      <w:r w:rsidRPr="00A738FC">
        <w:rPr>
          <w:rFonts w:asciiTheme="majorHAnsi" w:hAnsiTheme="majorHAnsi" w:cstheme="majorHAnsi"/>
          <w:sz w:val="10"/>
        </w:rPr>
        <w:t xml:space="preserve"> under the “One China Policy” </w:t>
      </w:r>
      <w:r w:rsidRPr="00A738FC">
        <w:rPr>
          <w:rFonts w:asciiTheme="majorHAnsi" w:hAnsiTheme="majorHAnsi" w:cstheme="majorHAnsi"/>
          <w:u w:val="single"/>
        </w:rPr>
        <w:t xml:space="preserve">and </w:t>
      </w:r>
      <w:r w:rsidRPr="00A738FC">
        <w:rPr>
          <w:rFonts w:asciiTheme="majorHAnsi" w:hAnsiTheme="majorHAnsi" w:cstheme="majorHAnsi"/>
          <w:highlight w:val="cyan"/>
          <w:u w:val="single"/>
        </w:rPr>
        <w:t xml:space="preserve">its </w:t>
      </w:r>
      <w:r w:rsidRPr="00A738FC">
        <w:rPr>
          <w:rStyle w:val="Emphasis"/>
          <w:rFonts w:asciiTheme="majorHAnsi" w:hAnsiTheme="majorHAnsi" w:cstheme="majorHAnsi"/>
          <w:highlight w:val="cyan"/>
        </w:rPr>
        <w:t>maritime</w:t>
      </w:r>
      <w:r w:rsidRPr="00A738FC">
        <w:rPr>
          <w:rFonts w:asciiTheme="majorHAnsi" w:hAnsiTheme="majorHAnsi" w:cstheme="majorHAnsi"/>
          <w:highlight w:val="cyan"/>
          <w:u w:val="single"/>
        </w:rPr>
        <w:t xml:space="preserve"> disputes</w:t>
      </w:r>
      <w:r w:rsidRPr="00A738FC">
        <w:rPr>
          <w:rFonts w:asciiTheme="majorHAnsi" w:hAnsiTheme="majorHAnsi" w:cstheme="majorHAnsi"/>
          <w:sz w:val="10"/>
        </w:rPr>
        <w:t xml:space="preserve">. An </w:t>
      </w:r>
      <w:r w:rsidRPr="00A738FC">
        <w:rPr>
          <w:rFonts w:asciiTheme="majorHAnsi" w:hAnsiTheme="majorHAnsi" w:cstheme="majorHAnsi"/>
          <w:u w:val="single"/>
        </w:rPr>
        <w:t xml:space="preserve">in-depth analysis of </w:t>
      </w:r>
      <w:r w:rsidRPr="00A738FC">
        <w:rPr>
          <w:rFonts w:asciiTheme="majorHAnsi" w:hAnsiTheme="majorHAnsi" w:cstheme="majorHAnsi"/>
          <w:highlight w:val="cyan"/>
          <w:u w:val="single"/>
        </w:rPr>
        <w:t xml:space="preserve">its </w:t>
      </w:r>
      <w:r w:rsidRPr="00A738FC">
        <w:rPr>
          <w:rStyle w:val="Emphasis"/>
          <w:rFonts w:asciiTheme="majorHAnsi" w:hAnsiTheme="majorHAnsi" w:cstheme="majorHAnsi"/>
          <w:highlight w:val="cyan"/>
        </w:rPr>
        <w:t>policy documents</w:t>
      </w:r>
      <w:r w:rsidRPr="00A738FC">
        <w:rPr>
          <w:rFonts w:asciiTheme="majorHAnsi" w:hAnsiTheme="majorHAnsi" w:cstheme="majorHAnsi"/>
          <w:highlight w:val="cyan"/>
          <w:u w:val="single"/>
        </w:rPr>
        <w:t xml:space="preserve"> </w:t>
      </w:r>
      <w:r w:rsidRPr="00A738FC">
        <w:rPr>
          <w:rStyle w:val="Emphasis"/>
          <w:rFonts w:asciiTheme="majorHAnsi" w:hAnsiTheme="majorHAnsi" w:cstheme="majorHAnsi"/>
          <w:highlight w:val="cyan"/>
        </w:rPr>
        <w:t>indicate</w:t>
      </w:r>
      <w:r w:rsidRPr="00A738FC">
        <w:rPr>
          <w:rFonts w:asciiTheme="majorHAnsi" w:hAnsiTheme="majorHAnsi" w:cstheme="majorHAnsi"/>
          <w:sz w:val="10"/>
        </w:rPr>
        <w:t xml:space="preserve">s that </w:t>
      </w:r>
      <w:r w:rsidRPr="00A738FC">
        <w:rPr>
          <w:rFonts w:asciiTheme="majorHAnsi" w:hAnsiTheme="majorHAnsi" w:cstheme="majorHAnsi"/>
          <w:highlight w:val="cyan"/>
          <w:u w:val="single"/>
        </w:rPr>
        <w:t xml:space="preserve">it maintains the </w:t>
      </w:r>
      <w:r w:rsidRPr="00A738FC">
        <w:rPr>
          <w:rStyle w:val="Emphasis"/>
          <w:rFonts w:asciiTheme="majorHAnsi" w:hAnsiTheme="majorHAnsi" w:cstheme="majorHAnsi"/>
          <w:highlight w:val="cyan"/>
        </w:rPr>
        <w:t>East</w:t>
      </w:r>
      <w:r w:rsidRPr="00A738FC">
        <w:rPr>
          <w:rFonts w:asciiTheme="majorHAnsi" w:hAnsiTheme="majorHAnsi" w:cstheme="majorHAnsi"/>
          <w:sz w:val="10"/>
        </w:rPr>
        <w:t xml:space="preserve">ern Front </w:t>
      </w:r>
      <w:r w:rsidRPr="00A738FC">
        <w:rPr>
          <w:rFonts w:asciiTheme="majorHAnsi" w:hAnsiTheme="majorHAnsi" w:cstheme="majorHAnsi"/>
          <w:highlight w:val="cyan"/>
          <w:u w:val="single"/>
        </w:rPr>
        <w:t xml:space="preserve">as the </w:t>
      </w:r>
      <w:r w:rsidRPr="00A738FC">
        <w:rPr>
          <w:rStyle w:val="Emphasis"/>
          <w:rFonts w:asciiTheme="majorHAnsi" w:hAnsiTheme="majorHAnsi" w:cstheme="majorHAnsi"/>
          <w:highlight w:val="cyan"/>
        </w:rPr>
        <w:t>main</w:t>
      </w:r>
      <w:r w:rsidRPr="00A738FC">
        <w:rPr>
          <w:rFonts w:asciiTheme="majorHAnsi" w:hAnsiTheme="majorHAnsi" w:cstheme="majorHAnsi"/>
          <w:highlight w:val="cyan"/>
          <w:u w:val="single"/>
        </w:rPr>
        <w:t xml:space="preserve"> "strategic </w:t>
      </w:r>
      <w:r w:rsidRPr="00A738FC">
        <w:rPr>
          <w:rStyle w:val="Emphasis"/>
          <w:rFonts w:asciiTheme="majorHAnsi" w:hAnsiTheme="majorHAnsi" w:cstheme="majorHAnsi"/>
          <w:highlight w:val="cyan"/>
        </w:rPr>
        <w:t>direction</w:t>
      </w:r>
      <w:r w:rsidRPr="00A738FC">
        <w:rPr>
          <w:rFonts w:asciiTheme="majorHAnsi" w:hAnsiTheme="majorHAnsi" w:cstheme="majorHAnsi"/>
          <w:sz w:val="10"/>
        </w:rPr>
        <w:t xml:space="preserve">”. Therefore, </w:t>
      </w:r>
      <w:r w:rsidRPr="00A738FC">
        <w:rPr>
          <w:rFonts w:asciiTheme="majorHAnsi" w:hAnsiTheme="majorHAnsi" w:cstheme="majorHAnsi"/>
          <w:u w:val="single"/>
        </w:rPr>
        <w:t xml:space="preserve">China is unlikely to risk a </w:t>
      </w:r>
      <w:r w:rsidRPr="00A738FC">
        <w:rPr>
          <w:rStyle w:val="Emphasis"/>
          <w:rFonts w:asciiTheme="majorHAnsi" w:hAnsiTheme="majorHAnsi" w:cstheme="majorHAnsi"/>
          <w:highlight w:val="cyan"/>
        </w:rPr>
        <w:t>war</w:t>
      </w:r>
      <w:r w:rsidRPr="00A738FC">
        <w:rPr>
          <w:rFonts w:asciiTheme="majorHAnsi" w:hAnsiTheme="majorHAnsi" w:cstheme="majorHAnsi"/>
          <w:highlight w:val="cyan"/>
          <w:u w:val="single"/>
        </w:rPr>
        <w:t xml:space="preserve"> </w:t>
      </w:r>
      <w:r w:rsidRPr="00A738FC">
        <w:rPr>
          <w:rStyle w:val="Emphasis"/>
          <w:rFonts w:asciiTheme="majorHAnsi" w:hAnsiTheme="majorHAnsi" w:cstheme="majorHAnsi"/>
          <w:highlight w:val="cyan"/>
        </w:rPr>
        <w:t>with India</w:t>
      </w:r>
      <w:r w:rsidRPr="00A738FC">
        <w:rPr>
          <w:rFonts w:asciiTheme="majorHAnsi" w:hAnsiTheme="majorHAnsi" w:cstheme="majorHAnsi"/>
          <w:sz w:val="10"/>
        </w:rPr>
        <w:t xml:space="preserve">, which </w:t>
      </w:r>
      <w:r w:rsidRPr="00A738FC">
        <w:rPr>
          <w:rFonts w:asciiTheme="majorHAnsi" w:hAnsiTheme="majorHAnsi" w:cstheme="majorHAnsi"/>
          <w:highlight w:val="cyan"/>
          <w:u w:val="single"/>
        </w:rPr>
        <w:t xml:space="preserve">could </w:t>
      </w:r>
      <w:r w:rsidRPr="00A738FC">
        <w:rPr>
          <w:rStyle w:val="Emphasis"/>
          <w:rFonts w:asciiTheme="majorHAnsi" w:hAnsiTheme="majorHAnsi" w:cstheme="majorHAnsi"/>
          <w:highlight w:val="cyan"/>
        </w:rPr>
        <w:t>derail</w:t>
      </w:r>
      <w:r w:rsidRPr="00A738FC">
        <w:rPr>
          <w:rFonts w:asciiTheme="majorHAnsi" w:hAnsiTheme="majorHAnsi" w:cstheme="majorHAnsi"/>
          <w:u w:val="single"/>
        </w:rPr>
        <w:t xml:space="preserve"> </w:t>
      </w:r>
      <w:r w:rsidRPr="00A738FC">
        <w:rPr>
          <w:rFonts w:asciiTheme="majorHAnsi" w:hAnsiTheme="majorHAnsi" w:cstheme="majorHAnsi"/>
          <w:sz w:val="10"/>
        </w:rPr>
        <w:t>the</w:t>
      </w:r>
      <w:r w:rsidRPr="00A738FC">
        <w:rPr>
          <w:rFonts w:asciiTheme="majorHAnsi" w:hAnsiTheme="majorHAnsi" w:cstheme="majorHAnsi"/>
          <w:u w:val="single"/>
        </w:rPr>
        <w:t xml:space="preserve"> </w:t>
      </w:r>
      <w:r w:rsidRPr="00A738FC">
        <w:rPr>
          <w:rStyle w:val="Emphasis"/>
          <w:rFonts w:asciiTheme="majorHAnsi" w:hAnsiTheme="majorHAnsi" w:cstheme="majorHAnsi"/>
        </w:rPr>
        <w:t>pursuit</w:t>
      </w:r>
      <w:r w:rsidRPr="00A738FC">
        <w:rPr>
          <w:rFonts w:asciiTheme="majorHAnsi" w:hAnsiTheme="majorHAnsi" w:cstheme="majorHAnsi"/>
          <w:u w:val="single"/>
        </w:rPr>
        <w:t xml:space="preserve"> of </w:t>
      </w:r>
      <w:r w:rsidRPr="00A738FC">
        <w:rPr>
          <w:rStyle w:val="Emphasis"/>
          <w:rFonts w:asciiTheme="majorHAnsi" w:hAnsiTheme="majorHAnsi" w:cstheme="majorHAnsi"/>
          <w:highlight w:val="cyan"/>
        </w:rPr>
        <w:t>its</w:t>
      </w:r>
      <w:r w:rsidRPr="00A738FC">
        <w:rPr>
          <w:rFonts w:asciiTheme="majorHAnsi" w:hAnsiTheme="majorHAnsi" w:cstheme="majorHAnsi"/>
          <w:highlight w:val="cyan"/>
          <w:u w:val="single"/>
        </w:rPr>
        <w:t xml:space="preserve"> </w:t>
      </w:r>
      <w:r w:rsidRPr="00A738FC">
        <w:rPr>
          <w:rFonts w:asciiTheme="majorHAnsi" w:hAnsiTheme="majorHAnsi" w:cstheme="majorHAnsi"/>
          <w:u w:val="single"/>
        </w:rPr>
        <w:t xml:space="preserve">primary strategic </w:t>
      </w:r>
      <w:r w:rsidRPr="00A738FC">
        <w:rPr>
          <w:rStyle w:val="Emphasis"/>
          <w:rFonts w:asciiTheme="majorHAnsi" w:hAnsiTheme="majorHAnsi" w:cstheme="majorHAnsi"/>
          <w:highlight w:val="cyan"/>
        </w:rPr>
        <w:t>objectives</w:t>
      </w:r>
      <w:r w:rsidRPr="00A738FC">
        <w:rPr>
          <w:rFonts w:asciiTheme="majorHAnsi" w:hAnsiTheme="majorHAnsi" w:cstheme="majorHAnsi"/>
          <w:sz w:val="10"/>
        </w:rPr>
        <w:t>.</w:t>
      </w:r>
    </w:p>
    <w:p w14:paraId="76D9E0E0" w14:textId="77777777" w:rsidR="00D2268D" w:rsidRPr="00A738FC" w:rsidRDefault="00D2268D" w:rsidP="00D2268D">
      <w:pPr>
        <w:rPr>
          <w:rFonts w:asciiTheme="majorHAnsi" w:hAnsiTheme="majorHAnsi" w:cstheme="majorHAnsi"/>
          <w:sz w:val="12"/>
        </w:rPr>
      </w:pPr>
      <w:r w:rsidRPr="00A738FC">
        <w:rPr>
          <w:rFonts w:asciiTheme="majorHAnsi" w:hAnsiTheme="majorHAnsi" w:cstheme="majorHAnsi"/>
          <w:sz w:val="12"/>
        </w:rPr>
        <w:t xml:space="preserve">Moreover, both </w:t>
      </w:r>
      <w:r w:rsidRPr="00A738FC">
        <w:rPr>
          <w:rStyle w:val="Emphasis"/>
          <w:rFonts w:asciiTheme="majorHAnsi" w:hAnsiTheme="majorHAnsi" w:cstheme="majorHAnsi"/>
          <w:highlight w:val="cyan"/>
        </w:rPr>
        <w:t>India</w:t>
      </w:r>
      <w:r w:rsidRPr="00A738FC">
        <w:rPr>
          <w:rFonts w:asciiTheme="majorHAnsi" w:hAnsiTheme="majorHAnsi" w:cstheme="majorHAnsi"/>
          <w:highlight w:val="cyan"/>
          <w:u w:val="single"/>
        </w:rPr>
        <w:t xml:space="preserve"> and </w:t>
      </w:r>
      <w:r w:rsidRPr="00A738FC">
        <w:rPr>
          <w:rStyle w:val="Emphasis"/>
          <w:rFonts w:asciiTheme="majorHAnsi" w:hAnsiTheme="majorHAnsi" w:cstheme="majorHAnsi"/>
          <w:highlight w:val="cyan"/>
        </w:rPr>
        <w:t>China</w:t>
      </w:r>
      <w:r w:rsidRPr="00A738FC">
        <w:rPr>
          <w:rFonts w:asciiTheme="majorHAnsi" w:hAnsiTheme="majorHAnsi" w:cstheme="majorHAnsi"/>
          <w:highlight w:val="cyan"/>
          <w:u w:val="single"/>
        </w:rPr>
        <w:t xml:space="preserve"> are conscious</w:t>
      </w:r>
      <w:r w:rsidRPr="00A738FC">
        <w:rPr>
          <w:rFonts w:asciiTheme="majorHAnsi" w:hAnsiTheme="majorHAnsi" w:cstheme="majorHAnsi"/>
          <w:u w:val="single"/>
        </w:rPr>
        <w:t xml:space="preserve"> </w:t>
      </w:r>
      <w:r w:rsidRPr="00A738FC">
        <w:rPr>
          <w:rFonts w:asciiTheme="majorHAnsi" w:hAnsiTheme="majorHAnsi" w:cstheme="majorHAnsi"/>
          <w:sz w:val="12"/>
        </w:rPr>
        <w:t>of the fact</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 xml:space="preserve">that they are </w:t>
      </w:r>
      <w:r w:rsidRPr="00A738FC">
        <w:rPr>
          <w:rStyle w:val="Emphasis"/>
          <w:rFonts w:asciiTheme="majorHAnsi" w:hAnsiTheme="majorHAnsi" w:cstheme="majorHAnsi"/>
          <w:highlight w:val="cyan"/>
        </w:rPr>
        <w:t>nuclear</w:t>
      </w:r>
      <w:r w:rsidRPr="00A738FC">
        <w:rPr>
          <w:rFonts w:asciiTheme="majorHAnsi" w:hAnsiTheme="majorHAnsi" w:cstheme="majorHAnsi"/>
          <w:u w:val="single"/>
        </w:rPr>
        <w:t xml:space="preserve">-armed </w:t>
      </w:r>
      <w:r w:rsidRPr="00A738FC">
        <w:rPr>
          <w:rFonts w:asciiTheme="majorHAnsi" w:hAnsiTheme="majorHAnsi" w:cstheme="majorHAnsi"/>
          <w:highlight w:val="cyan"/>
          <w:u w:val="single"/>
        </w:rPr>
        <w:t>powers</w:t>
      </w:r>
      <w:r w:rsidRPr="00A738FC">
        <w:rPr>
          <w:rFonts w:asciiTheme="majorHAnsi" w:hAnsiTheme="majorHAnsi" w:cstheme="majorHAnsi"/>
          <w:sz w:val="12"/>
        </w:rPr>
        <w:t xml:space="preserve"> </w:t>
      </w:r>
      <w:r w:rsidRPr="00A738FC">
        <w:rPr>
          <w:rFonts w:asciiTheme="majorHAnsi" w:hAnsiTheme="majorHAnsi" w:cstheme="majorHAnsi"/>
          <w:highlight w:val="cyan"/>
          <w:u w:val="single"/>
        </w:rPr>
        <w:t>and</w:t>
      </w:r>
      <w:r w:rsidRPr="00A738FC">
        <w:rPr>
          <w:rFonts w:asciiTheme="majorHAnsi" w:hAnsiTheme="majorHAnsi" w:cstheme="majorHAnsi"/>
          <w:sz w:val="12"/>
        </w:rPr>
        <w:t xml:space="preserve"> a</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war</w:t>
      </w:r>
      <w:r w:rsidRPr="00A738FC">
        <w:rPr>
          <w:rFonts w:asciiTheme="majorHAnsi" w:hAnsiTheme="majorHAnsi" w:cstheme="majorHAnsi"/>
          <w:u w:val="single"/>
        </w:rPr>
        <w:t xml:space="preserve"> between the two </w:t>
      </w:r>
      <w:r w:rsidRPr="00A738FC">
        <w:rPr>
          <w:rFonts w:asciiTheme="majorHAnsi" w:hAnsiTheme="majorHAnsi" w:cstheme="majorHAnsi"/>
          <w:highlight w:val="cyan"/>
          <w:u w:val="single"/>
        </w:rPr>
        <w:t xml:space="preserve">could </w:t>
      </w:r>
      <w:r w:rsidRPr="00A738FC">
        <w:rPr>
          <w:rStyle w:val="Emphasis"/>
          <w:rFonts w:asciiTheme="majorHAnsi" w:hAnsiTheme="majorHAnsi" w:cstheme="majorHAnsi"/>
          <w:highlight w:val="cyan"/>
        </w:rPr>
        <w:t>escalate</w:t>
      </w:r>
      <w:r w:rsidRPr="00A738FC">
        <w:rPr>
          <w:rFonts w:asciiTheme="majorHAnsi" w:hAnsiTheme="majorHAnsi" w:cstheme="majorHAnsi"/>
          <w:u w:val="single"/>
        </w:rPr>
        <w:t xml:space="preserve"> into the </w:t>
      </w:r>
      <w:r w:rsidRPr="00A738FC">
        <w:rPr>
          <w:rStyle w:val="Emphasis"/>
          <w:rFonts w:asciiTheme="majorHAnsi" w:hAnsiTheme="majorHAnsi" w:cstheme="majorHAnsi"/>
        </w:rPr>
        <w:t>nuclear</w:t>
      </w:r>
      <w:r w:rsidRPr="00A738FC">
        <w:rPr>
          <w:rFonts w:asciiTheme="majorHAnsi" w:hAnsiTheme="majorHAnsi" w:cstheme="majorHAnsi"/>
          <w:u w:val="single"/>
        </w:rPr>
        <w:t xml:space="preserve"> domain</w:t>
      </w:r>
      <w:r w:rsidRPr="00A738FC">
        <w:rPr>
          <w:rFonts w:asciiTheme="majorHAnsi" w:hAnsiTheme="majorHAnsi" w:cstheme="majorHAnsi"/>
          <w:sz w:val="12"/>
        </w:rPr>
        <w:t>, which would have devastating consequences for the entire world.</w:t>
      </w:r>
    </w:p>
    <w:p w14:paraId="2D3DE061" w14:textId="072713B2" w:rsidR="00FB7254" w:rsidRPr="00D2268D" w:rsidRDefault="00D2268D" w:rsidP="00FB7254">
      <w:pPr>
        <w:rPr>
          <w:rFonts w:asciiTheme="majorHAnsi" w:hAnsiTheme="majorHAnsi" w:cstheme="majorHAnsi"/>
          <w:sz w:val="16"/>
        </w:rPr>
      </w:pPr>
      <w:r w:rsidRPr="00A738FC">
        <w:rPr>
          <w:rFonts w:asciiTheme="majorHAnsi" w:hAnsiTheme="majorHAnsi" w:cstheme="majorHAnsi"/>
          <w:sz w:val="16"/>
        </w:rPr>
        <w:t xml:space="preserve">Notwithstanding the above, </w:t>
      </w:r>
      <w:r w:rsidRPr="00A738FC">
        <w:rPr>
          <w:rFonts w:asciiTheme="majorHAnsi" w:hAnsiTheme="majorHAnsi" w:cstheme="majorHAnsi"/>
          <w:highlight w:val="cyan"/>
          <w:u w:val="single"/>
        </w:rPr>
        <w:t xml:space="preserve">the most </w:t>
      </w:r>
      <w:r w:rsidRPr="00A738FC">
        <w:rPr>
          <w:rStyle w:val="Emphasis"/>
          <w:rFonts w:asciiTheme="majorHAnsi" w:hAnsiTheme="majorHAnsi" w:cstheme="majorHAnsi"/>
          <w:highlight w:val="cyan"/>
        </w:rPr>
        <w:t>significant</w:t>
      </w:r>
      <w:r w:rsidRPr="00A738FC">
        <w:rPr>
          <w:rFonts w:asciiTheme="majorHAnsi" w:hAnsiTheme="majorHAnsi" w:cstheme="majorHAnsi"/>
          <w:highlight w:val="cyan"/>
          <w:u w:val="single"/>
        </w:rPr>
        <w:t xml:space="preserve"> reason</w:t>
      </w:r>
      <w:r w:rsidRPr="00A738FC">
        <w:rPr>
          <w:rFonts w:asciiTheme="majorHAnsi" w:hAnsiTheme="majorHAnsi" w:cstheme="majorHAnsi"/>
          <w:sz w:val="16"/>
        </w:rPr>
        <w:t xml:space="preserve"> that will stop China from going to war </w:t>
      </w:r>
      <w:r w:rsidRPr="00A738FC">
        <w:rPr>
          <w:rFonts w:asciiTheme="majorHAnsi" w:hAnsiTheme="majorHAnsi" w:cstheme="majorHAnsi"/>
          <w:u w:val="single"/>
        </w:rPr>
        <w:t>will</w:t>
      </w:r>
      <w:r w:rsidRPr="00A738FC">
        <w:rPr>
          <w:rFonts w:asciiTheme="majorHAnsi" w:hAnsiTheme="majorHAnsi" w:cstheme="majorHAnsi"/>
          <w:sz w:val="16"/>
        </w:rPr>
        <w:t xml:space="preserve"> however </w:t>
      </w:r>
      <w:r w:rsidRPr="00A738FC">
        <w:rPr>
          <w:rFonts w:asciiTheme="majorHAnsi" w:hAnsiTheme="majorHAnsi" w:cstheme="majorHAnsi"/>
          <w:u w:val="single"/>
        </w:rPr>
        <w:t>be the “</w:t>
      </w:r>
      <w:r w:rsidRPr="00A738FC">
        <w:rPr>
          <w:rStyle w:val="Emphasis"/>
          <w:rFonts w:asciiTheme="majorHAnsi" w:hAnsiTheme="majorHAnsi" w:cstheme="majorHAnsi"/>
          <w:highlight w:val="cyan"/>
        </w:rPr>
        <w:t>uncertainty</w:t>
      </w:r>
      <w:r w:rsidRPr="00A738FC">
        <w:rPr>
          <w:rFonts w:asciiTheme="majorHAnsi" w:hAnsiTheme="majorHAnsi" w:cstheme="majorHAnsi"/>
          <w:u w:val="single"/>
        </w:rPr>
        <w:t xml:space="preserve"> of the outcome</w:t>
      </w:r>
      <w:r w:rsidRPr="00A738FC">
        <w:rPr>
          <w:rFonts w:asciiTheme="majorHAnsi" w:hAnsiTheme="majorHAnsi" w:cstheme="majorHAnsi"/>
          <w:sz w:val="16"/>
        </w:rPr>
        <w:t xml:space="preserve">”. Despite its edge in military capability, </w:t>
      </w:r>
      <w:r w:rsidRPr="00A738FC">
        <w:rPr>
          <w:rFonts w:asciiTheme="majorHAnsi" w:hAnsiTheme="majorHAnsi" w:cstheme="majorHAnsi"/>
          <w:highlight w:val="cyan"/>
          <w:u w:val="single"/>
        </w:rPr>
        <w:t xml:space="preserve">the </w:t>
      </w:r>
      <w:r w:rsidRPr="00A738FC">
        <w:rPr>
          <w:rStyle w:val="Emphasis"/>
          <w:rFonts w:asciiTheme="majorHAnsi" w:hAnsiTheme="majorHAnsi" w:cstheme="majorHAnsi"/>
          <w:highlight w:val="cyan"/>
        </w:rPr>
        <w:t>PLA</w:t>
      </w:r>
      <w:r w:rsidRPr="00A738FC">
        <w:rPr>
          <w:rFonts w:asciiTheme="majorHAnsi" w:hAnsiTheme="majorHAnsi" w:cstheme="majorHAnsi"/>
          <w:highlight w:val="cyan"/>
          <w:u w:val="single"/>
        </w:rPr>
        <w:t xml:space="preserve"> </w:t>
      </w:r>
      <w:r w:rsidRPr="00A738FC">
        <w:rPr>
          <w:rStyle w:val="Emphasis"/>
          <w:rFonts w:asciiTheme="majorHAnsi" w:hAnsiTheme="majorHAnsi" w:cstheme="majorHAnsi"/>
          <w:highlight w:val="cyan"/>
        </w:rPr>
        <w:t>cannot</w:t>
      </w:r>
      <w:r w:rsidRPr="00A738FC">
        <w:rPr>
          <w:rFonts w:asciiTheme="majorHAnsi" w:hAnsiTheme="majorHAnsi" w:cstheme="majorHAnsi"/>
          <w:highlight w:val="cyan"/>
          <w:u w:val="single"/>
        </w:rPr>
        <w:t xml:space="preserve"> be </w:t>
      </w:r>
      <w:r w:rsidRPr="00A738FC">
        <w:rPr>
          <w:rStyle w:val="Emphasis"/>
          <w:rFonts w:asciiTheme="majorHAnsi" w:hAnsiTheme="majorHAnsi" w:cstheme="majorHAnsi"/>
          <w:highlight w:val="cyan"/>
        </w:rPr>
        <w:t>certain</w:t>
      </w:r>
      <w:r w:rsidRPr="00A738FC">
        <w:rPr>
          <w:rFonts w:asciiTheme="majorHAnsi" w:hAnsiTheme="majorHAnsi" w:cstheme="majorHAnsi"/>
          <w:highlight w:val="cyan"/>
          <w:u w:val="single"/>
        </w:rPr>
        <w:t xml:space="preserve"> of victory</w:t>
      </w:r>
      <w:r w:rsidRPr="00A738FC">
        <w:rPr>
          <w:rFonts w:asciiTheme="majorHAnsi" w:hAnsiTheme="majorHAnsi" w:cstheme="majorHAnsi"/>
          <w:u w:val="single"/>
        </w:rPr>
        <w:t xml:space="preserve"> in a war with India</w:t>
      </w:r>
      <w:r w:rsidRPr="00A738FC">
        <w:rPr>
          <w:rFonts w:asciiTheme="majorHAnsi" w:hAnsiTheme="majorHAnsi" w:cstheme="majorHAnsi"/>
          <w:sz w:val="16"/>
        </w:rPr>
        <w:t xml:space="preserve">. </w:t>
      </w:r>
      <w:r w:rsidRPr="00A738FC">
        <w:rPr>
          <w:rFonts w:asciiTheme="majorHAnsi" w:hAnsiTheme="majorHAnsi" w:cstheme="majorHAnsi"/>
          <w:highlight w:val="cyan"/>
          <w:u w:val="single"/>
        </w:rPr>
        <w:t xml:space="preserve">The </w:t>
      </w:r>
      <w:r w:rsidRPr="00A738FC">
        <w:rPr>
          <w:rStyle w:val="Emphasis"/>
          <w:rFonts w:asciiTheme="majorHAnsi" w:hAnsiTheme="majorHAnsi" w:cstheme="majorHAnsi"/>
          <w:highlight w:val="cyan"/>
        </w:rPr>
        <w:t>PLA faces</w:t>
      </w:r>
      <w:r w:rsidRPr="00A738FC">
        <w:rPr>
          <w:rFonts w:asciiTheme="majorHAnsi" w:hAnsiTheme="majorHAnsi" w:cstheme="majorHAnsi"/>
          <w:sz w:val="16"/>
        </w:rPr>
        <w:t xml:space="preserve"> a variety of challenges, including </w:t>
      </w:r>
      <w:r w:rsidRPr="00A738FC">
        <w:rPr>
          <w:rFonts w:asciiTheme="majorHAnsi" w:hAnsiTheme="majorHAnsi" w:cstheme="majorHAnsi"/>
          <w:u w:val="single"/>
        </w:rPr>
        <w:t xml:space="preserve">long lines of communication, difficult terrain, extreme weather conditions, and much </w:t>
      </w:r>
      <w:r w:rsidRPr="00A738FC">
        <w:rPr>
          <w:rStyle w:val="Emphasis"/>
          <w:rFonts w:asciiTheme="majorHAnsi" w:hAnsiTheme="majorHAnsi" w:cstheme="majorHAnsi"/>
          <w:highlight w:val="cyan"/>
        </w:rPr>
        <w:t>better</w:t>
      </w:r>
      <w:r w:rsidRPr="00A738FC">
        <w:rPr>
          <w:rFonts w:asciiTheme="majorHAnsi" w:hAnsiTheme="majorHAnsi" w:cstheme="majorHAnsi"/>
          <w:highlight w:val="cyan"/>
          <w:u w:val="single"/>
        </w:rPr>
        <w:t xml:space="preserve">-prepared </w:t>
      </w:r>
      <w:r w:rsidRPr="00A738FC">
        <w:rPr>
          <w:rStyle w:val="Emphasis"/>
          <w:rFonts w:asciiTheme="majorHAnsi" w:hAnsiTheme="majorHAnsi" w:cstheme="majorHAnsi"/>
          <w:highlight w:val="cyan"/>
        </w:rPr>
        <w:t>Indian</w:t>
      </w:r>
      <w:r w:rsidRPr="00A738FC">
        <w:rPr>
          <w:rFonts w:asciiTheme="majorHAnsi" w:hAnsiTheme="majorHAnsi" w:cstheme="majorHAnsi"/>
          <w:u w:val="single"/>
        </w:rPr>
        <w:t xml:space="preserve"> defence </w:t>
      </w:r>
      <w:r w:rsidRPr="00A738FC">
        <w:rPr>
          <w:rStyle w:val="Emphasis"/>
          <w:rFonts w:asciiTheme="majorHAnsi" w:hAnsiTheme="majorHAnsi" w:cstheme="majorHAnsi"/>
          <w:highlight w:val="cyan"/>
        </w:rPr>
        <w:t>forces</w:t>
      </w:r>
      <w:r w:rsidRPr="00A738FC">
        <w:rPr>
          <w:rFonts w:asciiTheme="majorHAnsi" w:hAnsiTheme="majorHAnsi" w:cstheme="majorHAnsi"/>
          <w:sz w:val="16"/>
        </w:rPr>
        <w:t xml:space="preserve">. A major power like </w:t>
      </w:r>
      <w:r w:rsidRPr="00A738FC">
        <w:rPr>
          <w:rStyle w:val="Emphasis"/>
          <w:rFonts w:asciiTheme="majorHAnsi" w:hAnsiTheme="majorHAnsi" w:cstheme="majorHAnsi"/>
          <w:highlight w:val="cyan"/>
        </w:rPr>
        <w:t>China</w:t>
      </w:r>
      <w:r w:rsidRPr="00A738FC">
        <w:rPr>
          <w:rFonts w:asciiTheme="majorHAnsi" w:hAnsiTheme="majorHAnsi" w:cstheme="majorHAnsi"/>
          <w:highlight w:val="cyan"/>
          <w:u w:val="single"/>
        </w:rPr>
        <w:t xml:space="preserve"> will</w:t>
      </w:r>
      <w:r w:rsidRPr="00A738FC">
        <w:rPr>
          <w:rFonts w:asciiTheme="majorHAnsi" w:hAnsiTheme="majorHAnsi" w:cstheme="majorHAnsi"/>
          <w:u w:val="single"/>
        </w:rPr>
        <w:t xml:space="preserve"> therefore </w:t>
      </w:r>
      <w:r w:rsidRPr="00A738FC">
        <w:rPr>
          <w:rStyle w:val="Emphasis"/>
          <w:rFonts w:asciiTheme="majorHAnsi" w:hAnsiTheme="majorHAnsi" w:cstheme="majorHAnsi"/>
          <w:highlight w:val="cyan"/>
        </w:rPr>
        <w:t>not</w:t>
      </w:r>
      <w:r w:rsidRPr="00A738FC">
        <w:rPr>
          <w:rFonts w:asciiTheme="majorHAnsi" w:hAnsiTheme="majorHAnsi" w:cstheme="majorHAnsi"/>
          <w:highlight w:val="cyan"/>
          <w:u w:val="single"/>
        </w:rPr>
        <w:t xml:space="preserve"> go to </w:t>
      </w:r>
      <w:r w:rsidRPr="00A738FC">
        <w:rPr>
          <w:rStyle w:val="Emphasis"/>
          <w:rFonts w:asciiTheme="majorHAnsi" w:hAnsiTheme="majorHAnsi" w:cstheme="majorHAnsi"/>
          <w:highlight w:val="cyan"/>
        </w:rPr>
        <w:t>war</w:t>
      </w:r>
      <w:r w:rsidRPr="00A738FC">
        <w:rPr>
          <w:rFonts w:asciiTheme="majorHAnsi" w:hAnsiTheme="majorHAnsi" w:cstheme="majorHAnsi"/>
          <w:highlight w:val="cyan"/>
          <w:u w:val="single"/>
        </w:rPr>
        <w:t xml:space="preserve"> where there is a </w:t>
      </w:r>
      <w:r w:rsidRPr="00A738FC">
        <w:rPr>
          <w:rStyle w:val="Emphasis"/>
          <w:rFonts w:asciiTheme="majorHAnsi" w:hAnsiTheme="majorHAnsi" w:cstheme="majorHAnsi"/>
          <w:highlight w:val="cyan"/>
        </w:rPr>
        <w:t>possibility</w:t>
      </w:r>
      <w:r w:rsidRPr="00A738FC">
        <w:rPr>
          <w:rFonts w:asciiTheme="majorHAnsi" w:hAnsiTheme="majorHAnsi" w:cstheme="majorHAnsi"/>
          <w:highlight w:val="cyan"/>
          <w:u w:val="single"/>
        </w:rPr>
        <w:t xml:space="preserve"> of</w:t>
      </w:r>
      <w:r w:rsidRPr="00A738FC">
        <w:rPr>
          <w:rFonts w:asciiTheme="majorHAnsi" w:hAnsiTheme="majorHAnsi" w:cstheme="majorHAnsi"/>
          <w:sz w:val="16"/>
        </w:rPr>
        <w:t xml:space="preserve"> a </w:t>
      </w:r>
      <w:r w:rsidRPr="00A738FC">
        <w:rPr>
          <w:rStyle w:val="Emphasis"/>
          <w:rFonts w:asciiTheme="majorHAnsi" w:hAnsiTheme="majorHAnsi" w:cstheme="majorHAnsi"/>
          <w:highlight w:val="cyan"/>
        </w:rPr>
        <w:t>stalemate</w:t>
      </w:r>
      <w:r w:rsidRPr="00A738FC">
        <w:rPr>
          <w:rFonts w:asciiTheme="majorHAnsi" w:hAnsiTheme="majorHAnsi" w:cstheme="majorHAnsi"/>
          <w:sz w:val="16"/>
        </w:rPr>
        <w:t>, which is a de facto victory for India.</w:t>
      </w:r>
    </w:p>
    <w:p w14:paraId="589F9337" w14:textId="658B4763" w:rsidR="00FB7254" w:rsidRPr="00983813" w:rsidRDefault="00FB7254" w:rsidP="00D2268D">
      <w:pPr>
        <w:pStyle w:val="Heading3"/>
        <w:rPr>
          <w:rFonts w:asciiTheme="minorHAnsi" w:hAnsiTheme="minorHAnsi" w:cstheme="minorHAnsi"/>
        </w:rPr>
      </w:pPr>
      <w:r w:rsidRPr="00983813">
        <w:rPr>
          <w:rFonts w:asciiTheme="minorHAnsi" w:hAnsiTheme="minorHAnsi" w:cstheme="minorHAnsi"/>
        </w:rPr>
        <w:t>Adv 3</w:t>
      </w:r>
    </w:p>
    <w:p w14:paraId="7CC8F2A0" w14:textId="196F29B4" w:rsidR="007065C7" w:rsidRPr="00983813" w:rsidRDefault="007065C7" w:rsidP="007065C7">
      <w:pPr>
        <w:pStyle w:val="Heading4"/>
        <w:rPr>
          <w:rFonts w:asciiTheme="minorHAnsi" w:hAnsiTheme="minorHAnsi" w:cstheme="minorHAnsi"/>
        </w:rPr>
      </w:pPr>
      <w:r w:rsidRPr="00983813">
        <w:rPr>
          <w:rFonts w:asciiTheme="minorHAnsi" w:hAnsiTheme="minorHAnsi" w:cstheme="minorHAnsi"/>
        </w:rPr>
        <w:t xml:space="preserve">No </w:t>
      </w:r>
      <w:r w:rsidRPr="00983813">
        <w:rPr>
          <w:rFonts w:asciiTheme="minorHAnsi" w:hAnsiTheme="minorHAnsi" w:cstheme="minorHAnsi"/>
          <w:u w:val="single"/>
        </w:rPr>
        <w:t>warming</w:t>
      </w:r>
      <w:r w:rsidRPr="00983813">
        <w:rPr>
          <w:rFonts w:asciiTheme="minorHAnsi" w:hAnsiTheme="minorHAnsi" w:cstheme="minorHAnsi"/>
        </w:rPr>
        <w:t xml:space="preserve"> impact---</w:t>
      </w:r>
      <w:r w:rsidRPr="00983813">
        <w:rPr>
          <w:rFonts w:asciiTheme="minorHAnsi" w:hAnsiTheme="minorHAnsi" w:cstheme="minorHAnsi"/>
          <w:u w:val="single"/>
        </w:rPr>
        <w:t>data</w:t>
      </w:r>
      <w:r w:rsidRPr="00983813">
        <w:rPr>
          <w:rFonts w:asciiTheme="minorHAnsi" w:hAnsiTheme="minorHAnsi" w:cstheme="minorHAnsi"/>
        </w:rPr>
        <w:t xml:space="preserve"> and </w:t>
      </w:r>
      <w:r w:rsidRPr="00983813">
        <w:rPr>
          <w:rFonts w:asciiTheme="minorHAnsi" w:hAnsiTheme="minorHAnsi" w:cstheme="minorHAnsi"/>
          <w:u w:val="single"/>
        </w:rPr>
        <w:t>adaptation</w:t>
      </w:r>
      <w:r w:rsidRPr="00983813">
        <w:rPr>
          <w:rFonts w:asciiTheme="minorHAnsi" w:hAnsiTheme="minorHAnsi" w:cstheme="minorHAnsi"/>
        </w:rPr>
        <w:t>.</w:t>
      </w:r>
    </w:p>
    <w:p w14:paraId="4410D4E4" w14:textId="77777777" w:rsidR="007065C7" w:rsidRPr="00983813" w:rsidRDefault="007065C7" w:rsidP="007065C7">
      <w:pPr>
        <w:rPr>
          <w:rFonts w:asciiTheme="minorHAnsi" w:hAnsiTheme="minorHAnsi" w:cstheme="minorHAnsi"/>
        </w:rPr>
      </w:pPr>
      <w:r w:rsidRPr="00983813">
        <w:rPr>
          <w:rStyle w:val="Style13ptBold"/>
          <w:rFonts w:asciiTheme="minorHAnsi" w:hAnsiTheme="minorHAnsi" w:cstheme="minorHAnsi"/>
        </w:rPr>
        <w:t>DeAngelo ’25</w:t>
      </w:r>
      <w:r w:rsidRPr="00983813">
        <w:rPr>
          <w:rFonts w:asciiTheme="minorHAnsi" w:hAnsiTheme="minorHAnsi" w:cstheme="min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54C416E7"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983813">
        <w:rPr>
          <w:rStyle w:val="Emphasis"/>
          <w:rFonts w:asciiTheme="minorHAnsi" w:hAnsiTheme="minorHAnsi" w:cstheme="minorHAnsi"/>
        </w:rPr>
        <w:t>Assessments</w:t>
      </w:r>
      <w:r w:rsidRPr="00983813">
        <w:rPr>
          <w:rStyle w:val="StyleUnderline"/>
          <w:rFonts w:asciiTheme="minorHAnsi" w:hAnsiTheme="minorHAnsi" w:cstheme="minorHAnsi"/>
        </w:rPr>
        <w:t xml:space="preserve"> of the impact from </w:t>
      </w:r>
      <w:r w:rsidRPr="00983813">
        <w:rPr>
          <w:rStyle w:val="Emphasis"/>
          <w:rFonts w:asciiTheme="minorHAnsi" w:hAnsiTheme="minorHAnsi" w:cstheme="minorHAnsi"/>
        </w:rPr>
        <w:t>human</w:t>
      </w:r>
      <w:r w:rsidRPr="00983813">
        <w:rPr>
          <w:rStyle w:val="StyleUnderline"/>
          <w:rFonts w:asciiTheme="minorHAnsi" w:hAnsiTheme="minorHAnsi" w:cstheme="minorHAnsi"/>
        </w:rPr>
        <w:t xml:space="preserve">-caused warming are </w:t>
      </w:r>
      <w:r w:rsidRPr="00983813">
        <w:rPr>
          <w:rStyle w:val="Emphasis"/>
          <w:rFonts w:asciiTheme="minorHAnsi" w:hAnsiTheme="minorHAnsi" w:cstheme="minorHAnsi"/>
        </w:rPr>
        <w:t>complicated</w:t>
      </w:r>
      <w:r w:rsidRPr="00983813">
        <w:rPr>
          <w:rStyle w:val="StyleUnderline"/>
          <w:rFonts w:asciiTheme="minorHAnsi" w:hAnsiTheme="minorHAnsi" w:cstheme="minorHAnsi"/>
        </w:rPr>
        <w:t xml:space="preserve"> by</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the</w:t>
      </w:r>
      <w:r w:rsidRPr="00983813">
        <w:rPr>
          <w:rFonts w:asciiTheme="minorHAnsi" w:hAnsiTheme="minorHAnsi" w:cstheme="minorHAnsi"/>
          <w:sz w:val="16"/>
        </w:rPr>
        <w:t xml:space="preserve"> </w:t>
      </w:r>
      <w:r w:rsidRPr="00ED4748">
        <w:rPr>
          <w:rStyle w:val="Emphasis"/>
          <w:rFonts w:asciiTheme="minorHAnsi" w:hAnsiTheme="minorHAnsi" w:cstheme="minorHAnsi"/>
          <w:highlight w:val="cyan"/>
        </w:rPr>
        <w:t>difficulty</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of</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determining</w:t>
      </w:r>
      <w:r w:rsidRPr="00983813">
        <w:rPr>
          <w:rFonts w:asciiTheme="minorHAnsi" w:hAnsiTheme="minorHAnsi" w:cstheme="minorHAnsi"/>
          <w:sz w:val="16"/>
        </w:rPr>
        <w:t xml:space="preserve"> the </w:t>
      </w:r>
      <w:r w:rsidRPr="00983813">
        <w:rPr>
          <w:rStyle w:val="StyleUnderline"/>
          <w:rFonts w:asciiTheme="minorHAnsi" w:hAnsiTheme="minorHAnsi" w:cstheme="minorHAnsi"/>
        </w:rPr>
        <w:t xml:space="preserve">extent to which </w:t>
      </w:r>
      <w:r w:rsidRPr="00983813">
        <w:rPr>
          <w:rStyle w:val="Emphasis"/>
          <w:rFonts w:asciiTheme="minorHAnsi" w:hAnsiTheme="minorHAnsi" w:cstheme="minorHAnsi"/>
        </w:rPr>
        <w:t xml:space="preserve">observed </w:t>
      </w:r>
      <w:r w:rsidRPr="00ED4748">
        <w:rPr>
          <w:rStyle w:val="Emphasis"/>
          <w:rFonts w:asciiTheme="minorHAnsi" w:hAnsiTheme="minorHAnsi" w:cstheme="minorHAnsi"/>
          <w:highlight w:val="cyan"/>
        </w:rPr>
        <w:t>temperature</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increases</w:t>
      </w:r>
      <w:r w:rsidRPr="00983813">
        <w:rPr>
          <w:rStyle w:val="StyleUnderline"/>
          <w:rFonts w:asciiTheme="minorHAnsi" w:hAnsiTheme="minorHAnsi" w:cstheme="minorHAnsi"/>
        </w:rPr>
        <w:t xml:space="preserve"> are </w:t>
      </w:r>
      <w:r w:rsidRPr="00ED4748">
        <w:rPr>
          <w:rStyle w:val="StyleUnderline"/>
          <w:rFonts w:asciiTheme="minorHAnsi" w:hAnsiTheme="minorHAnsi" w:cstheme="minorHAnsi"/>
          <w:highlight w:val="cyan"/>
        </w:rPr>
        <w:t xml:space="preserve">caused by </w:t>
      </w:r>
      <w:r w:rsidRPr="00ED4748">
        <w:rPr>
          <w:rStyle w:val="Emphasis"/>
          <w:rFonts w:asciiTheme="minorHAnsi" w:hAnsiTheme="minorHAnsi" w:cstheme="minorHAnsi"/>
          <w:highlight w:val="cyan"/>
        </w:rPr>
        <w:t>natural</w:t>
      </w:r>
      <w:r w:rsidRPr="00983813">
        <w:rPr>
          <w:rStyle w:val="Emphasis"/>
          <w:rFonts w:asciiTheme="minorHAnsi" w:hAnsiTheme="minorHAnsi" w:cstheme="minorHAnsi"/>
        </w:rPr>
        <w:t xml:space="preserve"> climate </w:t>
      </w:r>
      <w:r w:rsidRPr="00ED4748">
        <w:rPr>
          <w:rStyle w:val="Emphasis"/>
          <w:rFonts w:asciiTheme="minorHAnsi" w:hAnsiTheme="minorHAnsi" w:cstheme="minorHAnsi"/>
          <w:highlight w:val="cyan"/>
        </w:rPr>
        <w:t>variability</w:t>
      </w:r>
      <w:r w:rsidRPr="00983813">
        <w:rPr>
          <w:rFonts w:asciiTheme="minorHAnsi" w:hAnsiTheme="minorHAnsi" w:cstheme="minorHAnsi"/>
          <w:sz w:val="16"/>
        </w:rPr>
        <w:t xml:space="preserve"> – </w:t>
      </w:r>
      <w:r w:rsidRPr="00983813">
        <w:rPr>
          <w:rStyle w:val="StyleUnderline"/>
          <w:rFonts w:asciiTheme="minorHAnsi" w:hAnsiTheme="minorHAnsi" w:cstheme="minorHAnsi"/>
        </w:rPr>
        <w:t xml:space="preserve">a </w:t>
      </w:r>
      <w:r w:rsidRPr="00983813">
        <w:rPr>
          <w:rStyle w:val="Emphasis"/>
          <w:rFonts w:asciiTheme="minorHAnsi" w:hAnsiTheme="minorHAnsi" w:cstheme="minorHAnsi"/>
        </w:rPr>
        <w:t>difficulty</w:t>
      </w:r>
      <w:r w:rsidRPr="00983813">
        <w:rPr>
          <w:rStyle w:val="StyleUnderline"/>
          <w:rFonts w:asciiTheme="minorHAnsi" w:hAnsiTheme="minorHAnsi" w:cstheme="minorHAnsi"/>
        </w:rPr>
        <w:t xml:space="preserve"> that </w:t>
      </w:r>
      <w:r w:rsidRPr="00ED4748">
        <w:rPr>
          <w:rStyle w:val="Emphasis"/>
          <w:rFonts w:asciiTheme="minorHAnsi" w:hAnsiTheme="minorHAnsi" w:cstheme="minorHAnsi"/>
          <w:highlight w:val="cyan"/>
        </w:rPr>
        <w:t>adds</w:t>
      </w:r>
      <w:r w:rsidRPr="00983813">
        <w:rPr>
          <w:rStyle w:val="StyleUnderline"/>
          <w:rFonts w:asciiTheme="minorHAnsi" w:hAnsiTheme="minorHAnsi" w:cstheme="minorHAnsi"/>
        </w:rPr>
        <w:t xml:space="preserve"> to the </w:t>
      </w:r>
      <w:r w:rsidRPr="00ED4748">
        <w:rPr>
          <w:rStyle w:val="Emphasis"/>
          <w:rFonts w:asciiTheme="minorHAnsi" w:hAnsiTheme="minorHAnsi" w:cstheme="minorHAnsi"/>
          <w:highlight w:val="cyan"/>
        </w:rPr>
        <w:t>uncertainty</w:t>
      </w:r>
      <w:r w:rsidRPr="00983813">
        <w:rPr>
          <w:rStyle w:val="StyleUnderline"/>
          <w:rFonts w:asciiTheme="minorHAnsi" w:hAnsiTheme="minorHAnsi" w:cstheme="minorHAnsi"/>
        </w:rPr>
        <w:t xml:space="preserve"> in </w:t>
      </w:r>
      <w:r w:rsidRPr="00983813">
        <w:rPr>
          <w:rStyle w:val="Emphasis"/>
          <w:rFonts w:asciiTheme="minorHAnsi" w:hAnsiTheme="minorHAnsi" w:cstheme="minorHAnsi"/>
        </w:rPr>
        <w:t>estimates</w:t>
      </w:r>
      <w:r w:rsidRPr="00983813">
        <w:rPr>
          <w:rStyle w:val="StyleUnderline"/>
          <w:rFonts w:asciiTheme="minorHAnsi" w:hAnsiTheme="minorHAnsi" w:cstheme="minorHAnsi"/>
        </w:rPr>
        <w:t xml:space="preserve"> of how much human-caused warming to </w:t>
      </w:r>
      <w:r w:rsidRPr="00983813">
        <w:rPr>
          <w:rStyle w:val="Emphasis"/>
          <w:rFonts w:asciiTheme="minorHAnsi" w:hAnsiTheme="minorHAnsi" w:cstheme="minorHAnsi"/>
        </w:rPr>
        <w:t>expect</w:t>
      </w:r>
      <w:r w:rsidRPr="00983813">
        <w:rPr>
          <w:rFonts w:asciiTheme="minorHAnsi" w:hAnsiTheme="minorHAnsi" w:cstheme="minorHAnsi"/>
          <w:sz w:val="16"/>
        </w:rPr>
        <w:t xml:space="preserve"> over the 21st century.</w:t>
      </w:r>
    </w:p>
    <w:p w14:paraId="01AF813A"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Warming over the past 120 years</w:t>
      </w:r>
    </w:p>
    <w:p w14:paraId="44FD315D"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ED4748">
        <w:rPr>
          <w:rStyle w:val="StyleUnderline"/>
          <w:rFonts w:asciiTheme="minorHAnsi" w:hAnsiTheme="minorHAnsi" w:cstheme="minorHAnsi"/>
          <w:highlight w:val="cyan"/>
        </w:rPr>
        <w:t>there has been</w:t>
      </w:r>
      <w:r w:rsidRPr="00983813">
        <w:rPr>
          <w:rFonts w:asciiTheme="minorHAnsi" w:hAnsiTheme="minorHAnsi" w:cstheme="minorHAnsi"/>
          <w:sz w:val="16"/>
        </w:rPr>
        <w:t xml:space="preserve"> little or </w:t>
      </w:r>
      <w:r w:rsidRPr="00ED4748">
        <w:rPr>
          <w:rStyle w:val="Emphasis"/>
          <w:rFonts w:asciiTheme="minorHAnsi" w:hAnsiTheme="minorHAnsi" w:cstheme="minorHAnsi"/>
          <w:highlight w:val="cyan"/>
        </w:rPr>
        <w:t>no detectable</w:t>
      </w:r>
      <w:r w:rsidRPr="00ED4748">
        <w:rPr>
          <w:rStyle w:val="StyleUnderline"/>
          <w:rFonts w:asciiTheme="minorHAnsi" w:hAnsiTheme="minorHAnsi" w:cstheme="minorHAnsi"/>
          <w:highlight w:val="cyan"/>
        </w:rPr>
        <w:t xml:space="preserve"> change in</w:t>
      </w:r>
      <w:r w:rsidRPr="00983813">
        <w:rPr>
          <w:rFonts w:asciiTheme="minorHAnsi" w:hAnsiTheme="minorHAnsi" w:cstheme="minorHAnsi"/>
          <w:sz w:val="16"/>
        </w:rPr>
        <w:t xml:space="preserve"> most types of </w:t>
      </w:r>
      <w:r w:rsidRPr="00983813">
        <w:rPr>
          <w:rStyle w:val="Emphasis"/>
          <w:rFonts w:asciiTheme="minorHAnsi" w:hAnsiTheme="minorHAnsi" w:cstheme="minorHAnsi"/>
        </w:rPr>
        <w:t xml:space="preserve">extreme </w:t>
      </w:r>
      <w:r w:rsidRPr="00ED4748">
        <w:rPr>
          <w:rStyle w:val="Emphasis"/>
          <w:rFonts w:asciiTheme="minorHAnsi" w:hAnsiTheme="minorHAnsi" w:cstheme="minorHAnsi"/>
          <w:highlight w:val="cyan"/>
        </w:rPr>
        <w:t>weather</w:t>
      </w:r>
      <w:r w:rsidRPr="00983813">
        <w:rPr>
          <w:rStyle w:val="StyleUnderline"/>
          <w:rFonts w:asciiTheme="minorHAnsi" w:hAnsiTheme="minorHAnsi" w:cstheme="minorHAnsi"/>
        </w:rPr>
        <w:t xml:space="preserve"> events</w:t>
      </w:r>
      <w:r w:rsidRPr="00983813">
        <w:rPr>
          <w:rFonts w:asciiTheme="minorHAnsi" w:hAnsiTheme="minorHAnsi" w:cstheme="minorHAnsi"/>
          <w:sz w:val="16"/>
        </w:rPr>
        <w:t xml:space="preserve"> when measured against the background of natural weather and climate variability. </w:t>
      </w:r>
    </w:p>
    <w:p w14:paraId="405B8578"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Since the late 19th century, with 1.3o C of global warming, </w:t>
      </w:r>
      <w:r w:rsidRPr="00ED4748">
        <w:rPr>
          <w:rStyle w:val="StyleUnderline"/>
          <w:rFonts w:asciiTheme="minorHAnsi" w:hAnsiTheme="minorHAnsi" w:cstheme="minorHAnsi"/>
          <w:highlight w:val="cyan"/>
        </w:rPr>
        <w:t>humanity</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has</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seen </w:t>
      </w:r>
      <w:r w:rsidRPr="00983813">
        <w:rPr>
          <w:rStyle w:val="Emphasis"/>
          <w:rFonts w:asciiTheme="minorHAnsi" w:hAnsiTheme="minorHAnsi" w:cstheme="minorHAnsi"/>
        </w:rPr>
        <w:t>unprecedented increases</w:t>
      </w:r>
      <w:r w:rsidRPr="00983813">
        <w:rPr>
          <w:rStyle w:val="StyleUnderline"/>
          <w:rFonts w:asciiTheme="minorHAnsi" w:hAnsiTheme="minorHAnsi" w:cstheme="minorHAnsi"/>
        </w:rPr>
        <w:t xml:space="preserve"> in </w:t>
      </w:r>
      <w:r w:rsidRPr="00983813">
        <w:rPr>
          <w:rStyle w:val="Emphasis"/>
          <w:rFonts w:asciiTheme="minorHAnsi" w:hAnsiTheme="minorHAnsi" w:cstheme="minorHAnsi"/>
        </w:rPr>
        <w:t>prosperity</w:t>
      </w:r>
      <w:r w:rsidRPr="00983813">
        <w:rPr>
          <w:rStyle w:val="StyleUnderline"/>
          <w:rFonts w:asciiTheme="minorHAnsi" w:hAnsiTheme="minorHAnsi" w:cstheme="minorHAnsi"/>
        </w:rPr>
        <w:t xml:space="preserve"> and </w:t>
      </w:r>
      <w:r w:rsidRPr="00983813">
        <w:rPr>
          <w:rStyle w:val="Emphasis"/>
          <w:rFonts w:asciiTheme="minorHAnsi" w:hAnsiTheme="minorHAnsi" w:cstheme="minorHAnsi"/>
        </w:rPr>
        <w:t>well-being</w:t>
      </w:r>
      <w:r w:rsidRPr="00983813">
        <w:rPr>
          <w:rFonts w:asciiTheme="minorHAnsi" w:hAnsiTheme="minorHAnsi" w:cstheme="minorHAnsi"/>
          <w:sz w:val="16"/>
        </w:rPr>
        <w:t xml:space="preserve">. Global population has increased from about 1.6 billion in 1900 to 8.2 billion people in 2024. In 1900, the global average lifespan was 34 years; </w:t>
      </w:r>
      <w:r w:rsidRPr="00983813">
        <w:rPr>
          <w:rStyle w:val="StyleUnderline"/>
          <w:rFonts w:asciiTheme="minorHAnsi" w:hAnsiTheme="minorHAnsi" w:cstheme="minorHAnsi"/>
        </w:rPr>
        <w:t xml:space="preserve">in 2024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global</w:t>
      </w:r>
      <w:r w:rsidRPr="00983813">
        <w:rPr>
          <w:rStyle w:val="Emphasis"/>
          <w:rFonts w:asciiTheme="minorHAnsi" w:hAnsiTheme="minorHAnsi" w:cstheme="minorHAnsi"/>
        </w:rPr>
        <w:t xml:space="preserve"> average </w:t>
      </w:r>
      <w:r w:rsidRPr="00ED4748">
        <w:rPr>
          <w:rStyle w:val="Emphasis"/>
          <w:rFonts w:asciiTheme="minorHAnsi" w:hAnsiTheme="minorHAnsi" w:cstheme="minorHAnsi"/>
          <w:highlight w:val="cyan"/>
        </w:rPr>
        <w:t>lifespan</w:t>
      </w:r>
      <w:r w:rsidRPr="00983813">
        <w:rPr>
          <w:rStyle w:val="StyleUnderline"/>
          <w:rFonts w:asciiTheme="minorHAnsi" w:hAnsiTheme="minorHAnsi" w:cstheme="minorHAnsi"/>
        </w:rPr>
        <w:t xml:space="preserve"> more than </w:t>
      </w:r>
      <w:r w:rsidRPr="00ED4748">
        <w:rPr>
          <w:rStyle w:val="Emphasis"/>
          <w:rFonts w:asciiTheme="minorHAnsi" w:hAnsiTheme="minorHAnsi" w:cstheme="minorHAnsi"/>
          <w:highlight w:val="cyan"/>
        </w:rPr>
        <w:t>double</w:t>
      </w:r>
      <w:r w:rsidRPr="00983813">
        <w:rPr>
          <w:rStyle w:val="Emphasis"/>
          <w:rFonts w:asciiTheme="minorHAnsi" w:hAnsiTheme="minorHAnsi" w:cstheme="minorHAnsi"/>
        </w:rPr>
        <w:t>d</w:t>
      </w:r>
      <w:r w:rsidRPr="00983813">
        <w:rPr>
          <w:rFonts w:asciiTheme="minorHAnsi" w:hAnsiTheme="minorHAnsi" w:cstheme="minorHAnsi"/>
          <w:sz w:val="16"/>
        </w:rPr>
        <w:t xml:space="preserve"> to 73 years. From 1961 to 2020, </w:t>
      </w:r>
      <w:r w:rsidRPr="00983813">
        <w:rPr>
          <w:rStyle w:val="Emphasis"/>
          <w:rFonts w:asciiTheme="minorHAnsi" w:hAnsiTheme="minorHAnsi" w:cstheme="minorHAnsi"/>
        </w:rPr>
        <w:t xml:space="preserve">global </w:t>
      </w:r>
      <w:r w:rsidRPr="00ED4748">
        <w:rPr>
          <w:rStyle w:val="Emphasis"/>
          <w:rFonts w:asciiTheme="minorHAnsi" w:hAnsiTheme="minorHAnsi" w:cstheme="minorHAnsi"/>
          <w:highlight w:val="cyan"/>
        </w:rPr>
        <w:t>ag</w:t>
      </w:r>
      <w:r w:rsidRPr="00ED4748">
        <w:rPr>
          <w:rStyle w:val="StyleUnderline"/>
          <w:rFonts w:asciiTheme="minorHAnsi" w:hAnsiTheme="minorHAnsi" w:cstheme="minorHAnsi"/>
          <w:highlight w:val="cyan"/>
        </w:rPr>
        <w:t>ricultural output</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nearly </w:t>
      </w:r>
      <w:r w:rsidRPr="00ED4748">
        <w:rPr>
          <w:rStyle w:val="Emphasis"/>
          <w:rFonts w:asciiTheme="minorHAnsi" w:hAnsiTheme="minorHAnsi" w:cstheme="minorHAnsi"/>
          <w:highlight w:val="cyan"/>
        </w:rPr>
        <w:t>quadruple</w:t>
      </w:r>
      <w:r w:rsidRPr="00983813">
        <w:rPr>
          <w:rFonts w:asciiTheme="minorHAnsi" w:hAnsiTheme="minorHAnsi" w:cstheme="minorHAnsi"/>
          <w:sz w:val="14"/>
        </w:rPr>
        <w:t>d,</w:t>
      </w:r>
      <w:r w:rsidRPr="00983813">
        <w:rPr>
          <w:rFonts w:asciiTheme="minorHAnsi" w:hAnsiTheme="minorHAnsi" w:cstheme="minorHAnsi"/>
          <w:sz w:val="16"/>
        </w:rPr>
        <w:t xml:space="preserve"> with a 53% increase in per capita output despite a 2.6-fold increase in global population.</w:t>
      </w:r>
    </w:p>
    <w:p w14:paraId="121C1E6B"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Since the early 1900s, per capita </w:t>
      </w:r>
      <w:r w:rsidRPr="00983813">
        <w:rPr>
          <w:rStyle w:val="Emphasis"/>
          <w:rFonts w:asciiTheme="minorHAnsi" w:hAnsiTheme="minorHAnsi" w:cstheme="minorHAnsi"/>
        </w:rPr>
        <w:t>mortality</w:t>
      </w:r>
      <w:r w:rsidRPr="00983813">
        <w:rPr>
          <w:rStyle w:val="StyleUnderline"/>
          <w:rFonts w:asciiTheme="minorHAnsi" w:hAnsiTheme="minorHAnsi" w:cstheme="minorHAnsi"/>
        </w:rPr>
        <w:t xml:space="preserve"> from hurricanes, </w:t>
      </w:r>
      <w:r w:rsidRPr="00983813">
        <w:rPr>
          <w:rStyle w:val="Emphasis"/>
          <w:rFonts w:asciiTheme="minorHAnsi" w:hAnsiTheme="minorHAnsi" w:cstheme="minorHAnsi"/>
        </w:rPr>
        <w:t>floods</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droughts</w:t>
      </w:r>
      <w:r w:rsidRPr="00983813">
        <w:rPr>
          <w:rStyle w:val="StyleUnderline"/>
          <w:rFonts w:asciiTheme="minorHAnsi" w:hAnsiTheme="minorHAnsi" w:cstheme="minorHAnsi"/>
        </w:rPr>
        <w:t xml:space="preserve">, and </w:t>
      </w:r>
      <w:r w:rsidRPr="00983813">
        <w:rPr>
          <w:rStyle w:val="Emphasis"/>
          <w:rFonts w:asciiTheme="minorHAnsi" w:hAnsiTheme="minorHAnsi" w:cstheme="minorHAnsi"/>
        </w:rPr>
        <w:t>wildfires</w:t>
      </w:r>
      <w:r w:rsidRPr="00983813">
        <w:rPr>
          <w:rStyle w:val="StyleUnderline"/>
          <w:rFonts w:asciiTheme="minorHAnsi" w:hAnsiTheme="minorHAnsi" w:cstheme="minorHAnsi"/>
        </w:rPr>
        <w:t xml:space="preserve"> has decreased by almost </w:t>
      </w:r>
      <w:r w:rsidRPr="00983813">
        <w:rPr>
          <w:rStyle w:val="Emphasis"/>
          <w:rFonts w:asciiTheme="minorHAnsi" w:hAnsiTheme="minorHAnsi" w:cstheme="minorHAnsi"/>
        </w:rPr>
        <w:t>98%</w:t>
      </w:r>
      <w:r w:rsidRPr="00983813">
        <w:rPr>
          <w:rFonts w:asciiTheme="minorHAnsi" w:hAnsiTheme="minorHAnsi" w:cstheme="minorHAnsi"/>
          <w:sz w:val="16"/>
        </w:rPr>
        <w:t xml:space="preserve"> (Koonin (2021, page 170)). These favorable trends in weather- and climate-related </w:t>
      </w:r>
      <w:r w:rsidRPr="00983813">
        <w:rPr>
          <w:rStyle w:val="Emphasis"/>
          <w:rFonts w:asciiTheme="minorHAnsi" w:hAnsiTheme="minorHAnsi" w:cstheme="minorHAnsi"/>
        </w:rPr>
        <w:t>mortality rates</w:t>
      </w:r>
      <w:r w:rsidRPr="00983813">
        <w:rPr>
          <w:rStyle w:val="StyleUnderline"/>
          <w:rFonts w:asciiTheme="minorHAnsi" w:hAnsiTheme="minorHAnsi" w:cstheme="minorHAnsi"/>
        </w:rPr>
        <w:t xml:space="preserve"> reveal</w:t>
      </w:r>
      <w:r w:rsidRPr="00983813">
        <w:rPr>
          <w:rFonts w:asciiTheme="minorHAnsi" w:hAnsiTheme="minorHAnsi" w:cstheme="minorHAnsi"/>
          <w:sz w:val="16"/>
        </w:rPr>
        <w:t xml:space="preserve"> that </w:t>
      </w:r>
      <w:r w:rsidRPr="00983813">
        <w:rPr>
          <w:rStyle w:val="StyleUnderline"/>
          <w:rFonts w:asciiTheme="minorHAnsi" w:hAnsiTheme="minorHAnsi" w:cstheme="minorHAnsi"/>
        </w:rPr>
        <w:t xml:space="preserve">the world is now </w:t>
      </w:r>
      <w:r w:rsidRPr="00983813">
        <w:rPr>
          <w:rStyle w:val="Emphasis"/>
          <w:rFonts w:asciiTheme="minorHAnsi" w:hAnsiTheme="minorHAnsi" w:cstheme="minorHAnsi"/>
        </w:rPr>
        <w:t>much better</w:t>
      </w:r>
      <w:r w:rsidRPr="00983813">
        <w:rPr>
          <w:rStyle w:val="StyleUnderline"/>
          <w:rFonts w:asciiTheme="minorHAnsi" w:hAnsiTheme="minorHAnsi" w:cstheme="minorHAnsi"/>
        </w:rPr>
        <w:t xml:space="preserve"> at </w:t>
      </w:r>
      <w:r w:rsidRPr="00983813">
        <w:rPr>
          <w:rStyle w:val="Emphasis"/>
          <w:rFonts w:asciiTheme="minorHAnsi" w:hAnsiTheme="minorHAnsi" w:cstheme="minorHAnsi"/>
        </w:rPr>
        <w:t>preventing</w:t>
      </w:r>
      <w:r w:rsidRPr="00983813">
        <w:rPr>
          <w:rStyle w:val="StyleUnderline"/>
          <w:rFonts w:asciiTheme="minorHAnsi" w:hAnsiTheme="minorHAnsi" w:cstheme="minorHAnsi"/>
        </w:rPr>
        <w:t xml:space="preserve"> deaths from extreme weather and </w:t>
      </w:r>
      <w:r w:rsidRPr="00983813">
        <w:rPr>
          <w:rStyle w:val="Emphasis"/>
          <w:rFonts w:asciiTheme="minorHAnsi" w:hAnsiTheme="minorHAnsi" w:cstheme="minorHAnsi"/>
        </w:rPr>
        <w:t>climate events</w:t>
      </w:r>
      <w:r w:rsidRPr="00983813">
        <w:rPr>
          <w:rFonts w:asciiTheme="minorHAnsi" w:hAnsiTheme="minorHAnsi" w:cstheme="minorHAnsi"/>
          <w:sz w:val="16"/>
        </w:rPr>
        <w:t xml:space="preserve"> than it was a century ago. The sharp reduction in death rates has been </w:t>
      </w:r>
      <w:r w:rsidRPr="00983813">
        <w:rPr>
          <w:rStyle w:val="StyleUnderline"/>
          <w:rFonts w:asciiTheme="minorHAnsi" w:hAnsiTheme="minorHAnsi" w:cstheme="minorHAnsi"/>
        </w:rPr>
        <w:t xml:space="preserve">accomplished through </w:t>
      </w:r>
      <w:r w:rsidRPr="00983813">
        <w:rPr>
          <w:rStyle w:val="Emphasis"/>
          <w:rFonts w:asciiTheme="minorHAnsi" w:hAnsiTheme="minorHAnsi" w:cstheme="minorHAnsi"/>
        </w:rPr>
        <w:t>greater wealth</w:t>
      </w:r>
      <w:r w:rsidRPr="00983813">
        <w:rPr>
          <w:rFonts w:asciiTheme="minorHAnsi" w:hAnsiTheme="minorHAnsi" w:cstheme="minorHAnsi"/>
          <w:sz w:val="16"/>
        </w:rPr>
        <w:t xml:space="preserve"> (</w:t>
      </w:r>
      <w:r w:rsidRPr="00983813">
        <w:rPr>
          <w:rStyle w:val="StyleUnderline"/>
          <w:rFonts w:asciiTheme="minorHAnsi" w:hAnsiTheme="minorHAnsi" w:cstheme="minorHAnsi"/>
        </w:rPr>
        <w:t xml:space="preserve">driven by </w:t>
      </w:r>
      <w:r w:rsidRPr="00983813">
        <w:rPr>
          <w:rStyle w:val="Emphasis"/>
          <w:rFonts w:asciiTheme="minorHAnsi" w:hAnsiTheme="minorHAnsi" w:cstheme="minorHAnsi"/>
        </w:rPr>
        <w:t>energy derived</w:t>
      </w:r>
      <w:r w:rsidRPr="00983813">
        <w:rPr>
          <w:rStyle w:val="StyleUnderline"/>
          <w:rFonts w:asciiTheme="minorHAnsi" w:hAnsiTheme="minorHAnsi" w:cstheme="minorHAnsi"/>
        </w:rPr>
        <w:t xml:space="preserve"> from </w:t>
      </w:r>
      <w:r w:rsidRPr="00983813">
        <w:rPr>
          <w:rStyle w:val="Emphasis"/>
          <w:rFonts w:asciiTheme="minorHAnsi" w:hAnsiTheme="minorHAnsi" w:cstheme="minorHAnsi"/>
        </w:rPr>
        <w:t>fossil fuels</w:t>
      </w:r>
      <w:r w:rsidRPr="00983813">
        <w:rPr>
          <w:rFonts w:asciiTheme="minorHAnsi" w:hAnsiTheme="minorHAnsi" w:cstheme="minorHAnsi"/>
          <w:sz w:val="16"/>
        </w:rPr>
        <w:t xml:space="preserve">), which provides </w:t>
      </w:r>
      <w:r w:rsidRPr="00983813">
        <w:rPr>
          <w:rStyle w:val="Emphasis"/>
          <w:rFonts w:asciiTheme="minorHAnsi" w:hAnsiTheme="minorHAnsi" w:cstheme="minorHAnsi"/>
        </w:rPr>
        <w:t>better infra</w:t>
      </w:r>
      <w:r w:rsidRPr="00983813">
        <w:rPr>
          <w:rStyle w:val="StyleUnderline"/>
          <w:rFonts w:asciiTheme="minorHAnsi" w:hAnsiTheme="minorHAnsi" w:cstheme="minorHAnsi"/>
        </w:rPr>
        <w:t xml:space="preserve">structure, </w:t>
      </w:r>
      <w:r w:rsidRPr="00983813">
        <w:rPr>
          <w:rStyle w:val="Emphasis"/>
          <w:rFonts w:asciiTheme="minorHAnsi" w:hAnsiTheme="minorHAnsi" w:cstheme="minorHAnsi"/>
        </w:rPr>
        <w:t>superior a</w:t>
      </w:r>
      <w:r w:rsidRPr="00983813">
        <w:rPr>
          <w:rStyle w:val="StyleUnderline"/>
          <w:rFonts w:asciiTheme="minorHAnsi" w:hAnsiTheme="minorHAnsi" w:cstheme="minorHAnsi"/>
        </w:rPr>
        <w:t>dvance-</w:t>
      </w:r>
      <w:r w:rsidRPr="00983813">
        <w:rPr>
          <w:rStyle w:val="Emphasis"/>
          <w:rFonts w:asciiTheme="minorHAnsi" w:hAnsiTheme="minorHAnsi" w:cstheme="minorHAnsi"/>
        </w:rPr>
        <w:t>w</w:t>
      </w:r>
      <w:r w:rsidRPr="00983813">
        <w:rPr>
          <w:rStyle w:val="StyleUnderline"/>
          <w:rFonts w:asciiTheme="minorHAnsi" w:hAnsiTheme="minorHAnsi" w:cstheme="minorHAnsi"/>
        </w:rPr>
        <w:t xml:space="preserve">arning technologies, and </w:t>
      </w:r>
      <w:r w:rsidRPr="00983813">
        <w:rPr>
          <w:rStyle w:val="Emphasis"/>
          <w:rFonts w:asciiTheme="minorHAnsi" w:hAnsiTheme="minorHAnsi" w:cstheme="minorHAnsi"/>
        </w:rPr>
        <w:t>greater capacity</w:t>
      </w:r>
      <w:r w:rsidRPr="00983813">
        <w:rPr>
          <w:rStyle w:val="StyleUnderline"/>
          <w:rFonts w:asciiTheme="minorHAnsi" w:hAnsiTheme="minorHAnsi" w:cstheme="minorHAnsi"/>
        </w:rPr>
        <w:t xml:space="preserve"> to </w:t>
      </w:r>
      <w:r w:rsidRPr="00983813">
        <w:rPr>
          <w:rStyle w:val="Emphasis"/>
          <w:rFonts w:asciiTheme="minorHAnsi" w:hAnsiTheme="minorHAnsi" w:cstheme="minorHAnsi"/>
        </w:rPr>
        <w:t>recover</w:t>
      </w:r>
      <w:r w:rsidRPr="00983813">
        <w:rPr>
          <w:rStyle w:val="StyleUnderline"/>
          <w:rFonts w:asciiTheme="minorHAnsi" w:hAnsiTheme="minorHAnsi" w:cstheme="minorHAnsi"/>
        </w:rPr>
        <w:t xml:space="preserve"> from weather-related </w:t>
      </w:r>
      <w:r w:rsidRPr="00983813">
        <w:rPr>
          <w:rStyle w:val="Emphasis"/>
          <w:rFonts w:asciiTheme="minorHAnsi" w:hAnsiTheme="minorHAnsi" w:cstheme="minorHAnsi"/>
        </w:rPr>
        <w:t>disasters</w:t>
      </w:r>
      <w:r w:rsidRPr="00983813">
        <w:rPr>
          <w:rFonts w:asciiTheme="minorHAnsi" w:hAnsiTheme="minorHAnsi" w:cstheme="minorHAnsi"/>
          <w:sz w:val="16"/>
        </w:rPr>
        <w:t xml:space="preserve">. </w:t>
      </w:r>
    </w:p>
    <w:p w14:paraId="5BC7AFD5"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Although the role of higher temperatures and atmospheric CO2 concentrations in these favorable changes in mortality rates is open to debate, two aspects of the increases are unambiguously beneficial. </w:t>
      </w:r>
      <w:r w:rsidRPr="00983813">
        <w:rPr>
          <w:rStyle w:val="StyleUnderline"/>
          <w:rFonts w:asciiTheme="minorHAnsi" w:hAnsiTheme="minorHAnsi" w:cstheme="minorHAnsi"/>
        </w:rPr>
        <w:t xml:space="preserve">First, </w:t>
      </w:r>
      <w:r w:rsidRPr="00ED4748">
        <w:rPr>
          <w:rStyle w:val="Emphasis"/>
          <w:rFonts w:asciiTheme="minorHAnsi" w:hAnsiTheme="minorHAnsi" w:cstheme="minorHAnsi"/>
          <w:highlight w:val="cyan"/>
        </w:rPr>
        <w:t>satellite observations</w:t>
      </w:r>
      <w:r w:rsidRPr="00983813">
        <w:rPr>
          <w:rFonts w:asciiTheme="minorHAnsi" w:hAnsiTheme="minorHAnsi" w:cstheme="minorHAnsi"/>
          <w:sz w:val="16"/>
        </w:rPr>
        <w:t xml:space="preserve"> since the 1980s </w:t>
      </w:r>
      <w:r w:rsidRPr="00ED4748">
        <w:rPr>
          <w:rStyle w:val="StyleUnderline"/>
          <w:rFonts w:asciiTheme="minorHAnsi" w:hAnsiTheme="minorHAnsi" w:cstheme="minorHAnsi"/>
          <w:highlight w:val="cyan"/>
        </w:rPr>
        <w:t>indicate</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widespread greening</w:t>
      </w:r>
      <w:r w:rsidRPr="00983813">
        <w:rPr>
          <w:rStyle w:val="StyleUnderline"/>
          <w:rFonts w:asciiTheme="minorHAnsi" w:hAnsiTheme="minorHAnsi" w:cstheme="minorHAnsi"/>
        </w:rPr>
        <w:t xml:space="preserve"> of the planet. The satellite </w:t>
      </w:r>
      <w:r w:rsidRPr="00983813">
        <w:rPr>
          <w:rStyle w:val="Emphasis"/>
          <w:rFonts w:asciiTheme="minorHAnsi" w:hAnsiTheme="minorHAnsi" w:cstheme="minorHAnsi"/>
        </w:rPr>
        <w:t>data show</w:t>
      </w:r>
      <w:r w:rsidRPr="00983813">
        <w:rPr>
          <w:rStyle w:val="StyleUnderline"/>
          <w:rFonts w:asciiTheme="minorHAnsi" w:hAnsiTheme="minorHAnsi" w:cstheme="minorHAnsi"/>
        </w:rPr>
        <w:t xml:space="preserve"> that, over the </w:t>
      </w:r>
      <w:r w:rsidRPr="00983813">
        <w:rPr>
          <w:rStyle w:val="Emphasis"/>
          <w:rFonts w:asciiTheme="minorHAnsi" w:hAnsiTheme="minorHAnsi" w:cstheme="minorHAnsi"/>
        </w:rPr>
        <w:t>last two</w:t>
      </w:r>
      <w:r w:rsidRPr="00983813">
        <w:rPr>
          <w:rStyle w:val="StyleUnderline"/>
          <w:rFonts w:asciiTheme="minorHAnsi" w:hAnsiTheme="minorHAnsi" w:cstheme="minorHAnsi"/>
        </w:rPr>
        <w:t xml:space="preserve"> decades</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 xml:space="preserve">Earth has increased its green leaf area by </w:t>
      </w:r>
      <w:r w:rsidRPr="00983813">
        <w:rPr>
          <w:rStyle w:val="StyleUnderline"/>
          <w:rFonts w:asciiTheme="minorHAnsi" w:hAnsiTheme="minorHAnsi" w:cstheme="minorHAnsi"/>
        </w:rPr>
        <w:t xml:space="preserve">approximately </w:t>
      </w:r>
      <w:r w:rsidRPr="00ED4748">
        <w:rPr>
          <w:rStyle w:val="Emphasis"/>
          <w:rFonts w:asciiTheme="minorHAnsi" w:hAnsiTheme="minorHAnsi" w:cstheme="minorHAnsi"/>
          <w:highlight w:val="cyan"/>
        </w:rPr>
        <w:t>5%.</w:t>
      </w:r>
      <w:r w:rsidRPr="00983813">
        <w:rPr>
          <w:rStyle w:val="Emphasis"/>
          <w:rFonts w:asciiTheme="minorHAnsi" w:hAnsiTheme="minorHAnsi" w:cstheme="minorHAnsi"/>
        </w:rPr>
        <w:t xml:space="preserve"> </w:t>
      </w:r>
      <w:r w:rsidRPr="00ED4748">
        <w:rPr>
          <w:rStyle w:val="StyleUnderline"/>
          <w:rFonts w:asciiTheme="minorHAnsi" w:hAnsiTheme="minorHAnsi" w:cstheme="minorHAnsi"/>
          <w:highlight w:val="cyan"/>
        </w:rPr>
        <w:t>This</w:t>
      </w:r>
      <w:r w:rsidRPr="00983813">
        <w:rPr>
          <w:rFonts w:asciiTheme="minorHAnsi" w:hAnsiTheme="minorHAnsi" w:cstheme="minorHAnsi"/>
          <w:sz w:val="16"/>
        </w:rPr>
        <w:t xml:space="preserve"> greening </w:t>
      </w:r>
      <w:r w:rsidRPr="00ED4748">
        <w:rPr>
          <w:rStyle w:val="StyleUnderline"/>
          <w:rFonts w:asciiTheme="minorHAnsi" w:hAnsiTheme="minorHAnsi" w:cstheme="minorHAnsi"/>
          <w:highlight w:val="cyan"/>
        </w:rPr>
        <w:t>reflects</w:t>
      </w:r>
      <w:r w:rsidRPr="00983813">
        <w:rPr>
          <w:rFonts w:asciiTheme="minorHAnsi" w:hAnsiTheme="minorHAnsi" w:cstheme="minorHAnsi"/>
          <w:sz w:val="16"/>
        </w:rPr>
        <w:t xml:space="preserve"> increased </w:t>
      </w:r>
      <w:r w:rsidRPr="00ED4748">
        <w:rPr>
          <w:rStyle w:val="Emphasis"/>
          <w:rFonts w:asciiTheme="minorHAnsi" w:hAnsiTheme="minorHAnsi" w:cstheme="minorHAnsi"/>
          <w:highlight w:val="cyan"/>
        </w:rPr>
        <w:t>CO2 fertilization</w:t>
      </w:r>
      <w:r w:rsidRPr="00983813">
        <w:rPr>
          <w:rFonts w:asciiTheme="minorHAnsi" w:hAnsiTheme="minorHAnsi" w:cstheme="minorHAnsi"/>
          <w:sz w:val="16"/>
        </w:rPr>
        <w:t xml:space="preserve">, </w:t>
      </w:r>
      <w:r w:rsidRPr="00ED4748">
        <w:rPr>
          <w:rStyle w:val="Emphasis"/>
          <w:rFonts w:asciiTheme="minorHAnsi" w:hAnsiTheme="minorHAnsi" w:cstheme="minorHAnsi"/>
          <w:highlight w:val="cyan"/>
        </w:rPr>
        <w:t>warmer temperatures</w:t>
      </w:r>
      <w:r w:rsidRPr="00ED4748">
        <w:rPr>
          <w:rStyle w:val="StyleUnderline"/>
          <w:rFonts w:asciiTheme="minorHAnsi" w:hAnsiTheme="minorHAnsi" w:cstheme="minorHAnsi"/>
          <w:highlight w:val="cyan"/>
        </w:rPr>
        <w:t>, and more rainfall</w:t>
      </w:r>
      <w:r w:rsidRPr="00983813">
        <w:rPr>
          <w:rFonts w:asciiTheme="minorHAnsi" w:hAnsiTheme="minorHAnsi" w:cstheme="minorHAnsi"/>
          <w:sz w:val="16"/>
        </w:rPr>
        <w:t xml:space="preserve"> (Chen et al. (2024)).</w:t>
      </w:r>
    </w:p>
    <w:p w14:paraId="16B16ABA"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83813">
        <w:rPr>
          <w:rStyle w:val="Emphasis"/>
          <w:rFonts w:asciiTheme="minorHAnsi" w:hAnsiTheme="minorHAnsi" w:cstheme="minorHAnsi"/>
        </w:rPr>
        <w:t>rising temp</w:t>
      </w:r>
      <w:r w:rsidRPr="00983813">
        <w:rPr>
          <w:rStyle w:val="StyleUnderline"/>
          <w:rFonts w:asciiTheme="minorHAnsi" w:hAnsiTheme="minorHAnsi" w:cstheme="minorHAnsi"/>
        </w:rPr>
        <w:t xml:space="preserve">eratures are </w:t>
      </w:r>
      <w:r w:rsidRPr="00983813">
        <w:rPr>
          <w:rStyle w:val="Emphasis"/>
          <w:rFonts w:asciiTheme="minorHAnsi" w:hAnsiTheme="minorHAnsi" w:cstheme="minorHAnsi"/>
        </w:rPr>
        <w:t>associated</w:t>
      </w:r>
      <w:r w:rsidRPr="00983813">
        <w:rPr>
          <w:rStyle w:val="StyleUnderline"/>
          <w:rFonts w:asciiTheme="minorHAnsi" w:hAnsiTheme="minorHAnsi" w:cstheme="minorHAnsi"/>
        </w:rPr>
        <w:t xml:space="preserve"> with a </w:t>
      </w:r>
      <w:r w:rsidRPr="00983813">
        <w:rPr>
          <w:rStyle w:val="Emphasis"/>
          <w:rFonts w:asciiTheme="minorHAnsi" w:hAnsiTheme="minorHAnsi" w:cstheme="minorHAnsi"/>
        </w:rPr>
        <w:t>net saving</w:t>
      </w:r>
      <w:r w:rsidRPr="00983813">
        <w:rPr>
          <w:rStyle w:val="StyleUnderline"/>
          <w:rFonts w:asciiTheme="minorHAnsi" w:hAnsiTheme="minorHAnsi" w:cstheme="minorHAnsi"/>
        </w:rPr>
        <w:t xml:space="preserve"> of lives</w:t>
      </w:r>
      <w:r w:rsidRPr="00983813">
        <w:rPr>
          <w:rFonts w:asciiTheme="minorHAnsi" w:hAnsiTheme="minorHAnsi" w:cstheme="minorHAns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F582E13"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4EC53D6"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Prospective warming over the 21st century</w:t>
      </w:r>
    </w:p>
    <w:p w14:paraId="595916C7"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What about warming over the rest of the 21st century? Is there reason to expect dire consequences for humanity going forward in time?</w:t>
      </w:r>
    </w:p>
    <w:p w14:paraId="49CBA88F" w14:textId="77777777" w:rsidR="007065C7" w:rsidRPr="00983813" w:rsidRDefault="007065C7" w:rsidP="007065C7">
      <w:pPr>
        <w:rPr>
          <w:rFonts w:asciiTheme="minorHAnsi" w:hAnsiTheme="minorHAnsi" w:cstheme="minorHAnsi"/>
          <w:sz w:val="16"/>
        </w:rPr>
      </w:pPr>
      <w:r w:rsidRPr="00983813">
        <w:rPr>
          <w:rFonts w:asciiTheme="minorHAnsi" w:hAnsiTheme="minorHAnsi" w:cstheme="minorHAnsi"/>
          <w:sz w:val="16"/>
        </w:rPr>
        <w:t xml:space="preserve">The Apocalyptic climate narrative and the most extreme impacts are driven by extreme emissions scenarios, with 4-5o C of warming by 2100 (above a baseline in the late 19th century). However, since 2021,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UN</w:t>
      </w:r>
      <w:r w:rsidRPr="00983813">
        <w:rPr>
          <w:rFonts w:asciiTheme="minorHAnsi" w:hAnsiTheme="minorHAnsi" w:cstheme="minorHAnsi"/>
          <w:sz w:val="16"/>
        </w:rPr>
        <w:t xml:space="preserve">’s climate negotiators </w:t>
      </w:r>
      <w:r w:rsidRPr="00983813">
        <w:rPr>
          <w:rStyle w:val="StyleUnderline"/>
          <w:rFonts w:asciiTheme="minorHAnsi" w:hAnsiTheme="minorHAnsi" w:cstheme="minorHAnsi"/>
        </w:rPr>
        <w:t xml:space="preserve">have </w:t>
      </w:r>
      <w:r w:rsidRPr="00ED4748">
        <w:rPr>
          <w:rStyle w:val="Emphasis"/>
          <w:rFonts w:asciiTheme="minorHAnsi" w:hAnsiTheme="minorHAnsi" w:cstheme="minorHAnsi"/>
          <w:highlight w:val="cyan"/>
        </w:rPr>
        <w:t>abandoned extreme</w:t>
      </w:r>
      <w:r w:rsidRPr="00983813">
        <w:rPr>
          <w:rStyle w:val="StyleUnderline"/>
          <w:rFonts w:asciiTheme="minorHAnsi" w:hAnsiTheme="minorHAnsi" w:cstheme="minorHAnsi"/>
        </w:rPr>
        <w:t xml:space="preserve"> emissions </w:t>
      </w:r>
      <w:r w:rsidRPr="00ED4748">
        <w:rPr>
          <w:rStyle w:val="StyleUnderline"/>
          <w:rFonts w:asciiTheme="minorHAnsi" w:hAnsiTheme="minorHAnsi" w:cstheme="minorHAnsi"/>
          <w:highlight w:val="cyan"/>
        </w:rPr>
        <w:t xml:space="preserve">scenarios as </w:t>
      </w:r>
      <w:r w:rsidRPr="00ED4748">
        <w:rPr>
          <w:rStyle w:val="Emphasis"/>
          <w:rFonts w:asciiTheme="minorHAnsi" w:hAnsiTheme="minorHAnsi" w:cstheme="minorHAnsi"/>
          <w:highlight w:val="cyan"/>
        </w:rPr>
        <w:t>unrealistic</w:t>
      </w:r>
      <w:r w:rsidRPr="00983813">
        <w:rPr>
          <w:rFonts w:asciiTheme="minorHAnsi" w:hAnsiTheme="minorHAnsi" w:cstheme="minorHAnsi"/>
          <w:sz w:val="16"/>
        </w:rPr>
        <w:t xml:space="preserve"> for two reasons. First, </w:t>
      </w:r>
      <w:r w:rsidRPr="00ED4748">
        <w:rPr>
          <w:rStyle w:val="StyleUnderline"/>
          <w:rFonts w:asciiTheme="minorHAnsi" w:hAnsiTheme="minorHAnsi" w:cstheme="minorHAnsi"/>
          <w:highlight w:val="cyan"/>
        </w:rPr>
        <w:t>they</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make</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unrealistic </w:t>
      </w:r>
      <w:r w:rsidRPr="00ED4748">
        <w:rPr>
          <w:rStyle w:val="Emphasis"/>
          <w:rFonts w:asciiTheme="minorHAnsi" w:hAnsiTheme="minorHAnsi" w:cstheme="minorHAnsi"/>
          <w:highlight w:val="cyan"/>
        </w:rPr>
        <w:t>assumptions</w:t>
      </w:r>
      <w:r w:rsidRPr="00983813">
        <w:rPr>
          <w:rStyle w:val="StyleUnderline"/>
          <w:rFonts w:asciiTheme="minorHAnsi" w:hAnsiTheme="minorHAnsi" w:cstheme="minorHAnsi"/>
        </w:rPr>
        <w:t xml:space="preserve">, especially </w:t>
      </w:r>
      <w:r w:rsidRPr="00ED4748">
        <w:rPr>
          <w:rStyle w:val="StyleUnderline"/>
          <w:rFonts w:asciiTheme="minorHAnsi" w:hAnsiTheme="minorHAnsi" w:cstheme="minorHAnsi"/>
          <w:highlight w:val="cyan"/>
        </w:rPr>
        <w:t xml:space="preserve">about </w:t>
      </w:r>
      <w:r w:rsidRPr="00ED4748">
        <w:rPr>
          <w:rStyle w:val="Emphasis"/>
          <w:rFonts w:asciiTheme="minorHAnsi" w:hAnsiTheme="minorHAnsi" w:cstheme="minorHAnsi"/>
          <w:highlight w:val="cyan"/>
        </w:rPr>
        <w:t>coal</w:t>
      </w:r>
      <w:r w:rsidRPr="00983813">
        <w:rPr>
          <w:rStyle w:val="Emphasis"/>
          <w:rFonts w:asciiTheme="minorHAnsi" w:hAnsiTheme="minorHAnsi" w:cstheme="minorHAnsi"/>
        </w:rPr>
        <w:t xml:space="preserve"> use</w:t>
      </w:r>
      <w:r w:rsidRPr="00983813">
        <w:rPr>
          <w:rFonts w:asciiTheme="minorHAnsi" w:hAnsiTheme="minorHAnsi" w:cstheme="minorHAnsi"/>
          <w:sz w:val="16"/>
        </w:rPr>
        <w:t xml:space="preserve">. Second, </w:t>
      </w:r>
      <w:r w:rsidRPr="00ED4748">
        <w:rPr>
          <w:rStyle w:val="Emphasis"/>
          <w:rFonts w:asciiTheme="minorHAnsi" w:hAnsiTheme="minorHAnsi" w:cstheme="minorHAnsi"/>
          <w:highlight w:val="cyan"/>
        </w:rPr>
        <w:t>actual</w:t>
      </w:r>
      <w:r w:rsidRPr="00ED4748">
        <w:rPr>
          <w:rStyle w:val="StyleUnderline"/>
          <w:rFonts w:asciiTheme="minorHAnsi" w:hAnsiTheme="minorHAnsi" w:cstheme="minorHAnsi"/>
          <w:highlight w:val="cyan"/>
        </w:rPr>
        <w:t xml:space="preserve"> emissions</w:t>
      </w:r>
      <w:r w:rsidRPr="00983813">
        <w:rPr>
          <w:rFonts w:asciiTheme="minorHAnsi" w:hAnsiTheme="minorHAnsi" w:cstheme="minorHAnsi"/>
          <w:sz w:val="16"/>
        </w:rPr>
        <w:t xml:space="preserve"> have been </w:t>
      </w:r>
      <w:r w:rsidRPr="00ED4748">
        <w:rPr>
          <w:rStyle w:val="StyleUnderline"/>
          <w:rFonts w:asciiTheme="minorHAnsi" w:hAnsiTheme="minorHAnsi" w:cstheme="minorHAnsi"/>
          <w:highlight w:val="cyan"/>
        </w:rPr>
        <w:t>tracking</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well </w:t>
      </w:r>
      <w:r w:rsidRPr="00ED4748">
        <w:rPr>
          <w:rStyle w:val="Emphasis"/>
          <w:rFonts w:asciiTheme="minorHAnsi" w:hAnsiTheme="minorHAnsi" w:cstheme="minorHAnsi"/>
          <w:highlight w:val="cyan"/>
        </w:rPr>
        <w:t>below</w:t>
      </w:r>
      <w:r w:rsidRPr="00983813">
        <w:rPr>
          <w:rFonts w:asciiTheme="minorHAnsi" w:hAnsiTheme="minorHAnsi" w:cstheme="minorHAnsi"/>
          <w:sz w:val="16"/>
        </w:rPr>
        <w:t xml:space="preserve"> their </w:t>
      </w:r>
      <w:r w:rsidRPr="00983813">
        <w:rPr>
          <w:rStyle w:val="Emphasis"/>
          <w:rFonts w:asciiTheme="minorHAnsi" w:hAnsiTheme="minorHAnsi" w:cstheme="minorHAnsi"/>
        </w:rPr>
        <w:t xml:space="preserve">most </w:t>
      </w:r>
      <w:r w:rsidRPr="00ED4748">
        <w:rPr>
          <w:rStyle w:val="Emphasis"/>
          <w:rFonts w:asciiTheme="minorHAnsi" w:hAnsiTheme="minorHAnsi" w:cstheme="minorHAnsi"/>
          <w:highlight w:val="cyan"/>
        </w:rPr>
        <w:t>extreme</w:t>
      </w:r>
      <w:r w:rsidRPr="00983813">
        <w:rPr>
          <w:rStyle w:val="StyleUnderline"/>
          <w:rFonts w:asciiTheme="minorHAnsi" w:hAnsiTheme="minorHAnsi" w:cstheme="minorHAnsi"/>
        </w:rPr>
        <w:t xml:space="preserve"> emission </w:t>
      </w:r>
      <w:r w:rsidRPr="00ED4748">
        <w:rPr>
          <w:rStyle w:val="StyleUnderline"/>
          <w:rFonts w:asciiTheme="minorHAnsi" w:hAnsiTheme="minorHAnsi" w:cstheme="minorHAnsi"/>
          <w:highlight w:val="cyan"/>
        </w:rPr>
        <w:t>scenario</w:t>
      </w:r>
      <w:r w:rsidRPr="00983813">
        <w:rPr>
          <w:rFonts w:asciiTheme="minorHAnsi" w:hAnsiTheme="minorHAnsi" w:cstheme="minorHAnsi"/>
          <w:sz w:val="16"/>
        </w:rPr>
        <w:t xml:space="preserve">, and indeed slightly below their medium emissions scenario. The </w:t>
      </w:r>
      <w:r w:rsidRPr="00ED4748">
        <w:rPr>
          <w:rStyle w:val="Emphasis"/>
          <w:rFonts w:asciiTheme="minorHAnsi" w:hAnsiTheme="minorHAnsi" w:cstheme="minorHAnsi"/>
          <w:highlight w:val="cyan"/>
        </w:rPr>
        <w:t>UN</w:t>
      </w:r>
      <w:r w:rsidRPr="00983813">
        <w:rPr>
          <w:rStyle w:val="StyleUnderline"/>
          <w:rFonts w:asciiTheme="minorHAnsi" w:hAnsiTheme="minorHAnsi" w:cstheme="minorHAnsi"/>
        </w:rPr>
        <w:t xml:space="preserve"> is </w:t>
      </w:r>
      <w:r w:rsidRPr="00983813">
        <w:rPr>
          <w:rStyle w:val="Emphasis"/>
          <w:rFonts w:asciiTheme="minorHAnsi" w:hAnsiTheme="minorHAnsi" w:cstheme="minorHAnsi"/>
        </w:rPr>
        <w:t xml:space="preserve">now </w:t>
      </w:r>
      <w:r w:rsidRPr="00ED4748">
        <w:rPr>
          <w:rStyle w:val="Emphasis"/>
          <w:rFonts w:asciiTheme="minorHAnsi" w:hAnsiTheme="minorHAnsi" w:cstheme="minorHAnsi"/>
          <w:highlight w:val="cyan"/>
        </w:rPr>
        <w:t>working</w:t>
      </w:r>
      <w:r w:rsidRPr="00ED4748">
        <w:rPr>
          <w:rStyle w:val="StyleUnderline"/>
          <w:rFonts w:asciiTheme="minorHAnsi" w:hAnsiTheme="minorHAnsi" w:cstheme="minorHAnsi"/>
          <w:highlight w:val="cyan"/>
        </w:rPr>
        <w:t xml:space="preserve"> with</w:t>
      </w:r>
      <w:r w:rsidRPr="00983813">
        <w:rPr>
          <w:rFonts w:asciiTheme="minorHAnsi" w:hAnsiTheme="minorHAnsi" w:cstheme="minorHAnsi"/>
          <w:sz w:val="16"/>
        </w:rPr>
        <w:t xml:space="preserve"> an </w:t>
      </w:r>
      <w:r w:rsidRPr="00983813">
        <w:rPr>
          <w:rStyle w:val="StyleUnderline"/>
          <w:rFonts w:asciiTheme="minorHAnsi" w:hAnsiTheme="minorHAnsi" w:cstheme="minorHAnsi"/>
        </w:rPr>
        <w:t xml:space="preserve">estimated </w:t>
      </w:r>
      <w:r w:rsidRPr="00983813">
        <w:rPr>
          <w:rStyle w:val="Emphasis"/>
          <w:rFonts w:asciiTheme="minorHAnsi" w:hAnsiTheme="minorHAnsi" w:cstheme="minorHAnsi"/>
        </w:rPr>
        <w:t xml:space="preserve">year </w:t>
      </w:r>
      <w:r w:rsidRPr="00ED4748">
        <w:rPr>
          <w:rStyle w:val="Emphasis"/>
          <w:rFonts w:asciiTheme="minorHAnsi" w:hAnsiTheme="minorHAnsi" w:cstheme="minorHAnsi"/>
          <w:highlight w:val="cyan"/>
        </w:rPr>
        <w:t>2100</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warming</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of </w:t>
      </w:r>
      <w:r w:rsidRPr="00ED4748">
        <w:rPr>
          <w:rStyle w:val="Emphasis"/>
          <w:rFonts w:asciiTheme="minorHAnsi" w:hAnsiTheme="minorHAnsi" w:cstheme="minorHAnsi"/>
          <w:highlight w:val="cyan"/>
        </w:rPr>
        <w:t>2.5°C</w:t>
      </w:r>
      <w:r w:rsidRPr="00983813">
        <w:rPr>
          <w:rFonts w:asciiTheme="minorHAnsi" w:hAnsiTheme="minorHAnsi" w:cstheme="minorHAnsi"/>
          <w:sz w:val="16"/>
        </w:rPr>
        <w:t xml:space="preserve"> (UNFCCC (2022)), while the IEA Roadmap to NetZero projects 2.4°C of warming by 2100 (IEA (2023)). </w:t>
      </w:r>
      <w:r w:rsidRPr="00983813">
        <w:rPr>
          <w:rStyle w:val="StyleUnderline"/>
          <w:rFonts w:asciiTheme="minorHAnsi" w:hAnsiTheme="minorHAnsi" w:cstheme="minorHAnsi"/>
        </w:rPr>
        <w:t xml:space="preserve">When </w:t>
      </w:r>
      <w:r w:rsidRPr="00983813">
        <w:rPr>
          <w:rStyle w:val="Emphasis"/>
          <w:rFonts w:asciiTheme="minorHAnsi" w:hAnsiTheme="minorHAnsi" w:cstheme="minorHAnsi"/>
        </w:rPr>
        <w:t>plausible scenarios</w:t>
      </w:r>
      <w:r w:rsidRPr="00983813">
        <w:rPr>
          <w:rStyle w:val="StyleUnderline"/>
          <w:rFonts w:asciiTheme="minorHAnsi" w:hAnsiTheme="minorHAnsi" w:cstheme="minorHAnsi"/>
        </w:rPr>
        <w:t xml:space="preserve"> of </w:t>
      </w:r>
      <w:r w:rsidRPr="00983813">
        <w:rPr>
          <w:rStyle w:val="Emphasis"/>
          <w:rFonts w:asciiTheme="minorHAnsi" w:hAnsiTheme="minorHAnsi" w:cstheme="minorHAnsi"/>
        </w:rPr>
        <w:t>natural climate variability</w:t>
      </w:r>
      <w:r w:rsidRPr="00983813">
        <w:rPr>
          <w:rStyle w:val="StyleUnderline"/>
          <w:rFonts w:asciiTheme="minorHAnsi" w:hAnsiTheme="minorHAnsi" w:cstheme="minorHAnsi"/>
        </w:rPr>
        <w:t xml:space="preserve"> and values of </w:t>
      </w:r>
      <w:r w:rsidRPr="00983813">
        <w:rPr>
          <w:rStyle w:val="Emphasis"/>
          <w:rFonts w:asciiTheme="minorHAnsi" w:hAnsiTheme="minorHAnsi" w:cstheme="minorHAnsi"/>
        </w:rPr>
        <w:t>climate sensitivity</w:t>
      </w:r>
      <w:r w:rsidRPr="00983813">
        <w:rPr>
          <w:rFonts w:asciiTheme="minorHAnsi" w:hAnsiTheme="minorHAnsi" w:cstheme="minorHAnsi"/>
          <w:sz w:val="16"/>
        </w:rPr>
        <w:t xml:space="preserve"> on the lower end of the UN’s IPCC likely range are considered, the </w:t>
      </w:r>
      <w:r w:rsidRPr="00ED4748">
        <w:rPr>
          <w:rStyle w:val="Emphasis"/>
          <w:rFonts w:asciiTheme="minorHAnsi" w:hAnsiTheme="minorHAnsi" w:cstheme="minorHAnsi"/>
          <w:highlight w:val="cyan"/>
        </w:rPr>
        <w:t>expected</w:t>
      </w:r>
      <w:r w:rsidRPr="00ED4748">
        <w:rPr>
          <w:rStyle w:val="StyleUnderline"/>
          <w:rFonts w:asciiTheme="minorHAnsi" w:hAnsiTheme="minorHAnsi" w:cstheme="minorHAnsi"/>
          <w:highlight w:val="cyan"/>
        </w:rPr>
        <w:t xml:space="preserve"> warming</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could be</w:t>
      </w:r>
      <w:r w:rsidRPr="00983813">
        <w:rPr>
          <w:rStyle w:val="StyleUnderline"/>
          <w:rFonts w:asciiTheme="minorHAnsi" w:hAnsiTheme="minorHAnsi" w:cstheme="minorHAnsi"/>
        </w:rPr>
        <w:t xml:space="preserve"> </w:t>
      </w:r>
      <w:r w:rsidRPr="00983813">
        <w:rPr>
          <w:rStyle w:val="Emphasis"/>
          <w:rFonts w:asciiTheme="minorHAnsi" w:hAnsiTheme="minorHAnsi" w:cstheme="minorHAnsi"/>
        </w:rPr>
        <w:t xml:space="preserve">significantly </w:t>
      </w:r>
      <w:r w:rsidRPr="00ED4748">
        <w:rPr>
          <w:rStyle w:val="Emphasis"/>
          <w:rFonts w:asciiTheme="minorHAnsi" w:hAnsiTheme="minorHAnsi" w:cstheme="minorHAnsi"/>
          <w:highlight w:val="cyan"/>
        </w:rPr>
        <w:t>lower</w:t>
      </w:r>
      <w:r w:rsidRPr="00983813">
        <w:rPr>
          <w:rFonts w:asciiTheme="minorHAnsi" w:hAnsiTheme="minorHAnsi" w:cstheme="minorHAnsi"/>
          <w:sz w:val="16"/>
        </w:rPr>
        <w:t xml:space="preserve"> (Lee et al. (2021)).</w:t>
      </w:r>
    </w:p>
    <w:p w14:paraId="29153316" w14:textId="77777777" w:rsidR="00333693" w:rsidRPr="00983813" w:rsidRDefault="00333693" w:rsidP="00333693">
      <w:pPr>
        <w:pStyle w:val="Heading4"/>
        <w:rPr>
          <w:rFonts w:asciiTheme="minorHAnsi" w:hAnsiTheme="minorHAnsi" w:cstheme="minorHAnsi"/>
          <w:iCs w:val="0"/>
          <w:u w:val="single"/>
        </w:rPr>
      </w:pPr>
      <w:r w:rsidRPr="00983813">
        <w:rPr>
          <w:rFonts w:asciiTheme="minorHAnsi" w:hAnsiTheme="minorHAnsi" w:cstheme="minorHAnsi"/>
          <w:iCs w:val="0"/>
          <w:u w:val="single"/>
        </w:rPr>
        <w:t xml:space="preserve">Democratic </w:t>
      </w:r>
      <w:r w:rsidRPr="00983813">
        <w:rPr>
          <w:rFonts w:asciiTheme="minorHAnsi" w:hAnsiTheme="minorHAnsi" w:cstheme="minorHAnsi"/>
          <w:iCs w:val="0"/>
        </w:rPr>
        <w:t>peace theory is</w:t>
      </w:r>
      <w:r w:rsidRPr="00983813">
        <w:rPr>
          <w:rFonts w:asciiTheme="minorHAnsi" w:hAnsiTheme="minorHAnsi" w:cstheme="minorHAnsi"/>
          <w:iCs w:val="0"/>
          <w:u w:val="single"/>
        </w:rPr>
        <w:t xml:space="preserve"> wrong</w:t>
      </w:r>
    </w:p>
    <w:p w14:paraId="2D5597A1" w14:textId="77777777" w:rsidR="00333693" w:rsidRPr="00983813" w:rsidRDefault="00333693" w:rsidP="00333693">
      <w:pPr>
        <w:rPr>
          <w:rFonts w:asciiTheme="minorHAnsi" w:hAnsiTheme="minorHAnsi" w:cstheme="minorHAnsi"/>
        </w:rPr>
      </w:pPr>
      <w:r w:rsidRPr="00983813">
        <w:rPr>
          <w:rStyle w:val="Style13ptBold"/>
          <w:rFonts w:asciiTheme="minorHAnsi" w:hAnsiTheme="minorHAnsi" w:cstheme="minorHAnsi"/>
        </w:rPr>
        <w:t>Schwarz ‘24</w:t>
      </w:r>
      <w:r w:rsidRPr="00983813">
        <w:rPr>
          <w:rFonts w:asciiTheme="minorHAnsi" w:hAnsiTheme="minorHAnsi" w:cstheme="min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47A6BDA6" w14:textId="77777777" w:rsidR="00333693" w:rsidRPr="00983813" w:rsidRDefault="00333693" w:rsidP="00333693">
      <w:pPr>
        <w:rPr>
          <w:rFonts w:asciiTheme="minorHAnsi" w:hAnsiTheme="minorHAnsi" w:cstheme="minorHAnsi"/>
          <w:sz w:val="16"/>
        </w:rPr>
      </w:pPr>
      <w:r w:rsidRPr="00983813">
        <w:rPr>
          <w:rStyle w:val="StyleUnderline"/>
          <w:rFonts w:asciiTheme="minorHAnsi" w:hAnsiTheme="minorHAnsi" w:cstheme="minorHAnsi"/>
        </w:rPr>
        <w:t>For</w:t>
      </w:r>
      <w:r w:rsidRPr="00983813">
        <w:rPr>
          <w:rFonts w:asciiTheme="minorHAnsi" w:hAnsiTheme="minorHAnsi" w:cstheme="minorHAnsi"/>
          <w:sz w:val="16"/>
        </w:rPr>
        <w:t xml:space="preserve"> sometimes being called the closest thing international relations has to </w:t>
      </w:r>
      <w:r w:rsidRPr="00983813">
        <w:rPr>
          <w:rStyle w:val="StyleUnderline"/>
          <w:rFonts w:asciiTheme="minorHAnsi" w:hAnsiTheme="minorHAnsi" w:cstheme="minorHAnsi"/>
        </w:rPr>
        <w:t>an empirical law</w:t>
      </w:r>
      <w:r w:rsidRPr="00983813">
        <w:rPr>
          <w:rFonts w:asciiTheme="minorHAnsi" w:hAnsiTheme="minorHAnsi" w:cstheme="minorHAnsi"/>
          <w:sz w:val="16"/>
        </w:rPr>
        <w:t xml:space="preserve">, the </w:t>
      </w:r>
      <w:r w:rsidRPr="00ED4748">
        <w:rPr>
          <w:rStyle w:val="StyleUnderline"/>
          <w:rFonts w:asciiTheme="minorHAnsi" w:hAnsiTheme="minorHAnsi" w:cstheme="minorHAnsi"/>
          <w:highlight w:val="cyan"/>
        </w:rPr>
        <w:t>democratic peace</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remains</w:t>
      </w:r>
      <w:r w:rsidRPr="00983813">
        <w:rPr>
          <w:rFonts w:asciiTheme="minorHAnsi" w:hAnsiTheme="minorHAnsi" w:cstheme="minorHAnsi"/>
          <w:sz w:val="16"/>
        </w:rPr>
        <w:t xml:space="preserve"> subject to lively and </w:t>
      </w:r>
      <w:r w:rsidRPr="00ED4748">
        <w:rPr>
          <w:rStyle w:val="Emphasis"/>
          <w:rFonts w:asciiTheme="minorHAnsi" w:hAnsiTheme="minorHAnsi" w:cstheme="minorHAnsi"/>
          <w:highlight w:val="cyan"/>
        </w:rPr>
        <w:t>inconclusive</w:t>
      </w:r>
      <w:r w:rsidRPr="00983813">
        <w:rPr>
          <w:rFonts w:asciiTheme="minorHAnsi" w:hAnsiTheme="minorHAnsi" w:cstheme="minorHAnsi"/>
          <w:sz w:val="16"/>
        </w:rPr>
        <w:t xml:space="preserve"> debate (</w:t>
      </w:r>
      <w:r w:rsidRPr="00983813">
        <w:rPr>
          <w:rStyle w:val="Emphasis"/>
          <w:rFonts w:asciiTheme="minorHAnsi" w:hAnsiTheme="minorHAnsi" w:cstheme="minorHAnsi"/>
        </w:rPr>
        <w:t>Hegre</w:t>
      </w:r>
      <w:r w:rsidRPr="00983813">
        <w:rPr>
          <w:rFonts w:asciiTheme="minorHAnsi" w:hAnsiTheme="minorHAnsi" w:cstheme="minorHAnsi"/>
          <w:sz w:val="16"/>
        </w:rPr>
        <w:t xml:space="preserve">, 2014; </w:t>
      </w:r>
      <w:r w:rsidRPr="00983813">
        <w:rPr>
          <w:rStyle w:val="Emphasis"/>
          <w:rFonts w:asciiTheme="minorHAnsi" w:hAnsiTheme="minorHAnsi" w:cstheme="minorHAnsi"/>
        </w:rPr>
        <w:t>Russett</w:t>
      </w:r>
      <w:r w:rsidRPr="00983813">
        <w:rPr>
          <w:rFonts w:asciiTheme="minorHAnsi" w:hAnsiTheme="minorHAnsi" w:cstheme="minorHAnsi"/>
          <w:sz w:val="16"/>
        </w:rPr>
        <w:t xml:space="preserve">, 2019; </w:t>
      </w:r>
      <w:r w:rsidRPr="00983813">
        <w:rPr>
          <w:rStyle w:val="Emphasis"/>
          <w:rFonts w:asciiTheme="minorHAnsi" w:hAnsiTheme="minorHAnsi" w:cstheme="minorHAnsi"/>
        </w:rPr>
        <w:t>Gowa</w:t>
      </w:r>
      <w:r w:rsidRPr="00983813">
        <w:rPr>
          <w:rFonts w:asciiTheme="minorHAnsi" w:hAnsiTheme="minorHAnsi" w:cstheme="minorHAnsi"/>
          <w:sz w:val="16"/>
        </w:rPr>
        <w:t xml:space="preserve"> and </w:t>
      </w:r>
      <w:r w:rsidRPr="00983813">
        <w:rPr>
          <w:rStyle w:val="Emphasis"/>
          <w:rFonts w:asciiTheme="minorHAnsi" w:hAnsiTheme="minorHAnsi" w:cstheme="minorHAnsi"/>
        </w:rPr>
        <w:t>Pratt</w:t>
      </w:r>
      <w:r w:rsidRPr="00983813">
        <w:rPr>
          <w:rFonts w:asciiTheme="minorHAnsi" w:hAnsiTheme="minorHAnsi" w:cstheme="minorHAnsi"/>
          <w:sz w:val="16"/>
        </w:rPr>
        <w:t xml:space="preserve">, 2019). This dispute continues to rage much in the same two lines that it has since it’s inception. On the one hand, </w:t>
      </w:r>
      <w:r w:rsidRPr="00983813">
        <w:rPr>
          <w:rStyle w:val="StyleUnderline"/>
          <w:rFonts w:asciiTheme="minorHAnsi" w:hAnsiTheme="minorHAnsi" w:cstheme="minorHAnsi"/>
        </w:rPr>
        <w:t>scholars argue that the democratic</w:t>
      </w:r>
      <w:r w:rsidRPr="00983813">
        <w:rPr>
          <w:rFonts w:asciiTheme="minorHAnsi" w:hAnsiTheme="minorHAnsi" w:cstheme="minorHAnsi"/>
          <w:sz w:val="16"/>
        </w:rPr>
        <w:t xml:space="preserve"> peace phenomenon </w:t>
      </w:r>
      <w:r w:rsidRPr="00983813">
        <w:rPr>
          <w:rStyle w:val="StyleUnderline"/>
          <w:rFonts w:asciiTheme="minorHAnsi" w:hAnsiTheme="minorHAnsi" w:cstheme="minorHAnsi"/>
        </w:rPr>
        <w:t>is spurious</w:t>
      </w:r>
      <w:r w:rsidRPr="00983813">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983813">
        <w:rPr>
          <w:rStyle w:val="StyleUnderline"/>
          <w:rFonts w:asciiTheme="minorHAnsi" w:hAnsiTheme="minorHAnsi" w:cstheme="minorHAnsi"/>
        </w:rPr>
        <w:t>These arguments are then themselves rebuffed</w:t>
      </w:r>
      <w:r w:rsidRPr="00983813">
        <w:rPr>
          <w:rFonts w:asciiTheme="minorHAnsi" w:hAnsiTheme="minorHAnsi" w:cstheme="minorHAnsi"/>
          <w:sz w:val="16"/>
        </w:rPr>
        <w:t xml:space="preserve"> on statistical grounds (Russett, 2010; Dafoe, 2011; Lee Ray, 2013; Dafoe et al., 2013; Crescenzi and Kadera, 2016; Choi, 2016; Ray and Dafoe, 2018) </w:t>
      </w:r>
      <w:r w:rsidRPr="00983813">
        <w:rPr>
          <w:rStyle w:val="StyleUnderline"/>
          <w:rFonts w:asciiTheme="minorHAnsi" w:hAnsiTheme="minorHAnsi" w:cstheme="minorHAnsi"/>
        </w:rPr>
        <w:t>only to be rebuffed</w:t>
      </w:r>
      <w:r w:rsidRPr="00983813">
        <w:rPr>
          <w:rFonts w:asciiTheme="minorHAnsi" w:hAnsiTheme="minorHAnsi" w:cstheme="minorHAns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62C6720D" w14:textId="77777777" w:rsidR="00333693" w:rsidRPr="00983813" w:rsidRDefault="00333693" w:rsidP="00333693">
      <w:pPr>
        <w:rPr>
          <w:rFonts w:asciiTheme="minorHAnsi" w:hAnsiTheme="minorHAnsi" w:cstheme="minorHAnsi"/>
          <w:sz w:val="16"/>
        </w:rPr>
      </w:pPr>
      <w:r w:rsidRPr="00ED4748">
        <w:rPr>
          <w:rStyle w:val="StyleUnderline"/>
          <w:rFonts w:asciiTheme="minorHAnsi" w:hAnsiTheme="minorHAnsi" w:cstheme="minorHAnsi"/>
          <w:highlight w:val="cyan"/>
        </w:rPr>
        <w:t>While</w:t>
      </w:r>
      <w:r w:rsidRPr="00983813">
        <w:rPr>
          <w:rFonts w:asciiTheme="minorHAnsi" w:hAnsiTheme="minorHAnsi" w:cstheme="minorHAnsi"/>
          <w:sz w:val="16"/>
        </w:rPr>
        <w:t xml:space="preserve"> </w:t>
      </w:r>
      <w:r w:rsidRPr="00983813">
        <w:rPr>
          <w:rStyle w:val="StyleUnderline"/>
          <w:rFonts w:asciiTheme="minorHAnsi" w:hAnsiTheme="minorHAnsi" w:cstheme="minorHAnsi"/>
        </w:rPr>
        <w:t>the</w:t>
      </w:r>
      <w:r w:rsidRPr="00983813">
        <w:rPr>
          <w:rFonts w:asciiTheme="minorHAnsi" w:hAnsiTheme="minorHAnsi" w:cstheme="minorHAnsi"/>
          <w:sz w:val="16"/>
        </w:rPr>
        <w:t xml:space="preserve"> majority of </w:t>
      </w:r>
      <w:r w:rsidRPr="00ED4748">
        <w:rPr>
          <w:rStyle w:val="StyleUnderline"/>
          <w:rFonts w:asciiTheme="minorHAnsi" w:hAnsiTheme="minorHAnsi" w:cstheme="minorHAnsi"/>
          <w:highlight w:val="cyan"/>
        </w:rPr>
        <w:t xml:space="preserve">this </w:t>
      </w:r>
      <w:r w:rsidRPr="00ED4748">
        <w:rPr>
          <w:rStyle w:val="Emphasis"/>
          <w:rFonts w:asciiTheme="minorHAnsi" w:hAnsiTheme="minorHAnsi" w:cstheme="minorHAnsi"/>
          <w:highlight w:val="cyan"/>
        </w:rPr>
        <w:t>back and forth</w:t>
      </w:r>
      <w:r w:rsidRPr="00ED4748">
        <w:rPr>
          <w:rStyle w:val="StyleUnderline"/>
          <w:rFonts w:asciiTheme="minorHAnsi" w:hAnsiTheme="minorHAnsi" w:cstheme="minorHAnsi"/>
          <w:highlight w:val="cyan"/>
        </w:rPr>
        <w:t xml:space="preserve"> </w:t>
      </w:r>
      <w:r w:rsidRPr="00983813">
        <w:rPr>
          <w:rStyle w:val="StyleUnderline"/>
          <w:rFonts w:asciiTheme="minorHAnsi" w:hAnsiTheme="minorHAnsi" w:cstheme="minorHAnsi"/>
        </w:rPr>
        <w:t xml:space="preserve">process </w:t>
      </w:r>
      <w:r w:rsidRPr="00ED4748">
        <w:rPr>
          <w:rStyle w:val="StyleUnderline"/>
          <w:rFonts w:asciiTheme="minorHAnsi" w:hAnsiTheme="minorHAnsi" w:cstheme="minorHAnsi"/>
          <w:highlight w:val="cyan"/>
        </w:rPr>
        <w:t xml:space="preserve">has produced more </w:t>
      </w:r>
      <w:r w:rsidRPr="00ED4748">
        <w:rPr>
          <w:rStyle w:val="Emphasis"/>
          <w:rFonts w:asciiTheme="minorHAnsi" w:hAnsiTheme="minorHAnsi" w:cstheme="minorHAnsi"/>
          <w:highlight w:val="cyan"/>
        </w:rPr>
        <w:t>uncertainty</w:t>
      </w:r>
      <w:r w:rsidRPr="00ED4748">
        <w:rPr>
          <w:rStyle w:val="StyleUnderline"/>
          <w:rFonts w:asciiTheme="minorHAnsi" w:hAnsiTheme="minorHAnsi" w:cstheme="minorHAnsi"/>
          <w:highlight w:val="cyan"/>
        </w:rPr>
        <w:t xml:space="preserve"> than progress</w:t>
      </w:r>
      <w:r w:rsidRPr="00983813">
        <w:rPr>
          <w:rFonts w:asciiTheme="minorHAnsi" w:hAnsiTheme="minorHAnsi" w:cstheme="minorHAnsi"/>
          <w:sz w:val="16"/>
        </w:rPr>
        <w:t xml:space="preserve">, </w:t>
      </w:r>
      <w:r w:rsidRPr="00983813">
        <w:rPr>
          <w:rStyle w:val="StyleUnderline"/>
          <w:rFonts w:asciiTheme="minorHAnsi" w:hAnsiTheme="minorHAnsi" w:cstheme="minorHAnsi"/>
        </w:rPr>
        <w:t xml:space="preserve">a number of </w:t>
      </w:r>
      <w:r w:rsidRPr="00983813">
        <w:rPr>
          <w:rStyle w:val="Emphasis"/>
          <w:rFonts w:asciiTheme="minorHAnsi" w:hAnsiTheme="minorHAnsi" w:cstheme="minorHAnsi"/>
        </w:rPr>
        <w:t xml:space="preserve">important </w:t>
      </w:r>
      <w:r w:rsidRPr="00ED4748">
        <w:rPr>
          <w:rStyle w:val="Emphasis"/>
          <w:rFonts w:asciiTheme="minorHAnsi" w:hAnsiTheme="minorHAnsi" w:cstheme="minorHAnsi"/>
          <w:highlight w:val="cyan"/>
        </w:rPr>
        <w:t>caveats</w:t>
      </w:r>
      <w:r w:rsidRPr="00ED4748">
        <w:rPr>
          <w:rStyle w:val="StyleUnderline"/>
          <w:rFonts w:asciiTheme="minorHAnsi" w:hAnsiTheme="minorHAnsi" w:cstheme="minorHAnsi"/>
          <w:highlight w:val="cyan"/>
        </w:rPr>
        <w:t xml:space="preserve"> to </w:t>
      </w:r>
      <w:r w:rsidRPr="00983813">
        <w:rPr>
          <w:rStyle w:val="StyleUnderline"/>
          <w:rFonts w:asciiTheme="minorHAnsi" w:hAnsiTheme="minorHAnsi" w:cstheme="minorHAnsi"/>
        </w:rPr>
        <w:t xml:space="preserve">the </w:t>
      </w:r>
      <w:r w:rsidRPr="00ED4748">
        <w:rPr>
          <w:rStyle w:val="Emphasis"/>
          <w:rFonts w:asciiTheme="minorHAnsi" w:hAnsiTheme="minorHAnsi" w:cstheme="minorHAnsi"/>
          <w:highlight w:val="cyan"/>
        </w:rPr>
        <w:t>democratic peace</w:t>
      </w:r>
      <w:r w:rsidRPr="00ED4748">
        <w:rPr>
          <w:rStyle w:val="StyleUnderline"/>
          <w:rFonts w:asciiTheme="minorHAnsi" w:hAnsiTheme="minorHAnsi" w:cstheme="minorHAnsi"/>
          <w:highlight w:val="cyan"/>
        </w:rPr>
        <w:t xml:space="preserve"> </w:t>
      </w:r>
      <w:r w:rsidRPr="00983813">
        <w:rPr>
          <w:rStyle w:val="StyleUnderline"/>
          <w:rFonts w:asciiTheme="minorHAnsi" w:hAnsiTheme="minorHAnsi" w:cstheme="minorHAnsi"/>
        </w:rPr>
        <w:t xml:space="preserve">phenomenon </w:t>
      </w:r>
      <w:r w:rsidRPr="00ED4748">
        <w:rPr>
          <w:rStyle w:val="StyleUnderline"/>
          <w:rFonts w:asciiTheme="minorHAnsi" w:hAnsiTheme="minorHAnsi" w:cstheme="minorHAnsi"/>
          <w:highlight w:val="cyan"/>
        </w:rPr>
        <w:t xml:space="preserve">have been identified which have </w:t>
      </w:r>
      <w:r w:rsidRPr="00983813">
        <w:rPr>
          <w:rStyle w:val="StyleUnderline"/>
          <w:rFonts w:asciiTheme="minorHAnsi" w:hAnsiTheme="minorHAnsi" w:cstheme="minorHAnsi"/>
        </w:rPr>
        <w:t xml:space="preserve">largely </w:t>
      </w:r>
      <w:r w:rsidRPr="00ED4748">
        <w:rPr>
          <w:rStyle w:val="Emphasis"/>
          <w:rFonts w:asciiTheme="minorHAnsi" w:hAnsiTheme="minorHAnsi" w:cstheme="minorHAnsi"/>
          <w:highlight w:val="cyan"/>
        </w:rPr>
        <w:t>escaped dispute</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Most troubling</w:t>
      </w:r>
      <w:r w:rsidRPr="00983813">
        <w:rPr>
          <w:rFonts w:asciiTheme="minorHAnsi" w:hAnsiTheme="minorHAnsi" w:cstheme="minorHAnsi"/>
          <w:sz w:val="16"/>
        </w:rPr>
        <w:t xml:space="preserve"> for the bulk of theories which have grown to explain the democratic peace phenomenon </w:t>
      </w:r>
      <w:r w:rsidRPr="00ED4748">
        <w:rPr>
          <w:rStyle w:val="StyleUnderline"/>
          <w:rFonts w:asciiTheme="minorHAnsi" w:hAnsiTheme="minorHAnsi" w:cstheme="minorHAnsi"/>
          <w:highlight w:val="cyan"/>
        </w:rPr>
        <w:t>is</w:t>
      </w:r>
      <w:r w:rsidRPr="00983813">
        <w:rPr>
          <w:rFonts w:asciiTheme="minorHAnsi" w:hAnsiTheme="minorHAnsi" w:cstheme="minorHAnsi"/>
          <w:sz w:val="16"/>
        </w:rPr>
        <w:t xml:space="preserve"> the corresponding, if weaker, ‘</w:t>
      </w:r>
      <w:r w:rsidRPr="00ED4748">
        <w:rPr>
          <w:rStyle w:val="Emphasis"/>
          <w:rFonts w:asciiTheme="minorHAnsi" w:hAnsiTheme="minorHAnsi" w:cstheme="minorHAnsi"/>
          <w:highlight w:val="cyan"/>
        </w:rPr>
        <w:t>autocratic peace’</w:t>
      </w:r>
      <w:r w:rsidRPr="00983813">
        <w:rPr>
          <w:rFonts w:asciiTheme="minorHAnsi" w:hAnsiTheme="minorHAnsi" w:cstheme="minorHAnsi"/>
          <w:sz w:val="16"/>
        </w:rPr>
        <w:t xml:space="preserve"> (</w:t>
      </w:r>
      <w:r w:rsidRPr="00983813">
        <w:rPr>
          <w:rStyle w:val="Emphasis"/>
          <w:rFonts w:asciiTheme="minorHAnsi" w:hAnsiTheme="minorHAnsi" w:cstheme="minorHAnsi"/>
        </w:rPr>
        <w:t>Werner</w:t>
      </w:r>
      <w:r w:rsidRPr="00983813">
        <w:rPr>
          <w:rFonts w:asciiTheme="minorHAnsi" w:hAnsiTheme="minorHAnsi" w:cstheme="minorHAnsi"/>
          <w:sz w:val="16"/>
        </w:rPr>
        <w:t xml:space="preserve">, 2000; </w:t>
      </w:r>
      <w:r w:rsidRPr="00983813">
        <w:rPr>
          <w:rStyle w:val="Emphasis"/>
          <w:rFonts w:asciiTheme="minorHAnsi" w:hAnsiTheme="minorHAnsi" w:cstheme="minorHAnsi"/>
        </w:rPr>
        <w:t>peceny</w:t>
      </w:r>
      <w:r w:rsidRPr="00983813">
        <w:rPr>
          <w:rFonts w:asciiTheme="minorHAnsi" w:hAnsiTheme="minorHAnsi" w:cstheme="minorHAnsi"/>
          <w:sz w:val="16"/>
        </w:rPr>
        <w:t xml:space="preserve"> et al., 2002; </w:t>
      </w:r>
      <w:r w:rsidRPr="00983813">
        <w:rPr>
          <w:rStyle w:val="Emphasis"/>
          <w:rFonts w:asciiTheme="minorHAnsi" w:hAnsiTheme="minorHAnsi" w:cstheme="minorHAnsi"/>
        </w:rPr>
        <w:t>Souva</w:t>
      </w:r>
      <w:r w:rsidRPr="00983813">
        <w:rPr>
          <w:rFonts w:asciiTheme="minorHAnsi" w:hAnsiTheme="minorHAnsi" w:cstheme="minorHAnsi"/>
          <w:sz w:val="16"/>
        </w:rPr>
        <w:t xml:space="preserve">, 2004; </w:t>
      </w:r>
      <w:r w:rsidRPr="00983813">
        <w:rPr>
          <w:rStyle w:val="Emphasis"/>
          <w:rFonts w:asciiTheme="minorHAnsi" w:hAnsiTheme="minorHAnsi" w:cstheme="minorHAnsi"/>
        </w:rPr>
        <w:t>Bennett</w:t>
      </w:r>
      <w:r w:rsidRPr="00983813">
        <w:rPr>
          <w:rFonts w:asciiTheme="minorHAnsi" w:hAnsiTheme="minorHAnsi" w:cstheme="minorHAnsi"/>
          <w:sz w:val="16"/>
        </w:rPr>
        <w:t xml:space="preserve">, 2006; </w:t>
      </w:r>
      <w:r w:rsidRPr="00983813">
        <w:rPr>
          <w:rStyle w:val="Emphasis"/>
          <w:rFonts w:asciiTheme="minorHAnsi" w:hAnsiTheme="minorHAnsi" w:cstheme="minorHAnsi"/>
        </w:rPr>
        <w:t>Goldsmith</w:t>
      </w:r>
      <w:r w:rsidRPr="00983813">
        <w:rPr>
          <w:rFonts w:asciiTheme="minorHAnsi" w:hAnsiTheme="minorHAnsi" w:cstheme="minorHAnsi"/>
          <w:sz w:val="16"/>
        </w:rPr>
        <w:t xml:space="preserve"> et al., 2008; </w:t>
      </w:r>
      <w:r w:rsidRPr="00983813">
        <w:rPr>
          <w:rStyle w:val="Emphasis"/>
          <w:rFonts w:asciiTheme="minorHAnsi" w:hAnsiTheme="minorHAnsi" w:cstheme="minorHAnsi"/>
        </w:rPr>
        <w:t>Gartzke</w:t>
      </w:r>
      <w:r w:rsidRPr="00983813">
        <w:rPr>
          <w:rFonts w:asciiTheme="minorHAnsi" w:hAnsiTheme="minorHAnsi" w:cstheme="minorHAnsi"/>
          <w:sz w:val="16"/>
        </w:rPr>
        <w:t xml:space="preserve"> and </w:t>
      </w:r>
      <w:r w:rsidRPr="00983813">
        <w:rPr>
          <w:rStyle w:val="Emphasis"/>
          <w:rFonts w:asciiTheme="minorHAnsi" w:hAnsiTheme="minorHAnsi" w:cstheme="minorHAnsi"/>
        </w:rPr>
        <w:t>Weisiger</w:t>
      </w:r>
      <w:r w:rsidRPr="00983813">
        <w:rPr>
          <w:rFonts w:asciiTheme="minorHAnsi" w:hAnsiTheme="minorHAnsi" w:cstheme="minorHAnsi"/>
          <w:sz w:val="16"/>
        </w:rPr>
        <w:t xml:space="preserve">, 2013; </w:t>
      </w:r>
      <w:r w:rsidRPr="00983813">
        <w:rPr>
          <w:rStyle w:val="Emphasis"/>
          <w:rFonts w:asciiTheme="minorHAnsi" w:hAnsiTheme="minorHAnsi" w:cstheme="minorHAnsi"/>
        </w:rPr>
        <w:t>Dafoe</w:t>
      </w:r>
      <w:r w:rsidRPr="00983813">
        <w:rPr>
          <w:rFonts w:asciiTheme="minorHAnsi" w:hAnsiTheme="minorHAnsi" w:cstheme="minorHAnsi"/>
          <w:sz w:val="16"/>
        </w:rPr>
        <w:t xml:space="preserve"> et al., 2013; </w:t>
      </w:r>
      <w:r w:rsidRPr="00983813">
        <w:rPr>
          <w:rStyle w:val="Emphasis"/>
          <w:rFonts w:asciiTheme="minorHAnsi" w:hAnsiTheme="minorHAnsi" w:cstheme="minorHAnsi"/>
        </w:rPr>
        <w:t>Hegre</w:t>
      </w:r>
      <w:r w:rsidRPr="00983813">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983813">
        <w:rPr>
          <w:rStyle w:val="StyleUnderline"/>
          <w:rFonts w:asciiTheme="minorHAnsi" w:hAnsiTheme="minorHAnsi" w:cstheme="minorHAnsi"/>
        </w:rPr>
        <w:t xml:space="preserve">both </w:t>
      </w:r>
      <w:r w:rsidRPr="00ED4748">
        <w:rPr>
          <w:rStyle w:val="StyleUnderline"/>
          <w:rFonts w:asciiTheme="minorHAnsi" w:hAnsiTheme="minorHAnsi" w:cstheme="minorHAnsi"/>
          <w:highlight w:val="cyan"/>
        </w:rPr>
        <w:t xml:space="preserve">mixed </w:t>
      </w:r>
      <w:r w:rsidRPr="00ED4748">
        <w:rPr>
          <w:rStyle w:val="Emphasis"/>
          <w:rFonts w:asciiTheme="minorHAnsi" w:hAnsiTheme="minorHAnsi" w:cstheme="minorHAnsi"/>
          <w:highlight w:val="cyan"/>
        </w:rPr>
        <w:t>dyads</w:t>
      </w:r>
      <w:r w:rsidRPr="00ED4748">
        <w:rPr>
          <w:rStyle w:val="StyleUnderline"/>
          <w:rFonts w:asciiTheme="minorHAnsi" w:hAnsiTheme="minorHAnsi" w:cstheme="minorHAnsi"/>
          <w:highlight w:val="cyan"/>
        </w:rPr>
        <w:t xml:space="preserve"> </w:t>
      </w:r>
      <w:r w:rsidRPr="00983813">
        <w:rPr>
          <w:rStyle w:val="StyleUnderline"/>
          <w:rFonts w:asciiTheme="minorHAnsi" w:hAnsiTheme="minorHAnsi" w:cstheme="minorHAnsi"/>
        </w:rPr>
        <w:t xml:space="preserve">and mixed regimes </w:t>
      </w:r>
      <w:r w:rsidRPr="00ED4748">
        <w:rPr>
          <w:rStyle w:val="StyleUnderline"/>
          <w:rFonts w:asciiTheme="minorHAnsi" w:hAnsiTheme="minorHAnsi" w:cstheme="minorHAnsi"/>
          <w:highlight w:val="cyan"/>
        </w:rPr>
        <w:t xml:space="preserve">exhibit </w:t>
      </w:r>
      <w:r w:rsidRPr="00983813">
        <w:rPr>
          <w:rStyle w:val="StyleUnderline"/>
          <w:rFonts w:asciiTheme="minorHAnsi" w:hAnsiTheme="minorHAnsi" w:cstheme="minorHAnsi"/>
        </w:rPr>
        <w:t xml:space="preserve">a </w:t>
      </w:r>
      <w:r w:rsidRPr="00ED4748">
        <w:rPr>
          <w:rStyle w:val="StyleUnderline"/>
          <w:rFonts w:asciiTheme="minorHAnsi" w:hAnsiTheme="minorHAnsi" w:cstheme="minorHAnsi"/>
          <w:highlight w:val="cyan"/>
        </w:rPr>
        <w:t xml:space="preserve">stronger tendency towards </w:t>
      </w:r>
      <w:r w:rsidRPr="00ED4748">
        <w:rPr>
          <w:rStyle w:val="Emphasis"/>
          <w:rFonts w:asciiTheme="minorHAnsi" w:hAnsiTheme="minorHAnsi" w:cstheme="minorHAnsi"/>
          <w:highlight w:val="cyan"/>
        </w:rPr>
        <w:t>conflict</w:t>
      </w:r>
      <w:r w:rsidRPr="00ED4748">
        <w:rPr>
          <w:rStyle w:val="StyleUnderline"/>
          <w:rFonts w:asciiTheme="minorHAnsi" w:hAnsiTheme="minorHAnsi" w:cstheme="minorHAnsi"/>
          <w:highlight w:val="cyan"/>
        </w:rPr>
        <w:t xml:space="preserve"> than </w:t>
      </w:r>
      <w:r w:rsidRPr="00983813">
        <w:rPr>
          <w:rStyle w:val="StyleUnderline"/>
          <w:rFonts w:asciiTheme="minorHAnsi" w:hAnsiTheme="minorHAnsi" w:cstheme="minorHAnsi"/>
        </w:rPr>
        <w:t xml:space="preserve">either </w:t>
      </w:r>
      <w:r w:rsidRPr="00ED4748">
        <w:rPr>
          <w:rStyle w:val="Emphasis"/>
          <w:rFonts w:asciiTheme="minorHAnsi" w:hAnsiTheme="minorHAnsi" w:cstheme="minorHAnsi"/>
          <w:highlight w:val="cyan"/>
        </w:rPr>
        <w:t>autocratic</w:t>
      </w:r>
      <w:r w:rsidRPr="00ED4748">
        <w:rPr>
          <w:rStyle w:val="StyleUnderline"/>
          <w:rFonts w:asciiTheme="minorHAnsi" w:hAnsiTheme="minorHAnsi" w:cstheme="minorHAnsi"/>
          <w:highlight w:val="cyan"/>
        </w:rPr>
        <w:t xml:space="preserve"> or </w:t>
      </w:r>
      <w:r w:rsidRPr="00ED4748">
        <w:rPr>
          <w:rStyle w:val="Emphasis"/>
          <w:rFonts w:asciiTheme="minorHAnsi" w:hAnsiTheme="minorHAnsi" w:cstheme="minorHAnsi"/>
          <w:highlight w:val="cyan"/>
        </w:rPr>
        <w:t>democratic</w:t>
      </w:r>
      <w:r w:rsidRPr="00ED4748">
        <w:rPr>
          <w:rStyle w:val="StyleUnderline"/>
          <w:rFonts w:asciiTheme="minorHAnsi" w:hAnsiTheme="minorHAnsi" w:cstheme="minorHAnsi"/>
          <w:highlight w:val="cyan"/>
        </w:rPr>
        <w:t xml:space="preserve"> dyads</w:t>
      </w:r>
      <w:r w:rsidRPr="00983813">
        <w:rPr>
          <w:rFonts w:asciiTheme="minorHAnsi" w:hAnsiTheme="minorHAnsi" w:cstheme="minorHAnsi"/>
          <w:sz w:val="16"/>
        </w:rPr>
        <w:t xml:space="preserve">, arguing that </w:t>
      </w:r>
      <w:r w:rsidRPr="00ED4748">
        <w:rPr>
          <w:rStyle w:val="Emphasis"/>
          <w:rFonts w:asciiTheme="minorHAnsi" w:hAnsiTheme="minorHAnsi" w:cstheme="minorHAnsi"/>
          <w:highlight w:val="cyan"/>
        </w:rPr>
        <w:t>regime ‘coherence’</w:t>
      </w:r>
      <w:r w:rsidRPr="00ED4748">
        <w:rPr>
          <w:rStyle w:val="StyleUnderline"/>
          <w:rFonts w:asciiTheme="minorHAnsi" w:hAnsiTheme="minorHAnsi" w:cstheme="minorHAnsi"/>
          <w:highlight w:val="cyan"/>
        </w:rPr>
        <w:t xml:space="preserve"> facilitates </w:t>
      </w:r>
      <w:r w:rsidRPr="00ED4748">
        <w:rPr>
          <w:rStyle w:val="Emphasis"/>
          <w:rFonts w:asciiTheme="minorHAnsi" w:hAnsiTheme="minorHAnsi" w:cstheme="minorHAnsi"/>
          <w:highlight w:val="cyan"/>
        </w:rPr>
        <w:t>peace</w:t>
      </w:r>
      <w:r w:rsidRPr="00ED4748">
        <w:rPr>
          <w:rStyle w:val="StyleUnderline"/>
          <w:rFonts w:asciiTheme="minorHAnsi" w:hAnsiTheme="minorHAnsi" w:cstheme="minorHAnsi"/>
          <w:highlight w:val="cyan"/>
        </w:rPr>
        <w:t xml:space="preserve"> </w:t>
      </w:r>
      <w:r w:rsidRPr="00983813">
        <w:rPr>
          <w:rStyle w:val="StyleUnderline"/>
          <w:rFonts w:asciiTheme="minorHAnsi" w:hAnsiTheme="minorHAnsi" w:cstheme="minorHAnsi"/>
        </w:rPr>
        <w:t>rather than simple similarity</w:t>
      </w:r>
      <w:r w:rsidRPr="00983813">
        <w:rPr>
          <w:rFonts w:asciiTheme="minorHAnsi" w:hAnsiTheme="minorHAnsi" w:cstheme="minorHAnsi"/>
          <w:sz w:val="16"/>
        </w:rPr>
        <w:t xml:space="preserve">. All that is certain is that relative to these particularly violent dyads, </w:t>
      </w:r>
      <w:r w:rsidRPr="00983813">
        <w:rPr>
          <w:rStyle w:val="StyleUnderline"/>
          <w:rFonts w:asciiTheme="minorHAnsi" w:hAnsiTheme="minorHAnsi" w:cstheme="minorHAnsi"/>
        </w:rPr>
        <w:t xml:space="preserve">pairs of </w:t>
      </w:r>
      <w:r w:rsidRPr="00983813">
        <w:rPr>
          <w:rStyle w:val="Emphasis"/>
          <w:rFonts w:asciiTheme="minorHAnsi" w:hAnsiTheme="minorHAnsi" w:cstheme="minorHAnsi"/>
        </w:rPr>
        <w:t>autocracies</w:t>
      </w:r>
      <w:r w:rsidRPr="00983813">
        <w:rPr>
          <w:rStyle w:val="StyleUnderline"/>
          <w:rFonts w:asciiTheme="minorHAnsi" w:hAnsiTheme="minorHAnsi" w:cstheme="minorHAnsi"/>
        </w:rPr>
        <w:t xml:space="preserve"> are </w:t>
      </w:r>
      <w:r w:rsidRPr="00983813">
        <w:rPr>
          <w:rStyle w:val="Emphasis"/>
          <w:rFonts w:asciiTheme="minorHAnsi" w:hAnsiTheme="minorHAnsi" w:cstheme="minorHAnsi"/>
        </w:rPr>
        <w:t>comparatively peaceful</w:t>
      </w:r>
      <w:r w:rsidRPr="00983813">
        <w:rPr>
          <w:rFonts w:asciiTheme="minorHAnsi" w:hAnsiTheme="minorHAnsi" w:cstheme="minorHAnsi"/>
          <w:sz w:val="16"/>
        </w:rPr>
        <w:t xml:space="preserve"> (Dafoe et al., 2013).</w:t>
      </w:r>
    </w:p>
    <w:p w14:paraId="72125A60" w14:textId="77777777" w:rsidR="00333693" w:rsidRPr="00983813" w:rsidRDefault="00333693" w:rsidP="00333693">
      <w:pPr>
        <w:rPr>
          <w:rFonts w:asciiTheme="minorHAnsi" w:hAnsiTheme="minorHAnsi" w:cstheme="minorHAnsi"/>
          <w:sz w:val="16"/>
        </w:rPr>
      </w:pPr>
      <w:r w:rsidRPr="00983813">
        <w:rPr>
          <w:rFonts w:asciiTheme="minorHAnsi" w:hAnsiTheme="minorHAnsi" w:cstheme="minorHAnsi"/>
          <w:sz w:val="16"/>
        </w:rPr>
        <w:t xml:space="preserve">A second important caveat that remains largely undisputed is that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pacifying</w:t>
      </w:r>
      <w:r w:rsidRPr="00ED4748">
        <w:rPr>
          <w:rStyle w:val="StyleUnderline"/>
          <w:rFonts w:asciiTheme="minorHAnsi" w:hAnsiTheme="minorHAnsi" w:cstheme="minorHAnsi"/>
          <w:highlight w:val="cyan"/>
        </w:rPr>
        <w:t xml:space="preserve"> effect of democracy is </w:t>
      </w:r>
      <w:r w:rsidRPr="00ED4748">
        <w:rPr>
          <w:rStyle w:val="Emphasis"/>
          <w:rFonts w:asciiTheme="minorHAnsi" w:hAnsiTheme="minorHAnsi" w:cstheme="minorHAnsi"/>
          <w:highlight w:val="cyan"/>
        </w:rPr>
        <w:t>contingent</w:t>
      </w:r>
      <w:r w:rsidRPr="00ED4748">
        <w:rPr>
          <w:rStyle w:val="StyleUnderline"/>
          <w:rFonts w:asciiTheme="minorHAnsi" w:hAnsiTheme="minorHAnsi" w:cstheme="minorHAnsi"/>
          <w:highlight w:val="cyan"/>
        </w:rPr>
        <w:t xml:space="preserve"> on </w:t>
      </w:r>
      <w:r w:rsidRPr="00ED4748">
        <w:rPr>
          <w:rStyle w:val="Emphasis"/>
          <w:rFonts w:asciiTheme="minorHAnsi" w:hAnsiTheme="minorHAnsi" w:cstheme="minorHAnsi"/>
          <w:highlight w:val="cyan"/>
        </w:rPr>
        <w:t>development</w:t>
      </w:r>
      <w:r w:rsidRPr="00983813">
        <w:rPr>
          <w:rFonts w:asciiTheme="minorHAnsi" w:hAnsiTheme="minorHAnsi" w:cstheme="minorHAnsi"/>
          <w:sz w:val="16"/>
        </w:rPr>
        <w:t xml:space="preserve"> (</w:t>
      </w:r>
      <w:r w:rsidRPr="00983813">
        <w:rPr>
          <w:rStyle w:val="Emphasis"/>
          <w:rFonts w:asciiTheme="minorHAnsi" w:hAnsiTheme="minorHAnsi" w:cstheme="minorHAnsi"/>
        </w:rPr>
        <w:t>Hegre</w:t>
      </w:r>
      <w:r w:rsidRPr="00983813">
        <w:rPr>
          <w:rFonts w:asciiTheme="minorHAnsi" w:hAnsiTheme="minorHAnsi" w:cstheme="minorHAnsi"/>
          <w:sz w:val="16"/>
        </w:rPr>
        <w:t xml:space="preserve">, 2000; </w:t>
      </w:r>
      <w:r w:rsidRPr="00983813">
        <w:rPr>
          <w:rStyle w:val="Emphasis"/>
          <w:rFonts w:asciiTheme="minorHAnsi" w:hAnsiTheme="minorHAnsi" w:cstheme="minorHAnsi"/>
        </w:rPr>
        <w:t>Mousseau</w:t>
      </w:r>
      <w:r w:rsidRPr="00983813">
        <w:rPr>
          <w:rFonts w:asciiTheme="minorHAnsi" w:hAnsiTheme="minorHAnsi" w:cstheme="minorHAnsi"/>
          <w:sz w:val="16"/>
        </w:rPr>
        <w:t xml:space="preserve">, 2000, 2003); </w:t>
      </w:r>
      <w:r w:rsidRPr="00983813">
        <w:rPr>
          <w:rStyle w:val="StyleUnderline"/>
          <w:rFonts w:asciiTheme="minorHAnsi" w:hAnsiTheme="minorHAnsi" w:cstheme="minorHAnsi"/>
        </w:rPr>
        <w:t>below</w:t>
      </w:r>
      <w:r w:rsidRPr="00983813">
        <w:rPr>
          <w:rFonts w:asciiTheme="minorHAnsi" w:hAnsiTheme="minorHAnsi" w:cstheme="minorHAnsi"/>
          <w:sz w:val="16"/>
        </w:rPr>
        <w:t xml:space="preserve"> a </w:t>
      </w:r>
      <w:r w:rsidRPr="00983813">
        <w:rPr>
          <w:rStyle w:val="StyleUnderline"/>
          <w:rFonts w:asciiTheme="minorHAnsi" w:hAnsiTheme="minorHAnsi" w:cstheme="minorHAnsi"/>
        </w:rPr>
        <w:t>certain level of development democracies are no more peaceful</w:t>
      </w:r>
      <w:r w:rsidRPr="00983813">
        <w:rPr>
          <w:rFonts w:asciiTheme="minorHAnsi" w:hAnsiTheme="minorHAnsi" w:cstheme="minorHAnsi"/>
          <w:sz w:val="16"/>
        </w:rPr>
        <w:t xml:space="preserve"> than other states. While taking issue with a number of features of this ‘capitalist peace’ literature, </w:t>
      </w:r>
      <w:r w:rsidRPr="00983813">
        <w:rPr>
          <w:rStyle w:val="Emphasis"/>
          <w:rFonts w:asciiTheme="minorHAnsi" w:hAnsiTheme="minorHAnsi" w:cstheme="minorHAnsi"/>
        </w:rPr>
        <w:t>Dafoe</w:t>
      </w:r>
      <w:r w:rsidRPr="00983813">
        <w:rPr>
          <w:rFonts w:asciiTheme="minorHAnsi" w:hAnsiTheme="minorHAnsi" w:cstheme="minorHAnsi"/>
          <w:sz w:val="16"/>
        </w:rPr>
        <w:t xml:space="preserve"> et al. (2013) confirm that </w:t>
      </w:r>
      <w:r w:rsidRPr="00983813">
        <w:rPr>
          <w:rStyle w:val="StyleUnderline"/>
          <w:rFonts w:asciiTheme="minorHAnsi" w:hAnsiTheme="minorHAnsi" w:cstheme="minorHAnsi"/>
        </w:rPr>
        <w:t>democracy is</w:t>
      </w:r>
      <w:r w:rsidRPr="00983813">
        <w:rPr>
          <w:rFonts w:asciiTheme="minorHAnsi" w:hAnsiTheme="minorHAnsi" w:cstheme="minorHAnsi"/>
          <w:sz w:val="16"/>
        </w:rPr>
        <w:t xml:space="preserve"> associated with peace for the most developed dyads but generally </w:t>
      </w:r>
      <w:r w:rsidRPr="00983813">
        <w:rPr>
          <w:rStyle w:val="Emphasis"/>
          <w:rFonts w:asciiTheme="minorHAnsi" w:hAnsiTheme="minorHAnsi" w:cstheme="minorHAnsi"/>
        </w:rPr>
        <w:t>insignificant</w:t>
      </w:r>
      <w:r w:rsidRPr="00983813">
        <w:rPr>
          <w:rFonts w:asciiTheme="minorHAnsi" w:hAnsiTheme="minorHAnsi" w:cstheme="minorHAnsi"/>
          <w:sz w:val="16"/>
        </w:rPr>
        <w:t xml:space="preserve">ly associated </w:t>
      </w:r>
      <w:r w:rsidRPr="00983813">
        <w:rPr>
          <w:rStyle w:val="StyleUnderline"/>
          <w:rFonts w:asciiTheme="minorHAnsi" w:hAnsiTheme="minorHAnsi" w:cstheme="minorHAnsi"/>
        </w:rPr>
        <w:t xml:space="preserve">for </w:t>
      </w:r>
      <w:r w:rsidRPr="00983813">
        <w:rPr>
          <w:rStyle w:val="Emphasis"/>
          <w:rFonts w:asciiTheme="minorHAnsi" w:hAnsiTheme="minorHAnsi" w:cstheme="minorHAnsi"/>
        </w:rPr>
        <w:t>less developed</w:t>
      </w:r>
      <w:r w:rsidRPr="00983813">
        <w:rPr>
          <w:rStyle w:val="StyleUnderline"/>
          <w:rFonts w:asciiTheme="minorHAnsi" w:hAnsiTheme="minorHAnsi" w:cstheme="minorHAnsi"/>
        </w:rPr>
        <w:t xml:space="preserve"> dyads</w:t>
      </w:r>
      <w:r w:rsidRPr="00983813">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ED4748">
        <w:rPr>
          <w:rStyle w:val="StyleUnderline"/>
          <w:rFonts w:asciiTheme="minorHAnsi" w:hAnsiTheme="minorHAnsi" w:cstheme="minorHAnsi"/>
          <w:highlight w:val="cyan"/>
        </w:rPr>
        <w:t>in</w:t>
      </w:r>
      <w:r w:rsidRPr="00983813">
        <w:rPr>
          <w:rFonts w:asciiTheme="minorHAnsi" w:hAnsiTheme="minorHAnsi" w:cstheme="minorHAnsi"/>
          <w:sz w:val="16"/>
        </w:rPr>
        <w:t xml:space="preserve"> particularly under developed environments, such as </w:t>
      </w:r>
      <w:r w:rsidRPr="00ED4748">
        <w:rPr>
          <w:rStyle w:val="Emphasis"/>
          <w:rFonts w:asciiTheme="minorHAnsi" w:hAnsiTheme="minorHAnsi" w:cstheme="minorHAnsi"/>
          <w:highlight w:val="cyan"/>
        </w:rPr>
        <w:t>Africa</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 xml:space="preserve">democratic dyads are </w:t>
      </w:r>
      <w:r w:rsidRPr="00ED4748">
        <w:rPr>
          <w:rStyle w:val="Emphasis"/>
          <w:rFonts w:asciiTheme="minorHAnsi" w:hAnsiTheme="minorHAnsi" w:cstheme="minorHAnsi"/>
          <w:highlight w:val="cyan"/>
        </w:rPr>
        <w:t>more likely</w:t>
      </w:r>
      <w:r w:rsidRPr="00ED4748">
        <w:rPr>
          <w:rStyle w:val="StyleUnderline"/>
          <w:rFonts w:asciiTheme="minorHAnsi" w:hAnsiTheme="minorHAnsi" w:cstheme="minorHAnsi"/>
          <w:highlight w:val="cyan"/>
        </w:rPr>
        <w:t xml:space="preserve"> to come into </w:t>
      </w:r>
      <w:r w:rsidRPr="00ED4748">
        <w:rPr>
          <w:rStyle w:val="Emphasis"/>
          <w:rFonts w:asciiTheme="minorHAnsi" w:hAnsiTheme="minorHAnsi" w:cstheme="minorHAnsi"/>
          <w:highlight w:val="cyan"/>
        </w:rPr>
        <w:t>conflict</w:t>
      </w:r>
      <w:r w:rsidRPr="00983813">
        <w:rPr>
          <w:rFonts w:asciiTheme="minorHAnsi" w:hAnsiTheme="minorHAnsi" w:cstheme="minorHAnsi"/>
          <w:sz w:val="16"/>
        </w:rPr>
        <w:t xml:space="preserve"> (</w:t>
      </w:r>
      <w:r w:rsidRPr="00983813">
        <w:rPr>
          <w:rStyle w:val="Emphasis"/>
          <w:rFonts w:asciiTheme="minorHAnsi" w:hAnsiTheme="minorHAnsi" w:cstheme="minorHAnsi"/>
        </w:rPr>
        <w:t>Henderson</w:t>
      </w:r>
      <w:r w:rsidRPr="00983813">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983813">
        <w:rPr>
          <w:rStyle w:val="StyleUnderline"/>
          <w:rFonts w:asciiTheme="minorHAnsi" w:hAnsiTheme="minorHAnsi" w:cstheme="minorHAnsi"/>
        </w:rPr>
        <w:t>democracy appears to be a significant force</w:t>
      </w:r>
      <w:r w:rsidRPr="00983813">
        <w:rPr>
          <w:rFonts w:asciiTheme="minorHAnsi" w:hAnsiTheme="minorHAnsi" w:cstheme="minorHAnsi"/>
          <w:sz w:val="16"/>
        </w:rPr>
        <w:t xml:space="preserve"> not </w:t>
      </w:r>
      <w:r w:rsidRPr="00983813">
        <w:rPr>
          <w:rStyle w:val="StyleUnderline"/>
          <w:rFonts w:asciiTheme="minorHAnsi" w:hAnsiTheme="minorHAnsi" w:cstheme="minorHAnsi"/>
        </w:rPr>
        <w:t>of</w:t>
      </w:r>
      <w:r w:rsidRPr="00983813">
        <w:rPr>
          <w:rFonts w:asciiTheme="minorHAnsi" w:hAnsiTheme="minorHAnsi" w:cstheme="minorHAnsi"/>
          <w:sz w:val="16"/>
        </w:rPr>
        <w:t xml:space="preserve"> peace but of </w:t>
      </w:r>
      <w:r w:rsidRPr="00983813">
        <w:rPr>
          <w:rStyle w:val="StyleUnderline"/>
          <w:rFonts w:asciiTheme="minorHAnsi" w:hAnsiTheme="minorHAnsi" w:cstheme="minorHAnsi"/>
        </w:rPr>
        <w:t>militarized conflict</w:t>
      </w:r>
      <w:r w:rsidRPr="00983813">
        <w:rPr>
          <w:rFonts w:asciiTheme="minorHAnsi" w:hAnsiTheme="minorHAnsi" w:cstheme="minorHAnsi"/>
          <w:sz w:val="16"/>
        </w:rPr>
        <w:t>” (Mousseau, 2005).</w:t>
      </w:r>
    </w:p>
    <w:p w14:paraId="4522062B" w14:textId="77777777" w:rsidR="00333693" w:rsidRPr="00983813" w:rsidRDefault="00333693" w:rsidP="00333693">
      <w:pPr>
        <w:rPr>
          <w:rFonts w:asciiTheme="minorHAnsi" w:hAnsiTheme="minorHAnsi" w:cstheme="minorHAnsi"/>
          <w:sz w:val="16"/>
        </w:rPr>
      </w:pPr>
      <w:r w:rsidRPr="00983813">
        <w:rPr>
          <w:rFonts w:asciiTheme="minorHAnsi" w:hAnsiTheme="minorHAnsi" w:cstheme="minorHAnsi"/>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983813">
        <w:rPr>
          <w:rStyle w:val="StyleUnderline"/>
          <w:rFonts w:asciiTheme="minorHAnsi" w:hAnsiTheme="minorHAnsi" w:cstheme="minorHAnsi"/>
        </w:rPr>
        <w:t xml:space="preserve">democratic </w:t>
      </w:r>
      <w:r w:rsidRPr="00ED4748">
        <w:rPr>
          <w:rStyle w:val="Emphasis"/>
          <w:rFonts w:asciiTheme="minorHAnsi" w:hAnsiTheme="minorHAnsi" w:cstheme="minorHAnsi"/>
          <w:highlight w:val="cyan"/>
        </w:rPr>
        <w:t>peace theorists</w:t>
      </w:r>
      <w:r w:rsidRPr="00ED4748">
        <w:rPr>
          <w:rStyle w:val="StyleUnderline"/>
          <w:rFonts w:asciiTheme="minorHAnsi" w:hAnsiTheme="minorHAnsi" w:cstheme="minorHAnsi"/>
          <w:highlight w:val="cyan"/>
        </w:rPr>
        <w:t xml:space="preserve"> have </w:t>
      </w:r>
      <w:r w:rsidRPr="00ED4748">
        <w:rPr>
          <w:rStyle w:val="Emphasis"/>
          <w:rFonts w:asciiTheme="minorHAnsi" w:hAnsiTheme="minorHAnsi" w:cstheme="minorHAnsi"/>
          <w:highlight w:val="cyan"/>
        </w:rPr>
        <w:t>overlooked</w:t>
      </w:r>
      <w:r w:rsidRPr="00ED4748">
        <w:rPr>
          <w:rStyle w:val="StyleUnderline"/>
          <w:rFonts w:asciiTheme="minorHAnsi" w:hAnsiTheme="minorHAnsi" w:cstheme="minorHAnsi"/>
          <w:highlight w:val="cyan"/>
        </w:rPr>
        <w:t xml:space="preserve"> that</w:t>
      </w:r>
      <w:r w:rsidRPr="00983813">
        <w:rPr>
          <w:rStyle w:val="StyleUnderline"/>
          <w:rFonts w:asciiTheme="minorHAnsi" w:hAnsiTheme="minorHAnsi" w:cstheme="minorHAnsi"/>
        </w:rPr>
        <w:t xml:space="preserve"> it is was</w:t>
      </w:r>
      <w:r w:rsidRPr="00983813">
        <w:rPr>
          <w:rFonts w:asciiTheme="minorHAnsi" w:hAnsiTheme="minorHAnsi" w:cstheme="minorHAnsi"/>
          <w:sz w:val="16"/>
        </w:rPr>
        <w:t xml:space="preserve"> the revolutionary </w:t>
      </w:r>
      <w:r w:rsidRPr="00ED4748">
        <w:rPr>
          <w:rStyle w:val="StyleUnderline"/>
          <w:rFonts w:asciiTheme="minorHAnsi" w:hAnsiTheme="minorHAnsi" w:cstheme="minorHAnsi"/>
          <w:highlight w:val="cyan"/>
        </w:rPr>
        <w:t>expansion</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of</w:t>
      </w:r>
      <w:r w:rsidRPr="00983813">
        <w:rPr>
          <w:rStyle w:val="StyleUnderline"/>
          <w:rFonts w:asciiTheme="minorHAnsi" w:hAnsiTheme="minorHAnsi" w:cstheme="minorHAnsi"/>
        </w:rPr>
        <w:t xml:space="preserve"> material </w:t>
      </w:r>
      <w:r w:rsidRPr="00ED4748">
        <w:rPr>
          <w:rStyle w:val="StyleUnderline"/>
          <w:rFonts w:asciiTheme="minorHAnsi" w:hAnsiTheme="minorHAnsi" w:cstheme="minorHAnsi"/>
          <w:highlight w:val="cyan"/>
        </w:rPr>
        <w:t>production under</w:t>
      </w:r>
      <w:r w:rsidRPr="00983813">
        <w:rPr>
          <w:rStyle w:val="StyleUnderline"/>
          <w:rFonts w:asciiTheme="minorHAnsi" w:hAnsiTheme="minorHAnsi" w:cstheme="minorHAnsi"/>
        </w:rPr>
        <w:t xml:space="preserve"> </w:t>
      </w:r>
      <w:r w:rsidRPr="00ED4748">
        <w:rPr>
          <w:rStyle w:val="StyleUnderline"/>
          <w:rFonts w:asciiTheme="minorHAnsi" w:hAnsiTheme="minorHAnsi" w:cstheme="minorHAnsi"/>
          <w:highlight w:val="cyan"/>
        </w:rPr>
        <w:t xml:space="preserve">the </w:t>
      </w:r>
      <w:r w:rsidRPr="00ED4748">
        <w:rPr>
          <w:rStyle w:val="Emphasis"/>
          <w:rFonts w:asciiTheme="minorHAnsi" w:hAnsiTheme="minorHAnsi" w:cstheme="minorHAnsi"/>
          <w:highlight w:val="cyan"/>
        </w:rPr>
        <w:t>industrial</w:t>
      </w:r>
      <w:r w:rsidRPr="00ED4748">
        <w:rPr>
          <w:rStyle w:val="StyleUnderline"/>
          <w:rFonts w:asciiTheme="minorHAnsi" w:hAnsiTheme="minorHAnsi" w:cstheme="minorHAnsi"/>
          <w:highlight w:val="cyan"/>
        </w:rPr>
        <w:t xml:space="preserve"> </w:t>
      </w:r>
      <w:r w:rsidRPr="00ED4748">
        <w:rPr>
          <w:rStyle w:val="Emphasis"/>
          <w:rFonts w:asciiTheme="minorHAnsi" w:hAnsiTheme="minorHAnsi" w:cstheme="minorHAnsi"/>
          <w:highlight w:val="cyan"/>
        </w:rPr>
        <w:t>revolution</w:t>
      </w:r>
      <w:r w:rsidRPr="00983813">
        <w:rPr>
          <w:rStyle w:val="StyleUnderline"/>
          <w:rFonts w:asciiTheme="minorHAnsi" w:hAnsiTheme="minorHAnsi" w:cstheme="minorHAnsi"/>
        </w:rPr>
        <w:t xml:space="preserve"> which </w:t>
      </w:r>
      <w:r w:rsidRPr="00ED4748">
        <w:rPr>
          <w:rStyle w:val="StyleUnderline"/>
          <w:rFonts w:asciiTheme="minorHAnsi" w:hAnsiTheme="minorHAnsi" w:cstheme="minorHAnsi"/>
          <w:highlight w:val="cyan"/>
        </w:rPr>
        <w:t>made democracy</w:t>
      </w:r>
      <w:r w:rsidRPr="00983813">
        <w:rPr>
          <w:rStyle w:val="StyleUnderline"/>
          <w:rFonts w:asciiTheme="minorHAnsi" w:hAnsiTheme="minorHAnsi" w:cstheme="minorHAnsi"/>
        </w:rPr>
        <w:t xml:space="preserve"> on a country scale </w:t>
      </w:r>
      <w:r w:rsidRPr="00ED4748">
        <w:rPr>
          <w:rStyle w:val="Emphasis"/>
          <w:rFonts w:asciiTheme="minorHAnsi" w:hAnsiTheme="minorHAnsi" w:cstheme="minorHAnsi"/>
          <w:highlight w:val="cyan"/>
        </w:rPr>
        <w:t>possible</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but</w:t>
      </w:r>
      <w:r w:rsidRPr="00983813">
        <w:rPr>
          <w:rFonts w:asciiTheme="minorHAnsi" w:hAnsiTheme="minorHAnsi" w:cstheme="minorHAnsi"/>
          <w:sz w:val="16"/>
        </w:rPr>
        <w:t xml:space="preserve"> made the </w:t>
      </w:r>
      <w:r w:rsidRPr="00ED4748">
        <w:rPr>
          <w:rStyle w:val="StyleUnderline"/>
          <w:rFonts w:asciiTheme="minorHAnsi" w:hAnsiTheme="minorHAnsi" w:cstheme="minorHAnsi"/>
          <w:highlight w:val="cyan"/>
        </w:rPr>
        <w:t>general</w:t>
      </w:r>
      <w:r w:rsidRPr="00983813">
        <w:rPr>
          <w:rFonts w:asciiTheme="minorHAnsi" w:hAnsiTheme="minorHAnsi" w:cstheme="minorHAnsi"/>
          <w:sz w:val="16"/>
        </w:rPr>
        <w:t xml:space="preserve"> character of </w:t>
      </w:r>
      <w:r w:rsidRPr="00ED4748">
        <w:rPr>
          <w:rStyle w:val="Emphasis"/>
          <w:rFonts w:asciiTheme="minorHAnsi" w:hAnsiTheme="minorHAnsi" w:cstheme="minorHAnsi"/>
          <w:highlight w:val="cyan"/>
        </w:rPr>
        <w:t>i</w:t>
      </w:r>
      <w:r w:rsidRPr="00983813">
        <w:rPr>
          <w:rFonts w:asciiTheme="minorHAnsi" w:hAnsiTheme="minorHAnsi" w:cstheme="minorHAnsi"/>
          <w:sz w:val="16"/>
        </w:rPr>
        <w:t xml:space="preserve">nternational </w:t>
      </w:r>
      <w:r w:rsidRPr="00ED4748">
        <w:rPr>
          <w:rStyle w:val="Emphasis"/>
          <w:rFonts w:asciiTheme="minorHAnsi" w:hAnsiTheme="minorHAnsi" w:cstheme="minorHAnsi"/>
          <w:highlight w:val="cyan"/>
        </w:rPr>
        <w:t>r</w:t>
      </w:r>
      <w:r w:rsidRPr="00983813">
        <w:rPr>
          <w:rFonts w:asciiTheme="minorHAnsi" w:hAnsiTheme="minorHAnsi" w:cstheme="minorHAnsi"/>
          <w:sz w:val="16"/>
        </w:rPr>
        <w:t xml:space="preserve">elations far </w:t>
      </w:r>
      <w:r w:rsidRPr="00ED4748">
        <w:rPr>
          <w:rStyle w:val="Emphasis"/>
          <w:rFonts w:asciiTheme="minorHAnsi" w:hAnsiTheme="minorHAnsi" w:cstheme="minorHAnsi"/>
          <w:highlight w:val="cyan"/>
        </w:rPr>
        <w:t>less belligerent</w:t>
      </w:r>
      <w:r w:rsidRPr="00983813">
        <w:rPr>
          <w:rFonts w:asciiTheme="minorHAnsi" w:hAnsiTheme="minorHAnsi" w:cstheme="minorHAnsi"/>
          <w:sz w:val="16"/>
        </w:rPr>
        <w:t xml:space="preserve"> compared to preindustrial times for democracies and non-democracies alike.8</w:t>
      </w:r>
    </w:p>
    <w:p w14:paraId="19E609DD" w14:textId="64FAFE2C" w:rsidR="00333693" w:rsidRPr="00983813" w:rsidRDefault="00333693" w:rsidP="00333693">
      <w:pPr>
        <w:rPr>
          <w:rFonts w:asciiTheme="minorHAnsi" w:hAnsiTheme="minorHAnsi" w:cstheme="minorHAnsi"/>
          <w:sz w:val="16"/>
        </w:rPr>
      </w:pPr>
      <w:r w:rsidRPr="00983813">
        <w:rPr>
          <w:rFonts w:asciiTheme="minorHAnsi" w:hAnsiTheme="minorHAnsi" w:cstheme="minorHAnsi"/>
          <w:sz w:val="16"/>
        </w:rPr>
        <w:t xml:space="preserve">Two additional areas of interest stick out. First of these is that </w:t>
      </w:r>
      <w:r w:rsidRPr="00ED4748">
        <w:rPr>
          <w:rStyle w:val="StyleUnderline"/>
          <w:rFonts w:asciiTheme="minorHAnsi" w:hAnsiTheme="minorHAnsi" w:cstheme="minorHAnsi"/>
          <w:highlight w:val="cyan"/>
        </w:rPr>
        <w:t xml:space="preserve">there is </w:t>
      </w:r>
      <w:r w:rsidRPr="00ED4748">
        <w:rPr>
          <w:rStyle w:val="Emphasis"/>
          <w:rFonts w:asciiTheme="minorHAnsi" w:hAnsiTheme="minorHAnsi" w:cstheme="minorHAnsi"/>
          <w:highlight w:val="cyan"/>
        </w:rPr>
        <w:t>little</w:t>
      </w:r>
      <w:r w:rsidRPr="00983813">
        <w:rPr>
          <w:rFonts w:asciiTheme="minorHAnsi" w:hAnsiTheme="minorHAnsi" w:cstheme="minorHAnsi"/>
          <w:sz w:val="16"/>
        </w:rPr>
        <w:t xml:space="preserve">, if any, </w:t>
      </w:r>
      <w:r w:rsidRPr="00ED4748">
        <w:rPr>
          <w:rStyle w:val="StyleUnderline"/>
          <w:rFonts w:asciiTheme="minorHAnsi" w:hAnsiTheme="minorHAnsi" w:cstheme="minorHAnsi"/>
          <w:highlight w:val="cyan"/>
        </w:rPr>
        <w:t>evidence for</w:t>
      </w:r>
      <w:r w:rsidRPr="00983813">
        <w:rPr>
          <w:rFonts w:asciiTheme="minorHAnsi" w:hAnsiTheme="minorHAnsi" w:cstheme="minorHAnsi"/>
          <w:sz w:val="16"/>
        </w:rPr>
        <w:t xml:space="preserve"> a </w:t>
      </w:r>
      <w:r w:rsidRPr="00ED4748">
        <w:rPr>
          <w:rStyle w:val="Emphasis"/>
          <w:rFonts w:asciiTheme="minorHAnsi" w:hAnsiTheme="minorHAnsi" w:cstheme="minorHAnsi"/>
          <w:highlight w:val="cyan"/>
        </w:rPr>
        <w:t>monadic democratic peace</w:t>
      </w:r>
      <w:r w:rsidRPr="00983813">
        <w:rPr>
          <w:rFonts w:asciiTheme="minorHAnsi" w:hAnsiTheme="minorHAnsi" w:cstheme="minorHAnsi"/>
          <w:sz w:val="16"/>
        </w:rPr>
        <w:t xml:space="preserve"> (c.f </w:t>
      </w:r>
      <w:r w:rsidRPr="00983813">
        <w:rPr>
          <w:rStyle w:val="Emphasis"/>
          <w:rFonts w:asciiTheme="minorHAnsi" w:hAnsiTheme="minorHAnsi" w:cstheme="minorHAnsi"/>
        </w:rPr>
        <w:t>Quackenbush</w:t>
      </w:r>
      <w:r w:rsidRPr="00983813">
        <w:rPr>
          <w:rFonts w:asciiTheme="minorHAnsi" w:hAnsiTheme="minorHAnsi" w:cstheme="minorHAnsi"/>
          <w:sz w:val="16"/>
        </w:rPr>
        <w:t xml:space="preserve"> and </w:t>
      </w:r>
      <w:r w:rsidRPr="00983813">
        <w:rPr>
          <w:rStyle w:val="Emphasis"/>
          <w:rFonts w:asciiTheme="minorHAnsi" w:hAnsiTheme="minorHAnsi" w:cstheme="minorHAnsi"/>
        </w:rPr>
        <w:t>Rudy</w:t>
      </w:r>
      <w:r w:rsidRPr="00983813">
        <w:rPr>
          <w:rFonts w:asciiTheme="minorHAnsi" w:hAnsiTheme="minorHAnsi" w:cstheme="minorHAnsi"/>
          <w:sz w:val="16"/>
        </w:rPr>
        <w:t xml:space="preserve">, 2009). Indeed, mirroring the autocratic peace reviewed above, </w:t>
      </w:r>
      <w:r w:rsidRPr="00ED4748">
        <w:rPr>
          <w:rStyle w:val="StyleUnderline"/>
          <w:rFonts w:asciiTheme="minorHAnsi" w:hAnsiTheme="minorHAnsi" w:cstheme="minorHAnsi"/>
          <w:highlight w:val="cyan"/>
        </w:rPr>
        <w:t>democracies are</w:t>
      </w:r>
      <w:r w:rsidRPr="00983813">
        <w:rPr>
          <w:rFonts w:asciiTheme="minorHAnsi" w:hAnsiTheme="minorHAnsi" w:cstheme="minorHAnsi"/>
          <w:sz w:val="16"/>
        </w:rPr>
        <w:t xml:space="preserve"> no less </w:t>
      </w:r>
      <w:r w:rsidRPr="00ED4748">
        <w:rPr>
          <w:rStyle w:val="Emphasis"/>
          <w:rFonts w:asciiTheme="minorHAnsi" w:hAnsiTheme="minorHAnsi" w:cstheme="minorHAnsi"/>
          <w:highlight w:val="cyan"/>
        </w:rPr>
        <w:t>likely</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to initiate</w:t>
      </w:r>
      <w:r w:rsidRPr="00983813">
        <w:rPr>
          <w:rFonts w:asciiTheme="minorHAnsi" w:hAnsiTheme="minorHAnsi" w:cstheme="minorHAnsi"/>
          <w:sz w:val="16"/>
        </w:rPr>
        <w:t xml:space="preserve"> or participate in </w:t>
      </w:r>
      <w:r w:rsidRPr="00ED4748">
        <w:rPr>
          <w:rStyle w:val="Emphasis"/>
          <w:rFonts w:asciiTheme="minorHAnsi" w:hAnsiTheme="minorHAnsi" w:cstheme="minorHAnsi"/>
          <w:highlight w:val="cyan"/>
        </w:rPr>
        <w:t>conflict</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with</w:t>
      </w:r>
      <w:r w:rsidRPr="00983813">
        <w:rPr>
          <w:rFonts w:asciiTheme="minorHAnsi" w:hAnsiTheme="minorHAnsi" w:cstheme="minorHAnsi"/>
          <w:sz w:val="16"/>
        </w:rPr>
        <w:t xml:space="preserve"> </w:t>
      </w:r>
      <w:r w:rsidRPr="00ED4748">
        <w:rPr>
          <w:rStyle w:val="Emphasis"/>
          <w:rFonts w:asciiTheme="minorHAnsi" w:hAnsiTheme="minorHAnsi" w:cstheme="minorHAnsi"/>
          <w:highlight w:val="cyan"/>
        </w:rPr>
        <w:t>non-democratic</w:t>
      </w:r>
      <w:r w:rsidRPr="00983813">
        <w:rPr>
          <w:rFonts w:asciiTheme="minorHAnsi" w:hAnsiTheme="minorHAnsi" w:cstheme="minorHAnsi"/>
          <w:sz w:val="16"/>
        </w:rPr>
        <w:t xml:space="preserve"> </w:t>
      </w:r>
      <w:r w:rsidRPr="00ED4748">
        <w:rPr>
          <w:rStyle w:val="StyleUnderline"/>
          <w:rFonts w:asciiTheme="minorHAnsi" w:hAnsiTheme="minorHAnsi" w:cstheme="minorHAnsi"/>
          <w:highlight w:val="cyan"/>
        </w:rPr>
        <w:t>states</w:t>
      </w:r>
      <w:r w:rsidRPr="00983813">
        <w:rPr>
          <w:rFonts w:asciiTheme="minorHAnsi" w:hAnsiTheme="minorHAnsi" w:cstheme="minorHAnsi"/>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1BFD99DA" w14:textId="1C7D9C68" w:rsidR="00F81DD8" w:rsidRPr="00983813" w:rsidRDefault="00F81DD8" w:rsidP="00F81DD8">
      <w:pPr>
        <w:pStyle w:val="Heading4"/>
        <w:rPr>
          <w:rFonts w:asciiTheme="minorHAnsi" w:hAnsiTheme="minorHAnsi" w:cstheme="minorHAnsi"/>
        </w:rPr>
      </w:pPr>
      <w:r w:rsidRPr="00983813">
        <w:rPr>
          <w:rFonts w:asciiTheme="minorHAnsi" w:hAnsiTheme="minorHAnsi" w:cstheme="minorHAnsi"/>
        </w:rPr>
        <w:t>Democracies fail at X-risk management</w:t>
      </w:r>
    </w:p>
    <w:p w14:paraId="6B040E32" w14:textId="77777777" w:rsidR="00F81DD8" w:rsidRPr="00983813" w:rsidRDefault="00F81DD8" w:rsidP="00F81DD8">
      <w:pPr>
        <w:rPr>
          <w:rFonts w:asciiTheme="minorHAnsi" w:hAnsiTheme="minorHAnsi" w:cstheme="minorHAnsi"/>
        </w:rPr>
      </w:pPr>
      <w:r w:rsidRPr="00983813">
        <w:rPr>
          <w:rStyle w:val="Style13ptBold"/>
          <w:rFonts w:asciiTheme="minorHAnsi" w:hAnsiTheme="minorHAnsi" w:cstheme="minorHAnsi"/>
        </w:rPr>
        <w:t xml:space="preserve">Porter ’24 </w:t>
      </w:r>
      <w:r w:rsidRPr="00983813">
        <w:rPr>
          <w:rFonts w:asciiTheme="minorHAnsi" w:hAnsiTheme="minorHAnsi" w:cstheme="minorHAnsi"/>
        </w:rPr>
        <w:t>[Joseph and Adam Gibbons; Visiting Scholar of Ethics and Assistant Director of Academic Services at the Janet Prindle Institute for Ethics at DePauw University, PhD from the University of North Carolina at Chapel Hill; assistant professor of philosophy at Lingnan University, PhD from Rutgers University. “Existential Risk and Equal Political Liberty.” Asian Journal of Philosophy, Vol. 3, No 46. 7-31-2024. https://doi.org/10.1007/s44204-024-00177-4]</w:t>
      </w:r>
    </w:p>
    <w:p w14:paraId="15A17161"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I.II. Three Pathologies of Democracy</w:t>
      </w:r>
    </w:p>
    <w:p w14:paraId="6D874837" w14:textId="77777777" w:rsidR="00F81DD8" w:rsidRPr="00983813" w:rsidRDefault="00F81DD8" w:rsidP="00F81DD8">
      <w:pPr>
        <w:rPr>
          <w:rFonts w:asciiTheme="minorHAnsi" w:hAnsiTheme="minorHAnsi" w:cstheme="minorHAnsi"/>
          <w:sz w:val="16"/>
        </w:rPr>
      </w:pPr>
      <w:r w:rsidRPr="00ED4748">
        <w:rPr>
          <w:rStyle w:val="AAAUNDERLINEKEYBOARD"/>
          <w:rFonts w:asciiTheme="minorHAnsi" w:hAnsiTheme="minorHAnsi" w:cstheme="minorHAnsi"/>
          <w:highlight w:val="cyan"/>
        </w:rPr>
        <w:t xml:space="preserve">Is </w:t>
      </w:r>
      <w:r w:rsidRPr="00ED4748">
        <w:rPr>
          <w:rStyle w:val="Boxes"/>
          <w:rFonts w:asciiTheme="minorHAnsi" w:hAnsiTheme="minorHAnsi" w:cstheme="minorHAnsi"/>
          <w:highlight w:val="cyan"/>
        </w:rPr>
        <w:t>democracy</w:t>
      </w:r>
      <w:r w:rsidRPr="00983813">
        <w:rPr>
          <w:rFonts w:asciiTheme="minorHAnsi" w:hAnsiTheme="minorHAnsi" w:cstheme="minorHAnsi"/>
          <w:sz w:val="16"/>
        </w:rPr>
        <w:t xml:space="preserve"> always </w:t>
      </w:r>
      <w:r w:rsidRPr="00ED4748">
        <w:rPr>
          <w:rStyle w:val="AAAUNDERLINEKEYBOARD"/>
          <w:rFonts w:asciiTheme="minorHAnsi" w:hAnsiTheme="minorHAnsi" w:cstheme="minorHAnsi"/>
          <w:highlight w:val="cyan"/>
        </w:rPr>
        <w:t>best suited to deal with</w:t>
      </w:r>
      <w:r w:rsidRPr="00983813">
        <w:rPr>
          <w:rFonts w:asciiTheme="minorHAnsi" w:hAnsiTheme="minorHAnsi" w:cstheme="minorHAnsi"/>
          <w:sz w:val="16"/>
        </w:rPr>
        <w:t xml:space="preserve"> problems like </w:t>
      </w:r>
      <w:r w:rsidRPr="00ED4748">
        <w:rPr>
          <w:rStyle w:val="Boxes"/>
          <w:rFonts w:asciiTheme="minorHAnsi" w:hAnsiTheme="minorHAnsi" w:cstheme="minorHAnsi"/>
          <w:highlight w:val="cyan"/>
        </w:rPr>
        <w:t>x-risk</w:t>
      </w:r>
      <w:r w:rsidRPr="00983813">
        <w:rPr>
          <w:rStyle w:val="AAAUNDERLINEKEYBOARD"/>
          <w:rFonts w:asciiTheme="minorHAnsi" w:hAnsiTheme="minorHAnsi" w:cstheme="minorHAnsi"/>
        </w:rPr>
        <w:t xml:space="preserve"> involving far-off, low-probability</w:t>
      </w:r>
      <w:r w:rsidRPr="00983813">
        <w:rPr>
          <w:rFonts w:asciiTheme="minorHAnsi" w:hAnsiTheme="minorHAnsi" w:cstheme="minorHAnsi"/>
          <w:sz w:val="16"/>
        </w:rPr>
        <w:t xml:space="preserve">, or complex </w:t>
      </w:r>
      <w:r w:rsidRPr="00983813">
        <w:rPr>
          <w:rStyle w:val="AAAUNDERLINEKEYBOARD"/>
          <w:rFonts w:asciiTheme="minorHAnsi" w:hAnsiTheme="minorHAnsi" w:cstheme="minorHAnsi"/>
        </w:rPr>
        <w:t xml:space="preserve">events? </w:t>
      </w:r>
      <w:r w:rsidRPr="00ED4748">
        <w:rPr>
          <w:rStyle w:val="AAAUNDERLINEKEYBOARD"/>
          <w:rFonts w:asciiTheme="minorHAnsi" w:hAnsiTheme="minorHAnsi" w:cstheme="minorHAnsi"/>
          <w:highlight w:val="cyan"/>
        </w:rPr>
        <w:t xml:space="preserve">We </w:t>
      </w:r>
      <w:r w:rsidRPr="00ED4748">
        <w:rPr>
          <w:rStyle w:val="Boxes"/>
          <w:rFonts w:asciiTheme="minorHAnsi" w:hAnsiTheme="minorHAnsi" w:cstheme="minorHAnsi"/>
          <w:highlight w:val="cyan"/>
        </w:rPr>
        <w:t>doubt</w:t>
      </w:r>
      <w:r w:rsidRPr="00ED4748">
        <w:rPr>
          <w:rStyle w:val="AAAUNDERLINEKEYBOARD"/>
          <w:rFonts w:asciiTheme="minorHAnsi" w:hAnsiTheme="minorHAnsi" w:cstheme="minorHAnsi"/>
          <w:highlight w:val="cyan"/>
        </w:rPr>
        <w:t xml:space="preserve"> so</w:t>
      </w:r>
      <w:r w:rsidRPr="00983813">
        <w:rPr>
          <w:rFonts w:asciiTheme="minorHAnsi" w:hAnsiTheme="minorHAnsi" w:cstheme="minorHAnsi"/>
          <w:sz w:val="16"/>
        </w:rPr>
        <w:t xml:space="preserve">, because </w:t>
      </w:r>
      <w:r w:rsidRPr="00983813">
        <w:rPr>
          <w:rStyle w:val="Boxes"/>
          <w:rFonts w:asciiTheme="minorHAnsi" w:hAnsiTheme="minorHAnsi" w:cstheme="minorHAnsi"/>
        </w:rPr>
        <w:t>democratic</w:t>
      </w:r>
      <w:r w:rsidRPr="00983813">
        <w:rPr>
          <w:rStyle w:val="AAAUNDERLINEKEYBOARD"/>
          <w:rFonts w:asciiTheme="minorHAnsi" w:hAnsiTheme="minorHAnsi" w:cstheme="minorHAnsi"/>
        </w:rPr>
        <w:t xml:space="preserve"> decision-making is compromised by</w:t>
      </w:r>
      <w:r w:rsidRPr="00983813">
        <w:rPr>
          <w:rFonts w:asciiTheme="minorHAnsi" w:hAnsiTheme="minorHAnsi" w:cstheme="minorHAnsi"/>
          <w:sz w:val="16"/>
        </w:rPr>
        <w:t xml:space="preserve"> at least </w:t>
      </w:r>
      <w:r w:rsidRPr="00983813">
        <w:rPr>
          <w:rStyle w:val="Boxes"/>
          <w:rFonts w:asciiTheme="minorHAnsi" w:hAnsiTheme="minorHAnsi" w:cstheme="minorHAnsi"/>
        </w:rPr>
        <w:t>three pathologies</w:t>
      </w:r>
      <w:r w:rsidRPr="00983813">
        <w:rPr>
          <w:rStyle w:val="AAAUNDERLINEKEYBOARD"/>
          <w:rFonts w:asciiTheme="minorHAnsi" w:hAnsiTheme="minorHAnsi" w:cstheme="minorHAnsi"/>
        </w:rPr>
        <w:t>: voter ignorance, voter irrationality, and democratic short-termism</w:t>
      </w:r>
      <w:r w:rsidRPr="00983813">
        <w:rPr>
          <w:rFonts w:asciiTheme="minorHAnsi" w:hAnsiTheme="minorHAnsi" w:cstheme="minorHAnsi"/>
          <w:sz w:val="16"/>
        </w:rPr>
        <w:t xml:space="preserve">.14 </w:t>
      </w:r>
    </w:p>
    <w:p w14:paraId="79EA45BC"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 xml:space="preserve">First, democratic decision-making is compromised by voter ignorance. Since </w:t>
      </w:r>
      <w:r w:rsidRPr="00ED4748">
        <w:rPr>
          <w:rStyle w:val="AAAUNDERLINEKEYBOARD"/>
          <w:rFonts w:asciiTheme="minorHAnsi" w:hAnsiTheme="minorHAnsi" w:cstheme="minorHAnsi"/>
          <w:highlight w:val="cyan"/>
        </w:rPr>
        <w:t>becoming</w:t>
      </w:r>
      <w:r w:rsidRPr="00983813">
        <w:rPr>
          <w:rFonts w:asciiTheme="minorHAnsi" w:hAnsiTheme="minorHAnsi" w:cstheme="minorHAnsi"/>
          <w:sz w:val="16"/>
        </w:rPr>
        <w:t xml:space="preserve"> politically </w:t>
      </w:r>
      <w:r w:rsidRPr="00ED4748">
        <w:rPr>
          <w:rStyle w:val="AAAUNDERLINEKEYBOARD"/>
          <w:rFonts w:asciiTheme="minorHAnsi" w:hAnsiTheme="minorHAnsi" w:cstheme="minorHAnsi"/>
          <w:highlight w:val="cyan"/>
        </w:rPr>
        <w:t xml:space="preserve">well-informed is </w:t>
      </w:r>
      <w:r w:rsidRPr="00ED4748">
        <w:rPr>
          <w:rStyle w:val="Boxes"/>
          <w:rFonts w:asciiTheme="minorHAnsi" w:hAnsiTheme="minorHAnsi" w:cstheme="minorHAnsi"/>
          <w:highlight w:val="cyan"/>
        </w:rPr>
        <w:t>highly costly</w:t>
      </w:r>
      <w:r w:rsidRPr="00ED4748">
        <w:rPr>
          <w:rStyle w:val="AAAUNDERLINEKEYBOARD"/>
          <w:rFonts w:asciiTheme="minorHAnsi" w:hAnsiTheme="minorHAnsi" w:cstheme="minorHAnsi"/>
          <w:highlight w:val="cyan"/>
        </w:rPr>
        <w:t xml:space="preserve"> and</w:t>
      </w:r>
      <w:r w:rsidRPr="00983813">
        <w:rPr>
          <w:rFonts w:asciiTheme="minorHAnsi" w:hAnsiTheme="minorHAnsi" w:cstheme="minorHAnsi"/>
          <w:sz w:val="16"/>
        </w:rPr>
        <w:t xml:space="preserve"> only </w:t>
      </w:r>
      <w:r w:rsidRPr="00ED4748">
        <w:rPr>
          <w:rStyle w:val="Boxes"/>
          <w:rFonts w:asciiTheme="minorHAnsi" w:hAnsiTheme="minorHAnsi" w:cstheme="minorHAnsi"/>
          <w:highlight w:val="cyan"/>
        </w:rPr>
        <w:t>minimally beneficial</w:t>
      </w:r>
      <w:r w:rsidRPr="00983813">
        <w:rPr>
          <w:rStyle w:val="AAAUNDERLINEKEYBOARD"/>
          <w:rFonts w:asciiTheme="minorHAnsi" w:hAnsiTheme="minorHAnsi" w:cstheme="minorHAnsi"/>
        </w:rPr>
        <w:t xml:space="preserve"> to</w:t>
      </w:r>
      <w:r w:rsidRPr="00983813">
        <w:rPr>
          <w:rFonts w:asciiTheme="minorHAnsi" w:hAnsiTheme="minorHAnsi" w:cstheme="minorHAnsi"/>
          <w:sz w:val="16"/>
        </w:rPr>
        <w:t xml:space="preserve"> individual </w:t>
      </w:r>
      <w:r w:rsidRPr="00983813">
        <w:rPr>
          <w:rStyle w:val="AAAUNDERLINEKEYBOARD"/>
          <w:rFonts w:asciiTheme="minorHAnsi" w:hAnsiTheme="minorHAnsi" w:cstheme="minorHAnsi"/>
        </w:rPr>
        <w:t>voters, most</w:t>
      </w:r>
      <w:r w:rsidRPr="00983813">
        <w:rPr>
          <w:rFonts w:asciiTheme="minorHAnsi" w:hAnsiTheme="minorHAnsi" w:cstheme="minorHAnsi"/>
          <w:sz w:val="16"/>
        </w:rPr>
        <w:t xml:space="preserve"> democratic </w:t>
      </w:r>
      <w:r w:rsidRPr="00983813">
        <w:rPr>
          <w:rStyle w:val="AAAUNDERLINEKEYBOARD"/>
          <w:rFonts w:asciiTheme="minorHAnsi" w:hAnsiTheme="minorHAnsi" w:cstheme="minorHAnsi"/>
        </w:rPr>
        <w:t xml:space="preserve">voters are </w:t>
      </w:r>
      <w:r w:rsidRPr="00983813">
        <w:rPr>
          <w:rStyle w:val="Boxes"/>
          <w:rFonts w:asciiTheme="minorHAnsi" w:hAnsiTheme="minorHAnsi" w:cstheme="minorHAnsi"/>
        </w:rPr>
        <w:t>rationally ignorant</w:t>
      </w:r>
      <w:r w:rsidRPr="00983813">
        <w:rPr>
          <w:rStyle w:val="AAAUNDERLINEKEYBOARD"/>
          <w:rFonts w:asciiTheme="minorHAnsi" w:hAnsiTheme="minorHAnsi" w:cstheme="minorHAnsi"/>
        </w:rPr>
        <w:t>. Decades of research confirm</w:t>
      </w:r>
      <w:r w:rsidRPr="00983813">
        <w:rPr>
          <w:rFonts w:asciiTheme="minorHAnsi" w:hAnsiTheme="minorHAnsi" w:cstheme="minorHAnsi"/>
          <w:sz w:val="16"/>
        </w:rPr>
        <w:t xml:space="preserve"> that typical </w:t>
      </w:r>
      <w:r w:rsidRPr="00983813">
        <w:rPr>
          <w:rStyle w:val="AAAUNDERLINEKEYBOARD"/>
          <w:rFonts w:asciiTheme="minorHAnsi" w:hAnsiTheme="minorHAnsi" w:cstheme="minorHAnsi"/>
        </w:rPr>
        <w:t>voters</w:t>
      </w:r>
      <w:r w:rsidRPr="00983813">
        <w:rPr>
          <w:rFonts w:asciiTheme="minorHAnsi" w:hAnsiTheme="minorHAnsi" w:cstheme="minorHAnsi"/>
          <w:sz w:val="16"/>
        </w:rPr>
        <w:t xml:space="preserve"> 15 </w:t>
      </w:r>
      <w:r w:rsidRPr="00983813">
        <w:rPr>
          <w:rStyle w:val="AAAUNDERLINEKEYBOARD"/>
          <w:rFonts w:asciiTheme="minorHAnsi" w:hAnsiTheme="minorHAnsi" w:cstheme="minorHAnsi"/>
        </w:rPr>
        <w:t xml:space="preserve">are ignorant even of </w:t>
      </w:r>
      <w:r w:rsidRPr="00983813">
        <w:rPr>
          <w:rStyle w:val="Boxes"/>
          <w:rFonts w:asciiTheme="minorHAnsi" w:hAnsiTheme="minorHAnsi" w:cstheme="minorHAnsi"/>
        </w:rPr>
        <w:t>basic facts</w:t>
      </w:r>
      <w:r w:rsidRPr="00983813">
        <w:rPr>
          <w:rFonts w:asciiTheme="minorHAnsi" w:hAnsiTheme="minorHAnsi" w:cstheme="minorHAnsi"/>
          <w:sz w:val="16"/>
        </w:rPr>
        <w:t xml:space="preserve"> about the structure and function of political institutions, the identity and platforms of political candidates, and much more. Unsurprisingly, </w:t>
      </w:r>
      <w:r w:rsidRPr="00983813">
        <w:rPr>
          <w:rStyle w:val="AAAUNDERLINEKEYBOARD"/>
          <w:rFonts w:asciiTheme="minorHAnsi" w:hAnsiTheme="minorHAnsi" w:cstheme="minorHAnsi"/>
        </w:rPr>
        <w:t xml:space="preserve">most </w:t>
      </w:r>
      <w:r w:rsidRPr="00ED4748">
        <w:rPr>
          <w:rStyle w:val="AAAUNDERLINEKEYBOARD"/>
          <w:rFonts w:asciiTheme="minorHAnsi" w:hAnsiTheme="minorHAnsi" w:cstheme="minorHAnsi"/>
          <w:highlight w:val="cyan"/>
        </w:rPr>
        <w:t>voters are</w:t>
      </w:r>
      <w:r w:rsidRPr="00983813">
        <w:rPr>
          <w:rFonts w:asciiTheme="minorHAnsi" w:hAnsiTheme="minorHAnsi" w:cstheme="minorHAnsi"/>
          <w:sz w:val="16"/>
        </w:rPr>
        <w:t xml:space="preserve"> 16 also </w:t>
      </w:r>
      <w:r w:rsidRPr="00ED4748">
        <w:rPr>
          <w:rStyle w:val="AAAUNDERLINEKEYBOARD"/>
          <w:rFonts w:asciiTheme="minorHAnsi" w:hAnsiTheme="minorHAnsi" w:cstheme="minorHAnsi"/>
          <w:highlight w:val="cyan"/>
        </w:rPr>
        <w:t>ignorant of</w:t>
      </w:r>
      <w:r w:rsidRPr="00983813">
        <w:rPr>
          <w:rStyle w:val="AAAUNDERLINEKEYBOARD"/>
          <w:rFonts w:asciiTheme="minorHAnsi" w:hAnsiTheme="minorHAnsi" w:cstheme="minorHAnsi"/>
        </w:rPr>
        <w:t xml:space="preserve"> important</w:t>
      </w:r>
      <w:r w:rsidRPr="00983813">
        <w:rPr>
          <w:rFonts w:asciiTheme="minorHAnsi" w:hAnsiTheme="minorHAnsi" w:cstheme="minorHAnsi"/>
          <w:sz w:val="16"/>
        </w:rPr>
        <w:t xml:space="preserve"> social-scientific subjects relevant to democratic politics—not to mention the many other complex </w:t>
      </w:r>
      <w:r w:rsidRPr="00983813">
        <w:rPr>
          <w:rStyle w:val="AAAUNDERLINEKEYBOARD"/>
          <w:rFonts w:asciiTheme="minorHAnsi" w:hAnsiTheme="minorHAnsi" w:cstheme="minorHAnsi"/>
        </w:rPr>
        <w:t xml:space="preserve">subjects relevant to </w:t>
      </w:r>
      <w:r w:rsidRPr="00ED4748">
        <w:rPr>
          <w:rStyle w:val="Boxes"/>
          <w:rFonts w:asciiTheme="minorHAnsi" w:hAnsiTheme="minorHAnsi" w:cstheme="minorHAnsi"/>
          <w:highlight w:val="cyan"/>
        </w:rPr>
        <w:t>x-risk mitigation</w:t>
      </w:r>
      <w:r w:rsidRPr="00983813">
        <w:rPr>
          <w:rFonts w:asciiTheme="minorHAnsi" w:hAnsiTheme="minorHAnsi" w:cstheme="minorHAnsi"/>
          <w:sz w:val="16"/>
        </w:rPr>
        <w:t xml:space="preserve">. </w:t>
      </w:r>
    </w:p>
    <w:p w14:paraId="2B8242E5"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 xml:space="preserve">Voters’ widespread ignorance has two mutually reinforcing consequences. On the one hand, </w:t>
      </w:r>
      <w:r w:rsidRPr="00983813">
        <w:rPr>
          <w:rStyle w:val="AAAUNDERLINEKEYBOARD"/>
          <w:rFonts w:asciiTheme="minorHAnsi" w:hAnsiTheme="minorHAnsi" w:cstheme="minorHAnsi"/>
        </w:rPr>
        <w:t xml:space="preserve">ignorant </w:t>
      </w:r>
      <w:r w:rsidRPr="00ED4748">
        <w:rPr>
          <w:rStyle w:val="AAAUNDERLINEKEYBOARD"/>
          <w:rFonts w:asciiTheme="minorHAnsi" w:hAnsiTheme="minorHAnsi" w:cstheme="minorHAnsi"/>
          <w:highlight w:val="cyan"/>
        </w:rPr>
        <w:t>voters</w:t>
      </w:r>
      <w:r w:rsidRPr="00983813">
        <w:rPr>
          <w:rFonts w:asciiTheme="minorHAnsi" w:hAnsiTheme="minorHAnsi" w:cstheme="minorHAnsi"/>
          <w:sz w:val="16"/>
        </w:rPr>
        <w:t xml:space="preserve"> often </w:t>
      </w:r>
      <w:r w:rsidRPr="00ED4748">
        <w:rPr>
          <w:rStyle w:val="AAAUNDERLINEKEYBOARD"/>
          <w:rFonts w:asciiTheme="minorHAnsi" w:hAnsiTheme="minorHAnsi" w:cstheme="minorHAnsi"/>
          <w:highlight w:val="cyan"/>
        </w:rPr>
        <w:t>support</w:t>
      </w:r>
      <w:r w:rsidRPr="00983813">
        <w:rPr>
          <w:rStyle w:val="AAAUNDERLINEKEYBOARD"/>
          <w:rFonts w:asciiTheme="minorHAnsi" w:hAnsiTheme="minorHAnsi" w:cstheme="minorHAnsi"/>
        </w:rPr>
        <w:t xml:space="preserve"> candidates endorsing </w:t>
      </w:r>
      <w:r w:rsidRPr="00ED4748">
        <w:rPr>
          <w:rStyle w:val="Boxes"/>
          <w:rFonts w:asciiTheme="minorHAnsi" w:hAnsiTheme="minorHAnsi" w:cstheme="minorHAnsi"/>
          <w:highlight w:val="cyan"/>
        </w:rPr>
        <w:t>harmful policies</w:t>
      </w:r>
      <w:r w:rsidRPr="00983813">
        <w:rPr>
          <w:rFonts w:asciiTheme="minorHAnsi" w:hAnsiTheme="minorHAnsi" w:cstheme="minorHAnsi"/>
          <w:sz w:val="16"/>
        </w:rPr>
        <w:t xml:space="preserve">. On the other hand, both prospective and current </w:t>
      </w:r>
      <w:r w:rsidRPr="00983813">
        <w:rPr>
          <w:rStyle w:val="AAAUNDERLINEKEYBOARD"/>
          <w:rFonts w:asciiTheme="minorHAnsi" w:hAnsiTheme="minorHAnsi" w:cstheme="minorHAnsi"/>
        </w:rPr>
        <w:t xml:space="preserve">legislators are incentivized to respond to </w:t>
      </w:r>
      <w:r w:rsidRPr="00983813">
        <w:rPr>
          <w:rStyle w:val="Boxes"/>
          <w:rFonts w:asciiTheme="minorHAnsi" w:hAnsiTheme="minorHAnsi" w:cstheme="minorHAnsi"/>
        </w:rPr>
        <w:t>ignorant</w:t>
      </w:r>
      <w:r w:rsidRPr="00983813">
        <w:rPr>
          <w:rStyle w:val="AAAUNDERLINEKEYBOARD"/>
          <w:rFonts w:asciiTheme="minorHAnsi" w:hAnsiTheme="minorHAnsi" w:cstheme="minorHAnsi"/>
        </w:rPr>
        <w:t xml:space="preserve"> voters’ preferences. The joint </w:t>
      </w:r>
      <w:r w:rsidRPr="00ED4748">
        <w:rPr>
          <w:rStyle w:val="AAAUNDERLINEKEYBOARD"/>
          <w:rFonts w:asciiTheme="minorHAnsi" w:hAnsiTheme="minorHAnsi" w:cstheme="minorHAnsi"/>
          <w:highlight w:val="cyan"/>
        </w:rPr>
        <w:t>effect</w:t>
      </w:r>
      <w:r w:rsidRPr="00983813">
        <w:rPr>
          <w:rFonts w:asciiTheme="minorHAnsi" w:hAnsiTheme="minorHAnsi" w:cstheme="minorHAnsi"/>
          <w:sz w:val="16"/>
        </w:rPr>
        <w:t xml:space="preserve"> of these two consequences </w:t>
      </w:r>
      <w:r w:rsidRPr="00ED4748">
        <w:rPr>
          <w:rStyle w:val="AAAUNDERLINEKEYBOARD"/>
          <w:rFonts w:asciiTheme="minorHAnsi" w:hAnsiTheme="minorHAnsi" w:cstheme="minorHAnsi"/>
          <w:highlight w:val="cyan"/>
        </w:rPr>
        <w:t>is</w:t>
      </w:r>
      <w:r w:rsidRPr="00983813">
        <w:rPr>
          <w:rFonts w:asciiTheme="minorHAnsi" w:hAnsiTheme="minorHAnsi" w:cstheme="minorHAnsi"/>
          <w:sz w:val="16"/>
        </w:rPr>
        <w:t xml:space="preserve"> the frequent </w:t>
      </w:r>
      <w:r w:rsidRPr="00983813">
        <w:rPr>
          <w:rStyle w:val="AAAUNDERLINEKEYBOARD"/>
          <w:rFonts w:asciiTheme="minorHAnsi" w:hAnsiTheme="minorHAnsi" w:cstheme="minorHAnsi"/>
        </w:rPr>
        <w:t>implementation of laws</w:t>
      </w:r>
      <w:r w:rsidRPr="00983813">
        <w:rPr>
          <w:rFonts w:asciiTheme="minorHAnsi" w:hAnsiTheme="minorHAnsi" w:cstheme="minorHAnsi"/>
          <w:sz w:val="16"/>
        </w:rPr>
        <w:t xml:space="preserve"> 17 and policies which go </w:t>
      </w:r>
      <w:r w:rsidRPr="00ED4748">
        <w:rPr>
          <w:rStyle w:val="Boxes"/>
          <w:rFonts w:asciiTheme="minorHAnsi" w:hAnsiTheme="minorHAnsi" w:cstheme="minorHAnsi"/>
          <w:highlight w:val="cyan"/>
        </w:rPr>
        <w:t>against</w:t>
      </w:r>
      <w:r w:rsidRPr="00983813">
        <w:rPr>
          <w:rStyle w:val="AAAUNDERLINEKEYBOARD"/>
          <w:rFonts w:asciiTheme="minorHAnsi" w:hAnsiTheme="minorHAnsi" w:cstheme="minorHAnsi"/>
        </w:rPr>
        <w:t xml:space="preserve"> citizens’ interests—including their interest in </w:t>
      </w:r>
      <w:r w:rsidRPr="00ED4748">
        <w:rPr>
          <w:rStyle w:val="Boxes"/>
          <w:rFonts w:asciiTheme="minorHAnsi" w:hAnsiTheme="minorHAnsi" w:cstheme="minorHAnsi"/>
          <w:highlight w:val="cyan"/>
        </w:rPr>
        <w:t>x-risk mitigation</w:t>
      </w:r>
      <w:r w:rsidRPr="00983813">
        <w:rPr>
          <w:rStyle w:val="AAAUNDERLINEKEYBOARD"/>
          <w:rFonts w:asciiTheme="minorHAnsi" w:hAnsiTheme="minorHAnsi" w:cstheme="minorHAnsi"/>
        </w:rPr>
        <w:t>. A salient</w:t>
      </w:r>
      <w:r w:rsidRPr="00983813">
        <w:rPr>
          <w:rFonts w:asciiTheme="minorHAnsi" w:hAnsiTheme="minorHAnsi" w:cstheme="minorHAnsi"/>
          <w:sz w:val="16"/>
        </w:rPr>
        <w:t xml:space="preserve"> recent </w:t>
      </w:r>
      <w:r w:rsidRPr="00983813">
        <w:rPr>
          <w:rStyle w:val="AAAUNDERLINEKEYBOARD"/>
          <w:rFonts w:asciiTheme="minorHAnsi" w:hAnsiTheme="minorHAnsi" w:cstheme="minorHAnsi"/>
        </w:rPr>
        <w:t>example is</w:t>
      </w:r>
      <w:r w:rsidRPr="00983813">
        <w:rPr>
          <w:rFonts w:asciiTheme="minorHAnsi" w:hAnsiTheme="minorHAnsi" w:cstheme="minorHAnsi"/>
          <w:sz w:val="16"/>
        </w:rPr>
        <w:t xml:space="preserve"> contemporary </w:t>
      </w:r>
      <w:r w:rsidRPr="00983813">
        <w:rPr>
          <w:rStyle w:val="AAAUNDERLINEKEYBOARD"/>
          <w:rFonts w:asciiTheme="minorHAnsi" w:hAnsiTheme="minorHAnsi" w:cstheme="minorHAnsi"/>
        </w:rPr>
        <w:t>democracies’ ineffective response to</w:t>
      </w:r>
      <w:r w:rsidRPr="00983813">
        <w:rPr>
          <w:rFonts w:asciiTheme="minorHAnsi" w:hAnsiTheme="minorHAnsi" w:cstheme="minorHAnsi"/>
          <w:sz w:val="16"/>
        </w:rPr>
        <w:t xml:space="preserve"> the </w:t>
      </w:r>
      <w:r w:rsidRPr="00983813">
        <w:rPr>
          <w:rStyle w:val="Boxes"/>
          <w:rFonts w:asciiTheme="minorHAnsi" w:hAnsiTheme="minorHAnsi" w:cstheme="minorHAnsi"/>
        </w:rPr>
        <w:t>COVID</w:t>
      </w:r>
      <w:r w:rsidRPr="00983813">
        <w:rPr>
          <w:rFonts w:asciiTheme="minorHAnsi" w:hAnsiTheme="minorHAnsi" w:cstheme="minorHAnsi"/>
          <w:sz w:val="16"/>
        </w:rPr>
        <w:t xml:space="preserve">-19 pandemic. If COVID-19 had been much deadlier, the ensuing pandemic could have become a 18 genuine existential catastrophe for which most democracies—and most extant non-democracies—would have been terribly underprepared. </w:t>
      </w:r>
    </w:p>
    <w:p w14:paraId="3F4D1FF0"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983813">
        <w:rPr>
          <w:rStyle w:val="AAAUNDERLINEKEYBOARD"/>
          <w:rFonts w:asciiTheme="minorHAnsi" w:hAnsiTheme="minorHAnsi" w:cstheme="minorHAnsi"/>
        </w:rPr>
        <w:t>in</w:t>
      </w:r>
      <w:r w:rsidRPr="00983813">
        <w:rPr>
          <w:rFonts w:asciiTheme="minorHAnsi" w:hAnsiTheme="minorHAnsi" w:cstheme="minorHAnsi"/>
          <w:sz w:val="16"/>
        </w:rPr>
        <w:t xml:space="preserve"> many </w:t>
      </w:r>
      <w:r w:rsidRPr="00983813">
        <w:rPr>
          <w:rStyle w:val="AAAUNDERLINEKEYBOARD"/>
          <w:rFonts w:asciiTheme="minorHAnsi" w:hAnsiTheme="minorHAnsi" w:cstheme="minorHAnsi"/>
        </w:rPr>
        <w:t>partisan environments</w:t>
      </w:r>
      <w:r w:rsidRPr="00983813">
        <w:rPr>
          <w:rFonts w:asciiTheme="minorHAnsi" w:hAnsiTheme="minorHAnsi" w:cstheme="minorHAnsi"/>
          <w:sz w:val="16"/>
        </w:rPr>
        <w:t xml:space="preserve">, epistemic </w:t>
      </w:r>
      <w:r w:rsidRPr="00ED4748">
        <w:rPr>
          <w:rStyle w:val="Boxes"/>
          <w:rFonts w:asciiTheme="minorHAnsi" w:hAnsiTheme="minorHAnsi" w:cstheme="minorHAnsi"/>
          <w:highlight w:val="cyan"/>
        </w:rPr>
        <w:t>rationality</w:t>
      </w:r>
      <w:r w:rsidRPr="00ED4748">
        <w:rPr>
          <w:rStyle w:val="AAAUNDERLINEKEYBOARD"/>
          <w:rFonts w:asciiTheme="minorHAnsi" w:hAnsiTheme="minorHAnsi" w:cstheme="minorHAnsi"/>
          <w:highlight w:val="cyan"/>
        </w:rPr>
        <w:t xml:space="preserve"> can</w:t>
      </w:r>
      <w:r w:rsidRPr="00983813">
        <w:rPr>
          <w:rFonts w:asciiTheme="minorHAnsi" w:hAnsiTheme="minorHAnsi" w:cstheme="minorHAnsi"/>
          <w:sz w:val="16"/>
        </w:rPr>
        <w:t xml:space="preserve"> even </w:t>
      </w:r>
      <w:r w:rsidRPr="00ED4748">
        <w:rPr>
          <w:rStyle w:val="AAAUNDERLINEKEYBOARD"/>
          <w:rFonts w:asciiTheme="minorHAnsi" w:hAnsiTheme="minorHAnsi" w:cstheme="minorHAnsi"/>
          <w:highlight w:val="cyan"/>
        </w:rPr>
        <w:t xml:space="preserve">be </w:t>
      </w:r>
      <w:r w:rsidRPr="00ED4748">
        <w:rPr>
          <w:rStyle w:val="Boxes"/>
          <w:rFonts w:asciiTheme="minorHAnsi" w:hAnsiTheme="minorHAnsi" w:cstheme="minorHAnsi"/>
          <w:highlight w:val="cyan"/>
        </w:rPr>
        <w:t>penalized</w:t>
      </w:r>
      <w:r w:rsidRPr="00983813">
        <w:rPr>
          <w:rFonts w:asciiTheme="minorHAnsi" w:hAnsiTheme="minorHAnsi" w:cstheme="minorHAnsi"/>
          <w:sz w:val="16"/>
        </w:rPr>
        <w:t xml:space="preserve">. Within some ingroups, for instance, rationally </w:t>
      </w:r>
      <w:r w:rsidRPr="00983813">
        <w:rPr>
          <w:rStyle w:val="AAAUNDERLINEKEYBOARD"/>
          <w:rFonts w:asciiTheme="minorHAnsi" w:hAnsiTheme="minorHAnsi" w:cstheme="minorHAnsi"/>
        </w:rPr>
        <w:t xml:space="preserve">moderating one’s beliefs may result in </w:t>
      </w:r>
      <w:r w:rsidRPr="00983813">
        <w:rPr>
          <w:rStyle w:val="Boxes"/>
          <w:rFonts w:asciiTheme="minorHAnsi" w:hAnsiTheme="minorHAnsi" w:cstheme="minorHAnsi"/>
        </w:rPr>
        <w:t>ostracization</w:t>
      </w:r>
      <w:r w:rsidRPr="00983813">
        <w:rPr>
          <w:rStyle w:val="AAAUNDERLINEKEYBOARD"/>
          <w:rFonts w:asciiTheme="minorHAnsi" w:hAnsiTheme="minorHAnsi" w:cstheme="minorHAnsi"/>
        </w:rPr>
        <w:t xml:space="preserve"> and</w:t>
      </w:r>
      <w:r w:rsidRPr="00983813">
        <w:rPr>
          <w:rFonts w:asciiTheme="minorHAnsi" w:hAnsiTheme="minorHAnsi" w:cstheme="minorHAnsi"/>
          <w:sz w:val="16"/>
        </w:rPr>
        <w:t xml:space="preserve"> other </w:t>
      </w:r>
      <w:r w:rsidRPr="00983813">
        <w:rPr>
          <w:rStyle w:val="Boxes"/>
          <w:rFonts w:asciiTheme="minorHAnsi" w:hAnsiTheme="minorHAnsi" w:cstheme="minorHAnsi"/>
        </w:rPr>
        <w:t>social costs</w:t>
      </w:r>
      <w:r w:rsidRPr="00983813">
        <w:rPr>
          <w:rFonts w:asciiTheme="minorHAnsi" w:hAnsiTheme="minorHAnsi" w:cstheme="minorHAnsi"/>
          <w:sz w:val="16"/>
        </w:rPr>
        <w:t xml:space="preserve">. Hence </w:t>
      </w:r>
      <w:r w:rsidRPr="00983813">
        <w:rPr>
          <w:rStyle w:val="AAAUNDERLINEKEYBOARD"/>
          <w:rFonts w:asciiTheme="minorHAnsi" w:hAnsiTheme="minorHAnsi" w:cstheme="minorHAnsi"/>
        </w:rPr>
        <w:t>most</w:t>
      </w:r>
      <w:r w:rsidRPr="00983813">
        <w:rPr>
          <w:rFonts w:asciiTheme="minorHAnsi" w:hAnsiTheme="minorHAnsi" w:cstheme="minorHAnsi"/>
          <w:sz w:val="16"/>
        </w:rPr>
        <w:t xml:space="preserve"> democratic </w:t>
      </w:r>
      <w:r w:rsidRPr="00ED4748">
        <w:rPr>
          <w:rStyle w:val="AAAUNDERLINEKEYBOARD"/>
          <w:rFonts w:asciiTheme="minorHAnsi" w:hAnsiTheme="minorHAnsi" w:cstheme="minorHAnsi"/>
          <w:highlight w:val="cyan"/>
        </w:rPr>
        <w:t>voters behave in</w:t>
      </w:r>
      <w:r w:rsidRPr="00983813">
        <w:rPr>
          <w:rFonts w:asciiTheme="minorHAnsi" w:hAnsiTheme="minorHAnsi" w:cstheme="minorHAnsi"/>
          <w:sz w:val="16"/>
        </w:rPr>
        <w:t xml:space="preserve"> paradigmatically </w:t>
      </w:r>
      <w:r w:rsidRPr="00ED4748">
        <w:rPr>
          <w:rStyle w:val="Boxes"/>
          <w:rFonts w:asciiTheme="minorHAnsi" w:hAnsiTheme="minorHAnsi" w:cstheme="minorHAnsi"/>
          <w:highlight w:val="cyan"/>
        </w:rPr>
        <w:t>epistemically irrational</w:t>
      </w:r>
      <w:r w:rsidRPr="00ED4748">
        <w:rPr>
          <w:rStyle w:val="AAAUNDERLINEKEYBOARD"/>
          <w:rFonts w:asciiTheme="minorHAnsi" w:hAnsiTheme="minorHAnsi" w:cstheme="minorHAnsi"/>
          <w:highlight w:val="cyan"/>
        </w:rPr>
        <w:t xml:space="preserve"> ways</w:t>
      </w:r>
      <w:r w:rsidRPr="00983813">
        <w:rPr>
          <w:rStyle w:val="AAAUNDERLINEKEYBOARD"/>
          <w:rFonts w:asciiTheme="minorHAnsi" w:hAnsiTheme="minorHAnsi" w:cstheme="minorHAnsi"/>
        </w:rPr>
        <w:t xml:space="preserve"> in the political domain</w:t>
      </w:r>
      <w:r w:rsidRPr="00983813">
        <w:rPr>
          <w:rFonts w:asciiTheme="minorHAnsi" w:hAnsiTheme="minorHAnsi" w:cstheme="minorHAnsi"/>
          <w:sz w:val="16"/>
        </w:rPr>
        <w:t xml:space="preserve">. Indeed, most voters are rationally irrational: (practically) rational in their (epistemic) irrationality. Naturally, </w:t>
      </w:r>
      <w:r w:rsidRPr="00983813">
        <w:rPr>
          <w:rStyle w:val="AAAUNDERLINEKEYBOARD"/>
          <w:rFonts w:asciiTheme="minorHAnsi" w:hAnsiTheme="minorHAnsi" w:cstheme="minorHAnsi"/>
        </w:rPr>
        <w:t>rationally</w:t>
      </w:r>
      <w:r w:rsidRPr="00983813">
        <w:rPr>
          <w:rFonts w:asciiTheme="minorHAnsi" w:hAnsiTheme="minorHAnsi" w:cstheme="minorHAnsi"/>
          <w:sz w:val="16"/>
        </w:rPr>
        <w:t xml:space="preserve"> 19 </w:t>
      </w:r>
      <w:r w:rsidRPr="00983813">
        <w:rPr>
          <w:rStyle w:val="AAAUNDERLINEKEYBOARD"/>
          <w:rFonts w:asciiTheme="minorHAnsi" w:hAnsiTheme="minorHAnsi" w:cstheme="minorHAnsi"/>
        </w:rPr>
        <w:t>irrational voters</w:t>
      </w:r>
      <w:r w:rsidRPr="00983813">
        <w:rPr>
          <w:rFonts w:asciiTheme="minorHAnsi" w:hAnsiTheme="minorHAnsi" w:cstheme="minorHAnsi"/>
          <w:sz w:val="16"/>
        </w:rPr>
        <w:t xml:space="preserve"> incentivized to form irrational political beliefs </w:t>
      </w:r>
      <w:r w:rsidRPr="00983813">
        <w:rPr>
          <w:rStyle w:val="AAAUNDERLINEKEYBOARD"/>
          <w:rFonts w:asciiTheme="minorHAnsi" w:hAnsiTheme="minorHAnsi" w:cstheme="minorHAnsi"/>
        </w:rPr>
        <w:t xml:space="preserve">are </w:t>
      </w:r>
      <w:r w:rsidRPr="00ED4748">
        <w:rPr>
          <w:rStyle w:val="Boxes"/>
          <w:rFonts w:asciiTheme="minorHAnsi" w:hAnsiTheme="minorHAnsi" w:cstheme="minorHAnsi"/>
          <w:highlight w:val="cyan"/>
        </w:rPr>
        <w:t>not</w:t>
      </w:r>
      <w:r w:rsidRPr="00983813">
        <w:rPr>
          <w:rFonts w:asciiTheme="minorHAnsi" w:hAnsiTheme="minorHAnsi" w:cstheme="minorHAnsi"/>
          <w:sz w:val="16"/>
        </w:rPr>
        <w:t xml:space="preserve"> especially </w:t>
      </w:r>
      <w:r w:rsidRPr="00ED4748">
        <w:rPr>
          <w:rStyle w:val="Boxes"/>
          <w:rFonts w:asciiTheme="minorHAnsi" w:hAnsiTheme="minorHAnsi" w:cstheme="minorHAnsi"/>
          <w:highlight w:val="cyan"/>
        </w:rPr>
        <w:t>well suited</w:t>
      </w:r>
      <w:r w:rsidRPr="00ED4748">
        <w:rPr>
          <w:rStyle w:val="AAAUNDERLINEKEYBOARD"/>
          <w:rFonts w:asciiTheme="minorHAnsi" w:hAnsiTheme="minorHAnsi" w:cstheme="minorHAnsi"/>
          <w:highlight w:val="cyan"/>
        </w:rPr>
        <w:t xml:space="preserve"> to deal with</w:t>
      </w:r>
      <w:r w:rsidRPr="00983813">
        <w:rPr>
          <w:rStyle w:val="AAAUNDERLINEKEYBOARD"/>
          <w:rFonts w:asciiTheme="minorHAnsi" w:hAnsiTheme="minorHAnsi" w:cstheme="minorHAnsi"/>
        </w:rPr>
        <w:t xml:space="preserve"> political problems of any kind. </w:t>
      </w:r>
      <w:r w:rsidRPr="00ED4748">
        <w:rPr>
          <w:rStyle w:val="AAAUNDERLINEKEYBOARD"/>
          <w:rFonts w:asciiTheme="minorHAnsi" w:hAnsiTheme="minorHAnsi" w:cstheme="minorHAnsi"/>
          <w:highlight w:val="cyan"/>
        </w:rPr>
        <w:t>X-risk</w:t>
      </w:r>
      <w:r w:rsidRPr="00983813">
        <w:rPr>
          <w:rStyle w:val="AAAUNDERLINEKEYBOARD"/>
          <w:rFonts w:asciiTheme="minorHAnsi" w:hAnsiTheme="minorHAnsi" w:cstheme="minorHAnsi"/>
        </w:rPr>
        <w:t xml:space="preserve"> is </w:t>
      </w:r>
      <w:r w:rsidRPr="00983813">
        <w:rPr>
          <w:rStyle w:val="Boxes"/>
          <w:rFonts w:asciiTheme="minorHAnsi" w:hAnsiTheme="minorHAnsi" w:cstheme="minorHAnsi"/>
        </w:rPr>
        <w:t>no exception</w:t>
      </w:r>
      <w:r w:rsidRPr="00983813">
        <w:rPr>
          <w:rFonts w:asciiTheme="minorHAnsi" w:hAnsiTheme="minorHAnsi" w:cstheme="minorHAnsi"/>
          <w:sz w:val="16"/>
        </w:rPr>
        <w:t xml:space="preserve">. </w:t>
      </w:r>
    </w:p>
    <w:p w14:paraId="0CCEFE60"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 xml:space="preserve">Third, and maybe most importantly, </w:t>
      </w:r>
      <w:r w:rsidRPr="00983813">
        <w:rPr>
          <w:rStyle w:val="AAAUNDERLINEKEYBOARD"/>
          <w:rFonts w:asciiTheme="minorHAnsi" w:hAnsiTheme="minorHAnsi" w:cstheme="minorHAnsi"/>
        </w:rPr>
        <w:t xml:space="preserve">democratic decision-making is compromised by </w:t>
      </w:r>
      <w:r w:rsidRPr="00983813">
        <w:rPr>
          <w:rStyle w:val="Boxes"/>
          <w:rFonts w:asciiTheme="minorHAnsi" w:hAnsiTheme="minorHAnsi" w:cstheme="minorHAnsi"/>
        </w:rPr>
        <w:t>short-termism</w:t>
      </w:r>
      <w:r w:rsidRPr="00983813">
        <w:rPr>
          <w:rFonts w:asciiTheme="minorHAnsi" w:hAnsiTheme="minorHAnsi" w:cstheme="minorHAnsi"/>
          <w:sz w:val="16"/>
        </w:rPr>
        <w:t xml:space="preserve">. A large body of work in political science suggests that </w:t>
      </w:r>
      <w:r w:rsidRPr="00ED4748">
        <w:rPr>
          <w:rStyle w:val="AAAUNDERLINEKEYBOARD"/>
          <w:rFonts w:asciiTheme="minorHAnsi" w:hAnsiTheme="minorHAnsi" w:cstheme="minorHAnsi"/>
          <w:highlight w:val="cyan"/>
        </w:rPr>
        <w:t xml:space="preserve">democracies focus </w:t>
      </w:r>
      <w:r w:rsidRPr="00ED4748">
        <w:rPr>
          <w:rStyle w:val="Boxes"/>
          <w:rFonts w:asciiTheme="minorHAnsi" w:hAnsiTheme="minorHAnsi" w:cstheme="minorHAnsi"/>
          <w:highlight w:val="cyan"/>
        </w:rPr>
        <w:t>unduly</w:t>
      </w:r>
      <w:r w:rsidRPr="00ED4748">
        <w:rPr>
          <w:rStyle w:val="AAAUNDERLINEKEYBOARD"/>
          <w:rFonts w:asciiTheme="minorHAnsi" w:hAnsiTheme="minorHAnsi" w:cstheme="minorHAnsi"/>
          <w:highlight w:val="cyan"/>
        </w:rPr>
        <w:t xml:space="preserve"> on short-term problems</w:t>
      </w:r>
      <w:r w:rsidRPr="00983813">
        <w:rPr>
          <w:rStyle w:val="AAAUNDERLINEKEYBOARD"/>
          <w:rFonts w:asciiTheme="minorHAnsi" w:hAnsiTheme="minorHAnsi" w:cstheme="minorHAnsi"/>
        </w:rPr>
        <w:t xml:space="preserve"> at the expense of </w:t>
      </w:r>
      <w:r w:rsidRPr="00983813">
        <w:rPr>
          <w:rStyle w:val="Boxes"/>
          <w:rFonts w:asciiTheme="minorHAnsi" w:hAnsiTheme="minorHAnsi" w:cstheme="minorHAnsi"/>
        </w:rPr>
        <w:t>long-term ones</w:t>
      </w:r>
      <w:r w:rsidRPr="00983813">
        <w:rPr>
          <w:rFonts w:asciiTheme="minorHAnsi" w:hAnsiTheme="minorHAnsi" w:cstheme="minorHAnsi"/>
          <w:sz w:val="16"/>
        </w:rPr>
        <w:t xml:space="preserve">. Of course, short-termism is not a 20 problem for democracies alone. Some determinants of short-termism are general and pose a challenge for all political systems. For example, many </w:t>
      </w:r>
      <w:r w:rsidRPr="00ED4748">
        <w:rPr>
          <w:rStyle w:val="Boxes"/>
          <w:rFonts w:asciiTheme="minorHAnsi" w:hAnsiTheme="minorHAnsi" w:cstheme="minorHAnsi"/>
          <w:highlight w:val="cyan"/>
        </w:rPr>
        <w:t>cognitive biases</w:t>
      </w:r>
      <w:r w:rsidRPr="00983813">
        <w:rPr>
          <w:rFonts w:asciiTheme="minorHAnsi" w:hAnsiTheme="minorHAnsi" w:cstheme="minorHAnsi"/>
          <w:sz w:val="16"/>
        </w:rPr>
        <w:t xml:space="preserve"> can </w:t>
      </w:r>
      <w:r w:rsidRPr="00ED4748">
        <w:rPr>
          <w:rStyle w:val="AAAUNDERLINEKEYBOARD"/>
          <w:rFonts w:asciiTheme="minorHAnsi" w:hAnsiTheme="minorHAnsi" w:cstheme="minorHAnsi"/>
          <w:highlight w:val="cyan"/>
        </w:rPr>
        <w:t>lead us</w:t>
      </w:r>
      <w:r w:rsidRPr="00983813">
        <w:rPr>
          <w:rStyle w:val="AAAUNDERLINEKEYBOARD"/>
          <w:rFonts w:asciiTheme="minorHAnsi" w:hAnsiTheme="minorHAnsi" w:cstheme="minorHAnsi"/>
        </w:rPr>
        <w:t xml:space="preserve"> to neglect long-term issues</w:t>
      </w:r>
      <w:r w:rsidRPr="00983813">
        <w:rPr>
          <w:rFonts w:asciiTheme="minorHAnsi" w:hAnsiTheme="minorHAnsi" w:cstheme="minorHAnsi"/>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sidRPr="00983813">
        <w:rPr>
          <w:rStyle w:val="AAAUNDERLINEKEYBOARD"/>
          <w:rFonts w:asciiTheme="minorHAnsi" w:hAnsiTheme="minorHAnsi" w:cstheme="minorHAnsi"/>
        </w:rPr>
        <w:t xml:space="preserve">short-term risks are not necessarily the most </w:t>
      </w:r>
      <w:r w:rsidRPr="00983813">
        <w:rPr>
          <w:rStyle w:val="Boxes"/>
          <w:rFonts w:asciiTheme="minorHAnsi" w:hAnsiTheme="minorHAnsi" w:cstheme="minorHAnsi"/>
        </w:rPr>
        <w:t>threatening</w:t>
      </w:r>
      <w:r w:rsidRPr="00983813">
        <w:rPr>
          <w:rFonts w:asciiTheme="minorHAnsi" w:hAnsiTheme="minorHAnsi" w:cstheme="minorHAnsi"/>
          <w:sz w:val="16"/>
        </w:rPr>
        <w:t xml:space="preserve"> ones, and in any case most x-risks are neither salient, visible, nor short-term. Consequently, </w:t>
      </w:r>
      <w:r w:rsidRPr="00983813">
        <w:rPr>
          <w:rStyle w:val="AAAUNDERLINEKEYBOARD"/>
          <w:rFonts w:asciiTheme="minorHAnsi" w:hAnsiTheme="minorHAnsi" w:cstheme="minorHAnsi"/>
        </w:rPr>
        <w:t>most members of</w:t>
      </w:r>
      <w:r w:rsidRPr="00983813">
        <w:rPr>
          <w:rFonts w:asciiTheme="minorHAnsi" w:hAnsiTheme="minorHAnsi" w:cstheme="minorHAnsi"/>
          <w:sz w:val="16"/>
        </w:rPr>
        <w:t xml:space="preserve"> any political </w:t>
      </w:r>
      <w:r w:rsidRPr="00983813">
        <w:rPr>
          <w:rStyle w:val="AAAUNDERLINEKEYBOARD"/>
          <w:rFonts w:asciiTheme="minorHAnsi" w:hAnsiTheme="minorHAnsi" w:cstheme="minorHAnsi"/>
        </w:rPr>
        <w:t xml:space="preserve">system can be expected to </w:t>
      </w:r>
      <w:r w:rsidRPr="00983813">
        <w:rPr>
          <w:rStyle w:val="Boxes"/>
          <w:rFonts w:asciiTheme="minorHAnsi" w:hAnsiTheme="minorHAnsi" w:cstheme="minorHAnsi"/>
        </w:rPr>
        <w:t>neglect</w:t>
      </w:r>
      <w:r w:rsidRPr="00983813">
        <w:rPr>
          <w:rFonts w:asciiTheme="minorHAnsi" w:hAnsiTheme="minorHAnsi" w:cstheme="minorHAnsi"/>
          <w:sz w:val="16"/>
        </w:rPr>
        <w:t xml:space="preserve"> long-term problems like </w:t>
      </w:r>
      <w:r w:rsidRPr="00983813">
        <w:rPr>
          <w:rStyle w:val="Boxes"/>
          <w:rFonts w:asciiTheme="minorHAnsi" w:hAnsiTheme="minorHAnsi" w:cstheme="minorHAnsi"/>
        </w:rPr>
        <w:t>x-risk</w:t>
      </w:r>
      <w:r w:rsidRPr="00983813">
        <w:rPr>
          <w:rFonts w:asciiTheme="minorHAnsi" w:hAnsiTheme="minorHAnsi" w:cstheme="minorHAnsi"/>
          <w:sz w:val="16"/>
        </w:rPr>
        <w:t xml:space="preserve">, because psychological determinants of short-termism predispose them to biased short-term thinking. </w:t>
      </w:r>
    </w:p>
    <w:p w14:paraId="7C016796"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 xml:space="preserve">More striking than psychological determinants of short-termism, however, are the </w:t>
      </w:r>
      <w:r w:rsidRPr="00983813">
        <w:rPr>
          <w:rStyle w:val="AAAUNDERLINEKEYBOARD"/>
          <w:rFonts w:asciiTheme="minorHAnsi" w:hAnsiTheme="minorHAnsi" w:cstheme="minorHAnsi"/>
        </w:rPr>
        <w:t>institutional determinants</w:t>
      </w:r>
      <w:r w:rsidRPr="00983813">
        <w:rPr>
          <w:rFonts w:asciiTheme="minorHAnsi" w:hAnsiTheme="minorHAnsi" w:cstheme="minorHAnsi"/>
          <w:sz w:val="16"/>
        </w:rPr>
        <w:t xml:space="preserve"> of short-termism specifically in democracies. These determinants 23 </w:t>
      </w:r>
      <w:r w:rsidRPr="00983813">
        <w:rPr>
          <w:rStyle w:val="AAAUNDERLINEKEYBOARD"/>
          <w:rFonts w:asciiTheme="minorHAnsi" w:hAnsiTheme="minorHAnsi" w:cstheme="minorHAnsi"/>
        </w:rPr>
        <w:t>prevent</w:t>
      </w:r>
      <w:r w:rsidRPr="00983813">
        <w:rPr>
          <w:rFonts w:asciiTheme="minorHAnsi" w:hAnsiTheme="minorHAnsi" w:cstheme="minorHAnsi"/>
          <w:sz w:val="16"/>
        </w:rPr>
        <w:t xml:space="preserve"> the formation and implementation of </w:t>
      </w:r>
      <w:r w:rsidRPr="00983813">
        <w:rPr>
          <w:rStyle w:val="AAAUNDERLINEKEYBOARD"/>
          <w:rFonts w:asciiTheme="minorHAnsi" w:hAnsiTheme="minorHAnsi" w:cstheme="minorHAnsi"/>
        </w:rPr>
        <w:t>long-term policy</w:t>
      </w:r>
      <w:r w:rsidRPr="00983813">
        <w:rPr>
          <w:rFonts w:asciiTheme="minorHAnsi" w:hAnsiTheme="minorHAnsi" w:cstheme="minorHAnsi"/>
          <w:sz w:val="16"/>
        </w:rPr>
        <w:t xml:space="preserve">, undercut political actors’ motivation to mitigate long-term risk, </w:t>
      </w:r>
      <w:r w:rsidRPr="00983813">
        <w:rPr>
          <w:rStyle w:val="AAAUNDERLINEKEYBOARD"/>
          <w:rFonts w:asciiTheme="minorHAnsi" w:hAnsiTheme="minorHAnsi" w:cstheme="minorHAnsi"/>
        </w:rPr>
        <w:t>and hinder our capacity to gather information about such risks</w:t>
      </w:r>
      <w:r w:rsidRPr="00983813">
        <w:rPr>
          <w:rFonts w:asciiTheme="minorHAnsi" w:hAnsiTheme="minorHAnsi" w:cstheme="minorHAnsi"/>
          <w:sz w:val="16"/>
        </w:rPr>
        <w:t xml:space="preserve"> and reason appropriately about them. If democratic institutions themselves further incentivize us to neglect the long term, then </w:t>
      </w:r>
      <w:r w:rsidRPr="00ED4748">
        <w:rPr>
          <w:rStyle w:val="Boxes"/>
          <w:rFonts w:asciiTheme="minorHAnsi" w:hAnsiTheme="minorHAnsi" w:cstheme="minorHAnsi"/>
          <w:highlight w:val="cyan"/>
        </w:rPr>
        <w:t>democracy</w:t>
      </w:r>
      <w:r w:rsidRPr="00983813">
        <w:rPr>
          <w:rStyle w:val="AAAUNDERLINEKEYBOARD"/>
          <w:rFonts w:asciiTheme="minorHAnsi" w:hAnsiTheme="minorHAnsi" w:cstheme="minorHAnsi"/>
        </w:rPr>
        <w:t xml:space="preserve"> will</w:t>
      </w:r>
      <w:r w:rsidRPr="00983813">
        <w:rPr>
          <w:rFonts w:asciiTheme="minorHAnsi" w:hAnsiTheme="minorHAnsi" w:cstheme="minorHAnsi"/>
          <w:sz w:val="16"/>
        </w:rPr>
        <w:t xml:space="preserve"> arguably </w:t>
      </w:r>
      <w:r w:rsidRPr="00ED4748">
        <w:rPr>
          <w:rStyle w:val="AAAUNDERLINEKEYBOARD"/>
          <w:rFonts w:asciiTheme="minorHAnsi" w:hAnsiTheme="minorHAnsi" w:cstheme="minorHAnsi"/>
          <w:highlight w:val="cyan"/>
        </w:rPr>
        <w:t xml:space="preserve">mitigate x-risk </w:t>
      </w:r>
      <w:r w:rsidRPr="00ED4748">
        <w:rPr>
          <w:rStyle w:val="Boxes"/>
          <w:rFonts w:asciiTheme="minorHAnsi" w:hAnsiTheme="minorHAnsi" w:cstheme="minorHAnsi"/>
          <w:highlight w:val="cyan"/>
        </w:rPr>
        <w:t>less effectively</w:t>
      </w:r>
      <w:r w:rsidRPr="00ED4748">
        <w:rPr>
          <w:rStyle w:val="AAAUNDERLINEKEYBOARD"/>
          <w:rFonts w:asciiTheme="minorHAnsi" w:hAnsiTheme="minorHAnsi" w:cstheme="minorHAnsi"/>
          <w:highlight w:val="cyan"/>
        </w:rPr>
        <w:t xml:space="preserve"> than </w:t>
      </w:r>
      <w:r w:rsidRPr="00ED4748">
        <w:rPr>
          <w:rStyle w:val="Boxes"/>
          <w:rFonts w:asciiTheme="minorHAnsi" w:hAnsiTheme="minorHAnsi" w:cstheme="minorHAnsi"/>
          <w:highlight w:val="cyan"/>
        </w:rPr>
        <w:t>other</w:t>
      </w:r>
      <w:r w:rsidRPr="00983813">
        <w:rPr>
          <w:rFonts w:asciiTheme="minorHAnsi" w:hAnsiTheme="minorHAnsi" w:cstheme="minorHAnsi"/>
          <w:sz w:val="16"/>
        </w:rPr>
        <w:t xml:space="preserve"> (more long-termist) </w:t>
      </w:r>
      <w:r w:rsidRPr="00983813">
        <w:rPr>
          <w:rStyle w:val="Boxes"/>
          <w:rFonts w:asciiTheme="minorHAnsi" w:hAnsiTheme="minorHAnsi" w:cstheme="minorHAnsi"/>
        </w:rPr>
        <w:t xml:space="preserve">political </w:t>
      </w:r>
      <w:r w:rsidRPr="00ED4748">
        <w:rPr>
          <w:rStyle w:val="Boxes"/>
          <w:rFonts w:asciiTheme="minorHAnsi" w:hAnsiTheme="minorHAnsi" w:cstheme="minorHAnsi"/>
          <w:highlight w:val="cyan"/>
        </w:rPr>
        <w:t>systems</w:t>
      </w:r>
      <w:r w:rsidRPr="00983813">
        <w:rPr>
          <w:rFonts w:asciiTheme="minorHAnsi" w:hAnsiTheme="minorHAnsi" w:cstheme="minorHAnsi"/>
          <w:sz w:val="16"/>
        </w:rPr>
        <w:t xml:space="preserve">. </w:t>
      </w:r>
    </w:p>
    <w:p w14:paraId="5CEFE6F8"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 xml:space="preserve">Foremost among institutional determinants of short-termism in democracies are electoral incentives. Because </w:t>
      </w:r>
      <w:r w:rsidRPr="00ED4748">
        <w:rPr>
          <w:rStyle w:val="AAAUNDERLINEKEYBOARD"/>
          <w:rFonts w:asciiTheme="minorHAnsi" w:hAnsiTheme="minorHAnsi" w:cstheme="minorHAnsi"/>
          <w:highlight w:val="cyan"/>
        </w:rPr>
        <w:t>politicians</w:t>
      </w:r>
      <w:r w:rsidRPr="00983813">
        <w:rPr>
          <w:rFonts w:asciiTheme="minorHAnsi" w:hAnsiTheme="minorHAnsi" w:cstheme="minorHAnsi"/>
          <w:sz w:val="16"/>
        </w:rPr>
        <w:t xml:space="preserve"> want to be (re-)elected, they tend to </w:t>
      </w:r>
      <w:r w:rsidRPr="00ED4748">
        <w:rPr>
          <w:rStyle w:val="AAAUNDERLINEKEYBOARD"/>
          <w:rFonts w:asciiTheme="minorHAnsi" w:hAnsiTheme="minorHAnsi" w:cstheme="minorHAnsi"/>
          <w:highlight w:val="cyan"/>
        </w:rPr>
        <w:t>prioritize policies which offer</w:t>
      </w:r>
      <w:r w:rsidRPr="00983813">
        <w:rPr>
          <w:rStyle w:val="AAAUNDERLINEKEYBOARD"/>
          <w:rFonts w:asciiTheme="minorHAnsi" w:hAnsiTheme="minorHAnsi" w:cstheme="minorHAnsi"/>
        </w:rPr>
        <w:t xml:space="preserve"> constituents </w:t>
      </w:r>
      <w:r w:rsidRPr="00ED4748">
        <w:rPr>
          <w:rStyle w:val="Boxes"/>
          <w:rFonts w:asciiTheme="minorHAnsi" w:hAnsiTheme="minorHAnsi" w:cstheme="minorHAnsi"/>
          <w:highlight w:val="cyan"/>
        </w:rPr>
        <w:t>visible short-term benefits</w:t>
      </w:r>
      <w:r w:rsidRPr="00983813">
        <w:rPr>
          <w:rFonts w:asciiTheme="minorHAnsi" w:hAnsiTheme="minorHAnsi" w:cstheme="minorHAnsi"/>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sidRPr="00983813">
        <w:rPr>
          <w:rStyle w:val="AAAUNDERLINEKEYBOARD"/>
          <w:rFonts w:asciiTheme="minorHAnsi" w:hAnsiTheme="minorHAnsi" w:cstheme="minorHAnsi"/>
        </w:rPr>
        <w:t xml:space="preserve">Politicians also have </w:t>
      </w:r>
      <w:r w:rsidRPr="00983813">
        <w:rPr>
          <w:rStyle w:val="Boxes"/>
          <w:rFonts w:asciiTheme="minorHAnsi" w:hAnsiTheme="minorHAnsi" w:cstheme="minorHAnsi"/>
        </w:rPr>
        <w:t>financial incentives</w:t>
      </w:r>
      <w:r w:rsidRPr="00983813">
        <w:rPr>
          <w:rStyle w:val="AAAUNDERLINEKEYBOARD"/>
          <w:rFonts w:asciiTheme="minorHAnsi" w:hAnsiTheme="minorHAnsi" w:cstheme="minorHAnsi"/>
        </w:rPr>
        <w:t xml:space="preserve"> to be </w:t>
      </w:r>
      <w:r w:rsidRPr="00983813">
        <w:rPr>
          <w:rStyle w:val="Boxes"/>
          <w:rFonts w:asciiTheme="minorHAnsi" w:hAnsiTheme="minorHAnsi" w:cstheme="minorHAnsi"/>
        </w:rPr>
        <w:t>short-termist</w:t>
      </w:r>
      <w:r w:rsidRPr="00983813">
        <w:rPr>
          <w:rFonts w:asciiTheme="minorHAnsi" w:hAnsiTheme="minorHAnsi" w:cstheme="minorHAnsi"/>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7A7C8D22" w14:textId="77777777" w:rsidR="00F81DD8" w:rsidRPr="00983813" w:rsidRDefault="00F81DD8" w:rsidP="00F81DD8">
      <w:pPr>
        <w:rPr>
          <w:rFonts w:asciiTheme="minorHAnsi" w:hAnsiTheme="minorHAnsi" w:cstheme="minorHAnsi"/>
          <w:sz w:val="16"/>
        </w:rPr>
      </w:pPr>
      <w:r w:rsidRPr="00983813">
        <w:rPr>
          <w:rFonts w:asciiTheme="minorHAnsi" w:hAnsiTheme="minorHAnsi" w:cstheme="minorHAnsi"/>
          <w:sz w:val="16"/>
        </w:rPr>
        <w:t xml:space="preserve">If democracy is pathologized by voter ignorance, voter irrationality, and short-termism, then </w:t>
      </w:r>
      <w:r w:rsidRPr="00983813">
        <w:rPr>
          <w:rStyle w:val="AAAUNDERLINEKEYBOARD"/>
          <w:rFonts w:asciiTheme="minorHAnsi" w:hAnsiTheme="minorHAnsi" w:cstheme="minorHAnsi"/>
        </w:rPr>
        <w:t>we</w:t>
      </w:r>
      <w:r w:rsidRPr="00983813">
        <w:rPr>
          <w:rFonts w:asciiTheme="minorHAnsi" w:hAnsiTheme="minorHAnsi" w:cstheme="minorHAnsi"/>
          <w:sz w:val="16"/>
        </w:rPr>
        <w:t xml:space="preserve"> should </w:t>
      </w:r>
      <w:r w:rsidRPr="00983813">
        <w:rPr>
          <w:rStyle w:val="AAAUNDERLINEKEYBOARD"/>
          <w:rFonts w:asciiTheme="minorHAnsi" w:hAnsiTheme="minorHAnsi" w:cstheme="minorHAnsi"/>
        </w:rPr>
        <w:t xml:space="preserve">expect </w:t>
      </w:r>
      <w:r w:rsidRPr="00983813">
        <w:rPr>
          <w:rStyle w:val="Boxes"/>
          <w:rFonts w:asciiTheme="minorHAnsi" w:hAnsiTheme="minorHAnsi" w:cstheme="minorHAnsi"/>
        </w:rPr>
        <w:t>few</w:t>
      </w:r>
      <w:r w:rsidRPr="00983813">
        <w:rPr>
          <w:rFonts w:asciiTheme="minorHAnsi" w:hAnsiTheme="minorHAnsi" w:cstheme="minorHAnsi"/>
          <w:sz w:val="16"/>
        </w:rPr>
        <w:t xml:space="preserve"> (if any) </w:t>
      </w:r>
      <w:r w:rsidRPr="00983813">
        <w:rPr>
          <w:rStyle w:val="Boxes"/>
          <w:rFonts w:asciiTheme="minorHAnsi" w:hAnsiTheme="minorHAnsi" w:cstheme="minorHAnsi"/>
        </w:rPr>
        <w:t>democracies</w:t>
      </w:r>
      <w:r w:rsidRPr="00983813">
        <w:rPr>
          <w:rStyle w:val="AAAUNDERLINEKEYBOARD"/>
          <w:rFonts w:asciiTheme="minorHAnsi" w:hAnsiTheme="minorHAnsi" w:cstheme="minorHAnsi"/>
        </w:rPr>
        <w:t xml:space="preserve"> to prioritize</w:t>
      </w:r>
      <w:r w:rsidRPr="00983813">
        <w:rPr>
          <w:rFonts w:asciiTheme="minorHAnsi" w:hAnsiTheme="minorHAnsi" w:cstheme="minorHAnsi"/>
          <w:sz w:val="16"/>
        </w:rPr>
        <w:t xml:space="preserve"> the goal of </w:t>
      </w:r>
      <w:r w:rsidRPr="00983813">
        <w:rPr>
          <w:rStyle w:val="AAAUNDERLINEKEYBOARD"/>
          <w:rFonts w:asciiTheme="minorHAnsi" w:hAnsiTheme="minorHAnsi" w:cstheme="minorHAnsi"/>
        </w:rPr>
        <w:t xml:space="preserve">effective </w:t>
      </w:r>
      <w:r w:rsidRPr="00983813">
        <w:rPr>
          <w:rStyle w:val="Boxes"/>
          <w:rFonts w:asciiTheme="minorHAnsi" w:hAnsiTheme="minorHAnsi" w:cstheme="minorHAnsi"/>
        </w:rPr>
        <w:t>x-risk mitigation</w:t>
      </w:r>
      <w:r w:rsidRPr="00983813">
        <w:rPr>
          <w:rFonts w:asciiTheme="minorHAnsi" w:hAnsiTheme="minorHAnsi" w:cstheme="minorHAnsi"/>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173F57C7" w14:textId="77777777" w:rsidR="00F81DD8" w:rsidRDefault="00F81DD8" w:rsidP="00F81DD8">
      <w:pPr>
        <w:rPr>
          <w:rFonts w:asciiTheme="minorHAnsi" w:hAnsiTheme="minorHAnsi" w:cstheme="minorHAnsi"/>
          <w:sz w:val="16"/>
        </w:rPr>
      </w:pPr>
      <w:r w:rsidRPr="00983813">
        <w:rPr>
          <w:rFonts w:asciiTheme="minorHAnsi" w:hAnsiTheme="minorHAnsi" w:cstheme="minorHAnsi"/>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sidRPr="00983813">
        <w:rPr>
          <w:rStyle w:val="AAAUNDERLINEKEYBOARD"/>
          <w:rFonts w:asciiTheme="minorHAnsi" w:hAnsiTheme="minorHAnsi" w:cstheme="minorHAnsi"/>
        </w:rPr>
        <w:t xml:space="preserve">we </w:t>
      </w:r>
      <w:r w:rsidRPr="00ED4748">
        <w:rPr>
          <w:rStyle w:val="Boxes"/>
          <w:rFonts w:asciiTheme="minorHAnsi" w:hAnsiTheme="minorHAnsi" w:cstheme="minorHAnsi"/>
          <w:highlight w:val="cyan"/>
        </w:rPr>
        <w:t>doubt</w:t>
      </w:r>
      <w:r w:rsidRPr="00ED4748">
        <w:rPr>
          <w:rStyle w:val="AAAUNDERLINEKEYBOARD"/>
          <w:rFonts w:asciiTheme="minorHAnsi" w:hAnsiTheme="minorHAnsi" w:cstheme="minorHAnsi"/>
          <w:highlight w:val="cyan"/>
        </w:rPr>
        <w:t xml:space="preserve"> whether</w:t>
      </w:r>
      <w:r w:rsidRPr="00983813">
        <w:rPr>
          <w:rStyle w:val="AAAUNDERLINEKEYBOARD"/>
          <w:rFonts w:asciiTheme="minorHAnsi" w:hAnsiTheme="minorHAnsi" w:cstheme="minorHAnsi"/>
        </w:rPr>
        <w:t xml:space="preserve"> contemporary </w:t>
      </w:r>
      <w:r w:rsidRPr="00ED4748">
        <w:rPr>
          <w:rStyle w:val="AAAUNDERLINEKEYBOARD"/>
          <w:rFonts w:asciiTheme="minorHAnsi" w:hAnsiTheme="minorHAnsi" w:cstheme="minorHAnsi"/>
          <w:highlight w:val="cyan"/>
        </w:rPr>
        <w:t xml:space="preserve">democracies’ </w:t>
      </w:r>
      <w:r w:rsidRPr="00ED4748">
        <w:rPr>
          <w:rStyle w:val="Boxes"/>
          <w:rFonts w:asciiTheme="minorHAnsi" w:hAnsiTheme="minorHAnsi" w:cstheme="minorHAnsi"/>
          <w:highlight w:val="cyan"/>
        </w:rPr>
        <w:t>superior performance</w:t>
      </w:r>
      <w:r w:rsidRPr="00ED4748">
        <w:rPr>
          <w:rStyle w:val="AAAUNDERLINEKEYBOARD"/>
          <w:rFonts w:asciiTheme="minorHAnsi" w:hAnsiTheme="minorHAnsi" w:cstheme="minorHAnsi"/>
          <w:highlight w:val="cyan"/>
        </w:rPr>
        <w:t xml:space="preserve"> to</w:t>
      </w:r>
      <w:r w:rsidRPr="00983813">
        <w:rPr>
          <w:rStyle w:val="AAAUNDERLINEKEYBOARD"/>
          <w:rFonts w:asciiTheme="minorHAnsi" w:hAnsiTheme="minorHAnsi" w:cstheme="minorHAnsi"/>
        </w:rPr>
        <w:t xml:space="preserve"> contemporary </w:t>
      </w:r>
      <w:r w:rsidRPr="00ED4748">
        <w:rPr>
          <w:rStyle w:val="Boxes"/>
          <w:rFonts w:asciiTheme="minorHAnsi" w:hAnsiTheme="minorHAnsi" w:cstheme="minorHAnsi"/>
          <w:highlight w:val="cyan"/>
        </w:rPr>
        <w:t>non</w:t>
      </w:r>
      <w:r w:rsidRPr="00ED4748">
        <w:rPr>
          <w:rStyle w:val="AAAUNDERLINEKEYBOARD"/>
          <w:rFonts w:asciiTheme="minorHAnsi" w:hAnsiTheme="minorHAnsi" w:cstheme="minorHAnsi"/>
          <w:highlight w:val="cyan"/>
        </w:rPr>
        <w:t>-democracies is</w:t>
      </w:r>
      <w:r w:rsidRPr="00983813">
        <w:rPr>
          <w:rFonts w:asciiTheme="minorHAnsi" w:hAnsiTheme="minorHAnsi" w:cstheme="minorHAnsi"/>
          <w:sz w:val="16"/>
        </w:rPr>
        <w:t xml:space="preserve"> best </w:t>
      </w:r>
      <w:r w:rsidRPr="00ED4748">
        <w:rPr>
          <w:rStyle w:val="AAAUNDERLINEKEYBOARD"/>
          <w:rFonts w:asciiTheme="minorHAnsi" w:hAnsiTheme="minorHAnsi" w:cstheme="minorHAnsi"/>
          <w:highlight w:val="cyan"/>
        </w:rPr>
        <w:t>explained by</w:t>
      </w:r>
      <w:r w:rsidRPr="00983813">
        <w:rPr>
          <w:rFonts w:asciiTheme="minorHAnsi" w:hAnsiTheme="minorHAnsi" w:cstheme="minorHAnsi"/>
          <w:sz w:val="16"/>
        </w:rPr>
        <w:t xml:space="preserve"> their </w:t>
      </w:r>
      <w:r w:rsidRPr="00ED4748">
        <w:rPr>
          <w:rStyle w:val="Boxes"/>
          <w:rFonts w:asciiTheme="minorHAnsi" w:hAnsiTheme="minorHAnsi" w:cstheme="minorHAnsi"/>
          <w:highlight w:val="cyan"/>
        </w:rPr>
        <w:t>democratic institutions themselves</w:t>
      </w:r>
      <w:r w:rsidRPr="00983813">
        <w:rPr>
          <w:rFonts w:asciiTheme="minorHAnsi" w:hAnsiTheme="minorHAnsi" w:cstheme="minorHAnsi"/>
          <w:sz w:val="16"/>
        </w:rPr>
        <w:t xml:space="preserve">. But even if it is, the </w:t>
      </w:r>
      <w:r w:rsidRPr="00983813">
        <w:rPr>
          <w:rStyle w:val="AAAUNDERLINEKEYBOARD"/>
          <w:rFonts w:asciiTheme="minorHAnsi" w:hAnsiTheme="minorHAnsi" w:cstheme="minorHAnsi"/>
        </w:rPr>
        <w:t>possibility</w:t>
      </w:r>
      <w:r w:rsidRPr="00983813">
        <w:rPr>
          <w:rFonts w:asciiTheme="minorHAnsi" w:hAnsiTheme="minorHAnsi" w:cstheme="minorHAnsi"/>
          <w:sz w:val="16"/>
        </w:rPr>
        <w:t xml:space="preserve"> still </w:t>
      </w:r>
      <w:r w:rsidRPr="00983813">
        <w:rPr>
          <w:rStyle w:val="AAAUNDERLINEKEYBOARD"/>
          <w:rFonts w:asciiTheme="minorHAnsi" w:hAnsiTheme="minorHAnsi" w:cstheme="minorHAnsi"/>
        </w:rPr>
        <w:t>remains</w:t>
      </w:r>
      <w:r w:rsidRPr="00983813">
        <w:rPr>
          <w:rFonts w:asciiTheme="minorHAnsi" w:hAnsiTheme="minorHAnsi" w:cstheme="minorHAnsi"/>
          <w:sz w:val="16"/>
        </w:rPr>
        <w:t xml:space="preserve"> that some (non-extant) </w:t>
      </w:r>
      <w:r w:rsidRPr="00983813">
        <w:rPr>
          <w:rStyle w:val="AAAUNDERLINEKEYBOARD"/>
          <w:rFonts w:asciiTheme="minorHAnsi" w:hAnsiTheme="minorHAnsi" w:cstheme="minorHAnsi"/>
        </w:rPr>
        <w:t>non-democratic systems would perform</w:t>
      </w:r>
      <w:r w:rsidRPr="00983813">
        <w:rPr>
          <w:rFonts w:asciiTheme="minorHAnsi" w:hAnsiTheme="minorHAnsi" w:cstheme="minorHAnsi"/>
          <w:sz w:val="16"/>
        </w:rPr>
        <w:t xml:space="preserve"> even </w:t>
      </w:r>
      <w:r w:rsidRPr="00983813">
        <w:rPr>
          <w:rStyle w:val="Boxes"/>
          <w:rFonts w:asciiTheme="minorHAnsi" w:hAnsiTheme="minorHAnsi" w:cstheme="minorHAnsi"/>
        </w:rPr>
        <w:t>better</w:t>
      </w:r>
      <w:r w:rsidRPr="00983813">
        <w:rPr>
          <w:rFonts w:asciiTheme="minorHAnsi" w:hAnsiTheme="minorHAnsi" w:cstheme="minorHAnsi"/>
          <w:sz w:val="16"/>
        </w:rPr>
        <w:t xml:space="preserve">. Since we cannot discount this possibility, and since democracy exhibits unique pathologies of its own, </w:t>
      </w:r>
      <w:r w:rsidRPr="00983813">
        <w:rPr>
          <w:rStyle w:val="AAAUNDERLINEKEYBOARD"/>
          <w:rFonts w:asciiTheme="minorHAnsi" w:hAnsiTheme="minorHAnsi" w:cstheme="minorHAnsi"/>
        </w:rPr>
        <w:t xml:space="preserve">we </w:t>
      </w:r>
      <w:r w:rsidRPr="00983813">
        <w:rPr>
          <w:rStyle w:val="Boxes"/>
          <w:rFonts w:asciiTheme="minorHAnsi" w:hAnsiTheme="minorHAnsi" w:cstheme="minorHAnsi"/>
        </w:rPr>
        <w:t>doubt</w:t>
      </w:r>
      <w:r w:rsidRPr="00983813">
        <w:rPr>
          <w:rFonts w:asciiTheme="minorHAnsi" w:hAnsiTheme="minorHAnsi" w:cstheme="minorHAnsi"/>
          <w:sz w:val="16"/>
        </w:rPr>
        <w:t xml:space="preserve"> whether </w:t>
      </w:r>
      <w:r w:rsidRPr="00983813">
        <w:rPr>
          <w:rStyle w:val="AAAUNDERLINEKEYBOARD"/>
          <w:rFonts w:asciiTheme="minorHAnsi" w:hAnsiTheme="minorHAnsi" w:cstheme="minorHAnsi"/>
        </w:rPr>
        <w:t>democracy is best suited to deal with</w:t>
      </w:r>
      <w:r w:rsidRPr="00983813">
        <w:rPr>
          <w:rFonts w:asciiTheme="minorHAnsi" w:hAnsiTheme="minorHAnsi" w:cstheme="minorHAnsi"/>
          <w:sz w:val="16"/>
        </w:rPr>
        <w:t xml:space="preserve"> problems like </w:t>
      </w:r>
      <w:r w:rsidRPr="00983813">
        <w:rPr>
          <w:rStyle w:val="AAAUNDERLINEKEYBOARD"/>
          <w:rFonts w:asciiTheme="minorHAnsi" w:hAnsiTheme="minorHAnsi" w:cstheme="minorHAnsi"/>
        </w:rPr>
        <w:t>x-risk</w:t>
      </w:r>
      <w:r w:rsidRPr="00983813">
        <w:rPr>
          <w:rFonts w:asciiTheme="minorHAnsi" w:hAnsiTheme="minorHAnsi" w:cstheme="minorHAnsi"/>
          <w:sz w:val="16"/>
        </w:rPr>
        <w:t>.</w:t>
      </w:r>
    </w:p>
    <w:p w14:paraId="16FAD33C" w14:textId="5FEFDA89" w:rsidR="00C22539" w:rsidRDefault="00C22539" w:rsidP="00C22539">
      <w:pPr>
        <w:pStyle w:val="Heading2"/>
        <w:rPr>
          <w:rFonts w:asciiTheme="minorHAnsi" w:hAnsiTheme="minorHAnsi" w:cstheme="minorHAnsi"/>
        </w:rPr>
      </w:pPr>
      <w:r>
        <w:rPr>
          <w:rFonts w:asciiTheme="minorHAnsi" w:hAnsiTheme="minorHAnsi" w:cstheme="minorHAnsi"/>
        </w:rPr>
        <w:t>2</w:t>
      </w:r>
      <w:r>
        <w:rPr>
          <w:rFonts w:asciiTheme="minorHAnsi" w:hAnsiTheme="minorHAnsi" w:cstheme="minorHAnsi"/>
        </w:rPr>
        <w:t>NC</w:t>
      </w:r>
    </w:p>
    <w:p w14:paraId="06690F49" w14:textId="077C2802" w:rsidR="00BA6AA6" w:rsidRDefault="00BA6AA6" w:rsidP="00BA6AA6">
      <w:pPr>
        <w:pStyle w:val="Heading3"/>
      </w:pPr>
      <w:r>
        <w:t>T</w:t>
      </w:r>
    </w:p>
    <w:p w14:paraId="4269049C" w14:textId="77777777" w:rsidR="00BA6AA6" w:rsidRPr="00E52CF0" w:rsidRDefault="00BA6AA6" w:rsidP="00BA6AA6">
      <w:pPr>
        <w:pStyle w:val="Heading4"/>
      </w:pPr>
      <w:r>
        <w:t xml:space="preserve">Such as working time regulations, protections against unfair dismissals, laws on collective employee representation, strikes, and </w:t>
      </w:r>
      <w:r>
        <w:rPr>
          <w:u w:val="single"/>
        </w:rPr>
        <w:t>dozens</w:t>
      </w:r>
      <w:r>
        <w:t xml:space="preserve"> of other areas.  Insert the following table: </w:t>
      </w:r>
    </w:p>
    <w:p w14:paraId="51E2A6A5" w14:textId="77777777" w:rsidR="00BA6AA6" w:rsidRDefault="00BA6AA6" w:rsidP="00BA6AA6">
      <w:r>
        <w:t xml:space="preserve">---Table 2 from appendix lists 39 additional sources of ‘labor protections’ that could be codified in law </w:t>
      </w:r>
    </w:p>
    <w:p w14:paraId="7F1FD6D6" w14:textId="77777777" w:rsidR="00BA6AA6" w:rsidRDefault="00BA6AA6" w:rsidP="00BA6AA6">
      <w:r w:rsidRPr="006108C7">
        <w:rPr>
          <w:rStyle w:val="Style13ptBold"/>
        </w:rPr>
        <w:t xml:space="preserve">Billa ’23 </w:t>
      </w:r>
      <w:r>
        <w:t>[Bhumika, Louise Bishop, Simon Deakin, Kamelia Pourkermani and Tvisha Shroff; December; Researcher, Centre for Business Research, Judge Business School, University of Cambridge; Research Fellow, Centre for Business Research, Judge Business School, University of Cambridge; Professor of Law and Director of the Centre for Business Research, Judge Business School, University of Cambridge, and a Co-Investigator, Digital Futures at Work Research Centre; Research Fellow, Centre for Business Research, Judge Business School, University of Cambridge; Ph.D. student, Faculty of Law, University of Cambridge; Digit Data Commentary 04, “‘Measuring Labour Regulation: worker protections around the world’,” Digital Futures at Work Research Centre, https://digit-research.org/data_commentaries/measuring-labour-regulation-worker- protections-around-the-world]</w:t>
      </w:r>
    </w:p>
    <w:p w14:paraId="0381DA37" w14:textId="77777777" w:rsidR="00BA6AA6" w:rsidRDefault="00BA6AA6" w:rsidP="00BA6AA6">
      <w:r>
        <w:t>Appendix A</w:t>
      </w:r>
    </w:p>
    <w:p w14:paraId="279D16DF" w14:textId="77777777" w:rsidR="00BA6AA6" w:rsidRDefault="00BA6AA6" w:rsidP="00BA6AA6">
      <w:r w:rsidRPr="00A33720">
        <w:rPr>
          <w:rStyle w:val="Emphasis"/>
        </w:rPr>
        <w:t>Table 2:</w:t>
      </w:r>
      <w:r>
        <w:t xml:space="preserve"> CBR-LRI sub-indices and indicators</w:t>
      </w: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19"/>
      </w:tblGrid>
      <w:tr w:rsidR="00BA6AA6" w14:paraId="5278471B" w14:textId="77777777" w:rsidTr="00990633">
        <w:trPr>
          <w:trHeight w:val="358"/>
        </w:trPr>
        <w:tc>
          <w:tcPr>
            <w:tcW w:w="9119" w:type="dxa"/>
            <w:tcBorders>
              <w:bottom w:val="nil"/>
            </w:tcBorders>
          </w:tcPr>
          <w:p w14:paraId="508326E7" w14:textId="77777777" w:rsidR="00BA6AA6" w:rsidRPr="00A33720" w:rsidRDefault="00BA6AA6" w:rsidP="00990633">
            <w:pPr>
              <w:rPr>
                <w:b/>
                <w:bCs/>
              </w:rPr>
            </w:pPr>
            <w:r w:rsidRPr="00A33720">
              <w:rPr>
                <w:b/>
                <w:bCs/>
              </w:rPr>
              <w:t xml:space="preserve">A. </w:t>
            </w:r>
            <w:r w:rsidRPr="00870329">
              <w:rPr>
                <w:b/>
                <w:bCs/>
                <w:highlight w:val="cyan"/>
              </w:rPr>
              <w:t>Different forms of employment</w:t>
            </w:r>
          </w:p>
        </w:tc>
      </w:tr>
      <w:tr w:rsidR="00BA6AA6" w14:paraId="7874FE39" w14:textId="77777777" w:rsidTr="00990633">
        <w:trPr>
          <w:trHeight w:val="512"/>
        </w:trPr>
        <w:tc>
          <w:tcPr>
            <w:tcW w:w="9119" w:type="dxa"/>
            <w:tcBorders>
              <w:top w:val="nil"/>
              <w:bottom w:val="nil"/>
            </w:tcBorders>
          </w:tcPr>
          <w:p w14:paraId="6B4CB2D1" w14:textId="77777777" w:rsidR="00BA6AA6" w:rsidRPr="00A33720" w:rsidRDefault="00BA6AA6" w:rsidP="00990633">
            <w:r w:rsidRPr="00A33720">
              <w:t xml:space="preserve">1. </w:t>
            </w:r>
            <w:r w:rsidRPr="00575832">
              <w:t>The law</w:t>
            </w:r>
            <w:r w:rsidRPr="00A33720">
              <w:t>, as opposed to the contracting parties, determines the legal status of the worker</w:t>
            </w:r>
          </w:p>
        </w:tc>
      </w:tr>
      <w:tr w:rsidR="00BA6AA6" w14:paraId="192854AC" w14:textId="77777777" w:rsidTr="00990633">
        <w:trPr>
          <w:trHeight w:val="545"/>
        </w:trPr>
        <w:tc>
          <w:tcPr>
            <w:tcW w:w="9119" w:type="dxa"/>
            <w:tcBorders>
              <w:top w:val="nil"/>
              <w:bottom w:val="nil"/>
            </w:tcBorders>
          </w:tcPr>
          <w:p w14:paraId="3B49CC1D" w14:textId="77777777" w:rsidR="00BA6AA6" w:rsidRPr="00A33720" w:rsidRDefault="00BA6AA6" w:rsidP="00990633">
            <w:r w:rsidRPr="00A33720">
              <w:t xml:space="preserve">2. </w:t>
            </w:r>
            <w:r w:rsidRPr="00870329">
              <w:rPr>
                <w:rStyle w:val="StyleUnderline"/>
                <w:highlight w:val="cyan"/>
              </w:rPr>
              <w:t>Part-time workers have the right to equal treatment with full-time workers</w:t>
            </w:r>
          </w:p>
        </w:tc>
      </w:tr>
      <w:tr w:rsidR="00BA6AA6" w14:paraId="6111B510" w14:textId="77777777" w:rsidTr="00990633">
        <w:trPr>
          <w:trHeight w:val="510"/>
        </w:trPr>
        <w:tc>
          <w:tcPr>
            <w:tcW w:w="9119" w:type="dxa"/>
            <w:tcBorders>
              <w:top w:val="nil"/>
              <w:bottom w:val="nil"/>
            </w:tcBorders>
          </w:tcPr>
          <w:p w14:paraId="3B44FFAF" w14:textId="77777777" w:rsidR="00BA6AA6" w:rsidRPr="00A33720" w:rsidRDefault="00BA6AA6" w:rsidP="00990633">
            <w:r w:rsidRPr="00A33720">
              <w:t>3. Part time workers have proportionately equal dismissal rights to those of full-time workers</w:t>
            </w:r>
          </w:p>
        </w:tc>
      </w:tr>
      <w:tr w:rsidR="00BA6AA6" w14:paraId="0A8B9612" w14:textId="77777777" w:rsidTr="00990633">
        <w:trPr>
          <w:trHeight w:val="510"/>
        </w:trPr>
        <w:tc>
          <w:tcPr>
            <w:tcW w:w="9119" w:type="dxa"/>
            <w:tcBorders>
              <w:top w:val="nil"/>
              <w:bottom w:val="nil"/>
            </w:tcBorders>
          </w:tcPr>
          <w:p w14:paraId="7F5C1481" w14:textId="77777777" w:rsidR="00BA6AA6" w:rsidRPr="00A33720" w:rsidRDefault="00BA6AA6" w:rsidP="00990633">
            <w:r w:rsidRPr="00A33720">
              <w:t>4. Fixed-term contracts are allowed only for work of limited duration</w:t>
            </w:r>
          </w:p>
        </w:tc>
      </w:tr>
      <w:tr w:rsidR="00BA6AA6" w14:paraId="7B229C76" w14:textId="77777777" w:rsidTr="00990633">
        <w:trPr>
          <w:trHeight w:val="540"/>
        </w:trPr>
        <w:tc>
          <w:tcPr>
            <w:tcW w:w="9119" w:type="dxa"/>
            <w:tcBorders>
              <w:top w:val="nil"/>
              <w:bottom w:val="nil"/>
            </w:tcBorders>
          </w:tcPr>
          <w:p w14:paraId="2808F819" w14:textId="77777777" w:rsidR="00BA6AA6" w:rsidRPr="00A33720" w:rsidRDefault="00BA6AA6" w:rsidP="00990633">
            <w:r w:rsidRPr="00A33720">
              <w:t>5. Fixed-term workers have the right to equal treatment with permanent workers</w:t>
            </w:r>
          </w:p>
        </w:tc>
      </w:tr>
      <w:tr w:rsidR="00BA6AA6" w14:paraId="23ACC619" w14:textId="77777777" w:rsidTr="00990633">
        <w:trPr>
          <w:trHeight w:val="540"/>
        </w:trPr>
        <w:tc>
          <w:tcPr>
            <w:tcW w:w="9119" w:type="dxa"/>
            <w:tcBorders>
              <w:top w:val="nil"/>
              <w:bottom w:val="nil"/>
            </w:tcBorders>
          </w:tcPr>
          <w:p w14:paraId="79D962B5" w14:textId="77777777" w:rsidR="00BA6AA6" w:rsidRPr="00A33720" w:rsidRDefault="00BA6AA6" w:rsidP="00990633">
            <w:r w:rsidRPr="00A33720">
              <w:t>6. Maximum duration of fixed-term contracts</w:t>
            </w:r>
          </w:p>
        </w:tc>
      </w:tr>
      <w:tr w:rsidR="00BA6AA6" w14:paraId="2D195166" w14:textId="77777777" w:rsidTr="00990633">
        <w:trPr>
          <w:trHeight w:val="540"/>
        </w:trPr>
        <w:tc>
          <w:tcPr>
            <w:tcW w:w="9119" w:type="dxa"/>
            <w:tcBorders>
              <w:top w:val="nil"/>
              <w:bottom w:val="nil"/>
            </w:tcBorders>
          </w:tcPr>
          <w:p w14:paraId="363868CD" w14:textId="77777777" w:rsidR="00BA6AA6" w:rsidRPr="00A33720" w:rsidRDefault="00BA6AA6" w:rsidP="00990633">
            <w:r w:rsidRPr="00A33720">
              <w:t>7. Agency work is prohibited or strictly controlled</w:t>
            </w:r>
          </w:p>
        </w:tc>
      </w:tr>
      <w:tr w:rsidR="00BA6AA6" w14:paraId="255E4CB3" w14:textId="77777777" w:rsidTr="00990633">
        <w:trPr>
          <w:trHeight w:val="689"/>
        </w:trPr>
        <w:tc>
          <w:tcPr>
            <w:tcW w:w="9119" w:type="dxa"/>
            <w:tcBorders>
              <w:top w:val="nil"/>
            </w:tcBorders>
          </w:tcPr>
          <w:p w14:paraId="3F547020" w14:textId="77777777" w:rsidR="00BA6AA6" w:rsidRPr="00A33720" w:rsidRDefault="00BA6AA6" w:rsidP="00990633">
            <w:r w:rsidRPr="00A33720">
              <w:t>8. Agency workers have the right to equal treatment with permanent workers of the user undertaking</w:t>
            </w:r>
          </w:p>
        </w:tc>
      </w:tr>
      <w:tr w:rsidR="00BA6AA6" w14:paraId="02991D1B" w14:textId="77777777" w:rsidTr="00990633">
        <w:trPr>
          <w:trHeight w:val="320"/>
        </w:trPr>
        <w:tc>
          <w:tcPr>
            <w:tcW w:w="9119" w:type="dxa"/>
            <w:tcBorders>
              <w:bottom w:val="nil"/>
            </w:tcBorders>
          </w:tcPr>
          <w:p w14:paraId="2DB13709" w14:textId="77777777" w:rsidR="00BA6AA6" w:rsidRPr="00A33720" w:rsidRDefault="00BA6AA6" w:rsidP="00990633">
            <w:pPr>
              <w:rPr>
                <w:b/>
                <w:bCs/>
              </w:rPr>
            </w:pPr>
            <w:r w:rsidRPr="00A33720">
              <w:rPr>
                <w:b/>
                <w:bCs/>
              </w:rPr>
              <w:t>B. Regulation of working time</w:t>
            </w:r>
          </w:p>
        </w:tc>
      </w:tr>
      <w:tr w:rsidR="00BA6AA6" w14:paraId="219887AF" w14:textId="77777777" w:rsidTr="00990633">
        <w:trPr>
          <w:trHeight w:val="440"/>
        </w:trPr>
        <w:tc>
          <w:tcPr>
            <w:tcW w:w="9119" w:type="dxa"/>
            <w:tcBorders>
              <w:top w:val="nil"/>
              <w:bottom w:val="nil"/>
            </w:tcBorders>
          </w:tcPr>
          <w:p w14:paraId="46FE3733" w14:textId="77777777" w:rsidR="00BA6AA6" w:rsidRPr="00A33720" w:rsidRDefault="00BA6AA6" w:rsidP="00990633">
            <w:r w:rsidRPr="00A33720">
              <w:t>9. Annual leave entitlements</w:t>
            </w:r>
          </w:p>
        </w:tc>
      </w:tr>
      <w:tr w:rsidR="00BA6AA6" w14:paraId="7543B717" w14:textId="77777777" w:rsidTr="00990633">
        <w:trPr>
          <w:trHeight w:val="480"/>
        </w:trPr>
        <w:tc>
          <w:tcPr>
            <w:tcW w:w="9119" w:type="dxa"/>
            <w:tcBorders>
              <w:top w:val="nil"/>
              <w:bottom w:val="nil"/>
            </w:tcBorders>
          </w:tcPr>
          <w:p w14:paraId="7399FB1F" w14:textId="77777777" w:rsidR="00BA6AA6" w:rsidRPr="00A33720" w:rsidRDefault="00BA6AA6" w:rsidP="00990633">
            <w:r w:rsidRPr="00A33720">
              <w:t>10. Public holiday entitlements</w:t>
            </w:r>
          </w:p>
        </w:tc>
      </w:tr>
      <w:tr w:rsidR="00BA6AA6" w14:paraId="77EBF41C" w14:textId="77777777" w:rsidTr="00990633">
        <w:trPr>
          <w:trHeight w:val="455"/>
        </w:trPr>
        <w:tc>
          <w:tcPr>
            <w:tcW w:w="9119" w:type="dxa"/>
            <w:tcBorders>
              <w:top w:val="nil"/>
              <w:bottom w:val="nil"/>
            </w:tcBorders>
          </w:tcPr>
          <w:p w14:paraId="41D3DDAC" w14:textId="77777777" w:rsidR="00BA6AA6" w:rsidRPr="00A33720" w:rsidRDefault="00BA6AA6" w:rsidP="00990633">
            <w:r w:rsidRPr="00A33720">
              <w:t>11. Overtime premia</w:t>
            </w:r>
          </w:p>
        </w:tc>
      </w:tr>
      <w:tr w:rsidR="00BA6AA6" w14:paraId="64D99672" w14:textId="77777777" w:rsidTr="00990633">
        <w:trPr>
          <w:trHeight w:val="445"/>
        </w:trPr>
        <w:tc>
          <w:tcPr>
            <w:tcW w:w="9119" w:type="dxa"/>
            <w:tcBorders>
              <w:top w:val="nil"/>
              <w:bottom w:val="nil"/>
            </w:tcBorders>
          </w:tcPr>
          <w:p w14:paraId="3200D434" w14:textId="77777777" w:rsidR="00BA6AA6" w:rsidRPr="00A33720" w:rsidRDefault="00BA6AA6" w:rsidP="00990633">
            <w:r w:rsidRPr="00A33720">
              <w:t>12. Weekend working</w:t>
            </w:r>
          </w:p>
        </w:tc>
      </w:tr>
      <w:tr w:rsidR="00BA6AA6" w14:paraId="25B42961" w14:textId="77777777" w:rsidTr="00990633">
        <w:trPr>
          <w:trHeight w:val="437"/>
        </w:trPr>
        <w:tc>
          <w:tcPr>
            <w:tcW w:w="9119" w:type="dxa"/>
            <w:tcBorders>
              <w:top w:val="nil"/>
              <w:bottom w:val="nil"/>
            </w:tcBorders>
          </w:tcPr>
          <w:p w14:paraId="0A6D7F2A" w14:textId="77777777" w:rsidR="00BA6AA6" w:rsidRPr="00A33720" w:rsidRDefault="00BA6AA6" w:rsidP="00990633">
            <w:r w:rsidRPr="00A33720">
              <w:t>13. Limits to overtime working</w:t>
            </w:r>
          </w:p>
        </w:tc>
      </w:tr>
      <w:tr w:rsidR="00BA6AA6" w14:paraId="347D0655" w14:textId="77777777" w:rsidTr="00990633">
        <w:trPr>
          <w:trHeight w:val="437"/>
        </w:trPr>
        <w:tc>
          <w:tcPr>
            <w:tcW w:w="9119" w:type="dxa"/>
            <w:tcBorders>
              <w:top w:val="nil"/>
              <w:bottom w:val="nil"/>
            </w:tcBorders>
          </w:tcPr>
          <w:p w14:paraId="0BA42DC8" w14:textId="77777777" w:rsidR="00BA6AA6" w:rsidRPr="00A33720" w:rsidRDefault="00BA6AA6" w:rsidP="00990633">
            <w:r w:rsidRPr="00A33720">
              <w:t>14. Duration of the normal working week</w:t>
            </w:r>
          </w:p>
        </w:tc>
      </w:tr>
      <w:tr w:rsidR="00BA6AA6" w14:paraId="3B8C4CD2" w14:textId="77777777" w:rsidTr="00990633">
        <w:trPr>
          <w:trHeight w:val="509"/>
        </w:trPr>
        <w:tc>
          <w:tcPr>
            <w:tcW w:w="9119" w:type="dxa"/>
            <w:tcBorders>
              <w:top w:val="nil"/>
            </w:tcBorders>
          </w:tcPr>
          <w:p w14:paraId="3B68B8F4" w14:textId="77777777" w:rsidR="00BA6AA6" w:rsidRPr="00A33720" w:rsidRDefault="00BA6AA6" w:rsidP="00990633">
            <w:r w:rsidRPr="00A33720">
              <w:t>15. Maximum daily working time</w:t>
            </w:r>
          </w:p>
        </w:tc>
      </w:tr>
      <w:tr w:rsidR="00BA6AA6" w:rsidRPr="00A33720" w14:paraId="16C3A35D" w14:textId="77777777" w:rsidTr="00990633">
        <w:trPr>
          <w:trHeight w:val="351"/>
        </w:trPr>
        <w:tc>
          <w:tcPr>
            <w:tcW w:w="9119" w:type="dxa"/>
            <w:tcBorders>
              <w:bottom w:val="nil"/>
            </w:tcBorders>
          </w:tcPr>
          <w:p w14:paraId="106BE883" w14:textId="77777777" w:rsidR="00BA6AA6" w:rsidRPr="00A33720" w:rsidRDefault="00BA6AA6" w:rsidP="00990633">
            <w:pPr>
              <w:rPr>
                <w:b/>
                <w:bCs/>
              </w:rPr>
            </w:pPr>
            <w:r w:rsidRPr="00A33720">
              <w:rPr>
                <w:b/>
                <w:bCs/>
              </w:rPr>
              <w:t>C. Regulation of dismissal</w:t>
            </w:r>
          </w:p>
        </w:tc>
      </w:tr>
      <w:tr w:rsidR="00BA6AA6" w:rsidRPr="00A33720" w14:paraId="542A2B09" w14:textId="77777777" w:rsidTr="00990633">
        <w:trPr>
          <w:trHeight w:val="470"/>
        </w:trPr>
        <w:tc>
          <w:tcPr>
            <w:tcW w:w="9119" w:type="dxa"/>
            <w:tcBorders>
              <w:top w:val="nil"/>
              <w:bottom w:val="nil"/>
            </w:tcBorders>
          </w:tcPr>
          <w:p w14:paraId="6A5EDBFB" w14:textId="77777777" w:rsidR="00BA6AA6" w:rsidRPr="00A33720" w:rsidRDefault="00BA6AA6" w:rsidP="00990633">
            <w:r w:rsidRPr="00A33720">
              <w:t>16. Legally mandated notice period (all dismissals)</w:t>
            </w:r>
          </w:p>
        </w:tc>
      </w:tr>
      <w:tr w:rsidR="00BA6AA6" w:rsidRPr="00A33720" w14:paraId="59A00B92" w14:textId="77777777" w:rsidTr="00990633">
        <w:trPr>
          <w:trHeight w:val="479"/>
        </w:trPr>
        <w:tc>
          <w:tcPr>
            <w:tcW w:w="9119" w:type="dxa"/>
            <w:tcBorders>
              <w:top w:val="nil"/>
              <w:bottom w:val="nil"/>
            </w:tcBorders>
          </w:tcPr>
          <w:p w14:paraId="70C1E5F6" w14:textId="77777777" w:rsidR="00BA6AA6" w:rsidRPr="00A33720" w:rsidRDefault="00BA6AA6" w:rsidP="00990633">
            <w:r w:rsidRPr="00A33720">
              <w:t>17. Legally mandated redundancy compensation</w:t>
            </w:r>
          </w:p>
        </w:tc>
      </w:tr>
      <w:tr w:rsidR="00BA6AA6" w:rsidRPr="00A33720" w14:paraId="5D321BC0" w14:textId="77777777" w:rsidTr="00990633">
        <w:trPr>
          <w:trHeight w:val="480"/>
        </w:trPr>
        <w:tc>
          <w:tcPr>
            <w:tcW w:w="9119" w:type="dxa"/>
            <w:tcBorders>
              <w:top w:val="nil"/>
              <w:bottom w:val="nil"/>
            </w:tcBorders>
          </w:tcPr>
          <w:p w14:paraId="6BE8CDF5" w14:textId="77777777" w:rsidR="00BA6AA6" w:rsidRPr="00A33720" w:rsidRDefault="00BA6AA6" w:rsidP="00990633">
            <w:r w:rsidRPr="00A33720">
              <w:t>18. Minimum qualifying period of service for normal case of unjust dismissal</w:t>
            </w:r>
          </w:p>
        </w:tc>
      </w:tr>
      <w:tr w:rsidR="00BA6AA6" w:rsidRPr="00A33720" w14:paraId="774D5B13" w14:textId="77777777" w:rsidTr="00990633">
        <w:trPr>
          <w:trHeight w:val="480"/>
        </w:trPr>
        <w:tc>
          <w:tcPr>
            <w:tcW w:w="9119" w:type="dxa"/>
            <w:tcBorders>
              <w:top w:val="nil"/>
              <w:bottom w:val="nil"/>
            </w:tcBorders>
          </w:tcPr>
          <w:p w14:paraId="665F7661" w14:textId="77777777" w:rsidR="00BA6AA6" w:rsidRPr="00A33720" w:rsidRDefault="00BA6AA6" w:rsidP="00990633">
            <w:r w:rsidRPr="00A33720">
              <w:t>19. Law imposes procedural constraints on dismissal</w:t>
            </w:r>
          </w:p>
        </w:tc>
      </w:tr>
      <w:tr w:rsidR="00BA6AA6" w:rsidRPr="00A33720" w14:paraId="75E5F1B6" w14:textId="77777777" w:rsidTr="00990633">
        <w:trPr>
          <w:trHeight w:val="480"/>
        </w:trPr>
        <w:tc>
          <w:tcPr>
            <w:tcW w:w="9119" w:type="dxa"/>
            <w:tcBorders>
              <w:top w:val="nil"/>
              <w:bottom w:val="nil"/>
            </w:tcBorders>
          </w:tcPr>
          <w:p w14:paraId="6DABE10F" w14:textId="77777777" w:rsidR="00BA6AA6" w:rsidRPr="00A33720" w:rsidRDefault="00BA6AA6" w:rsidP="00990633">
            <w:r w:rsidRPr="00A33720">
              <w:t>20. Law imposes substantive constraints on dismissal</w:t>
            </w:r>
          </w:p>
        </w:tc>
      </w:tr>
      <w:tr w:rsidR="00BA6AA6" w:rsidRPr="00A33720" w14:paraId="1262B2E8" w14:textId="77777777" w:rsidTr="00990633">
        <w:trPr>
          <w:trHeight w:val="480"/>
        </w:trPr>
        <w:tc>
          <w:tcPr>
            <w:tcW w:w="9119" w:type="dxa"/>
            <w:tcBorders>
              <w:top w:val="nil"/>
              <w:bottom w:val="nil"/>
            </w:tcBorders>
          </w:tcPr>
          <w:p w14:paraId="1176B74D" w14:textId="77777777" w:rsidR="00BA6AA6" w:rsidRPr="00A33720" w:rsidRDefault="00BA6AA6" w:rsidP="00990633">
            <w:r w:rsidRPr="00A33720">
              <w:t>21. Reinstatement normal remedy for unfair dismissal</w:t>
            </w:r>
          </w:p>
        </w:tc>
      </w:tr>
      <w:tr w:rsidR="00BA6AA6" w:rsidRPr="00A33720" w14:paraId="23F6AA43" w14:textId="77777777" w:rsidTr="00990633">
        <w:trPr>
          <w:trHeight w:val="470"/>
        </w:trPr>
        <w:tc>
          <w:tcPr>
            <w:tcW w:w="9119" w:type="dxa"/>
            <w:tcBorders>
              <w:top w:val="nil"/>
              <w:bottom w:val="nil"/>
            </w:tcBorders>
          </w:tcPr>
          <w:p w14:paraId="6F762F04" w14:textId="77777777" w:rsidR="00BA6AA6" w:rsidRPr="00A33720" w:rsidRDefault="00BA6AA6" w:rsidP="00990633">
            <w:r w:rsidRPr="00A33720">
              <w:t>22. Notification of dismissal</w:t>
            </w:r>
          </w:p>
        </w:tc>
      </w:tr>
      <w:tr w:rsidR="00BA6AA6" w:rsidRPr="00A33720" w14:paraId="0087C827" w14:textId="77777777" w:rsidTr="00990633">
        <w:trPr>
          <w:trHeight w:val="589"/>
        </w:trPr>
        <w:tc>
          <w:tcPr>
            <w:tcW w:w="9119" w:type="dxa"/>
            <w:tcBorders>
              <w:top w:val="nil"/>
              <w:bottom w:val="nil"/>
            </w:tcBorders>
          </w:tcPr>
          <w:p w14:paraId="48EE7EEB" w14:textId="77777777" w:rsidR="00BA6AA6" w:rsidRPr="00A33720" w:rsidRDefault="00BA6AA6" w:rsidP="00990633">
            <w:r w:rsidRPr="00A33720">
              <w:t>23. Redundancy selection</w:t>
            </w:r>
          </w:p>
        </w:tc>
      </w:tr>
    </w:tbl>
    <w:p w14:paraId="74163E48" w14:textId="77777777" w:rsidR="00BA6AA6" w:rsidRPr="00A33720" w:rsidRDefault="00BA6AA6" w:rsidP="00BA6AA6">
      <w:pPr>
        <w:sectPr w:rsidR="00BA6AA6" w:rsidRPr="00A33720" w:rsidSect="00BA6AA6">
          <w:pgSz w:w="11910" w:h="16840"/>
          <w:pgMar w:top="1340" w:right="425" w:bottom="1200" w:left="425" w:header="716" w:footer="1011" w:gutter="0"/>
          <w:cols w:space="720"/>
        </w:sectPr>
      </w:pPr>
    </w:p>
    <w:p w14:paraId="14604041" w14:textId="77777777" w:rsidR="00BA6AA6" w:rsidRPr="00A33720" w:rsidRDefault="00BA6AA6" w:rsidP="00BA6AA6"/>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19"/>
      </w:tblGrid>
      <w:tr w:rsidR="00BA6AA6" w:rsidRPr="00A33720" w14:paraId="16034EB4" w14:textId="77777777" w:rsidTr="00990633">
        <w:trPr>
          <w:trHeight w:val="480"/>
        </w:trPr>
        <w:tc>
          <w:tcPr>
            <w:tcW w:w="9119" w:type="dxa"/>
            <w:tcBorders>
              <w:top w:val="nil"/>
            </w:tcBorders>
          </w:tcPr>
          <w:p w14:paraId="4B8DB270" w14:textId="77777777" w:rsidR="00BA6AA6" w:rsidRPr="00A33720" w:rsidRDefault="00BA6AA6" w:rsidP="00990633">
            <w:r w:rsidRPr="00A33720">
              <w:t>24. Priority in re-employment</w:t>
            </w:r>
          </w:p>
        </w:tc>
      </w:tr>
      <w:tr w:rsidR="00BA6AA6" w14:paraId="479E4CB3" w14:textId="77777777" w:rsidTr="00990633">
        <w:trPr>
          <w:trHeight w:val="350"/>
        </w:trPr>
        <w:tc>
          <w:tcPr>
            <w:tcW w:w="9119" w:type="dxa"/>
            <w:tcBorders>
              <w:bottom w:val="nil"/>
            </w:tcBorders>
          </w:tcPr>
          <w:p w14:paraId="17EF04F8" w14:textId="77777777" w:rsidR="00BA6AA6" w:rsidRPr="00A33720" w:rsidRDefault="00BA6AA6" w:rsidP="00990633">
            <w:pPr>
              <w:rPr>
                <w:b/>
                <w:bCs/>
              </w:rPr>
            </w:pPr>
            <w:r w:rsidRPr="00A33720">
              <w:rPr>
                <w:b/>
                <w:bCs/>
              </w:rPr>
              <w:t>D. Employee representation</w:t>
            </w:r>
          </w:p>
        </w:tc>
      </w:tr>
      <w:tr w:rsidR="00BA6AA6" w14:paraId="29687F9E" w14:textId="77777777" w:rsidTr="00990633">
        <w:trPr>
          <w:trHeight w:val="432"/>
        </w:trPr>
        <w:tc>
          <w:tcPr>
            <w:tcW w:w="9119" w:type="dxa"/>
            <w:tcBorders>
              <w:top w:val="nil"/>
              <w:bottom w:val="nil"/>
            </w:tcBorders>
          </w:tcPr>
          <w:p w14:paraId="1EF1481F" w14:textId="77777777" w:rsidR="00BA6AA6" w:rsidRPr="00A33720" w:rsidRDefault="00BA6AA6" w:rsidP="00990633">
            <w:r w:rsidRPr="00A33720">
              <w:t xml:space="preserve">25. </w:t>
            </w:r>
            <w:r w:rsidRPr="00870329">
              <w:rPr>
                <w:rStyle w:val="Emphasis"/>
                <w:highlight w:val="cyan"/>
              </w:rPr>
              <w:t>Right to unionisation</w:t>
            </w:r>
          </w:p>
        </w:tc>
      </w:tr>
      <w:tr w:rsidR="00BA6AA6" w14:paraId="47CFF5E9" w14:textId="77777777" w:rsidTr="00990633">
        <w:trPr>
          <w:trHeight w:val="410"/>
        </w:trPr>
        <w:tc>
          <w:tcPr>
            <w:tcW w:w="9119" w:type="dxa"/>
            <w:tcBorders>
              <w:top w:val="nil"/>
              <w:bottom w:val="nil"/>
            </w:tcBorders>
          </w:tcPr>
          <w:p w14:paraId="28F48646" w14:textId="77777777" w:rsidR="00BA6AA6" w:rsidRPr="00A33720" w:rsidRDefault="00BA6AA6" w:rsidP="00990633">
            <w:r w:rsidRPr="00A33720">
              <w:t xml:space="preserve">26. </w:t>
            </w:r>
            <w:r w:rsidRPr="00870329">
              <w:rPr>
                <w:rStyle w:val="Emphasis"/>
                <w:highlight w:val="cyan"/>
              </w:rPr>
              <w:t>Right to collective bargaining</w:t>
            </w:r>
          </w:p>
        </w:tc>
      </w:tr>
      <w:tr w:rsidR="00BA6AA6" w14:paraId="4524D577" w14:textId="77777777" w:rsidTr="00990633">
        <w:trPr>
          <w:trHeight w:val="447"/>
        </w:trPr>
        <w:tc>
          <w:tcPr>
            <w:tcW w:w="9119" w:type="dxa"/>
            <w:tcBorders>
              <w:top w:val="nil"/>
              <w:bottom w:val="nil"/>
            </w:tcBorders>
          </w:tcPr>
          <w:p w14:paraId="1019B441" w14:textId="77777777" w:rsidR="00BA6AA6" w:rsidRPr="00A33720" w:rsidRDefault="00BA6AA6" w:rsidP="00990633">
            <w:r w:rsidRPr="00A33720">
              <w:t>27. Duty to bargain</w:t>
            </w:r>
          </w:p>
        </w:tc>
      </w:tr>
      <w:tr w:rsidR="00BA6AA6" w14:paraId="679AE862" w14:textId="77777777" w:rsidTr="00990633">
        <w:trPr>
          <w:trHeight w:val="480"/>
        </w:trPr>
        <w:tc>
          <w:tcPr>
            <w:tcW w:w="9119" w:type="dxa"/>
            <w:tcBorders>
              <w:top w:val="nil"/>
              <w:bottom w:val="nil"/>
            </w:tcBorders>
          </w:tcPr>
          <w:p w14:paraId="311E0462" w14:textId="77777777" w:rsidR="00BA6AA6" w:rsidRPr="00A33720" w:rsidRDefault="00BA6AA6" w:rsidP="00990633">
            <w:r w:rsidRPr="00A33720">
              <w:t xml:space="preserve">28. </w:t>
            </w:r>
            <w:r w:rsidRPr="00870329">
              <w:rPr>
                <w:rStyle w:val="Emphasis"/>
                <w:highlight w:val="cyan"/>
              </w:rPr>
              <w:t>Extension of collective agreements</w:t>
            </w:r>
          </w:p>
        </w:tc>
      </w:tr>
      <w:tr w:rsidR="00BA6AA6" w14:paraId="5CA6BC52" w14:textId="77777777" w:rsidTr="00990633">
        <w:trPr>
          <w:trHeight w:val="457"/>
        </w:trPr>
        <w:tc>
          <w:tcPr>
            <w:tcW w:w="9119" w:type="dxa"/>
            <w:tcBorders>
              <w:top w:val="nil"/>
              <w:bottom w:val="nil"/>
            </w:tcBorders>
          </w:tcPr>
          <w:p w14:paraId="3CD1EE10" w14:textId="77777777" w:rsidR="00BA6AA6" w:rsidRPr="00A33720" w:rsidRDefault="00BA6AA6" w:rsidP="00990633">
            <w:r w:rsidRPr="00A33720">
              <w:t>29. Closed shops</w:t>
            </w:r>
          </w:p>
        </w:tc>
      </w:tr>
      <w:tr w:rsidR="00BA6AA6" w14:paraId="49E94843" w14:textId="77777777" w:rsidTr="00990633">
        <w:trPr>
          <w:trHeight w:val="457"/>
        </w:trPr>
        <w:tc>
          <w:tcPr>
            <w:tcW w:w="9119" w:type="dxa"/>
            <w:tcBorders>
              <w:top w:val="nil"/>
              <w:bottom w:val="nil"/>
            </w:tcBorders>
          </w:tcPr>
          <w:p w14:paraId="03936DD5" w14:textId="77777777" w:rsidR="00BA6AA6" w:rsidRPr="00A33720" w:rsidRDefault="00BA6AA6" w:rsidP="00990633">
            <w:r w:rsidRPr="00A33720">
              <w:t xml:space="preserve">30. </w:t>
            </w:r>
            <w:r w:rsidRPr="00870329">
              <w:rPr>
                <w:rStyle w:val="Emphasis"/>
                <w:highlight w:val="cyan"/>
              </w:rPr>
              <w:t>Codetermination</w:t>
            </w:r>
            <w:r w:rsidRPr="00A33720">
              <w:t>: board membership</w:t>
            </w:r>
          </w:p>
        </w:tc>
      </w:tr>
      <w:tr w:rsidR="00BA6AA6" w14:paraId="55CFACE1" w14:textId="77777777" w:rsidTr="00990633">
        <w:trPr>
          <w:trHeight w:val="534"/>
        </w:trPr>
        <w:tc>
          <w:tcPr>
            <w:tcW w:w="9119" w:type="dxa"/>
            <w:tcBorders>
              <w:top w:val="nil"/>
            </w:tcBorders>
          </w:tcPr>
          <w:p w14:paraId="158621E9" w14:textId="77777777" w:rsidR="00BA6AA6" w:rsidRPr="00A33720" w:rsidRDefault="00BA6AA6" w:rsidP="00990633">
            <w:r w:rsidRPr="00A33720">
              <w:t>31. Codetermination and information/consultation of workers</w:t>
            </w:r>
          </w:p>
        </w:tc>
      </w:tr>
      <w:tr w:rsidR="00BA6AA6" w14:paraId="69AC434C" w14:textId="77777777" w:rsidTr="00990633">
        <w:trPr>
          <w:trHeight w:val="350"/>
        </w:trPr>
        <w:tc>
          <w:tcPr>
            <w:tcW w:w="9119" w:type="dxa"/>
            <w:tcBorders>
              <w:bottom w:val="nil"/>
            </w:tcBorders>
          </w:tcPr>
          <w:p w14:paraId="1B280749" w14:textId="77777777" w:rsidR="00BA6AA6" w:rsidRPr="00A33720" w:rsidRDefault="00BA6AA6" w:rsidP="00990633">
            <w:pPr>
              <w:rPr>
                <w:b/>
                <w:bCs/>
              </w:rPr>
            </w:pPr>
            <w:r w:rsidRPr="00A33720">
              <w:rPr>
                <w:b/>
                <w:bCs/>
              </w:rPr>
              <w:t>E. Industrial action</w:t>
            </w:r>
          </w:p>
        </w:tc>
      </w:tr>
      <w:tr w:rsidR="00BA6AA6" w14:paraId="3482CE76" w14:textId="77777777" w:rsidTr="00990633">
        <w:trPr>
          <w:trHeight w:val="460"/>
        </w:trPr>
        <w:tc>
          <w:tcPr>
            <w:tcW w:w="9119" w:type="dxa"/>
            <w:tcBorders>
              <w:top w:val="nil"/>
              <w:bottom w:val="nil"/>
            </w:tcBorders>
          </w:tcPr>
          <w:p w14:paraId="109EBB44" w14:textId="77777777" w:rsidR="00BA6AA6" w:rsidRPr="00A33720" w:rsidRDefault="00BA6AA6" w:rsidP="00990633">
            <w:r w:rsidRPr="00A33720">
              <w:t>32. Unofficial industrial action</w:t>
            </w:r>
          </w:p>
        </w:tc>
      </w:tr>
      <w:tr w:rsidR="00BA6AA6" w14:paraId="787342E0" w14:textId="77777777" w:rsidTr="00990633">
        <w:trPr>
          <w:trHeight w:val="460"/>
        </w:trPr>
        <w:tc>
          <w:tcPr>
            <w:tcW w:w="9119" w:type="dxa"/>
            <w:tcBorders>
              <w:top w:val="nil"/>
              <w:bottom w:val="nil"/>
            </w:tcBorders>
          </w:tcPr>
          <w:p w14:paraId="19374588" w14:textId="77777777" w:rsidR="00BA6AA6" w:rsidRPr="00A33720" w:rsidRDefault="00BA6AA6" w:rsidP="00990633">
            <w:r w:rsidRPr="00A33720">
              <w:t>33. Political industrial action</w:t>
            </w:r>
          </w:p>
        </w:tc>
      </w:tr>
      <w:tr w:rsidR="00BA6AA6" w14:paraId="4D453915" w14:textId="77777777" w:rsidTr="00990633">
        <w:trPr>
          <w:trHeight w:val="460"/>
        </w:trPr>
        <w:tc>
          <w:tcPr>
            <w:tcW w:w="9119" w:type="dxa"/>
            <w:tcBorders>
              <w:top w:val="nil"/>
              <w:bottom w:val="nil"/>
            </w:tcBorders>
          </w:tcPr>
          <w:p w14:paraId="78D98EB9" w14:textId="77777777" w:rsidR="00BA6AA6" w:rsidRPr="00A33720" w:rsidRDefault="00BA6AA6" w:rsidP="00990633">
            <w:r w:rsidRPr="00A33720">
              <w:t xml:space="preserve">34. </w:t>
            </w:r>
            <w:r w:rsidRPr="00870329">
              <w:rPr>
                <w:rStyle w:val="Emphasis"/>
                <w:highlight w:val="cyan"/>
              </w:rPr>
              <w:t>Secondary industrial action</w:t>
            </w:r>
          </w:p>
        </w:tc>
      </w:tr>
      <w:tr w:rsidR="00BA6AA6" w14:paraId="1B4307C5" w14:textId="77777777" w:rsidTr="00990633">
        <w:trPr>
          <w:trHeight w:val="460"/>
        </w:trPr>
        <w:tc>
          <w:tcPr>
            <w:tcW w:w="9119" w:type="dxa"/>
            <w:tcBorders>
              <w:top w:val="nil"/>
              <w:bottom w:val="nil"/>
            </w:tcBorders>
          </w:tcPr>
          <w:p w14:paraId="73ABA76D" w14:textId="77777777" w:rsidR="00BA6AA6" w:rsidRPr="00A33720" w:rsidRDefault="00BA6AA6" w:rsidP="00990633">
            <w:r w:rsidRPr="00A33720">
              <w:t>35. Lockouts</w:t>
            </w:r>
          </w:p>
        </w:tc>
      </w:tr>
      <w:tr w:rsidR="00BA6AA6" w14:paraId="5E8EFEA9" w14:textId="77777777" w:rsidTr="00990633">
        <w:trPr>
          <w:trHeight w:val="492"/>
        </w:trPr>
        <w:tc>
          <w:tcPr>
            <w:tcW w:w="9119" w:type="dxa"/>
            <w:tcBorders>
              <w:top w:val="nil"/>
              <w:bottom w:val="nil"/>
            </w:tcBorders>
          </w:tcPr>
          <w:p w14:paraId="758DDE1D" w14:textId="77777777" w:rsidR="00BA6AA6" w:rsidRPr="00A33720" w:rsidRDefault="00BA6AA6" w:rsidP="00990633">
            <w:r w:rsidRPr="00A33720">
              <w:t>36. Right to industrial action</w:t>
            </w:r>
          </w:p>
        </w:tc>
      </w:tr>
      <w:tr w:rsidR="00BA6AA6" w14:paraId="77EE6E1E" w14:textId="77777777" w:rsidTr="00990633">
        <w:trPr>
          <w:trHeight w:val="492"/>
        </w:trPr>
        <w:tc>
          <w:tcPr>
            <w:tcW w:w="9119" w:type="dxa"/>
            <w:tcBorders>
              <w:top w:val="nil"/>
              <w:bottom w:val="nil"/>
            </w:tcBorders>
          </w:tcPr>
          <w:p w14:paraId="2ECC8A9D" w14:textId="77777777" w:rsidR="00BA6AA6" w:rsidRPr="00A33720" w:rsidRDefault="00BA6AA6" w:rsidP="00990633">
            <w:r w:rsidRPr="00A33720">
              <w:t>37. Waiting period prior to industrial action</w:t>
            </w:r>
          </w:p>
        </w:tc>
      </w:tr>
      <w:tr w:rsidR="00BA6AA6" w14:paraId="49A81B1C" w14:textId="77777777" w:rsidTr="00990633">
        <w:trPr>
          <w:trHeight w:val="470"/>
        </w:trPr>
        <w:tc>
          <w:tcPr>
            <w:tcW w:w="9119" w:type="dxa"/>
            <w:tcBorders>
              <w:top w:val="nil"/>
              <w:bottom w:val="nil"/>
            </w:tcBorders>
          </w:tcPr>
          <w:p w14:paraId="110360E0" w14:textId="77777777" w:rsidR="00BA6AA6" w:rsidRPr="00A33720" w:rsidRDefault="00BA6AA6" w:rsidP="00990633">
            <w:r w:rsidRPr="00A33720">
              <w:t>38. Peace obligation</w:t>
            </w:r>
          </w:p>
        </w:tc>
      </w:tr>
      <w:tr w:rsidR="00BA6AA6" w14:paraId="0EF2A841" w14:textId="77777777" w:rsidTr="00990633">
        <w:trPr>
          <w:trHeight w:val="480"/>
        </w:trPr>
        <w:tc>
          <w:tcPr>
            <w:tcW w:w="9119" w:type="dxa"/>
            <w:tcBorders>
              <w:top w:val="nil"/>
              <w:bottom w:val="nil"/>
            </w:tcBorders>
          </w:tcPr>
          <w:p w14:paraId="5124E1AE" w14:textId="77777777" w:rsidR="00BA6AA6" w:rsidRPr="00A33720" w:rsidRDefault="00BA6AA6" w:rsidP="00990633">
            <w:r w:rsidRPr="00A33720">
              <w:t>39. Compulsory conciliation or arbitration</w:t>
            </w:r>
          </w:p>
        </w:tc>
      </w:tr>
      <w:tr w:rsidR="00BA6AA6" w14:paraId="0400BCB5" w14:textId="77777777" w:rsidTr="00990633">
        <w:trPr>
          <w:trHeight w:val="599"/>
        </w:trPr>
        <w:tc>
          <w:tcPr>
            <w:tcW w:w="9119" w:type="dxa"/>
            <w:tcBorders>
              <w:top w:val="nil"/>
            </w:tcBorders>
          </w:tcPr>
          <w:p w14:paraId="0E2D8980" w14:textId="77777777" w:rsidR="00BA6AA6" w:rsidRPr="00A33720" w:rsidRDefault="00BA6AA6" w:rsidP="00990633">
            <w:r w:rsidRPr="00A33720">
              <w:t>40. Replacement of striking workers</w:t>
            </w:r>
          </w:p>
        </w:tc>
      </w:tr>
    </w:tbl>
    <w:p w14:paraId="2B5430FD" w14:textId="77777777" w:rsidR="00BA6AA6" w:rsidRPr="00F561BB" w:rsidRDefault="00BA6AA6" w:rsidP="00BA6AA6">
      <w:pPr>
        <w:pStyle w:val="Heading4"/>
        <w:rPr>
          <w:rFonts w:asciiTheme="minorHAnsi" w:hAnsiTheme="minorHAnsi" w:cstheme="minorHAnsi"/>
        </w:rPr>
      </w:pPr>
      <w:r w:rsidRPr="00F561BB">
        <w:rPr>
          <w:rFonts w:asciiTheme="minorHAnsi" w:hAnsiTheme="minorHAnsi" w:cstheme="minorHAnsi"/>
        </w:rPr>
        <w:t xml:space="preserve">Codetermination alone is a topic---Would literally let affs </w:t>
      </w:r>
      <w:r>
        <w:rPr>
          <w:rFonts w:asciiTheme="minorHAnsi" w:hAnsiTheme="minorHAnsi" w:cstheme="minorHAnsi"/>
        </w:rPr>
        <w:t>allow codeterming with</w:t>
      </w:r>
      <w:r w:rsidRPr="00F561BB">
        <w:rPr>
          <w:rFonts w:asciiTheme="minorHAnsi" w:hAnsiTheme="minorHAnsi" w:cstheme="minorHAnsi"/>
        </w:rPr>
        <w:t xml:space="preserve"> corporations</w:t>
      </w:r>
      <w:r>
        <w:rPr>
          <w:rFonts w:asciiTheme="minorHAnsi" w:hAnsiTheme="minorHAnsi" w:cstheme="minorHAnsi"/>
        </w:rPr>
        <w:t xml:space="preserve"> over</w:t>
      </w:r>
      <w:r w:rsidRPr="00F561BB">
        <w:rPr>
          <w:rFonts w:asciiTheme="minorHAnsi" w:hAnsiTheme="minorHAnsi" w:cstheme="minorHAnsi"/>
        </w:rPr>
        <w:t xml:space="preserve"> X</w:t>
      </w:r>
      <w:r>
        <w:rPr>
          <w:rFonts w:asciiTheme="minorHAnsi" w:hAnsiTheme="minorHAnsi" w:cstheme="minorHAnsi"/>
        </w:rPr>
        <w:t xml:space="preserve"> existential risk like climate change</w:t>
      </w:r>
      <w:r w:rsidRPr="00F561BB">
        <w:rPr>
          <w:rFonts w:asciiTheme="minorHAnsi" w:hAnsiTheme="minorHAnsi" w:cstheme="minorHAnsi"/>
        </w:rPr>
        <w:t>.</w:t>
      </w:r>
    </w:p>
    <w:p w14:paraId="57E82D74" w14:textId="77777777" w:rsidR="00BA6AA6" w:rsidRPr="00F561BB" w:rsidRDefault="00BA6AA6" w:rsidP="00BA6AA6">
      <w:pPr>
        <w:rPr>
          <w:rFonts w:asciiTheme="minorHAnsi" w:hAnsiTheme="minorHAnsi" w:cstheme="minorHAnsi"/>
        </w:rPr>
      </w:pPr>
      <w:r w:rsidRPr="00F561BB">
        <w:rPr>
          <w:rStyle w:val="Style13ptBold"/>
          <w:rFonts w:asciiTheme="minorHAnsi" w:hAnsiTheme="minorHAnsi" w:cstheme="minorHAnsi"/>
        </w:rPr>
        <w:t>Carini ’25</w:t>
      </w:r>
      <w:r w:rsidRPr="00F561BB">
        <w:rPr>
          <w:rFonts w:asciiTheme="minorHAnsi" w:hAnsiTheme="minorHAnsi" w:cstheme="minorHAnsi"/>
        </w:rPr>
        <w:t xml:space="preserve"> [Anthony; April 30</w:t>
      </w:r>
      <w:r w:rsidRPr="00F561BB">
        <w:rPr>
          <w:rFonts w:asciiTheme="minorHAnsi" w:hAnsiTheme="minorHAnsi" w:cstheme="minorHAnsi"/>
          <w:vertAlign w:val="superscript"/>
        </w:rPr>
        <w:t>th</w:t>
      </w:r>
      <w:r w:rsidRPr="00F561BB">
        <w:rPr>
          <w:rFonts w:asciiTheme="minorHAnsi" w:hAnsiTheme="minorHAnsi" w:cstheme="minorHAnsi"/>
        </w:rPr>
        <w:t xml:space="preserve">; “CODETERMINATION AS A REMEDY FOR AMERICAN LABOR WOES, OR HOW I LEARNED TO STOP WORRYING AND LOVE THE BOMB”; Southwestern Law School; https://www.swlaw.edu/sites/default/files/2025-04/Article%207%20-%20Carini.pdf] </w:t>
      </w:r>
    </w:p>
    <w:p w14:paraId="0124A94A" w14:textId="77777777" w:rsidR="00BA6AA6" w:rsidRPr="003135A6" w:rsidRDefault="00BA6AA6" w:rsidP="00BA6AA6">
      <w:pPr>
        <w:rPr>
          <w:rFonts w:asciiTheme="minorHAnsi" w:hAnsiTheme="minorHAnsi" w:cstheme="minorHAnsi"/>
          <w:sz w:val="16"/>
        </w:rPr>
      </w:pPr>
      <w:r w:rsidRPr="003135A6">
        <w:rPr>
          <w:rFonts w:asciiTheme="minorHAnsi" w:hAnsiTheme="minorHAnsi" w:cstheme="minorHAnsi"/>
          <w:sz w:val="16"/>
        </w:rPr>
        <w:t xml:space="preserve">German </w:t>
      </w:r>
      <w:r w:rsidRPr="00152399">
        <w:rPr>
          <w:rStyle w:val="Emphasis"/>
          <w:highlight w:val="cyan"/>
        </w:rPr>
        <w:t>codetermination</w:t>
      </w:r>
      <w:r w:rsidRPr="003135A6">
        <w:rPr>
          <w:rFonts w:asciiTheme="minorHAnsi" w:hAnsiTheme="minorHAnsi" w:cstheme="minorHAnsi"/>
          <w:sz w:val="16"/>
        </w:rPr>
        <w:t xml:space="preserve"> has the potential to </w:t>
      </w:r>
      <w:r w:rsidRPr="003135A6">
        <w:rPr>
          <w:rFonts w:asciiTheme="minorHAnsi" w:hAnsiTheme="minorHAnsi" w:cstheme="minorHAnsi"/>
          <w:u w:val="single"/>
        </w:rPr>
        <w:t>fill the void left by weakened unions</w:t>
      </w:r>
      <w:r w:rsidRPr="003135A6">
        <w:rPr>
          <w:rFonts w:asciiTheme="minorHAnsi" w:hAnsiTheme="minorHAnsi" w:cstheme="minorHAnsi"/>
          <w:sz w:val="16"/>
        </w:rPr>
        <w:t xml:space="preserve"> because </w:t>
      </w:r>
      <w:r w:rsidRPr="003135A6">
        <w:rPr>
          <w:rFonts w:asciiTheme="minorHAnsi" w:hAnsiTheme="minorHAnsi" w:cstheme="minorHAnsi"/>
          <w:u w:val="single"/>
        </w:rPr>
        <w:t>it doesn’t require strong union participation</w:t>
      </w:r>
      <w:r w:rsidRPr="003135A6">
        <w:rPr>
          <w:rFonts w:asciiTheme="minorHAnsi" w:hAnsiTheme="minorHAnsi" w:cstheme="minorHAnsi"/>
          <w:sz w:val="16"/>
        </w:rPr>
        <w:t>, it can be adapted to fit the U.S. statutory labor law scheme, and German corporations have key similarities to American ones. Notably, an additional key detail is that the U.S. adheres to a “</w:t>
      </w:r>
      <w:r w:rsidRPr="003135A6">
        <w:rPr>
          <w:rFonts w:asciiTheme="minorHAnsi" w:hAnsiTheme="minorHAnsi" w:cstheme="minorHAnsi"/>
          <w:u w:val="single"/>
        </w:rPr>
        <w:t>shareholder primacy” scheme</w:t>
      </w:r>
      <w:r w:rsidRPr="003135A6">
        <w:rPr>
          <w:rFonts w:asciiTheme="minorHAnsi" w:hAnsiTheme="minorHAnsi" w:cstheme="minorHAnsi"/>
          <w:sz w:val="16"/>
        </w:rPr>
        <w:t xml:space="preserve"> of corporate governance which </w:t>
      </w:r>
      <w:r w:rsidRPr="003135A6">
        <w:rPr>
          <w:rFonts w:asciiTheme="minorHAnsi" w:hAnsiTheme="minorHAnsi" w:cstheme="minorHAnsi"/>
          <w:u w:val="single"/>
        </w:rPr>
        <w:t>has the sole purpose of maximizing shareholder benefit</w:t>
      </w:r>
      <w:r w:rsidRPr="003135A6">
        <w:rPr>
          <w:rFonts w:asciiTheme="minorHAnsi" w:hAnsiTheme="minorHAnsi" w:cstheme="minorHAnsi"/>
          <w:sz w:val="16"/>
        </w:rPr>
        <w:t xml:space="preserve">.79 This philosophy goes back to the Berle-Dodd Debate in the 1930s where Berle </w:t>
      </w:r>
      <w:r w:rsidRPr="003135A6">
        <w:rPr>
          <w:rFonts w:asciiTheme="minorHAnsi" w:hAnsiTheme="minorHAnsi" w:cstheme="minorHAnsi"/>
          <w:u w:val="single"/>
        </w:rPr>
        <w:t>espoused the idea that corporate law should function like trust law, in that corporate managers owed a fiduciary duty to manage the corporation in the interest of shareholder-beneficiaries</w:t>
      </w:r>
      <w:r w:rsidRPr="003135A6">
        <w:rPr>
          <w:rFonts w:asciiTheme="minorHAnsi" w:hAnsiTheme="minorHAnsi" w:cstheme="minorHAnsi"/>
          <w:sz w:val="16"/>
        </w:rPr>
        <w:t xml:space="preserve">.80 </w:t>
      </w:r>
      <w:r w:rsidRPr="003135A6">
        <w:rPr>
          <w:rFonts w:asciiTheme="minorHAnsi" w:hAnsiTheme="minorHAnsi" w:cstheme="minorHAnsi"/>
          <w:u w:val="single"/>
        </w:rPr>
        <w:t xml:space="preserve">Dodd, on the other hand, </w:t>
      </w:r>
      <w:r w:rsidRPr="00152399">
        <w:rPr>
          <w:rStyle w:val="StyleUnderline"/>
          <w:highlight w:val="cyan"/>
        </w:rPr>
        <w:t>argued that corporate managers “should concern themselves with the interests of</w:t>
      </w:r>
      <w:r w:rsidRPr="003135A6">
        <w:rPr>
          <w:rFonts w:asciiTheme="minorHAnsi" w:hAnsiTheme="minorHAnsi" w:cstheme="minorHAnsi"/>
          <w:sz w:val="16"/>
        </w:rPr>
        <w:t xml:space="preserve"> </w:t>
      </w:r>
      <w:r w:rsidRPr="00152399">
        <w:rPr>
          <w:rStyle w:val="Emphasis"/>
          <w:highlight w:val="cyan"/>
        </w:rPr>
        <w:t>employees</w:t>
      </w:r>
      <w:r w:rsidRPr="003135A6">
        <w:rPr>
          <w:rFonts w:asciiTheme="minorHAnsi" w:hAnsiTheme="minorHAnsi" w:cstheme="minorHAnsi"/>
          <w:sz w:val="16"/>
        </w:rPr>
        <w:t xml:space="preserve">, consumers, </w:t>
      </w:r>
      <w:r w:rsidRPr="00152399">
        <w:rPr>
          <w:rStyle w:val="StyleUnderline"/>
          <w:highlight w:val="cyan"/>
        </w:rPr>
        <w:t xml:space="preserve">and the </w:t>
      </w:r>
      <w:r w:rsidRPr="00152399">
        <w:rPr>
          <w:rStyle w:val="Emphasis"/>
          <w:highlight w:val="cyan"/>
        </w:rPr>
        <w:t>general public</w:t>
      </w:r>
      <w:r w:rsidRPr="003135A6">
        <w:rPr>
          <w:rFonts w:asciiTheme="minorHAnsi" w:hAnsiTheme="minorHAnsi" w:cstheme="minorHAnsi"/>
          <w:sz w:val="16"/>
        </w:rPr>
        <w:t xml:space="preserve">, as well as of the </w:t>
      </w:r>
      <w:r w:rsidRPr="003135A6">
        <w:rPr>
          <w:rFonts w:asciiTheme="minorHAnsi" w:hAnsiTheme="minorHAnsi" w:cstheme="minorHAnsi"/>
          <w:u w:val="single"/>
        </w:rPr>
        <w:t>stockholders</w:t>
      </w:r>
      <w:r w:rsidRPr="003135A6">
        <w:rPr>
          <w:rFonts w:asciiTheme="minorHAnsi" w:hAnsiTheme="minorHAnsi" w:cstheme="minorHAnsi"/>
          <w:sz w:val="16"/>
        </w:rPr>
        <w:t xml:space="preserve">.”81 In Dodd’s view, </w:t>
      </w:r>
      <w:r w:rsidRPr="00152399">
        <w:rPr>
          <w:rStyle w:val="StyleUnderline"/>
          <w:highlight w:val="cyan"/>
        </w:rPr>
        <w:t xml:space="preserve">corporations have “a </w:t>
      </w:r>
      <w:r w:rsidRPr="00152399">
        <w:rPr>
          <w:rStyle w:val="Emphasis"/>
          <w:highlight w:val="cyan"/>
        </w:rPr>
        <w:t>social service</w:t>
      </w:r>
      <w:r w:rsidRPr="003135A6">
        <w:rPr>
          <w:rFonts w:asciiTheme="minorHAnsi" w:hAnsiTheme="minorHAnsi" w:cstheme="minorHAnsi"/>
          <w:sz w:val="16"/>
        </w:rPr>
        <w:t xml:space="preserve"> as well as a profit-making function.” 82 As we now know, Berle’s argument won the day, because </w:t>
      </w:r>
      <w:r w:rsidRPr="003135A6">
        <w:rPr>
          <w:rStyle w:val="StyleUnderline"/>
        </w:rPr>
        <w:t>shareholders are deemed as the owners of the corporation</w:t>
      </w:r>
      <w:r w:rsidRPr="003135A6">
        <w:rPr>
          <w:rFonts w:asciiTheme="minorHAnsi" w:hAnsiTheme="minorHAnsi" w:cstheme="minorHAnsi"/>
          <w:sz w:val="16"/>
        </w:rPr>
        <w:t xml:space="preserve"> with their interest defined in property rights. 83</w:t>
      </w:r>
    </w:p>
    <w:p w14:paraId="767F2FCE" w14:textId="77777777" w:rsidR="00BA6AA6" w:rsidRPr="00F561BB" w:rsidRDefault="00BA6AA6" w:rsidP="00BA6AA6">
      <w:pPr>
        <w:pStyle w:val="Heading4"/>
        <w:rPr>
          <w:rFonts w:asciiTheme="minorHAnsi" w:hAnsiTheme="minorHAnsi" w:cstheme="minorHAnsi"/>
        </w:rPr>
      </w:pPr>
      <w:r w:rsidRPr="00F561BB">
        <w:rPr>
          <w:rFonts w:asciiTheme="minorHAnsi" w:hAnsiTheme="minorHAnsi" w:cstheme="minorHAnsi"/>
        </w:rPr>
        <w:t xml:space="preserve">So is expanding rights to </w:t>
      </w:r>
      <w:r>
        <w:rPr>
          <w:rFonts w:asciiTheme="minorHAnsi" w:hAnsiTheme="minorHAnsi" w:cstheme="minorHAnsi"/>
        </w:rPr>
        <w:t xml:space="preserve">categories of </w:t>
      </w:r>
      <w:r w:rsidRPr="00F561BB">
        <w:rPr>
          <w:rFonts w:asciiTheme="minorHAnsi" w:hAnsiTheme="minorHAnsi" w:cstheme="minorHAnsi"/>
        </w:rPr>
        <w:t>workers</w:t>
      </w:r>
      <w:r>
        <w:rPr>
          <w:rFonts w:asciiTheme="minorHAnsi" w:hAnsiTheme="minorHAnsi" w:cstheme="minorHAnsi"/>
        </w:rPr>
        <w:t xml:space="preserve"> that aren’t covered by them.</w:t>
      </w:r>
    </w:p>
    <w:p w14:paraId="0859ED53" w14:textId="77777777" w:rsidR="00BA6AA6" w:rsidRPr="00F561BB" w:rsidRDefault="00BA6AA6" w:rsidP="00BA6AA6">
      <w:pPr>
        <w:pStyle w:val="Analytics"/>
        <w:rPr>
          <w:rFonts w:asciiTheme="minorHAnsi" w:hAnsiTheme="minorHAnsi" w:cstheme="minorHAnsi"/>
        </w:rPr>
      </w:pPr>
      <w:r w:rsidRPr="00F561BB">
        <w:rPr>
          <w:rFonts w:asciiTheme="minorHAnsi" w:hAnsiTheme="minorHAnsi" w:cstheme="minorHAnsi"/>
        </w:rPr>
        <w:t xml:space="preserve">Block ’20 </w:t>
      </w:r>
      <w:r w:rsidRPr="00F561BB">
        <w:rPr>
          <w:rFonts w:asciiTheme="minorHAnsi" w:hAnsiTheme="minorHAnsi" w:cstheme="minorHAnsi"/>
          <w:b w:val="0"/>
          <w:bCs/>
          <w:sz w:val="22"/>
        </w:rPr>
        <w:t xml:space="preserve"> [Sharon and Benjamin Sachs; Professor of Practice, Executive Director of the Center for Labor and a Just Economy at Harvard Law School, held key labor policy positions across the federal government for 20 years; Kestnbaum Professor of Labor and Industry at Harvard Law School, leading expert in the field of labor law and labor relations; “Clean Slate for Worker Power: Building a Just Economy and Democracy”, Harvard Law School, </w:t>
      </w:r>
      <w:hyperlink r:id="rId30" w:history="1">
        <w:r w:rsidRPr="00F561BB">
          <w:rPr>
            <w:rStyle w:val="Hyperlink"/>
            <w:rFonts w:asciiTheme="minorHAnsi" w:hAnsiTheme="minorHAnsi" w:cstheme="minorHAnsi"/>
            <w:b w:val="0"/>
            <w:bCs/>
          </w:rPr>
          <w:t>https://clje.law.harvard.edu/clean-slate/clean-slate-for-worker-power-the-clean-slate-agenda/</w:t>
        </w:r>
      </w:hyperlink>
      <w:r w:rsidRPr="00F561BB">
        <w:rPr>
          <w:rFonts w:asciiTheme="minorHAnsi" w:hAnsiTheme="minorHAnsi" w:cstheme="minorHAnsi"/>
          <w:b w:val="0"/>
          <w:bCs/>
          <w:sz w:val="22"/>
        </w:rPr>
        <w:t>]</w:t>
      </w:r>
    </w:p>
    <w:p w14:paraId="7CF22EFD" w14:textId="77777777" w:rsidR="00BA6AA6" w:rsidRPr="00F561BB" w:rsidRDefault="00BA6AA6" w:rsidP="00BA6AA6">
      <w:pPr>
        <w:rPr>
          <w:rFonts w:asciiTheme="minorHAnsi" w:hAnsiTheme="minorHAnsi" w:cstheme="minorHAnsi"/>
          <w:sz w:val="16"/>
        </w:rPr>
      </w:pPr>
      <w:r w:rsidRPr="00F561BB">
        <w:rPr>
          <w:rStyle w:val="StyleUnderline"/>
          <w:rFonts w:asciiTheme="minorHAnsi" w:hAnsiTheme="minorHAnsi" w:cstheme="minorHAnsi"/>
        </w:rPr>
        <w:t xml:space="preserve">Overall, </w:t>
      </w:r>
      <w:r w:rsidRPr="00F561BB">
        <w:rPr>
          <w:rStyle w:val="StyleUnderline"/>
          <w:rFonts w:asciiTheme="minorHAnsi" w:hAnsiTheme="minorHAnsi" w:cstheme="minorHAnsi"/>
          <w:highlight w:val="cyan"/>
        </w:rPr>
        <w:t xml:space="preserve">we </w:t>
      </w:r>
      <w:r w:rsidRPr="00F561BB">
        <w:rPr>
          <w:rStyle w:val="Emphasis"/>
          <w:rFonts w:asciiTheme="minorHAnsi" w:hAnsiTheme="minorHAnsi" w:cstheme="minorHAnsi"/>
          <w:highlight w:val="cyan"/>
        </w:rPr>
        <w:t>recommend</w:t>
      </w:r>
      <w:r w:rsidRPr="00F561BB">
        <w:rPr>
          <w:rStyle w:val="StyleUnderline"/>
          <w:rFonts w:asciiTheme="minorHAnsi" w:hAnsiTheme="minorHAnsi" w:cstheme="minorHAnsi"/>
          <w:highlight w:val="cyan"/>
        </w:rPr>
        <w:t xml:space="preserve"> making labor law </w:t>
      </w:r>
      <w:r w:rsidRPr="00F561BB">
        <w:rPr>
          <w:rStyle w:val="Emphasis"/>
          <w:rFonts w:asciiTheme="minorHAnsi" w:hAnsiTheme="minorHAnsi" w:cstheme="minorHAnsi"/>
          <w:highlight w:val="cyan"/>
        </w:rPr>
        <w:t>more inclusive</w:t>
      </w:r>
      <w:r w:rsidRPr="00F561BB">
        <w:rPr>
          <w:rFonts w:asciiTheme="minorHAnsi" w:hAnsiTheme="minorHAnsi" w:cstheme="minorHAnsi"/>
          <w:sz w:val="16"/>
        </w:rPr>
        <w:t xml:space="preserve"> </w:t>
      </w:r>
      <w:r w:rsidRPr="00F561BB">
        <w:rPr>
          <w:rFonts w:asciiTheme="minorHAnsi" w:hAnsiTheme="minorHAnsi" w:cstheme="minorHAnsi"/>
          <w:sz w:val="6"/>
          <w:szCs w:val="6"/>
        </w:rPr>
        <w:t>through two principles means. First, we propose extending workplace democracy in some form to all workers by bringing representation and collective action rights to workers in sectors, industries, and workplaces that the labor movement has historically been unwilling or, more frequently, unable to organize. This construction of a new system of workplace democracy is the focus of the later sections of our report. The second principle, which is the focus of this first section, is expanding the definition of who has the legally protected right to engage in concerted activity and collective bargaining. We recommend that the new labor statute explicitly encompass those who, historically, have been excluded because of who they are and not because of any rational analysis of whether they need the protection of the law.46</w:t>
      </w:r>
      <w:r w:rsidRPr="00F561BB">
        <w:rPr>
          <w:rFonts w:asciiTheme="minorHAnsi" w:hAnsiTheme="minorHAnsi" w:cstheme="minorHAnsi"/>
          <w:sz w:val="16"/>
        </w:rPr>
        <w:t xml:space="preserve"> </w:t>
      </w:r>
      <w:r w:rsidRPr="00F561BB">
        <w:rPr>
          <w:rFonts w:asciiTheme="minorHAnsi" w:hAnsiTheme="minorHAnsi" w:cstheme="minorHAnsi"/>
          <w:sz w:val="16"/>
        </w:rPr>
        <w:br/>
      </w:r>
      <w:r w:rsidRPr="00F561BB">
        <w:rPr>
          <w:rStyle w:val="Emphasis"/>
          <w:rFonts w:asciiTheme="minorHAnsi" w:hAnsiTheme="minorHAnsi" w:cstheme="minorHAnsi"/>
          <w:highlight w:val="cyan"/>
        </w:rPr>
        <w:t>Agricultural</w:t>
      </w:r>
      <w:r w:rsidRPr="00F561BB">
        <w:rPr>
          <w:rStyle w:val="StyleUnderline"/>
          <w:rFonts w:asciiTheme="minorHAnsi" w:hAnsiTheme="minorHAnsi" w:cstheme="minorHAnsi"/>
          <w:highlight w:val="cyan"/>
        </w:rPr>
        <w:t xml:space="preserve"> </w:t>
      </w:r>
      <w:r w:rsidRPr="00F561BB">
        <w:rPr>
          <w:rStyle w:val="StyleUnderline"/>
          <w:rFonts w:asciiTheme="minorHAnsi" w:hAnsiTheme="minorHAnsi" w:cstheme="minorHAnsi"/>
        </w:rPr>
        <w:t xml:space="preserve">and </w:t>
      </w:r>
      <w:r w:rsidRPr="00F561BB">
        <w:rPr>
          <w:rStyle w:val="Emphasis"/>
          <w:rFonts w:asciiTheme="minorHAnsi" w:hAnsiTheme="minorHAnsi" w:cstheme="minorHAnsi"/>
          <w:highlight w:val="cyan"/>
        </w:rPr>
        <w:t>Domestic</w:t>
      </w:r>
      <w:r w:rsidRPr="00F561BB">
        <w:rPr>
          <w:rStyle w:val="StyleUnderline"/>
          <w:rFonts w:asciiTheme="minorHAnsi" w:hAnsiTheme="minorHAnsi" w:cstheme="minorHAnsi"/>
          <w:highlight w:val="cyan"/>
        </w:rPr>
        <w:t xml:space="preserve"> </w:t>
      </w:r>
      <w:r w:rsidRPr="00F561BB">
        <w:rPr>
          <w:rStyle w:val="StyleUnderline"/>
          <w:rFonts w:asciiTheme="minorHAnsi" w:hAnsiTheme="minorHAnsi" w:cstheme="minorHAnsi"/>
        </w:rPr>
        <w:t>Workers</w:t>
      </w:r>
    </w:p>
    <w:p w14:paraId="720195B2" w14:textId="77777777" w:rsidR="00BA6AA6" w:rsidRPr="00F561BB" w:rsidRDefault="00BA6AA6" w:rsidP="00BA6AA6">
      <w:pPr>
        <w:rPr>
          <w:rFonts w:asciiTheme="minorHAnsi" w:hAnsiTheme="minorHAnsi" w:cstheme="minorHAnsi"/>
        </w:rPr>
      </w:pPr>
      <w:r w:rsidRPr="00F561BB">
        <w:rPr>
          <w:rFonts w:asciiTheme="minorHAnsi" w:hAnsiTheme="minorHAnsi" w:cstheme="minorHAnsi"/>
          <w:sz w:val="4"/>
          <w:szCs w:val="4"/>
        </w:rPr>
        <w:t>A new labor law should define coverage to include agricultural and domestic workers in the same manner and to the same extent as all other workers covered by the law.47 No distinction should be made based on these historically unjust exclusions.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A new labor law should define coverage to include agricultural and domestic workers in the same manner and to the same extent as all other workers covered by the law. clean slate for worker power CLEAN SLATE FOR WORKER POWER: BUILDING A JUST ECONOMY AND DEMOCRACY 24 Similarly, the NLRA’s enterpriselevel bargaining would not be the best model for organizing domestic workers. Because such workers are often the sole employees of their employers, a sectoral approach would be more effective. We note that several state laws and the recently introduced Domestic Workers Bill of Rights would enable a form of sectoral bargaining.50 Again, because we recommend sectoral bargaining for all workers, no special provisions for domestic workers would be necessary under our proposed labor law. Again, attention would need to be paid to how to transition from these new state systems to the new federal system.</w:t>
      </w:r>
      <w:r w:rsidRPr="00F561BB">
        <w:rPr>
          <w:rFonts w:asciiTheme="minorHAnsi" w:hAnsiTheme="minorHAnsi" w:cstheme="minorHAnsi"/>
        </w:rPr>
        <w:t xml:space="preserve"> </w:t>
      </w:r>
      <w:r w:rsidRPr="00F561BB">
        <w:rPr>
          <w:rFonts w:asciiTheme="minorHAnsi" w:hAnsiTheme="minorHAnsi" w:cstheme="minorHAnsi"/>
        </w:rPr>
        <w:br/>
      </w:r>
      <w:r w:rsidRPr="00F561BB">
        <w:rPr>
          <w:rStyle w:val="Emphasis"/>
          <w:rFonts w:asciiTheme="minorHAnsi" w:hAnsiTheme="minorHAnsi" w:cstheme="minorHAnsi"/>
          <w:highlight w:val="cyan"/>
        </w:rPr>
        <w:t>UNDOCUMENTED</w:t>
      </w:r>
      <w:r w:rsidRPr="00F561BB">
        <w:rPr>
          <w:rFonts w:asciiTheme="minorHAnsi" w:hAnsiTheme="minorHAnsi" w:cstheme="minorHAnsi"/>
        </w:rPr>
        <w:t xml:space="preserve"> </w:t>
      </w:r>
      <w:r w:rsidRPr="00F561BB">
        <w:rPr>
          <w:rStyle w:val="StyleUnderline"/>
          <w:rFonts w:asciiTheme="minorHAnsi" w:hAnsiTheme="minorHAnsi" w:cstheme="minorHAnsi"/>
          <w:highlight w:val="cyan"/>
        </w:rPr>
        <w:t>WORKERS</w:t>
      </w:r>
      <w:r w:rsidRPr="00F561BB">
        <w:rPr>
          <w:rFonts w:asciiTheme="minorHAnsi" w:hAnsiTheme="minorHAnsi" w:cstheme="minorHAnsi"/>
        </w:rPr>
        <w:t xml:space="preserve"> </w:t>
      </w:r>
    </w:p>
    <w:p w14:paraId="41D8BC2F" w14:textId="77777777" w:rsidR="00BA6AA6" w:rsidRPr="00F561BB" w:rsidRDefault="00BA6AA6" w:rsidP="00BA6AA6">
      <w:pPr>
        <w:rPr>
          <w:rFonts w:asciiTheme="minorHAnsi" w:hAnsiTheme="minorHAnsi" w:cstheme="minorHAnsi"/>
          <w:sz w:val="4"/>
          <w:szCs w:val="4"/>
        </w:rPr>
      </w:pPr>
      <w:r w:rsidRPr="00F561BB">
        <w:rPr>
          <w:rFonts w:asciiTheme="minorHAnsi" w:hAnsiTheme="minorHAnsi" w:cstheme="minorHAnsi"/>
          <w:sz w:val="4"/>
          <w:szCs w:val="4"/>
        </w:rPr>
        <w:t xml:space="preserve">Approximately 8 million undocumented immigrants in the U.S. are employed, which is roughly 5 percent of the total workforce.51 These immigrants work in almost every industry and often alongside documented colleagues in the same jobs. Many of these workers, out of fear of discovery of their immigration status, work in the lowest-paid and most-dangerous jobs.52 Moreover, they are vulnerable to exploitation by employers who are complicit in or learn of their undocumented status.53 In Sure-Tan v. National Labor Relations Board (NLRB), the Supreme Court held that undocumented workers are employees covered by the NLRA.54 Although Sure-Tan has not been expressly overruled, the impact of it for undocumented workers was greatly diminished by the Court’s decision in Hoffman Plastic Compounds v. NLRB, in which the Court held that undocumented workers could not have access to the NLRA’s backpay remedy.55 The continuing viability of even these second-class rights under the Act are in question. In Agri Processor Co. v. NLRB, the D.C. Circuit upheld the NLRB’s determination that an employer illegally refused to bargain with a union because of the employer’s belief that the bargaining unit included some undocumented workers.56 Now Associate Supreme Court Justice Kavanaugh, in dissent, would have excluded undocumented employees from the protection of the statute, despite decades of precedent that held them to be protected as employees: “Applying Sure-Tan and Hoffman in the wake of [the Immigration Reform and Control Act (IRCA)], I would hold that an illegal immigrant worker is not an ‘employee’ under the NLRA.”57 CLEAN SLATE FOR WORKER POWER: BUILDING A JUST ECONOMY AND DEMOCRACY 25 clean slate for worker power The effect of this subjugation of undocumented workers to second-class status under the NLRA is threefold. First, it denies these already-vulnerable workers meaningful protection over the right to engage in collective bargaining or concerted activity. Second, the exclusion operates as a green light and incentive for employers to exploit this group of workers and impede union organizing. Third, the exclusion of undocumented workers from the Act’s protection also diminishes the power of their documented colleagues; the exclusion creates a disincentive for undocumented workers to join organizing campaigns or collective actions, making it even more difficult for documented workers to gain majority support. We recommend that the new labor law expressly cover workers regardless of their immigration status, as was the Board’s position in Hoffman Plastic Compounds. Further, all remedies should be available to all workers regardless of immigration status. Moreover, we recommend that the new labor law make it an unfair labor practice for an employer to inquire about a worker’s immigration status during an organizing campaign.58 We note that the Protecting the Right to Organize (PRO) Act precludes an employee from being denied backpay because of their immigration status.59 </w:t>
      </w:r>
    </w:p>
    <w:p w14:paraId="32B82DEB" w14:textId="77777777" w:rsidR="00BA6AA6" w:rsidRPr="00F561BB" w:rsidRDefault="00BA6AA6" w:rsidP="00BA6AA6">
      <w:pPr>
        <w:rPr>
          <w:rStyle w:val="Emphasis"/>
          <w:rFonts w:asciiTheme="minorHAnsi" w:hAnsiTheme="minorHAnsi" w:cstheme="minorHAnsi"/>
        </w:rPr>
      </w:pPr>
      <w:r w:rsidRPr="00F561BB">
        <w:rPr>
          <w:rStyle w:val="Emphasis"/>
          <w:rFonts w:asciiTheme="minorHAnsi" w:hAnsiTheme="minorHAnsi" w:cstheme="minorHAnsi"/>
          <w:highlight w:val="cyan"/>
        </w:rPr>
        <w:t>INDEPENDENT CONTRACTORS</w:t>
      </w:r>
      <w:r w:rsidRPr="00F561BB">
        <w:rPr>
          <w:rStyle w:val="Emphasis"/>
          <w:rFonts w:asciiTheme="minorHAnsi" w:hAnsiTheme="minorHAnsi" w:cstheme="minorHAnsi"/>
        </w:rPr>
        <w:t xml:space="preserve"> </w:t>
      </w:r>
    </w:p>
    <w:p w14:paraId="5EC657DA" w14:textId="77777777" w:rsidR="00BA6AA6" w:rsidRPr="00F561BB" w:rsidRDefault="00BA6AA6" w:rsidP="00BA6AA6">
      <w:pPr>
        <w:rPr>
          <w:rFonts w:asciiTheme="minorHAnsi" w:hAnsiTheme="minorHAnsi" w:cstheme="minorHAnsi"/>
          <w:sz w:val="4"/>
          <w:szCs w:val="4"/>
        </w:rPr>
      </w:pPr>
      <w:r w:rsidRPr="00F561BB">
        <w:rPr>
          <w:rFonts w:asciiTheme="minorHAnsi" w:hAnsiTheme="minorHAnsi" w:cstheme="minorHAnsi"/>
          <w:sz w:val="4"/>
          <w:szCs w:val="4"/>
        </w:rPr>
        <w:t xml:space="preserve">In early cases, the NLRB and the Supreme Court held that the Act’s protections extended to workers who were common law independent contractors, but who, in reality, were subservient to the companies for which they worked.60 Employers objected, and Congress denied protection to common law independent contractors in the Taft–Hartley Act.61 The Board then developed a multi-factor test to determine who is an employee and who is an independent contractor in close cases.62 Unfortunately, that test has proven quite confusing and difficult to apply for several reasons. The precise factors that the Board emphasizes have varied over time, and the Board and courts tend to weigh those factors differently in each case.63 These ambiguities can undermine workers’ rights by making it more difficult and expensive for them to prove misclassification. Employers have exploited this exemption. A recent study estimated that as many as 30 percent of employers misclassify some employees as independent contractors, especially in the in-home care, residential construction, housekeeping, delivery, and janitorial industries—all sectors that depend on large numbers of Black and Latinx women.64 A new labor law should not include an explicit exclusion for independent contractors. Ensuring coverage for workers who are treated as independent contractors, however, will take more than just not excluding them. As long as coverage of the Act is still defined by the term “employee,” employers will be able to argue that workers who meet the definition of an independent contractor are excluded and thereby denied the right to collective bargaining. We recommend two solutions to this problem. First, we recommend adopting a broad definition of employee to minimize the number of workers who are misclassified as independent contractors. Specifically, we recommend that the new labor clean slate for worker power CLEAN SLATE FOR WORKER POWER: BUILDING A JUST ECONOMY AND DEMOCRACY 26 law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business.65 We note that the PRO Act includes adoption of the ABC test.66 Although adoption of the ABC test would minimize misclassification, it would not address the problem of workers who still meet the definition of independent contractor but who also lack sufficient power or leverage on their own to establish decent working conditions when their client is a firm. In order to enable these workers to leverage countervailing collective power, the new labor law would also have to expressly include them in the coverage of the Act. Second, we also recommend that the new labor law expressly protect the right to collectively bargain among any independent contractors who: (1) do not employ any employees; (2) who make little capital investment—roughly defined as investment that is limited to the needs of the independent contractor personally (e.g., one car, one set of tools, one computer, etc.)—in their “businesses”; and (3) who share the same economic relationship with a single company. In addition, antitrust law should be amended to exclude any workers who meet this definition to ensure that they do not incur liability under that law when they act collectively in a manner that might otherwise meet the definition of an anticompetitive practice. Our intent in covering a subset of independent contractors is twofold. First, it reduces the incentive to continue misclassification under the ABC test. As we have seen in the wake of the passage of AB5 in California, there are companies that intend to force litigation over the exact parameters of even that clearer, easier-to-apply test for employee status.67 With the expressed inclusion of some independent contractors under the collective bargaining law, there would be less scope for litigation under the ABC test. Second, we believe that there are “true” independent contractors who lack sufficient bargaining power to negotiate decent working conditions, especially when they are engaged by a corporation and not individual consumers or clients. ABC TEST All workers are employees unless the employer can prove: 1. that it does not exert control over the workers 2. that the work performed is outside the usual scope of the employer’s business; and 3. that the worker is engaged in an independent trade, occupation, or business. CLEAN SLATE FOR WORKER POWER: BUILDING A JUST ECONOMY AND DEMOCRACY 27 clean slate for worker power </w:t>
      </w:r>
    </w:p>
    <w:p w14:paraId="7A252AF8" w14:textId="77777777" w:rsidR="00BA6AA6" w:rsidRPr="00F561BB" w:rsidRDefault="00BA6AA6" w:rsidP="00BA6AA6">
      <w:pPr>
        <w:rPr>
          <w:rFonts w:asciiTheme="minorHAnsi" w:hAnsiTheme="minorHAnsi" w:cstheme="minorHAnsi"/>
        </w:rPr>
      </w:pPr>
      <w:r w:rsidRPr="00F561BB">
        <w:rPr>
          <w:rStyle w:val="StyleUnderline"/>
          <w:rFonts w:asciiTheme="minorHAnsi" w:hAnsiTheme="minorHAnsi" w:cstheme="minorHAnsi"/>
          <w:highlight w:val="cyan"/>
        </w:rPr>
        <w:t>WORKERS WHO ARE</w:t>
      </w:r>
      <w:r w:rsidRPr="00F561BB">
        <w:rPr>
          <w:rFonts w:asciiTheme="minorHAnsi" w:hAnsiTheme="minorHAnsi" w:cstheme="minorHAnsi"/>
        </w:rPr>
        <w:t xml:space="preserve"> </w:t>
      </w:r>
      <w:r w:rsidRPr="00F561BB">
        <w:rPr>
          <w:rStyle w:val="Emphasis"/>
          <w:rFonts w:asciiTheme="minorHAnsi" w:hAnsiTheme="minorHAnsi" w:cstheme="minorHAnsi"/>
          <w:highlight w:val="cyan"/>
        </w:rPr>
        <w:t>INCARCERATED</w:t>
      </w:r>
      <w:r w:rsidRPr="00F561BB">
        <w:rPr>
          <w:rFonts w:asciiTheme="minorHAnsi" w:hAnsiTheme="minorHAnsi" w:cstheme="minorHAnsi"/>
        </w:rPr>
        <w:t xml:space="preserve"> </w:t>
      </w:r>
    </w:p>
    <w:p w14:paraId="7EEE780E" w14:textId="77777777" w:rsidR="00BA6AA6" w:rsidRPr="00F561BB" w:rsidRDefault="00BA6AA6" w:rsidP="00BA6AA6">
      <w:pPr>
        <w:rPr>
          <w:rFonts w:asciiTheme="minorHAnsi" w:hAnsiTheme="minorHAnsi" w:cstheme="minorHAnsi"/>
          <w:sz w:val="4"/>
          <w:szCs w:val="4"/>
        </w:rPr>
      </w:pPr>
      <w:r w:rsidRPr="00F561BB">
        <w:rPr>
          <w:rFonts w:asciiTheme="minorHAnsi" w:hAnsiTheme="minorHAnsi" w:cstheme="minorHAnsi"/>
          <w:sz w:val="4"/>
          <w:szCs w:val="4"/>
        </w:rPr>
        <w:t xml:space="preserve">Many individuals who are incarcerated and detained work for far less than minimum wage. While the Board and the federal courts have not yet addressed whether prisoners and/or detainees are employees under the NLRA,68 courts in Fair Labor Standards Act (FLSA) and Title VII cases have generally refused to protect workers who are incarcerated on the grounds that their relationship with the prison is primarily penological in nature.69 Notably, Black and Latinx individuals are vastly overrepresented in the incarcerated population.70 We recommend that, with respect to work supervised by a non-prison entity, regardless of location, the new labor law cover inmates or detained workers with regard to their work tasks.71 A collective bargaining regime for prisoners would need to take account of security concerns in the penological context; this may, in turn, require a different set of bargaining topics than under standard practice and perhaps distinct regulations surrounding strikes and concerted action. With respect to work done inside the prison and under prison supervision, one possible approach would be providing workers who are incarcerated a set of meet-and-confer rights. </w:t>
      </w:r>
    </w:p>
    <w:p w14:paraId="1D80BCFB" w14:textId="77777777" w:rsidR="00BA6AA6" w:rsidRPr="00F561BB" w:rsidRDefault="00BA6AA6" w:rsidP="00BA6AA6">
      <w:pPr>
        <w:rPr>
          <w:rFonts w:asciiTheme="minorHAnsi" w:hAnsiTheme="minorHAnsi" w:cstheme="minorHAnsi"/>
          <w:u w:val="single"/>
        </w:rPr>
      </w:pPr>
      <w:r w:rsidRPr="00F561BB">
        <w:rPr>
          <w:rStyle w:val="StyleUnderline"/>
          <w:rFonts w:asciiTheme="minorHAnsi" w:hAnsiTheme="minorHAnsi" w:cstheme="minorHAnsi"/>
        </w:rPr>
        <w:t xml:space="preserve">WORKERS </w:t>
      </w:r>
      <w:r w:rsidRPr="00F561BB">
        <w:rPr>
          <w:rStyle w:val="StyleUnderline"/>
          <w:rFonts w:asciiTheme="minorHAnsi" w:hAnsiTheme="minorHAnsi" w:cstheme="minorHAnsi"/>
          <w:highlight w:val="cyan"/>
        </w:rPr>
        <w:t xml:space="preserve">WITH </w:t>
      </w:r>
      <w:r w:rsidRPr="00F561BB">
        <w:rPr>
          <w:rStyle w:val="Emphasis"/>
          <w:rFonts w:asciiTheme="minorHAnsi" w:hAnsiTheme="minorHAnsi" w:cstheme="minorHAnsi"/>
          <w:highlight w:val="cyan"/>
        </w:rPr>
        <w:t>DISABILITIES</w:t>
      </w:r>
      <w:r w:rsidRPr="00F561BB">
        <w:rPr>
          <w:rFonts w:asciiTheme="minorHAnsi" w:hAnsiTheme="minorHAnsi" w:cstheme="minorHAnsi"/>
        </w:rPr>
        <w:t xml:space="preserve"> </w:t>
      </w:r>
      <w:r w:rsidRPr="00F561BB">
        <w:rPr>
          <w:rFonts w:asciiTheme="minorHAnsi" w:hAnsiTheme="minorHAnsi" w:cstheme="minorHAnsi"/>
          <w:u w:val="single"/>
        </w:rPr>
        <w:t>IN “SHELTERED WORK ” OR “REHABILITATIVE ” PROGRAMS</w:t>
      </w:r>
    </w:p>
    <w:p w14:paraId="6EDEA174" w14:textId="77777777" w:rsidR="00BA6AA6" w:rsidRPr="00F561BB" w:rsidRDefault="00BA6AA6" w:rsidP="00BA6AA6">
      <w:pPr>
        <w:rPr>
          <w:rFonts w:asciiTheme="minorHAnsi" w:hAnsiTheme="minorHAnsi" w:cstheme="minorHAnsi"/>
        </w:rPr>
      </w:pPr>
      <w:r w:rsidRPr="00F561BB">
        <w:rPr>
          <w:rFonts w:asciiTheme="minorHAnsi" w:hAnsiTheme="minorHAnsi" w:cstheme="minorHAnsi"/>
        </w:rPr>
        <w:t>&lt;&lt;&lt;Text Condensed None Omitted&gt;&gt;&gt;</w:t>
      </w:r>
      <w:r w:rsidRPr="00F561BB">
        <w:rPr>
          <w:rFonts w:asciiTheme="minorHAnsi" w:hAnsiTheme="minorHAnsi" w:cstheme="minorHAnsi"/>
        </w:rPr>
        <w:br/>
      </w:r>
      <w:r w:rsidRPr="00F561BB">
        <w:rPr>
          <w:rFonts w:asciiTheme="minorHAnsi" w:hAnsiTheme="minorHAnsi" w:cstheme="minorHAnsi"/>
          <w:sz w:val="2"/>
          <w:szCs w:val="2"/>
        </w:rPr>
        <w:t xml:space="preserve">In its 2004 Brevard Achievement Center decision, the NLRB held that workers with disabilities who are in a “primarily rehabilitative” relationship with their employer are not statutory employees. Even though the custodial workers with disabilities at Brevard worked 40-hour workweeks performing the same tasks as employees with no disabilities, the Board explained that because the workers with disabilities performed this work as part of a rehabilitative program, they were not employees entitled to the Act’s protection.72 clean slate for worker power CLEAN SLATE FOR WORKER POWER: BUILDING A JUST ECONOMY AND DEMOCRACY 28 As NLRB members Wilma B. Liebman and Dennis P. Walsh explained in their dissent, the Board’s “primary purpose” test for employee status unfairly deprives workers of labor rights simply because they have another, allegedly more important, relationship with their employer. The majority’s decision also discriminates against workers with disabilities in sheltered work programs, making such workers second-class citizens at work, and contributes to inequities in society at large.73 We recommend that the new labor law expressly cover workers in sheltered work or rehabilitative programs if they otherwise meet the definition of employee, regardless of whether they have another purpose to their relationship with their employer. 3B. Transform Representation Rights The guiding principle of the Clean Slate reforms is that the law should equip all workers to build collective power everywhere corporate power impacts their lives. In this section, we make recommendations for legal reforms that would create new structures of worker voice and power at work, across enterprises, and at the level of industry (or “sector”). As the discussion will reveal, our recommendations would fundamentally transform mechanisms of worker representation at each level. Among other key features, our recommendations aspire to guarantee that every worker in the U.S. labor force will enjoy some form of voice and representation and that the vast majority of workers will enjoy multiple forms of voice and representation. Moreover, for the first time, workers would gain the legal right to a powerful voice in shaping conditions across whole sectors of the economy. "...our recommendations aspire to guarantee that every worker in the U.S. labor force will enjoy some form of voice and representation and that the vast majority of workers will enjoy multiple forms of voice and representation. Moreover, for the first time, workers would gain the legal right to a powerful voice in shaping conditions across whole sectors of the economy." Some of these mechanisms would be automatic and universal by definition. Thus, at the level of the workplace, every worker in the United States would be entitled to recourse to a workplace monitor. Access to other forms of representation would be nearly universal and are designed with only minimal thresholds in place; for example, so long as three workers request it, workplaces in the United States would be required to establish works councils. With respect to sectoral voice and power, our recommendation is that the support of 10 percent of a sector’s workforce or 5000 workers (whichever is fewer) would lead to the institution of sectoral bargaining. Just as crucially, we propose, later in the report, reforms to the law of organizing designed to ensure that workers have a clear path to achieving the requisite levels of support necessary to access all forms of representation available under the new law. CLEAN SLATE FOR WORKER POWER: BUILDING A JUST ECONOMY AND DEMOCRACY 29 clean slate for worker power WORKPLACE REPRESENTATION Recommendations: • Provide graduated rights, starting with workplace monitors and disciplinary representation, in every workplace; • Provide a works council in any workplace where at least three workers request one; • Give unions the discretion to decide which workers they want to organize—either within the worksite, across the worksite, or throughout the enterprise; • Allow non-exclusive bargaining rights; and • Allow exclusive representation upon majority showing. We start with the workplace. The workplace is a critical sphere for building worker power for two basic reasons. First, and most obviously, without power in the workplace, working people will lack a meaningful voice in shaping some of the most critical aspects of their lives. Second, as we have learned Form of Representation Workplace monitor Disciplinary representation Works Councils Members only union Exclusive representative Sectoral bargaining Threshold Demonstration of Support Automatic Upon request 3 workers 25% of workers 50% +1 workers 10% or 5000 members Table 1: Forms of Worker Representation clean slate for worker power CLEAN SLATE FOR WORKER POWER: BUILDING A JUST ECONOMY AND DEMOCRACY 30 from the history of organizing, worker power is often most effectively built at the local, workplace level. Thus, in order to have a successful voice in sectoral bargaining, firm governance, and politics, we need to begin at the grassroots level of the workplace. Hence, the law must do much more to facilitate workplace organizing. Our approach to building worker power and voice at work is captured by the idea that democracy at work should be a right, not a fight. For too long, securing power and voice at work has required workers to fight herculean battles against nearly impossible odds. This is the fault of our labor law and results from two interrelated features of that law. First, our labor law has presented workers with a binary choice: either have no collective representation in the workplace or have an exclusive bargaining agent in the form of a labor union.74 If workers do not, or are unable to, elect an exclusive bargaining agent, the law leaves them with no representation at all.75 Second, the law’s weakness has made it exceedingly difficult for workers to exercise their choice in favor of union representation in the face of extreme employer opposition.76 In combination, this means that workers only have one option for collective representation—an option that is most often out of reach. Writing on a clean slate, we must address both of these shortcomings in labor law. First, we must move beyond the binary set of choices and ensure that all workers have access to a menu of forms of voice at work. Second, we must ensure that workers are fully free to exercise their rights to choose any of the options made available to them. In this section of our recommendations, we describe the new menu of representational structures that would be made available to all workers through the new labor law statute we envision. To make democracy at work a right, and not a fight, the statute should provide for a range of representational structures made available to workers according to a system of graduated rights. In sum, as more workers in a given bargaining unit or workplace express support for collective representation, the more robust the structure of collective representation would be. In subsections C, D, and E below, we detail legal protections for organizing, collective action, and bargaining that would ensure workers’ ability to take advantage of all these forms of representation. Two notes of detail at the outset: First, some of the following forms of representation would be truly workplace-based. For example, workplace monitors and works councils would be organized at the level of complete workplaces. But with respect to other forms of representation, the choice of who to represent would be at the discretion of the worker organization involved. Both non-exclusive bargaining unions and exclusive bargaining unions would have the right to organize at the level of a workplace or at the sub-workplace level (e.g., Our approach to building worker power and voice at work is captured by the idea that democracy at work should be a right, not a fight. For too long, securing power and voice at work has required workers to fight herculean battles against nearly impossible odds. CLEAN SLATE FOR WORKER POWER: BUILDING A JUST ECONOMY AND DEMOCRACY 31 clean slate for worker power among a bargaining unit of workers within a single workplace and defined by similar job duties). Exclusive bargaining representative unions would have the right to organize at these two levels and at the “enterprise” level (i.e., into a bargaining unit that encompasses multiple workplaces). Indeed, because decisions that impact workers’ lives are quite often made at the enterprise level rather than the individual workplace, the law ought to enable workers to engage in true enterprise-level bargaining. Therefore, we recommend that when a worker organization secures exclusive representation status at two or more workplaces (or bargaining units) within the same enterprise, the worker organization should be able to elect to demand bargaining with the enterprise on behalf of all the represented workplaces or units in the enterprise.77 Second, throughout this section and those to follow, we use the term “worker organization” to describe organizations that represent and bargain on behalf of workers. We chose “worker organization” rather than “union” to signal a broader range of institutions than the one included in the current statute’s definition of “labor organization.” Unions are thus a central form of “worker organization,” but the term is also meant to encompass other forms of collective worker organizations. Our goal is to define the term in a way that allows workers the greatest freedom to both maintain existing unions and create new organizations with minimal government interference. Thus, we recommend defining “worker organizations” as unions and other collective organizations of workers that: • Have a mission dedicated to building worker power, with worker organizing as one central strategy; • Engage in workplace organizing (not legal strategies or governmental lobbying alone) to address violations and raise standards; • Are not dominated, or interfered with, by employers • Have a membership comprising workers; and • Have officers elected by this membership pursuant to democratic processes. Given that “unions” are a core form of “worker organization,” we at times use the terms interchangeably in the discussion that follows. We recommend the following structures of representation and graduated rights in the workplace: clean slate for worker power CLEAN SLATE FOR WORKER POWER: BUILDING A JUST ECONOMY AND DEMOCRACY 32 Step 1: Workplace monitors and disciplinary representation In every workplace covered by the statute we envision, workers would elect—on an annual basis—a workplace monitor. In workplaces with 500 or fewer workers, there would be a single workplace monitor; in workplaces with more than 500 workers, the workers would elect 1 workplace monitor for every 500 workers.78 The monitors would be nominated and elected by the workers, and employer interference in the nomination and election of monitors would be prohibited. Monitors can, but need not, be employed in the workplace where they are elected. Workers might, for example, nominate monitors employed by worker organizations, community organizations, or other nonprofit groups—so long as those groups are not dominated by the employer. The monitors would be empowered to help ensure the workplace’s compliance with all state, federal, and local employment and labor laws. To facilitate the successful functioning of the monitors’ role, the monitors would get paid time off for their monitoring work. They would be entitled to attend, with pay, trainings regarding their work as monitors and trainings regarding the substance of state, federal, and local employment and labor law. They would also be entitled to inspect all areas of the workplace and all relevant company records, and they would have the authority to interview all relevant parties when necessary. Should there be a government inspection of the workplace regarding compliance with any employment or labor law matter, the monitor would have the right to consult with the inspector and to accompany the inspector during her visit to the workplace. Additionally, in every workplace covered by the statute, every worker would have the right to bring a coworker or other representative to any meeting with a manager or supervisor that might lead to adverse employment consequences. The choice of the representative would be the workers’ own to make and could include another worker from the workplace or someone affiliated with a worker organization, a community organization, or another nonprofit group. The employer would be prohibited from interfering with the worker’s choice of representative. Should a coworker be chosen as representative, that coworker would be given paid time off to attend the disciplinary hearing and would be protected against retaliation for her participation. "Thus, all workers would have, as a right, access to both a workplace monitor and a representative at disciplinary meetings." Thus, all workers would have, as a right, access to both a workplace monitor and a representative at disciplinary meetings. Moreover, in order to facilitate the success of more robust forms of workplace representation, the statute would also provide additional rights in every workplace covered by the statute. First, employers would be required to distribute a written notice to every worker on an annual basis describing the workers’ rights under this new statute, including a description of how to exercise their rights under this new system of graduated rights. Second, all workers would have the right to CLEAN SLATE FOR WORKER POWER: BUILDING A JUST ECONOMY AND DEMOCRACY 33 clean slate for worker power become a member of a worker organization and to require the employer to check-off membership dues from her paycheck to the worker organization. This would be true irrespective of the degree of support for the worker organization in the workplace. Third, any worker organization with an interest in representing workers at the workplace would have the right to receive contact information for all non-supervisory employees. Contact information would include a worker’s name, mailing address, job title, email address, and phone number. The statute would restrict the worker organization’s use of this information to communicating with employees about representation. Step 2: Works councils79 In every workplace covered by the statute, where three or more workers request it, a works council would be established. The council would exclusively consist of representatives nominated and elected by workers. Managerial involvement of any kind in representational elections would be prohibited. Non-supervisory workers with the support of at least 50 coworkers or 10 percent of their coworkers (whichever number is lower) may run for the council. In addition, if a worker organization has members in the workplace, the worker organization may nominate workers for seats on the council, and the worker organization may participate in council elections. Once elected to the council, representatives would serve for two-year terms. They would be entitled to paid time off for all council work and to receive training necessary to carry out their work on the council. Reimbursement for childcare and eldercare necessary to attend trainings and participate in council activities would also be made available.80 Training could be offered by any worker organization certified by the Department of Labor (DOL) to provide it.81 The council would meet and confer with management on the following topics, among others that the council deems appropriate: • Equity issues, including discrimination and how to foster inclusiveness in a diverse workforce; • Work scheduling; • Job structures and definitions; • Safety and health; • New technology and its impact on the workforce; In every workplace covered by the statute, where three or more workers request it, a works council would be established. clean slate for worker power CLEAN SLATE FOR WORKER POWER: BUILDING A JUST ECONOMY AND DEMOCRACY 34 • Compliance with labor and employment standards (in consultation with workplace monitors); • Community needs, including housing, childcare and eldercare, transportation, and environmental concerns; and • Entrepreneurial decisions that impact the workforce. For every topic on which the council has a right to meet and confer with management, it also would have the right to request and obtain from management all information relevant to a full discussion of these topics. Information would be made available in the languages spoken by all members of the works council. Further, if a worker organization has members in the workplace, the council could share this information with the worker organization and could consult with the worker organization on questions relevant to its work. Works councils could establish subcommittees as they see fit in order to carry out their work. However, all works councils would be required to establish a subcommittee for equity and inclusion. This subcommittee would have primary jurisdiction over all equity issues dealt with by the council, including discrimination issues. Representatives for the subcommittee should include workers from historically marginalized communities, such workers of color, workers with disabilities, and women, immigrant, and LGBTQ workers. Step 3: Non-exclusive bargaining rights When a worker organization’s membership reaches 25 percent of a workplace, or, at the organization’s discretion, 25 percent of a bargaining unit within a workplace, that organization would be entitled to act as the bargaining agent for its membership. Concomitantly, the employer would be obligated to bargain with the worker organization in good faith to reach a collective agreement covering the worker organization’s membership. Bargaining would take place on the subjects of bargaining discussed in Section 3E below. The organization would establish its membership through a showing of membership cards or petitions, signed by workers in the unit or workplace, which indicate the worker’s interest in being a member of the organization. Membership cards or petitions could be physical or electronic forms signed digitally, so long as they indicate the worker’s desire to become a member of the worker organization. All cards or petitions would have to be produced for verification by a neutral factfinder, with certification results required within 48 hours. Collective agreements reached between management and such non-exclusive worker organizations would apply only to the organization’s members. The fact that management, through such agreements, CLEAN SLATE FOR WORKER POWER: BUILDING A JUST ECONOMY AND DEMOCRACY 35 clean slate for worker power may be obligated to offer different terms and conditions of employment to organization members than to non-organization members would not constitute discrimination under the new statute. Moreover, should management decide to extend the terms of a collective bargaining agreement reached with a non-exclusive worker organization to workers who are not members of the non-exclusive organization, that would not constitute discrimination either (namely, that would not constitute an attempt to encourage or discourage membership in the organization). On the other hand, if management offers different terms and conditions of employment to members of a non-exclusive worker organization with the intent of discriminating between organization and non-organization workers (i.e., with the intent of encouraging or discouraging membership in an organization), that would constitute an unfair labor practice under the new statute. Moreover, if an employer offers more favorable terms to workers who are not members of a non-exclusive worker organization (but who are otherwise similarly situated to the workers in the organization), there should be a presumption that the employer has done so with the intent of discouraging membership in the worker organization. Along with bargaining rights, worker organizations that reach the 25-percent-membership threshold (whether of a workplace or of a bargaining unit within a workplace) would also be entitled to expanded access to the workplace. Organizations at this level of membership density would have the right to access non-work areas for the purpose of meeting with employees to discuss worker organization matters, including further organizing plans. The specific locations in which such meetings take place would be negotiated by the worker organization and the employer. If no agreement is reached regarding the location for such meetings, a location would be designated by a government neutral. If a workplace does not have a physical location for such meetings, alternative locations would be approved. Similarly, worker organizations with 25 percent membership would be granted access to the company’s email system for the limited purpose of communicating with workers regarding the worker organization. Worker organizations that have 25 percent membership would also have the right to send a representative to meet with all new employees hired into the workplace or bargaining unit for the purpose of discussing organization matters. If the employer holds new-employee orientations, representatives from all worker organizations with 25 percent membership must be invited to attend and make presentations at those orientations. clean slate for worker power CLEAN SLATE FOR WORKER POWER: BUILDING A JUST ECONOMY AND DEMOCRACY 36 In addition, worker organizations with 25 percent membership would have the right to appoint a representative, chosen from its membership, to the works council. This representative would not replace an existing member of the council, but, instead, an additional seat would be created on the council to accommodate this representative. Step 4: Exclusive bargaining When a worker organization’s membership exceeds 50 percent of a workplace, or, at the organization’s discretion, 50 percent of a bargaining unit within a workplace, that organization would become the exclusive bargaining representative for all the workers in the workplace or the bargaining unit. The employer would be required to bargain in good faith with that organization over the subjects set out in Section 3E below. Collective bargaining agreements reached between exclusive bargaining agents and employers would apply to all workers in the workplace or unit. If an impasse is reached during the bargaining for a first collective bargaining agreement, the dispute would be submitted to mediation. If mediation is not successful, the dispute would be submitted to final and binding interest arbitration. In addition, when a worker organization becomes the exclusive bargaining agent, it would replace any other non-exclusive representatives for that workplace or unit. Although works councils would continue to operate even when there is an exclusive representative, in such cases, the works council would not meet and confer with management over any mandatory subjects of bargaining or other topics addressed in the collective bargaining agreement negotiated by the exclusive representative. For exclusive bargaining relationships, the new statute would need to determine who sits at the bargaining table on the “employer side.” This question is relevant given the distinction between the entities that currently meet the definition of “employer” for collective bargaining purposes and the entities that actually have the power to shape working conditions at the workplace level. The force of the problem should be significantly mitigated in a sectoral bargaining system because even firms that disclaim “employer status” would be required to comply with sectoral standards. Nonetheless, workplace bargaining will only be meaningful if the bargaining obligation extends to the parties with the power to shape conditions at the workplace level. To ensure that this is the case, the statute should impose bargaining responsibility not just on the employer with whom the workers have established an exclusive bargaining relationship but also on those economic actors that have the power to shape and address worker concerns at the workplace level regardless of those actors’ status as “employers.” In determining which entities should be within the definition of “employer,” the realities of how the business functions, not formalistic distinctions, should be considered. This means, among other things, adopting a broad definition of “joint employer.” Because this dynamic is most pronounced in precarious sectors of the labor market where workers of color and women dominate the workforce, it is a dynamic with acute equity implications. One promising approach to this issue is offered by state laws that make general contractors liable for the employment actions of subcontractors—all the way down the chain of supply or production— regardless of whether the general contractor qualifies as the “employer” of the “employee” whose rights CLEAN SLATE FOR WORKER POWER: BUILDING A JUST ECONOMY AND DEMOCRACY 37 clean slate for worker power are in issue. For example, California defines contracting companies (called “client employers”) and their labor contractors in order to make these actors jointly liable for wage payments and workers’ compensation, irrespective of whether an employment relationship exists between the client employer and the affected workers. Idaho has adopted a similar approach to its workers’ compensation law.85 The new labor law could attach a bargaining obligation according to similar principles: where one entity contracts with another and receives labor or services that are part of the regular business of the contracting entity, both the contracting entity and the contractor are subject to the duty to bargain. Other possible approaches are worth considering, as well. One would involve the law attaching a bargaining obligation to entities that own or control the property where certain employees work. Take, for example, airports and medical centers. Under this approach, these entities would be obligated to bargain when janitors, food service, or maintenance workers gained non-exclusive or exclusive bargaining status at their workplaces within the airport or medical center. Such a “premises approach” to bargaining responsibility has roots in common law tort doctrines—just as one can be presumed to know about, and have the ability to correct, unsafe conditions on one’s own property, one might be given the responsibility to engage in collective bargaining about conditions on that property.86 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 However, decentralized bargaining—what is often referred to as “enterprise bargaining” in the United States but which actually refers to bargaining at the level of the workplace or subunits of a workplace—also has three profound shortcomings. First, and consistent with our emphasis on inclusion, decentralized bargaining has left tens of millions of workers without the protection of a collective clean slate for worker power CLEAN SLATE FOR WORKER POWER: BUILDING A JUST ECONOMY AND DEMOCRACY 38 bargaining agreement.87 This form of exclusion exacerbates the forms of gender and racial exclusion addressed above. Second, because unions produce a wage and benefits premium for unionized workers, enterprise bargaining therefore creates a perception among employers that unionization implies a competitive disadvantage vis á vis non-union firms in the market. Enterprise bargaining accordingly leads employers to fight unions. Indeed, the decentralized nature of collective bargaining is a significant cause of employer opposition to unionization in the U.S. Third, enterprise bargaining is structurally incapable of addressing the problems posed by the fissured workplace. If unions only negotiate with individual firms, then subcontracting, franchising, and systems of independent contracting can readily defeat the efficacy of unionization.88 “[D]ecentralized bargaining has left tens of millions of workers without the protection of a collective bargaining agreement.” To address exclusion, employer opposition, and the problems that flow from fissuring, the U.S. needs to enable collective bargaining not just at the firm level but also at the sectoral level—that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bargaining in an enterprise system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means that the franchise would perceive itself as having an incentive to prevent unionization at all costs.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CLEAN SLATE FOR WORKER POWER: BUILDING A JUST ECONOMY AND DEMOCRACY 39 clean slate for worker power In a sectoral system, on the other hand, unions representing fast food workers nationally could secure wage and benefits gains across the entire fast food industry. This form of wage increase could not place any restaurant chain at a competitive disadvantage vis-à-vis any other restaurant chain, and thus, this form of wage increase would not incentivize employer opposition to unionization. Ultimately, a system of sectoral bargaining would predictably result not only in more effective collective bargaining but also in much greater collective bargaining coverage, addressing the problem of exclusion that has plagued industries such as fast food. 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 For the foregoing reasons, we recommend that the new labor law provide for the establishment of a system of sectoral bargaining for all firms and workers in the United States. The new labor statute would create an administrative system of “sectoral bargaining panels” in which unions, on a proportional basis, would bargain—on behalf of all workers in a sector—with employer associations—which clean slate for worker power CLEAN SLATE FOR WORKER POWER: BUILDING A JUST ECONOMY AND DEMOCRACY 40 would represent employers in the sector on a proportional basis. The agreements reached by the sectoral unions and the sectoral employer associations would become binding on all firms, and for all workers, in the sector,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Sector definitions A first step toward the establishment of sectoral bargaining in the U.S. is the definition of sectors. The statute should empower the Secretary of Labor to define sectors pursuant to statutory guidelines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 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Agreement CLEAN SLATE FOR WORKER POWER: BUILDING A JUST ECONOMY AND DEMOCRACY 41 clean slate for worker power benefits of those broad definitions may make the best sense. One possibility would be to rely on the existing North American Industry Classification System (NAICS) definitions.94 Sectoral bargaining panels 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 Designation of representatives for the sectoral bargaining panels 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 Acceptance of any sectoral agreement would require 50 percent +1 vote of the workers’ bargaining council. Ratification of sectoral agreements by the members themselves should also be required, and it should be assessed through a democratic process. clean slate for worker power CLEAN SLATE FOR WORKER POWER: BUILDING A JUST ECONOMY AND DEMOCRACY 42 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The statute must also ensure that the process of bargaining is inclusive of the broadest possible range of worker voices. This goal can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 Scope of bargaining and impasse 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CLEAN SLATE FOR WORKER POWER: BUILDING A JUST ECONOMY AND DEMOCRACY 43 clean slate for worker power conditions of employment, as well as provisions for grappling with climate change. As in lower-density sectors, high-density sectoral bargaining would be required to address gender and racial equity.95 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 Related to the question of bargaining scope is the issue of impasse: What happens if the parties at a sectoral bargaining panel are unable to reach agreement? During the bargaining for a first sectoral agreement, workers should have the right to strike across the sector, consistent with the protections for strike activity laid out below. In addition, if impasse is reached during the bargaining of a first agreement, either party can trigger mediation. If mediation is not successful, the workers’ bargaining council can request that the dispute be submitted to final and binding interest arbitration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 If the parties on a sectoral bargaining panel cannot conclude a second or subsequent sectoral agreement, the previously negotiated sectoral agreement would continue in effect until a new agreement is reached. This is the approach used in Argentina, and it has proven effective.96 If impasse on a second or subsequent agreements occurs, workers also would have the right to strike across the sector and would enjoy the protections for strike activity laid out in Section 3D. Prevailing wage option As discussed above, density for sectoral bargaining purposes would be assessed based on membership levels of worker organizations in each sector. If in any sector, however, a set percentage of the sector’s workers are covered by workplace collective bargaining agreements, that sector would be eligible for a prevailing wage option. Under this option, the law would require that the Department of Labor set basic economic terms for the sector—including, but not limited to, wages and benefits—based on the terms clean slate for worker power CLEAN SLATE FOR WORKER POWER: BUILDING A JUST ECONOMY AND DEMOCRACY 44 contained in the workplace collective bargaining agreements in the sector. The model for this option is existing prevailing wage laws, such as Davis-Bacon97 and the Service Contract Act,98 but the new statute would mark an expansion of these laws in several ways. First, the prevailing conditions would be generally applicable to all work in the sector and not be limited to conditions on public works or other publicly funded projects. Second, the new law would cover basic economic terms and not just wages. Invocation of the prevailing wage option would be at the discretion of the worker organizations who are party to the workplace collective bargaining agreements in the sector. A majority of those worker organizations would be sufficient to invoke the option. (For example, if the option requires that 20 percent of the sector be covered by collective bargaining agreements, worker organizations with collective bargaining agreements covering 10 percent +1 of the sector could invoke the option.) In sectors where the prevailing wage option is invoked, a sectoral bargaining panel could still be constituted. That panel would have jurisdiction to bargain all subjects not covered by the prevailing wage order. Determining the appropriate level of collective bargaining coverage necessary to trigger the prevailing wage option will require further work, and it should involve labor economists, worker organizations, employers, and other stakeholders. Moreover, the provisions for the prevailing wage option—similar to the provisions for sectoral bargaining more broadly—must be designed to comply with the nondelegation doctrine by stating an intelligible principle, cabining the discretion of the executive officials involved, making clear that the executive is playing an implementation and enforcement role, and ensuring that the executive—not a private party—makes the ultimate decision about whether the prevailing economic terms fulfill the mandate of the statute. CLEAN SLATE FOR WORKER POWER: BUILDING A JUST ECONOMY AND DEMOCRACY 45 clean slate for worker power Interaction between sectoral bargaining and workplace bargaining As described above, we recommend a robust system of workplace collective bargaining backed by significant protections for worker organizing and involvement at the workplace level. This means that the statute must resolve the question of the relationship between sectoral bargaining agreements and agreements reached between worker organizations and firms within those sectors. We are guided in this recommendation by the extensive experience of multiple countries where sectoral bargaining and workplace bargaining exist together. Here, the basic principle guiding the statute should be that, with respect to the topics that they cover, sectoral agreements set floors above which workplace agreements may go but below which workplace agreements may not fall. This principle would apply equally in low- and high-density sectors. For example, if a sectoral agreement established that wage rates for a given occupation in the sector must be at least $25 per hour, a workplace agreement covering a firm in that sector could specify that wages should equal $25 per hour or exceed $25 per hour, but it could not specify that wages should fall below $25 per hour (irrespective of what may have been bargained in exchange for that lower wage rate). Similarly, if a sectoral agreement provides that workers must receive seven days of paid vacation time per year, a workplace agreement in the sector could specify a minimum of seven or more days of paid vacation time but not less than seven paid days. Several other points bear brief elaboration. In low-density sectors, many aspects of the working relationship would likely not be addressed by the sectoral bargaining agreement. Even in high-density sectors where the scope of bargaining subjects would be broader, sectoral agreements would be silent on many subjects that workers would care about at the local level. Where a sectoral bargaining agreement is silent on an issue—even if that issue is subject to the sectoral bargaining obligation—workplace agreements may resolve the issue in whatever manner makes sense to the parties to the workplace agreement, consistent with any relevant law. Relatedly, the statute should make clear that state and local governments remain free to set workplace standards that are higher than those contained in sectoral bargaining agreements. 3C. Fortify Organizing Rights Recommendations: • Require employers to have a good cause for firing workers in order to better protect workers from retaliation for exercising their rights; • Allow union organizers access to workplaces and email systems upon showing of 25 percent support; • Greatly increase employer penalties for intervening in organizing campaigns, including clean slate for worker power CLEAN SLATE FOR WORKER POWER: BUILDING A JUST ECONOMY AND DEMOCRACY 46 making punitive damages available; • Ban employers from forcing workers to listen to anti-union speeches; • Give workers the right to bargain when employers interfere with the fairness of organizing efforts; • Allow demonstrations of support for worker organizations based on cards or petitions, either physical or digital; and • Allow workers digital access to each other through access to email systems and creation of digital meeting spaces. Although the new statute would call for a fundamental expansion of the ways that workers can exercise collective power, the new system—like any such system—will depend on workers’ ability to organize. Given the profound failures of the current law’s protection for worker organizing activity, the new statute must provide far more robust insulation for worker organizing. In particular, the new statute must set out: (1) just-cause protection for all workers, (2) new rules for union organizers that facilitate contact between organizers and workers, (3) new rules for employer conduct that minimize employer interference with workers’ organizational activity, and (4) new ways for workers to voice their support for collective representation so that their choices can be expressed freely and easily. JUST-CAUSE PR OTE C TION F R OM RETALIATION The first—and in many respects, most powerful— way to protect worker organizing is to end the at-will rule of employment and adopt just-cause protections for all workers. As we will explain immediately below, providing such protection will go a long way toward insulating workers’ organizing efforts from employer interference. The default rule regarding employment security in U.S. workplaces is “employment at will.” Although it is older than this, the rule is often associated with a case called Payne v. Western &amp; Atlantic Railroad. There, the court summed up the rule as follows: “Men [sic] must be left, without interference, to discharge employees at will for good cause or for no cause, or even for bad cause, without thereby being guilty of an unlawful act.” 99 Of course, a host of laws proscribe specific reasons for firing. Most relevant, the NLRA makes it illegal to fire employees for engaging in union organizing activity.100 Formally, then, the at-will rule grants employers the right to fire an employee for any reason other than a reason proscribed by law. The first—and in many respects, most powerful—way to protect worker organizing is to end the at-will rule of employment and adopt just-cause protections for all workers...providing such protection will go a long way toward insulating workers’ organizing efforts from employer interference. CLEAN SLATE FOR WORKER POWER: BUILDING A JUST ECONOMY AND DEMOCRACY 47 clean slate for worker power Although the NLRA makes it unlawful to fire workers for concerted action, the at-will rule nonetheless has a profoundly corrosive effect on workers’ ability to engage in organizing activity protected by law. This is true for two sets of reasons. First, and most basically, at-will employment contributes to a massive power disparity between employees and employers. When employees know that they can be discharged at will—for nearly any reason at all—they rightly come to fear displeasing their employer. Indeed, in an at-will regime, workers learn that displeasing their employer can mean the end of their ability to support themselves and their families. The consequences of this dynamic should not be underestimated. It helps explain, for example, why workers too often acquiesce to abusive work environments, including those that are defined by harassment. It explains a lot about why workers—and women workers, in particular—hesitate to ask for better wages and working conditions. And, of course, it helps explains why workers are afraid to organize unions. Jay Feinman thus concludes, in recognition of this dynamic, that employment at will is “the ultimate guarantor of the [employer’s] authority over the worker." 101 More particularly, the at-will rule of employment operates to undermine the effectiveness of the NLRA’s statutory prohibition on firing workers who engage in concerted activity. Although the statute explicitly bans such firings, the at-will rule makes it far too easy for employers to come up with pretextual reasons to discharge workers. Take, for example, a worker who is soliciting membership cards in an organizing campaign—activity clearly protected by the NLRA. The employer may not fire the worker for soliciting cards, but, under the at-will rule, the employer may fire the worker for nearly any other reason. Thus, the at-will rule enables the employer to rely upon—or manufacture—a huge range of other explanations for the discharge, including that the employee was late too often, that the employee had a bad attitude at work, or that the employee did not dress appropriately for work. To be sure, such an employer—if faced with an allegation that she fired the worker for engaging in union activity—would have to prove that its asserted explanation was not pretextual. However, the at-will rules give the employer great latitude to put forward a wide range of ostensibly non-pretextual reasons for the discharge: Indeed, the range of ostensibly non-pretextual reasons for discharge in an at-will world includes any reason for discharge other than a reason explicitly prohibited by law. Thus, workers and unions are forced to expend great resources litigating whether a proffered justification was pretextual or not. Replacing at-will employment with a just-cause dismissal rule would help correct both of these problems. If employers are required to show a good cause in order to justify a discharge, employees would know that simply displeasing the employer cannot result in job loss. They would know that the employer has to have a good-faith, objective, and job-related reason for firing them. Thus, this protection can help rebalance the power dynamic in the employment relationship and thereby empower employees to oppose discriminatory workplace practices and to engage in concerted activities. Moreover, under a just-cause regime, the anti-retaliation guarantees of statutes like the NLRA are likely to be more effective. This is true because employers would be less likely able to rely upon—or clean slate for worker power CLEAN SLATE FOR WORKER POWER: BUILDING A JUST ECONOMY AND DEMOCRACY 48 manufacture—ostensibly non-pretextual reasons for discharge. Put simply, it is much more difficult for an employer to justify a discriminatory discharge in a just-cause regime than it is in an at-will regime. "Workers who are not worried each day about their job security are more likely to be productive and creative contributors at work. They are more likely to have the motivation and the capacity to respond nimbly and creatively to necessary changes in the work environment." Moreover, moving from an at-will to a just-cause employment regime is likely to have significant economic benefits—for workers and for firms. Research on high-commitment management practices, for example, reveals that higher levels of employment security are associated with greater organizational performance.102 This should not be surprising. Workers who are not worried each day about their job security are more likely to be productive and creative contributors at work. They are more likely to have the motivation and the capacity to respond nimbly and creatively to necessary changes in the work environment. Even more basically, workers with greater job security are likely to be happier. And labor economists find a strong link between worker happiness and productivity.103 Accordingly, we recommend a statutory requirement that employers must demonstrate just cause in order to discharge a non-probationary employee. The new statute should set out both substantive and procedural standards related to the new rule. In developing these standards, drafters of the new statute should learn from the extensive experience with just-cause policies that is reflected in collective bargaining agreements. For example, Roger Abrams and Dennis Nolan offer a synthesis of some of the principles contained in collectively bargained just-cause clauses:104 A. Just cause for discipline exists only when an employee has failed to meet his obligations under the fundamental understanding of the employment relationship. The employee's general obligation is to provide satisfactory work. Satisfactory work has four components: 1. Regular attendance. 2. [Adherence] to reasonable work rules. 3. A reasonable quality and quantity of work. 4. Avoidance of conduct, either at or away from work, which would interfere with the employer's ability to carry on the business effectively. B. For there to be just cause, the discipline must further one or more of management's three legitimate interests: CLEAN SLATE FOR WORKER POWER: BUILDING A JUST ECONOMY AND DEMOCRACY 49 clean slate for worker power 1. Rehabilitation of a potentially satisfactory employee. 2. Deterrence of similar conduct, either by the disciplined employee or by other employees. 3. Protection of the employer's ability to operate the business successfully. C. The concept of just cause includes certain employee protections that reflect the union's interest in guaranteeing "fairness" in disciplinary situations. 1. The employee is entitled to industrial due process. This includes: a. Actual or constructive notice of expected standards of conduct and penalties for wrongful conduct; b. A decision based on facts, determined after an investigation that provides the employee an opportunity to state his case, with union assistance if he desires it; c. The imposition of discipline in gradually increasing degrees, except in cases involving the most extreme breaches of the fundamental understanding. In particular, discharge may be imposed only when less severe penalties will not protect legitimate management interests, for one of the following reasons: (1) the employee's past record shows that the unsatisfactory conduct will continue, (2) the most stringent form of discipline is needed to protect the system of work rules, or (3) continued employment would inevitably interfere with the successful operation of the business; and d. Proof by management that just cause exists. 2. The employee is entitled to industrial equal protection, which requires like treatment of like cases. 3. The employee is entitled to individualized treatment. Distinctive facts in the employee's record or regarding the reason for discipline must be given appropriate weight. Drafters might also take note of (although not necessarily adopt) Montana law—the one state in the nation that does not have an at-will regime. Under Montana law, an employer’s decision to discharge an employee is unlawful where “the discharge was not for good cause and the employee had completed clean slate for worker power CLEAN SLATE FOR WORKER POWER: BUILDING A JUST ECONOMY AND DEMOCRACY 50 the employer’s probationary period of employment.” 105 The law goes on to define “good cause” as “reasonable job-related grounds for dismissal based on a failure to satisfactorily perform job duties, disruption of the employer’s operation, or other legitimate business reason.” 106 ORGANIZER ACCESS As the Supreme Court has long recognized, the process of organizing a union often involves workers learning “the advantages of self-organization from others.” 107 Especially in low-density sectors and at a historical moment where the vast majority of workers have never had personal experience with a union, the successful formation of worker organizations will depend on the active participation of organizers. Current rules, however, fail to enable organizers to access workers for the purpose of discussing organization.108 Accordingly, the new statute must provide union organizers with expanded access rights to workers. Critically, these rights must include the ability to meet with workers at work. The workplace provides a unique, central location for organizers to meet with and discuss organization with workers— and thus helps organizers overcome what otherwise amounts to a significant coordination problem. Requiring access to the workplace also addresses a long-standing symbolic problem inherent in the current law: If organizers are excluded from the workplace, this contributes to the sense that worker organizations are “outsiders” to the work relationship; bringing organizers into the workplace has the opposite symbolic effect, contributing to the understanding that worker organizations are an integral part of the work world. Much of what must be done to ensure access has been detailed above in the discussion of workplace representation. Again, worker organizations must have access to the names and contact information of all workers in a workplace. Without knowing who the workers are, it would be impossible for worker organizations to contact them for the purpose of discussing organization. Next, worker organizations must have the right to access workers on company property. Thus, when support for an organization reaches 25 percent, the organization would have the right to access non-work areas of the workplace for the purpose of meeting with employees to discuss union matters, including further organizing plans.109 EMPLOYER CONDUCT The limitations on organizer access contained in current law have been matched by an equally pernicious lack of regulation of employer conduct that is aimed at interfering with employees’ organizational activity. As is well documented, employers routinely engage in coercive acts meant to discourage employees from building collective power and exercising collective voice.110 To address this problem and better facilitate worker organizing, the new statute should follow the lead of the PRO Act and ban so-called captive audience meetings.111 This part of the new law would prohibit As is well documented, employers routinely engage in coercive acts meant to discourage employees from building collective power and exercising collective voice. CLEAN SLATE FOR WORKER POWER: BUILDING A JUST ECONOMY AND DEMOCRACY 51 clean slate for worker power employers from requiring workers to attend meetings at which the employer attempts to persuade the workers not to engage in organizational activity. Moreover, the prohibition would extend across all types of organizational activity encompassed by the new law. For example, employers could not require employees to hear anti-works council messages, anti-workplace organizing messages, or anti-sectoral bargaining messages. The prohibition would also apply to group meetings and to one-on-one meetings between workers and supervisors. An employer would not be permitted, in any case, to require a worker to listen to an anti-organizational message.112 In addition to their efforts to discourage genuine forms of worker organizing, employers also interfere with employee efforts to build collective power by encouraging sham forms of organization. Historically, these efforts found their home in the development of company unions: employee organizations that were supported and dominated by employers and which often served employer rather than worker interests.113 Because it makes multiple forms of worker representation available to workers, the new statute would have to police against multiple forms of employer interference and domination. Indeed, the requirement of majority support serves as a structural—if not a foolproof—safeguard against employer domination. Because multiple forms of worker representation in the new system would not require majority support, the law would need to do even more to protect against employer interference. For example, with respect to works councils, employers would be prohibited from nominating members and from interfering in the selection process. Employers would also be strictly barred from supporting the creation or development of workplace representative organizations—both exclusive and nonexclusive—and sectoral bargaining representatives, and they would be subject to meaningful penalties— including civil penalties—should they do so. It is also the case that employers discourage collective worker activity in ways that are already prohibited by law.114 For example, workers who take a lead role in union organizing campaigns are often fired for doing so.115 And employers facing a union campaign frequently threaten to close all or part of the business if the workers choose to unionize.116 The problem here is not that we lack appropriate prohibitions—all of this conduct is illegal—but the problem is that the remedies for violating these prohibitions are so weak that employers often find it economically rational to violate the law.117 As such, the new labor law must significantly increase penalties when employers violate workers’ rights to engage in collective activity, as proposed in the PRO Act. For example, consistent with the provisions of the PRO Act, if an employee is discharged or suffers other serious economic harm in violation of the substantive rights provided by the new labor law, the new statute should require the NLRB to award the employee backpay (without any reduction for interim earnings) and an additional award of double that amount as liquidated damages.118 In such cases, the employer also should be subject to a civil penalty not to exceed $50,000, unless the NLRB determines that the employer is a repeat violator, in which case the penalty may be larger. Additionally, the NLRB would be empowered to order reinstatement or to seek temporary injunctive relief from a court whenever there is reasonable clean slate for worker power CLEAN SLATE FOR WORKER POWER: BUILDING A JUST ECONOMY AND DEMOCRACY 52 cause to believe that a worker has been unlawfully terminated for engaging in activity protected by the law. Given the importance of deterring employer interference with the multiple forms of worker representation made available in the new law, punitive damages would be available in cases involving employer support, interference, and domination of worker organization—whether at the workplace or sectoral level.119 Where the employer’s illegal actions interfere with workers’ ability to freely choose to be represented by an exclusive bargaining agent, the NLRB should require the employer to bargain with that worker organization as the workers’ exclusive agent if, prior to the employer’s interference, the organization enjoyed support from a majority of the workplace or bargaining unit, or in cases where the employer’s misconduct prevented the union from ever enjoying majority support. And, as discussed in greater detail below and consistent with the PRO Act, a private right of action should be made available to workers seeking to enforce their rights under the statute in any case that the NLRB does not act to vindicate those rights. Finally, all these remedial tools should be available irrespective of a worker’s immigration status.120 MECHANISMS OF CHOICE "Under the new statute, workers would be able to choose the mechanism that best enables them to express their choices of collective representation." The current law also impedes workers’ ability to build collective power by requiring workers to register their desire to unionize through the cumbersome machinery of the NLRB election process—a process that has been manipulated by employers into a tool for delay.121 And delay, in turn, has been used as an opportunity to undermine worker organizing efforts.122 Under the new statute, workers would be able to choose the mechanism that best enables them to express their choices of collective representation. With respect to workplace-level representation—whether for non-exclusive or exclusive bargaining representatives—workers can express their desire for representation by signing a card or petition that states their wish to be represented. As noted above, cards or petitions can be physical or they can be digital and signed online; the only requirement is that the card or petition provides a clear statement that the worker wishes to be represented by the worker organization in question. An employer would have standing to challenge the validity of cards or petitions in an NLRB proceeding but must have a good-faith basis for any such challenge, which ordinarily would be limited to an allegation of forgery (or its electronic equivalent). Moreover, cards or petitions would be presumed valid and would trigger bargaining obligations until they are actually declared invalid by the NLRB. Any challenges to the validity of the cards or petitions must be resolved expeditiously by the NLRB. Should a worker organization wish to determine worker support through an election, that worker organization would have the right to petition the NLRB for an election. Such elections would take CLEAN SLATE FOR WORKER POWER: BUILDING A JUST ECONOMY AND DEMOCRACY 53 clean slate for worker power place within five to seven days of the petition and would be held at offsite and neutral locations (e.g., a public school) with internet and phone voting made available upon the request of the worker organization. Workers would receive paid time off to vote. With respect to sectoral bargaining representatives, workers would have a right to signal their affiliation with and support for the worker organization of their choice by signing a membership card or petition, either physical or digital. Workers who are represented for workplace bargaining—whether by an exclusive or non-exclusive representative—would be presumed to support that same worker organization for sectoral bargaining purposes. However, if the workplace organization does not meet the threshold for inclusion in a sectoral bargaining panel (i.e., has fewer than 5000 members), the workers would maintain the right to affiliate with a different worker organization for sectoral bargaining purposes. Employers’ associations that are members of sectoral bargaining panels, along with worker organization members of such panels, would have the right to challenge the validity of membership cards or petitions signed for sectoral bargaining purposes in their sectors, subject to the same limitations discussed above. DIGITAL ACCESS With more and more workers not sharing a physical workspace with their coworkers, a right to physical access to the workplace is insufficient to meet the modern challenges to engaging in meaningful union organizing. Instead, any effective reforms must provide both physical and digital access to the collective. Under current law, however, such access is far from assured. The NLRB has oscillated about whether employees can use their work-issued email addresses and computers to discuss working conditions and engage in concerted activity.123 The ban, or even the uncertainty about access, deprives workers of an important means of engaging in collective activity in the workplace. We recommend that the new labor law protect workers’ access to use the full panoply of employer technology—Slack, Google Docs, online chat, or other means—to be in contact with coworkers during non-working time. The value of this intervention is illustrated by the Google strike, We recommend that the new labor law protect workers’ access to use the full panoply of employer technology—Slack, Google docs, online chat, or other means—to be in contact with coworkers during non-working time. clean slate for worker power CLEAN SLATE FOR WORKER POWER: BUILDING A JUST ECONOMY AND DEMOCRACY 54 which was organized almost entirely using Google’s own technology.124 Any employer resource that employees routinely use in the course of their work, and for which there are no more than de minimis costs associated with increased usage, should be available to employees. We note that these recommendations about the use of employers’ technology for workers’ communications rely on access to an employer-provided email address. However, most low-wage workers do not have an employer-provided email address, and some do not have an email address at all.125 To the extent that these workers communicate mainly by private cell phone,126 one solution might be for employers to turn over these phone numbers, if they have them. In addition to the access rights outlined above, we recommend that labor law require employers to facilitate workers’ communication by providing workers (and/or worker organizations) with a way to contact their coworkers. This obligation could run either to everyone in the organization, a default that many companies currently use (e.g., because their internal email address books include everyone in the organization); to all of the workers in an organization who are covered by labor law; or to subsets of workers who do similar jobs. This requirement could be as straightforward as requiring employers to provide workers with a list of company email addresses or other contact information. Notably, a communications-facilitation requirement could be more effective if workers had a private forum for online communication— essentially, a digital meeting space. Such a digital meeting space could be created by calling on employers to load employee email addresses into a forum maintained by employees’ union representative or another worker organization. The use of a third-party facilitator is important because the union or worker organization could then monitor communications on the forum to watch for online harassment and also offer technical assistance with organizing. In making the recommendation to establish digital meeting spaces, we acknowledge that it has proven difficult to protect these kinds of online forums from ugly and harassing behavior, including behavior that targets groups based on race, sex, national origin, religion, sexual orientation, or gender identity. Thus, we recommend consideration of allowing sub-groups or affinity groups of workers the ability to set up their own private sub-forums. In addition, the creation of these digital meeting spaces would create an obligation for unions and worker organizations to recruit and train forum moderators who do not have other supervisory authority over the workers in order to ensure that digital meeting space discussions are respectful. Finally, we recommend that the new labor law impose limits on employers’ surveillance of and interference with ad-hoc and informal online forums and spaces, whether or not they are maintained by the employer. Self-organized and maintained by workers, these spaces are important convening points for workers in addition to whatever private forums employers or unions provide for workers. CLEAN SLATE FOR WORKER POWER: BUILDING A JUST ECONOMY AND DEMOCRACY 55 clean slate for worker power 3D. Reimagine Collective Action Rights Recommendations: • Allow workers to strategically choose whom to strike based on which companies have power over their working conditions, not who signs their paychecks; • Allow workers to choose what kind of strikes that they think are best, including short-term or partial strikes; • Require employers to disclose strategic business relationships; • Ban employers from permanently replacing workers who go out on strike; • Create more support for strikers, including establishing tax-deductible status for strike funds and extending unemployment insurance for strikers; • Require employers to create digital meeting spaces; and • Create digital picket lines. "Our vision is that the law should protect workers’ collective advocacy for both workplace and broader social change, free from employer interference and through means that are effective and accessible." To make a new labor law successful, we also need to reimagine legal protection for a broader range of workers’ collective actions. In this section, we focus on the law’s relationship to workers’ freedom to fight for change in their workplaces and beyond. Our vision is that the law should protect workers’ collective advocacy for both workplace and broader social change, free from employer interference and through means that are effective and accessible. We focus on three areas for reform: • Provide a meaningful right to strike, walk out, picket and boycott; • Facilitate collective action in the workplace; and • Create online analogues to in-real-life collective action. clean slate for worker power CLEAN SLATE FOR WORKER POWER: BUILDING A JUST ECONOMY AND DEMOCRACY 56 PROVIDE A MEANINGFUL RIGHT TO STRIKE, WALK OUT, PICKET, AND BOYCOTT The reforms described throughout this report would create a new process to bring employers and workers to the bargaining table. The dynamics at the bargaining table, however, are greatly influenced by the parties’ ability to deploy “economic weapons” in support of their bargaining demands. Workers’ ability to deploy effectively their most important economic weapons—strikes, walk outs, pickets, and boycotts—is critical to creating a system that produces not just a seat at the table but also the ability to influence the outcome of what happens at the table. First and foremost, workers should be protected when they engage in collective action to advance any issue that is covered by the new definition of mandatory subjects of bargaining, as discussed in the next section. There are three elements to creating an effective right to strike, walk out, picket, and boycott: (1) being able to deploy those tools in a strategic manner, (2) being free from employer retaliation when doing so, and (3) having the financial wherewithal to support the deployment of those tools. Our recommended reforms address these three elements. Enable workers to exercise the right to strike and picket strategically Workers increasingly find that their working conditions are determined by an entity other than the one that signs their paychecks.127 As businesses fissure, for example, large enterprises can contract with smaller ones to take over parts of their operations; the former controls the day-to-day working environment and exerts downward pressure on labor costs. Subcontracting, franchising, and supplychain relationships all contain the potential for an entity other than the technical employer to have substantial control over working conditions. Moreover, the financialization of corporations—even those outside of the financial services industry—leads to providers of capital having direct and pervasive control over corporate policies, including policies that determine labor practices. CLEAN SLATE FOR WORKER POWER: BUILDING A JUST ECONOMY AND DEMOCRACY 57 clean slate for worker power Companies adopt these contractual relationships, in part, to shed statutory employees and thus employer liability, while using their contracts and market power to retain significant influence over the contractor’s conduct. Such companies replace in-house employees with multiple contractors, forming an interconnected network of contracts. Contracting relationships take on many forms, but common ones include: franchisor/franchisee; wholly owned supply chains split into separate companies focusing on design, production, distribution, retail, etc.; hub-and-spoke arrangements (e.g., a building owner that once employed cleaners, gardeners, and security now outsources these tasks); temp agencies; and independent contractor business models. The same logic applies to parent companies that insulate themselves from employer liability by shunting operations into subsidiaries that the parent claims act independently. Likewise, private equity companies make their money through management fees but attach conditions to their investments that control how the companies in which they invest conduct their business. The private equity firms, however, insulate themselves from their companies’ liabilities through a network of subsidiary limited liability companies (LLCs).128 And monopsonistic buyers, such as Walmart, dictate prices, forcing suppliers to weaken working conditions. Whatever the contractual arrangement, the result is that entities other than the nominal employer can exercise effective control over employees’ working conditions and weaken workers’ leverage. For example, employees must share the value they create not only with their nominal employer but also with the contracting party, which extracts cost savings through its contract. Moreover, a contractor may have less flexibility to improve its employees’ working conditions because it does not control fundamental aspects of the work, often including the physical space where work is performed. Even when workers’ nominal employer is also the entity that exercises effective control over working conditions, workers who work for different employers will often want to act in solidarity with each other. At a minimum, this means refusing to cross each other’s picket lines, but it can also mean engaging in sympathy strikes and picketing. However, this solidaristic activity can be impeded both by existing labor law129 and by the possibility that webs of contractual relationships will obscure (at least in the minds of the public, if not the workers themselves) who ought to be treated as responsible for improving wages and working conditions. clean slate for worker power CLEAN SLATE FOR WORKER POWER: BUILDING A JUST ECONOMY AND DEMOCRACY 58 Far from protecting these activities, the NLRA prohibits unions from picketing non-employer entities (“secondaries”) in many circumstances, from inducing or encouraging secondary strikes and from demanding that companies deal only with union goods and services. Workers who engage in secondary activities also risk being fired.130 And the hot-cargo prohibition in the NLRA prohibits unions from negotiating or agreeing with employers to buy, contract, or source with only unionized goods, services, or companies.131 The new labor law should protect and facilitate collective action that is effective—that is, workers should be able to choose, as the object of their collective action, the entity that they believe has the power to set the terms and conditions of their employment. It should also protect and facilitate worker solidarity and mutual aid. Therefore, labor law should include: Aff irmative protection for employees who engage in collective action, such as strikes or picketing, regardless of their choice of focus We recommend that the new labor law protect workers’ concerted activity whether it is directed at the nominal employer, at an entity in a contractual relationship with that employer, or at a completely separate entity.132 This protection should include anti-retaliation provisions that prevent employers from firing—or, as is discussed in greater detail below, replacing—workers who strike or picket, regardless of the object of the workers’ collective action. Disclosure requirements Sometimes it will be obvious which entities are exercising effective control over workers, but this will not always be true. For workers to exercise their rights to strike and picket effectively, they need access to the types of information that enable them to make informed decisions about strategic objects of collective action. Ideally, this information would be available in an accessible location and format, such as the DOL’s website, and would be updated on a routine schedule. This information would include: • Outsourcing agreements: At minimum, a secondary employer that claims to lack control of the primary employer must immediately and affirmatively produce its agreements with the primary, in addition to relevant correspondence between the two entities, and any other The new labor law should protect and facilitate collective action that is effective—that is, workers should be able to choose, as the object of their collective action, the entity that they believe has the power to set the terms and conditions of their employment. CLEAN SLATE FOR WORKER POWER: BUILDING A JUST ECONOMY AND DEMOCRACY 59 clean slate for worker power documents related to piercing the corporate veil. Such affirmative disclosure would expedite the proceedings and force companies to think carefully before claiming independence. Such a requirement would also be helpful whenever joint employer issues come into play. • Subsidiaries: Currently, the Securities and Exchange Commission (SEC) requires publicly reporting companies to file an annual list of “significant” subsidiaries. Labor law should strengthen these rules to require companies to disclose all subsidiaries and provide greater detail on their operations, including how they fit within the corporate structure.134 • Contracts: Currently, the SEC requires publicly reporting companies to publicly list and file material contracts. However, the test for materiality is narrow and generally excludes contracts made in the ordinary course of business. Labor law should force companies to disclose all supplier and customer contracts. Likewise, the SEC should narrow its rules on confidentiality protections so that more material contracts become public. Again, these rules should also apply to privately held corporations involving multiple investors. • Financing: Labor law should require companies to disclose the identity of their largest sources of capital, including major shareholders, private equity investors, banks, and other investors. The ability for workers to direct their collective action at the effective employer or to act in solidarity with employees who work for different employers is a mechanism for preventing and addressing systemic forms of oppression. The most vulnerable workers are likely to work in fissured workplaces, and the prospect of losing labor law’s protection if they strike or picket the “wrong” employer or carry out their picket in the “wrong” way is likely to chill worker protest. Further, solidarity strikes were—and could again become—powerful and effective tactics to ratchet up employees’ leverage. For example, an employer is likely to seek to settle a labor dispute if truck drivers have stopped making deliveries to protest employee mistreatment.135 Although some of the information discussed above is already publicly available, requiring disclosure in a user-friendly format with the Secretary of Labor has important equity implications. Workers should not have to hire lawyers or accountants to search multiple government or corporate websites or databases in order to find the information that they need to exercise their rights effectively. If they do need professional assistance to find this information, only higher-income workers or those who belong to well-resourced worker organizations will benefit. As discussed throughout this report, women and workers of color predominate in low-wage sectors, which have low rates of union density, and are therefore the workers most in need of easier and lower-cost access to this kind of information. Access to this information could be made even more supportive of our equity goals by requiring that the information or a summary thereof be provided in multiple languages and in an accessible format. clean slate for worker power CLEAN SLATE FOR WORKER POWER: BUILDING A JUST ECONOMY AND DEMOCRACY 60 Ensure that all workers can access the right to strike, regardless of income and access to resources Protect strikes, regardless of duration or extent Strikes are the bedrock of labor power.136 The willingness to withhold labor in hopes of preventing the employer from maintaining production is one of the primary means by which workers have obtained better working and living conditions since well before the passage of the NLRA. Although strikes are a species of concerted activity protected by Section 7 of the NLRA,137 the NLRB and the courts have, over time, created exceptions outlawing particular forms of strikes. Current law outlaws “intermittent strikes” where workers strike repeatedly over the same issue,138 “partial strikes” where workers refuse to do only a portion of their assigned tasks,139 and “slowdowns” where workers deliberately perform less work than they usually do.140 This has created a situation where the most protected form of a strike is an extended strike, which lasts until either the workers or the employer capitulate. As the employer has the ability to replace workers during the strike,141 the workers are usually the first to call it quits. And although current law protects some short-term work stoppages, the case law in this area is unclear and inconsistent. We recommend that the new labor law affirmatively protect intermittent strikes, partial strikes, and slowdowns in order to significantly enhance the effectiveness of work stoppages. Short-term and/ or partial work stoppages carry less risk for workers because it is difficult for an employer to replace workers; they also reduce the economic impact of striking on workers and their families. Allowing this type of strike also helps to balance the economic weapons available to labor and management, which arguably encourages each side to resolve their differences.142 Moreover, affirmative protection for strikes, regardless of their duration or frequency, removes a source of legal uncertainty about whether a work stoppage will eventually be deemed unprotected, which can exert a chilling effect on workers’ willingness to engage in collective action. "Ensuring that workers are protected from employer retaliation when they engage in less financially risky forms of collective action should benefit relatively vulnerable workers who are predominately women and workers of color." Ensuring that workers are protected from employer retaliation when they engage in less financially risky forms of collective action should benefit relatively vulnerable workers who are predominately women and workers of color. Workers who are difficult to replace because of their specialized skills and who can rely on savings are in the best position to engage in a long-term strike, but workers who lack either of these benefits can be at greater risk of exploitation. Strikes are the bedrock of labor power. CLEAN SLATE FOR WORKER POWER: BUILDING A JUST ECONOMY AND DEMOCRACY 61 clean slate for worker power Ban permanent striker replacements One of the most important reasons strikes in the U.S. are not effective is the employer’s ability to permanently replace workers and continue business as usual during a strike. The possibility of permanent replacement greatly raises the stakes for workers in deciding whether or not to go out on strike; workers effectively have to face the possibility of not only losing their paychecks but also their jobs or even careers. Employers can also make effective rhetorical use of their right to hire replacement workers during union drives by telling workers that if they go out on strike, they can be permanently replaced. We recommend that the new labor law ban employers from hiring permanent replacements for their workers who go out on strike. In the event that only some employees within a workplace decide to go on strike (e.g., in a minority union situation, or a strike by a group of non-union workers), it would be important to clarify that other employees cannot be compelled to pick up the slack. Our proposal that slowdowns and partial strikes qualify as concerted activity to which anti-retaliation protections attach should encompass an individual worker’s refusal to perform what is essentially internal struck work. Adoption of this recommendation would benefit workers who can be replaced relatively easily because there is an available labor pool with the relevant skills. It would also benefit workers who believe that they can be replaced relatively easily, whether or not that belief is actually correct because those workers would be less likely to strike in the first place. As workers with more generalized skills are likely to be more vulnerable for other reasons as well, we think that this recommendation would benefit workers who belong to systemically oppressed groups. Accordingly, we support the provisions of the PRO Act that would make it an unfair labor practice for an employer to permanently replace an employee participating in a strike or to discriminate against an employee who is working or has unconditionally offered to return to work for the employer because the employee supported or participated in a strike.144 Expand access to f inancial support during a strike One barrier to workers striking for any appreciable period of time is the loss of income that accompanies a strike. In contemporary America, most households do not have sufficient savings to withstand a period without their regular income. One in four Americans has no emergency savings, and about half of all Americans have zero to three months’ expenses in savings.145 In contrast, most businesses could withstand a temporary labor stoppage or slow down and have access to bank loans, diversified revenue streams, or private loans from other companies—avenues that are not available to most workers.146 We recommend that the new labor law ban employers from hiring permanent replacements for their workers who go out on strike. clean slate for worker power CLEAN SLATE FOR WORKER POWER: BUILDING A JUST ECONOMY AND DEMOCRACY 62 Although most labor unions provide for strike funds, the amounts available do not come close to replacing striking workers’ lost income. In the case of strikes by unorganized groups of workers, there may be no entity willing to pay strike benefits. And although a few states pay unemployment benefits to striking or locked-out workers, rules regarding eligibility vary widely. Even the states that do pay benefits tend to do so only under narrow sets of circumstances. Tax-deductible strike funds: To address the need for financial support during a strike, we recommend that the new labor law allow tax-deductible contributions to strike funds maintained by worker organizations, as well as non-union groups or even groups of workers. The Internal Revenue Code should be amended to allow for a deduction for contributions to a strike fund. Qualifying strike funds could be created by filling out a simple form identifying the group with an address or website for making contributions. This way, strike funds could be created either as short-term vehicles to support a particular group of strikers—much like a GoFundMe effort might be organized today—or as more durable “rainy day” strike funds that could be used as needed, with unionized workers encouraged to make regular voluntary contributions. Regulations should govern how these funds are administered and overseen. At minimum, these regulations should ensure that funds are properly accounted for and then used for their intended purpose. For example, similar to how political campaigns operate, strike funds could be required to designate a treasurer who would be responsible for tracking payments in and out and for filing straightforward reports documenting the funds’ contributions and payouts. To ensure that our proposals make funds available to workers who are least able to sustain a strike financially, it would be important for strike funds to adopt fair and predictable criteria for disbursing money to workers. Because the purpose of a strike fund is to enable workers who are running out of money to keep going, these funds should, as a general rule, prioritize low-wage workers, and workers who have been on strike for longer periods of time. Equity concerns also undergird the importance of “rainy day” strike funds that are not linked to particular strikes, so that strikers whose situations receive less media attention or public sympathy—those for whom a strike-specific fund would be unlikely to attract many donations—can still access financial support. In general, strike funds should not be siloed. For example, regulations should not prevent a strike fund maintained by the Teamsters from being used to support low-wage retail workers who do not belong to a union. Unemployment insurance benefits: We also recommend that federal law mandate that all states pay unemployment benefits to striking or locked-out employees at the same rate paid to unemployed workers. The Social Security Act of 1935 (“the Act”) directs the states to establish unemployment insurance programs and grants them CLEAN SLATE FOR WORKER POWER: BUILDING A JUST ECONOMY AND DEMOCRACY 63 clean slate for worker power broad authority to set rules for eligibility for benefits.147 State programs only need to meet minimal criteria to obtain federal approval.148 Interpreting the Act as currently written, the Supreme Court has held that eligibility for striking and locked-out workers is a matter of state law and that payment of unemployment insurance to them is not preempted by the NLRA.149 However, federal law does prohibit states from disqualifying individuals who refuse to cross a picket line to accept work.150 The unemployment insurance laws of all 50 states and D.C. disqualify, to some extent, striking workers.151 Many state laws do extend limited eligibility to locked-out workers.152 New York appears to be the only state that currently extends benefits to striking workers regardless of “fault,” but only after seven weeks.153 In Missouri, striking workers are eligible only if the employer is guilty of an unfair labor practice.154 Rhode Island and Hawai’i previously extended benefits to striking workers but currently do not.155 To level the playing field for collective bargaining and restore the right to strike, we recommend that the new labor law extend eligibility for unemployment insurance benefits to any worker affected by a labor dispute, whether by strike or by lockout. Workers should be subject only to the same eligibility requirements as other individuals, as applicable.156 Section 303 of the Social Security Act should be amended to uniformly require all states to implement this coverage. This would establish parity among the states and help restore full bargaining power to the greatest number of workers. EN HANCE WOR K ER S ’ ACCE S S TO E ACH OTH ER F OR TH E PU R POSE OF ENGAGING IN COLLECTIVE ACTION Physical access Workers’ ability to engage in collective action at work is constrained, and these constraints include limitations on employees’ physical access to their own work sites.157 We recommend that off-duty employees have a legal right to remain on the employer’s premises after their shifts or to return to work to solicit and distribute materials related to organizing, bargaining, and other forms of collective action in a non-work area (most logically, the breakroom or exits). Employees who are allowed on an employer’s premises as a matter of course while they are on shift should not lose their access rights once their shift is over. Similarly, workers’ access rights should not turn on whether they are actually employed by the entity that owns the worksite; any worker whose job takes them to a given location should have the same right to engage in protected concerted activity. In other words, the touchstone should be whether the employee has routine access to a location in order to do their jobs; if they do, then they should also have presumptive access to non-work areas during their off-work time. clean slate for worker power CLEAN SLATE FOR WORKER POWER: BUILDING A JUST ECONOMY AND DEMOCRACY 64 Digital access As discussed above in Section 3C, it is critical—in an economy where more and more workers do not share a physical workplace—that workers have digital access to each other. Accordingly, we recommend that the digital meeting spaces described above be required in all workplaces, not conditioned on any showing of support for an organizing campaign. CREATE ONLINE ANALOGUES FOR IN-REAL-LIFE COLLECTIVE ACTION As commerce moves increasingly to cyberspace, workers lose the ability to interact with the public and with consumers—and thus lose the ability to appeal for public and consumer support. Employers are mostly free to decide if or how to tell their online customers about strikes occurring “in real life.” For example, someone who booked a hotel room online during the recent Marriott strikes may not have known about the strike before arriving at the hotel; customers placing orders on Amazon may never know that Amazon warehouse workers across the world had walked off the job, even if those walk outs were taking place at the exact same time that customers were placing their orders. We recommend that the new labor law create mechanisms for digital picket lines by requiring employers to allow workers to mirror real-life collective action in online transactions. Functioning essentially as a disclosure regime, the digital picket line would require employers to allow workers to inform online customers about strikes occurring at the employer’s physical site. For example, when a customer goes to book a hotel room on the Marriott website (or a third-party site, such as Expedia or Booking.com), the company would be required to accede to the union’s request to show the customer a pop-up window stating, “There is a strike occurring at this location; do you still want to proceed?” Then, the customer could click yes (an online analog to crossing a picketing line) or no. 3E. Expand Bargaining Rights Recommendations: • Expand the range of collective bargaining subjects to include any subjects that are important to workers and over which employers have control, including decisions about the basic direction of the firm and employers’ impact on communities and our shared environment; We recommend that the new labor law create mechanisms for digital picket lines by requiring employers to allow workers to mirror real-life collective action in online transactions. CLEAN SLATE FOR WORKER POWER: BUILDING A JUST ECONOMY AND DEMOCRACY 65 clean slate for worker power • Empower workers to bring community groups to the bargaining table; and • Bar employers from unilaterally imposing contract terms on workers and allow either party to opt for interest arbitration when bargaining is at an impasse. "Under the Supreme Court’s interpretation of the NLRA bargaining mandate, many questions with the greatest and most direct impact on workers’ lives are excluded from the employer’s obligation to bargain." One of the fundamental principles of the Clean Slate recommendations is that workers should have the right to exercise collective power in all areas where employer and corporate power meaningfully impact workers’ lives. This principle has profound implications for the question of which subjects workers ought to have a right to bargain over. In this regard, current law is perverse. Under the Supreme Court’s interpretation of the NLRA bargaining mandate, many questions with the greatest and most direct impact on workers’ lives are excluded from the employer’s obligation to bargain.158 Key questions regarding the scope and direction of the business, about subcontracting and capital substitution, about plant relocations, and about the very continuation of the enterprise are all often left exclusively in the hands of management because they are deemed to be at “the core of entrepreneurial control.”159 So too are other questions of major relevance to workers’ lives, including the ethics of their employers’ business practices; the impact that their firms have on our shared environment; and the ways in which their employers’ decisions impact broader community conditions, such as the availability of affordable housing. To ensure that workers can bargain over the corporate decisions that impact their lives, Clean Slate recommends three sets of reforms to the collective bargaining obligation: (1) the range of subjects over which employers must bargain with workers must be expanded, (2) workers must be empowered to bring community groups to the collective bargaining table, and (3) we need to change the rules regarding bargaining impasse by allowing for interest arbitration and by ending employers’ ability to unilaterally implement contract terms. clean slate for worker power CLEAN SLATE FOR WORKER POWER: BUILDING A JUST ECONOMY AND DEMOCRACY 66 EXPAND THE RANGE OF BARGAINING SUBJECTS Under current law, workers generally have no right to bargain over so-called “managerial decisions,” even when those decisions have profound consequences on workers’ terms and conditions of employment. In Fibreboard Paper Products v. NLRB, 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Level of Worker Voice Workplace monitor Works Councils Sectoral bargaining—low density Sectoral bargaining—high density Workplace Bargaining Topics for Worker Voice Compliance with employment and labor laws • Equity issues, including discrimination and how to foster inclusiveness in a diverse workforce • Work scheduling • Job structures and definitions • Safety and health • New technology and its impact on the workforce • Compliance with labor and employment standards (in consultation with workplace monitors) • Community needs, including housing, childcare, transportation and environmental concerns • Entrepreneurial decisions that impact the workforce Wages, benefits, scheduling, leave time and workplace health and safety Any corporate decision that has a direct impact on workers’ terms and conditions of employment or any subject over which the employer has control Any topic not covered by a sectoral bargaining agreement or, for a topic covered by a sectoral agreement, any standard that goes above the sectoral agreement standard Table 2: Topics for Worker Voice CLEAN SLATE FOR WORKER POWER: BUILDING A JUST ECONOMY AND DEMOCRACY 67 clean slate for worker power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 The new labor law should reject the premise of the Fibreboard/First National Maintenance approach to the bargaining obligation and make clear that decisions that are fundamental to the basic direction of a corporate enterprise are squarely within the duty to bargain. The new statute should establish that any decision that has a direct impact on workers’ terms and conditions of employment—including the existence of that employment—is a mandatory subject of bargaining.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 However, as the recent teacher strikes, Wayfair and Google walk outs, and actions by health care workers across the country have shown, workers’ lives are also impacted by firm decisions that might not be said to impact their “terms and conditions of employment.” Wayfair workers, for example, protested their employer’s decision to supply furniture to ICE;165 teachers have demanded that their school districts do something about affordable housing;166 and health care workers routinely make demands relating to patient safety.167 A legal regime that ensures workers a bargaining right only with respect to “terms and conditions of employment” risks denying workers a voice on other critical issues. That is a mistake. If workers wish to bargain about a subject over which their employer has control— when acting as an employer—then the law should afford the workers a right to bargain. However, as the recent teacher strikes, Wayfair and Google walk outs, and actions by health care workers across the country have shown, workers’ lives are also impacted by firm decisions that might not be said to impact their 'terms and conditions of employment.' clean slate for worker power CLEAN SLATE FOR WORKER POWER: BUILDING A JUST ECONOMY AND DEMOCRACY 68 As with all matters subject to the duty to bargain, of course, none of this implies that workers would have the right to make decisions unilaterally. Management would retain its right to reject employee demands, subject to the interest arbitration requirements discussed below. However, by including the workers’ voices in the decision-making process, and thereby increasing the range of perspectives and types of information brought to bear on that process, we should expect firm decisions to take greater account of a broader range of interests and respond to a broader range of concerns. "If workers wish to bargain about a subject over which their employer has control—when acting as an employer—then the law should afford the workers a right to bargain." A further expansion in the bargaining obligation also makes sense. Because workers are impacted by conditions across the labor market—and not just by decisions made by their individual employers—the new statute also should require employers to bargain policies that relate to how they treat the products and services of other firms. This implies that so-called “hot-cargo” agreements also should be a mandatory subject of bargaining. Under current law, employers and unions are barred from entering into agreements that prohibit the employer from “handling, using, selling, transporting[,] or otherwise dealing in any of the products” of another business, such as a business where the workers are on strike or have called for a boycott.168 Hot-cargo agreements simply allow unions to advance the interests of workers up and down supply chains and enable workers who are already unionized to help those who are trying to unionize for the first time. In a number of industries, women, people of color, and immigrants are particularly more likely to work for subcontractors, where they face lower wages and worse working conditions than directly hired workers. Thus, requiring employers to bargain over hot-cargo agreements can help raise standards for and facilitate unionization among more vulnerable subcontracted workers. BRING COMMUNIT Y GROUPS TO THE BARGAINING TABLE Labor law has, to date, constructed a bargaining obligation that is both limited and binary. It is limited, as described above, in the sense that it has required employers to only bargain over a narrow set of terms and conditions of employment. It is binary in that it only extends to two parties: the union, where one exists, and the employer. However, this structure of bargaining obligation ignores the multiple ways in which employer actions can impact workers’ lives beyond the workplace. Take pollution, for example. A manufacturing facility might provide a safe workplace while at the same time dumping toxic chemicals or emitting air pollutants into the atmosphere. These emissions may not negatively impact workers while they are at work (i.e., they are not a workplace health and safety issue), but they might have a significant impact on workers in their lives outside of work. And, of equal importance, these emissions will impact the lives of everyone who lives in the community where the facility is located. Another example is housing. Imagine a private university that runs a hospital and owns property in an urban area. Low-wage hospital workers would have a significant interest in ensuring that university property CLEAN SLATE FOR WORKER POWER: BUILDING A JUST ECONOMY AND DEMOCRACY 69 clean slate for worker power is dedicated to affordable housing, even though affordable housing is not a term or condition of employment. So too would other low-income residents of the community where the university property is located. Notably, with both of these examples—and many others like them—it is likely to be Black and Latinx communities with the most at stake. "...taking inspiration from the Bargaining for the Common Good movement, Clean Slate recommends that when an employer has influence beyond the workplace over subject matters that have major impacts on workers’ communities, such as pollution and housing, the bargaining obligation ought to extend beyond the terms and conditions of employment and encompass these “community impact” subjects." Accordingly, and taking inspiration from the Bargaining for the Common Good movement,169 Clean Slate recommends that when an employer has influence beyond the workplace over subject matters that have major impacts on workers’ communities, such as pollution and housing, the bargaining obligation ought to extend beyond the terms and conditions of employment and encompass these “community impact” subjects. Moreover, when bargaining over community impact subjects, the workers’ organization involved in collective bargaining should have the right to bring community organizations—those with members and expertise in the relevant area—to the bargaining table. In the hypotheticals above, for example, the worker organization would be entitled to bring community environmental justice groups to bargain over pollution controls and abatement and to bring housing groups and tenants unions to bargain over affordable housing development. Although the law would require that the employer bargain with the worker organization over community impact subjects, it would remain within the discretion of the worker organization whether to include a community group in that bargaining. It would also be within the discretion of the worker organization to decide which community organization to include in bargaining. Similarly, it would be up to the worker organization to fashion rules of procedure and decision-making for bargaining conducted jointly with community organizations. For example, a worker organization might decide to give the community organization equal voice, veto power, or only consultative rights over proposals on community impact subjects. We note, however, that by including a community organization in the bargaining process, the worker organization would not thereby incur a “duty of fair representation” to the community organization’s members. Moreover, when bargaining over community impact subjects, the workers’ organization involved in collective bargaining should have the right to bring community organizations—those with members and expertise in the relevant area—to the bargaining table. clean slate for worker power CLEAN SLATE FOR WORKER POWER: BUILDING A JUST ECONOMY AND DEMOCRACY 70 IMPASSE, UNILATERAL CHANGES, AND INTEREST ARBITRATION As we have stressed throughout this report, collective bargaining can be a powerful tool for achieving economic and political equality and for moving forward on gender and racial equity. Through collective bargaining, the lowest-paid workers can secure more of the economic pie. Racial and gender pay gaps can be narrowed. Workers also can secure contractual protections against discrimination and harassment, paid sick days and family leave, affirmative action hiring guarantees, support and protections for immigrant workers, and other policies and benefits that promote equity. For these gains to be realized, however, collective bargaining has to result in actual collective bargaining agreements. Under current law, although employers are required to bargain in good faith, the stark fact is that it is just as difficult for workers to successfully secure a first collective bargaining agreement as it is for them to organize a union in the first place. This should not come as a surprise. As many commentators have pointed out, the duty to bargain is enforced by a laughably weak remedial regime.170 In essence, and as a result of the Supreme Court’s narrow interpretation of the NLRB’s remedial authority, the only remedy that the Board can impose on an employer for a failure to bargain in good faith is an order to bargain in good faith.171 The Board is foreclosed from ordering either party to accept a contract term and from imposing monetary damages on either party. As a result, an employer whose goal is to delay bargaining ad infinitum in order to never agree to a contract can simply delay bargaining ad infinitum, secure in the knowledge that the law can only require it to continue bargaining. Thus, Catherine Fisk and Adam Pulver conclude, in their recent study of bargaining under the NLRA, that the duty to bargain has essentially become a “dead letter.”172 One possible approach to correcting this failure would be to empower the NLRB to seek meaningful remedies for violations of the duty to bargain. When faced with a recalcitrant bargaining party, the Board could order the acceptance of reasonable contract terms. Alternatively, the Board could be empowered to impose meaningful monetary damages on a party who violates the duty to bargain in good faith. While such remedies would mark an improvement over the current regime, we favor the approach taken in the PRO Act: namely, interest arbitration for first contracts.173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Federal Mediation and Conciliation Service.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CLEAN SLATE FOR WORKER POWER: BUILDING A JUST ECONOMY AND DEMOCRACY 71 clean slate for worker power employer’s business, the employees’ cost of living, the employees’ ability to sustain themselves and their dependents, and the wages and benefits provided by other employers in the same business. As experience with interest arbitration in the public sector reveals, such a change in bargaining law is not likely to discourage meaningful collective bargaining.174 In other words, it is unlikely to result in decisions being taken out of the parties’ hands and transferred to arbitrators. To the contrary, because employers would know that a failure to reach agreement would result in arbitration, they would be more likely to engage in good faith bargaining than they are in a system where impasse enables them simply to implement their own position.175 Put simply, interest arbitration is likely to create a labor relations system that results in meaningful collective bargaining and meaningful collective bargaining agreements. We also recommend using interest arbitration in another context. Under current law, employers must bargain to impasse on all mandatory subjects.176 Once impasse is reached, an employer gets to exercise very powerful economic weapons; she can lock out employees or unilaterally implement the firm’s last offer. But current law makes it far too easy for employers to declare impasse, effectively allowing a stalemate on just one issue to trigger the employer’s right to lockout or unilateral implementation.177 The rules of impasse must be changed. In particular, the new labor law should establish that if an impasse is reached on any subject and during any round of contract negotiations, the union would have the option of requesting interest arbitration. Where the union requests arbitration, the employer would not have the right to unilaterally implement its favored contract terms. Instead, the matter at impasse would be submitted to the same arbitration process described above. 3F. Reform Corporate Law Recommendations: • Require 40 percent worker-chosen representatives on corporate boards; • Require a supermajority board vote for decisions with the greatest impact on workers; • Expand corporations’ fiduciary duties to include a duty to workers; and • Make managerial and entrepreneurial decisions mandatory subjects of bargaining. Because corporate decisions that shape workers’ lives are often made at the corporate-board level, rebalancing power requires that workers have a meaningful voice in how corporations make decisions. We are living in an era where this voice is severely lacking and where the lack of voice has predictable clean slate for worker power CLEAN SLATE FOR WORKER POWER: BUILDING A JUST ECONOMY AND DEMOCRACY 72 effects. For example, the gap between productivity and workers’ wages has continued to grow to a historically large degree: Since 1979, productivity has increased by approximately 70 percent, while hourly compensation has grown only 11.6 percent.178 As the Bureau of Labor Statistics (BLS) noted in a 2017 paper, “after many decades of relative stability[,] the labor share [of total economic output generated by the private sector] began to decline in the United States . . . and in the early 21st century[,] it fell to unprecedented lows.”179 "Because corporate decisions that shape workers’ lives are often made at the corporate-board level, rebalancing power requires that workers have a meaningful voice in how corporations make decisions." To ensure that workers’ voices are integrated into corporate decision-making, we recommend that corporations be required to include a substantial number of worker representatives on corporate boards. To this end, we also recommend that worker organizations be given the right to bargain over so-called managerial decisions. However, placing workers on boards and expanding bargaining subjects is not enough. And it is not enough because corporate decision-making—as a product of corporate law and culture—is handcuffed by a commitment to “shareholder primacy.” Accordingly, we also recommend legal reforms designed to institute a shift away from shareholder primacy. Here, our principal recommendation is that corporations should owe a fiduciary duty to workers as well as to shareholders. REQUIRE WORKERS ON CORPORATE BOARDS It is little known, but worker representation on corporate boards has a long history in U.S. corporate law. In the early 20th century, at least eight corporations had adopted a significant role for workers in their corporate governance.180 When he became governor of Massachusetts, Calvin Coolidge signed a law allowing the Commonwealth’s manufacturing corporations to have employees elected as board members.181 The corporation that owned Filene’s department store allowed workers to elect more than one-third of its board members by 1922.182 In the 1970s, unions pushed for seats on the boards of several major U.S. companies, including Ford, United Airlines, AT&amp;T, General Tire and Rubber, and Anheuser-Busch.183 Eventually, however, the business community pushed back on the concept of workers on corporate boards. In 1978, the Business Roundtable came out strongly against workers on corporate boards.184 With the precipitous decline in the labor movement at around this time, the phenomenon diminished. Notably, however, the idea of worker representation on corporate boards is gaining momentum again. Indeed, there are currently two bills pending in Congress to guarantee workers representation on corporate boards: the Accountable Capitalism Act185 and the Reward Work Act.186 In addition, workers from Walmart and Google have publicly demanded seats on their employers’ boards.187 Putting workers on corporate boards is being recognized as an important tool for moving away from shareholder CLEAN SLATE FOR WORKER POWER: BUILDING A JUST ECONOMY AND DEMOCRACY 73 clean slate for worker power primacy and toward “stakeholder corporate governance”—more on this below—and to thereby combat economic (and political) inequality.188 The most direct way to give workers a voice on what happens in the corporate boardroom is to guarantee workers a seat at the corporate boardroom table. It is essential, however, that workers have more than a symbolic voice. Experience shows that only one or two workers on a board does little to change the board’s behavior and may even result in board behavior that is even more contrary to worker interests.189 Our recommendations for workers on corporate boards call for a robust and meaningful voice. We recommend that larger corporations (e.g., those with 500 or more employees, or, as noted below, those with a federal charter) be required to reserve at least 40 percent of the seats on their corporate boards for worker-designated representatives. In addition, we recommend that a certain category of board decisions that most directly and significantly affect workers’ working conditions—such as decisions to declare bankruptcy, close a plant, lay off a significant number of workers, or take any other action that would substantially decrease the proportion of corporate revenue devoted to paying wages—be supported by a supermajority of board members to be adopted. We also believe that it is essential that the system of worker voice on corporate boards ensure that that worker voice genuinely reflects workers’ interests. We recommend that workers’ board seats be available for employees or individuals designated by workers and that those board members be selected by workers free from management interference. As discussed above, in workplaces where a worker organization represents at least 25 percent of the workforce, the worker organization(s) should designate the worker representatives on the board. In addition, we recommend that employers be required to provide workers or their designated representatives training for board service through a neutral, third-party educational service provider.190 IMPOSE A FIDUCIARY DUTY TO WORKERS, NOT JUST TO SHAREHOLDERS The dominant ideology in contemporary corporate governance gives shareholder interests primacy over the interests of other stakeholders, including workers.191 Under this approach to corporate governance, the goal of corporate managers is to pass on to shareholders the gains realized by minimizing labor costs. The consequences of this ideology are evident in workers’ diminished share of profits. Crucially, if corporations only owe a fiduciary duty to shareholders, even corporate boards with worker representatives will be limited in the strategies that they can pursue and the decisions that they can make. Shareholder primacy has been criticized for allowing corporations to ignore their responsibilities to a broader array of stakeholders, including workers, communities, environmental concerns, and more.192 The most direct way to give workers a voice on what happens in the corporate boardroom is to guarantee workers a seat at the corporate boardroom table. clean slate for worker power CLEAN SLATE FOR WORKER POWER: BUILDING A JUST ECONOMY AND DEMOCRACY 74 In a sign that this criticism is starting to have an impact, the Business Roundtable recently issued a statement, endorsed by 181 CEOs, on the purposes of a corporation in order to outline a broader view of corporate responsibility.193 Although the statement is vague on specifics, it is nevertheless a sign of movement on an important issue. On the New York Times op-ed page, Salesforce CEO Marc Benioff declared that “capitalism, as we know it, is dead.”194 He concluded his call for a new stakeholder-driven capitalism by noting that when such a change is made, “our companies will be more successful, our communities will be more equal, our societies will be more just[,] and our planet will be healthier.” The first step in bringing about a shift away from shareholder primacy is to redefine the corporate fiduciary duty to include a duty to workers, in addition to shareholders.195 The benefits of incorporation are a privilege created by the state, which represents the people in the communities in which corporations operate. It is only fair that corporations be required to take into account the wellbeing of those communities in exchange for the benefit that the communities bestow on them in the form of limited liability. The American legal and political tradition did not always adhere to a shareholder-first philosophy. The concept of the corporation in the early United States was animated by the “concession theory,” or the idea that a corporation is a grant of special privilege by the public that is only justified by the public interest served by the corporation.196 A survey of state corporate charters in 1800, for example, found that two-thirds of the for-profit corporations in the U.S. served public purposes, primarily building infrastructure, such as canals, or providing banking or insurance services that were considered necessary for commercial prosperity.197 "Our recommendation for this new fiduciary duty is to reinvest the concept of the American corporation with a public purpose." Over time, this public purpose has dropped from the concept of the American corporation, enabled by the adoption of legal doctrines that accorded “personhood” for for-profit corporations, accompanied by the penumbra of legal rights previously thought of as attendant to actual people.198 Our recommendation for this new fiduciary duty is to reinvest the concept of the American corporation with a public purpose. However, this recommendation would shift that public purpose from that recognized during the era of the concession theory; instead of looking at what the firm produces in order to determine whether the corporation meets a public purpose requirement, we recommend looking to the role of workers in the firm to determine whether it is serving a public purpose.199 Essentially, we recommend that corporations be required to fulfill the public purpose of contributing to a just and equitable economy by according their workers a voice. CLEAN SLATE FOR WORKER POWER: BUILDING A JUST ECONOMY AND DEMOCRACY 75 clean slate for worker power R E STRUC T U R E COR POR ATE GOVERNANCE In order to accomplish the corporate governance reforms discussed above, there may need to be changes with respect to who regulates corporate governance. Today, corporate governance is a matter of state law. Moreover, through operation of state choice of law rules and the “internal affairs” doctrine, the law of the state of incorporation governs. This structure has made it difficult for workers to have influence over corporate governance matters because corporations can choose to incorporate in whatever state is most accommodating of corporate interests and avoid any state where workers have political power that could be exercised to impose requirements to accommodate worker interests. One option for effecting corporate governance change is through federal legislation. Thus, federal law may wish to reestablish a regime of conditional corporate chartering. Corporations over a certain size—whether publicly or privately held—could be required to obtain a federal charter for themselves and corporate “relatives” regardless of domicile. Federally chartered corporations should have specified operational requirements, including, but not limited to, those discussed immediately above. Federal chartering could be established as an option with incentives (i.e., favorable tax rules) as opposed to a mandate if it is necessary to minimize First Amendment issues. Another option is for federal law to create incentives for states to change their laws to avoid the existing incentives for most companies to incorporate where constraints on their operations are the most lax. These incentives would have to encourage states to require that corporations residing in their state incorporate in the state. Shifting to a regime where the location of corporate residence governs applicable law—perhaps defined as the location of corporate headquarters, the location of the largest contingent of employees, and/or the location of the largest contingent of C-suite officers—precludes the gaming of the choice of state of incorporation. clean slate for worker power CLEAN SLATE FOR WORKER POWER: BUILDING A JUST ECONOMY AND DEMOCRACY 76 MAK E MANAGER IAL AN D EN TR EPR EN EU R IAL DE CISIONS MAN DATOR Y SUBJECTS OF BARGAINING As discussed above in the section on new rules for bargaining, under current law, employers may exclude workers from having a voice in many of the most important corporate decisions, even when they are represented by a union and even when those decisions have profound consequences on workers’ terms and conditions of employment. The recommendations discussed above to expand workers’ right to bargain over managerial and entrepreneurial decisions are another important mechanism for changing corporate culture to address the interests of workers. 3G. Reform the Rules of Democratic Participation Recommendations: • Mandate same-day voter registration, early voting, and vote by mail; • Mandate paid time off to engage in civic activities, including voting; and • Prohibit coercion of employees by employers in the political process. Rebalancing power requires that the law gives workers a voice in our democracy so that they can effectively advocate for their interests in the halls of power, in the public square, and at the ballot box. The most important policy for ensuring workers a voice in our democracy is to enable the building of powerful, effective worker organizations. In this sense, all of the reforms recommended in this report are “democracy reforms.” In addition to building strong worker organizations, however, we also need to remove the structural barriers of democracy that would block even newly revitalized worker organizations and newly empowered workers from fully participating in our political system. These barriers were built by decades-long efforts to skew the campaign finance system in favor of corporations and the wealthy and to suppress the votes of poor people and people of color.200 The evidence of the consequences of these barriers is stark. Martin Gilens concludes in his recent study that “the preferences of the vast majority of Americans appear to have essentially no impact on which policies the government does or doesn’t adopt.” 201 Or, as he puts it, “when preferences between the [wealthy] and the poor diverge”—when, in plain terms, the rich and the poor disagree—“government policy bears absolutely no relationship to the degree of support or opposition among the poor.” 202 We can take a major step toward rebalancing the system and ensuring that the voices of working people and their organizations are not suppressed or drowned out by corporations and the wealthy by implementing the reforms outlined below. CLEAN SLATE FOR WORKER POWER: BUILDING A JUST ECONOMY AND DEMOCRACY 77 clean slate for worker power MAKE REGISTERING TO VOTE AND VOTING EASIER FOR WORKERS Participating in the electoral process is a crucial means for working people to exercise power and have their voices heard in government. Yet, today, nearly one in four eligible voters in the United States is not registered to vote,203 and the U.S. has among the lowest levels of voting of all Organization for Economic Co-operation and Development (OECD) countries.204 Lower registration rates among working people and in communities of color are rooted in a long history of exclusion from American democracy, including felon disenfranchisement laws passed in the Jim Crow era to prevent Black Americans from voting and a multiplicity of hurdles erected to make voting more difficult. In addition, there is a current assault on voting, including large-scale purges of voter rolls and manufactured claims of voter fraud.205 Many of these measures erect barriers to voting that are particularly difficult for middle-class and lower-wage workers to overcome. When registration and voting rules require workers to show up at a particular place at a particular time, workers can effectively lose their ability to vote if the hours available overlap with their work hours. Additionally, workers have no federally protected right to miss work in order to register to vote or vote, meaning that workers can be fired if they miss work for these reasons. Moreover, these kinds of obstacles hit low-wage workers especially hard. For example, low-wage workers are less likely than higher-wage workers to have paid time off, which means registering or voting may mean going without pay. This modern-day version of a poll tax means that even if low-wage workers can get the time off without being fired, they may not be able to afford to exercise their right to vote. These burdens, which fall disproportionately on women and people of color, effectively mute workers’ collective voice in American democracy. Changing laws around voting and voter registration in order to eliminate structural barriers and facilitate workers’ participation in elections is thus central to empowering workers. Enacting same-day voter registration and making voting more accessible through robust early voting opportunities and paid time off to vote are the core components of these reforms, along with clearly prohibiting all forms of employer coercion. By allowing citizens to register to vote and cast a ballot during early voting or on Election Day, same-day registration (SDR) streamlines the registration process for working people. This reform is especially valuable for low-wage workers without paid time off. They can take off from work or adjust their schedules—which, for many, requires paying for additional childcare and eldercare—just once to accomplish voting, instead of having to make arrangements once for registration and once for casting a ballot. States with SDR have the highest voter turnout rates in the nation, achieving turnout rates When registration and voting rules require workers to show up at a particular place at a particular time, workers can effectively lose their ability to vote if the hours available overlap with their work hours. clean slate for worker power CLEAN SLATE FOR WORKER POWER: BUILDING A JUST ECONOMY AND DEMOCRACY 78 up to 7 to 10 percentage points higher than states without SDR.206 Although SDR has only been implemented at the state level so far, we recommend federal legislation mandating that states provide same-day voter registration for federal elections.207 In addition to changes in the registration process, changes in the voting process are necessary. To maximize workers’ ability to cast a ballot, we recommend that laws be changed to enable all eligible voters to vote before the final Election Day, and early voting should be provided during weekend hours and on weekdays before and after traditional work hours. Jurisdictions should create multiple early voting locations that are easily accessible by public transportation and are clearly marked, and early voters should have the option to vote in any early voting site in their election jurisdiction, making it easier for workers to vote on a lunch break or other pauses in the workday. Currently, 37 states and the District of Columbia provide their residents with the option of voting early, although these systems vary significantly in terms of the days and times offered.208 In addition, 27 states and the District of Columbia offer residents the option of voting by mail.209 Finally, we recommend that federal law require employers to provide workers with paid time off (up to four hours) for voting at the start or end of the workday in order to ensure that workers have time to stand in line and to travel to and from their polling place. MANDATE PAID TIME OFF TO ENGAGE IN CIVIC ACTIVIT Y "In addition to being allowed to vote, a system of democracy that truly encourages working people’s participation would also allow workers to engage more deeply in their democracy." Voting is a critical act for citizens, but it is also the minimum level of engagement in the political system. In addition to being allowed to vote, a system of democracy that truly encourages working people’s participation would also allow workers to engage more deeply in their democracy. While the Constitution protects the rights of all to assemble and petition their government, exercising those rights is difficult for many workers. For the same reasons that many workers, especially women and workers of color, cannot afford to take time off to vote, they cannot engage in civic activities that are essential to the health of our democracy. President Teddy Roosevelt recognized the importance of all citizens having the time to participate in civic activities in his famous “New Nationalism” speech in Osawatomie, Kansas, in 1910: CLEAN SLATE FOR WORKER POWER: BUILDING A JUST ECONOMY AND DEMOCRACY 79 clean slate for worker power No man [sic] can be a good citizen unless he has a wage more than sufficient to cover the bare cost of living, and hours of labor short enough so after his day’s work is done he will have time and energy to bear his share in the management of the community, to help in carrying the general load. We keep countless men from being good citizens by the conditions of life by which we surround them.210 -TEDDY ROOSE VELT Because the opportunity to participate robustly in democracy should not have a price on it, we recommend that federal law mandate that workers get a limited amount of paid time off to engage in activities that are essential to the mechanics of democracy, such as being a poll worker, registering people to vote, participating in a caucus, volunteering on a campaign, or meeting with or attending an event with an elected official.211 The highest form of civic activity in a democracy is to hold elected office. Our law should ensure that workers who want to serve in elected office have the time, flexibility, and financial support to allow them to serve with equal confidence as lawyers, business people, and independently wealthy people. We recommend that federal law require employers to provide unpaid leave to workers who are elected to public office and to offer reasonable accommodations to allow them to hold elected office and continue performing their jobs. END COERCION OF EMPLOYEES BY EMPLOYERS IN THE POLITICAL PROCESS To state the obvious, workers’ ability to influence the political system to serve their interests is undermined when they are forced to act collectively in service of political views that are contrary to their own. But, in fact, more and more employers are putting workers in exactly that situation. As Alexander Hertel-Fernandez explained in his book Politics at Work: How Companies Turn Their Workers into Lobbyists, this phenomenon is widespread.212 Hertel-Fernandez’s research shows that around the 2016 election, about 30 to 40 percent of workers reported that their employers attempted to mobilize them to engage in political activity.213 More worrying, Hertel-Fernandez found that nearly 30 percent of workers reported being concerned about retaliation with a substantially higher proportion of lowwage workers fearing or experiencing this kind politically based retaliation.214 To give workers redress when subjected to this kind of coercion, we recommend the PRO Act’s approach of making it an unfair labor practice for an employer to “require or coerce an employee to attend or participate in such employer’s campaign activities unrelated to the employee’s job duties.” 215 In addition, the prohibition on captive audience meetings, discussed above, should be extended to also preclude meetings regarding an employers’ political views. clean slate for worker power CLEAN SLATE FOR WORKER POWER: BUILDING A JUST ECONOMY AND DEMOCRACY 80 3H. Allow State and Local Labor Law Experimentation Recommendations: • Make federal labor law a federal floor and allow experimentation at the state and local level, provided that such experimentation expands or better protects the right to engage in collective bargaining and concerted activity; • Require the Secretary of Labor to certify that state or local laws meet the standard of expanding or enhancing collective rights; and • Make presumptively compliant certain state or local laws that further collective bargaining or concerted activity. We need to encourage innovation in collective bargaining by setting federal labor law as a floor but allowing states and localities to adopt reforms that build up from a federal floor. While we believe that adoption of the Clean Slate recommendations at the federal level would greatly enhance the rights of all private-sector workers, in whatever state they live, we do not claim to have the last word on labor law reform. In 1959, the Supreme Court adopted a broad preemption doctrine216 that effectively blocked any state or local legislation that even arguably addressed the rights of workers to engage in collective bargaining. The Court expanded that preemption rule even further in 1976, holding that Congress intended to block state regulation of activity related to unionization or concerted activity, even in areas not regulated by the NLRA.217 In 2002, Cynthia Estlund famously identified preemption as one of the causes of labor law’s ossification, writing that labor law had been “sealed off—to a remarkably complete extent and for a remarkably long time—both from democratic revision and renewal and from local experimentation and innovation.” 218 The objective of the Clean Slate project is to imagine the substantive reforms that make sense in a world where democratic revision is again possible. However, the problem of ossification is a danger, even with a reimagined labor law. "Moreover, the process of innovation is healthy." We can only address the reality of the economy that we can see today and project solutions based on current trends. Inevitably, there will be surprises in our country’s economic and political development waiting not too far off from now, and these surprises will affect how workers exercise collective bargaining rights and engage in collective action. Moreover, the process of innovation is healthy. Justice Brandeis noted the value of citizens of a state choosing for their state to serve as “a laboratory; and [to] CLEAN SLATE FOR WORKER POWER: BUILDING A JUST ECONOMY AND DEMOCRACY 81 clean slate for worker power try novel social and economic experiments without risk to the rest of the country.”219 Therefore, we believe that in order to prevent future ossification and encourage continued innovation, it is essential that a new labor law allow for local experimentation. Allowing for experimentation in labor standards in the states is a feature of many federal statutes. The FLSA, for example, sets minimum wage and overtime standards as a floor, not a ceiling. Today, more than half of the nation lives in states that have a higher minimum wage than the federal level.220 Almost two dozen states221 and hundreds of cities222 bar discrimination in employment against LGBTQ workers, even though federal law does not. The Occupational Safety and Health Act permits states to adopt standards that are “at least as effective in providing safe and healthful employment” as standards promulgated at the federal level, permitting those standards to be more protective.223 For example, the California Department of Industrial Relations promulgated a standard to specifically protect workers in the health care sector from workplace violence;224 there is no workplace violence standard at the federal level. The statutes we propose operate by setting a federal floor and allowing state innovation that enhances or expands protections for workers. We recommend that the new labor law act as a federal floor and allow experimentation at the state and local level, provided that such experimentation expands or better protects the right to engage in collective bargaining and concerted activity. The challenge, however, is in setting standards for ensuring that state or local laws do not diminish collective rights. In the context of FLSA protections, it is easy for even the most number phobic among us to determine whether a state’s minimum wage is higher or lower than the federal minimum wage. Describing the metric for measuring the quality of a collective right, however, is more challenging. To ensure that states enhance or expand collective bargaining rights, we recommend that any state law regulating collective bargaining or concerted activity rights be certified by the Secretary of Labor as meeting a standard that is protective of workers’ collective rights. To simplify the certification process, we recommend that certain types of state or local laws be presumptively compliant with the certification standard, including increases in penalties for employers that violate workers’ collective rights, the expansion of coverage, the use of new electronic means of demonstrating support for union representation, and the expansion of the percentage of workers on corporate boards. For topics not presumptively certifiable, we recommend that the Secretary of Labor be required to certify that the state or local law: (1) demonstrably strengthens workers’ ability to form worker organizations or engage in collective bargaining, (2) preserves the rights and benefits of employees We recommend that the new labor law act as a federal floor and allow experimentation at the state and local level... clean slate for worker power CLEAN SLATE FOR WORKER POWER: BUILDING A JUST ECONOMY AND DEMOCRACY 82 under existing collective bargaining agreements, (3) continues existing collective bargaining and concerted activity rights, and (4) protects employees against a worsening of their positions in relation to their employment. We are guided in fashioning these conditions by the statute that protects the collective bargaining rights of employees of mass transit systems.225 Federal transit law imposes, on any state or local agency that accepts federal funds for its mass transit system, a requirement that the agency put in place arrangements to protect the interests of mass transit employees.226 The DOL has developed a process for adjudicating compliance with these standards that allows parties to register objections for the Secretary to consider in making a decision regarding certification.227 We recommend that the new labor law direct the Secretary to adopt a similar process for considering certification of state or local laws that touch on collective bargaining or concerted activity rights. If the Secretary declines to certify a state or local law, the Secretary should be empowered to enjoin implementation of the statute. CLEAN SLATE FOR WORKER POWER: BUILDING A JUST ECONOMY AND DEMOCRACY 83 FURTHER CLEAN SLATE RECOMMENDATIONS FOR BUILDING WORKER POWER The recommendations above define the minimum—albeit expansive—set of reforms necessary to rebuild American labor law from a clean slate. That set of reforms could be substantially buttressed by the additional recommendations set out below. 4A. Build Power Through New and Enhanced Mechanisms for Generating Revenue Recommendations: • Extend the right to dues checkoff to all worker organizations; • Give employers tax credits for providing paid time off for participation in collective bargaining, works councils, corporate board duties, and other collective representation activities; • Extend coverage to independent contractors; • Ban right-to-work laws and allow fair share agreements; and • Allow worker organizations to contract to provide workforce training programs. Among the central challenges for any collective organization of workers is developing a sustainable system of revenue generation. Indeed, developing a viable funding stream is a critical task for any social movement organization that hopes to maintain its ability to advance member interests. Historically, labor unions in the U.S. have relied on dues and fees paid by employees to finance their operations. And, most often, these dues and fees have been paid to unions through “checkoff ” mechanisms in which a small portion (generally about 1.25 percent)228 of the employee’s wages is deducted from the employee’s paycheck and transferred to the union. The vast majority of employees have paid their union dues as a voluntary component of being a union member. In order to ensure that all workers who receive the benefits of union representation pay their fair share of the costs of SECTION 4 clean slate for worker power CLEAN SLATE FOR WORKER POWER: BUILDING A JUST ECONOMY AND DEMOCRACY 84 that representation—and to avert what would otherwise be a freerider dilemma—current law enables private-sector unions and employers to make such payments a condition of employment in unionized firms. This is the case, at least, in all non- “right-to-work” states. In “rightto-work” states—which now total 27229—payment of union dues or fees cannot be made a condition of employment, despite the fact that unions retain the obligation to represent all workers within the bargaining unit. The historical model of union financing, although able to sustain certain worker organizations in certain historical settings, has significant limitations. Primary among these, only exclusive representative collective bargaining unions—those that already represent a majority of a bargaining unit and have already concluded a collective bargaining agreement—can obligate an employer to bargain a dues checkoff system under current law. This means that new organizing work generally has to be financed out of the dues paid by existing members, creating an obvious strain on union finances and imposing a rather severe limitation on the type and quantity of new organizing that can be undertaken. Similarly, since only exclusive representative collective bargaining unions have been able to take advantage of this dues checkoff system, alternative types of worker organizations are left scrambling to develop alternative methods of financing. Current law also imposes limitations on the ability of worker organizations to develop and secure alternative sources of financing: Any organization classified as a labor organization is likely unable to receive tax-exempt gifts from foundations. Finally, the existence of right-to-work laws means that, even for many exclusive representative collective bargaining unions, the dues model cannot overcome the impediment of freeriding; unions must represent and negotiate for all of the workers in a bargaining unit, but in rightto-work states, they may not require any of those workers to pay for the representation that the law requires the unions to provide. One other, more general point bears mention. Because the law has essentially restricted unions to one avenue of revenue generation—the dues model—it has been easy for unions’ opponents to undermine unions by attacking this single revenue model. Hence, the National Right to Work CLEAN SLATE FOR WORKER POWER: BUILDING A JUST ECONOMY AND DEMOCRACY 85 clean slate for worker power Committee and its allies have maintained a singular legal and political campaign designed to invalidate the dues checkoff system—and they have been winning. Most recently, of course, Right to Work’s campaign was endorsed by five members of the Supreme Court in the Janus case where the Court held that agency fees are unconstitutional in the public sector.230 Accordingly, Clean Slate not only recommends ways to shore up and expand the dues checkoff model of revenue generation but also recommends legal facilitation for a variety of revenue streams; some would depend on dues, some on government funding, some on philanthropy, and some on revenue earned from training programs run by worker organizations. On their own, each of the models we propose makes sense, but they also have the virtue of diversity—such that if any one stream fails, worker organizations would have others they can turn to. Accordingly, and in order to ensure that all of the forms of worker organization contemplated by these recommendations have viable forms of revenue generation available to them, the new labor law should contain the following provisions. First, the right to dues checkoff should extend to all worker organizations, irrespective of their status as an exclusive representative or non-exclusive representative of employees of a particular employer. Any employee, that is, should have the right to demand that the employer deduct from her paycheck the membership dues of any certified worker organization. When an employee makes such a request, the employer would be required to transmit the dues to the worker organization, on a monthly basis and at the employer’s expense. Employees who make such requests would be entitled to antiretaliation protections, backed by meaningful remedies. We are guided in this recommendation by the recent experience in New York City with a similar legal requirement.231 Our recommendation, however, would be for a broader provision than the one enacted by the New York City Council; critically, our recommendation is that the law allow workers to checkoff dues and fees to any certified worker organization and not only, as in the New York law, to nonprofits that do not meet the definition of labor organization.232 Second, in order to ensure the successful functioning of all of the forms of worker representation we recommend, the new labor statute should provide for government financing of certain functions. Although these costs might be shifted to employers rather than to the government, having employers pay could result in pressure on worker organizations to moderate their demands out of a desire not to alienate the source of funding. With the government as the source of these payments, that risk is mitigated. Thus, with respect to workplace monitors and works councils, monitors and council representatives should be entitled to paid time off (with full vesting credit for all benefits during such periods) for all of the time spent related to their monitor and council functions. This not only includes time spent on monitor and council duties, but it also includes time spent in training for those functions. The employer’s costs related to providing paid time off should be covered by the government through tax credits. Similarly, training associated with monitor and council activities should also be financed by the government, as should any reasonable costs of retaining economic and clean slate for worker power CLEAN SLATE FOR WORKER POWER: BUILDING A JUST ECONOMY AND DEMOCRACY 86 legal expertise related to monitor or council business. With respect to workplace exclusive and nonexclusive bargaining agents, and with respect to sectoral bargaining panels, all worker participants should be entitled to paid time off—subsidized by tax credits—for their participation. The administrative costs of convening sectoral bargaining panels, including the reasonable costs borne by worker organizations for economic and legal advice, should be reimbursed by the government. Third, philanthropic gifts from foundations, as well as from individuals, should be available to worker organizations that wish to receive them. Many foundations, for example, share the mission of fighting economic and political inequality and would be interested in subsidizing the organization and operation of worker organizations. Accordingly, tax law should treat contributions to worker organizations as deductible and enable charitable organizations to make contributions to worker organizations as well. Further, the new labor statute should affirm the proper interpretation of the law regarding the §302-type prohibition on employer payments to labor organizations. Such a prohibition would not apply to grants made to worker organizations unless those grants come from entities that actually employ workers who are members of the worker organization in question. Fourth, as Congress and multiple Supreme Court decisions have recognized, bargaining agents that represent all of the workers in a given unit face a potentially severe free-rider problem.233 This is because the benefits that such unions secure have the character of public goods: If a union bargains higher wages, better benefits, or fairer treatment at work, these improvements must be extended to all of the workers covered by the collective agreement. If unions are required to rely on voluntary payments from these workers for their financing, then unions would face free-riding by all of those workers who would rather receive benefits for free than pay for them. And free riding can cause an insidious, if predictable, problem: Ultimately, it can deny such unions the ability to finance their operations. In the new labor law, this free-rider problem would be a threat in two places: at the workplace level for workers represented by an exclusive bargaining agent and at the sectoral level for workers in any sector for which a sectoral bargaining panel has been convened. In order to ensure that unions at both levels can operate, the new statute should affirmatively protect the ability of workplace exclusive bargaining representatives and sectoral workers’ bargaining councils to collect fees from all of the workers on whose behalf they bargain.234 Concomitantly, consistent with the PRO Act,235 the statute must not allow states to enact or enforce so-called right-to-work laws that prohibit fair-share agreements of this kind. Finally, we recommend a change to the way that training programs are run and financed. Currently, unions run private training programs funded with employer monies, and they administer training programs funded by the Department of Labor. In both contexts (and although unions have developed enormous expertise in training across a range of industries), they—unlike any other vendor, contractor, or private company administrator—are prohibited from charging anything above the actual cost of running CLEAN SLATE FOR WORKER POWER: BUILDING A JUST ECONOMY AND DEMOCRACY 87 clean slate for worker power the program. Unions ought to be entitled to negotiate cost-plus contracts for training programs with both private employers and the DOL. Such a contract would allow payment of a negotiated fee—above the cost to the union of running the program—that is fixed at the inception of the contract. The fee should be capped at the reasonable fair market rate for such a training program, and the union should be permitted to use the revenue generated by the fee for general union purposes.236 4B. Build Power Through Labor Standards Enforcement Recommendations: • Give worker organizations greater standing and access to various stages of government enforcement actions, including giving them full-party status in administrative proceedings; • Give worker organizations a formal advisory role informing enforcement agencies' operations and strategic priorities; • Create incentives and mandates for employers to participate in worker-driven standardssetting and enforcement programs through licensing and permitting authority; • Establish a private right of action for labor rights; and • Ban forced arbitration and class action waiver agreements. While we embrace the idea that a primary role for government enforcement would remain under a new labor law regime, we also believe that there are opportunities to develop new ways of enforcing rights in order to both effectively protect labor standards and build worker power. We see two principal strategies for achieving these dual goals: (1) give workers and their organizations a formal role within government enforcement of labor standards and (2) facilitate enforcement of labor standards by workers and their organizations outside of government. In this report, we focus on enforcement that explicitly seeks to build worker power and is also complementary to independent and robust worker enforcement and worker organization. Before we address the strategies that explicitly address building worker power through enforcement, we note the general importance of labor standards enforcement. Although effective enforcement alone does not necessarily build worker power, ineffective enforcement and impunity by employers do erode it. The current workplace law enforcement system is broken for both procedural and substantive reasons. The standards and legal definitions developed in the early-to-mid 20th century do not correspond clean slate for worker power CLEAN SLATE FOR WORKER POWER: BUILDING A JUST ECONOMY AND DEMOCRACY 88 appropriately to subsequent developments in the economy, such as the fissuring of the workplace and the precarity of modern work. Procedurally, the dual workplace enforcement regime initially designed to include robust government enforcement and a private right of action has been gutted by decades of insufficient funding for public enforcement and the rise of mandatory arbitration to foreclose private enforcement. And workers justifiably fear retaliation when they try to enforce the rights they have. GIVE WORKERS A FORMAL ROLE WITHIN GOVERNMENT ENFORCEMENT OF LABOR STANDARDS In their insightful work in this area, professors Janice Fine and Jennifer Gordon articulated a vision of “coenforcement” to describe how unions, worker centers, and other worker organizations could partner with government enforcement agencies.237 Notably, these partnerships provide several powerbuilding advantages for worker organizations. First, a partnership with a government agency can play a legitimizing role for a worker organization, encouraging workers to take the organization more seriously and encourage support. Second, when they are funded, coenforcement models provide support and access to resources that can facilitate organizing.238 Third, workers who are fearful of reaching out to government agencies might be more likely to assert their rights if they can reach out to a worker organization. There are several examples of these types of community partnerships. Created in 1973, the Occupational Safety and Health Administration’s (OSHA) Susan Harwood Training Grant program239 is perhaps the earliest example of this model. This long-tested program awards grants to organizations in order “to provide training and education programs for employers and workers on the recognition, avoidance, and prevention of safety and health hazards in their workplaces and to inform workers of their rights and employers of their responsibilities.” With additional funding, the program could easily be adapted to address a wider range of workplace matters. More recently, San Francisco240 and Seattle241 have used city funds to contract with worker organizations in order to conduct outreach and community education regarding municipal labor standards laws and to refer cases to the offices. CLEAN SLATE FOR WORKER POWER: BUILDING A JUST ECONOMY AND DEMOCRACY 89 clean slate for worker power The California Labor Commissioner’s Office (LCO), also known as the Department of Labor Standards Enforcement, has engaged in a multi-year pilot, the California Strategic Enforcement Partnership program, in which a foundation has funded community-based worker organizations to partner with the LCO in the enforcement of labor laws. Specifically, the Bureau of Field Enforcement (BOFE) conducts proactive, worksite-wide, strategic, and targeted wage theft investigations and coordinates closely on “strategic cases” with the Legal, Judgement Enforcement, and Retaliation units to bolster case strategy and collect unpaid wages. This partnership is the most developed to date; there are teams of LCO employees matched with community partners/worker organizations based on targeted low-wage industries (agriculture, carwash, construction, janitorial, restaurant, residential care, and warehousing). As with the Susan Harwood Grants program and the municipal examples, the worker organizations conduct outreach and community education, refer cases, and generally serve as a bridge to the government enforcement agency. However, this partnership is more extensive in that teams meet regularly to discuss trends and wage theft enforcement tools in the industry, such as up the chain liability, and take on strategic cases and approaches that could more effectively drive compliance than in just one worksite. Also, worker groups provide referrals not just on specific worker complaints but also of industry bad actors. Worker groups seek to leverage the authority of the state and their own industry expertise to organize workers and change broader industry conditions. The level of collaboration is much more intensive, and the ongoing team-based approach fosters ongoing relationships, as well as joint strategic planning and ongoing communication.242 In other instances, government agencies have built strong and formalized partnerships with worker organizations without creating a funded program. The Fair Labor Division in the Massachusetts Attorney General’s office has two sets of regular meetings with worker stakeholders: They have meetings with the Fair Wage Campaign (immigrant worker centers and legal services offices) every six to eight weeks and meetings with their Labor Advisory Council (comprising primarily labor leaders) every three to four months.243 Participants in these meetings discuss cases, trends, challenges, new approaches, priorities, and other matters.244 In addition, the office holds monthly wage theft clinics in conjunction with many of these organizations in order to meet the needs of workers with cases that the AG’s office will not be able to handle.245 Through these ongoing relationships, worker and community organizations not only have a structured and certain opportunity to have input with the office but also have relationships and a comfort level that allows them to immediately and independently reach out when needed. It also should be noted that the head of the Fair Labor Division herself comes from community and worker organizations.246 These partnerships create the kinds of benefits described above: improving enforcement, legitimizing organizations, and providing organizing resources. However, we believe that when worker organizations are given a central role in labor standards enforcement, the potential to build worker power can be even greater than partnerships limited to referrals, education, and outreach. A reimagined approach would clean slate for worker power CLEAN SLATE FOR WORKER POWER: BUILDING A JUST ECONOMY AND DEMOCRACY 90 integrate unions and other worker organizations into enforcement processes. We recommend that the new labor law give worker organizations greater standing and access to various stages of a government enforcement action. This would include reforms that: • Institute statutes or policies that grant standing to organizations to file complaints; • Add provisions like OSHA’s that enable workers to have representatives from unions or other organizations with them during an inspection as a matter of right; • Allow workers to permit worker organizations to be informed of developments in cases being handled by the agency and create policies allowing for greater disclosure of investigative developments to worker witnesses or complainants; • Implement a statutory right for workers and their representatives to participate in inspections during paid work time. These proposals could be modeled after the Mine Act regime, which allows two or more workers to identify a representative (either a person or an organization) to accompany a Mine Safety and Health Administration inspector anytime they inspect a mine247 and to trigger an investigation into whether to shut down a mine in the case of especially serious threats to miners’ health and safety;248 and • Give workers and worker organizations full-party status in administrative proceedings. In addition, we recommend that the new labor law also create a vehicle for worker organizations to have a high-level formal advisory role in relation to central offices and leadership of enforcement agencies. While various industries have access to government through vehicles, such as lobbyists, trade groups, advisory boards, and the like, workers and worker organizations rarely enjoy the same kind of access to help set strategic priorities. We recommend that the new statute give workers' organizations a more formal advisory role informing enforcement agencies' operations and strategic priorities. Enforcement agencies should authorize free-standing, independent advisory committees that are empowered to regularly meet with the agency. The advisory group should include representatives from the largest worker organizations that represent workers covered by the relevant labor standards. Models for these partnerships already exist. One example is the New York Child Performer Advisory Board, which is authorized by New York Labor Code Section 154.249 New York’s Labor Commissioner, Health Commissioner, and Mental Health Commissioner are charged with establishing a child performer advisory board with an institutionalized advising role regarding guidelines for employing child performers, with a special focus on preventing eating disorders. Advisory Board members CLEAN SLATE FOR WORKER POWER: BUILDING A JUST ECONOMY AND DEMOCRACY 91 clean slate for worker power are appointed by the commissioner. State law requires that the Board include “representatives of professional organizations or unions representing child performers,” employers, health professionals, advocacy organizations, and others at the commissioner’s discretion.250 We would be remiss if we did not mention that there were some concerns about creating closer partnerships between enforcement agencies and worker organizations. These concerns include whether such partnerships undermine the independence of government enforcement and whether empowering workers is a proper role for a government enforcement agency (as opposed to the more specific mission of ensuring compliance with the FLSA, e.g.). A related concern, from the worker organization perspective, is about independent worker organizations becoming too dependent on government funding as their main source of income.This can lead to “mission creep,” in which the funding drives the organization’s activities, creating less of a focus on organizing and more on supporting governmental investigatory case development. It also has the potential to compromise worker organizations’ ability to criticize government agencies or advocate as vociferously on behalf of members because of concerns about jeopardizing needed funding. On balance, however, we believe that the value—for both effective enforcement and worker power—that comes from these partnerships outweighs these concerns. In addition, we see other important benefits of these partnerships. When so many people are excluded or disengaged from participation in the political systems and governments that affect their lives, coenforcement provides a very concrete method for building community engagement and involvement in government processes and for fostering connection to government power. Involving grassroots worker organizations in the process of enforcement would help develop leadership within low-wage worker communities, including those of immigrants and people of color. It would involve directly affected workers in key aspects of government enforcement and would also help develop ongoing channels of communication and access for workers not only to labor agencies but also to other government agencies and decision-makers. It would also give worker organizations greater leverage and stature when dealing with recalcitrant or exploitative employers. FACI LI TATE EN F OR CEM EN T BY WOR K ER S AN D TH EI R OR G AN IZ ATIONS OUTSIDE OF GOVERNMENT ENFORCEMENT AGENCIES Government enforcement agencies have not been able—and at times have not been willing—to fully vindicate workers’ rights. Accordingly, we propose the following reforms designed to give workers enforcement tools beyond those available from government agencies. Private labor standards enforcement regimes designed by workers Working people across the country have come together to establish workplace standards that are monitored by independent, non-governmental organizations and proactively enforced. In Florida, the Coalition of Immokalee Workers (CIW), a farmworker human rights organization, launched the Fair clean slate for worker power CLEAN SLATE FOR WORKER POWER: BUILDING A JUST ECONOMY AND DEMOCRACY 92 Food Program (FFP) in 2011.251 The FFP is based on a series of binding contracts, known as Fair Food Agreements, between the CIW and participating retail buyers of hand-harvested produce, including Subway, Whole Foods, and Walmart—which require, among other things, that the participating retailers cut off purchases from FFP farms that become out of compliance with the CIW’s Human Rights Code of Conduct.252 In 2015, the program expanded from Florida tomatoes into tomatoes in Georgia, South Carolina, North Carolina, Maryland, Virginia, and New Jersey, as well as Florida strawberries and peppers.253 Since 2012, the Workers Defense Project (WDP) in Texas has raised the wages and safety standards for more than 19,000 construction workers.254 WDP has partnered with local government to incentivize participation in WDP’s Better Builder Program, which establishes a certification process based on employer compliance with wage and salary, health and safety, benefits, and skills training standards. For example, the Austin City Council adopted an expedited permitting program that dramatically lowers waiting times for projects where the developers have voluntarily adopted Better Builder® standards.255 More government agencies could take a similar approach. Through independent monitoring and by resolving issues outside of existing governmental enforcement regimes, these programs have proven to make workplaces safer and ensure fair pay. In both the CIW and WDP models, workers have developed standards for their sectors; have the ability to complain of violations of those standards; and are protected from retaliation by monitors, who, independent of the workers and the employers, investigate the alleged violations and, if violations are found, determine what actions are necessary to bring employers into compliance. In CIW’s FFP, participating retailers help pay for the monitoring. In the WDP model, the developers pay the cost. The use of independent monitors provides safeguards for the employers subject to the worker-developed standards. In a new labor law, we recommend that the federal government—through its power of licensing, contracting, permitting, and grant-making—should incentivize voluntary, private labor standards enforcement systems. In the private enforcement systems envisioned here, workers in a sector would establish labor standards that are adopted by entities at the top of the sector’s supply chain and ensure that employers throughout the chain adhere to those standards. Independent monitors and auditors would supervise compliance with the standards. If an employer is noncompliant with the standards, it would lose the privilege of doing business with the entity at the top of the chain. We further recommend that CLEAN SLATE FOR WORKER POWER: BUILDING A JUST ECONOMY AND DEMOCRACY 93 clean slate for worker power in sectors with a majority-immigrant workforce, these enforcement programs be designed in a culturally inclusive process that accounts for language barriers and fear of retaliation. Take, for example, the FFP’s multi-lingual, 24/7 worker complaint hotline and its mandatory worker-to-worker, on-farm education, which is on-the-clock paid work time. The enforcement programs must ensure that there would be consequences for employers that retaliate against workers who report violations. Worker access to the courts • Private right of action for labor rights The NLRA does not provide a private right of action for redress of unfair labor practices. This has been a source of frustration for workers, unions, and their advocates and has led to a call for a private right of action in the PRO Act.256 The primary reason to create a private right of action for enforcement of labor rights is to permit workers to have more control over their own rights enforcement, which is especially critical when the Executive Branch is controlled by an administration that does not support workers’ rights. Workers and their organizations should be able to control the pursuit of workers’ rights—both the initiation of litigation and the strategic judgments made in the course of litigation, including the right to settle a case or continue to litigate it. A private right of action would allow workers and union advocates to pursue cases that the NLRB General Counsel might not pursue, to make arguments that the General Counsel might not make, and to resolve cases in the time and on the terms that make strategic sense to them and their clients, as opposed to what makes sense from the government’s standpoint. It also would provide an alternate forum as a hedge against a hostile NLRB. We recommend that a new labor law provide for a private right of action for vindication of labor rights—including a fee-shifting provision, like that proposed in the PRO Act. • Ban mandatory arbitration and class action waivers By 2018, an estimated 56.2 percent of non-union, private-sector workers had been forced to sign away their right to go to court, whether they know it or not.257 Anticipating a surge in corporate use of forced arbitration following the Supreme Court’s decision in Epic Systems Corp. v. Lewis, 584 U.S. __ (2018), the Economic Policy Institute and the Center for Popular Democracy estimate that, by 2024, more than 80 percent of private-sector, non-union workers will be shut out of court by forced arbitration clean slate for worker power CLEAN SLATE FOR WORKER POWER: BUILDING A JUST ECONOMY AND DEMOCRACY 94 clauses with class-action waivers.258 In 2017, about one-third of employers that required workers to sign an arbitration clause also required workers to sign class- and collective-action waivers, which prohibit workers from joining class-action lawsuits or participating in class arbitration.259 We recommend that the new labor law prohibit forced arbitration by amending the Federal Arbitration Act to outlaw mandatory pre-dispute arbitration clauses in employment contracts and to clarify that the right to engage in concerted activity includes the right to bring class and collective legal actions.260 We further recommend that the new labor law make it an unlawful practice to include a pre-dispute forced arbitration clause in any employment contract (rather than simply making existing clauses unenforceable). This legislation should not affect collective bargaining agreements that require labor arbitration between worker organizations and employers. Legislation to abolish forced arbitration should further authorize civil penalties and equitable remedies for including forced arbitration clauses in a contract, ban retaliation for refusing to sign an arbitration agreement, and allow plaintiffs suing to invalidate forced arbitration clauses or for retaliation to collect attorney’s fees and costs. 4C. Set Conditions on Use of Taxpayer Money Recommendations: • Require all federal contractors and recipients of federal funds and their subcontractors to comply with policies that support worker voice and create decent jobs; and • Prohibit employers who have a record of noncompliance with labor laws from receiving federal funds. Through contracts, grants, and other funding vehicles, the federal government spends more than $1 trillion every year to deliver essential goods and services.261 There are approximately 24,000 businesses with federal contracts, employing about 28 million workers.262 The revenue that funds these spending vehicles comes from American taxpayers, many of whom are middle- and low-wage workers struggling to get by. Contracting with the federal government or otherwise receiving federal funds is a privilege. That privilege should come with a requirement to respect the interests of the workers who are funding their contracts— not work against their interests. Yet, today, there are few conditions that serve workers’ interests—and too often, even the jobs covered by existing protections pay poverty wages, and contractors do not respect workers’ right to form a union. We recommend that the new labor law harness the power of this spending by requiring recipients to support worker voice and create decent jobs. CLEAN SLATE FOR WORKER POWER: BUILDING A JUST ECONOMY AND DEMOCRACY 95 clean slate for worker power Some of these standards are already set by law—such as the Service Contract Act and Davis Bacon Act, which require construction and service contractors to pay their workers the prevailing wage—as well as executive actions.263 For example, President Lyndon Johnson signed Executive Order 11246 to protect the contracted workforce from discrimination.264 President Barack Obama signed several executive orders (later withdrawn by the Trump Administration) requiring contractors to post notices informing employees of their right to bargain collectively and successor service contractors to provide a right of first refusal to workers employed on the previous contract, encouraging federal agencies to enter into project labor agreements on large construction projects, and preventing companies from using federal funds to fight the efforts of workers to form a union.265 As the Center for American Progress recommended in its published report, existing workplace policies that protect contracted workers should apply to all recipients of federal funding.266 This would ensure that these standards reach far more workers and raise standards in several low-wage industries—industries that, as noted elsewhere in this report, employ a disproportionate number of women and people of color. Health care, for example, which is publicly subsidized, has become the largest source of jobs in America.267 Most directly, the U.S. spends hundreds of billions of dollars each year on Medicare, Medicaid, and health care benefits for government employees and veterans.268 Homecare workers whose work is funded by federal Medicaid grants to states, for example, should be covered by these protections. Eligibility for federal contracts or receipt of federal funds should be conditioned on a record of compliance with labor law. In addition, protections that should be extended to all workers within an enterprise in order to be eligible for federal funds, in addition to compliance with other aspects of the new labor law, are as follows: • Application of prevailing wage and benefit protections; • Application of Office of Federal Contract Compliance Programs (OFCCP) antidiscrimination protections; and • Requirement to use hiring halls administered by worker organizations. These protections should flow down to subcontractors of federal contractors and other recipients of federal funds. clean slate for worker power CLEAN SLATE FOR WORKER POWER: BUILDING A JUST ECONOMY AND DEMOCRACY 96 4D. </w:t>
      </w:r>
    </w:p>
    <w:p w14:paraId="6DE4C8C9" w14:textId="77777777" w:rsidR="00BA6AA6" w:rsidRPr="00F561BB" w:rsidRDefault="00BA6AA6" w:rsidP="00BA6AA6">
      <w:pPr>
        <w:rPr>
          <w:rFonts w:asciiTheme="minorHAnsi" w:hAnsiTheme="minorHAnsi" w:cstheme="minorHAnsi"/>
        </w:rPr>
      </w:pPr>
      <w:r w:rsidRPr="00F561BB">
        <w:rPr>
          <w:rFonts w:asciiTheme="minorHAnsi" w:hAnsiTheme="minorHAnsi" w:cstheme="minorHAnsi"/>
        </w:rPr>
        <w:t>&lt;&lt;&lt;Text Condensed None Omitted&gt;&gt;&gt;</w:t>
      </w:r>
    </w:p>
    <w:p w14:paraId="7CF7CBB7" w14:textId="77777777" w:rsidR="00BA6AA6" w:rsidRPr="00F561BB" w:rsidRDefault="00BA6AA6" w:rsidP="00BA6AA6">
      <w:pPr>
        <w:rPr>
          <w:rFonts w:asciiTheme="minorHAnsi" w:hAnsiTheme="minorHAnsi" w:cstheme="minorHAnsi"/>
          <w:sz w:val="16"/>
        </w:rPr>
      </w:pPr>
      <w:r w:rsidRPr="00F561BB">
        <w:rPr>
          <w:rFonts w:asciiTheme="minorHAnsi" w:hAnsiTheme="minorHAnsi" w:cstheme="minorHAnsi"/>
          <w:sz w:val="16"/>
        </w:rPr>
        <w:t xml:space="preserve">Ensure </w:t>
      </w:r>
      <w:r w:rsidRPr="00F561BB">
        <w:rPr>
          <w:rStyle w:val="StyleUnderline"/>
          <w:rFonts w:asciiTheme="minorHAnsi" w:hAnsiTheme="minorHAnsi" w:cstheme="minorHAnsi"/>
          <w:highlight w:val="cyan"/>
        </w:rPr>
        <w:t xml:space="preserve">Broader </w:t>
      </w:r>
      <w:r w:rsidRPr="00F561BB">
        <w:rPr>
          <w:rStyle w:val="Emphasis"/>
          <w:rFonts w:asciiTheme="minorHAnsi" w:hAnsiTheme="minorHAnsi" w:cstheme="minorHAnsi"/>
          <w:highlight w:val="cyan"/>
        </w:rPr>
        <w:t>Inclusion</w:t>
      </w:r>
      <w:r w:rsidRPr="00F561BB">
        <w:rPr>
          <w:rStyle w:val="StyleUnderline"/>
          <w:rFonts w:asciiTheme="minorHAnsi" w:hAnsiTheme="minorHAnsi" w:cstheme="minorHAnsi"/>
          <w:highlight w:val="cyan"/>
        </w:rPr>
        <w:t xml:space="preserve"> in the </w:t>
      </w:r>
      <w:r w:rsidRPr="00F561BB">
        <w:rPr>
          <w:rStyle w:val="Emphasis"/>
          <w:rFonts w:asciiTheme="minorHAnsi" w:hAnsiTheme="minorHAnsi" w:cstheme="minorHAnsi"/>
          <w:highlight w:val="cyan"/>
        </w:rPr>
        <w:t>Definition</w:t>
      </w:r>
      <w:r w:rsidRPr="00F561BB">
        <w:rPr>
          <w:rStyle w:val="StyleUnderline"/>
          <w:rFonts w:asciiTheme="minorHAnsi" w:hAnsiTheme="minorHAnsi" w:cstheme="minorHAnsi"/>
          <w:highlight w:val="cyan"/>
        </w:rPr>
        <w:t xml:space="preserve"> of Employee</w:t>
      </w:r>
      <w:r w:rsidRPr="00F561BB">
        <w:rPr>
          <w:rFonts w:asciiTheme="minorHAnsi" w:hAnsiTheme="minorHAnsi" w:cstheme="minorHAnsi"/>
          <w:sz w:val="16"/>
        </w:rPr>
        <w:t xml:space="preserve"> </w:t>
      </w:r>
      <w:r w:rsidRPr="00F561BB">
        <w:rPr>
          <w:rFonts w:asciiTheme="minorHAnsi" w:hAnsiTheme="minorHAnsi" w:cstheme="minorHAnsi"/>
          <w:sz w:val="16"/>
        </w:rPr>
        <w:br/>
        <w:t xml:space="preserve">Recommendations: </w:t>
      </w:r>
    </w:p>
    <w:p w14:paraId="494F1FB2" w14:textId="77777777" w:rsidR="00BA6AA6" w:rsidRPr="00F561BB" w:rsidRDefault="00BA6AA6" w:rsidP="00BA6AA6">
      <w:pPr>
        <w:rPr>
          <w:rStyle w:val="StyleUnderline"/>
          <w:rFonts w:asciiTheme="minorHAnsi" w:hAnsiTheme="minorHAnsi" w:cstheme="minorHAnsi"/>
        </w:rPr>
      </w:pPr>
      <w:r w:rsidRPr="00F561BB">
        <w:rPr>
          <w:rFonts w:asciiTheme="minorHAnsi" w:hAnsiTheme="minorHAnsi" w:cstheme="minorHAnsi"/>
        </w:rPr>
        <w:t xml:space="preserve">• </w:t>
      </w:r>
      <w:r w:rsidRPr="00F561BB">
        <w:rPr>
          <w:rStyle w:val="StyleUnderline"/>
          <w:rFonts w:asciiTheme="minorHAnsi" w:hAnsiTheme="minorHAnsi" w:cstheme="minorHAnsi"/>
          <w:highlight w:val="cyan"/>
        </w:rPr>
        <w:t xml:space="preserve">Only </w:t>
      </w:r>
      <w:r w:rsidRPr="00F561BB">
        <w:rPr>
          <w:rStyle w:val="Emphasis"/>
          <w:rFonts w:asciiTheme="minorHAnsi" w:hAnsiTheme="minorHAnsi" w:cstheme="minorHAnsi"/>
          <w:highlight w:val="cyan"/>
        </w:rPr>
        <w:t>exclude supervisors</w:t>
      </w:r>
      <w:r w:rsidRPr="00F561BB">
        <w:rPr>
          <w:rStyle w:val="StyleUnderline"/>
          <w:rFonts w:asciiTheme="minorHAnsi" w:hAnsiTheme="minorHAnsi" w:cstheme="minorHAnsi"/>
          <w:highlight w:val="cyan"/>
        </w:rPr>
        <w:t xml:space="preserve"> and </w:t>
      </w:r>
      <w:r w:rsidRPr="00F561BB">
        <w:rPr>
          <w:rStyle w:val="Emphasis"/>
          <w:rFonts w:asciiTheme="minorHAnsi" w:hAnsiTheme="minorHAnsi" w:cstheme="minorHAnsi"/>
          <w:highlight w:val="cyan"/>
        </w:rPr>
        <w:t>managers</w:t>
      </w:r>
      <w:r w:rsidRPr="00F561BB">
        <w:rPr>
          <w:rStyle w:val="StyleUnderline"/>
          <w:rFonts w:asciiTheme="minorHAnsi" w:hAnsiTheme="minorHAnsi" w:cstheme="minorHAnsi"/>
          <w:highlight w:val="cyan"/>
        </w:rPr>
        <w:t xml:space="preserve"> whose duties predominately involve </w:t>
      </w:r>
      <w:r w:rsidRPr="00F561BB">
        <w:rPr>
          <w:rStyle w:val="StyleUnderline"/>
          <w:rFonts w:asciiTheme="minorHAnsi" w:hAnsiTheme="minorHAnsi" w:cstheme="minorHAnsi"/>
        </w:rPr>
        <w:t xml:space="preserve">exercising supervisory or </w:t>
      </w:r>
      <w:r w:rsidRPr="00F561BB">
        <w:rPr>
          <w:rStyle w:val="StyleUnderline"/>
          <w:rFonts w:asciiTheme="minorHAnsi" w:hAnsiTheme="minorHAnsi" w:cstheme="minorHAnsi"/>
          <w:highlight w:val="cyan"/>
        </w:rPr>
        <w:t>managerial power;</w:t>
      </w:r>
      <w:r w:rsidRPr="00F561BB">
        <w:rPr>
          <w:rStyle w:val="StyleUnderline"/>
          <w:rFonts w:asciiTheme="minorHAnsi" w:hAnsiTheme="minorHAnsi" w:cstheme="minorHAnsi"/>
        </w:rPr>
        <w:t xml:space="preserve"> </w:t>
      </w:r>
    </w:p>
    <w:p w14:paraId="7B7FBF03" w14:textId="77777777" w:rsidR="00BA6AA6" w:rsidRPr="00F221B6" w:rsidRDefault="00BA6AA6" w:rsidP="00BA6AA6">
      <w:pPr>
        <w:rPr>
          <w:rFonts w:asciiTheme="minorHAnsi" w:hAnsiTheme="minorHAnsi" w:cstheme="minorHAnsi"/>
          <w:u w:val="single"/>
        </w:rPr>
      </w:pPr>
      <w:r w:rsidRPr="00F561BB">
        <w:rPr>
          <w:rFonts w:asciiTheme="minorHAnsi" w:hAnsiTheme="minorHAnsi" w:cstheme="minorHAnsi"/>
          <w:sz w:val="16"/>
        </w:rPr>
        <w:t xml:space="preserve">• </w:t>
      </w:r>
      <w:r w:rsidRPr="00F561BB">
        <w:rPr>
          <w:rStyle w:val="StyleUnderline"/>
          <w:rFonts w:asciiTheme="minorHAnsi" w:hAnsiTheme="minorHAnsi" w:cstheme="minorHAnsi"/>
          <w:highlight w:val="cyan"/>
        </w:rPr>
        <w:t>Include</w:t>
      </w:r>
      <w:r w:rsidRPr="00F561BB">
        <w:rPr>
          <w:rFonts w:asciiTheme="minorHAnsi" w:hAnsiTheme="minorHAnsi" w:cstheme="minorHAnsi"/>
          <w:sz w:val="16"/>
        </w:rPr>
        <w:t xml:space="preserve"> graduate student </w:t>
      </w:r>
      <w:r w:rsidRPr="00F561BB">
        <w:rPr>
          <w:rStyle w:val="Emphasis"/>
          <w:rFonts w:asciiTheme="minorHAnsi" w:hAnsiTheme="minorHAnsi" w:cstheme="minorHAnsi"/>
          <w:highlight w:val="cyan"/>
        </w:rPr>
        <w:t>TAs and RAs</w:t>
      </w:r>
      <w:r w:rsidRPr="00F561BB">
        <w:rPr>
          <w:rFonts w:asciiTheme="minorHAnsi" w:hAnsiTheme="minorHAnsi" w:cstheme="minorHAnsi"/>
          <w:sz w:val="16"/>
        </w:rPr>
        <w:t xml:space="preserve">, </w:t>
      </w:r>
      <w:r w:rsidRPr="00F561BB">
        <w:rPr>
          <w:rStyle w:val="Emphasis"/>
          <w:rFonts w:asciiTheme="minorHAnsi" w:hAnsiTheme="minorHAnsi" w:cstheme="minorHAnsi"/>
          <w:highlight w:val="cyan"/>
        </w:rPr>
        <w:t>volunteers</w:t>
      </w:r>
      <w:r w:rsidRPr="00F561BB">
        <w:rPr>
          <w:rFonts w:asciiTheme="minorHAnsi" w:hAnsiTheme="minorHAnsi" w:cstheme="minorHAnsi"/>
          <w:sz w:val="16"/>
        </w:rPr>
        <w:t xml:space="preserve"> who are covered by the FLSA, and </w:t>
      </w:r>
      <w:r w:rsidRPr="00F561BB">
        <w:rPr>
          <w:rStyle w:val="StyleUnderline"/>
          <w:rFonts w:asciiTheme="minorHAnsi" w:hAnsiTheme="minorHAnsi" w:cstheme="minorHAnsi"/>
          <w:highlight w:val="cyan"/>
        </w:rPr>
        <w:t xml:space="preserve">student </w:t>
      </w:r>
      <w:r w:rsidRPr="00F561BB">
        <w:rPr>
          <w:rStyle w:val="Emphasis"/>
          <w:rFonts w:asciiTheme="minorHAnsi" w:hAnsiTheme="minorHAnsi" w:cstheme="minorHAnsi"/>
          <w:highlight w:val="cyan"/>
        </w:rPr>
        <w:t>athletes</w:t>
      </w:r>
      <w:r w:rsidRPr="00F561BB">
        <w:rPr>
          <w:rStyle w:val="StyleUnderline"/>
          <w:rFonts w:asciiTheme="minorHAnsi" w:hAnsiTheme="minorHAnsi" w:cstheme="minorHAnsi"/>
          <w:highlight w:val="cyan"/>
        </w:rPr>
        <w:t>.</w:t>
      </w:r>
      <w:r w:rsidRPr="00F561BB">
        <w:rPr>
          <w:rStyle w:val="StyleUnderline"/>
          <w:rFonts w:asciiTheme="minorHAnsi" w:hAnsiTheme="minorHAnsi" w:cstheme="minorHAnsi"/>
        </w:rPr>
        <w:t xml:space="preserve"> </w:t>
      </w:r>
    </w:p>
    <w:p w14:paraId="6ECFBDA3" w14:textId="77777777" w:rsidR="00BA6AA6" w:rsidRPr="00F561BB" w:rsidRDefault="00BA6AA6" w:rsidP="00BA6AA6">
      <w:pPr>
        <w:pStyle w:val="Heading4"/>
        <w:rPr>
          <w:rFonts w:asciiTheme="minorHAnsi" w:hAnsiTheme="minorHAnsi" w:cstheme="minorHAnsi"/>
        </w:rPr>
      </w:pPr>
      <w:r w:rsidRPr="00F561BB">
        <w:rPr>
          <w:rFonts w:asciiTheme="minorHAnsi" w:hAnsiTheme="minorHAnsi" w:cstheme="minorHAnsi"/>
        </w:rPr>
        <w:t>The following affs are allowed because they affect pre-existing statutes/rights. Solvency Advocates for each are inserted below.</w:t>
      </w:r>
    </w:p>
    <w:p w14:paraId="32AB179E" w14:textId="77777777" w:rsidR="00BA6AA6" w:rsidRPr="00F561BB" w:rsidRDefault="00BA6AA6" w:rsidP="00BA6AA6">
      <w:pPr>
        <w:pStyle w:val="Heading4"/>
        <w:rPr>
          <w:rFonts w:asciiTheme="minorHAnsi" w:hAnsiTheme="minorHAnsi" w:cstheme="minorHAnsi"/>
        </w:rPr>
      </w:pPr>
      <w:r>
        <w:rPr>
          <w:rFonts w:asciiTheme="minorHAnsi" w:hAnsiTheme="minorHAnsi" w:cstheme="minorHAnsi"/>
        </w:rPr>
        <w:t>1---</w:t>
      </w:r>
      <w:r w:rsidRPr="00F561BB">
        <w:rPr>
          <w:rFonts w:asciiTheme="minorHAnsi" w:hAnsiTheme="minorHAnsi" w:cstheme="minorHAnsi"/>
        </w:rPr>
        <w:t>Abolishing right to work laws</w:t>
      </w:r>
    </w:p>
    <w:p w14:paraId="68B5D68C" w14:textId="77777777" w:rsidR="00BA6AA6" w:rsidRPr="00F561BB" w:rsidRDefault="00BA6AA6" w:rsidP="00BA6AA6">
      <w:pPr>
        <w:rPr>
          <w:rFonts w:asciiTheme="minorHAnsi" w:hAnsiTheme="minorHAnsi" w:cstheme="minorHAnsi"/>
        </w:rPr>
      </w:pPr>
      <w:r w:rsidRPr="00F561BB">
        <w:rPr>
          <w:rStyle w:val="Style13ptBold"/>
          <w:rFonts w:asciiTheme="minorHAnsi" w:hAnsiTheme="minorHAnsi" w:cstheme="minorHAnsi"/>
        </w:rPr>
        <w:t>EPI ’24</w:t>
      </w:r>
      <w:r w:rsidRPr="00F561BB">
        <w:rPr>
          <w:rFonts w:asciiTheme="minorHAnsi" w:hAnsiTheme="minorHAnsi" w:cstheme="minorHAnsi"/>
        </w:rPr>
        <w:t xml:space="preserve"> [Economic Policy Institute; February 13</w:t>
      </w:r>
      <w:r w:rsidRPr="00F561BB">
        <w:rPr>
          <w:rFonts w:asciiTheme="minorHAnsi" w:hAnsiTheme="minorHAnsi" w:cstheme="minorHAnsi"/>
          <w:vertAlign w:val="superscript"/>
        </w:rPr>
        <w:t>th</w:t>
      </w:r>
      <w:r w:rsidRPr="00F561BB">
        <w:rPr>
          <w:rFonts w:asciiTheme="minorHAnsi" w:hAnsiTheme="minorHAnsi" w:cstheme="minorHAnsi"/>
        </w:rPr>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22F4A402" w14:textId="77777777" w:rsidR="00BA6AA6" w:rsidRPr="00F561BB" w:rsidRDefault="00BA6AA6" w:rsidP="00BA6AA6">
      <w:pPr>
        <w:rPr>
          <w:rFonts w:asciiTheme="minorHAnsi" w:hAnsiTheme="minorHAnsi" w:cstheme="minorHAnsi"/>
          <w:sz w:val="16"/>
        </w:rPr>
      </w:pPr>
      <w:r w:rsidRPr="00F561BB">
        <w:rPr>
          <w:rStyle w:val="StyleUnderline"/>
          <w:rFonts w:asciiTheme="minorHAnsi" w:hAnsiTheme="minorHAnsi" w:cstheme="minorHAnsi"/>
          <w:highlight w:val="cyan"/>
        </w:rPr>
        <w:t>RTW</w:t>
      </w:r>
      <w:r w:rsidRPr="00F561BB">
        <w:rPr>
          <w:rFonts w:asciiTheme="minorHAnsi" w:hAnsiTheme="minorHAnsi" w:cstheme="minorHAnsi"/>
          <w:sz w:val="16"/>
        </w:rPr>
        <w:t xml:space="preserve"> </w:t>
      </w:r>
      <w:r w:rsidRPr="00F561BB">
        <w:rPr>
          <w:rStyle w:val="StyleUnderline"/>
          <w:rFonts w:asciiTheme="minorHAnsi" w:hAnsiTheme="minorHAnsi" w:cstheme="minorHAnsi"/>
          <w:highlight w:val="cyan"/>
        </w:rPr>
        <w:t>laws</w:t>
      </w:r>
      <w:r w:rsidRPr="00F561BB">
        <w:rPr>
          <w:rFonts w:asciiTheme="minorHAnsi" w:hAnsiTheme="minorHAnsi" w:cstheme="minorHAnsi"/>
          <w:sz w:val="16"/>
        </w:rPr>
        <w:t xml:space="preserve"> </w:t>
      </w:r>
      <w:r w:rsidRPr="00F561BB">
        <w:rPr>
          <w:rStyle w:val="StyleUnderline"/>
          <w:rFonts w:asciiTheme="minorHAnsi" w:hAnsiTheme="minorHAnsi" w:cstheme="minorHAnsi"/>
          <w:highlight w:val="cyan"/>
        </w:rPr>
        <w:t>are</w:t>
      </w:r>
      <w:r w:rsidRPr="00F561BB">
        <w:rPr>
          <w:rFonts w:asciiTheme="minorHAnsi" w:hAnsiTheme="minorHAnsi" w:cstheme="minorHAnsi"/>
          <w:sz w:val="16"/>
        </w:rPr>
        <w:t xml:space="preserve"> historically rooted in racism and </w:t>
      </w:r>
      <w:r w:rsidRPr="00F561BB">
        <w:rPr>
          <w:rStyle w:val="StyleUnderline"/>
          <w:rFonts w:asciiTheme="minorHAnsi" w:hAnsiTheme="minorHAnsi" w:cstheme="minorHAnsi"/>
          <w:highlight w:val="cyan"/>
        </w:rPr>
        <w:t xml:space="preserve">designed to maintain </w:t>
      </w:r>
      <w:r w:rsidRPr="00F561BB">
        <w:rPr>
          <w:rStyle w:val="Emphasis"/>
          <w:rFonts w:asciiTheme="minorHAnsi" w:hAnsiTheme="minorHAnsi" w:cstheme="minorHAnsi"/>
          <w:highlight w:val="cyan"/>
        </w:rPr>
        <w:t>unequal</w:t>
      </w:r>
      <w:r w:rsidRPr="00F561BB">
        <w:rPr>
          <w:rStyle w:val="StyleUnderline"/>
          <w:rFonts w:asciiTheme="minorHAnsi" w:hAnsiTheme="minorHAnsi" w:cstheme="minorHAnsi"/>
          <w:highlight w:val="cyan"/>
        </w:rPr>
        <w:t xml:space="preserve"> power</w:t>
      </w:r>
      <w:r w:rsidRPr="00F561BB">
        <w:rPr>
          <w:rFonts w:asciiTheme="minorHAnsi" w:hAnsiTheme="minorHAnsi" w:cstheme="minorHAnsi"/>
          <w:sz w:val="16"/>
        </w:rPr>
        <w:t>. When private-sector workers first gained legal protection to unionize following passage of the federal National Labor Relations Act in 1935, unionization rates grew quickly. In response, opponents waged anti-union, explicitly </w:t>
      </w:r>
      <w:hyperlink r:id="rId31" w:history="1">
        <w:r w:rsidRPr="00F561BB">
          <w:rPr>
            <w:rStyle w:val="Hyperlink"/>
            <w:rFonts w:asciiTheme="minorHAnsi" w:hAnsiTheme="minorHAnsi" w:cstheme="minorHAnsi"/>
            <w:sz w:val="16"/>
          </w:rPr>
          <w:t>white supremacist campaigns to limit worker power</w:t>
        </w:r>
      </w:hyperlink>
      <w:r w:rsidRPr="00F561BB">
        <w:rPr>
          <w:rFonts w:asciiTheme="minorHAnsi" w:hAnsiTheme="minorHAnsi" w:cstheme="minorHAnsi"/>
          <w:sz w:val="16"/>
        </w:rPr>
        <w:t xml:space="preserve"> and maintain Jim Crow labor relations. These campaigns pursued state legislation as </w:t>
      </w:r>
      <w:r w:rsidRPr="00F561BB">
        <w:rPr>
          <w:rStyle w:val="StyleUnderline"/>
          <w:rFonts w:asciiTheme="minorHAnsi" w:hAnsiTheme="minorHAnsi" w:cstheme="minorHAnsi"/>
          <w:highlight w:val="cyan"/>
        </w:rPr>
        <w:t xml:space="preserve">a means to </w:t>
      </w:r>
      <w:r w:rsidRPr="00E53021">
        <w:rPr>
          <w:rStyle w:val="Emphasis"/>
          <w:highlight w:val="cyan"/>
        </w:rPr>
        <w:t>constrain</w:t>
      </w:r>
      <w:r w:rsidRPr="00F561BB">
        <w:rPr>
          <w:rStyle w:val="StyleUnderline"/>
          <w:rFonts w:asciiTheme="minorHAnsi" w:hAnsiTheme="minorHAnsi" w:cstheme="minorHAnsi"/>
          <w:highlight w:val="cyan"/>
        </w:rPr>
        <w:t xml:space="preserve"> workers’</w:t>
      </w:r>
      <w:r w:rsidRPr="00F561BB">
        <w:rPr>
          <w:rFonts w:asciiTheme="minorHAnsi" w:hAnsiTheme="minorHAnsi" w:cstheme="minorHAnsi"/>
          <w:sz w:val="16"/>
        </w:rPr>
        <w:t xml:space="preserve"> </w:t>
      </w:r>
      <w:r w:rsidRPr="00F561BB">
        <w:rPr>
          <w:rStyle w:val="StyleUnderline"/>
          <w:rFonts w:asciiTheme="minorHAnsi" w:hAnsiTheme="minorHAnsi" w:cstheme="minorHAnsi"/>
          <w:highlight w:val="cyan"/>
        </w:rPr>
        <w:t xml:space="preserve">newly won federal union </w:t>
      </w:r>
      <w:r w:rsidRPr="00E53021">
        <w:rPr>
          <w:rStyle w:val="Emphasis"/>
          <w:highlight w:val="cyan"/>
        </w:rPr>
        <w:t>rights</w:t>
      </w:r>
      <w:r w:rsidRPr="00F561BB">
        <w:rPr>
          <w:rStyle w:val="StyleUnderline"/>
          <w:rFonts w:asciiTheme="minorHAnsi" w:hAnsiTheme="minorHAnsi" w:cstheme="minorHAnsi"/>
          <w:highlight w:val="cyan"/>
        </w:rPr>
        <w:t xml:space="preserve"> via RTW policies</w:t>
      </w:r>
      <w:r w:rsidRPr="00F561BB">
        <w:rPr>
          <w:rFonts w:asciiTheme="minorHAnsi" w:hAnsiTheme="minorHAnsi" w:cstheme="minorHAnsi"/>
          <w:sz w:val="16"/>
        </w:rPr>
        <w:t>, and especially to block multiracial union organizing. RTW laws have since spread to </w:t>
      </w:r>
      <w:hyperlink r:id="rId32" w:history="1">
        <w:r w:rsidRPr="00F561BB">
          <w:rPr>
            <w:rStyle w:val="Hyperlink"/>
            <w:rFonts w:asciiTheme="minorHAnsi" w:hAnsiTheme="minorHAnsi" w:cstheme="minorHAnsi"/>
            <w:sz w:val="16"/>
          </w:rPr>
          <w:t>27 states</w:t>
        </w:r>
      </w:hyperlink>
      <w:r w:rsidRPr="00F561BB">
        <w:rPr>
          <w:rFonts w:asciiTheme="minorHAnsi" w:hAnsiTheme="minorHAnsi" w:cstheme="minorHAnsi"/>
          <w:sz w:val="16"/>
        </w:rPr>
        <w:t> and continue to generate economic outcomes that disadvantage all workers.</w:t>
      </w:r>
    </w:p>
    <w:p w14:paraId="1E44B0D4" w14:textId="77777777" w:rsidR="00BA6AA6" w:rsidRPr="00F561BB" w:rsidRDefault="00BA6AA6" w:rsidP="00BA6AA6">
      <w:pPr>
        <w:pStyle w:val="Heading4"/>
        <w:rPr>
          <w:rFonts w:asciiTheme="minorHAnsi" w:hAnsiTheme="minorHAnsi" w:cstheme="minorHAnsi"/>
        </w:rPr>
      </w:pPr>
      <w:r>
        <w:rPr>
          <w:rFonts w:asciiTheme="minorHAnsi" w:hAnsiTheme="minorHAnsi" w:cstheme="minorHAnsi"/>
        </w:rPr>
        <w:t>2---Amending section 10i of the NLRA</w:t>
      </w:r>
    </w:p>
    <w:p w14:paraId="4C406F29" w14:textId="77777777" w:rsidR="00BA6AA6" w:rsidRPr="00F561BB" w:rsidRDefault="00BA6AA6" w:rsidP="00BA6AA6">
      <w:pPr>
        <w:rPr>
          <w:rFonts w:asciiTheme="minorHAnsi" w:hAnsiTheme="minorHAnsi" w:cstheme="minorHAnsi"/>
        </w:rPr>
      </w:pPr>
      <w:r w:rsidRPr="00F561BB">
        <w:rPr>
          <w:rStyle w:val="Style13ptBold"/>
          <w:rFonts w:asciiTheme="minorHAnsi" w:hAnsiTheme="minorHAnsi" w:cstheme="minorHAnsi"/>
        </w:rPr>
        <w:t>Estreicher ’25</w:t>
      </w:r>
      <w:r w:rsidRPr="00F561BB">
        <w:rPr>
          <w:rFonts w:asciiTheme="minorHAnsi" w:hAnsiTheme="minorHAnsi" w:cstheme="minorHAnsi"/>
        </w:rPr>
        <w:t xml:space="preserve"> [Samuel; May 12</w:t>
      </w:r>
      <w:r w:rsidRPr="00F561BB">
        <w:rPr>
          <w:rFonts w:asciiTheme="minorHAnsi" w:hAnsiTheme="minorHAnsi" w:cstheme="minorHAnsi"/>
          <w:vertAlign w:val="superscript"/>
        </w:rPr>
        <w:t>th</w:t>
      </w:r>
      <w:r w:rsidRPr="00F561BB">
        <w:rPr>
          <w:rFonts w:asciiTheme="minorHAnsi" w:hAnsiTheme="minorHAnsi" w:cstheme="minorHAnsi"/>
        </w:rPr>
        <w:t xml:space="preserve">; "Towards Sustainable Labor Law Reform </w:t>
      </w:r>
      <w:r w:rsidRPr="00F561BB">
        <w:rPr>
          <w:rFonts w:ascii="Segoe UI Symbol" w:hAnsi="Segoe UI Symbol" w:cs="Segoe UI Symbol"/>
        </w:rPr>
        <w:t>✦</w:t>
      </w:r>
      <w:r w:rsidRPr="00F561BB">
        <w:rPr>
          <w:rFonts w:asciiTheme="minorHAnsi" w:hAnsiTheme="minorHAnsi" w:cstheme="minorHAnsi"/>
        </w:rPr>
        <w:t xml:space="preserve"> OnLabor," onlabor, https://onlabor.org/towards-sustainable-labor-law-reform/]</w:t>
      </w:r>
    </w:p>
    <w:p w14:paraId="5EF54FEF" w14:textId="77777777" w:rsidR="00BA6AA6" w:rsidRPr="001F4A60" w:rsidRDefault="00BA6AA6" w:rsidP="00BA6AA6">
      <w:pPr>
        <w:rPr>
          <w:rFonts w:asciiTheme="majorHAnsi" w:hAnsiTheme="majorHAnsi" w:cstheme="majorHAnsi"/>
          <w:sz w:val="16"/>
        </w:rPr>
      </w:pPr>
      <w:r w:rsidRPr="001F4A60">
        <w:rPr>
          <w:rFonts w:asciiTheme="majorHAnsi" w:hAnsiTheme="majorHAnsi" w:cstheme="majorHAnsi"/>
          <w:sz w:val="16"/>
        </w:rPr>
        <w:t>A. Section 10(j) of the National Labor Relations Act </w:t>
      </w:r>
    </w:p>
    <w:p w14:paraId="04086E14" w14:textId="77777777" w:rsidR="00BA6AA6" w:rsidRPr="001F4A60" w:rsidRDefault="00BA6AA6" w:rsidP="00BA6AA6">
      <w:pPr>
        <w:rPr>
          <w:rFonts w:asciiTheme="majorHAnsi" w:hAnsiTheme="majorHAnsi" w:cstheme="majorHAnsi"/>
          <w:sz w:val="16"/>
        </w:rPr>
      </w:pPr>
      <w:r w:rsidRPr="001F4A60">
        <w:rPr>
          <w:rFonts w:asciiTheme="majorHAnsi" w:hAnsiTheme="majorHAnsi" w:cstheme="majorHAnsi"/>
          <w:sz w:val="16"/>
        </w:rPr>
        <w:t xml:space="preserve">It is commonly accepted that </w:t>
      </w:r>
      <w:r w:rsidRPr="001F4A60">
        <w:rPr>
          <w:rStyle w:val="StyleUnderline"/>
          <w:rFonts w:asciiTheme="majorHAnsi" w:hAnsiTheme="majorHAnsi" w:cstheme="majorHAnsi"/>
        </w:rPr>
        <w:t>the</w:t>
      </w:r>
      <w:r w:rsidRPr="001F4A60">
        <w:rPr>
          <w:rFonts w:asciiTheme="majorHAnsi" w:hAnsiTheme="majorHAnsi" w:cstheme="majorHAnsi"/>
          <w:sz w:val="16"/>
        </w:rPr>
        <w:t xml:space="preserve"> </w:t>
      </w:r>
      <w:r w:rsidRPr="001F4A60">
        <w:rPr>
          <w:rStyle w:val="Emphasis"/>
          <w:rFonts w:asciiTheme="majorHAnsi" w:hAnsiTheme="majorHAnsi" w:cstheme="majorHAnsi"/>
          <w:highlight w:val="green"/>
        </w:rPr>
        <w:t>NLRB</w:t>
      </w:r>
      <w:r w:rsidRPr="001F4A60">
        <w:rPr>
          <w:rFonts w:asciiTheme="majorHAnsi" w:hAnsiTheme="majorHAnsi" w:cstheme="majorHAnsi"/>
          <w:sz w:val="16"/>
        </w:rPr>
        <w:t xml:space="preserve"> </w:t>
      </w:r>
      <w:r w:rsidRPr="001F4A60">
        <w:rPr>
          <w:rStyle w:val="StyleUnderline"/>
          <w:rFonts w:asciiTheme="majorHAnsi" w:hAnsiTheme="majorHAnsi" w:cstheme="majorHAnsi"/>
        </w:rPr>
        <w:t>lacks</w:t>
      </w:r>
      <w:r w:rsidRPr="001F4A60">
        <w:rPr>
          <w:rFonts w:asciiTheme="majorHAnsi" w:hAnsiTheme="majorHAnsi" w:cstheme="majorHAnsi"/>
          <w:sz w:val="16"/>
        </w:rPr>
        <w:t xml:space="preserve"> </w:t>
      </w:r>
      <w:r w:rsidRPr="001F4A60">
        <w:rPr>
          <w:rStyle w:val="Emphasis"/>
          <w:rFonts w:asciiTheme="majorHAnsi" w:hAnsiTheme="majorHAnsi" w:cstheme="majorHAnsi"/>
          <w:highlight w:val="green"/>
        </w:rPr>
        <w:t>sufficient</w:t>
      </w:r>
      <w:r w:rsidRPr="001F4A60">
        <w:rPr>
          <w:rFonts w:asciiTheme="majorHAnsi" w:hAnsiTheme="majorHAnsi" w:cstheme="majorHAnsi"/>
          <w:sz w:val="16"/>
        </w:rPr>
        <w:t xml:space="preserve"> remedial </w:t>
      </w:r>
      <w:r w:rsidRPr="001F4A60">
        <w:rPr>
          <w:rStyle w:val="StyleUnderline"/>
          <w:rFonts w:asciiTheme="majorHAnsi" w:hAnsiTheme="majorHAnsi" w:cstheme="majorHAnsi"/>
          <w:highlight w:val="green"/>
        </w:rPr>
        <w:t>authority</w:t>
      </w:r>
      <w:r w:rsidRPr="001F4A60">
        <w:rPr>
          <w:rFonts w:asciiTheme="majorHAnsi" w:hAnsiTheme="majorHAnsi" w:cstheme="majorHAnsi"/>
          <w:sz w:val="16"/>
        </w:rPr>
        <w:t xml:space="preserve"> </w:t>
      </w:r>
      <w:r w:rsidRPr="001F4A60">
        <w:rPr>
          <w:rStyle w:val="StyleUnderline"/>
          <w:rFonts w:asciiTheme="majorHAnsi" w:hAnsiTheme="majorHAnsi" w:cstheme="majorHAnsi"/>
        </w:rPr>
        <w:t xml:space="preserve">to </w:t>
      </w:r>
      <w:r w:rsidRPr="001F4A60">
        <w:rPr>
          <w:rStyle w:val="StyleUnderline"/>
          <w:rFonts w:asciiTheme="majorHAnsi" w:hAnsiTheme="majorHAnsi" w:cstheme="majorHAnsi"/>
          <w:highlight w:val="green"/>
        </w:rPr>
        <w:t>deter</w:t>
      </w:r>
      <w:r w:rsidRPr="001F4A60">
        <w:rPr>
          <w:rFonts w:asciiTheme="majorHAnsi" w:hAnsiTheme="majorHAnsi" w:cstheme="majorHAnsi"/>
          <w:sz w:val="16"/>
        </w:rPr>
        <w:t xml:space="preserve"> </w:t>
      </w:r>
      <w:r w:rsidRPr="001F4A60">
        <w:rPr>
          <w:rStyle w:val="Emphasis"/>
          <w:rFonts w:asciiTheme="majorHAnsi" w:hAnsiTheme="majorHAnsi" w:cstheme="majorHAnsi"/>
          <w:highlight w:val="green"/>
        </w:rPr>
        <w:t>law-breaking</w:t>
      </w:r>
      <w:r w:rsidRPr="001F4A60">
        <w:rPr>
          <w:rFonts w:asciiTheme="majorHAnsi" w:hAnsiTheme="majorHAnsi" w:cstheme="majorHAnsi"/>
          <w:sz w:val="16"/>
        </w:rPr>
        <w:t xml:space="preserve"> </w:t>
      </w:r>
      <w:r w:rsidRPr="001F4A60">
        <w:rPr>
          <w:rStyle w:val="StyleUnderline"/>
          <w:rFonts w:asciiTheme="majorHAnsi" w:hAnsiTheme="majorHAnsi" w:cstheme="majorHAnsi"/>
          <w:highlight w:val="green"/>
        </w:rPr>
        <w:t>by unscrupulous employers</w:t>
      </w:r>
      <w:r w:rsidRPr="001F4A60">
        <w:rPr>
          <w:rFonts w:asciiTheme="majorHAnsi" w:hAnsiTheme="majorHAnsi" w:cstheme="majorHAnsi"/>
          <w:sz w:val="16"/>
        </w:rPr>
        <w:t>. </w:t>
      </w:r>
    </w:p>
    <w:p w14:paraId="5273981B" w14:textId="77777777" w:rsidR="00BA6AA6" w:rsidRDefault="00BA6AA6" w:rsidP="00BA6AA6">
      <w:pPr>
        <w:rPr>
          <w:rFonts w:asciiTheme="majorHAnsi" w:hAnsiTheme="majorHAnsi" w:cstheme="majorHAnsi"/>
          <w:sz w:val="14"/>
        </w:rPr>
      </w:pPr>
      <w:r w:rsidRPr="001F4A60">
        <w:rPr>
          <w:rFonts w:asciiTheme="majorHAnsi" w:hAnsiTheme="majorHAnsi" w:cstheme="majorHAnsi"/>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CC4C53">
        <w:rPr>
          <w:rStyle w:val="StyleUnderline"/>
          <w:highlight w:val="green"/>
        </w:rPr>
        <w:t xml:space="preserve">Section 10(j) should be </w:t>
      </w:r>
      <w:r w:rsidRPr="00CC4C53">
        <w:rPr>
          <w:rStyle w:val="Emphasis"/>
          <w:highlight w:val="green"/>
        </w:rPr>
        <w:t>amended</w:t>
      </w:r>
      <w:r w:rsidRPr="00CC4C53">
        <w:rPr>
          <w:rStyle w:val="StyleUnderline"/>
          <w:highlight w:val="green"/>
        </w:rPr>
        <w:t xml:space="preserve"> to make clear </w:t>
      </w:r>
      <w:r w:rsidRPr="00CC4C53">
        <w:rPr>
          <w:rStyle w:val="Emphasis"/>
          <w:highlight w:val="green"/>
        </w:rPr>
        <w:t>interim reinstatement</w:t>
      </w:r>
      <w:r w:rsidRPr="00CC4C53">
        <w:rPr>
          <w:rStyle w:val="StyleUnderline"/>
          <w:highlight w:val="green"/>
        </w:rPr>
        <w:t xml:space="preserve"> is an </w:t>
      </w:r>
      <w:r w:rsidRPr="00CC4C53">
        <w:rPr>
          <w:rStyle w:val="Emphasis"/>
          <w:highlight w:val="green"/>
        </w:rPr>
        <w:t>authorized remedy</w:t>
      </w:r>
      <w:r w:rsidRPr="00CC4C53">
        <w:rPr>
          <w:rStyle w:val="StyleUnderline"/>
          <w:highlight w:val="green"/>
        </w:rPr>
        <w:t xml:space="preserve">, </w:t>
      </w:r>
      <w:r w:rsidRPr="00CC4C53">
        <w:rPr>
          <w:rStyle w:val="Emphasis"/>
          <w:highlight w:val="green"/>
        </w:rPr>
        <w:t>not</w:t>
      </w:r>
      <w:r w:rsidRPr="00CC4C53">
        <w:rPr>
          <w:rStyle w:val="StyleUnderline"/>
          <w:highlight w:val="green"/>
        </w:rPr>
        <w:t xml:space="preserve"> an </w:t>
      </w:r>
      <w:r w:rsidRPr="00CC4C53">
        <w:rPr>
          <w:rStyle w:val="Emphasis"/>
          <w:highlight w:val="green"/>
        </w:rPr>
        <w:t>extraordinary</w:t>
      </w:r>
      <w:r w:rsidRPr="00CC4C53">
        <w:rPr>
          <w:rStyle w:val="StyleUnderline"/>
          <w:highlight w:val="green"/>
        </w:rPr>
        <w:t xml:space="preserve"> measure</w:t>
      </w:r>
      <w:r w:rsidRPr="001F4A60">
        <w:rPr>
          <w:rFonts w:asciiTheme="majorHAnsi" w:hAnsiTheme="majorHAnsi" w:cstheme="majorHAnsi"/>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379F2F68" w14:textId="77777777" w:rsidR="00BA6AA6" w:rsidRPr="00F561BB" w:rsidRDefault="00BA6AA6" w:rsidP="00BA6AA6">
      <w:pPr>
        <w:pStyle w:val="Heading4"/>
        <w:rPr>
          <w:rFonts w:asciiTheme="minorHAnsi" w:hAnsiTheme="minorHAnsi" w:cstheme="minorHAnsi"/>
        </w:rPr>
      </w:pPr>
      <w:r>
        <w:rPr>
          <w:rFonts w:asciiTheme="minorHAnsi" w:hAnsiTheme="minorHAnsi" w:cstheme="minorHAnsi"/>
        </w:rPr>
        <w:t>3---Mandating</w:t>
      </w:r>
      <w:r w:rsidRPr="00F561BB">
        <w:rPr>
          <w:rFonts w:asciiTheme="minorHAnsi" w:hAnsiTheme="minorHAnsi" w:cstheme="minorHAnsi"/>
        </w:rPr>
        <w:t xml:space="preserve"> </w:t>
      </w:r>
      <w:r>
        <w:rPr>
          <w:rFonts w:asciiTheme="minorHAnsi" w:hAnsiTheme="minorHAnsi" w:cstheme="minorHAnsi"/>
        </w:rPr>
        <w:t>arbitration</w:t>
      </w:r>
      <w:r w:rsidRPr="00F561BB">
        <w:rPr>
          <w:rFonts w:asciiTheme="minorHAnsi" w:hAnsiTheme="minorHAnsi" w:cstheme="minorHAnsi"/>
        </w:rPr>
        <w:t xml:space="preserve"> </w:t>
      </w:r>
      <w:r>
        <w:rPr>
          <w:rFonts w:asciiTheme="minorHAnsi" w:hAnsiTheme="minorHAnsi" w:cstheme="minorHAnsi"/>
        </w:rPr>
        <w:t>to deter</w:t>
      </w:r>
      <w:r w:rsidRPr="00F561BB">
        <w:rPr>
          <w:rFonts w:asciiTheme="minorHAnsi" w:hAnsiTheme="minorHAnsi" w:cstheme="minorHAnsi"/>
        </w:rPr>
        <w:t xml:space="preserve"> bad faith bargaining</w:t>
      </w:r>
      <w:r>
        <w:rPr>
          <w:rFonts w:asciiTheme="minorHAnsi" w:hAnsiTheme="minorHAnsi" w:cstheme="minorHAnsi"/>
        </w:rPr>
        <w:t xml:space="preserve"> would be a pre-existing right.</w:t>
      </w:r>
    </w:p>
    <w:p w14:paraId="70EA7C53" w14:textId="77777777" w:rsidR="00BA6AA6" w:rsidRPr="00CA3D80" w:rsidRDefault="00BA6AA6" w:rsidP="00BA6AA6">
      <w:pPr>
        <w:rPr>
          <w:rFonts w:asciiTheme="minorHAnsi" w:hAnsiTheme="minorHAnsi" w:cstheme="minorHAnsi"/>
        </w:rPr>
      </w:pPr>
      <w:r w:rsidRPr="00F561BB">
        <w:rPr>
          <w:rStyle w:val="Style13ptBold"/>
          <w:rFonts w:asciiTheme="minorHAnsi" w:hAnsiTheme="minorHAnsi" w:cstheme="minorHAnsi"/>
        </w:rPr>
        <w:t>Estreicher ’25</w:t>
      </w:r>
      <w:r w:rsidRPr="00F561BB">
        <w:rPr>
          <w:rFonts w:asciiTheme="minorHAnsi" w:hAnsiTheme="minorHAnsi" w:cstheme="minorHAnsi"/>
        </w:rPr>
        <w:t xml:space="preserve"> [Samuel; May 12</w:t>
      </w:r>
      <w:r w:rsidRPr="00F561BB">
        <w:rPr>
          <w:rFonts w:asciiTheme="minorHAnsi" w:hAnsiTheme="minorHAnsi" w:cstheme="minorHAnsi"/>
          <w:vertAlign w:val="superscript"/>
        </w:rPr>
        <w:t>th</w:t>
      </w:r>
      <w:r w:rsidRPr="00F561BB">
        <w:rPr>
          <w:rFonts w:asciiTheme="minorHAnsi" w:hAnsiTheme="minorHAnsi" w:cstheme="minorHAnsi"/>
        </w:rPr>
        <w:t xml:space="preserve">; "Towards Sustainable Labor Law Reform </w:t>
      </w:r>
      <w:r w:rsidRPr="00F561BB">
        <w:rPr>
          <w:rFonts w:ascii="Segoe UI Symbol" w:hAnsi="Segoe UI Symbol" w:cs="Segoe UI Symbol"/>
        </w:rPr>
        <w:t>✦</w:t>
      </w:r>
      <w:r w:rsidRPr="00F561BB">
        <w:rPr>
          <w:rFonts w:asciiTheme="minorHAnsi" w:hAnsiTheme="minorHAnsi" w:cstheme="minorHAnsi"/>
        </w:rPr>
        <w:t xml:space="preserve"> OnLabor," onlabor, https://onlabor.org/towards-sustainable-labor-law-reform/]</w:t>
      </w:r>
    </w:p>
    <w:p w14:paraId="6EB06A4B" w14:textId="77777777" w:rsidR="00BA6AA6" w:rsidRPr="001F4A60" w:rsidRDefault="00BA6AA6" w:rsidP="00BA6AA6">
      <w:pPr>
        <w:rPr>
          <w:rFonts w:asciiTheme="majorHAnsi" w:hAnsiTheme="majorHAnsi" w:cstheme="majorHAnsi"/>
          <w:sz w:val="14"/>
        </w:rPr>
      </w:pPr>
      <w:r w:rsidRPr="001F4A60">
        <w:rPr>
          <w:rFonts w:asciiTheme="majorHAnsi" w:hAnsiTheme="majorHAnsi" w:cstheme="majorHAnsi"/>
          <w:sz w:val="14"/>
        </w:rPr>
        <w:t>B. Deterrence of Bad-Faith Bargaining</w:t>
      </w:r>
    </w:p>
    <w:p w14:paraId="00EAC00D" w14:textId="77777777" w:rsidR="00BA6AA6" w:rsidRPr="001F4A60" w:rsidRDefault="00BA6AA6" w:rsidP="00BA6AA6">
      <w:pPr>
        <w:rPr>
          <w:rFonts w:asciiTheme="majorHAnsi" w:hAnsiTheme="majorHAnsi" w:cstheme="majorHAnsi"/>
          <w:sz w:val="14"/>
        </w:rPr>
      </w:pPr>
      <w:r w:rsidRPr="001F4A60">
        <w:rPr>
          <w:rFonts w:asciiTheme="majorHAnsi" w:hAnsiTheme="majorHAnsi" w:cstheme="majorHAnsi"/>
          <w:sz w:val="14"/>
        </w:rPr>
        <w:t xml:space="preserve">Because unions about half of the time are unable to reach a first contract, the PRO Act’s proponents seek </w:t>
      </w:r>
      <w:r w:rsidRPr="00DC0804">
        <w:rPr>
          <w:rStyle w:val="Emphasis"/>
          <w:highlight w:val="green"/>
        </w:rPr>
        <w:t>mandatory</w:t>
      </w:r>
      <w:r w:rsidRPr="001F4A60">
        <w:rPr>
          <w:rFonts w:asciiTheme="majorHAnsi" w:hAnsiTheme="majorHAnsi" w:cstheme="majorHAnsi"/>
          <w:sz w:val="14"/>
        </w:rPr>
        <w:t xml:space="preserve"> “</w:t>
      </w:r>
      <w:r w:rsidRPr="00DC0804">
        <w:rPr>
          <w:rStyle w:val="StyleUnderline"/>
          <w:highlight w:val="green"/>
        </w:rPr>
        <w:t>interest arbitration</w:t>
      </w:r>
      <w:r w:rsidRPr="001F4A60">
        <w:rPr>
          <w:rFonts w:asciiTheme="majorHAnsi" w:hAnsiTheme="majorHAnsi" w:cstheme="majorHAnsi"/>
          <w:sz w:val="14"/>
        </w:rPr>
        <w:t xml:space="preserve">” </w:t>
      </w:r>
      <w:r w:rsidRPr="00DC0804">
        <w:rPr>
          <w:rStyle w:val="StyleUnderline"/>
          <w:highlight w:val="green"/>
        </w:rPr>
        <w:t>as a remedy</w:t>
      </w:r>
      <w:r w:rsidRPr="001F4A60">
        <w:rPr>
          <w:rFonts w:asciiTheme="majorHAnsi" w:hAnsiTheme="majorHAnsi" w:cstheme="majorHAnsi"/>
          <w:sz w:val="14"/>
        </w:rPr>
        <w:t>—which involves an arbitrator imposing a first contract on the basis of what other employers in other, unspecified, contexts have agreed to.</w:t>
      </w:r>
    </w:p>
    <w:p w14:paraId="48D66F7D" w14:textId="77777777" w:rsidR="00BA6AA6" w:rsidRPr="001F4A60" w:rsidRDefault="00BA6AA6" w:rsidP="00BA6AA6">
      <w:pPr>
        <w:rPr>
          <w:rFonts w:asciiTheme="majorHAnsi" w:hAnsiTheme="majorHAnsi" w:cstheme="majorHAnsi"/>
          <w:sz w:val="14"/>
        </w:rPr>
      </w:pPr>
      <w:r w:rsidRPr="001F4A60">
        <w:rPr>
          <w:rFonts w:asciiTheme="majorHAnsi" w:hAnsiTheme="majorHAnsi" w:cstheme="majorHAnsi"/>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657FF429" w14:textId="77777777" w:rsidR="00BA6AA6" w:rsidRPr="002C1F7B" w:rsidRDefault="00BA6AA6" w:rsidP="00BA6AA6">
      <w:r w:rsidRPr="002C1F7B">
        <w:t>III. </w:t>
      </w:r>
      <w:r w:rsidRPr="002428CE">
        <w:rPr>
          <w:rStyle w:val="StyleUnderline"/>
        </w:rPr>
        <w:t>Creating Incentives for Unions to Take a Varied Approach to Their Role</w:t>
      </w:r>
      <w:r w:rsidRPr="002C1F7B">
        <w:t>  </w:t>
      </w:r>
    </w:p>
    <w:p w14:paraId="78C6C7D2" w14:textId="77777777" w:rsidR="00BA6AA6" w:rsidRPr="002C1F7B" w:rsidRDefault="00BA6AA6" w:rsidP="00BA6AA6">
      <w:r w:rsidRPr="002C1F7B">
        <w:t xml:space="preserve">A. </w:t>
      </w:r>
      <w:r w:rsidRPr="008545DB">
        <w:rPr>
          <w:rStyle w:val="Emphasis"/>
          <w:highlight w:val="green"/>
        </w:rPr>
        <w:t>Altering</w:t>
      </w:r>
      <w:r w:rsidRPr="002C1F7B">
        <w:t xml:space="preserve"> </w:t>
      </w:r>
      <w:r w:rsidRPr="002428CE">
        <w:rPr>
          <w:sz w:val="16"/>
        </w:rPr>
        <w:t xml:space="preserve">the </w:t>
      </w:r>
      <w:r w:rsidRPr="008545DB">
        <w:rPr>
          <w:rStyle w:val="StyleUnderline"/>
          <w:highlight w:val="green"/>
        </w:rPr>
        <w:t>Remedies for DFR Violations</w:t>
      </w:r>
      <w:r w:rsidRPr="002C1F7B">
        <w:t> </w:t>
      </w:r>
    </w:p>
    <w:p w14:paraId="7CECB7F3" w14:textId="77777777" w:rsidR="00BA6AA6" w:rsidRPr="00AA72E0" w:rsidRDefault="00BA6AA6" w:rsidP="00BA6AA6">
      <w:pPr>
        <w:rPr>
          <w:sz w:val="16"/>
        </w:rPr>
      </w:pPr>
      <w:r w:rsidRPr="002C1F7B">
        <w:rPr>
          <w:rStyle w:val="StyleUnderline"/>
          <w:highlight w:val="green"/>
        </w:rPr>
        <w:t xml:space="preserve">When unions are </w:t>
      </w:r>
      <w:r w:rsidRPr="002428CE">
        <w:rPr>
          <w:rStyle w:val="Emphasis"/>
          <w:highlight w:val="green"/>
        </w:rPr>
        <w:t>exclusive</w:t>
      </w:r>
      <w:r w:rsidRPr="002C1F7B">
        <w:rPr>
          <w:rStyle w:val="StyleUnderline"/>
          <w:highlight w:val="green"/>
        </w:rPr>
        <w:t xml:space="preserve"> bargaining agents</w:t>
      </w:r>
      <w:r w:rsidRPr="00AA72E0">
        <w:rPr>
          <w:sz w:val="16"/>
        </w:rPr>
        <w:t xml:space="preserve">, </w:t>
      </w:r>
      <w:r w:rsidRPr="002C1F7B">
        <w:rPr>
          <w:rStyle w:val="StyleUnderline"/>
          <w:highlight w:val="green"/>
        </w:rPr>
        <w:t xml:space="preserve">they owe an </w:t>
      </w:r>
      <w:r w:rsidRPr="002428CE">
        <w:rPr>
          <w:rStyle w:val="Emphasis"/>
          <w:highlight w:val="green"/>
        </w:rPr>
        <w:t>implied duty</w:t>
      </w:r>
      <w:r w:rsidRPr="002C1F7B">
        <w:rPr>
          <w:rStyle w:val="StyleUnderline"/>
          <w:highlight w:val="green"/>
        </w:rPr>
        <w:t xml:space="preserve"> to represent fairly</w:t>
      </w:r>
      <w:r w:rsidRPr="00AA72E0">
        <w:rPr>
          <w:sz w:val="16"/>
        </w:rPr>
        <w:t xml:space="preserve"> the </w:t>
      </w:r>
      <w:r w:rsidRPr="002C1F7B">
        <w:rPr>
          <w:rStyle w:val="Emphasis"/>
          <w:highlight w:val="green"/>
        </w:rPr>
        <w:t>interests</w:t>
      </w:r>
      <w:r w:rsidRPr="00AA72E0">
        <w:rPr>
          <w:sz w:val="16"/>
        </w:rPr>
        <w:t xml:space="preserve"> of all represented employees. </w:t>
      </w:r>
      <w:r w:rsidRPr="002C1F7B">
        <w:rPr>
          <w:rStyle w:val="StyleUnderline"/>
          <w:highlight w:val="green"/>
        </w:rPr>
        <w:t>A breach of this Duty</w:t>
      </w:r>
      <w:r w:rsidRPr="00AA72E0">
        <w:rPr>
          <w:sz w:val="16"/>
        </w:rPr>
        <w:t xml:space="preserve"> of Fair Representation (DFR) </w:t>
      </w:r>
      <w:r w:rsidRPr="002C1F7B">
        <w:rPr>
          <w:rStyle w:val="StyleUnderline"/>
          <w:highlight w:val="green"/>
        </w:rPr>
        <w:t>can result in</w:t>
      </w:r>
      <w:r w:rsidRPr="00AA72E0">
        <w:rPr>
          <w:sz w:val="16"/>
        </w:rPr>
        <w:t xml:space="preserve"> jury-trial </w:t>
      </w:r>
      <w:r w:rsidRPr="002C1F7B">
        <w:rPr>
          <w:rStyle w:val="Emphasis"/>
          <w:highlight w:val="green"/>
        </w:rPr>
        <w:t>litigation</w:t>
      </w:r>
      <w:r w:rsidRPr="00AA72E0">
        <w:rPr>
          <w:sz w:val="16"/>
        </w:rPr>
        <w:t xml:space="preserve"> and damages awards against the union. </w:t>
      </w:r>
      <w:r w:rsidRPr="002C1F7B">
        <w:rPr>
          <w:rStyle w:val="StyleUnderline"/>
          <w:highlight w:val="green"/>
        </w:rPr>
        <w:t>Unions</w:t>
      </w:r>
      <w:r w:rsidRPr="00AA72E0">
        <w:rPr>
          <w:sz w:val="16"/>
        </w:rPr>
        <w:t xml:space="preserve"> in many areas </w:t>
      </w:r>
      <w:r w:rsidRPr="002C1F7B">
        <w:rPr>
          <w:rStyle w:val="StyleUnderline"/>
          <w:highlight w:val="green"/>
        </w:rPr>
        <w:t xml:space="preserve">take to </w:t>
      </w:r>
      <w:r w:rsidRPr="002C1F7B">
        <w:rPr>
          <w:rStyle w:val="Emphasis"/>
          <w:highlight w:val="green"/>
        </w:rPr>
        <w:t>arbitration grievances</w:t>
      </w:r>
      <w:r w:rsidRPr="002C1F7B">
        <w:rPr>
          <w:rStyle w:val="StyleUnderline"/>
          <w:highlight w:val="green"/>
        </w:rPr>
        <w:t xml:space="preserve"> of employees</w:t>
      </w:r>
      <w:r w:rsidRPr="00AA72E0">
        <w:rPr>
          <w:sz w:val="16"/>
        </w:rPr>
        <w:t xml:space="preserve"> whom they know are guilty of serious misconduct </w:t>
      </w:r>
      <w:r w:rsidRPr="002C1F7B">
        <w:rPr>
          <w:rStyle w:val="StyleUnderline"/>
          <w:highlight w:val="green"/>
        </w:rPr>
        <w:t xml:space="preserve">because that is a </w:t>
      </w:r>
      <w:r w:rsidRPr="002C1F7B">
        <w:rPr>
          <w:rStyle w:val="Emphasis"/>
          <w:highlight w:val="green"/>
        </w:rPr>
        <w:t>safer course</w:t>
      </w:r>
      <w:r w:rsidRPr="002C1F7B">
        <w:rPr>
          <w:rStyle w:val="StyleUnderline"/>
          <w:highlight w:val="green"/>
        </w:rPr>
        <w:t xml:space="preserve"> than is a </w:t>
      </w:r>
      <w:r w:rsidRPr="002C1F7B">
        <w:rPr>
          <w:rStyle w:val="Emphasis"/>
          <w:highlight w:val="green"/>
        </w:rPr>
        <w:t>costly</w:t>
      </w:r>
      <w:r w:rsidRPr="002C1F7B">
        <w:rPr>
          <w:rStyle w:val="StyleUnderline"/>
          <w:highlight w:val="green"/>
        </w:rPr>
        <w:t xml:space="preserve"> DFR jury-tried </w:t>
      </w:r>
      <w:r w:rsidRPr="002C1F7B">
        <w:rPr>
          <w:rStyle w:val="Emphasis"/>
          <w:highlight w:val="green"/>
        </w:rPr>
        <w:t>suit</w:t>
      </w:r>
      <w:r w:rsidRPr="00AA72E0">
        <w:rPr>
          <w:sz w:val="16"/>
        </w:rPr>
        <w:t xml:space="preserve"> by the disgruntled employee. </w:t>
      </w:r>
    </w:p>
    <w:p w14:paraId="2059DE70" w14:textId="77777777" w:rsidR="00BA6AA6" w:rsidRPr="002C1F7B" w:rsidRDefault="00BA6AA6" w:rsidP="00BA6AA6">
      <w:r w:rsidRPr="002C1F7B">
        <w:rPr>
          <w:rStyle w:val="StyleUnderline"/>
          <w:highlight w:val="green"/>
        </w:rPr>
        <w:t>Re-arbitration</w:t>
      </w:r>
      <w:r w:rsidRPr="002C1F7B">
        <w:t xml:space="preserve">, </w:t>
      </w:r>
      <w:r w:rsidRPr="00E53021">
        <w:rPr>
          <w:rStyle w:val="StyleUnderline"/>
        </w:rPr>
        <w:t>not a</w:t>
      </w:r>
      <w:r w:rsidRPr="002C1F7B">
        <w:t xml:space="preserve"> </w:t>
      </w:r>
      <w:r w:rsidRPr="00AA72E0">
        <w:rPr>
          <w:sz w:val="16"/>
        </w:rPr>
        <w:t xml:space="preserve">jury </w:t>
      </w:r>
      <w:r w:rsidRPr="00E53021">
        <w:rPr>
          <w:rStyle w:val="StyleUnderline"/>
        </w:rPr>
        <w:t>trial</w:t>
      </w:r>
      <w:r w:rsidRPr="002C1F7B">
        <w:t xml:space="preserve">, </w:t>
      </w:r>
      <w:r w:rsidRPr="002C1F7B">
        <w:rPr>
          <w:rStyle w:val="StyleUnderline"/>
          <w:highlight w:val="green"/>
        </w:rPr>
        <w:t xml:space="preserve">should be the </w:t>
      </w:r>
      <w:r w:rsidRPr="001A2A26">
        <w:rPr>
          <w:rStyle w:val="Emphasis"/>
          <w:highlight w:val="green"/>
        </w:rPr>
        <w:t>exclusive</w:t>
      </w:r>
      <w:r w:rsidRPr="002C1F7B">
        <w:rPr>
          <w:rStyle w:val="StyleUnderline"/>
          <w:highlight w:val="green"/>
        </w:rPr>
        <w:t xml:space="preserve"> </w:t>
      </w:r>
      <w:r w:rsidRPr="002C1F7B">
        <w:rPr>
          <w:rStyle w:val="Emphasis"/>
          <w:highlight w:val="green"/>
        </w:rPr>
        <w:t>remedy</w:t>
      </w:r>
      <w:r w:rsidRPr="002C1F7B">
        <w:rPr>
          <w:rStyle w:val="StyleUnderline"/>
          <w:highlight w:val="green"/>
        </w:rPr>
        <w:t xml:space="preserve"> for a DFR </w:t>
      </w:r>
      <w:r w:rsidRPr="002C1F7B">
        <w:rPr>
          <w:rStyle w:val="Emphasis"/>
          <w:highlight w:val="green"/>
        </w:rPr>
        <w:t>breach</w:t>
      </w:r>
      <w:r w:rsidRPr="00AA72E0">
        <w:rPr>
          <w:sz w:val="16"/>
        </w:rPr>
        <w:t xml:space="preserve">. The </w:t>
      </w:r>
      <w:r w:rsidRPr="00E80C9B">
        <w:rPr>
          <w:rStyle w:val="StyleUnderline"/>
          <w:highlight w:val="green"/>
        </w:rPr>
        <w:t>grievant would be given an equal say</w:t>
      </w:r>
      <w:r w:rsidRPr="00AA72E0">
        <w:rPr>
          <w:sz w:val="16"/>
        </w:rPr>
        <w:t xml:space="preserve"> in the selection of the arbitrator </w:t>
      </w:r>
      <w:r w:rsidRPr="00E80C9B">
        <w:rPr>
          <w:rStyle w:val="StyleUnderline"/>
          <w:highlight w:val="green"/>
        </w:rPr>
        <w:t>and would participate in the hearing</w:t>
      </w:r>
      <w:r w:rsidRPr="00AA72E0">
        <w:rPr>
          <w:sz w:val="16"/>
        </w:rPr>
        <w:t>; and, as a consequence of a claimed DFR violation found to have merit</w:t>
      </w:r>
      <w:r w:rsidRPr="00E80C9B">
        <w:rPr>
          <w:rStyle w:val="StyleUnderline"/>
          <w:highlight w:val="green"/>
        </w:rPr>
        <w:t>, the union would bear the cost of the re-arbitration</w:t>
      </w:r>
      <w:r w:rsidRPr="00AA72E0">
        <w:rPr>
          <w:sz w:val="16"/>
        </w:rPr>
        <w:t xml:space="preserve">. </w:t>
      </w:r>
      <w:r w:rsidRPr="00E80C9B">
        <w:rPr>
          <w:rStyle w:val="StyleUnderline"/>
          <w:highlight w:val="green"/>
        </w:rPr>
        <w:t xml:space="preserve">This alternative is </w:t>
      </w:r>
      <w:r w:rsidRPr="00E80C9B">
        <w:rPr>
          <w:rStyle w:val="Emphasis"/>
          <w:highlight w:val="green"/>
        </w:rPr>
        <w:t>permitted</w:t>
      </w:r>
      <w:r w:rsidRPr="00AA72E0">
        <w:rPr>
          <w:sz w:val="16"/>
        </w:rPr>
        <w:t xml:space="preserve"> </w:t>
      </w:r>
      <w:r w:rsidRPr="00E80C9B">
        <w:rPr>
          <w:rStyle w:val="StyleUnderline"/>
          <w:highlight w:val="green"/>
        </w:rPr>
        <w:t>by</w:t>
      </w:r>
      <w:r w:rsidRPr="00AA72E0">
        <w:rPr>
          <w:sz w:val="16"/>
        </w:rPr>
        <w:t xml:space="preserve"> the Supreme Court’s decision in </w:t>
      </w:r>
      <w:r w:rsidRPr="00E80C9B">
        <w:rPr>
          <w:rStyle w:val="Emphasis"/>
          <w:highlight w:val="green"/>
        </w:rPr>
        <w:t>Vaca v. Sipes</w:t>
      </w:r>
      <w:r w:rsidRPr="00AA72E0">
        <w:rPr>
          <w:sz w:val="16"/>
        </w:rPr>
        <w:t xml:space="preserve">, 386 U.S. 171, 190–91 (1967), </w:t>
      </w:r>
      <w:r w:rsidRPr="00E80C9B">
        <w:rPr>
          <w:rStyle w:val="StyleUnderline"/>
          <w:highlight w:val="green"/>
        </w:rPr>
        <w:t xml:space="preserve">but has </w:t>
      </w:r>
      <w:r w:rsidRPr="00E80C9B">
        <w:rPr>
          <w:rStyle w:val="Emphasis"/>
          <w:highlight w:val="green"/>
        </w:rPr>
        <w:t>not</w:t>
      </w:r>
      <w:r w:rsidRPr="00E80C9B">
        <w:rPr>
          <w:rStyle w:val="StyleUnderline"/>
          <w:highlight w:val="green"/>
        </w:rPr>
        <w:t xml:space="preserve"> </w:t>
      </w:r>
      <w:r w:rsidRPr="00E80C9B">
        <w:rPr>
          <w:rStyle w:val="StyleUnderline"/>
        </w:rPr>
        <w:t>been</w:t>
      </w:r>
      <w:r w:rsidRPr="00E80C9B">
        <w:rPr>
          <w:rStyle w:val="StyleUnderline"/>
          <w:highlight w:val="green"/>
        </w:rPr>
        <w:t xml:space="preserve"> </w:t>
      </w:r>
      <w:r w:rsidRPr="00E80C9B">
        <w:rPr>
          <w:rStyle w:val="Emphasis"/>
          <w:highlight w:val="green"/>
        </w:rPr>
        <w:t>picked up</w:t>
      </w:r>
      <w:r w:rsidRPr="00E80C9B">
        <w:rPr>
          <w:rStyle w:val="StyleUnderline"/>
          <w:highlight w:val="green"/>
        </w:rPr>
        <w:t xml:space="preserve"> in practice</w:t>
      </w:r>
      <w:r w:rsidRPr="00AA72E0">
        <w:rPr>
          <w:sz w:val="16"/>
        </w:rPr>
        <w:t xml:space="preserve"> or the case law.</w:t>
      </w:r>
    </w:p>
    <w:p w14:paraId="32B73D97" w14:textId="77777777" w:rsidR="00BA6AA6" w:rsidRPr="00F561BB" w:rsidRDefault="00BA6AA6" w:rsidP="00BA6AA6">
      <w:pPr>
        <w:pStyle w:val="Heading4"/>
        <w:rPr>
          <w:rFonts w:asciiTheme="minorHAnsi" w:hAnsiTheme="minorHAnsi" w:cstheme="minorHAnsi"/>
        </w:rPr>
      </w:pPr>
      <w:r>
        <w:rPr>
          <w:rFonts w:asciiTheme="minorHAnsi" w:hAnsiTheme="minorHAnsi" w:cstheme="minorHAnsi"/>
        </w:rPr>
        <w:t>4---</w:t>
      </w:r>
      <w:r w:rsidRPr="00F561BB">
        <w:rPr>
          <w:rFonts w:asciiTheme="minorHAnsi" w:hAnsiTheme="minorHAnsi" w:cstheme="minorHAnsi"/>
        </w:rPr>
        <w:t>Promoting Sectoral bargaining</w:t>
      </w:r>
      <w:r>
        <w:rPr>
          <w:rFonts w:asciiTheme="minorHAnsi" w:hAnsiTheme="minorHAnsi" w:cstheme="minorHAnsi"/>
        </w:rPr>
        <w:t>—which exists now.</w:t>
      </w:r>
    </w:p>
    <w:p w14:paraId="3AC28799" w14:textId="77777777" w:rsidR="00BA6AA6" w:rsidRPr="00F561BB" w:rsidRDefault="00BA6AA6" w:rsidP="00BA6AA6">
      <w:pPr>
        <w:rPr>
          <w:rFonts w:asciiTheme="minorHAnsi" w:hAnsiTheme="minorHAnsi" w:cstheme="minorHAnsi"/>
        </w:rPr>
      </w:pPr>
      <w:r w:rsidRPr="00F561BB">
        <w:rPr>
          <w:rStyle w:val="Style13ptBold"/>
          <w:rFonts w:asciiTheme="minorHAnsi" w:hAnsiTheme="minorHAnsi" w:cstheme="minorHAnsi"/>
        </w:rPr>
        <w:t>Madland ’24</w:t>
      </w:r>
      <w:r w:rsidRPr="00F561BB">
        <w:rPr>
          <w:rFonts w:asciiTheme="minorHAnsi" w:hAnsiTheme="minorHAnsi" w:cstheme="minorHAnsi"/>
        </w:rPr>
        <w:t xml:space="preserve"> [David; April 22</w:t>
      </w:r>
      <w:r w:rsidRPr="00F561BB">
        <w:rPr>
          <w:rFonts w:asciiTheme="minorHAnsi" w:hAnsiTheme="minorHAnsi" w:cstheme="minorHAnsi"/>
          <w:vertAlign w:val="superscript"/>
        </w:rPr>
        <w:t>nd</w:t>
      </w:r>
      <w:r w:rsidRPr="00F561BB">
        <w:rPr>
          <w:rFonts w:asciiTheme="minorHAnsi" w:hAnsiTheme="minorHAnsi" w:cstheme="minorHAnsi"/>
        </w:rPr>
        <w:t>; senior fellow and the senior adviser to the American Worker Project at American Progress; "Sectoral Bargaining Can Support High Union Membership," Center for American Progress, https://www.americanprogress.org/article/sectoral-bargaining-can-support-high-union-membership/]</w:t>
      </w:r>
    </w:p>
    <w:p w14:paraId="53D8C5D5" w14:textId="77777777" w:rsidR="00BA6AA6" w:rsidRPr="00F221B6" w:rsidRDefault="00BA6AA6" w:rsidP="00BA6AA6">
      <w:pPr>
        <w:rPr>
          <w:rFonts w:asciiTheme="minorHAnsi" w:hAnsiTheme="minorHAnsi" w:cstheme="minorHAnsi"/>
          <w:sz w:val="14"/>
        </w:rPr>
      </w:pPr>
      <w:r w:rsidRPr="00F221B6">
        <w:rPr>
          <w:rFonts w:asciiTheme="minorHAnsi" w:hAnsiTheme="minorHAnsi" w:cstheme="minorHAnsi"/>
          <w:sz w:val="14"/>
        </w:rPr>
        <w:t>Conclusion</w:t>
      </w:r>
    </w:p>
    <w:p w14:paraId="3E2A60A2" w14:textId="77777777" w:rsidR="00BA6AA6" w:rsidRPr="00E53021" w:rsidRDefault="00BA6AA6" w:rsidP="00BA6AA6">
      <w:pPr>
        <w:rPr>
          <w:rFonts w:asciiTheme="minorHAnsi" w:hAnsiTheme="minorHAnsi" w:cstheme="minorHAnsi"/>
          <w:sz w:val="16"/>
        </w:rPr>
      </w:pPr>
      <w:r w:rsidRPr="00E53021">
        <w:rPr>
          <w:rFonts w:asciiTheme="minorHAnsi" w:hAnsiTheme="minorHAnsi" w:cstheme="minorHAnsi"/>
          <w:sz w:val="16"/>
        </w:rPr>
        <w:t xml:space="preserve">The research is clear: Sectoral bargaining typically increases contract coverage in ways that do not hinder union membership. Rather, </w:t>
      </w:r>
      <w:r w:rsidRPr="00583516">
        <w:rPr>
          <w:rStyle w:val="StyleUnderline"/>
          <w:rFonts w:asciiTheme="minorHAnsi" w:hAnsiTheme="minorHAnsi" w:cstheme="minorHAnsi"/>
          <w:highlight w:val="cyan"/>
        </w:rPr>
        <w:t>sectoral bargaining can</w:t>
      </w:r>
      <w:r w:rsidRPr="00E53021">
        <w:rPr>
          <w:rFonts w:asciiTheme="minorHAnsi" w:hAnsiTheme="minorHAnsi" w:cstheme="minorHAnsi"/>
          <w:sz w:val="16"/>
        </w:rPr>
        <w:t xml:space="preserve"> encourage worker engagement and make their efforts more likely to succeed, creating a virtuous circle that boosts union membership. Thus, sectoral bargaining can </w:t>
      </w:r>
      <w:r w:rsidRPr="00E53021">
        <w:rPr>
          <w:rStyle w:val="Emphasis"/>
          <w:highlight w:val="cyan"/>
        </w:rPr>
        <w:t>support</w:t>
      </w:r>
      <w:r w:rsidRPr="00583516">
        <w:rPr>
          <w:rStyle w:val="StyleUnderline"/>
          <w:rFonts w:asciiTheme="minorHAnsi" w:hAnsiTheme="minorHAnsi" w:cstheme="minorHAnsi"/>
          <w:highlight w:val="cyan"/>
        </w:rPr>
        <w:t xml:space="preserve"> high </w:t>
      </w:r>
      <w:r w:rsidRPr="00E53021">
        <w:rPr>
          <w:rStyle w:val="Emphasis"/>
          <w:highlight w:val="cyan"/>
        </w:rPr>
        <w:t>union membership</w:t>
      </w:r>
      <w:r w:rsidRPr="00E53021">
        <w:rPr>
          <w:rFonts w:asciiTheme="minorHAnsi" w:hAnsiTheme="minorHAnsi" w:cstheme="minorHAnsi"/>
          <w:sz w:val="16"/>
        </w:rPr>
        <w:t>.</w:t>
      </w:r>
    </w:p>
    <w:p w14:paraId="7ACA0209" w14:textId="77777777" w:rsidR="00BA6AA6" w:rsidRPr="00E53021" w:rsidRDefault="00BA6AA6" w:rsidP="00BA6AA6">
      <w:pPr>
        <w:rPr>
          <w:rFonts w:asciiTheme="minorHAnsi" w:hAnsiTheme="minorHAnsi" w:cstheme="minorHAnsi"/>
          <w:sz w:val="16"/>
        </w:rPr>
      </w:pPr>
      <w:r w:rsidRPr="00E53021">
        <w:rPr>
          <w:rFonts w:asciiTheme="minorHAnsi" w:hAnsiTheme="minorHAnsi" w:cstheme="minorHAnsi"/>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583516">
        <w:rPr>
          <w:rStyle w:val="StyleUnderline"/>
          <w:rFonts w:asciiTheme="minorHAnsi" w:hAnsiTheme="minorHAnsi" w:cstheme="minorHAnsi"/>
          <w:highlight w:val="cyan"/>
        </w:rPr>
        <w:t xml:space="preserve">policies to </w:t>
      </w:r>
      <w:r w:rsidRPr="00E53021">
        <w:rPr>
          <w:rStyle w:val="Emphasis"/>
          <w:highlight w:val="cyan"/>
        </w:rPr>
        <w:t>promote</w:t>
      </w:r>
      <w:r w:rsidRPr="00583516">
        <w:rPr>
          <w:rStyle w:val="StyleUnderline"/>
          <w:rFonts w:asciiTheme="minorHAnsi" w:hAnsiTheme="minorHAnsi" w:cstheme="minorHAnsi"/>
          <w:highlight w:val="cyan"/>
        </w:rPr>
        <w:t xml:space="preserve"> sectoral bargaining in the United States should be </w:t>
      </w:r>
      <w:r w:rsidRPr="00E53021">
        <w:rPr>
          <w:rStyle w:val="Emphasis"/>
          <w:highlight w:val="cyan"/>
        </w:rPr>
        <w:t>advanced</w:t>
      </w:r>
      <w:r w:rsidRPr="00583516">
        <w:rPr>
          <w:rStyle w:val="StyleUnderline"/>
          <w:rFonts w:asciiTheme="minorHAnsi" w:hAnsiTheme="minorHAnsi" w:cstheme="minorHAnsi"/>
          <w:highlight w:val="cyan"/>
        </w:rPr>
        <w:t xml:space="preserve"> together with other reforms</w:t>
      </w:r>
      <w:r w:rsidRPr="00E53021">
        <w:rPr>
          <w:rFonts w:asciiTheme="minorHAnsi" w:hAnsiTheme="minorHAnsi" w:cstheme="minorHAnsi"/>
          <w:sz w:val="16"/>
        </w:rPr>
        <w:t>.</w:t>
      </w:r>
    </w:p>
    <w:p w14:paraId="32BD15A5" w14:textId="77777777" w:rsidR="00BA6AA6" w:rsidRPr="00F561BB" w:rsidRDefault="00BA6AA6" w:rsidP="00BA6AA6">
      <w:pPr>
        <w:pStyle w:val="Heading4"/>
        <w:rPr>
          <w:rFonts w:asciiTheme="minorHAnsi" w:hAnsiTheme="minorHAnsi" w:cstheme="minorHAnsi"/>
        </w:rPr>
      </w:pPr>
      <w:r>
        <w:rPr>
          <w:rFonts w:asciiTheme="minorHAnsi" w:hAnsiTheme="minorHAnsi" w:cstheme="minorHAnsi"/>
        </w:rPr>
        <w:t>5--</w:t>
      </w:r>
      <w:r w:rsidRPr="00F561BB">
        <w:rPr>
          <w:rFonts w:asciiTheme="minorHAnsi" w:hAnsiTheme="minorHAnsi" w:cstheme="minorHAnsi"/>
        </w:rPr>
        <w:t>Abolishing at-will employment</w:t>
      </w:r>
      <w:r>
        <w:rPr>
          <w:rFonts w:asciiTheme="minorHAnsi" w:hAnsiTheme="minorHAnsi" w:cstheme="minorHAnsi"/>
        </w:rPr>
        <w:t>.</w:t>
      </w:r>
    </w:p>
    <w:p w14:paraId="1AF436E2" w14:textId="77777777" w:rsidR="00BA6AA6" w:rsidRPr="00F561BB" w:rsidRDefault="00BA6AA6" w:rsidP="00BA6AA6">
      <w:pPr>
        <w:rPr>
          <w:rFonts w:asciiTheme="minorHAnsi" w:hAnsiTheme="minorHAnsi" w:cstheme="minorHAnsi"/>
        </w:rPr>
      </w:pPr>
      <w:r w:rsidRPr="00F561BB">
        <w:rPr>
          <w:rStyle w:val="Style13ptBold"/>
          <w:rFonts w:asciiTheme="minorHAnsi" w:hAnsiTheme="minorHAnsi" w:cstheme="minorHAnsi"/>
        </w:rPr>
        <w:t>Miller ’21</w:t>
      </w:r>
      <w:r w:rsidRPr="00F561BB">
        <w:rPr>
          <w:rFonts w:asciiTheme="minorHAnsi" w:hAnsiTheme="minorHAnsi" w:cstheme="minorHAnsi"/>
        </w:rPr>
        <w:t xml:space="preserve"> [Joseph; </w:t>
      </w:r>
      <w:r w:rsidRPr="00BB7934">
        <w:rPr>
          <w:szCs w:val="22"/>
        </w:rPr>
        <w:t xml:space="preserve">March 11th; </w:t>
      </w:r>
      <w:hyperlink r:id="rId33" w:tgtFrame="_self" w:history="1">
        <w:r w:rsidRPr="00BB7934">
          <w:rPr>
            <w:rStyle w:val="Hyperlink"/>
            <w:szCs w:val="22"/>
          </w:rPr>
          <w:t>Senior Advocacy &amp; Policy Associate</w:t>
        </w:r>
      </w:hyperlink>
      <w:r w:rsidRPr="00BB7934">
        <w:rPr>
          <w:szCs w:val="22"/>
        </w:rPr>
        <w:t xml:space="preserve"> at the Roosovelt Institute  "To Build Worker Power, </w:t>
      </w:r>
      <w:r w:rsidRPr="00F221B6">
        <w:rPr>
          <w:rStyle w:val="StyleUnderline"/>
          <w:highlight w:val="green"/>
        </w:rPr>
        <w:t>End At-Will Employment</w:t>
      </w:r>
      <w:r w:rsidRPr="00BB7934">
        <w:rPr>
          <w:szCs w:val="22"/>
        </w:rPr>
        <w:t xml:space="preserve">," Roosevelt Institute, </w:t>
      </w:r>
      <w:hyperlink r:id="rId34" w:history="1">
        <w:r w:rsidRPr="00BB7934">
          <w:rPr>
            <w:rStyle w:val="Hyperlink"/>
            <w:szCs w:val="22"/>
          </w:rPr>
          <w:t>https://rooseveltinstitute.org/blog/to-build-worker-power-end-at-will-employment/</w:t>
        </w:r>
      </w:hyperlink>
      <w:r w:rsidRPr="00BB7934">
        <w:rPr>
          <w:szCs w:val="22"/>
        </w:rPr>
        <w:t>]</w:t>
      </w:r>
    </w:p>
    <w:p w14:paraId="25EA2AB5" w14:textId="77777777" w:rsidR="00BA6AA6" w:rsidRPr="00E53021" w:rsidRDefault="00BA6AA6" w:rsidP="00BA6AA6">
      <w:pPr>
        <w:rPr>
          <w:rFonts w:asciiTheme="minorHAnsi" w:hAnsiTheme="minorHAnsi" w:cstheme="minorHAnsi"/>
          <w:sz w:val="16"/>
        </w:rPr>
      </w:pPr>
      <w:r w:rsidRPr="00E53021">
        <w:rPr>
          <w:rStyle w:val="StyleUnderline"/>
          <w:highlight w:val="green"/>
        </w:rPr>
        <w:t>At-will employment</w:t>
      </w:r>
      <w:r w:rsidRPr="00E53021">
        <w:rPr>
          <w:rFonts w:asciiTheme="minorHAnsi" w:hAnsiTheme="minorHAnsi" w:cstheme="minorHAnsi"/>
          <w:sz w:val="16"/>
        </w:rPr>
        <w:t xml:space="preserve"> actively </w:t>
      </w:r>
      <w:r w:rsidRPr="00E53021">
        <w:rPr>
          <w:rStyle w:val="StyleUnderline"/>
          <w:highlight w:val="green"/>
        </w:rPr>
        <w:t>stifles</w:t>
      </w:r>
      <w:r w:rsidRPr="00E53021">
        <w:rPr>
          <w:rFonts w:asciiTheme="minorHAnsi" w:hAnsiTheme="minorHAnsi" w:cstheme="minorHAnsi"/>
          <w:sz w:val="16"/>
        </w:rPr>
        <w:t xml:space="preserve"> that power, playing a defining role in millions of worker-employer relationships and profoundly influencing the way people think, act, and communicate in the workplace.</w:t>
      </w:r>
    </w:p>
    <w:p w14:paraId="23753AD9" w14:textId="77777777" w:rsidR="00BA6AA6" w:rsidRPr="00E53021" w:rsidRDefault="00BA6AA6" w:rsidP="00BA6AA6">
      <w:pPr>
        <w:rPr>
          <w:rStyle w:val="StyleUnderline"/>
        </w:rPr>
      </w:pPr>
      <w:r w:rsidRPr="00E53021">
        <w:rPr>
          <w:rFonts w:asciiTheme="minorHAnsi" w:hAnsiTheme="minorHAnsi" w:cstheme="minorHAnsi"/>
          <w:sz w:val="16"/>
        </w:rPr>
        <w:t xml:space="preserve">Perhaps at-will employment’s most direct impact: It often acts to inhibit the </w:t>
      </w:r>
      <w:r w:rsidRPr="00E53021">
        <w:rPr>
          <w:rStyle w:val="Emphasis"/>
          <w:highlight w:val="green"/>
        </w:rPr>
        <w:t>formation</w:t>
      </w:r>
      <w:r w:rsidRPr="00E53021">
        <w:rPr>
          <w:rFonts w:asciiTheme="minorHAnsi" w:hAnsiTheme="minorHAnsi" w:cstheme="minorHAnsi"/>
          <w:sz w:val="16"/>
        </w:rPr>
        <w:t xml:space="preserve"> </w:t>
      </w:r>
      <w:r w:rsidRPr="00E53021">
        <w:rPr>
          <w:rStyle w:val="StyleUnderline"/>
          <w:highlight w:val="green"/>
        </w:rPr>
        <w:t>of unions</w:t>
      </w:r>
      <w:r w:rsidRPr="00E53021">
        <w:rPr>
          <w:rFonts w:asciiTheme="minorHAnsi" w:hAnsiTheme="minorHAnsi" w:cstheme="minorHAnsi"/>
          <w:sz w:val="16"/>
        </w:rPr>
        <w:t xml:space="preserve">. Though firings related to union organizing are technically illegal, the legal shelter provided by the at-will system and substandard enforcement by the National Labor Relations Board </w:t>
      </w:r>
      <w:r w:rsidRPr="00E53021">
        <w:rPr>
          <w:rStyle w:val="StyleUnderline"/>
        </w:rPr>
        <w:t>create incentive for companies</w:t>
      </w:r>
      <w:r w:rsidRPr="00E53021">
        <w:rPr>
          <w:rFonts w:asciiTheme="minorHAnsi" w:hAnsiTheme="minorHAnsi" w:cstheme="minorHAnsi"/>
          <w:sz w:val="16"/>
        </w:rPr>
        <w:t xml:space="preserve"> like </w:t>
      </w:r>
      <w:hyperlink r:id="rId35" w:tgtFrame="_blank" w:history="1">
        <w:r w:rsidRPr="00E53021">
          <w:rPr>
            <w:rStyle w:val="Hyperlink"/>
            <w:rFonts w:asciiTheme="minorHAnsi" w:hAnsiTheme="minorHAnsi" w:cstheme="minorHAnsi"/>
            <w:sz w:val="16"/>
          </w:rPr>
          <w:t>Amazon</w:t>
        </w:r>
      </w:hyperlink>
      <w:r w:rsidRPr="00E53021">
        <w:rPr>
          <w:rFonts w:asciiTheme="minorHAnsi" w:hAnsiTheme="minorHAnsi" w:cstheme="minorHAnsi"/>
          <w:sz w:val="16"/>
        </w:rPr>
        <w:t> </w:t>
      </w:r>
      <w:r w:rsidRPr="00E53021">
        <w:rPr>
          <w:rStyle w:val="StyleUnderline"/>
        </w:rPr>
        <w:t xml:space="preserve">to </w:t>
      </w:r>
      <w:r w:rsidRPr="00E53021">
        <w:rPr>
          <w:rStyle w:val="Emphasis"/>
        </w:rPr>
        <w:t>roll</w:t>
      </w:r>
      <w:r w:rsidRPr="00E53021">
        <w:rPr>
          <w:rStyle w:val="StyleUnderline"/>
        </w:rPr>
        <w:t xml:space="preserve"> the dice in </w:t>
      </w:r>
      <w:r w:rsidRPr="00E53021">
        <w:rPr>
          <w:rStyle w:val="Emphasis"/>
        </w:rPr>
        <w:t>court</w:t>
      </w:r>
      <w:r w:rsidRPr="00E53021">
        <w:rPr>
          <w:rStyle w:val="StyleUnderline"/>
        </w:rPr>
        <w:t xml:space="preserve"> rather than risk </w:t>
      </w:r>
      <w:r w:rsidRPr="00E53021">
        <w:rPr>
          <w:rStyle w:val="Emphasis"/>
        </w:rPr>
        <w:t>unionization</w:t>
      </w:r>
      <w:r w:rsidRPr="00E53021">
        <w:rPr>
          <w:rStyle w:val="StyleUnderline"/>
        </w:rPr>
        <w:t>. </w:t>
      </w:r>
    </w:p>
    <w:p w14:paraId="635F492F" w14:textId="77777777" w:rsidR="00BA6AA6" w:rsidRPr="00E53021" w:rsidRDefault="00BA6AA6" w:rsidP="00BA6AA6">
      <w:pPr>
        <w:rPr>
          <w:rFonts w:asciiTheme="minorHAnsi" w:hAnsiTheme="minorHAnsi" w:cstheme="minorHAnsi"/>
          <w:sz w:val="16"/>
        </w:rPr>
      </w:pPr>
      <w:r w:rsidRPr="00E53021">
        <w:rPr>
          <w:rFonts w:asciiTheme="minorHAnsi" w:hAnsiTheme="minorHAnsi" w:cstheme="minorHAnsi"/>
          <w:sz w:val="16"/>
        </w:rPr>
        <w:t>Moreover, the foundations of union activity—</w:t>
      </w:r>
      <w:r w:rsidRPr="00E53021">
        <w:rPr>
          <w:rStyle w:val="StyleUnderline"/>
          <w:highlight w:val="green"/>
        </w:rPr>
        <w:t xml:space="preserve">airing </w:t>
      </w:r>
      <w:r w:rsidRPr="00E53021">
        <w:rPr>
          <w:rStyle w:val="Emphasis"/>
          <w:highlight w:val="green"/>
        </w:rPr>
        <w:t>grievances</w:t>
      </w:r>
      <w:r w:rsidRPr="00E53021">
        <w:rPr>
          <w:rStyle w:val="StyleUnderline"/>
          <w:highlight w:val="green"/>
        </w:rPr>
        <w:t xml:space="preserve">, worker </w:t>
      </w:r>
      <w:r w:rsidRPr="00E53021">
        <w:rPr>
          <w:rStyle w:val="Emphasis"/>
          <w:highlight w:val="green"/>
        </w:rPr>
        <w:t>organization</w:t>
      </w:r>
      <w:r w:rsidRPr="00E53021">
        <w:rPr>
          <w:rStyle w:val="StyleUnderline"/>
          <w:highlight w:val="green"/>
        </w:rPr>
        <w:t xml:space="preserve">, and agitation—prove </w:t>
      </w:r>
      <w:r w:rsidRPr="00E53021">
        <w:rPr>
          <w:rStyle w:val="Emphasis"/>
          <w:highlight w:val="green"/>
        </w:rPr>
        <w:t>difficult</w:t>
      </w:r>
      <w:r w:rsidRPr="00E53021">
        <w:rPr>
          <w:rStyle w:val="StyleUnderline"/>
          <w:highlight w:val="green"/>
        </w:rPr>
        <w:t xml:space="preserve"> in an </w:t>
      </w:r>
      <w:r w:rsidRPr="00E53021">
        <w:rPr>
          <w:rStyle w:val="Emphasis"/>
          <w:highlight w:val="green"/>
        </w:rPr>
        <w:t>at-will environment</w:t>
      </w:r>
      <w:r w:rsidRPr="00E53021">
        <w:rPr>
          <w:rStyle w:val="StyleUnderline"/>
          <w:highlight w:val="green"/>
        </w:rPr>
        <w:t xml:space="preserve">, where job </w:t>
      </w:r>
      <w:r w:rsidRPr="00E53021">
        <w:rPr>
          <w:rStyle w:val="Emphasis"/>
          <w:highlight w:val="green"/>
        </w:rPr>
        <w:t>security</w:t>
      </w:r>
      <w:r w:rsidRPr="00E53021">
        <w:rPr>
          <w:rStyle w:val="StyleUnderline"/>
          <w:highlight w:val="green"/>
        </w:rPr>
        <w:t xml:space="preserve"> often depends on </w:t>
      </w:r>
      <w:r w:rsidRPr="00E53021">
        <w:rPr>
          <w:rStyle w:val="Emphasis"/>
          <w:highlight w:val="green"/>
        </w:rPr>
        <w:t>avoiding</w:t>
      </w:r>
      <w:r w:rsidRPr="00E53021">
        <w:rPr>
          <w:rStyle w:val="StyleUnderline"/>
          <w:highlight w:val="green"/>
        </w:rPr>
        <w:t xml:space="preserve"> these activities</w:t>
      </w:r>
      <w:r w:rsidRPr="00E53021">
        <w:rPr>
          <w:rFonts w:asciiTheme="minorHAnsi" w:hAnsiTheme="minorHAnsi" w:cstheme="minorHAnsi"/>
          <w:sz w:val="16"/>
        </w:rPr>
        <w:t xml:space="preserve"> and other actions perceived as rocking the boat. Particularly in the early phases of workplace organizing, threats of termination or retribution in response to unionization drives are </w:t>
      </w:r>
      <w:hyperlink r:id="rId36" w:tgtFrame="_blank" w:history="1">
        <w:r w:rsidRPr="00E53021">
          <w:rPr>
            <w:rStyle w:val="Hyperlink"/>
            <w:rFonts w:asciiTheme="minorHAnsi" w:hAnsiTheme="minorHAnsi" w:cstheme="minorHAnsi"/>
            <w:sz w:val="16"/>
          </w:rPr>
          <w:t>common</w:t>
        </w:r>
      </w:hyperlink>
      <w:r w:rsidRPr="00E53021">
        <w:rPr>
          <w:rFonts w:asciiTheme="minorHAnsi" w:hAnsiTheme="minorHAnsi" w:cstheme="minorHAnsi"/>
          <w:sz w:val="16"/>
        </w:rPr>
        <w:t>, and unfortunately, often effective.</w:t>
      </w:r>
    </w:p>
    <w:p w14:paraId="59876C4F" w14:textId="77777777" w:rsidR="00BA6AA6" w:rsidRPr="00F561BB" w:rsidRDefault="00BA6AA6" w:rsidP="00BA6AA6">
      <w:pPr>
        <w:pStyle w:val="Heading4"/>
        <w:rPr>
          <w:rFonts w:asciiTheme="minorHAnsi" w:hAnsiTheme="minorHAnsi" w:cstheme="minorHAnsi"/>
        </w:rPr>
      </w:pPr>
      <w:r>
        <w:rPr>
          <w:rFonts w:asciiTheme="minorHAnsi" w:hAnsiTheme="minorHAnsi" w:cstheme="minorHAnsi"/>
        </w:rPr>
        <w:t xml:space="preserve">6---Legalizing </w:t>
      </w:r>
      <w:r w:rsidRPr="00F561BB">
        <w:rPr>
          <w:rFonts w:asciiTheme="minorHAnsi" w:hAnsiTheme="minorHAnsi" w:cstheme="minorHAnsi"/>
        </w:rPr>
        <w:t>secondary actions/making more strikes lawful</w:t>
      </w:r>
      <w:r>
        <w:rPr>
          <w:rFonts w:asciiTheme="minorHAnsi" w:hAnsiTheme="minorHAnsi" w:cstheme="minorHAnsi"/>
        </w:rPr>
        <w:t>.</w:t>
      </w:r>
    </w:p>
    <w:p w14:paraId="3B53038B" w14:textId="77777777" w:rsidR="00BA6AA6" w:rsidRPr="00F561BB" w:rsidRDefault="00BA6AA6" w:rsidP="00BA6AA6">
      <w:pPr>
        <w:rPr>
          <w:rFonts w:asciiTheme="minorHAnsi" w:hAnsiTheme="minorHAnsi" w:cstheme="minorHAnsi"/>
        </w:rPr>
      </w:pPr>
      <w:r w:rsidRPr="00F561BB">
        <w:rPr>
          <w:rStyle w:val="Style13ptBold"/>
          <w:rFonts w:asciiTheme="minorHAnsi" w:hAnsiTheme="minorHAnsi" w:cstheme="minorHAnsi"/>
        </w:rPr>
        <w:t>NLRB ND</w:t>
      </w:r>
      <w:r w:rsidRPr="00F561BB">
        <w:rPr>
          <w:rFonts w:asciiTheme="minorHAnsi" w:hAnsiTheme="minorHAnsi" w:cstheme="minorHAnsi"/>
        </w:rPr>
        <w:t xml:space="preserve"> ["The Right to Strike," National Labor Relations Board, https://www.nlrb.gov/strikes]</w:t>
      </w:r>
    </w:p>
    <w:p w14:paraId="7ABBB419" w14:textId="77777777" w:rsidR="00BA6AA6" w:rsidRPr="00420963" w:rsidRDefault="00BA6AA6" w:rsidP="00BA6AA6">
      <w:pPr>
        <w:rPr>
          <w:rStyle w:val="StyleUnderline"/>
        </w:rPr>
      </w:pPr>
      <w:r w:rsidRPr="00420963">
        <w:rPr>
          <w:rStyle w:val="StyleUnderline"/>
        </w:rPr>
        <w:t>The Right to Strike</w:t>
      </w:r>
    </w:p>
    <w:p w14:paraId="0DF923AA" w14:textId="77777777" w:rsidR="00BA6AA6" w:rsidRPr="00420963" w:rsidRDefault="00BA6AA6" w:rsidP="00BA6AA6">
      <w:pPr>
        <w:rPr>
          <w:rFonts w:asciiTheme="minorHAnsi" w:hAnsiTheme="minorHAnsi" w:cstheme="minorHAnsi"/>
          <w:sz w:val="14"/>
        </w:rPr>
      </w:pPr>
      <w:r w:rsidRPr="00420963">
        <w:rPr>
          <w:rFonts w:asciiTheme="minorHAnsi" w:hAnsiTheme="minorHAnsi" w:cstheme="minorHAnsi"/>
          <w:sz w:val="14"/>
        </w:rPr>
        <w:t>Section 7 of the </w:t>
      </w:r>
      <w:hyperlink r:id="rId37" w:history="1">
        <w:r w:rsidRPr="00420963">
          <w:rPr>
            <w:rStyle w:val="Hyperlink"/>
            <w:rFonts w:asciiTheme="minorHAnsi" w:hAnsiTheme="minorHAnsi" w:cstheme="minorHAnsi"/>
          </w:rPr>
          <w:t>National Labor Relations Act</w:t>
        </w:r>
      </w:hyperlink>
      <w:r w:rsidRPr="00420963">
        <w:rPr>
          <w:rFonts w:asciiTheme="minorHAnsi" w:hAnsiTheme="minorHAnsi" w:cstheme="minorHAnsi"/>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420963">
        <w:rPr>
          <w:rFonts w:asciiTheme="minorHAnsi" w:hAnsiTheme="minorHAnsi" w:cstheme="minorHAnsi"/>
          <w:i/>
          <w:iCs/>
          <w:sz w:val="14"/>
        </w:rPr>
        <w:t>NLRB v. Washington Aluminum</w:t>
      </w:r>
      <w:r w:rsidRPr="00420963">
        <w:rPr>
          <w:rFonts w:asciiTheme="minorHAnsi" w:hAnsiTheme="minorHAnsi" w:cstheme="minorHAnsi"/>
          <w:sz w:val="14"/>
        </w:rPr>
        <w:t> upheld the NLRB’s decision that workers in a non-unionized workplace who walked out because it was too cold were protected under the NLRA and the employer could not fire them.</w:t>
      </w:r>
    </w:p>
    <w:p w14:paraId="29D9D88C" w14:textId="77777777" w:rsidR="00BA6AA6" w:rsidRPr="00420963" w:rsidRDefault="00BA6AA6" w:rsidP="00BA6AA6">
      <w:pPr>
        <w:rPr>
          <w:sz w:val="16"/>
        </w:rPr>
      </w:pPr>
      <w:r w:rsidRPr="00420963">
        <w:rPr>
          <w:rFonts w:asciiTheme="minorHAnsi" w:hAnsiTheme="minorHAnsi" w:cstheme="minorHAnsi"/>
          <w:sz w:val="16"/>
        </w:rPr>
        <w:t xml:space="preserve">While the right to strike is a fundamental right under the NLRA, </w:t>
      </w:r>
      <w:r w:rsidRPr="00420963">
        <w:rPr>
          <w:rStyle w:val="StyleUnderline"/>
          <w:highlight w:val="cyan"/>
        </w:rPr>
        <w:t>there are</w:t>
      </w:r>
      <w:r w:rsidRPr="00420963">
        <w:rPr>
          <w:rFonts w:asciiTheme="minorHAnsi" w:hAnsiTheme="minorHAnsi" w:cstheme="minorHAnsi"/>
          <w:sz w:val="16"/>
        </w:rPr>
        <w:t xml:space="preserve"> also many </w:t>
      </w:r>
      <w:r w:rsidRPr="00420963">
        <w:rPr>
          <w:rStyle w:val="StyleUnderline"/>
          <w:highlight w:val="cyan"/>
        </w:rPr>
        <w:t>limit</w:t>
      </w:r>
      <w:r w:rsidRPr="00420963">
        <w:rPr>
          <w:rFonts w:asciiTheme="minorHAnsi" w:hAnsiTheme="minorHAnsi" w:cstheme="minorHAnsi"/>
          <w:sz w:val="16"/>
        </w:rPr>
        <w:t>ation</w:t>
      </w:r>
      <w:r w:rsidRPr="00420963">
        <w:rPr>
          <w:rStyle w:val="StyleUnderline"/>
          <w:highlight w:val="cyan"/>
        </w:rPr>
        <w:t>s</w:t>
      </w:r>
      <w:r w:rsidRPr="00420963">
        <w:rPr>
          <w:rFonts w:asciiTheme="minorHAnsi" w:hAnsiTheme="minorHAnsi" w:cstheme="minorHAnsi"/>
          <w:sz w:val="16"/>
        </w:rPr>
        <w:t xml:space="preserve"> and qualifications </w:t>
      </w:r>
      <w:r w:rsidRPr="00420963">
        <w:rPr>
          <w:rStyle w:val="StyleUnderline"/>
          <w:highlight w:val="cyan"/>
        </w:rPr>
        <w:t>on</w:t>
      </w:r>
      <w:r w:rsidRPr="00420963">
        <w:rPr>
          <w:rFonts w:asciiTheme="minorHAnsi" w:hAnsiTheme="minorHAnsi" w:cstheme="minorHAnsi"/>
          <w:sz w:val="16"/>
        </w:rPr>
        <w:t xml:space="preserve"> the exercise of </w:t>
      </w:r>
      <w:r w:rsidRPr="00420963">
        <w:rPr>
          <w:rStyle w:val="StyleUnderline"/>
          <w:highlight w:val="cyan"/>
        </w:rPr>
        <w:t>that right</w:t>
      </w:r>
      <w:r w:rsidRPr="00420963">
        <w:rPr>
          <w:rFonts w:asciiTheme="minorHAnsi" w:hAnsiTheme="minorHAnsi" w:cstheme="minorHAnsi"/>
          <w:sz w:val="16"/>
        </w:rPr>
        <w:t xml:space="preserve">. The following is only a brief outline. A detailed analysis of the law concerning strikes, and application of the law to all the factual situations that can arise in </w:t>
      </w:r>
      <w:r w:rsidRPr="00420963">
        <w:rPr>
          <w:sz w:val="16"/>
        </w:rPr>
        <w:t>connection with strikes, is beyond the scope of this site. Employees and employers who anticipate being involved in strike action should proceed cautiously and on the basis of competent advice.</w:t>
      </w:r>
    </w:p>
    <w:p w14:paraId="255537A5" w14:textId="77777777" w:rsidR="00BA6AA6" w:rsidRPr="00420963" w:rsidRDefault="00BA6AA6" w:rsidP="00BA6AA6">
      <w:pPr>
        <w:rPr>
          <w:sz w:val="16"/>
        </w:rPr>
      </w:pPr>
      <w:r w:rsidRPr="00420963">
        <w:rPr>
          <w:sz w:val="16"/>
        </w:rPr>
        <w:t xml:space="preserve">Lawful and </w:t>
      </w:r>
      <w:r w:rsidRPr="00420963">
        <w:rPr>
          <w:rStyle w:val="Emphasis"/>
          <w:highlight w:val="cyan"/>
        </w:rPr>
        <w:t>unlawful strikes</w:t>
      </w:r>
      <w:r w:rsidRPr="00420963">
        <w:rPr>
          <w:sz w:val="16"/>
        </w:rPr>
        <w:t xml:space="preserve">. The lawfulness of a strike may </w:t>
      </w:r>
      <w:r w:rsidRPr="00420963">
        <w:rPr>
          <w:rStyle w:val="StyleUnderline"/>
          <w:highlight w:val="cyan"/>
        </w:rPr>
        <w:t xml:space="preserve">depend on the </w:t>
      </w:r>
      <w:r w:rsidRPr="00420963">
        <w:rPr>
          <w:rStyle w:val="Emphasis"/>
          <w:highlight w:val="cyan"/>
        </w:rPr>
        <w:t>object</w:t>
      </w:r>
      <w:r w:rsidRPr="00420963">
        <w:rPr>
          <w:rStyle w:val="StyleUnderline"/>
          <w:highlight w:val="cyan"/>
        </w:rPr>
        <w:t xml:space="preserve">, </w:t>
      </w:r>
      <w:r w:rsidRPr="00420963">
        <w:rPr>
          <w:rStyle w:val="StyleUnderline"/>
        </w:rPr>
        <w:t xml:space="preserve">or </w:t>
      </w:r>
      <w:r w:rsidRPr="00420963">
        <w:rPr>
          <w:rStyle w:val="Emphasis"/>
          <w:highlight w:val="cyan"/>
        </w:rPr>
        <w:t>purpose</w:t>
      </w:r>
      <w:r w:rsidRPr="00420963">
        <w:rPr>
          <w:rStyle w:val="StyleUnderline"/>
          <w:highlight w:val="cyan"/>
        </w:rPr>
        <w:t xml:space="preserve">, </w:t>
      </w:r>
      <w:r w:rsidRPr="00420963">
        <w:rPr>
          <w:rStyle w:val="StyleUnderline"/>
        </w:rPr>
        <w:t xml:space="preserve">of the strike, on its </w:t>
      </w:r>
      <w:r w:rsidRPr="00420963">
        <w:rPr>
          <w:rStyle w:val="Emphasis"/>
          <w:highlight w:val="cyan"/>
        </w:rPr>
        <w:t>timing</w:t>
      </w:r>
      <w:r w:rsidRPr="00420963">
        <w:rPr>
          <w:rStyle w:val="StyleUnderline"/>
          <w:highlight w:val="cyan"/>
        </w:rPr>
        <w:t xml:space="preserve">, or </w:t>
      </w:r>
      <w:r w:rsidRPr="00420963">
        <w:rPr>
          <w:rStyle w:val="StyleUnderline"/>
        </w:rPr>
        <w:t xml:space="preserve">on the </w:t>
      </w:r>
      <w:r w:rsidRPr="00420963">
        <w:rPr>
          <w:rStyle w:val="Emphasis"/>
          <w:highlight w:val="cyan"/>
        </w:rPr>
        <w:t>conduct</w:t>
      </w:r>
      <w:r w:rsidRPr="00420963">
        <w:rPr>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5144850A" w14:textId="77777777" w:rsidR="00BA6AA6" w:rsidRPr="00420963" w:rsidRDefault="00BA6AA6" w:rsidP="00BA6AA6">
      <w:pPr>
        <w:rPr>
          <w:sz w:val="14"/>
        </w:rPr>
      </w:pPr>
      <w:r w:rsidRPr="00420963">
        <w:rPr>
          <w:sz w:val="14"/>
        </w:rPr>
        <w:t>Strikes for a lawful object.</w:t>
      </w:r>
      <w:r>
        <w:rPr>
          <w:sz w:val="14"/>
        </w:rPr>
        <w:t xml:space="preserve"> </w:t>
      </w:r>
      <w:r w:rsidRPr="00420963">
        <w:rPr>
          <w:sz w:val="14"/>
        </w:rPr>
        <w:t>Employees who strike for a lawful object fall into two classes “unfair labor practice strikers” and “economic strikers.” Both classes continue as employees, but unfair labor practice strikers have greater rights of reinstatement to their jobs. </w:t>
      </w:r>
    </w:p>
    <w:p w14:paraId="4CB0B124" w14:textId="77777777" w:rsidR="00BA6AA6" w:rsidRPr="00420963" w:rsidRDefault="00BA6AA6" w:rsidP="00BA6AA6">
      <w:pPr>
        <w:rPr>
          <w:sz w:val="14"/>
        </w:rPr>
      </w:pPr>
      <w:r w:rsidRPr="00420963">
        <w:rPr>
          <w:sz w:val="14"/>
        </w:rPr>
        <w:t>Unfair labor practice strikers defined.</w:t>
      </w:r>
      <w:r w:rsidRPr="00152399">
        <w:rPr>
          <w:sz w:val="14"/>
        </w:rPr>
        <w:t xml:space="preserve"> </w:t>
      </w:r>
      <w:r w:rsidRPr="00420963">
        <w:rPr>
          <w:sz w:val="14"/>
        </w:rPr>
        <w:t>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31888A1F" w14:textId="77777777" w:rsidR="00BA6AA6" w:rsidRPr="00420963" w:rsidRDefault="00BA6AA6" w:rsidP="00BA6AA6">
      <w:pPr>
        <w:rPr>
          <w:sz w:val="16"/>
        </w:rPr>
      </w:pPr>
      <w:r w:rsidRPr="00420963">
        <w:rPr>
          <w:sz w:val="16"/>
        </w:rPr>
        <w:t xml:space="preserve">Economic strikers defined. If the object of a strike is to obtain from the employer some economic concession such as higher wages, shorter hours, or better working conditions, the striking employees are called </w:t>
      </w:r>
      <w:r w:rsidRPr="00420963">
        <w:rPr>
          <w:rStyle w:val="StyleUnderline"/>
          <w:highlight w:val="cyan"/>
        </w:rPr>
        <w:t>economic strikers</w:t>
      </w:r>
      <w:r w:rsidRPr="00420963">
        <w:rPr>
          <w:sz w:val="16"/>
        </w:rPr>
        <w:t xml:space="preserve">. They retain their status as employees and </w:t>
      </w:r>
      <w:r w:rsidRPr="00420963">
        <w:rPr>
          <w:rStyle w:val="Emphasis"/>
          <w:highlight w:val="cyan"/>
        </w:rPr>
        <w:t>cannot</w:t>
      </w:r>
      <w:r w:rsidRPr="00420963">
        <w:rPr>
          <w:rStyle w:val="StyleUnderline"/>
          <w:highlight w:val="cyan"/>
        </w:rPr>
        <w:t xml:space="preserve"> be </w:t>
      </w:r>
      <w:r w:rsidRPr="00420963">
        <w:rPr>
          <w:rStyle w:val="Emphasis"/>
          <w:highlight w:val="cyan"/>
        </w:rPr>
        <w:t>discharged</w:t>
      </w:r>
      <w:r w:rsidRPr="00420963">
        <w:rPr>
          <w:rStyle w:val="StyleUnderline"/>
          <w:highlight w:val="cyan"/>
        </w:rPr>
        <w:t xml:space="preserve">, but they can be </w:t>
      </w:r>
      <w:r w:rsidRPr="00420963">
        <w:rPr>
          <w:rStyle w:val="Emphasis"/>
          <w:highlight w:val="cyan"/>
        </w:rPr>
        <w:t>replaced</w:t>
      </w:r>
      <w:r w:rsidRPr="00420963">
        <w:rPr>
          <w:sz w:val="16"/>
        </w:rPr>
        <w:t xml:space="preserve"> by their employer under certain circumstances. </w:t>
      </w:r>
    </w:p>
    <w:p w14:paraId="5E278B25" w14:textId="77777777" w:rsidR="00BA6AA6" w:rsidRPr="00420963" w:rsidRDefault="00BA6AA6" w:rsidP="00BA6AA6">
      <w:pPr>
        <w:rPr>
          <w:sz w:val="14"/>
        </w:rPr>
      </w:pPr>
      <w:r w:rsidRPr="00420963">
        <w:rPr>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2E11FA03" w14:textId="77777777" w:rsidR="00BA6AA6" w:rsidRPr="00420963" w:rsidRDefault="00BA6AA6" w:rsidP="00BA6AA6">
      <w:pPr>
        <w:rPr>
          <w:rFonts w:asciiTheme="minorHAnsi" w:hAnsiTheme="minorHAnsi" w:cstheme="minorHAnsi"/>
          <w:sz w:val="14"/>
        </w:rPr>
      </w:pPr>
      <w:r w:rsidRPr="00420963">
        <w:rPr>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w:t>
      </w:r>
      <w:r w:rsidRPr="00420963">
        <w:rPr>
          <w:rFonts w:asciiTheme="minorHAnsi" w:hAnsiTheme="minorHAnsi" w:cstheme="minorHAnsi"/>
          <w:sz w:val="14"/>
        </w:rPr>
        <w:t xml:space="preserve"> to make certain lawful payments to the union when there is no union-security agreement in effect. A strike to compel an employer to do this would be a strike for an unlawful object and, therefore, an unlawful strike. </w:t>
      </w:r>
    </w:p>
    <w:p w14:paraId="02B10A54" w14:textId="77777777" w:rsidR="00BA6AA6" w:rsidRPr="00420963" w:rsidRDefault="00BA6AA6" w:rsidP="00BA6AA6">
      <w:pPr>
        <w:rPr>
          <w:rFonts w:asciiTheme="minorHAnsi" w:hAnsiTheme="minorHAnsi" w:cstheme="minorHAnsi"/>
          <w:sz w:val="16"/>
        </w:rPr>
      </w:pPr>
      <w:r w:rsidRPr="00420963">
        <w:rPr>
          <w:rFonts w:asciiTheme="minorHAnsi" w:hAnsiTheme="minorHAnsi" w:cstheme="minorHAnsi"/>
          <w:sz w:val="16"/>
        </w:rPr>
        <w:t xml:space="preserve">Furthermore, Section 8(b)(4) of the Act prohibits strikes for certain objects even though the objects are not necessarily unlawful if achieved by other means. An example of this would be a </w:t>
      </w:r>
      <w:r w:rsidRPr="00420963">
        <w:rPr>
          <w:rStyle w:val="StyleUnderline"/>
          <w:highlight w:val="cyan"/>
        </w:rPr>
        <w:t xml:space="preserve">strike to </w:t>
      </w:r>
      <w:r w:rsidRPr="00420963">
        <w:rPr>
          <w:rStyle w:val="Emphasis"/>
          <w:highlight w:val="cyan"/>
        </w:rPr>
        <w:t>compel</w:t>
      </w:r>
      <w:r w:rsidRPr="00420963">
        <w:rPr>
          <w:rStyle w:val="StyleUnderline"/>
          <w:highlight w:val="cyan"/>
        </w:rPr>
        <w:t xml:space="preserve"> Employer A to </w:t>
      </w:r>
      <w:r w:rsidRPr="00420963">
        <w:rPr>
          <w:rStyle w:val="Emphasis"/>
          <w:highlight w:val="cyan"/>
        </w:rPr>
        <w:t xml:space="preserve">cease </w:t>
      </w:r>
      <w:r w:rsidRPr="00420963">
        <w:rPr>
          <w:rStyle w:val="Emphasis"/>
        </w:rPr>
        <w:t>doing</w:t>
      </w:r>
      <w:r w:rsidRPr="00420963">
        <w:rPr>
          <w:rStyle w:val="StyleUnderline"/>
        </w:rPr>
        <w:t xml:space="preserve"> </w:t>
      </w:r>
      <w:r w:rsidRPr="00420963">
        <w:rPr>
          <w:rStyle w:val="Emphasis"/>
          <w:highlight w:val="cyan"/>
        </w:rPr>
        <w:t>business</w:t>
      </w:r>
      <w:r w:rsidRPr="00420963">
        <w:rPr>
          <w:rStyle w:val="StyleUnderline"/>
          <w:highlight w:val="cyan"/>
        </w:rPr>
        <w:t xml:space="preserve"> with Employer B.</w:t>
      </w:r>
      <w:r w:rsidRPr="00420963">
        <w:rPr>
          <w:rFonts w:asciiTheme="minorHAnsi" w:hAnsiTheme="minorHAnsi" w:cstheme="minorHAnsi"/>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5CE5E5B2" w14:textId="77777777" w:rsidR="00BA6AA6" w:rsidRPr="00420963" w:rsidRDefault="00BA6AA6" w:rsidP="00BA6AA6">
      <w:pPr>
        <w:rPr>
          <w:rFonts w:asciiTheme="minorHAnsi" w:hAnsiTheme="minorHAnsi" w:cstheme="minorHAnsi"/>
          <w:sz w:val="16"/>
        </w:rPr>
      </w:pPr>
      <w:r w:rsidRPr="00420963">
        <w:rPr>
          <w:rFonts w:asciiTheme="minorHAnsi" w:hAnsiTheme="minorHAnsi" w:cstheme="minorHAnsi"/>
          <w:sz w:val="16"/>
        </w:rPr>
        <w:t xml:space="preserve">Section 8(b)(7) of the Act also restricts </w:t>
      </w:r>
      <w:r w:rsidRPr="00420963">
        <w:rPr>
          <w:rStyle w:val="Emphasis"/>
          <w:highlight w:val="cyan"/>
        </w:rPr>
        <w:t>picketing</w:t>
      </w:r>
      <w:r w:rsidRPr="00420963">
        <w:rPr>
          <w:rFonts w:asciiTheme="minorHAnsi" w:hAnsiTheme="minorHAnsi" w:cstheme="minorHAnsi"/>
          <w:sz w:val="16"/>
        </w:rPr>
        <w:t xml:space="preserve"> </w:t>
      </w:r>
      <w:r w:rsidRPr="00420963">
        <w:rPr>
          <w:rStyle w:val="StyleUnderline"/>
          <w:highlight w:val="cyan"/>
        </w:rPr>
        <w:t xml:space="preserve">with a purpose of </w:t>
      </w:r>
      <w:r w:rsidRPr="00420963">
        <w:rPr>
          <w:rStyle w:val="Emphasis"/>
          <w:highlight w:val="cyan"/>
        </w:rPr>
        <w:t>gaining recognition</w:t>
      </w:r>
      <w:r w:rsidRPr="00420963">
        <w:rPr>
          <w:rFonts w:asciiTheme="minorHAnsi" w:hAnsiTheme="minorHAnsi" w:cstheme="minorHAnsi"/>
          <w:sz w:val="16"/>
        </w:rPr>
        <w:t xml:space="preserve"> </w:t>
      </w:r>
      <w:r w:rsidRPr="00420963">
        <w:rPr>
          <w:rStyle w:val="StyleUnderline"/>
          <w:highlight w:val="cyan"/>
        </w:rPr>
        <w:t>for more than 30 days</w:t>
      </w:r>
      <w:r w:rsidRPr="00420963">
        <w:rPr>
          <w:rFonts w:asciiTheme="minorHAnsi" w:hAnsiTheme="minorHAnsi" w:cstheme="minorHAnsi"/>
          <w:sz w:val="16"/>
        </w:rPr>
        <w:t xml:space="preserve"> under certain circumstances.</w:t>
      </w:r>
    </w:p>
    <w:p w14:paraId="7AA9CBCF" w14:textId="77777777" w:rsidR="00BA6AA6" w:rsidRPr="00420963" w:rsidRDefault="00BA6AA6" w:rsidP="00BA6AA6">
      <w:pPr>
        <w:rPr>
          <w:rFonts w:asciiTheme="minorHAnsi" w:hAnsiTheme="minorHAnsi" w:cstheme="minorHAnsi"/>
          <w:sz w:val="16"/>
        </w:rPr>
      </w:pPr>
      <w:r w:rsidRPr="00420963">
        <w:rPr>
          <w:sz w:val="16"/>
        </w:rPr>
        <w:t xml:space="preserve">Strikes unlawful because of timing—Effect of no-strike provision in a contract. A strike that </w:t>
      </w:r>
      <w:r w:rsidRPr="00420963">
        <w:rPr>
          <w:rStyle w:val="StyleUnderline"/>
          <w:highlight w:val="cyan"/>
        </w:rPr>
        <w:t xml:space="preserve">violates a </w:t>
      </w:r>
      <w:r w:rsidRPr="00420963">
        <w:rPr>
          <w:rStyle w:val="Emphasis"/>
          <w:highlight w:val="cyan"/>
        </w:rPr>
        <w:t>no-strike provision</w:t>
      </w:r>
      <w:r w:rsidRPr="00420963">
        <w:rPr>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w:t>
      </w:r>
      <w:r w:rsidRPr="00420963">
        <w:rPr>
          <w:rFonts w:asciiTheme="minorHAnsi" w:hAnsiTheme="minorHAnsi" w:cstheme="minorHAnsi"/>
          <w:sz w:val="16"/>
        </w:rPr>
        <w:t xml:space="preserve"> defective ventilation system in a spray-painting shop, has been held not to violate a no-strike provision. </w:t>
      </w:r>
    </w:p>
    <w:p w14:paraId="5EFCB57D" w14:textId="77777777" w:rsidR="00BA6AA6" w:rsidRPr="00420963" w:rsidRDefault="00BA6AA6" w:rsidP="00BA6AA6">
      <w:pPr>
        <w:rPr>
          <w:rFonts w:asciiTheme="minorHAnsi" w:hAnsiTheme="minorHAnsi" w:cstheme="minorHAnsi"/>
          <w:sz w:val="16"/>
        </w:rPr>
      </w:pPr>
      <w:r w:rsidRPr="00420963">
        <w:rPr>
          <w:sz w:val="16"/>
        </w:rPr>
        <w:t>Same—</w:t>
      </w:r>
      <w:r w:rsidRPr="00420963">
        <w:rPr>
          <w:rStyle w:val="StyleUnderline"/>
          <w:highlight w:val="cyan"/>
        </w:rPr>
        <w:t xml:space="preserve">Strikes at </w:t>
      </w:r>
      <w:r w:rsidRPr="00420963">
        <w:rPr>
          <w:rStyle w:val="Emphasis"/>
          <w:highlight w:val="cyan"/>
        </w:rPr>
        <w:t>end</w:t>
      </w:r>
      <w:r w:rsidRPr="00420963">
        <w:rPr>
          <w:rStyle w:val="StyleUnderline"/>
          <w:highlight w:val="cyan"/>
        </w:rPr>
        <w:t xml:space="preserve"> of </w:t>
      </w:r>
      <w:r w:rsidRPr="00420963">
        <w:rPr>
          <w:rStyle w:val="Emphasis"/>
          <w:highlight w:val="cyan"/>
        </w:rPr>
        <w:t>contract</w:t>
      </w:r>
      <w:r w:rsidRPr="00420963">
        <w:rPr>
          <w:rStyle w:val="StyleUnderline"/>
          <w:highlight w:val="cyan"/>
        </w:rPr>
        <w:t xml:space="preserve"> period</w:t>
      </w:r>
      <w:r w:rsidRPr="00420963">
        <w:rPr>
          <w:sz w:val="16"/>
        </w:rPr>
        <w:t>.</w:t>
      </w:r>
      <w:r w:rsidRPr="00152399">
        <w:rPr>
          <w:sz w:val="16"/>
        </w:rPr>
        <w:t xml:space="preserve"> </w:t>
      </w:r>
      <w:r w:rsidRPr="00420963">
        <w:rPr>
          <w:sz w:val="16"/>
        </w:rPr>
        <w:t>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w:t>
      </w:r>
      <w:r w:rsidRPr="00420963">
        <w:rPr>
          <w:rFonts w:asciiTheme="minorHAnsi" w:hAnsiTheme="minorHAnsi" w:cstheme="minorHAnsi"/>
          <w:sz w:val="16"/>
        </w:rPr>
        <w:t xml:space="preserve"> as unfair labor practice strikers and their status is not affected by failure to follow the required procedure. </w:t>
      </w:r>
    </w:p>
    <w:p w14:paraId="1FCB6ED4" w14:textId="77777777" w:rsidR="00BA6AA6" w:rsidRPr="00420963" w:rsidRDefault="00BA6AA6" w:rsidP="00BA6AA6">
      <w:pPr>
        <w:rPr>
          <w:rFonts w:asciiTheme="minorHAnsi" w:hAnsiTheme="minorHAnsi" w:cstheme="minorHAnsi"/>
          <w:sz w:val="16"/>
        </w:rPr>
      </w:pPr>
      <w:r w:rsidRPr="00420963">
        <w:rPr>
          <w:rFonts w:asciiTheme="minorHAnsi" w:hAnsiTheme="minorHAnsi" w:cstheme="minorHAnsi"/>
          <w:sz w:val="16"/>
        </w:rPr>
        <w:t xml:space="preserve">Strikes unlawful because of misconduct of strikers or other loss of protection. The U.S. Supreme Court has ruled that a “sitdown” strike, </w:t>
      </w:r>
      <w:r w:rsidRPr="00420963">
        <w:rPr>
          <w:rStyle w:val="StyleUnderline"/>
          <w:highlight w:val="cyan"/>
        </w:rPr>
        <w:t xml:space="preserve">when employees </w:t>
      </w:r>
      <w:r w:rsidRPr="00420963">
        <w:rPr>
          <w:rStyle w:val="StyleUnderline"/>
        </w:rPr>
        <w:t xml:space="preserve">simply </w:t>
      </w:r>
      <w:r w:rsidRPr="00420963">
        <w:rPr>
          <w:rStyle w:val="Emphasis"/>
          <w:highlight w:val="cyan"/>
        </w:rPr>
        <w:t>stay</w:t>
      </w:r>
      <w:r w:rsidRPr="00420963">
        <w:rPr>
          <w:rStyle w:val="StyleUnderline"/>
          <w:highlight w:val="cyan"/>
        </w:rPr>
        <w:t xml:space="preserve"> in the plant and </w:t>
      </w:r>
      <w:r w:rsidRPr="00420963">
        <w:rPr>
          <w:rStyle w:val="Emphasis"/>
          <w:highlight w:val="cyan"/>
        </w:rPr>
        <w:t>refuse</w:t>
      </w:r>
      <w:r w:rsidRPr="00420963">
        <w:rPr>
          <w:rStyle w:val="StyleUnderline"/>
          <w:highlight w:val="cyan"/>
        </w:rPr>
        <w:t xml:space="preserve"> to work is </w:t>
      </w:r>
      <w:r w:rsidRPr="00420963">
        <w:rPr>
          <w:rStyle w:val="Emphasis"/>
          <w:highlight w:val="cyan"/>
        </w:rPr>
        <w:t>not protected</w:t>
      </w:r>
      <w:r w:rsidRPr="00420963">
        <w:rPr>
          <w:rFonts w:asciiTheme="minorHAnsi" w:hAnsiTheme="minorHAnsi" w:cstheme="minorHAnsi"/>
          <w:sz w:val="16"/>
        </w:rPr>
        <w:t xml:space="preserve"> by the law. The NLRB has also held that workers who engage in </w:t>
      </w:r>
      <w:r w:rsidRPr="00420963">
        <w:rPr>
          <w:rStyle w:val="Emphasis"/>
          <w:highlight w:val="cyan"/>
        </w:rPr>
        <w:t>intermittent strikes</w:t>
      </w:r>
      <w:r w:rsidRPr="00420963">
        <w:rPr>
          <w:rFonts w:asciiTheme="minorHAnsi" w:hAnsiTheme="minorHAnsi" w:cstheme="minorHAnsi"/>
          <w:sz w:val="16"/>
        </w:rPr>
        <w:t xml:space="preserve">, or strikes that involve “a plan to strike, return to work, and strike again” are </w:t>
      </w:r>
      <w:r w:rsidRPr="00420963">
        <w:rPr>
          <w:rStyle w:val="StyleUnderline"/>
          <w:highlight w:val="cyan"/>
        </w:rPr>
        <w:t>not protected</w:t>
      </w:r>
      <w:r w:rsidRPr="00420963">
        <w:rPr>
          <w:rFonts w:asciiTheme="minorHAnsi" w:hAnsiTheme="minorHAnsi" w:cstheme="minorHAnsi"/>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5A677C80" w14:textId="77777777" w:rsidR="00BA6AA6" w:rsidRPr="00420963" w:rsidRDefault="00BA6AA6" w:rsidP="00BA6AA6">
      <w:pPr>
        <w:rPr>
          <w:rFonts w:asciiTheme="minorHAnsi" w:hAnsiTheme="minorHAnsi" w:cstheme="minorHAnsi"/>
          <w:sz w:val="14"/>
        </w:rPr>
      </w:pPr>
      <w:r w:rsidRPr="00420963">
        <w:rPr>
          <w:rFonts w:asciiTheme="minorHAnsi" w:hAnsiTheme="minorHAnsi" w:cstheme="minorHAnsi"/>
          <w:sz w:val="14"/>
        </w:rPr>
        <w:t>Strikers who engage in serious misconduct in the course of a strike may be refused reinstatement to their former jobs. This applies to both economic strikers and unfair labor practice strikers.</w:t>
      </w:r>
    </w:p>
    <w:p w14:paraId="4F203143" w14:textId="77777777" w:rsidR="00BA6AA6" w:rsidRPr="00420963" w:rsidRDefault="00BA6AA6" w:rsidP="00BA6AA6">
      <w:pPr>
        <w:rPr>
          <w:rFonts w:asciiTheme="minorHAnsi" w:hAnsiTheme="minorHAnsi" w:cstheme="minorHAnsi"/>
          <w:sz w:val="14"/>
        </w:rPr>
      </w:pPr>
      <w:r w:rsidRPr="00420963">
        <w:rPr>
          <w:rFonts w:asciiTheme="minorHAnsi" w:hAnsiTheme="minorHAnsi" w:cstheme="minorHAnsi"/>
          <w:sz w:val="14"/>
        </w:rPr>
        <w:t>Examples of serious misconduct that could cause the employees involved to lose their right to reinstatement are:</w:t>
      </w:r>
    </w:p>
    <w:p w14:paraId="210EAD5C" w14:textId="77777777" w:rsidR="00BA6AA6" w:rsidRPr="00420963" w:rsidRDefault="00BA6AA6" w:rsidP="00BA6AA6">
      <w:pPr>
        <w:numPr>
          <w:ilvl w:val="0"/>
          <w:numId w:val="46"/>
        </w:numPr>
        <w:rPr>
          <w:rFonts w:asciiTheme="minorHAnsi" w:hAnsiTheme="minorHAnsi" w:cstheme="minorHAnsi"/>
          <w:sz w:val="14"/>
        </w:rPr>
      </w:pPr>
      <w:r w:rsidRPr="00420963">
        <w:rPr>
          <w:rFonts w:asciiTheme="minorHAnsi" w:hAnsiTheme="minorHAnsi" w:cstheme="minorHAnsi"/>
          <w:sz w:val="14"/>
        </w:rPr>
        <w:t>Strikers physically blocking persons from entering or leaving a struck plant.</w:t>
      </w:r>
    </w:p>
    <w:p w14:paraId="4B1D69FA" w14:textId="77777777" w:rsidR="00BA6AA6" w:rsidRPr="00420963" w:rsidRDefault="00BA6AA6" w:rsidP="00BA6AA6">
      <w:pPr>
        <w:numPr>
          <w:ilvl w:val="0"/>
          <w:numId w:val="46"/>
        </w:numPr>
        <w:rPr>
          <w:rFonts w:asciiTheme="minorHAnsi" w:hAnsiTheme="minorHAnsi" w:cstheme="minorHAnsi"/>
          <w:sz w:val="14"/>
        </w:rPr>
      </w:pPr>
      <w:r w:rsidRPr="00420963">
        <w:rPr>
          <w:rFonts w:asciiTheme="minorHAnsi" w:hAnsiTheme="minorHAnsi" w:cstheme="minorHAnsi"/>
          <w:sz w:val="14"/>
        </w:rPr>
        <w:t>Strikers threatening violence against nonstriking employees.</w:t>
      </w:r>
    </w:p>
    <w:p w14:paraId="42778791" w14:textId="77777777" w:rsidR="00BA6AA6" w:rsidRPr="00420963" w:rsidRDefault="00BA6AA6" w:rsidP="00BA6AA6">
      <w:pPr>
        <w:numPr>
          <w:ilvl w:val="0"/>
          <w:numId w:val="46"/>
        </w:numPr>
        <w:rPr>
          <w:rFonts w:asciiTheme="minorHAnsi" w:hAnsiTheme="minorHAnsi" w:cstheme="minorHAnsi"/>
          <w:sz w:val="14"/>
        </w:rPr>
      </w:pPr>
      <w:r w:rsidRPr="00420963">
        <w:rPr>
          <w:rFonts w:asciiTheme="minorHAnsi" w:hAnsiTheme="minorHAnsi" w:cstheme="minorHAnsi"/>
          <w:sz w:val="14"/>
        </w:rPr>
        <w:t>Strikers attacking management representatives. </w:t>
      </w:r>
    </w:p>
    <w:p w14:paraId="7E98A727" w14:textId="77777777" w:rsidR="00BA6AA6" w:rsidRPr="00420963" w:rsidRDefault="00BA6AA6" w:rsidP="00BA6AA6">
      <w:pPr>
        <w:rPr>
          <w:sz w:val="16"/>
        </w:rPr>
      </w:pPr>
      <w:r w:rsidRPr="00420963">
        <w:rPr>
          <w:sz w:val="16"/>
        </w:rPr>
        <w:t>Section 8(g)—</w:t>
      </w:r>
      <w:r w:rsidRPr="00420963">
        <w:rPr>
          <w:rStyle w:val="StyleUnderline"/>
          <w:highlight w:val="cyan"/>
        </w:rPr>
        <w:t>Striking</w:t>
      </w:r>
      <w:r w:rsidRPr="00420963">
        <w:rPr>
          <w:sz w:val="16"/>
        </w:rPr>
        <w:t xml:space="preserve"> or Picketing </w:t>
      </w:r>
      <w:r w:rsidRPr="00420963">
        <w:rPr>
          <w:rStyle w:val="StyleUnderline"/>
          <w:highlight w:val="cyan"/>
        </w:rPr>
        <w:t xml:space="preserve">a </w:t>
      </w:r>
      <w:r w:rsidRPr="00420963">
        <w:rPr>
          <w:rStyle w:val="Emphasis"/>
          <w:highlight w:val="cyan"/>
        </w:rPr>
        <w:t>Health Care Institution</w:t>
      </w:r>
      <w:r w:rsidRPr="00420963">
        <w:rPr>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41518F6F" w14:textId="77777777" w:rsidR="00BA6AA6" w:rsidRPr="00965874" w:rsidRDefault="00BA6AA6" w:rsidP="00BA6AA6">
      <w:pPr>
        <w:rPr>
          <w:rFonts w:asciiTheme="minorHAnsi" w:hAnsiTheme="minorHAnsi" w:cstheme="minorHAnsi"/>
          <w:sz w:val="14"/>
        </w:rPr>
      </w:pPr>
      <w:r w:rsidRPr="00420963">
        <w:rPr>
          <w:sz w:val="14"/>
        </w:rPr>
        <w:t>For more information please see the  </w:t>
      </w:r>
      <w:hyperlink r:id="rId38" w:tooltip="https://www.nlrb.gov/sites/default/files/documents/224/basicguide.pdf" w:history="1">
        <w:r w:rsidRPr="00420963">
          <w:rPr>
            <w:rStyle w:val="Hyperlink"/>
          </w:rPr>
          <w:t>Basic Guide to the National Labor Relations Act</w:t>
        </w:r>
      </w:hyperlink>
      <w:r w:rsidRPr="00420963">
        <w:rPr>
          <w:sz w:val="14"/>
        </w:rPr>
        <w:t>. For those workers covered</w:t>
      </w:r>
      <w:r w:rsidRPr="00420963">
        <w:rPr>
          <w:rFonts w:asciiTheme="minorHAnsi" w:hAnsiTheme="minorHAnsi" w:cstheme="minorHAnsi"/>
          <w:sz w:val="14"/>
        </w:rPr>
        <w:t xml:space="preserve"> by the Railway Labor Act, you may contact the </w:t>
      </w:r>
      <w:hyperlink r:id="rId39" w:history="1">
        <w:r w:rsidRPr="00420963">
          <w:rPr>
            <w:rStyle w:val="Hyperlink"/>
            <w:rFonts w:asciiTheme="minorHAnsi" w:hAnsiTheme="minorHAnsi" w:cstheme="minorHAnsi"/>
          </w:rPr>
          <w:t>National Mediation Board</w:t>
        </w:r>
      </w:hyperlink>
      <w:r w:rsidRPr="00420963">
        <w:rPr>
          <w:rFonts w:asciiTheme="minorHAnsi" w:hAnsiTheme="minorHAnsi" w:cstheme="minorHAnsi"/>
          <w:sz w:val="14"/>
        </w:rPr>
        <w:t> with questions.</w:t>
      </w:r>
    </w:p>
    <w:p w14:paraId="089A8A00" w14:textId="77777777" w:rsidR="00085EAB" w:rsidRPr="00F561BB" w:rsidRDefault="00085EAB" w:rsidP="00085EAB">
      <w:pPr>
        <w:pStyle w:val="Heading4"/>
        <w:rPr>
          <w:rFonts w:asciiTheme="minorHAnsi" w:hAnsiTheme="minorHAnsi" w:cstheme="minorHAnsi"/>
        </w:rPr>
      </w:pPr>
      <w:r w:rsidRPr="00F561BB">
        <w:rPr>
          <w:rFonts w:asciiTheme="minorHAnsi" w:hAnsiTheme="minorHAnsi" w:cstheme="minorHAnsi"/>
        </w:rPr>
        <w:t xml:space="preserve">Plain meaning is </w:t>
      </w:r>
      <w:r w:rsidRPr="00F561BB">
        <w:rPr>
          <w:rFonts w:asciiTheme="minorHAnsi" w:hAnsiTheme="minorHAnsi" w:cstheme="minorHAnsi"/>
          <w:u w:val="single"/>
        </w:rPr>
        <w:t>neg</w:t>
      </w:r>
      <w:r w:rsidRPr="00F561BB">
        <w:rPr>
          <w:rFonts w:asciiTheme="minorHAnsi" w:hAnsiTheme="minorHAnsi" w:cstheme="minorHAnsi"/>
        </w:rPr>
        <w:t xml:space="preserve">. </w:t>
      </w:r>
    </w:p>
    <w:p w14:paraId="2BACC811" w14:textId="77777777" w:rsidR="00085EAB" w:rsidRPr="00F561BB" w:rsidRDefault="00085EAB" w:rsidP="00085EAB">
      <w:pPr>
        <w:rPr>
          <w:rFonts w:asciiTheme="minorHAnsi" w:hAnsiTheme="minorHAnsi" w:cstheme="minorHAnsi"/>
        </w:rPr>
      </w:pPr>
      <w:r w:rsidRPr="00F561BB">
        <w:rPr>
          <w:rStyle w:val="Style13ptBold"/>
          <w:rFonts w:asciiTheme="minorHAnsi" w:hAnsiTheme="minorHAnsi" w:cstheme="minorHAnsi"/>
        </w:rPr>
        <w:t>Tanskanen ’23</w:t>
      </w:r>
      <w:r w:rsidRPr="00F561BB">
        <w:rPr>
          <w:rFonts w:asciiTheme="minorHAnsi" w:hAnsiTheme="minorHAnsi" w:cstheme="minorHAnsi"/>
        </w:rPr>
        <w:t xml:space="preserve"> [Mika; 2023; Faculty of Social Sciences, University of Lapland, “The pursuit of inevitable glory: Representations of China in People’s Daily news articles,” </w:t>
      </w:r>
      <w:hyperlink r:id="rId40" w:history="1">
        <w:r w:rsidRPr="00F561BB">
          <w:rPr>
            <w:rStyle w:val="Hyperlink"/>
            <w:rFonts w:asciiTheme="minorHAnsi" w:hAnsiTheme="minorHAnsi" w:cstheme="minorHAnsi"/>
          </w:rPr>
          <w:t>https://lauda.ulapland.fi/bitstream/handle/10024/65725/Tanskanen_Mika.pdf?sequence=2</w:t>
        </w:r>
      </w:hyperlink>
      <w:r w:rsidRPr="00F561BB">
        <w:rPr>
          <w:rFonts w:asciiTheme="minorHAnsi" w:hAnsiTheme="minorHAnsi" w:cstheme="minorHAnsi"/>
        </w:rPr>
        <w:t>]</w:t>
      </w:r>
    </w:p>
    <w:p w14:paraId="1E83F225" w14:textId="77777777" w:rsidR="00085EAB" w:rsidRPr="00F561BB" w:rsidRDefault="00085EAB" w:rsidP="00085EAB">
      <w:pPr>
        <w:rPr>
          <w:rFonts w:asciiTheme="minorHAnsi" w:hAnsiTheme="minorHAnsi" w:cstheme="minorHAnsi"/>
          <w:sz w:val="16"/>
        </w:rPr>
      </w:pPr>
      <w:r w:rsidRPr="00F561BB">
        <w:rPr>
          <w:rFonts w:asciiTheme="minorHAnsi" w:hAnsiTheme="minorHAnsi" w:cstheme="minorHAnsi"/>
          <w:sz w:val="16"/>
        </w:rPr>
        <w:t>The current day is represented as a time of development in which problems still exist, but great leaps forward have been taken and the Chinese people are enjoying a time of moderate prosperity. Achievements are celebrated, such as the eradication of absolute poverty, and the commonly occuring message in the data has to do with increasing the unity of Chinese people, which backgrounds the issue of not yet having reached full unity. This is especially evident when talking about Taiwan:</w:t>
      </w:r>
    </w:p>
    <w:p w14:paraId="46ED313C" w14:textId="77777777" w:rsidR="00085EAB" w:rsidRPr="00F561BB" w:rsidRDefault="00085EAB" w:rsidP="00085EAB">
      <w:pPr>
        <w:ind w:left="720"/>
        <w:rPr>
          <w:rFonts w:asciiTheme="minorHAnsi" w:hAnsiTheme="minorHAnsi" w:cstheme="minorHAnsi"/>
          <w:sz w:val="16"/>
        </w:rPr>
      </w:pPr>
      <w:r w:rsidRPr="00F561BB">
        <w:rPr>
          <w:rStyle w:val="Emphasis"/>
          <w:rFonts w:asciiTheme="minorHAnsi" w:hAnsiTheme="minorHAnsi" w:cstheme="minorHAnsi"/>
        </w:rPr>
        <w:t>[</w:t>
      </w:r>
      <w:r w:rsidRPr="00F561BB">
        <w:rPr>
          <w:rStyle w:val="Emphasis"/>
          <w:rFonts w:asciiTheme="minorHAnsi" w:hAnsiTheme="minorHAnsi" w:cstheme="minorHAnsi"/>
          <w:highlight w:val="cyan"/>
        </w:rPr>
        <w:t>Xi</w:t>
      </w:r>
      <w:r w:rsidRPr="00F561BB">
        <w:rPr>
          <w:rStyle w:val="Emphasis"/>
          <w:rFonts w:asciiTheme="minorHAnsi" w:hAnsiTheme="minorHAnsi" w:cstheme="minorHAnsi"/>
        </w:rPr>
        <w:t>]</w:t>
      </w:r>
      <w:r w:rsidRPr="00F561BB">
        <w:rPr>
          <w:rFonts w:asciiTheme="minorHAnsi" w:hAnsiTheme="minorHAnsi" w:cstheme="minorHAnsi"/>
          <w:sz w:val="16"/>
        </w:rPr>
        <w:t xml:space="preserve"> also </w:t>
      </w:r>
      <w:r w:rsidRPr="00F561BB">
        <w:rPr>
          <w:rStyle w:val="StyleUnderline"/>
          <w:rFonts w:asciiTheme="minorHAnsi" w:hAnsiTheme="minorHAnsi" w:cstheme="minorHAnsi"/>
          <w:highlight w:val="cyan"/>
        </w:rPr>
        <w:t>called for</w:t>
      </w:r>
      <w:r w:rsidRPr="00F561BB">
        <w:rPr>
          <w:rFonts w:asciiTheme="minorHAnsi" w:hAnsiTheme="minorHAnsi" w:cstheme="minorHAnsi"/>
          <w:sz w:val="16"/>
        </w:rPr>
        <w:t xml:space="preserve"> making </w:t>
      </w:r>
      <w:r w:rsidRPr="00F561BB">
        <w:rPr>
          <w:rStyle w:val="StyleUnderline"/>
          <w:rFonts w:asciiTheme="minorHAnsi" w:hAnsiTheme="minorHAnsi" w:cstheme="minorHAnsi"/>
          <w:highlight w:val="cyan"/>
        </w:rPr>
        <w:t>efforts to</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strengthen</w:t>
      </w:r>
      <w:r w:rsidRPr="00F561BB">
        <w:rPr>
          <w:rFonts w:asciiTheme="minorHAnsi" w:hAnsiTheme="minorHAnsi" w:cstheme="minorHAnsi"/>
          <w:sz w:val="16"/>
        </w:rPr>
        <w:t xml:space="preserve"> the great </w:t>
      </w:r>
      <w:r w:rsidRPr="00F561BB">
        <w:rPr>
          <w:rStyle w:val="Emphasis"/>
          <w:rFonts w:asciiTheme="minorHAnsi" w:hAnsiTheme="minorHAnsi" w:cstheme="minorHAnsi"/>
          <w:highlight w:val="cyan"/>
        </w:rPr>
        <w:t>unity</w:t>
      </w:r>
      <w:r w:rsidRPr="00F561BB">
        <w:rPr>
          <w:rFonts w:asciiTheme="minorHAnsi" w:hAnsiTheme="minorHAnsi" w:cstheme="minorHAnsi"/>
          <w:sz w:val="16"/>
        </w:rPr>
        <w:t xml:space="preserve"> of the Chinese people. Resolving the Taiwan question and realizing China's complete reunification is a historic mission and an unshakable commitment of the CPC, Xi said, vowing resolute action to utterly defeat any attempt toward "Taiwan independence." (People’s Daily Online 1.7.2021)</w:t>
      </w:r>
    </w:p>
    <w:p w14:paraId="1486A2B1" w14:textId="77777777" w:rsidR="00085EAB" w:rsidRPr="00F561BB" w:rsidRDefault="00085EAB" w:rsidP="00085EAB">
      <w:pPr>
        <w:rPr>
          <w:rFonts w:asciiTheme="minorHAnsi" w:hAnsiTheme="minorHAnsi" w:cstheme="minorHAnsi"/>
          <w:sz w:val="16"/>
        </w:rPr>
      </w:pPr>
      <w:r w:rsidRPr="00F561BB">
        <w:rPr>
          <w:rFonts w:asciiTheme="minorHAnsi" w:hAnsiTheme="minorHAnsi" w:cstheme="minorHAnsi"/>
          <w:sz w:val="16"/>
        </w:rPr>
        <w:t xml:space="preserve">The unity of the Chinese is not put under questioning, instead </w:t>
      </w:r>
      <w:r w:rsidRPr="00F561BB">
        <w:rPr>
          <w:rStyle w:val="StyleUnderline"/>
          <w:rFonts w:asciiTheme="minorHAnsi" w:hAnsiTheme="minorHAnsi" w:cstheme="minorHAnsi"/>
        </w:rPr>
        <w:t xml:space="preserve">the </w:t>
      </w:r>
      <w:r w:rsidRPr="00F561BB">
        <w:rPr>
          <w:rStyle w:val="StyleUnderline"/>
          <w:rFonts w:asciiTheme="minorHAnsi" w:hAnsiTheme="minorHAnsi" w:cstheme="minorHAnsi"/>
          <w:highlight w:val="cyan"/>
        </w:rPr>
        <w:t>verb</w:t>
      </w:r>
      <w:r w:rsidRPr="00F561BB">
        <w:rPr>
          <w:rFonts w:asciiTheme="minorHAnsi" w:hAnsiTheme="minorHAnsi" w:cstheme="minorHAnsi"/>
          <w:sz w:val="16"/>
        </w:rPr>
        <w:t xml:space="preserve"> </w:t>
      </w:r>
      <w:r w:rsidRPr="00F561BB">
        <w:rPr>
          <w:rStyle w:val="Emphasis"/>
          <w:rFonts w:asciiTheme="minorHAnsi" w:hAnsiTheme="minorHAnsi" w:cstheme="minorHAnsi"/>
        </w:rPr>
        <w:t>”</w:t>
      </w:r>
      <w:r w:rsidRPr="00F561BB">
        <w:rPr>
          <w:rStyle w:val="Emphasis"/>
          <w:rFonts w:asciiTheme="minorHAnsi" w:hAnsiTheme="minorHAnsi" w:cstheme="minorHAnsi"/>
          <w:highlight w:val="cyan"/>
        </w:rPr>
        <w:t>strengthen</w:t>
      </w:r>
      <w:r w:rsidRPr="00F561BB">
        <w:rPr>
          <w:rStyle w:val="Emphasis"/>
          <w:rFonts w:asciiTheme="minorHAnsi" w:hAnsiTheme="minorHAnsi" w:cstheme="minorHAnsi"/>
        </w:rPr>
        <w:t>”</w:t>
      </w:r>
      <w:r w:rsidRPr="00F561BB">
        <w:rPr>
          <w:rFonts w:asciiTheme="minorHAnsi" w:hAnsiTheme="minorHAnsi" w:cstheme="minorHAnsi"/>
          <w:sz w:val="16"/>
        </w:rPr>
        <w:t xml:space="preserve"> </w:t>
      </w:r>
      <w:r w:rsidRPr="00F561BB">
        <w:rPr>
          <w:rStyle w:val="StyleUnderline"/>
          <w:rFonts w:asciiTheme="minorHAnsi" w:hAnsiTheme="minorHAnsi" w:cstheme="minorHAnsi"/>
          <w:highlight w:val="cyan"/>
        </w:rPr>
        <w:t>represents unity as</w:t>
      </w:r>
      <w:r w:rsidRPr="00F561BB">
        <w:rPr>
          <w:rFonts w:asciiTheme="minorHAnsi" w:hAnsiTheme="minorHAnsi" w:cstheme="minorHAnsi"/>
          <w:sz w:val="16"/>
        </w:rPr>
        <w:t xml:space="preserve"> </w:t>
      </w:r>
      <w:r w:rsidRPr="00F561BB">
        <w:rPr>
          <w:rStyle w:val="Emphasis"/>
          <w:rFonts w:asciiTheme="minorHAnsi" w:hAnsiTheme="minorHAnsi" w:cstheme="minorHAnsi"/>
        </w:rPr>
        <w:t xml:space="preserve">already </w:t>
      </w:r>
      <w:r w:rsidRPr="00F561BB">
        <w:rPr>
          <w:rStyle w:val="Emphasis"/>
          <w:rFonts w:asciiTheme="minorHAnsi" w:hAnsiTheme="minorHAnsi" w:cstheme="minorHAnsi"/>
          <w:highlight w:val="cyan"/>
        </w:rPr>
        <w:t>existing</w:t>
      </w:r>
      <w:r w:rsidRPr="00F561BB">
        <w:rPr>
          <w:rFonts w:asciiTheme="minorHAnsi" w:hAnsiTheme="minorHAnsi" w:cstheme="minorHAnsi"/>
          <w:sz w:val="16"/>
          <w:highlight w:val="cyan"/>
        </w:rPr>
        <w:t xml:space="preserve"> </w:t>
      </w:r>
      <w:r w:rsidRPr="00F561BB">
        <w:rPr>
          <w:rStyle w:val="StyleUnderline"/>
          <w:rFonts w:asciiTheme="minorHAnsi" w:hAnsiTheme="minorHAnsi" w:cstheme="minorHAnsi"/>
          <w:highlight w:val="cyan"/>
        </w:rPr>
        <w:t>but</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lacking</w:t>
      </w:r>
      <w:r w:rsidRPr="00F561BB">
        <w:rPr>
          <w:rFonts w:asciiTheme="minorHAnsi" w:hAnsiTheme="minorHAnsi" w:cstheme="minorHAnsi"/>
          <w:sz w:val="16"/>
        </w:rPr>
        <w:t xml:space="preserve">. While the Taiwan question is not explicitly attached to national rejuvenation, Kallio writes that the rejuvenation of China includes resolving the issue of unachieved territorial integrity, which means that achieving total unity is a requirement for national rejuvenation (Kallio 2015, 530). In fact, the only goal explicitly attached to national rejuvenation through clauses in the data is the building of China into a ”great modern socialist country” by 2049 which similarly to the concept of national rejuvenation refers to an abstraction of multiple differenct actions that are categorized under one concept. Because unity is so closely tied to national rejuvenation, there exists an implication that the issue of Taiwan needs to be solved before the centenary of the PRC in 2049. </w:t>
      </w:r>
    </w:p>
    <w:p w14:paraId="0C1C1641" w14:textId="77777777" w:rsidR="00085EAB" w:rsidRPr="00F561BB" w:rsidRDefault="00085EAB" w:rsidP="00085EAB">
      <w:pPr>
        <w:pStyle w:val="Heading4"/>
        <w:rPr>
          <w:rFonts w:asciiTheme="minorHAnsi" w:hAnsiTheme="minorHAnsi" w:cstheme="minorHAnsi"/>
        </w:rPr>
      </w:pPr>
      <w:r w:rsidRPr="00F561BB">
        <w:rPr>
          <w:rFonts w:asciiTheme="minorHAnsi" w:hAnsiTheme="minorHAnsi" w:cstheme="minorHAnsi"/>
        </w:rPr>
        <w:t>That’s most predictable</w:t>
      </w:r>
    </w:p>
    <w:p w14:paraId="2C8E66B3" w14:textId="77777777" w:rsidR="00085EAB" w:rsidRPr="00F561BB" w:rsidRDefault="00085EAB" w:rsidP="00085EAB">
      <w:pPr>
        <w:rPr>
          <w:rFonts w:asciiTheme="minorHAnsi" w:hAnsiTheme="minorHAnsi" w:cstheme="minorHAnsi"/>
        </w:rPr>
      </w:pPr>
      <w:r w:rsidRPr="00F561BB">
        <w:rPr>
          <w:rStyle w:val="Style13ptBold"/>
          <w:rFonts w:asciiTheme="minorHAnsi" w:hAnsiTheme="minorHAnsi" w:cstheme="minorHAnsi"/>
        </w:rPr>
        <w:t>Scalia ’12</w:t>
      </w:r>
      <w:r w:rsidRPr="00F561BB">
        <w:rPr>
          <w:rFonts w:asciiTheme="minorHAnsi" w:hAnsiTheme="minorHAnsi" w:cstheme="minorHAnsi"/>
        </w:rPr>
        <w:t xml:space="preserve"> [Antonin and Bryan Garner; 2012; Justice on the Supreme Court of the United States; American lawyer, lexicographer, and teacher; Reading Law: The Interpretation of Legal Texts, “Ordinary-Meaning Canon,” Ch. 6]</w:t>
      </w:r>
    </w:p>
    <w:p w14:paraId="6E06A582" w14:textId="77777777" w:rsidR="00085EAB" w:rsidRPr="00F561BB" w:rsidRDefault="00085EAB" w:rsidP="00085EAB">
      <w:pPr>
        <w:rPr>
          <w:rFonts w:asciiTheme="minorHAnsi" w:hAnsiTheme="minorHAnsi" w:cstheme="minorHAnsi"/>
          <w:sz w:val="16"/>
        </w:rPr>
      </w:pPr>
      <w:r w:rsidRPr="00F561BB">
        <w:rPr>
          <w:rStyle w:val="StyleUnderline"/>
          <w:rFonts w:asciiTheme="minorHAnsi" w:hAnsiTheme="minorHAnsi" w:cstheme="minorHAnsi"/>
          <w:highlight w:val="cyan"/>
        </w:rPr>
        <w:t>Words are to be understood in</w:t>
      </w:r>
      <w:r w:rsidRPr="00F561BB">
        <w:rPr>
          <w:rStyle w:val="StyleUnderline"/>
          <w:rFonts w:asciiTheme="minorHAnsi" w:hAnsiTheme="minorHAnsi" w:cstheme="minorHAnsi"/>
        </w:rPr>
        <w:t xml:space="preserve"> </w:t>
      </w:r>
      <w:r w:rsidRPr="00F561BB">
        <w:rPr>
          <w:rStyle w:val="Emphasis"/>
          <w:rFonts w:asciiTheme="minorHAnsi" w:hAnsiTheme="minorHAnsi" w:cstheme="minorHAnsi"/>
        </w:rPr>
        <w:t xml:space="preserve">their </w:t>
      </w:r>
      <w:r w:rsidRPr="00F561BB">
        <w:rPr>
          <w:rStyle w:val="Emphasis"/>
          <w:rFonts w:asciiTheme="minorHAnsi" w:hAnsiTheme="minorHAnsi" w:cstheme="minorHAnsi"/>
          <w:highlight w:val="cyan"/>
        </w:rPr>
        <w:t>ordinary, everyday meanings</w:t>
      </w:r>
      <w:r w:rsidRPr="00F561BB">
        <w:rPr>
          <w:rStyle w:val="StyleUnderline"/>
          <w:rFonts w:asciiTheme="minorHAnsi" w:hAnsiTheme="minorHAnsi" w:cstheme="minorHAnsi"/>
        </w:rPr>
        <w:t>—</w:t>
      </w:r>
      <w:r w:rsidRPr="00F561BB">
        <w:rPr>
          <w:rStyle w:val="Emphasis"/>
          <w:rFonts w:asciiTheme="minorHAnsi" w:hAnsiTheme="minorHAnsi" w:cstheme="minorHAnsi"/>
        </w:rPr>
        <w:t>unless</w:t>
      </w:r>
      <w:r w:rsidRPr="00F561BB">
        <w:rPr>
          <w:rStyle w:val="StyleUnderline"/>
          <w:rFonts w:asciiTheme="minorHAnsi" w:hAnsiTheme="minorHAnsi" w:cstheme="minorHAnsi"/>
        </w:rPr>
        <w:t xml:space="preserve"> the context </w:t>
      </w:r>
      <w:r w:rsidRPr="00F561BB">
        <w:rPr>
          <w:rStyle w:val="Emphasis"/>
          <w:rFonts w:asciiTheme="minorHAnsi" w:hAnsiTheme="minorHAnsi" w:cstheme="minorHAnsi"/>
        </w:rPr>
        <w:t>indicates</w:t>
      </w:r>
      <w:r w:rsidRPr="00F561BB">
        <w:rPr>
          <w:rFonts w:asciiTheme="minorHAnsi" w:hAnsiTheme="minorHAnsi" w:cstheme="minorHAnsi"/>
          <w:sz w:val="16"/>
        </w:rPr>
        <w:t xml:space="preserve"> that </w:t>
      </w:r>
      <w:r w:rsidRPr="00F561BB">
        <w:rPr>
          <w:rStyle w:val="StyleUnderline"/>
          <w:rFonts w:asciiTheme="minorHAnsi" w:hAnsiTheme="minorHAnsi" w:cstheme="minorHAnsi"/>
        </w:rPr>
        <w:t xml:space="preserve">they bear a </w:t>
      </w:r>
      <w:r w:rsidRPr="00F561BB">
        <w:rPr>
          <w:rStyle w:val="Emphasis"/>
          <w:rFonts w:asciiTheme="minorHAnsi" w:hAnsiTheme="minorHAnsi" w:cstheme="minorHAnsi"/>
        </w:rPr>
        <w:t>technical sense</w:t>
      </w:r>
      <w:r w:rsidRPr="00F561BB">
        <w:rPr>
          <w:rFonts w:asciiTheme="minorHAnsi" w:hAnsiTheme="minorHAnsi" w:cstheme="minorHAnsi"/>
          <w:sz w:val="16"/>
        </w:rPr>
        <w:t>.</w:t>
      </w:r>
    </w:p>
    <w:p w14:paraId="10086D2E" w14:textId="77777777" w:rsidR="00085EAB" w:rsidRPr="00F561BB" w:rsidRDefault="00085EAB" w:rsidP="00085EAB">
      <w:pPr>
        <w:ind w:left="720"/>
        <w:rPr>
          <w:rFonts w:asciiTheme="minorHAnsi" w:hAnsiTheme="minorHAnsi" w:cstheme="minorHAnsi"/>
          <w:sz w:val="16"/>
        </w:rPr>
      </w:pPr>
      <w:r w:rsidRPr="00F561BB">
        <w:rPr>
          <w:rFonts w:asciiTheme="minorHAnsi" w:hAnsiTheme="minorHAnsi" w:cstheme="minorHAnsi"/>
          <w:sz w:val="16"/>
        </w:rPr>
        <w:t>“The enlightened patriots who framed our constitution, and the people who adopted it, must be understood to have employed words in their natural sense, and to have intended what they have said.”</w:t>
      </w:r>
    </w:p>
    <w:p w14:paraId="2E51486A" w14:textId="77777777" w:rsidR="00085EAB" w:rsidRPr="00F561BB" w:rsidRDefault="00085EAB" w:rsidP="00085EAB">
      <w:pPr>
        <w:ind w:left="720" w:firstLine="720"/>
        <w:rPr>
          <w:rFonts w:asciiTheme="minorHAnsi" w:hAnsiTheme="minorHAnsi" w:cstheme="minorHAnsi"/>
          <w:sz w:val="16"/>
        </w:rPr>
      </w:pPr>
      <w:r w:rsidRPr="00F561BB">
        <w:rPr>
          <w:rFonts w:asciiTheme="minorHAnsi" w:hAnsiTheme="minorHAnsi" w:cstheme="minorHAnsi"/>
          <w:sz w:val="16"/>
        </w:rPr>
        <w:t>Chief Justice John Marshall,</w:t>
      </w:r>
    </w:p>
    <w:p w14:paraId="7F53E804" w14:textId="77777777" w:rsidR="00085EAB" w:rsidRPr="00F561BB" w:rsidRDefault="00085EAB" w:rsidP="00085EAB">
      <w:pPr>
        <w:ind w:left="720" w:firstLine="720"/>
        <w:rPr>
          <w:rFonts w:asciiTheme="minorHAnsi" w:hAnsiTheme="minorHAnsi" w:cstheme="minorHAnsi"/>
          <w:sz w:val="16"/>
        </w:rPr>
      </w:pPr>
      <w:r w:rsidRPr="00F561BB">
        <w:rPr>
          <w:rFonts w:asciiTheme="minorHAnsi" w:hAnsiTheme="minorHAnsi" w:cstheme="minorHAnsi"/>
          <w:sz w:val="16"/>
        </w:rPr>
        <w:t>Gibbons v. Ogden, 22 U.S. (9 Wheat.) 1, 71 (1824).</w:t>
      </w:r>
    </w:p>
    <w:p w14:paraId="50F8D5AB" w14:textId="77777777" w:rsidR="00085EAB" w:rsidRPr="00F561BB" w:rsidRDefault="00085EAB" w:rsidP="00085EAB">
      <w:pPr>
        <w:rPr>
          <w:rStyle w:val="StyleUnderline"/>
          <w:rFonts w:asciiTheme="minorHAnsi" w:hAnsiTheme="minorHAnsi" w:cstheme="minorHAnsi"/>
        </w:rPr>
      </w:pPr>
      <w:r w:rsidRPr="00F561BB">
        <w:rPr>
          <w:rStyle w:val="StyleUnderline"/>
          <w:rFonts w:asciiTheme="minorHAnsi" w:hAnsiTheme="minorHAnsi" w:cstheme="minorHAnsi"/>
        </w:rPr>
        <w:t xml:space="preserve">The </w:t>
      </w:r>
      <w:r w:rsidRPr="00F561BB">
        <w:rPr>
          <w:rStyle w:val="Emphasis"/>
          <w:rFonts w:asciiTheme="minorHAnsi" w:hAnsiTheme="minorHAnsi" w:cstheme="minorHAnsi"/>
        </w:rPr>
        <w:t>ordinary-meaning rule</w:t>
      </w:r>
      <w:r w:rsidRPr="00F561BB">
        <w:rPr>
          <w:rStyle w:val="StyleUnderline"/>
          <w:rFonts w:asciiTheme="minorHAnsi" w:hAnsiTheme="minorHAnsi" w:cstheme="minorHAnsi"/>
        </w:rPr>
        <w:t xml:space="preserve"> </w:t>
      </w:r>
      <w:r w:rsidRPr="00F561BB">
        <w:rPr>
          <w:rStyle w:val="StyleUnderline"/>
          <w:rFonts w:asciiTheme="minorHAnsi" w:hAnsiTheme="minorHAnsi" w:cstheme="minorHAnsi"/>
          <w:highlight w:val="cyan"/>
        </w:rPr>
        <w:t xml:space="preserve">is the </w:t>
      </w:r>
      <w:r w:rsidRPr="00F561BB">
        <w:rPr>
          <w:rStyle w:val="Emphasis"/>
          <w:rFonts w:asciiTheme="minorHAnsi" w:hAnsiTheme="minorHAnsi" w:cstheme="minorHAnsi"/>
          <w:highlight w:val="cyan"/>
        </w:rPr>
        <w:t>most fundamental semantic rule</w:t>
      </w:r>
      <w:r w:rsidRPr="00F561BB">
        <w:rPr>
          <w:rStyle w:val="StyleUnderline"/>
          <w:rFonts w:asciiTheme="minorHAnsi" w:hAnsiTheme="minorHAnsi" w:cstheme="minorHAnsi"/>
        </w:rPr>
        <w:t xml:space="preserve"> of interpretation</w:t>
      </w:r>
      <w:r w:rsidRPr="00F561BB">
        <w:rPr>
          <w:rFonts w:asciiTheme="minorHAnsi" w:hAnsiTheme="minorHAnsi" w:cstheme="minorHAnsi"/>
          <w:sz w:val="16"/>
        </w:rPr>
        <w:t xml:space="preserve">.1 </w:t>
      </w:r>
      <w:r w:rsidRPr="00F561BB">
        <w:rPr>
          <w:rStyle w:val="StyleUnderline"/>
          <w:rFonts w:asciiTheme="minorHAnsi" w:hAnsiTheme="minorHAnsi" w:cstheme="minorHAnsi"/>
        </w:rPr>
        <w:t xml:space="preserve">It </w:t>
      </w:r>
      <w:r w:rsidRPr="00F561BB">
        <w:rPr>
          <w:rStyle w:val="StyleUnderline"/>
          <w:rFonts w:asciiTheme="minorHAnsi" w:hAnsiTheme="minorHAnsi" w:cstheme="minorHAnsi"/>
          <w:highlight w:val="cyan"/>
        </w:rPr>
        <w:t>governs constitutions, statutes, rules</w:t>
      </w:r>
      <w:r w:rsidRPr="00F561BB">
        <w:rPr>
          <w:rStyle w:val="StyleUnderline"/>
          <w:rFonts w:asciiTheme="minorHAnsi" w:hAnsiTheme="minorHAnsi" w:cstheme="minorHAnsi"/>
        </w:rPr>
        <w:t xml:space="preserve">, </w:t>
      </w:r>
      <w:r w:rsidRPr="00F561BB">
        <w:rPr>
          <w:rStyle w:val="Emphasis"/>
          <w:rFonts w:asciiTheme="minorHAnsi" w:hAnsiTheme="minorHAnsi" w:cstheme="minorHAnsi"/>
        </w:rPr>
        <w:t>and</w:t>
      </w:r>
      <w:r w:rsidRPr="00F561BB">
        <w:rPr>
          <w:rStyle w:val="StyleUnderline"/>
          <w:rFonts w:asciiTheme="minorHAnsi" w:hAnsiTheme="minorHAnsi" w:cstheme="minorHAnsi"/>
        </w:rPr>
        <w:t xml:space="preserve"> private instruments. </w:t>
      </w:r>
      <w:r w:rsidRPr="00F561BB">
        <w:rPr>
          <w:rStyle w:val="StyleUnderline"/>
          <w:rFonts w:asciiTheme="minorHAnsi" w:hAnsiTheme="minorHAnsi" w:cstheme="minorHAnsi"/>
          <w:highlight w:val="cyan"/>
        </w:rPr>
        <w:t xml:space="preserve">Interpreters should </w:t>
      </w:r>
      <w:r w:rsidRPr="00F561BB">
        <w:rPr>
          <w:rStyle w:val="Emphasis"/>
          <w:rFonts w:asciiTheme="minorHAnsi" w:hAnsiTheme="minorHAnsi" w:cstheme="minorHAnsi"/>
          <w:highlight w:val="cyan"/>
        </w:rPr>
        <w:t>not</w:t>
      </w:r>
      <w:r w:rsidRPr="00F561BB">
        <w:rPr>
          <w:rStyle w:val="StyleUnderline"/>
          <w:rFonts w:asciiTheme="minorHAnsi" w:hAnsiTheme="minorHAnsi" w:cstheme="minorHAnsi"/>
          <w:highlight w:val="cyan"/>
        </w:rPr>
        <w:t xml:space="preserve"> be required to divine </w:t>
      </w:r>
      <w:r w:rsidRPr="00F561BB">
        <w:rPr>
          <w:rStyle w:val="Emphasis"/>
          <w:rFonts w:asciiTheme="minorHAnsi" w:hAnsiTheme="minorHAnsi" w:cstheme="minorHAnsi"/>
          <w:highlight w:val="cyan"/>
        </w:rPr>
        <w:t>arcane nuances</w:t>
      </w:r>
      <w:r w:rsidRPr="00F561BB">
        <w:rPr>
          <w:rStyle w:val="StyleUnderline"/>
          <w:rFonts w:asciiTheme="minorHAnsi" w:hAnsiTheme="minorHAnsi" w:cstheme="minorHAnsi"/>
          <w:highlight w:val="cyan"/>
        </w:rPr>
        <w:t xml:space="preserve"> or</w:t>
      </w:r>
      <w:r w:rsidRPr="00F561BB">
        <w:rPr>
          <w:rFonts w:asciiTheme="minorHAnsi" w:hAnsiTheme="minorHAnsi" w:cstheme="minorHAnsi"/>
          <w:sz w:val="16"/>
        </w:rPr>
        <w:t xml:space="preserve"> to </w:t>
      </w:r>
      <w:r w:rsidRPr="00F561BB">
        <w:rPr>
          <w:rStyle w:val="StyleUnderline"/>
          <w:rFonts w:asciiTheme="minorHAnsi" w:hAnsiTheme="minorHAnsi" w:cstheme="minorHAnsi"/>
        </w:rPr>
        <w:t xml:space="preserve">discover </w:t>
      </w:r>
      <w:r w:rsidRPr="00F561BB">
        <w:rPr>
          <w:rStyle w:val="Emphasis"/>
          <w:rFonts w:asciiTheme="minorHAnsi" w:hAnsiTheme="minorHAnsi" w:cstheme="minorHAnsi"/>
        </w:rPr>
        <w:t xml:space="preserve">hidden </w:t>
      </w:r>
      <w:r w:rsidRPr="00F561BB">
        <w:rPr>
          <w:rStyle w:val="Emphasis"/>
          <w:rFonts w:asciiTheme="minorHAnsi" w:hAnsiTheme="minorHAnsi" w:cstheme="minorHAnsi"/>
          <w:highlight w:val="cyan"/>
        </w:rPr>
        <w:t>meanings</w:t>
      </w:r>
      <w:r w:rsidRPr="00F561BB">
        <w:rPr>
          <w:rFonts w:asciiTheme="minorHAnsi" w:hAnsiTheme="minorHAnsi" w:cstheme="minorHAnsi"/>
          <w:sz w:val="16"/>
        </w:rPr>
        <w:t xml:space="preserve">. Justice Joseph Story’s words are as true today as they were when written in the middle of the 19th century, and they are </w:t>
      </w:r>
      <w:r w:rsidRPr="00F561BB">
        <w:rPr>
          <w:rStyle w:val="StyleUnderline"/>
          <w:rFonts w:asciiTheme="minorHAnsi" w:hAnsiTheme="minorHAnsi" w:cstheme="minorHAnsi"/>
        </w:rPr>
        <w:t>true</w:t>
      </w:r>
      <w:r w:rsidRPr="00F561BB">
        <w:rPr>
          <w:rFonts w:asciiTheme="minorHAnsi" w:hAnsiTheme="minorHAnsi" w:cstheme="minorHAnsi"/>
          <w:sz w:val="16"/>
        </w:rPr>
        <w:t xml:space="preserve"> not just of constitutions but </w:t>
      </w:r>
      <w:r w:rsidRPr="00F561BB">
        <w:rPr>
          <w:rStyle w:val="StyleUnderline"/>
          <w:rFonts w:asciiTheme="minorHAnsi" w:hAnsiTheme="minorHAnsi" w:cstheme="minorHAnsi"/>
        </w:rPr>
        <w:t xml:space="preserve">of </w:t>
      </w:r>
      <w:r w:rsidRPr="00F561BB">
        <w:rPr>
          <w:rStyle w:val="Emphasis"/>
          <w:rFonts w:asciiTheme="minorHAnsi" w:hAnsiTheme="minorHAnsi" w:cstheme="minorHAnsi"/>
        </w:rPr>
        <w:t>all</w:t>
      </w:r>
      <w:r w:rsidRPr="00F561BB">
        <w:rPr>
          <w:rFonts w:asciiTheme="minorHAnsi" w:hAnsiTheme="minorHAnsi" w:cstheme="minorHAnsi"/>
          <w:sz w:val="16"/>
        </w:rPr>
        <w:t xml:space="preserve"> other </w:t>
      </w:r>
      <w:r w:rsidRPr="00F561BB">
        <w:rPr>
          <w:rStyle w:val="Emphasis"/>
          <w:rFonts w:asciiTheme="minorHAnsi" w:hAnsiTheme="minorHAnsi" w:cstheme="minorHAnsi"/>
        </w:rPr>
        <w:t>legal instruments</w:t>
      </w:r>
      <w:r w:rsidRPr="00F561BB">
        <w:rPr>
          <w:rStyle w:val="StyleUnderline"/>
          <w:rFonts w:asciiTheme="minorHAnsi" w:hAnsiTheme="minorHAnsi" w:cstheme="minorHAnsi"/>
        </w:rPr>
        <w:t>:</w:t>
      </w:r>
    </w:p>
    <w:p w14:paraId="7529D078" w14:textId="77777777" w:rsidR="00085EAB" w:rsidRPr="00F561BB" w:rsidRDefault="00085EAB" w:rsidP="00085EAB">
      <w:pPr>
        <w:rPr>
          <w:rFonts w:asciiTheme="minorHAnsi" w:hAnsiTheme="minorHAnsi" w:cstheme="minorHAnsi"/>
        </w:rPr>
      </w:pPr>
      <w:r w:rsidRPr="00F561BB">
        <w:rPr>
          <w:rStyle w:val="Emphasis"/>
          <w:rFonts w:asciiTheme="minorHAnsi" w:hAnsiTheme="minorHAnsi" w:cstheme="minorHAnsi"/>
        </w:rPr>
        <w:t>[E]very word</w:t>
      </w:r>
      <w:r w:rsidRPr="00F561BB">
        <w:rPr>
          <w:rFonts w:asciiTheme="minorHAnsi" w:hAnsiTheme="minorHAnsi" w:cstheme="minorHAnsi"/>
          <w:sz w:val="16"/>
        </w:rPr>
        <w:t xml:space="preserve"> employed in the constitution </w:t>
      </w:r>
      <w:r w:rsidRPr="00F561BB">
        <w:rPr>
          <w:rStyle w:val="StyleUnderline"/>
          <w:rFonts w:asciiTheme="minorHAnsi" w:hAnsiTheme="minorHAnsi" w:cstheme="minorHAnsi"/>
        </w:rPr>
        <w:t xml:space="preserve">is to be expounded in </w:t>
      </w:r>
      <w:r w:rsidRPr="00F561BB">
        <w:rPr>
          <w:rStyle w:val="Emphasis"/>
          <w:rFonts w:asciiTheme="minorHAnsi" w:hAnsiTheme="minorHAnsi" w:cstheme="minorHAnsi"/>
        </w:rPr>
        <w:t>its plain, obvious, and common sense</w:t>
      </w:r>
      <w:r w:rsidRPr="00F561BB">
        <w:rPr>
          <w:rStyle w:val="StyleUnderline"/>
          <w:rFonts w:asciiTheme="minorHAnsi" w:hAnsiTheme="minorHAnsi" w:cstheme="minorHAnsi"/>
        </w:rPr>
        <w:t>, unless the context</w:t>
      </w:r>
      <w:r w:rsidRPr="00F561BB">
        <w:rPr>
          <w:rFonts w:asciiTheme="minorHAnsi" w:hAnsiTheme="minorHAnsi" w:cstheme="minorHAnsi"/>
          <w:sz w:val="16"/>
        </w:rPr>
        <w:t xml:space="preserve"> furnishes some ground to </w:t>
      </w:r>
      <w:r w:rsidRPr="00F561BB">
        <w:rPr>
          <w:rStyle w:val="StyleUnderline"/>
          <w:rFonts w:asciiTheme="minorHAnsi" w:hAnsiTheme="minorHAnsi" w:cstheme="minorHAnsi"/>
        </w:rPr>
        <w:t>control</w:t>
      </w:r>
      <w:r w:rsidRPr="00F561BB">
        <w:rPr>
          <w:rFonts w:asciiTheme="minorHAnsi" w:hAnsiTheme="minorHAnsi" w:cstheme="minorHAnsi"/>
          <w:sz w:val="16"/>
        </w:rPr>
        <w:t xml:space="preserve">, qualify, or enlarge </w:t>
      </w:r>
      <w:r w:rsidRPr="00F561BB">
        <w:rPr>
          <w:rStyle w:val="StyleUnderline"/>
          <w:rFonts w:asciiTheme="minorHAnsi" w:hAnsiTheme="minorHAnsi" w:cstheme="minorHAnsi"/>
        </w:rPr>
        <w:t>it</w:t>
      </w:r>
      <w:r w:rsidRPr="00F561BB">
        <w:rPr>
          <w:rFonts w:asciiTheme="minorHAnsi" w:hAnsiTheme="minorHAnsi" w:cstheme="minorHAnsi"/>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w:t>
      </w:r>
    </w:p>
    <w:p w14:paraId="602F7325" w14:textId="77777777" w:rsidR="00085EAB" w:rsidRPr="00F561BB" w:rsidRDefault="00085EAB" w:rsidP="00085EAB">
      <w:pPr>
        <w:pStyle w:val="Heading4"/>
        <w:rPr>
          <w:rFonts w:asciiTheme="minorHAnsi" w:hAnsiTheme="minorHAnsi" w:cstheme="minorHAnsi"/>
        </w:rPr>
      </w:pPr>
      <w:r w:rsidRPr="00F561BB">
        <w:rPr>
          <w:rFonts w:asciiTheme="minorHAnsi" w:hAnsiTheme="minorHAnsi" w:cstheme="minorHAnsi"/>
        </w:rPr>
        <w:t xml:space="preserve">Strengthen means that some collective bargaining rights </w:t>
      </w:r>
      <w:r w:rsidRPr="00F561BB">
        <w:rPr>
          <w:rFonts w:asciiTheme="minorHAnsi" w:hAnsiTheme="minorHAnsi" w:cstheme="minorHAnsi"/>
          <w:u w:val="single"/>
        </w:rPr>
        <w:t>already exists</w:t>
      </w:r>
      <w:r w:rsidRPr="00F561BB">
        <w:rPr>
          <w:rFonts w:asciiTheme="minorHAnsi" w:hAnsiTheme="minorHAnsi" w:cstheme="minorHAnsi"/>
        </w:rPr>
        <w:t xml:space="preserve"> for the given object. </w:t>
      </w:r>
    </w:p>
    <w:p w14:paraId="17612D7B" w14:textId="77777777" w:rsidR="00085EAB" w:rsidRPr="00F561BB" w:rsidRDefault="00085EAB" w:rsidP="00085EAB">
      <w:pPr>
        <w:rPr>
          <w:rFonts w:asciiTheme="minorHAnsi" w:hAnsiTheme="minorHAnsi" w:cstheme="minorHAnsi"/>
        </w:rPr>
      </w:pPr>
      <w:r w:rsidRPr="00F561BB">
        <w:rPr>
          <w:rStyle w:val="Style13ptBold"/>
          <w:rFonts w:asciiTheme="minorHAnsi" w:hAnsiTheme="minorHAnsi" w:cstheme="minorHAnsi"/>
        </w:rPr>
        <w:t>De Rauw ‘5</w:t>
      </w:r>
      <w:r w:rsidRPr="00F561BB">
        <w:rPr>
          <w:rFonts w:asciiTheme="minorHAnsi" w:hAnsiTheme="minorHAnsi" w:cstheme="minorHAnsi"/>
        </w:rPr>
        <w:t xml:space="preserve"> [Tom; 2005; Professor, Department of Languages and Cultures, Ghent University, “Baochang: Sixth-Century Biographer of Buddhist Monks... and Nuns?,” Journal of the American Oriental Society, vol. 125, no. 2, American Oriental Society, 2005, pp. 203–218]</w:t>
      </w:r>
    </w:p>
    <w:p w14:paraId="061A95C3" w14:textId="77777777" w:rsidR="00085EAB" w:rsidRPr="00F561BB" w:rsidRDefault="00085EAB" w:rsidP="00085EAB">
      <w:pPr>
        <w:rPr>
          <w:rFonts w:asciiTheme="minorHAnsi" w:hAnsiTheme="minorHAnsi" w:cstheme="minorHAnsi"/>
          <w:sz w:val="16"/>
        </w:rPr>
      </w:pPr>
      <w:r w:rsidRPr="00F561BB">
        <w:rPr>
          <w:rFonts w:asciiTheme="minorHAnsi" w:hAnsiTheme="minorHAnsi" w:cstheme="minorHAnsi"/>
          <w:sz w:val="16"/>
        </w:rPr>
        <w:t>LIFE AND TIMES OF BAOCHANG</w:t>
      </w:r>
    </w:p>
    <w:p w14:paraId="44F017A8" w14:textId="77777777" w:rsidR="00085EAB" w:rsidRPr="00F561BB" w:rsidRDefault="00085EAB" w:rsidP="00085EAB">
      <w:pPr>
        <w:rPr>
          <w:rFonts w:asciiTheme="minorHAnsi" w:hAnsiTheme="minorHAnsi" w:cstheme="minorHAnsi"/>
          <w:sz w:val="16"/>
        </w:rPr>
      </w:pPr>
      <w:r w:rsidRPr="00F561BB">
        <w:rPr>
          <w:rFonts w:asciiTheme="minorHAnsi" w:hAnsiTheme="minorHAnsi" w:cstheme="minorHAnsi"/>
          <w:sz w:val="16"/>
        </w:rPr>
        <w:t>According to his biography, Baochang (ca. 466-?)6 came from a poor family and worked hard in the fields to provide for himself and his parents. Because the plot of land they owned was too small to provide a sufficient living, he looked around for additional jobs. Thus he found work as a copyist and was able to earn extra money.7 Although this passage identifies Baochang as a peasant, was this really the case? As Z?rcher has pointed out, many of those whose biographies are included in the Biographies of Eminent Monks are said to have lived in poor and difficult circumstances before entering the monastic order. Poverty is one of the virtues of the Buddhist monk, and from that perspective, the Buddhist biographical col lections show a tendency to standardize the lives of their heroes according to a set of fixed patterns.8 A clue to Baochang's origins can perhaps be found in the wording of his biog rapher. Daoxuan writes:</w:t>
      </w:r>
    </w:p>
    <w:p w14:paraId="49C85C40" w14:textId="77777777" w:rsidR="00085EAB" w:rsidRPr="00F561BB" w:rsidRDefault="00085EAB" w:rsidP="00085EAB">
      <w:pPr>
        <w:ind w:left="720"/>
        <w:rPr>
          <w:rFonts w:asciiTheme="minorHAnsi" w:hAnsiTheme="minorHAnsi" w:cstheme="minorHAnsi"/>
          <w:sz w:val="16"/>
        </w:rPr>
      </w:pPr>
      <w:r w:rsidRPr="00F561BB">
        <w:rPr>
          <w:rFonts w:asciiTheme="minorHAnsi" w:hAnsiTheme="minorHAnsi" w:cstheme="minorHAnsi"/>
          <w:sz w:val="16"/>
        </w:rPr>
        <w:t xml:space="preserve">Looking for something extra, he took up a job as a copyist to obtain a little financial help. [While] checking for inaccuracies [in the texts], </w:t>
      </w:r>
      <w:r w:rsidRPr="00F561BB">
        <w:rPr>
          <w:rStyle w:val="StyleUnderline"/>
          <w:rFonts w:asciiTheme="minorHAnsi" w:hAnsiTheme="minorHAnsi" w:cstheme="minorHAnsi"/>
        </w:rPr>
        <w:t>he could thus</w:t>
      </w:r>
      <w:r w:rsidRPr="00F561BB">
        <w:rPr>
          <w:rFonts w:asciiTheme="minorHAnsi" w:hAnsiTheme="minorHAnsi" w:cstheme="minorHAnsi"/>
          <w:sz w:val="16"/>
        </w:rPr>
        <w:t xml:space="preserve"> </w:t>
      </w:r>
      <w:r w:rsidRPr="00F561BB">
        <w:rPr>
          <w:rStyle w:val="Emphasis"/>
          <w:rFonts w:asciiTheme="minorHAnsi" w:hAnsiTheme="minorHAnsi" w:cstheme="minorHAnsi"/>
          <w:highlight w:val="cyan"/>
        </w:rPr>
        <w:t>strengthen</w:t>
      </w:r>
      <w:r w:rsidRPr="00F561BB">
        <w:rPr>
          <w:rFonts w:asciiTheme="minorHAnsi" w:hAnsiTheme="minorHAnsi" w:cstheme="minorHAnsi"/>
          <w:sz w:val="16"/>
        </w:rPr>
        <w:t xml:space="preserve"> (qiang ?Ja </w:t>
      </w:r>
      <w:r w:rsidRPr="00F561BB">
        <w:rPr>
          <w:rStyle w:val="StyleUnderline"/>
          <w:rFonts w:asciiTheme="minorHAnsi" w:hAnsiTheme="minorHAnsi" w:cstheme="minorHAnsi"/>
          <w:highlight w:val="cyan"/>
        </w:rPr>
        <w:t>his</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knowledge</w:t>
      </w:r>
      <w:r w:rsidRPr="00F561BB">
        <w:rPr>
          <w:rFonts w:asciiTheme="minorHAnsi" w:hAnsiTheme="minorHAnsi" w:cstheme="minorHAnsi"/>
          <w:sz w:val="16"/>
        </w:rPr>
        <w:t xml:space="preserve"> [at the same time].9</w:t>
      </w:r>
    </w:p>
    <w:p w14:paraId="2687E363" w14:textId="77777777" w:rsidR="00085EAB" w:rsidRPr="00F561BB" w:rsidRDefault="00085EAB" w:rsidP="00085EAB">
      <w:pPr>
        <w:rPr>
          <w:rFonts w:asciiTheme="minorHAnsi" w:hAnsiTheme="minorHAnsi" w:cstheme="minorHAnsi"/>
          <w:sz w:val="16"/>
        </w:rPr>
      </w:pPr>
      <w:r w:rsidRPr="00F561BB">
        <w:rPr>
          <w:rStyle w:val="StyleUnderline"/>
          <w:rFonts w:asciiTheme="minorHAnsi" w:hAnsiTheme="minorHAnsi" w:cstheme="minorHAnsi"/>
          <w:highlight w:val="cyan"/>
        </w:rPr>
        <w:t>Baochang</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must have been able</w:t>
      </w:r>
      <w:r w:rsidRPr="00F561BB">
        <w:rPr>
          <w:rFonts w:asciiTheme="minorHAnsi" w:hAnsiTheme="minorHAnsi" w:cstheme="minorHAnsi"/>
          <w:sz w:val="16"/>
          <w:highlight w:val="cyan"/>
        </w:rPr>
        <w:t xml:space="preserve"> </w:t>
      </w:r>
      <w:r w:rsidRPr="00F561BB">
        <w:rPr>
          <w:rStyle w:val="StyleUnderline"/>
          <w:rFonts w:asciiTheme="minorHAnsi" w:hAnsiTheme="minorHAnsi" w:cstheme="minorHAnsi"/>
          <w:highlight w:val="cyan"/>
        </w:rPr>
        <w:t>to</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read and write</w:t>
      </w:r>
      <w:r w:rsidRPr="00F561BB">
        <w:rPr>
          <w:rStyle w:val="StyleUnderline"/>
          <w:rFonts w:asciiTheme="minorHAnsi" w:hAnsiTheme="minorHAnsi" w:cstheme="minorHAnsi"/>
          <w:highlight w:val="cyan"/>
        </w:rPr>
        <w:t>. The use of</w:t>
      </w:r>
      <w:r w:rsidRPr="00F561BB">
        <w:rPr>
          <w:rStyle w:val="StyleUnderline"/>
          <w:rFonts w:asciiTheme="minorHAnsi" w:hAnsiTheme="minorHAnsi" w:cstheme="minorHAnsi"/>
        </w:rPr>
        <w:t xml:space="preserve"> the word</w:t>
      </w:r>
      <w:r w:rsidRPr="00F561BB">
        <w:rPr>
          <w:rFonts w:asciiTheme="minorHAnsi" w:hAnsiTheme="minorHAnsi" w:cstheme="minorHAnsi"/>
          <w:sz w:val="16"/>
        </w:rPr>
        <w:t xml:space="preserve"> </w:t>
      </w:r>
      <w:r w:rsidRPr="00F561BB">
        <w:rPr>
          <w:rStyle w:val="Emphasis"/>
          <w:rFonts w:asciiTheme="minorHAnsi" w:hAnsiTheme="minorHAnsi" w:cstheme="minorHAnsi"/>
          <w:highlight w:val="cyan"/>
        </w:rPr>
        <w:t>"strengthen"</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presupposes</w:t>
      </w:r>
      <w:r w:rsidRPr="00F561BB">
        <w:rPr>
          <w:rFonts w:asciiTheme="minorHAnsi" w:hAnsiTheme="minorHAnsi" w:cstheme="minorHAnsi"/>
          <w:sz w:val="16"/>
          <w:highlight w:val="cyan"/>
        </w:rPr>
        <w:t xml:space="preserve"> </w:t>
      </w:r>
      <w:r w:rsidRPr="00F561BB">
        <w:rPr>
          <w:rStyle w:val="StyleUnderline"/>
          <w:rFonts w:asciiTheme="minorHAnsi" w:hAnsiTheme="minorHAnsi" w:cstheme="minorHAnsi"/>
          <w:highlight w:val="cyan"/>
        </w:rPr>
        <w:t>a</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prior education</w:t>
      </w:r>
      <w:r w:rsidRPr="00F561BB">
        <w:rPr>
          <w:rFonts w:asciiTheme="minorHAnsi" w:hAnsiTheme="minorHAnsi" w:cstheme="minorHAnsi"/>
          <w:sz w:val="16"/>
        </w:rPr>
        <w:t>. This suggests that Baochang was not the son of peasants, but more likely a descendant of a relatively cultured family that had lately fallen on hard times. As a member of such a family, he would have enjoyed a more or less standard classical lit erary education, comprising the study of the Confucian classics, with the intention of pre paring him for a possible career as a government official. However, at this time the higher ranks of magistracy were monopolized by the so-called "Great Families" (menfa f"3K?- These families, which formed the highest nobility, maintained a strict exclusivity, which meant that members of less influential families could not reach the higher rungs of the bureaucratic ladder. Many of these individuals, thus excluded from the higher circles of political, eco nomic, and intellectual life, chose instead to adopt the life of a Buddhist monk as a means to gain access to these higher social strata.10 When in 483 the famous vinaya master Sengyou fit$3 (445-518)n was ordered to go to Wu, the region where Baochang was born and raised, the latter immediately left the family life to become his disciple. At the time Baochang was already eighteen years old, rather late in comparison to the age of other novice monks mentioned in the biographical literature.12</w:t>
      </w:r>
    </w:p>
    <w:p w14:paraId="462B022A" w14:textId="77777777" w:rsidR="00085EAB" w:rsidRPr="008E5517" w:rsidRDefault="00085EAB" w:rsidP="00085EAB">
      <w:pPr>
        <w:pStyle w:val="Heading4"/>
      </w:pPr>
      <w:r>
        <w:t xml:space="preserve">They confuse scope for strengthen. “To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7AFEDDBF" w14:textId="77777777" w:rsidR="00085EAB" w:rsidRPr="006C48A9" w:rsidRDefault="00085EAB" w:rsidP="00085EAB">
      <w:r w:rsidRPr="006C48A9">
        <w:rPr>
          <w:rStyle w:val="Style13ptBold"/>
        </w:rPr>
        <w:t xml:space="preserve">Schauer </w:t>
      </w:r>
      <w:r>
        <w:rPr>
          <w:rStyle w:val="Style13ptBold"/>
        </w:rPr>
        <w:t>‘</w:t>
      </w:r>
      <w:r w:rsidRPr="006C48A9">
        <w:rPr>
          <w:rStyle w:val="Style13ptBold"/>
        </w:rPr>
        <w:t>82</w:t>
      </w:r>
      <w:r>
        <w:t xml:space="preserve"> [Frederick;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E8DD616" w14:textId="77777777" w:rsidR="00085EAB" w:rsidRPr="0053456E" w:rsidRDefault="00085EAB" w:rsidP="00085EAB">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2F4235">
        <w:rPr>
          <w:rStyle w:val="StyleUnderline"/>
          <w:highlight w:val="cyan"/>
        </w:rPr>
        <w:t xml:space="preserve">it is </w:t>
      </w:r>
      <w:r w:rsidRPr="002F4235">
        <w:rPr>
          <w:rStyle w:val="Emphasis"/>
          <w:highlight w:val="cyan"/>
        </w:rPr>
        <w:t>important</w:t>
      </w:r>
      <w:r w:rsidRPr="002F4235">
        <w:rPr>
          <w:rStyle w:val="StyleUnderline"/>
          <w:highlight w:val="cyan"/>
        </w:rPr>
        <w:t xml:space="preserve"> to </w:t>
      </w:r>
      <w:r w:rsidRPr="002F4235">
        <w:rPr>
          <w:rStyle w:val="Emphasis"/>
          <w:highlight w:val="cyan"/>
        </w:rPr>
        <w:t>recognize</w:t>
      </w:r>
      <w:r w:rsidRPr="0053456E">
        <w:rPr>
          <w:sz w:val="16"/>
        </w:rPr>
        <w:t xml:space="preserve"> not only </w:t>
      </w:r>
      <w:r w:rsidRPr="0053456E">
        <w:rPr>
          <w:rStyle w:val="StyleUnderline"/>
        </w:rPr>
        <w:t xml:space="preserve">the </w:t>
      </w:r>
      <w:r w:rsidRPr="002F4235">
        <w:rPr>
          <w:rStyle w:val="Emphasis"/>
          <w:highlight w:val="cyan"/>
        </w:rPr>
        <w:t>distinction</w:t>
      </w:r>
      <w:r w:rsidRPr="0053456E">
        <w:rPr>
          <w:rStyle w:val="StyleUnderline"/>
        </w:rPr>
        <w:t xml:space="preserve"> but also the relationship </w:t>
      </w:r>
      <w:r w:rsidRPr="002F4235">
        <w:rPr>
          <w:rStyle w:val="StyleUnderline"/>
          <w:highlight w:val="cyan"/>
        </w:rPr>
        <w:t xml:space="preserve">between the </w:t>
      </w:r>
      <w:r w:rsidRPr="002F4235">
        <w:rPr>
          <w:rStyle w:val="Emphasis"/>
          <w:highlight w:val="cyan"/>
        </w:rPr>
        <w:t>strength</w:t>
      </w:r>
      <w:r w:rsidRPr="0053456E">
        <w:rPr>
          <w:rStyle w:val="Emphasis"/>
        </w:rPr>
        <w:t xml:space="preserve"> of a right</w:t>
      </w:r>
      <w:r w:rsidRPr="0053456E">
        <w:rPr>
          <w:rStyle w:val="StyleUnderline"/>
        </w:rPr>
        <w:t xml:space="preserve"> </w:t>
      </w:r>
      <w:r w:rsidRPr="002F4235">
        <w:rPr>
          <w:rStyle w:val="StyleUnderline"/>
          <w:highlight w:val="cyan"/>
        </w:rPr>
        <w:t xml:space="preserve">and the </w:t>
      </w:r>
      <w:r w:rsidRPr="002F4235">
        <w:rPr>
          <w:rStyle w:val="Emphasis"/>
          <w:highlight w:val="cyan"/>
        </w:rPr>
        <w:t>scope of a right</w:t>
      </w:r>
      <w:r w:rsidRPr="0053456E">
        <w:rPr>
          <w:rStyle w:val="StyleUnderline"/>
        </w:rPr>
        <w:t xml:space="preserve">. </w:t>
      </w:r>
      <w:r w:rsidRPr="00362EAE">
        <w:rPr>
          <w:rStyle w:val="StyleUnderline"/>
        </w:rPr>
        <w:t xml:space="preserve">This terminology is but </w:t>
      </w:r>
      <w:r w:rsidRPr="00362EAE">
        <w:rPr>
          <w:rStyle w:val="Emphasis"/>
        </w:rPr>
        <w:t>another way</w:t>
      </w:r>
      <w:r w:rsidRPr="00362EAE">
        <w:rPr>
          <w:rStyle w:val="StyleUnderline"/>
        </w:rPr>
        <w:t xml:space="preserve"> of expressing the </w:t>
      </w:r>
      <w:r w:rsidRPr="00362EAE">
        <w:rPr>
          <w:rStyle w:val="Emphasis"/>
        </w:rPr>
        <w:t>distinction</w:t>
      </w:r>
      <w:r w:rsidRPr="00362EAE">
        <w:rPr>
          <w:rStyle w:val="StyleUnderline"/>
        </w:rPr>
        <w:t xml:space="preserve"> between </w:t>
      </w:r>
      <w:r w:rsidRPr="00362EAE">
        <w:rPr>
          <w:rStyle w:val="Emphasis"/>
        </w:rPr>
        <w:t>coverage</w:t>
      </w:r>
      <w:r w:rsidRPr="00362EAE">
        <w:rPr>
          <w:rStyle w:val="StyleUnderline"/>
        </w:rPr>
        <w:t xml:space="preserve"> and </w:t>
      </w:r>
      <w:r w:rsidRPr="00362EAE">
        <w:rPr>
          <w:rStyle w:val="Emphasis"/>
        </w:rPr>
        <w:t>protection</w:t>
      </w:r>
      <w:r w:rsidRPr="00362EAE">
        <w:rPr>
          <w:sz w:val="16"/>
        </w:rPr>
        <w:t xml:space="preserve"> that I discussed earlier, </w:t>
      </w:r>
      <w:r w:rsidRPr="00362EAE">
        <w:rPr>
          <w:rStyle w:val="StyleUnderline"/>
        </w:rPr>
        <w:t xml:space="preserve">but the terms ‘strength’ and ‘scope’ are </w:t>
      </w:r>
      <w:r w:rsidRPr="00362EAE">
        <w:rPr>
          <w:rStyle w:val="Emphasis"/>
        </w:rPr>
        <w:t>particularly illuminating</w:t>
      </w:r>
      <w:r w:rsidRPr="0053456E">
        <w:rPr>
          <w:rStyle w:val="StyleUnderline"/>
        </w:rPr>
        <w:t xml:space="preserve"> here. </w:t>
      </w:r>
      <w:r w:rsidRPr="002F4235">
        <w:rPr>
          <w:rStyle w:val="StyleUnderline"/>
          <w:szCs w:val="26"/>
          <w:highlight w:val="cyan"/>
        </w:rPr>
        <w:t xml:space="preserve">The </w:t>
      </w:r>
      <w:r w:rsidRPr="002F4235">
        <w:rPr>
          <w:rStyle w:val="Emphasis"/>
          <w:sz w:val="26"/>
          <w:szCs w:val="26"/>
          <w:highlight w:val="cyan"/>
        </w:rPr>
        <w:t>scope</w:t>
      </w:r>
      <w:r w:rsidRPr="002F4235">
        <w:rPr>
          <w:rStyle w:val="StyleUnderline"/>
          <w:szCs w:val="26"/>
          <w:highlight w:val="cyan"/>
        </w:rPr>
        <w:t xml:space="preserve"> of a right is </w:t>
      </w:r>
      <w:r w:rsidRPr="002F4235">
        <w:rPr>
          <w:rStyle w:val="Emphasis"/>
          <w:sz w:val="26"/>
          <w:szCs w:val="26"/>
          <w:highlight w:val="cyan"/>
        </w:rPr>
        <w:t>its range</w:t>
      </w:r>
      <w:r w:rsidRPr="008E5517">
        <w:rPr>
          <w:rStyle w:val="StyleUnderline"/>
        </w:rPr>
        <w:t xml:space="preserve">, </w:t>
      </w:r>
      <w:r w:rsidRPr="002F4235">
        <w:rPr>
          <w:rStyle w:val="Emphasis"/>
          <w:sz w:val="26"/>
          <w:szCs w:val="26"/>
          <w:highlight w:val="cyan"/>
        </w:rPr>
        <w:t>the activities it reaches</w:t>
      </w:r>
      <w:r w:rsidRPr="0053456E">
        <w:rPr>
          <w:rStyle w:val="StyleUnderline"/>
        </w:rPr>
        <w:t xml:space="preserve">. Rights may be narrow or broad in scope. </w:t>
      </w:r>
      <w:r w:rsidRPr="002F4235">
        <w:rPr>
          <w:rStyle w:val="StyleUnderline"/>
          <w:highlight w:val="cyan"/>
        </w:rPr>
        <w:t xml:space="preserve">Defining the scope of </w:t>
      </w:r>
      <w:r w:rsidRPr="002F4235">
        <w:rPr>
          <w:rStyle w:val="Emphasis"/>
          <w:highlight w:val="cyan"/>
        </w:rPr>
        <w:t>free speech</w:t>
      </w:r>
      <w:r w:rsidRPr="002F4235">
        <w:rPr>
          <w:rStyle w:val="StyleUnderline"/>
          <w:highlight w:val="cyan"/>
        </w:rPr>
        <w:t xml:space="preserve"> as</w:t>
      </w:r>
      <w:r w:rsidRPr="0053456E">
        <w:rPr>
          <w:rStyle w:val="StyleUnderline"/>
        </w:rPr>
        <w:t xml:space="preserve"> freedom of </w:t>
      </w:r>
      <w:r w:rsidRPr="002F4235">
        <w:rPr>
          <w:rStyle w:val="Emphasis"/>
          <w:highlight w:val="cyan"/>
        </w:rPr>
        <w:t>self-expression</w:t>
      </w:r>
      <w:r w:rsidRPr="002F4235">
        <w:rPr>
          <w:rStyle w:val="StyleUnderline"/>
          <w:highlight w:val="cyan"/>
        </w:rPr>
        <w:t xml:space="preserve"> is</w:t>
      </w:r>
      <w:r w:rsidRPr="0053456E">
        <w:rPr>
          <w:rStyle w:val="StyleUnderline"/>
        </w:rPr>
        <w:t xml:space="preserve"> very </w:t>
      </w:r>
      <w:r w:rsidRPr="002F4235">
        <w:rPr>
          <w:rStyle w:val="StyleUnderline"/>
          <w:highlight w:val="cyan"/>
        </w:rPr>
        <w:t>broad</w:t>
      </w:r>
      <w:r w:rsidRPr="0053456E">
        <w:rPr>
          <w:sz w:val="16"/>
        </w:rPr>
        <w:t xml:space="preserve">, defining it as freedom of communication substantially narrower, </w:t>
      </w:r>
      <w:r w:rsidRPr="0053456E">
        <w:rPr>
          <w:rStyle w:val="StyleUnderline"/>
        </w:rPr>
        <w:t xml:space="preserve">and defining it </w:t>
      </w:r>
      <w:r w:rsidRPr="002F4235">
        <w:rPr>
          <w:rStyle w:val="StyleUnderline"/>
          <w:highlight w:val="cyan"/>
        </w:rPr>
        <w:t>as</w:t>
      </w:r>
      <w:r w:rsidRPr="0053456E">
        <w:rPr>
          <w:rStyle w:val="StyleUnderline"/>
        </w:rPr>
        <w:t xml:space="preserve"> freedom of </w:t>
      </w:r>
      <w:r w:rsidRPr="002F4235">
        <w:rPr>
          <w:rStyle w:val="Emphasis"/>
          <w:highlight w:val="cyan"/>
        </w:rPr>
        <w:t>political communication</w:t>
      </w:r>
      <w:r w:rsidRPr="002F4235">
        <w:rPr>
          <w:rStyle w:val="StyleUnderline"/>
          <w:highlight w:val="cyan"/>
        </w:rPr>
        <w:t xml:space="preserve"> narrower</w:t>
      </w:r>
      <w:r w:rsidRPr="0053456E">
        <w:rPr>
          <w:sz w:val="16"/>
        </w:rPr>
        <w:t xml:space="preserve"> still. </w:t>
      </w:r>
      <w:r w:rsidRPr="002F4235">
        <w:rPr>
          <w:rStyle w:val="StyleUnderline"/>
          <w:szCs w:val="26"/>
          <w:highlight w:val="cyan"/>
        </w:rPr>
        <w:t xml:space="preserve">The </w:t>
      </w:r>
      <w:r w:rsidRPr="002F4235">
        <w:rPr>
          <w:rStyle w:val="Emphasis"/>
          <w:sz w:val="26"/>
          <w:szCs w:val="26"/>
          <w:highlight w:val="cyan"/>
        </w:rPr>
        <w:t>strength</w:t>
      </w:r>
      <w:r w:rsidRPr="002F4235">
        <w:rPr>
          <w:rStyle w:val="StyleUnderline"/>
          <w:szCs w:val="26"/>
          <w:highlight w:val="cyan"/>
        </w:rPr>
        <w:t xml:space="preserve"> of a right is</w:t>
      </w:r>
      <w:r w:rsidRPr="008E7D63">
        <w:rPr>
          <w:rStyle w:val="StyleUnderline"/>
          <w:szCs w:val="26"/>
        </w:rPr>
        <w:t xml:space="preserve"> its </w:t>
      </w:r>
      <w:r w:rsidRPr="002F4235">
        <w:rPr>
          <w:rStyle w:val="Emphasis"/>
          <w:sz w:val="26"/>
          <w:szCs w:val="26"/>
          <w:highlight w:val="cyan"/>
        </w:rPr>
        <w:t>ability to overcome opposing</w:t>
      </w:r>
      <w:r w:rsidRPr="002F4235">
        <w:rPr>
          <w:rStyle w:val="StyleUnderline"/>
          <w:szCs w:val="26"/>
          <w:highlight w:val="cyan"/>
        </w:rPr>
        <w:t xml:space="preserve"> interests</w:t>
      </w:r>
      <w:r w:rsidRPr="008E7D63">
        <w:rPr>
          <w:rStyle w:val="StyleUnderline"/>
          <w:szCs w:val="26"/>
        </w:rPr>
        <w:t xml:space="preserve"> (or values, or other rights) </w:t>
      </w:r>
      <w:r w:rsidRPr="002F4235">
        <w:rPr>
          <w:rStyle w:val="Emphasis"/>
          <w:sz w:val="26"/>
          <w:szCs w:val="26"/>
          <w:highlight w:val="cyan"/>
        </w:rPr>
        <w:t>within</w:t>
      </w:r>
      <w:r w:rsidRPr="002F4235">
        <w:rPr>
          <w:rStyle w:val="StyleUnderline"/>
          <w:szCs w:val="26"/>
          <w:highlight w:val="cyan"/>
        </w:rPr>
        <w:t xml:space="preserve"> its scope</w:t>
      </w:r>
      <w:r w:rsidRPr="008E7D63">
        <w:rPr>
          <w:rStyle w:val="StyleUnderline"/>
          <w:szCs w:val="26"/>
        </w:rPr>
        <w:t>.</w:t>
      </w:r>
      <w:r w:rsidRPr="0053456E">
        <w:rPr>
          <w:rStyle w:val="StyleUnderline"/>
        </w:rPr>
        <w:t xml:space="preserve"> </w:t>
      </w:r>
      <w:r w:rsidRPr="002F4235">
        <w:rPr>
          <w:rStyle w:val="Emphasis"/>
          <w:highlight w:val="cya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2F4235">
        <w:rPr>
          <w:rStyle w:val="Emphasis"/>
          <w:highlight w:val="cyan"/>
        </w:rPr>
        <w:t>scope</w:t>
      </w:r>
      <w:r w:rsidRPr="0053456E">
        <w:rPr>
          <w:rStyle w:val="StyleUnderline"/>
        </w:rPr>
        <w:t xml:space="preserve"> of a right </w:t>
      </w:r>
      <w:r w:rsidRPr="002F4235">
        <w:rPr>
          <w:rStyle w:val="StyleUnderline"/>
          <w:highlight w:val="cyan"/>
        </w:rPr>
        <w:t>and</w:t>
      </w:r>
      <w:r w:rsidRPr="0053456E">
        <w:rPr>
          <w:rStyle w:val="StyleUnderline"/>
        </w:rPr>
        <w:t xml:space="preserve"> the </w:t>
      </w:r>
      <w:r w:rsidRPr="002F4235">
        <w:rPr>
          <w:rStyle w:val="Emphasis"/>
          <w:highlight w:val="cya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2F4235">
        <w:rPr>
          <w:rStyle w:val="Emphasis"/>
          <w:highlight w:val="cyan"/>
        </w:rPr>
        <w:t>most often</w:t>
      </w:r>
      <w:r w:rsidRPr="002F4235">
        <w:rPr>
          <w:rStyle w:val="StyleUnderline"/>
          <w:highlight w:val="cyan"/>
        </w:rPr>
        <w:t xml:space="preserve"> occur</w:t>
      </w:r>
      <w:r w:rsidRPr="0053456E">
        <w:rPr>
          <w:rStyle w:val="StyleUnderline"/>
        </w:rPr>
        <w:t xml:space="preserve"> in </w:t>
      </w:r>
      <w:r w:rsidRPr="002F4235">
        <w:rPr>
          <w:rStyle w:val="Emphasis"/>
          <w:highlight w:val="cyan"/>
        </w:rPr>
        <w:t>inverse</w:t>
      </w:r>
      <w:r w:rsidRPr="0053456E">
        <w:rPr>
          <w:rStyle w:val="StyleUnderline"/>
        </w:rPr>
        <w:t xml:space="preserve"> proportion to each other. </w:t>
      </w:r>
      <w:r w:rsidRPr="002F4235">
        <w:rPr>
          <w:rStyle w:val="StyleUnderline"/>
          <w:highlight w:val="cyan"/>
        </w:rPr>
        <w:t xml:space="preserve">The </w:t>
      </w:r>
      <w:r w:rsidRPr="002F4235">
        <w:rPr>
          <w:rStyle w:val="Emphasis"/>
          <w:highlight w:val="cyan"/>
        </w:rPr>
        <w:t>broader the scope</w:t>
      </w:r>
      <w:r w:rsidRPr="0053456E">
        <w:rPr>
          <w:rStyle w:val="StyleUnderline"/>
        </w:rPr>
        <w:t xml:space="preserve"> of the right, </w:t>
      </w:r>
      <w:r w:rsidRPr="002F4235">
        <w:rPr>
          <w:rStyle w:val="StyleUnderline"/>
          <w:highlight w:val="cyan"/>
        </w:rPr>
        <w:t xml:space="preserve">the </w:t>
      </w:r>
      <w:r w:rsidRPr="002F4235">
        <w:rPr>
          <w:rStyle w:val="Emphasis"/>
          <w:highlight w:val="cyan"/>
        </w:rPr>
        <w:t>more likely</w:t>
      </w:r>
      <w:r w:rsidRPr="002F4235">
        <w:rPr>
          <w:rStyle w:val="StyleUnderline"/>
          <w:highlight w:val="cyan"/>
        </w:rPr>
        <w:t xml:space="preserve"> it is</w:t>
      </w:r>
      <w:r w:rsidRPr="0053456E">
        <w:rPr>
          <w:rStyle w:val="StyleUnderline"/>
        </w:rPr>
        <w:t xml:space="preserve"> to be </w:t>
      </w:r>
      <w:r w:rsidRPr="002F4235">
        <w:rPr>
          <w:rStyle w:val="Emphasis"/>
          <w:highlight w:val="cya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425ABA79" w14:textId="77777777" w:rsidR="00085EAB" w:rsidRPr="00412E0C" w:rsidRDefault="00085EAB" w:rsidP="00085EAB">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2F4235">
        <w:rPr>
          <w:rStyle w:val="Emphasis"/>
          <w:highlight w:val="cyan"/>
        </w:rPr>
        <w:t>strength</w:t>
      </w:r>
      <w:r w:rsidRPr="0053456E">
        <w:rPr>
          <w:rStyle w:val="StyleUnderline"/>
        </w:rPr>
        <w:t xml:space="preserve"> of a principle </w:t>
      </w:r>
      <w:r w:rsidRPr="002F4235">
        <w:rPr>
          <w:rStyle w:val="StyleUnderline"/>
          <w:highlight w:val="cyan"/>
        </w:rPr>
        <w:t xml:space="preserve">is </w:t>
      </w:r>
      <w:r w:rsidRPr="002F4235">
        <w:rPr>
          <w:rStyle w:val="Emphasis"/>
          <w:highlight w:val="cyan"/>
        </w:rPr>
        <w:t>intertwined</w:t>
      </w:r>
      <w:r w:rsidRPr="002F4235">
        <w:rPr>
          <w:rStyle w:val="StyleUnderline"/>
          <w:highlight w:val="cyan"/>
        </w:rPr>
        <w:t xml:space="preserve"> with</w:t>
      </w:r>
      <w:r w:rsidRPr="0053456E">
        <w:rPr>
          <w:rStyle w:val="StyleUnderline"/>
        </w:rPr>
        <w:t xml:space="preserve"> the problem of </w:t>
      </w:r>
      <w:r w:rsidRPr="0053456E">
        <w:rPr>
          <w:rStyle w:val="Emphasis"/>
        </w:rPr>
        <w:t xml:space="preserve">design- ing </w:t>
      </w:r>
      <w:r w:rsidRPr="002F4235">
        <w:rPr>
          <w:rStyle w:val="Emphasis"/>
          <w:highlight w:val="cyan"/>
        </w:rPr>
        <w:t>institutions</w:t>
      </w:r>
      <w:r w:rsidRPr="002F4235">
        <w:rPr>
          <w:rStyle w:val="StyleUnderline"/>
          <w:highlight w:val="cyan"/>
        </w:rPr>
        <w:t xml:space="preserve"> for</w:t>
      </w:r>
      <w:r w:rsidRPr="0053456E">
        <w:rPr>
          <w:rStyle w:val="StyleUnderline"/>
        </w:rPr>
        <w:t xml:space="preserve"> the </w:t>
      </w:r>
      <w:r w:rsidRPr="002F4235">
        <w:rPr>
          <w:rStyle w:val="Emphasis"/>
          <w:highlight w:val="cyan"/>
        </w:rPr>
        <w:t>protection</w:t>
      </w:r>
      <w:r w:rsidRPr="0053456E">
        <w:rPr>
          <w:rStyle w:val="StyleUnderline"/>
        </w:rPr>
        <w:t xml:space="preserve"> of political principles</w:t>
      </w:r>
      <w:r w:rsidRPr="0053456E">
        <w:rPr>
          <w:sz w:val="16"/>
        </w:rPr>
        <w:t xml:space="preserve"> in general.</w:t>
      </w:r>
    </w:p>
    <w:p w14:paraId="5E1708D7" w14:textId="77777777" w:rsidR="00085EAB" w:rsidRPr="00F561BB" w:rsidRDefault="00085EAB" w:rsidP="00085EAB">
      <w:pPr>
        <w:pStyle w:val="Heading4"/>
        <w:rPr>
          <w:rFonts w:asciiTheme="minorHAnsi" w:hAnsiTheme="minorHAnsi" w:cstheme="minorHAnsi"/>
        </w:rPr>
      </w:pPr>
      <w:r w:rsidRPr="00F561BB">
        <w:rPr>
          <w:rFonts w:asciiTheme="minorHAnsi" w:hAnsiTheme="minorHAnsi" w:cstheme="minorHAnsi"/>
          <w:u w:val="single"/>
        </w:rPr>
        <w:t>3</w:t>
      </w:r>
      <w:r w:rsidRPr="00F561BB">
        <w:rPr>
          <w:rFonts w:asciiTheme="minorHAnsi" w:hAnsiTheme="minorHAnsi" w:cstheme="minorHAnsi"/>
        </w:rPr>
        <w:t>---</w:t>
      </w:r>
      <w:r w:rsidRPr="00F561BB">
        <w:rPr>
          <w:rFonts w:asciiTheme="minorHAnsi" w:hAnsiTheme="minorHAnsi" w:cstheme="minorHAnsi"/>
          <w:u w:val="single"/>
        </w:rPr>
        <w:t>Turn</w:t>
      </w:r>
      <w:r w:rsidRPr="00F561BB">
        <w:rPr>
          <w:rFonts w:asciiTheme="minorHAnsi" w:hAnsiTheme="minorHAnsi" w:cstheme="minorHAnsi"/>
        </w:rPr>
        <w:t xml:space="preserve">---Courts </w:t>
      </w:r>
      <w:r w:rsidRPr="00F561BB">
        <w:rPr>
          <w:rFonts w:asciiTheme="minorHAnsi" w:hAnsiTheme="minorHAnsi" w:cstheme="minorHAnsi"/>
          <w:u w:val="single"/>
        </w:rPr>
        <w:t>scrap</w:t>
      </w:r>
      <w:r w:rsidRPr="00F561BB">
        <w:rPr>
          <w:rFonts w:asciiTheme="minorHAnsi" w:hAnsiTheme="minorHAnsi" w:cstheme="minorHAnsi"/>
        </w:rPr>
        <w:t xml:space="preserve"> predictability if it leads to </w:t>
      </w:r>
      <w:r w:rsidRPr="00F561BB">
        <w:rPr>
          <w:rFonts w:asciiTheme="minorHAnsi" w:hAnsiTheme="minorHAnsi" w:cstheme="minorHAnsi"/>
          <w:u w:val="single"/>
        </w:rPr>
        <w:t>bad results</w:t>
      </w:r>
      <w:r w:rsidRPr="00F561BB">
        <w:rPr>
          <w:rFonts w:asciiTheme="minorHAnsi" w:hAnsiTheme="minorHAnsi" w:cstheme="minorHAnsi"/>
        </w:rPr>
        <w:t xml:space="preserve">. </w:t>
      </w:r>
    </w:p>
    <w:p w14:paraId="34BB02F0" w14:textId="77777777" w:rsidR="00085EAB" w:rsidRPr="00F561BB" w:rsidRDefault="00085EAB" w:rsidP="00085EAB">
      <w:pPr>
        <w:rPr>
          <w:rFonts w:asciiTheme="minorHAnsi" w:hAnsiTheme="minorHAnsi" w:cstheme="minorHAnsi"/>
        </w:rPr>
      </w:pPr>
      <w:r w:rsidRPr="00F561BB">
        <w:rPr>
          <w:rStyle w:val="Style13ptBold"/>
          <w:rFonts w:asciiTheme="minorHAnsi" w:hAnsiTheme="minorHAnsi" w:cstheme="minorHAnsi"/>
        </w:rPr>
        <w:t xml:space="preserve">Gold ‘6 </w:t>
      </w:r>
      <w:r w:rsidRPr="00F561BB">
        <w:rPr>
          <w:rFonts w:asciiTheme="minorHAnsi" w:hAnsiTheme="minorHAnsi" w:cstheme="minorHAnsi"/>
        </w:rPr>
        <w:t>[Andrew; Assistant Professor, DePaul University College of Law, “Absurd Results, Scrivener's Errors, and Statutory Interpretation,” 75 U. Cin. L. Rev. 25, Fall 2006, WestLaw]</w:t>
      </w:r>
    </w:p>
    <w:p w14:paraId="056C7B12" w14:textId="77777777" w:rsidR="00085EAB" w:rsidRPr="00F561BB" w:rsidRDefault="00085EAB" w:rsidP="00085EAB">
      <w:pPr>
        <w:rPr>
          <w:rFonts w:asciiTheme="minorHAnsi" w:hAnsiTheme="minorHAnsi" w:cstheme="minorHAnsi"/>
          <w:sz w:val="16"/>
        </w:rPr>
      </w:pPr>
      <w:r w:rsidRPr="00F561BB">
        <w:rPr>
          <w:rFonts w:asciiTheme="minorHAnsi" w:hAnsiTheme="minorHAnsi" w:cstheme="minorHAnsi"/>
          <w:sz w:val="16"/>
        </w:rPr>
        <w:t xml:space="preserve">In order </w:t>
      </w:r>
      <w:r w:rsidRPr="00F561BB">
        <w:rPr>
          <w:rStyle w:val="StyleUnderline"/>
          <w:rFonts w:asciiTheme="minorHAnsi" w:hAnsiTheme="minorHAnsi" w:cstheme="minorHAnsi"/>
          <w:highlight w:val="cyan"/>
        </w:rPr>
        <w:t xml:space="preserve">to avoid </w:t>
      </w:r>
      <w:r w:rsidRPr="00F561BB">
        <w:rPr>
          <w:rStyle w:val="Emphasis"/>
          <w:rFonts w:asciiTheme="minorHAnsi" w:hAnsiTheme="minorHAnsi" w:cstheme="minorHAnsi"/>
          <w:highlight w:val="cyan"/>
        </w:rPr>
        <w:t>odd results</w:t>
      </w:r>
      <w:r w:rsidRPr="00F561BB">
        <w:rPr>
          <w:rFonts w:asciiTheme="minorHAnsi" w:hAnsiTheme="minorHAnsi" w:cstheme="minorHAnsi"/>
          <w:sz w:val="16"/>
        </w:rPr>
        <w:t xml:space="preserve">, however, </w:t>
      </w:r>
      <w:r w:rsidRPr="00F561BB">
        <w:rPr>
          <w:rStyle w:val="StyleUnderline"/>
          <w:rFonts w:asciiTheme="minorHAnsi" w:hAnsiTheme="minorHAnsi" w:cstheme="minorHAnsi"/>
        </w:rPr>
        <w:t xml:space="preserve">courts </w:t>
      </w:r>
      <w:r w:rsidRPr="00F561BB">
        <w:rPr>
          <w:rStyle w:val="StyleUnderline"/>
          <w:rFonts w:asciiTheme="minorHAnsi" w:hAnsiTheme="minorHAnsi" w:cstheme="minorHAnsi"/>
          <w:highlight w:val="cyan"/>
        </w:rPr>
        <w:t>sometimes</w:t>
      </w:r>
      <w:r w:rsidRPr="00F561BB">
        <w:rPr>
          <w:rStyle w:val="StyleUnderline"/>
          <w:rFonts w:asciiTheme="minorHAnsi" w:hAnsiTheme="minorHAnsi" w:cstheme="minorHAnsi"/>
        </w:rPr>
        <w:t xml:space="preserve"> have to </w:t>
      </w:r>
      <w:r w:rsidRPr="00F561BB">
        <w:rPr>
          <w:rStyle w:val="Emphasis"/>
          <w:rFonts w:asciiTheme="minorHAnsi" w:hAnsiTheme="minorHAnsi" w:cstheme="minorHAnsi"/>
          <w:highlight w:val="cyan"/>
        </w:rPr>
        <w:t>rewrite</w:t>
      </w:r>
      <w:r w:rsidRPr="00F561BB">
        <w:rPr>
          <w:rFonts w:asciiTheme="minorHAnsi" w:hAnsiTheme="minorHAnsi" w:cstheme="minorHAnsi"/>
          <w:sz w:val="16"/>
        </w:rPr>
        <w:t xml:space="preserve"> a statute's </w:t>
      </w:r>
      <w:r w:rsidRPr="00F561BB">
        <w:rPr>
          <w:rStyle w:val="Emphasis"/>
          <w:rFonts w:asciiTheme="minorHAnsi" w:hAnsiTheme="minorHAnsi" w:cstheme="minorHAnsi"/>
          <w:highlight w:val="cyan"/>
        </w:rPr>
        <w:t>words</w:t>
      </w:r>
      <w:r w:rsidRPr="00F561BB">
        <w:rPr>
          <w:rFonts w:asciiTheme="minorHAnsi" w:hAnsiTheme="minorHAnsi" w:cstheme="minorHAnsi"/>
          <w:sz w:val="16"/>
        </w:rPr>
        <w:t xml:space="preserve">. For example, </w:t>
      </w:r>
      <w:r w:rsidRPr="00F561BB">
        <w:rPr>
          <w:rStyle w:val="StyleUnderline"/>
          <w:rFonts w:asciiTheme="minorHAnsi" w:hAnsiTheme="minorHAnsi" w:cstheme="minorHAnsi"/>
          <w:highlight w:val="cyan"/>
        </w:rPr>
        <w:t>the Ninth Circuit recently concluded</w:t>
      </w:r>
      <w:r w:rsidRPr="00F561BB">
        <w:rPr>
          <w:rFonts w:asciiTheme="minorHAnsi" w:hAnsiTheme="minorHAnsi" w:cstheme="minorHAnsi"/>
          <w:sz w:val="16"/>
        </w:rPr>
        <w:t xml:space="preserve">, while interpreting the Class Action Fairness Act of 2005, </w:t>
      </w:r>
      <w:r w:rsidRPr="00F561BB">
        <w:rPr>
          <w:rStyle w:val="StyleUnderline"/>
          <w:rFonts w:asciiTheme="minorHAnsi" w:hAnsiTheme="minorHAnsi" w:cstheme="minorHAnsi"/>
          <w:highlight w:val="cyan"/>
        </w:rPr>
        <w:t>that</w:t>
      </w:r>
      <w:r w:rsidRPr="00F561BB">
        <w:rPr>
          <w:rFonts w:asciiTheme="minorHAnsi" w:hAnsiTheme="minorHAnsi" w:cstheme="minorHAnsi"/>
          <w:sz w:val="16"/>
        </w:rPr>
        <w:t xml:space="preserve"> the word </w:t>
      </w:r>
      <w:r w:rsidRPr="00F561BB">
        <w:rPr>
          <w:rStyle w:val="Emphasis"/>
          <w:rFonts w:asciiTheme="minorHAnsi" w:hAnsiTheme="minorHAnsi" w:cstheme="minorHAnsi"/>
          <w:highlight w:val="cyan"/>
        </w:rPr>
        <w:t>“less”</w:t>
      </w:r>
      <w:r w:rsidRPr="00F561BB">
        <w:rPr>
          <w:rStyle w:val="StyleUnderline"/>
          <w:rFonts w:asciiTheme="minorHAnsi" w:hAnsiTheme="minorHAnsi" w:cstheme="minorHAnsi"/>
        </w:rPr>
        <w:t xml:space="preserve"> actually </w:t>
      </w:r>
      <w:r w:rsidRPr="00F561BB">
        <w:rPr>
          <w:rStyle w:val="StyleUnderline"/>
          <w:rFonts w:asciiTheme="minorHAnsi" w:hAnsiTheme="minorHAnsi" w:cstheme="minorHAnsi"/>
          <w:highlight w:val="cyan"/>
        </w:rPr>
        <w:t xml:space="preserve">means </w:t>
      </w:r>
      <w:r w:rsidRPr="00F561BB">
        <w:rPr>
          <w:rStyle w:val="Emphasis"/>
          <w:rFonts w:asciiTheme="minorHAnsi" w:hAnsiTheme="minorHAnsi" w:cstheme="minorHAnsi"/>
          <w:highlight w:val="cyan"/>
        </w:rPr>
        <w:t>“more.”</w:t>
      </w:r>
      <w:r w:rsidRPr="00F561BB">
        <w:rPr>
          <w:rFonts w:asciiTheme="minorHAnsi" w:hAnsiTheme="minorHAnsi" w:cstheme="minorHAnsi"/>
          <w:sz w:val="16"/>
        </w:rPr>
        <w:t xml:space="preserve">4 Other </w:t>
      </w:r>
      <w:r w:rsidRPr="00F561BB">
        <w:rPr>
          <w:rStyle w:val="StyleUnderline"/>
          <w:rFonts w:asciiTheme="minorHAnsi" w:hAnsiTheme="minorHAnsi" w:cstheme="minorHAnsi"/>
        </w:rPr>
        <w:t xml:space="preserve">courts </w:t>
      </w:r>
      <w:r w:rsidRPr="00F561BB">
        <w:rPr>
          <w:rStyle w:val="StyleUnderline"/>
          <w:rFonts w:asciiTheme="minorHAnsi" w:hAnsiTheme="minorHAnsi" w:cstheme="minorHAnsi"/>
          <w:highlight w:val="cyan"/>
        </w:rPr>
        <w:t>have found</w:t>
      </w:r>
      <w:r w:rsidRPr="00F561BB">
        <w:rPr>
          <w:rFonts w:asciiTheme="minorHAnsi" w:hAnsiTheme="minorHAnsi" w:cstheme="minorHAnsi"/>
          <w:sz w:val="16"/>
        </w:rPr>
        <w:t xml:space="preserve"> that the word  </w:t>
      </w:r>
      <w:r w:rsidRPr="00F561BB">
        <w:rPr>
          <w:rStyle w:val="Emphasis"/>
          <w:rFonts w:asciiTheme="minorHAnsi" w:hAnsiTheme="minorHAnsi" w:cstheme="minorHAnsi"/>
          <w:highlight w:val="cyan"/>
        </w:rPr>
        <w:t>“of”</w:t>
      </w:r>
      <w:r w:rsidRPr="00F561BB">
        <w:rPr>
          <w:rFonts w:asciiTheme="minorHAnsi" w:hAnsiTheme="minorHAnsi" w:cstheme="minorHAnsi"/>
          <w:sz w:val="16"/>
          <w:highlight w:val="cyan"/>
        </w:rPr>
        <w:t xml:space="preserve"> </w:t>
      </w:r>
      <w:r w:rsidRPr="00F561BB">
        <w:rPr>
          <w:rStyle w:val="StyleUnderline"/>
          <w:rFonts w:asciiTheme="minorHAnsi" w:hAnsiTheme="minorHAnsi" w:cstheme="minorHAnsi"/>
          <w:highlight w:val="cyan"/>
        </w:rPr>
        <w:t>means</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“or,”</w:t>
      </w:r>
      <w:r w:rsidRPr="00F561BB">
        <w:rPr>
          <w:rFonts w:asciiTheme="minorHAnsi" w:hAnsiTheme="minorHAnsi" w:cstheme="minorHAnsi"/>
          <w:sz w:val="16"/>
        </w:rPr>
        <w:t xml:space="preserve">5 </w:t>
      </w:r>
      <w:r w:rsidRPr="00F561BB">
        <w:rPr>
          <w:rStyle w:val="StyleUnderline"/>
          <w:rFonts w:asciiTheme="minorHAnsi" w:hAnsiTheme="minorHAnsi" w:cstheme="minorHAnsi"/>
          <w:highlight w:val="cyan"/>
        </w:rPr>
        <w:t>and</w:t>
      </w:r>
      <w:r w:rsidRPr="00F561BB">
        <w:rPr>
          <w:rStyle w:val="StyleUnderline"/>
          <w:rFonts w:asciiTheme="minorHAnsi" w:hAnsiTheme="minorHAnsi" w:cstheme="minorHAnsi"/>
        </w:rPr>
        <w:t xml:space="preserve"> the word</w:t>
      </w:r>
      <w:r w:rsidRPr="00F561BB">
        <w:rPr>
          <w:rFonts w:asciiTheme="minorHAnsi" w:hAnsiTheme="minorHAnsi" w:cstheme="minorHAnsi"/>
          <w:sz w:val="16"/>
        </w:rPr>
        <w:t xml:space="preserve"> </w:t>
      </w:r>
      <w:r w:rsidRPr="00F561BB">
        <w:rPr>
          <w:rStyle w:val="Emphasis"/>
          <w:rFonts w:asciiTheme="minorHAnsi" w:hAnsiTheme="minorHAnsi" w:cstheme="minorHAnsi"/>
          <w:highlight w:val="cyan"/>
        </w:rPr>
        <w:t>“unlawful”</w:t>
      </w:r>
      <w:r w:rsidRPr="00F561BB">
        <w:rPr>
          <w:rFonts w:asciiTheme="minorHAnsi" w:hAnsiTheme="minorHAnsi" w:cstheme="minorHAnsi"/>
          <w:sz w:val="16"/>
          <w:highlight w:val="cyan"/>
        </w:rPr>
        <w:t xml:space="preserve"> </w:t>
      </w:r>
      <w:r w:rsidRPr="00F561BB">
        <w:rPr>
          <w:rStyle w:val="StyleUnderline"/>
          <w:rFonts w:asciiTheme="minorHAnsi" w:hAnsiTheme="minorHAnsi" w:cstheme="minorHAnsi"/>
          <w:highlight w:val="cyan"/>
        </w:rPr>
        <w:t>means</w:t>
      </w:r>
      <w:r w:rsidRPr="00F561BB">
        <w:rPr>
          <w:rFonts w:asciiTheme="minorHAnsi" w:hAnsiTheme="minorHAnsi" w:cstheme="minorHAnsi"/>
          <w:sz w:val="16"/>
          <w:highlight w:val="cyan"/>
        </w:rPr>
        <w:t xml:space="preserve"> </w:t>
      </w:r>
      <w:r w:rsidRPr="00F561BB">
        <w:rPr>
          <w:rStyle w:val="Emphasis"/>
          <w:rFonts w:asciiTheme="minorHAnsi" w:hAnsiTheme="minorHAnsi" w:cstheme="minorHAnsi"/>
          <w:highlight w:val="cyan"/>
        </w:rPr>
        <w:t>“lawful.”</w:t>
      </w:r>
      <w:r w:rsidRPr="00F561BB">
        <w:rPr>
          <w:rFonts w:asciiTheme="minorHAnsi" w:hAnsiTheme="minorHAnsi" w:cstheme="minorHAnsi"/>
          <w:sz w:val="16"/>
        </w:rPr>
        <w:t xml:space="preserve">6 Should </w:t>
      </w:r>
      <w:r w:rsidRPr="00F561BB">
        <w:rPr>
          <w:rStyle w:val="StyleUnderline"/>
          <w:rFonts w:asciiTheme="minorHAnsi" w:hAnsiTheme="minorHAnsi" w:cstheme="minorHAnsi"/>
          <w:highlight w:val="cyan"/>
        </w:rPr>
        <w:t>judges</w:t>
      </w:r>
      <w:r w:rsidRPr="00F561BB">
        <w:rPr>
          <w:rFonts w:asciiTheme="minorHAnsi" w:hAnsiTheme="minorHAnsi" w:cstheme="minorHAnsi"/>
          <w:sz w:val="16"/>
        </w:rPr>
        <w:t xml:space="preserve"> ever </w:t>
      </w:r>
      <w:r w:rsidRPr="00F561BB">
        <w:rPr>
          <w:rStyle w:val="StyleUnderline"/>
          <w:rFonts w:asciiTheme="minorHAnsi" w:hAnsiTheme="minorHAnsi" w:cstheme="minorHAnsi"/>
        </w:rPr>
        <w:t>have the power to</w:t>
      </w:r>
      <w:r w:rsidRPr="00F561BB">
        <w:rPr>
          <w:rFonts w:asciiTheme="minorHAnsi" w:hAnsiTheme="minorHAnsi" w:cstheme="minorHAnsi"/>
          <w:sz w:val="16"/>
        </w:rPr>
        <w:t xml:space="preserve"> </w:t>
      </w:r>
      <w:r w:rsidRPr="00F561BB">
        <w:rPr>
          <w:rStyle w:val="Emphasis"/>
          <w:rFonts w:asciiTheme="minorHAnsi" w:hAnsiTheme="minorHAnsi" w:cstheme="minorHAnsi"/>
          <w:highlight w:val="cyan"/>
        </w:rPr>
        <w:t>revise</w:t>
      </w:r>
      <w:r w:rsidRPr="00F561BB">
        <w:rPr>
          <w:rStyle w:val="StyleUnderline"/>
          <w:rFonts w:asciiTheme="minorHAnsi" w:hAnsiTheme="minorHAnsi" w:cstheme="minorHAnsi"/>
        </w:rPr>
        <w:t xml:space="preserve"> </w:t>
      </w:r>
      <w:r w:rsidRPr="00F561BB">
        <w:rPr>
          <w:rStyle w:val="Emphasis"/>
          <w:rFonts w:asciiTheme="minorHAnsi" w:hAnsiTheme="minorHAnsi" w:cstheme="minorHAnsi"/>
        </w:rPr>
        <w:t>unambiguous</w:t>
      </w:r>
      <w:r w:rsidRPr="00F561BB">
        <w:rPr>
          <w:rStyle w:val="StyleUnderline"/>
          <w:rFonts w:asciiTheme="minorHAnsi" w:hAnsiTheme="minorHAnsi" w:cstheme="minorHAnsi"/>
        </w:rPr>
        <w:t xml:space="preserve"> </w:t>
      </w:r>
      <w:r w:rsidRPr="00F561BB">
        <w:rPr>
          <w:rStyle w:val="StyleUnderline"/>
          <w:rFonts w:asciiTheme="minorHAnsi" w:hAnsiTheme="minorHAnsi" w:cstheme="minorHAnsi"/>
          <w:highlight w:val="cyan"/>
        </w:rPr>
        <w:t>statutes</w:t>
      </w:r>
      <w:r w:rsidRPr="00F561BB">
        <w:rPr>
          <w:rFonts w:asciiTheme="minorHAnsi" w:hAnsiTheme="minorHAnsi" w:cstheme="minorHAnsi"/>
          <w:sz w:val="16"/>
        </w:rPr>
        <w:t>? Textualists generally say no to this question, and yet they recognize *26 exceptions. These exceptions, and their reconciliation with textualism, are the topic of this article.</w:t>
      </w:r>
    </w:p>
    <w:p w14:paraId="0FC565A8" w14:textId="77777777" w:rsidR="009D6E14" w:rsidRPr="00F561BB" w:rsidRDefault="009D6E14" w:rsidP="009D6E14">
      <w:pPr>
        <w:pStyle w:val="Heading4"/>
        <w:rPr>
          <w:rFonts w:asciiTheme="minorHAnsi" w:hAnsiTheme="minorHAnsi" w:cstheme="minorHAnsi"/>
        </w:rPr>
      </w:pPr>
      <w:r w:rsidRPr="00F561BB">
        <w:rPr>
          <w:rFonts w:asciiTheme="minorHAnsi" w:hAnsiTheme="minorHAnsi" w:cstheme="minorHAnsi"/>
        </w:rPr>
        <w:t>4---</w:t>
      </w:r>
      <w:r w:rsidRPr="00F561BB">
        <w:rPr>
          <w:rFonts w:asciiTheme="minorHAnsi" w:hAnsiTheme="minorHAnsi" w:cstheme="minorHAnsi"/>
          <w:u w:val="single"/>
        </w:rPr>
        <w:t xml:space="preserve">Not real </w:t>
      </w:r>
      <w:r w:rsidRPr="00F561BB">
        <w:rPr>
          <w:rFonts w:asciiTheme="minorHAnsi" w:hAnsiTheme="minorHAnsi" w:cstheme="minorHAnsi"/>
        </w:rPr>
        <w:t>world.</w:t>
      </w:r>
    </w:p>
    <w:p w14:paraId="22D998C7" w14:textId="77777777" w:rsidR="009D6E14" w:rsidRPr="00F561BB" w:rsidRDefault="009D6E14" w:rsidP="009D6E14">
      <w:pPr>
        <w:rPr>
          <w:rFonts w:asciiTheme="minorHAnsi" w:hAnsiTheme="minorHAnsi" w:cstheme="minorHAnsi"/>
        </w:rPr>
      </w:pPr>
      <w:r w:rsidRPr="00F561BB">
        <w:rPr>
          <w:rStyle w:val="Style13ptBold"/>
          <w:rFonts w:asciiTheme="minorHAnsi" w:hAnsiTheme="minorHAnsi" w:cstheme="minorHAnsi"/>
        </w:rPr>
        <w:t>Sciullo ‘18</w:t>
      </w:r>
      <w:r w:rsidRPr="00F561BB">
        <w:rPr>
          <w:rFonts w:asciiTheme="minorHAnsi" w:hAnsiTheme="minorHAnsi" w:cstheme="minorHAnsi"/>
        </w:rPr>
        <w:t xml:space="preserve"> [Nick, J.D. West Virginia University; Ph.D., Georgia State University. Assistant Professor of Communication @ Texas A &amp; M. 2018, The Forensic of Pi Kappa Delta, "Competing Interpretations and Reasonability in Topicality Debates: An Argument for Ground andEducation",https://www.academia.edu/39411841/Competing_Interpretations_and_Reasonability_in_Topicality_Debates_An_Argument_for_Ground_and_Education]</w:t>
      </w:r>
    </w:p>
    <w:p w14:paraId="10C6CD5B" w14:textId="77777777" w:rsidR="009D6E14" w:rsidRPr="00F561BB" w:rsidRDefault="009D6E14" w:rsidP="009D6E14">
      <w:pPr>
        <w:rPr>
          <w:rFonts w:asciiTheme="minorHAnsi" w:hAnsiTheme="minorHAnsi" w:cstheme="minorHAnsi"/>
          <w:sz w:val="12"/>
        </w:rPr>
      </w:pPr>
      <w:r w:rsidRPr="00F561BB">
        <w:rPr>
          <w:rFonts w:asciiTheme="minorHAnsi" w:hAnsiTheme="minorHAnsi" w:cstheme="minorHAnsi"/>
          <w:sz w:val="12"/>
        </w:rPr>
        <w:t xml:space="preserve">Of course, an affirmative need not present the reasonable definition, but rather </w:t>
      </w:r>
      <w:r w:rsidRPr="00F561BB">
        <w:rPr>
          <w:rFonts w:asciiTheme="minorHAnsi" w:hAnsiTheme="minorHAnsi" w:cstheme="minorHAnsi"/>
          <w:u w:val="single"/>
        </w:rPr>
        <w:t>only a</w:t>
      </w:r>
      <w:r w:rsidRPr="00F561BB">
        <w:rPr>
          <w:rFonts w:asciiTheme="minorHAnsi" w:hAnsiTheme="minorHAnsi" w:cstheme="minorHAnsi"/>
          <w:highlight w:val="cyan"/>
          <w:u w:val="single"/>
        </w:rPr>
        <w:t xml:space="preserve"> </w:t>
      </w:r>
      <w:r w:rsidRPr="00F561BB">
        <w:rPr>
          <w:rStyle w:val="Emphasis"/>
          <w:rFonts w:asciiTheme="minorHAnsi" w:hAnsiTheme="minorHAnsi" w:cstheme="minorHAnsi"/>
          <w:highlight w:val="cyan"/>
        </w:rPr>
        <w:t>reasonable definition</w:t>
      </w:r>
      <w:r w:rsidRPr="00F561BB">
        <w:rPr>
          <w:rFonts w:asciiTheme="minorHAnsi" w:hAnsiTheme="minorHAnsi" w:cstheme="minorHAnsi"/>
          <w:sz w:val="12"/>
        </w:rPr>
        <w:t xml:space="preserve">. Yet, something feels </w:t>
      </w:r>
      <w:r w:rsidRPr="00F561BB">
        <w:rPr>
          <w:rFonts w:asciiTheme="minorHAnsi" w:hAnsiTheme="minorHAnsi" w:cstheme="minorHAnsi"/>
          <w:u w:val="single"/>
        </w:rPr>
        <w:t xml:space="preserve">quite </w:t>
      </w:r>
      <w:r w:rsidRPr="00F561BB">
        <w:rPr>
          <w:rStyle w:val="Emphasis"/>
          <w:rFonts w:asciiTheme="minorHAnsi" w:hAnsiTheme="minorHAnsi" w:cstheme="minorHAnsi"/>
          <w:highlight w:val="cyan"/>
        </w:rPr>
        <w:t>unsettling</w:t>
      </w:r>
      <w:r w:rsidRPr="00F561BB">
        <w:rPr>
          <w:rFonts w:asciiTheme="minorHAnsi" w:hAnsiTheme="minorHAnsi" w:cstheme="minorHAnsi"/>
          <w:sz w:val="12"/>
        </w:rPr>
        <w:t xml:space="preserve"> about this. If the only threshold is that the affirmative has a reasonable definition, then this </w:t>
      </w:r>
      <w:r w:rsidRPr="00F561BB">
        <w:rPr>
          <w:rStyle w:val="Emphasis"/>
          <w:rFonts w:asciiTheme="minorHAnsi" w:hAnsiTheme="minorHAnsi" w:cstheme="minorHAnsi"/>
          <w:highlight w:val="cyan"/>
        </w:rPr>
        <w:t>deference</w:t>
      </w:r>
      <w:r w:rsidRPr="00F561BB">
        <w:rPr>
          <w:rFonts w:asciiTheme="minorHAnsi" w:hAnsiTheme="minorHAnsi" w:cstheme="minorHAnsi"/>
          <w:highlight w:val="cyan"/>
          <w:u w:val="single"/>
        </w:rPr>
        <w:t xml:space="preserve"> to the affirmative</w:t>
      </w:r>
      <w:r w:rsidRPr="00F561BB">
        <w:rPr>
          <w:rFonts w:asciiTheme="minorHAnsi" w:hAnsiTheme="minorHAnsi" w:cstheme="minorHAnsi"/>
          <w:sz w:val="12"/>
        </w:rPr>
        <w:t xml:space="preserve"> seems to take away one of the negative's core positions and </w:t>
      </w:r>
      <w:r w:rsidRPr="00F561BB">
        <w:rPr>
          <w:rFonts w:asciiTheme="minorHAnsi" w:hAnsiTheme="minorHAnsi" w:cstheme="minorHAnsi"/>
          <w:highlight w:val="cyan"/>
          <w:u w:val="single"/>
        </w:rPr>
        <w:t>prevent</w:t>
      </w:r>
      <w:r w:rsidRPr="00F561BB">
        <w:rPr>
          <w:rFonts w:asciiTheme="minorHAnsi" w:hAnsiTheme="minorHAnsi" w:cstheme="minorHAnsi"/>
          <w:u w:val="single"/>
        </w:rPr>
        <w:t xml:space="preserve"> the </w:t>
      </w:r>
      <w:r w:rsidRPr="00F561BB">
        <w:rPr>
          <w:rStyle w:val="Emphasis"/>
          <w:rFonts w:asciiTheme="minorHAnsi" w:hAnsiTheme="minorHAnsi" w:cstheme="minorHAnsi"/>
          <w:highlight w:val="cyan"/>
        </w:rPr>
        <w:t>real-world debates</w:t>
      </w:r>
      <w:r w:rsidRPr="00F561BB">
        <w:rPr>
          <w:rFonts w:asciiTheme="minorHAnsi" w:hAnsiTheme="minorHAnsi" w:cstheme="minorHAnsi"/>
          <w:u w:val="single"/>
        </w:rPr>
        <w:t xml:space="preserve"> </w:t>
      </w:r>
      <w:r w:rsidRPr="00F561BB">
        <w:rPr>
          <w:rFonts w:asciiTheme="minorHAnsi" w:hAnsiTheme="minorHAnsi" w:cstheme="minorHAnsi"/>
          <w:highlight w:val="cyan"/>
          <w:u w:val="single"/>
        </w:rPr>
        <w:t xml:space="preserve">that </w:t>
      </w:r>
      <w:r w:rsidRPr="00F561BB">
        <w:rPr>
          <w:rFonts w:asciiTheme="minorHAnsi" w:hAnsiTheme="minorHAnsi" w:cstheme="minorHAnsi"/>
          <w:u w:val="single"/>
        </w:rPr>
        <w:t xml:space="preserve">occur in </w:t>
      </w:r>
      <w:r w:rsidRPr="00F561BB">
        <w:rPr>
          <w:rStyle w:val="Emphasis"/>
          <w:rFonts w:asciiTheme="minorHAnsi" w:hAnsiTheme="minorHAnsi" w:cstheme="minorHAnsi"/>
        </w:rPr>
        <w:t>legislatures</w:t>
      </w:r>
      <w:r w:rsidRPr="00F561BB">
        <w:rPr>
          <w:rFonts w:asciiTheme="minorHAnsi" w:hAnsiTheme="minorHAnsi" w:cstheme="minorHAnsi"/>
          <w:u w:val="single"/>
        </w:rPr>
        <w:t xml:space="preserve">, </w:t>
      </w:r>
      <w:r w:rsidRPr="00F561BB">
        <w:rPr>
          <w:rStyle w:val="Emphasis"/>
          <w:rFonts w:asciiTheme="minorHAnsi" w:hAnsiTheme="minorHAnsi" w:cstheme="minorHAnsi"/>
        </w:rPr>
        <w:t>law</w:t>
      </w:r>
      <w:r w:rsidRPr="00F561BB">
        <w:rPr>
          <w:rFonts w:asciiTheme="minorHAnsi" w:hAnsiTheme="minorHAnsi" w:cstheme="minorHAnsi"/>
          <w:u w:val="single"/>
        </w:rPr>
        <w:t xml:space="preserve"> offices, public relations </w:t>
      </w:r>
      <w:r w:rsidRPr="00F561BB">
        <w:rPr>
          <w:rStyle w:val="Emphasis"/>
          <w:rFonts w:asciiTheme="minorHAnsi" w:hAnsiTheme="minorHAnsi" w:cstheme="minorHAnsi"/>
        </w:rPr>
        <w:t>firms</w:t>
      </w:r>
      <w:r w:rsidRPr="00F561BB">
        <w:rPr>
          <w:rFonts w:asciiTheme="minorHAnsi" w:hAnsiTheme="minorHAnsi" w:cstheme="minorHAnsi"/>
          <w:u w:val="single"/>
        </w:rPr>
        <w:t xml:space="preserve">, and non-profit </w:t>
      </w:r>
      <w:r w:rsidRPr="00F561BB">
        <w:rPr>
          <w:rStyle w:val="Emphasis"/>
          <w:rFonts w:asciiTheme="minorHAnsi" w:hAnsiTheme="minorHAnsi" w:cstheme="minorHAnsi"/>
        </w:rPr>
        <w:t>organizations</w:t>
      </w:r>
      <w:r w:rsidRPr="00F561BB">
        <w:rPr>
          <w:rFonts w:asciiTheme="minorHAnsi" w:hAnsiTheme="minorHAnsi" w:cstheme="minorHAnsi"/>
          <w:u w:val="single"/>
        </w:rPr>
        <w:t xml:space="preserve"> that </w:t>
      </w:r>
      <w:r w:rsidRPr="00F561BB">
        <w:rPr>
          <w:rFonts w:asciiTheme="minorHAnsi" w:hAnsiTheme="minorHAnsi" w:cstheme="minorHAnsi"/>
          <w:highlight w:val="cyan"/>
          <w:u w:val="single"/>
        </w:rPr>
        <w:t>drive</w:t>
      </w:r>
      <w:r w:rsidRPr="00F561BB">
        <w:rPr>
          <w:rFonts w:asciiTheme="minorHAnsi" w:hAnsiTheme="minorHAnsi" w:cstheme="minorHAnsi"/>
          <w:u w:val="single"/>
        </w:rPr>
        <w:t xml:space="preserve"> messaging, </w:t>
      </w:r>
      <w:r w:rsidRPr="00F561BB">
        <w:rPr>
          <w:rStyle w:val="Emphasis"/>
          <w:rFonts w:asciiTheme="minorHAnsi" w:hAnsiTheme="minorHAnsi" w:cstheme="minorHAnsi"/>
          <w:highlight w:val="cyan"/>
        </w:rPr>
        <w:t>research</w:t>
      </w:r>
      <w:r w:rsidRPr="00F561BB">
        <w:rPr>
          <w:rFonts w:asciiTheme="minorHAnsi" w:hAnsiTheme="minorHAnsi" w:cstheme="minorHAnsi"/>
          <w:highlight w:val="cyan"/>
          <w:u w:val="single"/>
        </w:rPr>
        <w:t xml:space="preserve">, and </w:t>
      </w:r>
      <w:r w:rsidRPr="00F561BB">
        <w:rPr>
          <w:rStyle w:val="Emphasis"/>
          <w:rFonts w:asciiTheme="minorHAnsi" w:hAnsiTheme="minorHAnsi" w:cstheme="minorHAnsi"/>
          <w:highlight w:val="cyan"/>
        </w:rPr>
        <w:t>advocacy</w:t>
      </w:r>
      <w:r w:rsidRPr="00F561BB">
        <w:rPr>
          <w:rFonts w:asciiTheme="minorHAnsi" w:hAnsiTheme="minorHAnsi" w:cstheme="minorHAnsi"/>
          <w:sz w:val="12"/>
        </w:rPr>
        <w:t>. In a debate, one might prove that increase means to "add to an existing thing," but if the thing being increased in the resolution does not currently exist, then this definition that renders the resolution inoperable is not at all reasonable. Reasonability may be a floor, but it should not function as a way to resolve complex debates about competing ideas about language</w:t>
      </w:r>
    </w:p>
    <w:p w14:paraId="3EEDC345" w14:textId="2CB3610B" w:rsidR="00BA6AA6" w:rsidRDefault="00A7110D" w:rsidP="00A7110D">
      <w:pPr>
        <w:pStyle w:val="Heading3"/>
      </w:pPr>
      <w:r>
        <w:t>Adv 1</w:t>
      </w:r>
    </w:p>
    <w:p w14:paraId="24AFAC24" w14:textId="77777777" w:rsidR="008059F1" w:rsidRPr="00634B20" w:rsidRDefault="008059F1" w:rsidP="008059F1">
      <w:pPr>
        <w:pStyle w:val="Heading4"/>
        <w:rPr>
          <w:rFonts w:asciiTheme="minorHAnsi" w:hAnsiTheme="minorHAnsi" w:cstheme="minorHAnsi"/>
        </w:rPr>
      </w:pPr>
      <w:r w:rsidRPr="00634B20">
        <w:rPr>
          <w:rFonts w:asciiTheme="minorHAnsi" w:hAnsiTheme="minorHAnsi" w:cstheme="minorHAnsi"/>
        </w:rPr>
        <w:t>3---Lethality-evolution paradox.</w:t>
      </w:r>
    </w:p>
    <w:p w14:paraId="026BB4ED" w14:textId="77777777" w:rsidR="008059F1" w:rsidRPr="00634B20" w:rsidRDefault="008059F1" w:rsidP="008059F1">
      <w:pPr>
        <w:rPr>
          <w:rFonts w:asciiTheme="minorHAnsi" w:hAnsiTheme="minorHAnsi" w:cstheme="minorHAnsi"/>
        </w:rPr>
      </w:pPr>
      <w:r w:rsidRPr="00634B20">
        <w:rPr>
          <w:rStyle w:val="Style13ptBold"/>
          <w:rFonts w:asciiTheme="minorHAnsi" w:hAnsiTheme="minorHAnsi" w:cstheme="minorHAnsi"/>
        </w:rPr>
        <w:t>Vermeer ’25</w:t>
      </w:r>
      <w:r w:rsidRPr="00634B20">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908A563" w14:textId="77777777" w:rsidR="008059F1" w:rsidRPr="00634B20" w:rsidRDefault="008059F1" w:rsidP="008059F1">
      <w:pPr>
        <w:rPr>
          <w:rFonts w:asciiTheme="minorHAnsi" w:hAnsiTheme="minorHAnsi" w:cstheme="minorHAnsi"/>
          <w:sz w:val="16"/>
        </w:rPr>
      </w:pPr>
      <w:r w:rsidRPr="00634B20">
        <w:rPr>
          <w:rFonts w:asciiTheme="minorHAnsi" w:hAnsiTheme="minorHAnsi" w:cstheme="minorHAnsi"/>
          <w:sz w:val="16"/>
        </w:rPr>
        <w:t xml:space="preserve">The postinfection survival of some individuals leads to several important consequences. First, </w:t>
      </w:r>
      <w:r w:rsidRPr="00634B20">
        <w:rPr>
          <w:rStyle w:val="Emphasis"/>
          <w:rFonts w:asciiTheme="minorHAnsi" w:hAnsiTheme="minorHAnsi" w:cstheme="minorHAnsi"/>
        </w:rPr>
        <w:t>some populations</w:t>
      </w:r>
      <w:r w:rsidRPr="00634B20">
        <w:rPr>
          <w:rStyle w:val="StyleUnderline"/>
          <w:rFonts w:asciiTheme="minorHAnsi" w:hAnsiTheme="minorHAnsi" w:cstheme="minorHAnsi"/>
        </w:rPr>
        <w:t xml:space="preserve"> will </w:t>
      </w:r>
      <w:r w:rsidRPr="00634B20">
        <w:rPr>
          <w:rStyle w:val="Emphasis"/>
          <w:rFonts w:asciiTheme="minorHAnsi" w:hAnsiTheme="minorHAnsi" w:cstheme="minorHAnsi"/>
        </w:rPr>
        <w:t>emerge with immunity</w:t>
      </w:r>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survivors might develop </w:t>
      </w:r>
      <w:r w:rsidRPr="00634B20">
        <w:rPr>
          <w:rStyle w:val="Emphasis"/>
          <w:rFonts w:asciiTheme="minorHAnsi" w:hAnsiTheme="minorHAnsi" w:cstheme="minorHAnsi"/>
        </w:rPr>
        <w:t>immunological memory</w:t>
      </w:r>
      <w:r w:rsidRPr="00634B20">
        <w:rPr>
          <w:rFonts w:asciiTheme="minorHAnsi" w:hAnsiTheme="minorHAnsi" w:cstheme="minorHAnsi"/>
          <w:sz w:val="16"/>
        </w:rPr>
        <w:t xml:space="preserve">, thereby </w:t>
      </w:r>
      <w:r w:rsidRPr="00634B20">
        <w:rPr>
          <w:rStyle w:val="Emphasis"/>
          <w:rFonts w:asciiTheme="minorHAnsi" w:hAnsiTheme="minorHAnsi" w:cstheme="minorHAnsi"/>
        </w:rPr>
        <w:t>reducing</w:t>
      </w:r>
      <w:r w:rsidRPr="00634B20">
        <w:rPr>
          <w:rStyle w:val="StyleUnderline"/>
          <w:rFonts w:asciiTheme="minorHAnsi" w:hAnsiTheme="minorHAnsi" w:cstheme="minorHAnsi"/>
        </w:rPr>
        <w:t xml:space="preserve"> the </w:t>
      </w:r>
      <w:r w:rsidRPr="00634B20">
        <w:rPr>
          <w:rStyle w:val="Emphasis"/>
          <w:rFonts w:asciiTheme="minorHAnsi" w:hAnsiTheme="minorHAnsi" w:cstheme="minorHAnsi"/>
        </w:rPr>
        <w:t>severity</w:t>
      </w:r>
      <w:r w:rsidRPr="00634B20">
        <w:rPr>
          <w:rStyle w:val="StyleUnderline"/>
          <w:rFonts w:asciiTheme="minorHAnsi" w:hAnsiTheme="minorHAnsi" w:cstheme="minorHAnsi"/>
        </w:rPr>
        <w:t xml:space="preserve"> of disease on </w:t>
      </w:r>
      <w:r w:rsidRPr="00634B20">
        <w:rPr>
          <w:rStyle w:val="Emphasis"/>
          <w:rFonts w:asciiTheme="minorHAnsi" w:hAnsiTheme="minorHAnsi" w:cstheme="minorHAnsi"/>
        </w:rPr>
        <w:t>reinfection</w:t>
      </w:r>
      <w:r w:rsidRPr="00634B20">
        <w:rPr>
          <w:rFonts w:asciiTheme="minorHAnsi" w:hAnsiTheme="minorHAnsi" w:cstheme="minorHAnsi"/>
          <w:sz w:val="16"/>
        </w:rPr>
        <w:t xml:space="preserve">. Second, over generations, </w:t>
      </w:r>
      <w:r w:rsidRPr="00634B20">
        <w:rPr>
          <w:rStyle w:val="StyleUnderline"/>
          <w:rFonts w:asciiTheme="minorHAnsi" w:hAnsiTheme="minorHAnsi" w:cstheme="minorHAnsi"/>
        </w:rPr>
        <w:t>natural selection will dictate that hosts with immune systems that are better equipped to fight off a pathogen will survive and pass along those traits</w:t>
      </w:r>
      <w:r w:rsidRPr="00634B20">
        <w:rPr>
          <w:rFonts w:asciiTheme="minorHAnsi" w:hAnsiTheme="minorHAnsi" w:cstheme="minorHAnsi"/>
          <w:sz w:val="16"/>
        </w:rPr>
        <w:t xml:space="preserve"> to offspring. Third, </w:t>
      </w:r>
      <w:r w:rsidRPr="00634B20">
        <w:rPr>
          <w:rStyle w:val="StyleUnderline"/>
          <w:rFonts w:asciiTheme="minorHAnsi" w:hAnsiTheme="minorHAnsi" w:cstheme="minorHAnsi"/>
        </w:rPr>
        <w:t>subpopulations with increased immunity</w:t>
      </w:r>
      <w:r w:rsidRPr="00634B20">
        <w:rPr>
          <w:rFonts w:asciiTheme="minorHAnsi" w:hAnsiTheme="minorHAnsi" w:cstheme="minorHAnsi"/>
          <w:sz w:val="16"/>
        </w:rPr>
        <w:t xml:space="preserve"> within a larger population can </w:t>
      </w:r>
      <w:r w:rsidRPr="00634B20">
        <w:rPr>
          <w:rStyle w:val="StyleUnderline"/>
          <w:rFonts w:asciiTheme="minorHAnsi" w:hAnsiTheme="minorHAnsi" w:cstheme="minorHAnsi"/>
        </w:rPr>
        <w:t>alter disease dynamics</w:t>
      </w:r>
      <w:r w:rsidRPr="00634B20">
        <w:rPr>
          <w:rFonts w:asciiTheme="minorHAnsi" w:hAnsiTheme="minorHAnsi" w:cstheme="minorHAnsi"/>
          <w:sz w:val="16"/>
        </w:rPr>
        <w:t xml:space="preserve">, thereby </w:t>
      </w:r>
      <w:r w:rsidRPr="00634B20">
        <w:rPr>
          <w:rStyle w:val="StyleUnderline"/>
          <w:rFonts w:asciiTheme="minorHAnsi" w:hAnsiTheme="minorHAnsi" w:cstheme="minorHAnsi"/>
        </w:rPr>
        <w:t xml:space="preserve">lowering the pool of susceptible individuals and </w:t>
      </w:r>
      <w:r w:rsidRPr="00634B20">
        <w:rPr>
          <w:rStyle w:val="Emphasis"/>
          <w:rFonts w:asciiTheme="minorHAnsi" w:hAnsiTheme="minorHAnsi" w:cstheme="minorHAnsi"/>
        </w:rPr>
        <w:t>reducing</w:t>
      </w:r>
      <w:r w:rsidRPr="00634B20">
        <w:rPr>
          <w:rFonts w:asciiTheme="minorHAnsi" w:hAnsiTheme="minorHAnsi" w:cstheme="minorHAnsi"/>
          <w:sz w:val="16"/>
        </w:rPr>
        <w:t xml:space="preserve"> the </w:t>
      </w:r>
      <w:r w:rsidRPr="00634B20">
        <w:rPr>
          <w:rStyle w:val="Emphasis"/>
          <w:rFonts w:asciiTheme="minorHAnsi" w:hAnsiTheme="minorHAnsi" w:cstheme="minorHAnsi"/>
        </w:rPr>
        <w:t>continued spread</w:t>
      </w:r>
      <w:r w:rsidRPr="00634B20">
        <w:rPr>
          <w:rFonts w:asciiTheme="minorHAnsi" w:hAnsiTheme="minorHAnsi" w:cstheme="minorHAnsi"/>
          <w:sz w:val="16"/>
        </w:rPr>
        <w:t xml:space="preserve"> of a pathogen in the population (Grassly and Fraser, 2008).</w:t>
      </w:r>
    </w:p>
    <w:p w14:paraId="5BBDB722" w14:textId="77777777" w:rsidR="008059F1" w:rsidRPr="00634B20" w:rsidRDefault="008059F1" w:rsidP="008059F1">
      <w:pPr>
        <w:rPr>
          <w:rFonts w:asciiTheme="minorHAnsi" w:hAnsiTheme="minorHAnsi" w:cstheme="minorHAnsi"/>
          <w:sz w:val="16"/>
        </w:rPr>
      </w:pPr>
      <w:r w:rsidRPr="00634B20">
        <w:rPr>
          <w:rFonts w:asciiTheme="minorHAnsi" w:hAnsiTheme="minorHAnsi" w:cstheme="minorHAnsi"/>
          <w:sz w:val="16"/>
        </w:rPr>
        <w:t xml:space="preserve">Finally, </w:t>
      </w:r>
      <w:r w:rsidRPr="00634B20">
        <w:rPr>
          <w:rStyle w:val="Emphasis"/>
          <w:rFonts w:asciiTheme="minorHAnsi" w:hAnsiTheme="minorHAnsi" w:cstheme="minorHAnsi"/>
          <w:highlight w:val="cyan"/>
        </w:rPr>
        <w:t>even if</w:t>
      </w:r>
      <w:r w:rsidRPr="00634B20">
        <w:rPr>
          <w:rStyle w:val="StyleUnderline"/>
          <w:rFonts w:asciiTheme="minorHAnsi" w:hAnsiTheme="minorHAnsi" w:cstheme="minorHAnsi"/>
        </w:rPr>
        <w:t xml:space="preserve"> a single pathogen could be </w:t>
      </w:r>
      <w:r w:rsidRPr="00634B20">
        <w:rPr>
          <w:rStyle w:val="Emphasis"/>
          <w:rFonts w:asciiTheme="minorHAnsi" w:hAnsiTheme="minorHAnsi" w:cstheme="minorHAnsi"/>
        </w:rPr>
        <w:t>designed</w:t>
      </w:r>
      <w:r w:rsidRPr="00634B20">
        <w:rPr>
          <w:rStyle w:val="StyleUnderline"/>
          <w:rFonts w:asciiTheme="minorHAnsi" w:hAnsiTheme="minorHAnsi" w:cstheme="minorHAnsi"/>
        </w:rPr>
        <w:t xml:space="preserve"> to be consistently </w:t>
      </w:r>
      <w:r w:rsidRPr="00634B20">
        <w:rPr>
          <w:rStyle w:val="Emphasis"/>
          <w:rFonts w:asciiTheme="minorHAnsi" w:hAnsiTheme="minorHAnsi" w:cstheme="minorHAnsi"/>
          <w:highlight w:val="cyan"/>
        </w:rPr>
        <w:t>highly lethal</w:t>
      </w:r>
      <w:r w:rsidRPr="00634B20">
        <w:rPr>
          <w:rStyle w:val="StyleUnderline"/>
          <w:rFonts w:asciiTheme="minorHAnsi" w:hAnsiTheme="minorHAnsi" w:cstheme="minorHAnsi"/>
        </w:rPr>
        <w:t xml:space="preserve"> after </w:t>
      </w:r>
      <w:r w:rsidRPr="00634B20">
        <w:rPr>
          <w:rStyle w:val="Emphasis"/>
          <w:rFonts w:asciiTheme="minorHAnsi" w:hAnsiTheme="minorHAnsi" w:cstheme="minorHAnsi"/>
        </w:rPr>
        <w:t>many replications</w:t>
      </w:r>
      <w:r w:rsidRPr="00634B20">
        <w:rPr>
          <w:rFonts w:asciiTheme="minorHAnsi" w:hAnsiTheme="minorHAnsi" w:cstheme="minorHAnsi"/>
          <w:sz w:val="16"/>
        </w:rPr>
        <w:t xml:space="preserve">, we assert that </w:t>
      </w:r>
      <w:r w:rsidRPr="00634B20">
        <w:rPr>
          <w:rStyle w:val="Emphasis"/>
          <w:rFonts w:asciiTheme="minorHAnsi" w:hAnsiTheme="minorHAnsi" w:cstheme="minorHAnsi"/>
          <w:highlight w:val="cyan"/>
        </w:rPr>
        <w:t>sufficient</w:t>
      </w:r>
      <w:r w:rsidRPr="00634B20">
        <w:rPr>
          <w:rFonts w:asciiTheme="minorHAnsi" w:hAnsiTheme="minorHAnsi" w:cstheme="minorHAnsi"/>
          <w:sz w:val="16"/>
        </w:rPr>
        <w:t xml:space="preserve"> numbers of </w:t>
      </w:r>
      <w:r w:rsidRPr="00634B20">
        <w:rPr>
          <w:rStyle w:val="Emphasis"/>
          <w:rFonts w:asciiTheme="minorHAnsi" w:hAnsiTheme="minorHAnsi" w:cstheme="minorHAnsi"/>
          <w:highlight w:val="cyan"/>
        </w:rPr>
        <w:t>humans</w:t>
      </w:r>
      <w:r w:rsidRPr="00634B20">
        <w:rPr>
          <w:rFonts w:asciiTheme="minorHAnsi" w:hAnsiTheme="minorHAnsi" w:cstheme="minorHAnsi"/>
          <w:sz w:val="16"/>
          <w:highlight w:val="cyan"/>
        </w:rPr>
        <w:t xml:space="preserve"> </w:t>
      </w:r>
      <w:r w:rsidRPr="00634B20">
        <w:rPr>
          <w:rStyle w:val="StyleUnderline"/>
          <w:rFonts w:asciiTheme="minorHAnsi" w:hAnsiTheme="minorHAnsi" w:cstheme="minorHAnsi"/>
          <w:highlight w:val="cyan"/>
        </w:rPr>
        <w:t>would</w:t>
      </w:r>
      <w:r w:rsidRPr="00634B20">
        <w:rPr>
          <w:rFonts w:asciiTheme="minorHAnsi" w:hAnsiTheme="minorHAnsi" w:cstheme="minorHAnsi"/>
          <w:sz w:val="16"/>
        </w:rPr>
        <w:t xml:space="preserve"> likely </w:t>
      </w:r>
      <w:r w:rsidRPr="00634B20">
        <w:rPr>
          <w:rStyle w:val="Emphasis"/>
          <w:rFonts w:asciiTheme="minorHAnsi" w:hAnsiTheme="minorHAnsi" w:cstheme="minorHAnsi"/>
          <w:highlight w:val="cyan"/>
        </w:rPr>
        <w:t>survive</w:t>
      </w:r>
      <w:r w:rsidRPr="00634B20">
        <w:rPr>
          <w:rStyle w:val="StyleUnderline"/>
          <w:rFonts w:asciiTheme="minorHAnsi" w:hAnsiTheme="minorHAnsi" w:cstheme="minorHAnsi"/>
        </w:rPr>
        <w:t xml:space="preserve"> to </w:t>
      </w:r>
      <w:r w:rsidRPr="00634B20">
        <w:rPr>
          <w:rStyle w:val="Emphasis"/>
          <w:rFonts w:asciiTheme="minorHAnsi" w:hAnsiTheme="minorHAnsi" w:cstheme="minorHAnsi"/>
        </w:rPr>
        <w:t>avoid extinction</w:t>
      </w:r>
      <w:r w:rsidRPr="00634B20">
        <w:rPr>
          <w:rFonts w:asciiTheme="minorHAnsi" w:hAnsiTheme="minorHAnsi" w:cstheme="min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82780F9" w14:textId="77777777" w:rsidR="008059F1" w:rsidRPr="00634B20" w:rsidRDefault="008059F1" w:rsidP="008059F1">
      <w:pPr>
        <w:rPr>
          <w:rFonts w:asciiTheme="minorHAnsi" w:hAnsiTheme="minorHAnsi" w:cstheme="minorHAnsi"/>
          <w:sz w:val="16"/>
        </w:rPr>
      </w:pPr>
      <w:r w:rsidRPr="00634B20">
        <w:rPr>
          <w:rFonts w:asciiTheme="minorHAnsi" w:hAnsiTheme="minorHAnsi" w:cstheme="minorHAnsi"/>
          <w:sz w:val="16"/>
        </w:rPr>
        <w:t xml:space="preserve">Requirement 2. Widespread Dissemination in Multiple Places Is Likely Required Because </w:t>
      </w:r>
      <w:r w:rsidRPr="00634B20">
        <w:rPr>
          <w:rStyle w:val="Emphasis"/>
          <w:rFonts w:asciiTheme="minorHAnsi" w:hAnsiTheme="minorHAnsi" w:cstheme="minorHAnsi"/>
        </w:rPr>
        <w:t>Initial Infections</w:t>
      </w:r>
      <w:r w:rsidRPr="00634B20">
        <w:rPr>
          <w:rFonts w:asciiTheme="minorHAnsi" w:hAnsiTheme="minorHAnsi" w:cstheme="minorHAnsi"/>
          <w:sz w:val="16"/>
        </w:rPr>
        <w:t xml:space="preserve"> of a Small Population in One Location Could </w:t>
      </w:r>
      <w:r w:rsidRPr="00634B20">
        <w:rPr>
          <w:rStyle w:val="StyleUnderline"/>
          <w:rFonts w:asciiTheme="minorHAnsi" w:hAnsiTheme="minorHAnsi" w:cstheme="minorHAnsi"/>
        </w:rPr>
        <w:t xml:space="preserve">Allow a Pathogen to </w:t>
      </w:r>
      <w:r w:rsidRPr="00634B20">
        <w:rPr>
          <w:rStyle w:val="Emphasis"/>
          <w:rFonts w:asciiTheme="minorHAnsi" w:hAnsiTheme="minorHAnsi" w:cstheme="minorHAnsi"/>
        </w:rPr>
        <w:t>Mutate</w:t>
      </w:r>
      <w:r w:rsidRPr="00634B20">
        <w:rPr>
          <w:rStyle w:val="StyleUnderline"/>
          <w:rFonts w:asciiTheme="minorHAnsi" w:hAnsiTheme="minorHAnsi" w:cstheme="minorHAnsi"/>
        </w:rPr>
        <w:t xml:space="preserve"> to Become </w:t>
      </w:r>
      <w:r w:rsidRPr="00634B20">
        <w:rPr>
          <w:rStyle w:val="Emphasis"/>
          <w:rFonts w:asciiTheme="minorHAnsi" w:hAnsiTheme="minorHAnsi" w:cstheme="minorHAnsi"/>
        </w:rPr>
        <w:t>Less Lethal</w:t>
      </w:r>
      <w:r w:rsidRPr="00634B20">
        <w:rPr>
          <w:rStyle w:val="StyleUnderline"/>
          <w:rFonts w:asciiTheme="minorHAnsi" w:hAnsiTheme="minorHAnsi" w:cstheme="minorHAnsi"/>
        </w:rPr>
        <w:t xml:space="preserve"> over Time</w:t>
      </w:r>
      <w:r w:rsidRPr="00634B20">
        <w:rPr>
          <w:rFonts w:asciiTheme="minorHAnsi" w:hAnsiTheme="minorHAnsi" w:cstheme="minorHAnsi"/>
          <w:sz w:val="16"/>
        </w:rPr>
        <w:t xml:space="preserve"> </w:t>
      </w:r>
    </w:p>
    <w:p w14:paraId="3E8BA055" w14:textId="77777777" w:rsidR="008059F1" w:rsidRPr="00634B20" w:rsidRDefault="008059F1" w:rsidP="008059F1">
      <w:pPr>
        <w:rPr>
          <w:rFonts w:asciiTheme="minorHAnsi" w:hAnsiTheme="minorHAnsi" w:cstheme="minorHAnsi"/>
          <w:sz w:val="16"/>
        </w:rPr>
      </w:pPr>
      <w:r w:rsidRPr="00634B20">
        <w:rPr>
          <w:rFonts w:asciiTheme="minorHAnsi" w:hAnsiTheme="minorHAnsi" w:cstheme="minorHAnsi"/>
          <w:sz w:val="16"/>
        </w:rPr>
        <w:t xml:space="preserve">For transmissible pathogens, </w:t>
      </w:r>
      <w:r w:rsidRPr="00634B20">
        <w:rPr>
          <w:rStyle w:val="Emphasis"/>
          <w:rFonts w:asciiTheme="minorHAnsi" w:hAnsiTheme="minorHAnsi" w:cstheme="minorHAnsi"/>
        </w:rPr>
        <w:t>evolutionary pressures</w:t>
      </w:r>
      <w:r w:rsidRPr="00634B20">
        <w:rPr>
          <w:rFonts w:asciiTheme="minorHAnsi" w:hAnsiTheme="minorHAnsi" w:cstheme="minorHAnsi"/>
          <w:sz w:val="16"/>
        </w:rPr>
        <w:t xml:space="preserve"> and host-pathogen interactions </w:t>
      </w:r>
      <w:r w:rsidRPr="00634B20">
        <w:rPr>
          <w:rStyle w:val="StyleUnderline"/>
          <w:rFonts w:asciiTheme="minorHAnsi" w:hAnsiTheme="minorHAnsi" w:cstheme="minorHAnsi"/>
        </w:rPr>
        <w:t xml:space="preserve">result in </w:t>
      </w:r>
      <w:r w:rsidRPr="00634B20">
        <w:rPr>
          <w:rStyle w:val="Emphasis"/>
          <w:rFonts w:asciiTheme="minorHAnsi" w:hAnsiTheme="minorHAnsi" w:cstheme="minorHAnsi"/>
        </w:rPr>
        <w:t>altered</w:t>
      </w:r>
      <w:r w:rsidRPr="00634B20">
        <w:rPr>
          <w:rStyle w:val="StyleUnderline"/>
          <w:rFonts w:asciiTheme="minorHAnsi" w:hAnsiTheme="minorHAnsi" w:cstheme="minorHAnsi"/>
        </w:rPr>
        <w:t xml:space="preserve"> pathogen </w:t>
      </w:r>
      <w:r w:rsidRPr="00634B20">
        <w:rPr>
          <w:rStyle w:val="Emphasis"/>
          <w:rFonts w:asciiTheme="minorHAnsi" w:hAnsiTheme="minorHAnsi" w:cstheme="minorHAnsi"/>
        </w:rPr>
        <w:t>characteristics</w:t>
      </w:r>
      <w:r w:rsidRPr="00634B20">
        <w:rPr>
          <w:rFonts w:asciiTheme="minorHAnsi" w:hAnsiTheme="minorHAnsi" w:cstheme="min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D92A87C" w14:textId="77777777" w:rsidR="008059F1" w:rsidRPr="00634B20" w:rsidRDefault="008059F1" w:rsidP="008059F1">
      <w:pPr>
        <w:rPr>
          <w:rFonts w:asciiTheme="minorHAnsi" w:hAnsiTheme="minorHAnsi" w:cstheme="minorHAnsi"/>
          <w:sz w:val="16"/>
        </w:rPr>
      </w:pPr>
      <w:r w:rsidRPr="00634B20">
        <w:rPr>
          <w:rFonts w:asciiTheme="minorHAnsi" w:hAnsiTheme="minorHAnsi" w:cstheme="minorHAnsi"/>
          <w:sz w:val="16"/>
        </w:rPr>
        <w:t xml:space="preserve">In one well-cited evolutionary biology study, </w:t>
      </w:r>
      <w:r w:rsidRPr="00634B20">
        <w:rPr>
          <w:rStyle w:val="StyleUnderline"/>
          <w:rFonts w:asciiTheme="minorHAnsi" w:hAnsiTheme="minorHAnsi" w:cstheme="minorHAnsi"/>
        </w:rPr>
        <w:t>researchers traced the</w:t>
      </w:r>
      <w:r w:rsidRPr="00634B20">
        <w:rPr>
          <w:rFonts w:asciiTheme="minorHAnsi" w:hAnsiTheme="minorHAnsi" w:cstheme="minorHAnsi"/>
          <w:sz w:val="16"/>
        </w:rPr>
        <w:t xml:space="preserve"> evolution of the </w:t>
      </w:r>
      <w:r w:rsidRPr="00634B20">
        <w:rPr>
          <w:rStyle w:val="Emphasis"/>
          <w:rFonts w:asciiTheme="minorHAnsi" w:hAnsiTheme="minorHAnsi" w:cstheme="minorHAnsi"/>
        </w:rPr>
        <w:t>myxoma</w:t>
      </w:r>
      <w:r w:rsidRPr="00634B20">
        <w:rPr>
          <w:rStyle w:val="StyleUnderline"/>
          <w:rFonts w:asciiTheme="minorHAnsi" w:hAnsiTheme="minorHAnsi" w:cstheme="minorHAnsi"/>
        </w:rPr>
        <w:t xml:space="preserve"> virus</w:t>
      </w:r>
      <w:r w:rsidRPr="00634B20">
        <w:rPr>
          <w:rFonts w:asciiTheme="minorHAnsi" w:hAnsiTheme="minorHAnsi" w:cstheme="minorHAnsi"/>
          <w:sz w:val="16"/>
        </w:rPr>
        <w:t xml:space="preserve">, which was introduced to Australia in 1950 to control the invasive rabbit population (Kerr et al., 2012). </w:t>
      </w:r>
      <w:r w:rsidRPr="00634B20">
        <w:rPr>
          <w:rStyle w:val="StyleUnderline"/>
          <w:rFonts w:asciiTheme="minorHAnsi" w:hAnsiTheme="minorHAnsi" w:cstheme="minorHAnsi"/>
        </w:rPr>
        <w:t>The original virus was highly lethal</w:t>
      </w:r>
      <w:r w:rsidRPr="00634B20">
        <w:rPr>
          <w:rFonts w:asciiTheme="minorHAnsi" w:hAnsiTheme="minorHAnsi" w:cstheme="minorHAnsi"/>
          <w:sz w:val="16"/>
        </w:rPr>
        <w:t xml:space="preserve"> with a 99.8 percent fatality rate. However, once released, </w:t>
      </w:r>
      <w:r w:rsidRPr="00634B20">
        <w:rPr>
          <w:rStyle w:val="StyleUnderline"/>
          <w:rFonts w:asciiTheme="minorHAnsi" w:hAnsiTheme="minorHAnsi" w:cstheme="minorHAnsi"/>
        </w:rPr>
        <w:t xml:space="preserve">the virus quickly mutated, and, within two years, the landscape was </w:t>
      </w:r>
      <w:r w:rsidRPr="00634B20">
        <w:rPr>
          <w:rStyle w:val="Emphasis"/>
          <w:rFonts w:asciiTheme="minorHAnsi" w:hAnsiTheme="minorHAnsi" w:cstheme="minorHAnsi"/>
        </w:rPr>
        <w:t>dominated</w:t>
      </w:r>
      <w:r w:rsidRPr="00634B20">
        <w:rPr>
          <w:rStyle w:val="StyleUnderline"/>
          <w:rFonts w:asciiTheme="minorHAnsi" w:hAnsiTheme="minorHAnsi" w:cstheme="minorHAnsi"/>
        </w:rPr>
        <w:t xml:space="preserve"> by </w:t>
      </w:r>
      <w:r w:rsidRPr="00634B20">
        <w:rPr>
          <w:rStyle w:val="Emphasis"/>
          <w:rFonts w:asciiTheme="minorHAnsi" w:hAnsiTheme="minorHAnsi" w:cstheme="minorHAnsi"/>
        </w:rPr>
        <w:t>less lethal strains</w:t>
      </w:r>
      <w:r w:rsidRPr="00634B20">
        <w:rPr>
          <w:rFonts w:asciiTheme="minorHAnsi" w:hAnsiTheme="minorHAnsi" w:cstheme="min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634B20">
        <w:rPr>
          <w:rStyle w:val="Emphasis"/>
          <w:rFonts w:asciiTheme="minorHAnsi" w:hAnsiTheme="minorHAnsi" w:cstheme="minorHAnsi"/>
        </w:rPr>
        <w:t>natural selection</w:t>
      </w:r>
      <w:r w:rsidRPr="00634B20">
        <w:rPr>
          <w:rStyle w:val="StyleUnderline"/>
          <w:rFonts w:asciiTheme="minorHAnsi" w:hAnsiTheme="minorHAnsi" w:cstheme="minorHAnsi"/>
        </w:rPr>
        <w:t xml:space="preserve"> resulted in the emergence of</w:t>
      </w:r>
      <w:r w:rsidRPr="00634B20">
        <w:rPr>
          <w:rFonts w:asciiTheme="minorHAnsi" w:hAnsiTheme="minorHAnsi" w:cstheme="minorHAnsi"/>
          <w:sz w:val="16"/>
        </w:rPr>
        <w:t xml:space="preserve"> rabbit </w:t>
      </w:r>
      <w:r w:rsidRPr="00634B20">
        <w:rPr>
          <w:rStyle w:val="Emphasis"/>
          <w:rFonts w:asciiTheme="minorHAnsi" w:hAnsiTheme="minorHAnsi" w:cstheme="minorHAnsi"/>
        </w:rPr>
        <w:t>resistance</w:t>
      </w:r>
      <w:r w:rsidRPr="00634B20">
        <w:rPr>
          <w:rStyle w:val="StyleUnderline"/>
          <w:rFonts w:asciiTheme="minorHAnsi" w:hAnsiTheme="minorHAnsi" w:cstheme="minorHAnsi"/>
        </w:rPr>
        <w:t xml:space="preserve"> to myxomatosis</w:t>
      </w:r>
      <w:r w:rsidRPr="00634B20">
        <w:rPr>
          <w:rFonts w:asciiTheme="minorHAnsi" w:hAnsiTheme="minorHAnsi" w:cstheme="minorHAnsi"/>
          <w:sz w:val="16"/>
        </w:rPr>
        <w:t xml:space="preserve"> (Marshall and Douglas, 1961). Ultimately, the virus failed to exterminate the invasive rabbit population, and invasive rabbits persist in Australia as of this writing. Interestingly, </w:t>
      </w:r>
      <w:r w:rsidRPr="00634B20">
        <w:rPr>
          <w:rStyle w:val="StyleUnderline"/>
          <w:rFonts w:asciiTheme="minorHAnsi" w:hAnsiTheme="minorHAnsi" w:cstheme="minorHAnsi"/>
        </w:rPr>
        <w:t xml:space="preserve">this experiment was </w:t>
      </w:r>
      <w:r w:rsidRPr="00634B20">
        <w:rPr>
          <w:rStyle w:val="Emphasis"/>
          <w:rFonts w:asciiTheme="minorHAnsi" w:hAnsiTheme="minorHAnsi" w:cstheme="minorHAnsi"/>
        </w:rPr>
        <w:t>independently repeated</w:t>
      </w:r>
      <w:r w:rsidRPr="00634B20">
        <w:rPr>
          <w:rFonts w:asciiTheme="minorHAnsi" w:hAnsiTheme="minorHAnsi" w:cstheme="minorHAnsi"/>
          <w:sz w:val="16"/>
        </w:rPr>
        <w:t xml:space="preserve"> in France in 1952 </w:t>
      </w:r>
      <w:r w:rsidRPr="00634B20">
        <w:rPr>
          <w:rStyle w:val="StyleUnderline"/>
          <w:rFonts w:asciiTheme="minorHAnsi" w:hAnsiTheme="minorHAnsi" w:cstheme="minorHAnsi"/>
        </w:rPr>
        <w:t>with similar results</w:t>
      </w:r>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the emergence of </w:t>
      </w:r>
      <w:r w:rsidRPr="00634B20">
        <w:rPr>
          <w:rStyle w:val="Emphasis"/>
          <w:rFonts w:asciiTheme="minorHAnsi" w:hAnsiTheme="minorHAnsi" w:cstheme="minorHAnsi"/>
        </w:rPr>
        <w:t>attenuated</w:t>
      </w:r>
      <w:r w:rsidRPr="00634B20">
        <w:rPr>
          <w:rFonts w:asciiTheme="minorHAnsi" w:hAnsiTheme="minorHAnsi" w:cstheme="minorHAnsi"/>
          <w:sz w:val="16"/>
        </w:rPr>
        <w:t xml:space="preserve"> (i.e., less virulent) </w:t>
      </w:r>
      <w:r w:rsidRPr="00634B20">
        <w:rPr>
          <w:rStyle w:val="Emphasis"/>
          <w:rFonts w:asciiTheme="minorHAnsi" w:hAnsiTheme="minorHAnsi" w:cstheme="minorHAnsi"/>
        </w:rPr>
        <w:t>strains</w:t>
      </w:r>
      <w:r w:rsidRPr="00634B20">
        <w:rPr>
          <w:rStyle w:val="StyleUnderline"/>
          <w:rFonts w:asciiTheme="minorHAnsi" w:hAnsiTheme="minorHAnsi" w:cstheme="minorHAnsi"/>
        </w:rPr>
        <w:t xml:space="preserve"> and natural selection</w:t>
      </w:r>
      <w:r w:rsidRPr="00634B20">
        <w:rPr>
          <w:rFonts w:asciiTheme="minorHAnsi" w:hAnsiTheme="minorHAnsi" w:cstheme="min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E565B16" w14:textId="77777777" w:rsidR="008059F1" w:rsidRPr="00634B20" w:rsidRDefault="008059F1" w:rsidP="008059F1">
      <w:pPr>
        <w:rPr>
          <w:rFonts w:asciiTheme="minorHAnsi" w:hAnsiTheme="minorHAnsi" w:cstheme="minorHAnsi"/>
          <w:sz w:val="16"/>
        </w:rPr>
      </w:pPr>
      <w:r w:rsidRPr="00634B20">
        <w:rPr>
          <w:rFonts w:asciiTheme="minorHAnsi" w:hAnsiTheme="minorHAnsi" w:cstheme="minorHAnsi"/>
          <w:sz w:val="16"/>
        </w:rPr>
        <w:t xml:space="preserve">Both </w:t>
      </w:r>
      <w:r w:rsidRPr="00634B20">
        <w:rPr>
          <w:rStyle w:val="Emphasis"/>
          <w:rFonts w:asciiTheme="minorHAnsi" w:hAnsiTheme="minorHAnsi" w:cstheme="minorHAnsi"/>
        </w:rPr>
        <w:t>theory</w:t>
      </w:r>
      <w:r w:rsidRPr="00634B20">
        <w:rPr>
          <w:rStyle w:val="StyleUnderline"/>
          <w:rFonts w:asciiTheme="minorHAnsi" w:hAnsiTheme="minorHAnsi" w:cstheme="minorHAnsi"/>
        </w:rPr>
        <w:t xml:space="preserve"> and </w:t>
      </w:r>
      <w:r w:rsidRPr="00634B20">
        <w:rPr>
          <w:rStyle w:val="Emphasis"/>
          <w:rFonts w:asciiTheme="minorHAnsi" w:hAnsiTheme="minorHAnsi" w:cstheme="minorHAnsi"/>
        </w:rPr>
        <w:t>historical examples</w:t>
      </w:r>
      <w:r w:rsidRPr="00634B20">
        <w:rPr>
          <w:rFonts w:asciiTheme="minorHAnsi" w:hAnsiTheme="minorHAnsi" w:cstheme="minorHAnsi"/>
          <w:sz w:val="16"/>
        </w:rPr>
        <w:t xml:space="preserve"> of virus evolution </w:t>
      </w:r>
      <w:r w:rsidRPr="00634B20">
        <w:rPr>
          <w:rStyle w:val="StyleUnderline"/>
          <w:rFonts w:asciiTheme="minorHAnsi" w:hAnsiTheme="minorHAnsi" w:cstheme="minorHAnsi"/>
        </w:rPr>
        <w:t>indicate</w:t>
      </w:r>
      <w:r w:rsidRPr="00634B20">
        <w:rPr>
          <w:rFonts w:asciiTheme="minorHAnsi" w:hAnsiTheme="minorHAnsi" w:cstheme="minorHAnsi"/>
          <w:sz w:val="16"/>
        </w:rPr>
        <w:t xml:space="preserve"> that </w:t>
      </w:r>
      <w:r w:rsidRPr="00634B20">
        <w:rPr>
          <w:rStyle w:val="Emphasis"/>
          <w:rFonts w:asciiTheme="minorHAnsi" w:hAnsiTheme="minorHAnsi" w:cstheme="minorHAnsi"/>
        </w:rPr>
        <w:t>highly lethal viruses</w:t>
      </w:r>
      <w:r w:rsidRPr="00634B20">
        <w:rPr>
          <w:rStyle w:val="StyleUnderline"/>
          <w:rFonts w:asciiTheme="minorHAnsi" w:hAnsiTheme="minorHAnsi" w:cstheme="minorHAnsi"/>
        </w:rPr>
        <w:t xml:space="preserve"> will</w:t>
      </w:r>
      <w:r w:rsidRPr="00634B20">
        <w:rPr>
          <w:rFonts w:asciiTheme="minorHAnsi" w:hAnsiTheme="minorHAnsi" w:cstheme="minorHAnsi"/>
          <w:sz w:val="16"/>
        </w:rPr>
        <w:t xml:space="preserve"> often </w:t>
      </w:r>
      <w:r w:rsidRPr="00634B20">
        <w:rPr>
          <w:rStyle w:val="Emphasis"/>
          <w:rFonts w:asciiTheme="minorHAnsi" w:hAnsiTheme="minorHAnsi" w:cstheme="minorHAnsi"/>
        </w:rPr>
        <w:t>evolve</w:t>
      </w:r>
      <w:r w:rsidRPr="00634B20">
        <w:rPr>
          <w:rStyle w:val="StyleUnderline"/>
          <w:rFonts w:asciiTheme="minorHAnsi" w:hAnsiTheme="minorHAnsi" w:cstheme="minorHAnsi"/>
        </w:rPr>
        <w:t xml:space="preserve"> to </w:t>
      </w:r>
      <w:r w:rsidRPr="00634B20">
        <w:rPr>
          <w:rStyle w:val="Emphasis"/>
          <w:rFonts w:asciiTheme="minorHAnsi" w:hAnsiTheme="minorHAnsi" w:cstheme="minorHAnsi"/>
        </w:rPr>
        <w:t>decreased virulence</w:t>
      </w:r>
      <w:r w:rsidRPr="00634B20">
        <w:rPr>
          <w:rFonts w:asciiTheme="minorHAnsi" w:hAnsiTheme="minorHAnsi" w:cstheme="minorHAnsi"/>
          <w:sz w:val="16"/>
        </w:rPr>
        <w:t xml:space="preserve"> over time, </w:t>
      </w:r>
      <w:r w:rsidRPr="00634B20">
        <w:rPr>
          <w:rStyle w:val="StyleUnderline"/>
          <w:rFonts w:asciiTheme="minorHAnsi" w:hAnsiTheme="minorHAnsi" w:cstheme="minorHAnsi"/>
        </w:rPr>
        <w:t>resulting in lower mortality</w:t>
      </w:r>
      <w:r w:rsidRPr="00634B20">
        <w:rPr>
          <w:rFonts w:asciiTheme="minorHAnsi" w:hAnsiTheme="minorHAnsi" w:cstheme="minorHAnsi"/>
          <w:sz w:val="16"/>
        </w:rPr>
        <w:t xml:space="preserve"> (Geoghegan and Holmes, 2018). This makes intuitive sense because </w:t>
      </w:r>
      <w:r w:rsidRPr="00634B20">
        <w:rPr>
          <w:rStyle w:val="StyleUnderline"/>
          <w:rFonts w:asciiTheme="minorHAnsi" w:hAnsiTheme="minorHAnsi" w:cstheme="minorHAnsi"/>
        </w:rPr>
        <w:t xml:space="preserve">very </w:t>
      </w:r>
      <w:r w:rsidRPr="00634B20">
        <w:rPr>
          <w:rStyle w:val="Emphasis"/>
          <w:rFonts w:asciiTheme="minorHAnsi" w:hAnsiTheme="minorHAnsi" w:cstheme="minorHAnsi"/>
          <w:highlight w:val="cyan"/>
        </w:rPr>
        <w:t>lethal pathogens</w:t>
      </w:r>
      <w:r w:rsidRPr="00634B20">
        <w:rPr>
          <w:rStyle w:val="StyleUnderline"/>
          <w:rFonts w:asciiTheme="minorHAnsi" w:hAnsiTheme="minorHAnsi" w:cstheme="minorHAnsi"/>
        </w:rPr>
        <w:t xml:space="preserve"> will </w:t>
      </w:r>
      <w:r w:rsidRPr="00634B20">
        <w:rPr>
          <w:rStyle w:val="Emphasis"/>
          <w:rFonts w:asciiTheme="minorHAnsi" w:hAnsiTheme="minorHAnsi" w:cstheme="minorHAnsi"/>
        </w:rPr>
        <w:t>quickly sicken</w:t>
      </w:r>
      <w:r w:rsidRPr="00634B20">
        <w:rPr>
          <w:rStyle w:val="StyleUnderline"/>
          <w:rFonts w:asciiTheme="minorHAnsi" w:hAnsiTheme="minorHAnsi" w:cstheme="minorHAnsi"/>
        </w:rPr>
        <w:t xml:space="preserve"> and </w:t>
      </w:r>
      <w:r w:rsidRPr="00634B20">
        <w:rPr>
          <w:rStyle w:val="Emphasis"/>
          <w:rFonts w:asciiTheme="minorHAnsi" w:hAnsiTheme="minorHAnsi" w:cstheme="minorHAnsi"/>
          <w:highlight w:val="cyan"/>
        </w:rPr>
        <w:t>kill</w:t>
      </w:r>
      <w:r w:rsidRPr="00634B20">
        <w:rPr>
          <w:rStyle w:val="Emphasis"/>
          <w:rFonts w:asciiTheme="minorHAnsi" w:hAnsiTheme="minorHAnsi" w:cstheme="minorHAnsi"/>
        </w:rPr>
        <w:t xml:space="preserve"> their </w:t>
      </w:r>
      <w:r w:rsidRPr="00634B20">
        <w:rPr>
          <w:rStyle w:val="Emphasis"/>
          <w:rFonts w:asciiTheme="minorHAnsi" w:hAnsiTheme="minorHAnsi" w:cstheme="minorHAnsi"/>
          <w:highlight w:val="cyan"/>
        </w:rPr>
        <w:t>hosts</w:t>
      </w:r>
      <w:r w:rsidRPr="00634B20">
        <w:rPr>
          <w:rFonts w:asciiTheme="minorHAnsi" w:hAnsiTheme="minorHAnsi" w:cstheme="minorHAnsi"/>
          <w:sz w:val="16"/>
        </w:rPr>
        <w:t xml:space="preserve">, thereby </w:t>
      </w:r>
      <w:r w:rsidRPr="00634B20">
        <w:rPr>
          <w:rStyle w:val="Emphasis"/>
          <w:rFonts w:asciiTheme="minorHAnsi" w:hAnsiTheme="minorHAnsi" w:cstheme="minorHAnsi"/>
          <w:highlight w:val="cyan"/>
        </w:rPr>
        <w:t>limiting</w:t>
      </w:r>
      <w:r w:rsidRPr="00634B20">
        <w:rPr>
          <w:rFonts w:asciiTheme="minorHAnsi" w:hAnsiTheme="minorHAnsi" w:cstheme="minorHAnsi"/>
          <w:sz w:val="16"/>
        </w:rPr>
        <w:t xml:space="preserve"> their own </w:t>
      </w:r>
      <w:r w:rsidRPr="00634B20">
        <w:rPr>
          <w:rStyle w:val="Emphasis"/>
          <w:rFonts w:asciiTheme="minorHAnsi" w:hAnsiTheme="minorHAnsi" w:cstheme="minorHAnsi"/>
          <w:highlight w:val="cyan"/>
        </w:rPr>
        <w:t>transmission</w:t>
      </w:r>
      <w:r w:rsidRPr="00634B20">
        <w:rPr>
          <w:rFonts w:asciiTheme="minorHAnsi" w:hAnsiTheme="minorHAnsi" w:cstheme="minorHAnsi"/>
          <w:sz w:val="16"/>
        </w:rPr>
        <w:t xml:space="preserve"> opportunities. Conversely, </w:t>
      </w:r>
      <w:r w:rsidRPr="00634B20">
        <w:rPr>
          <w:rStyle w:val="Emphasis"/>
          <w:rFonts w:asciiTheme="minorHAnsi" w:hAnsiTheme="minorHAnsi" w:cstheme="minorHAnsi"/>
          <w:highlight w:val="cyan"/>
        </w:rPr>
        <w:t>less virulent strains</w:t>
      </w:r>
      <w:r w:rsidRPr="00634B20">
        <w:rPr>
          <w:rStyle w:val="StyleUnderline"/>
          <w:rFonts w:asciiTheme="minorHAnsi" w:hAnsiTheme="minorHAnsi" w:cstheme="minorHAnsi"/>
        </w:rPr>
        <w:t xml:space="preserve"> that allow hosts to survive longer </w:t>
      </w:r>
      <w:r w:rsidRPr="00634B20">
        <w:rPr>
          <w:rStyle w:val="StyleUnderline"/>
          <w:rFonts w:asciiTheme="minorHAnsi" w:hAnsiTheme="minorHAnsi" w:cstheme="minorHAnsi"/>
          <w:highlight w:val="cyan"/>
        </w:rPr>
        <w:t xml:space="preserve">have </w:t>
      </w:r>
      <w:r w:rsidRPr="00634B20">
        <w:rPr>
          <w:rStyle w:val="Emphasis"/>
          <w:rFonts w:asciiTheme="minorHAnsi" w:hAnsiTheme="minorHAnsi" w:cstheme="minorHAnsi"/>
          <w:highlight w:val="cyan"/>
        </w:rPr>
        <w:t>more chances</w:t>
      </w:r>
      <w:r w:rsidRPr="00634B20">
        <w:rPr>
          <w:rStyle w:val="StyleUnderline"/>
          <w:rFonts w:asciiTheme="minorHAnsi" w:hAnsiTheme="minorHAnsi" w:cstheme="minorHAnsi"/>
          <w:highlight w:val="cyan"/>
        </w:rPr>
        <w:t xml:space="preserve"> of </w:t>
      </w:r>
      <w:r w:rsidRPr="00634B20">
        <w:rPr>
          <w:rStyle w:val="Emphasis"/>
          <w:rFonts w:asciiTheme="minorHAnsi" w:hAnsiTheme="minorHAnsi" w:cstheme="minorHAnsi"/>
          <w:highlight w:val="cyan"/>
        </w:rPr>
        <w:t>spreading</w:t>
      </w:r>
      <w:r w:rsidRPr="00634B20">
        <w:rPr>
          <w:rFonts w:asciiTheme="minorHAnsi" w:hAnsiTheme="minorHAnsi" w:cstheme="minorHAnsi"/>
          <w:sz w:val="16"/>
        </w:rPr>
        <w:t xml:space="preserve"> among a population, </w:t>
      </w:r>
      <w:r w:rsidRPr="00634B20">
        <w:rPr>
          <w:rStyle w:val="StyleUnderline"/>
          <w:rFonts w:asciiTheme="minorHAnsi" w:hAnsiTheme="minorHAnsi" w:cstheme="minorHAnsi"/>
        </w:rPr>
        <w:t>leading to increased presence in a population</w:t>
      </w:r>
      <w:r w:rsidRPr="00634B20">
        <w:rPr>
          <w:rFonts w:asciiTheme="minorHAnsi" w:hAnsiTheme="minorHAnsi" w:cstheme="min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634B20">
        <w:rPr>
          <w:rStyle w:val="Emphasis"/>
          <w:rFonts w:asciiTheme="minorHAnsi" w:hAnsiTheme="minorHAnsi" w:cstheme="minorHAnsi"/>
        </w:rPr>
        <w:t>low-virulence</w:t>
      </w:r>
      <w:r w:rsidRPr="00634B20">
        <w:rPr>
          <w:rStyle w:val="StyleUnderline"/>
          <w:rFonts w:asciiTheme="minorHAnsi" w:hAnsiTheme="minorHAnsi" w:cstheme="minorHAnsi"/>
        </w:rPr>
        <w:t xml:space="preserve"> infections have a </w:t>
      </w:r>
      <w:r w:rsidRPr="00634B20">
        <w:rPr>
          <w:rStyle w:val="Emphasis"/>
          <w:rFonts w:asciiTheme="minorHAnsi" w:hAnsiTheme="minorHAnsi" w:cstheme="minorHAnsi"/>
        </w:rPr>
        <w:t>greater</w:t>
      </w:r>
      <w:r w:rsidRPr="00634B20">
        <w:rPr>
          <w:rStyle w:val="StyleUnderline"/>
          <w:rFonts w:asciiTheme="minorHAnsi" w:hAnsiTheme="minorHAnsi" w:cstheme="minorHAnsi"/>
        </w:rPr>
        <w:t xml:space="preserve"> chance of establishing </w:t>
      </w:r>
      <w:r w:rsidRPr="00634B20">
        <w:rPr>
          <w:rStyle w:val="Emphasis"/>
          <w:rFonts w:asciiTheme="minorHAnsi" w:hAnsiTheme="minorHAnsi" w:cstheme="minorHAnsi"/>
        </w:rPr>
        <w:t>transmission</w:t>
      </w:r>
      <w:r w:rsidRPr="00634B20">
        <w:rPr>
          <w:rStyle w:val="StyleUnderline"/>
          <w:rFonts w:asciiTheme="minorHAnsi" w:hAnsiTheme="minorHAnsi" w:cstheme="minorHAnsi"/>
        </w:rPr>
        <w:t xml:space="preserve"> in human hosts, which might diminish the ability of pathogens to completely wipe out a human population, </w:t>
      </w:r>
      <w:r w:rsidRPr="00634B20">
        <w:rPr>
          <w:rStyle w:val="Emphasis"/>
          <w:rFonts w:asciiTheme="minorHAnsi" w:hAnsiTheme="minorHAnsi" w:cstheme="minorHAnsi"/>
          <w:highlight w:val="cyan"/>
        </w:rPr>
        <w:t>even</w:t>
      </w:r>
      <w:r w:rsidRPr="00634B20">
        <w:rPr>
          <w:rStyle w:val="StyleUnderline"/>
          <w:rFonts w:asciiTheme="minorHAnsi" w:hAnsiTheme="minorHAnsi" w:cstheme="minorHAnsi"/>
          <w:highlight w:val="cyan"/>
        </w:rPr>
        <w:t xml:space="preserve"> where a </w:t>
      </w:r>
      <w:r w:rsidRPr="00634B20">
        <w:rPr>
          <w:rStyle w:val="Emphasis"/>
          <w:rFonts w:asciiTheme="minorHAnsi" w:hAnsiTheme="minorHAnsi" w:cstheme="minorHAnsi"/>
          <w:highlight w:val="cyan"/>
        </w:rPr>
        <w:t>reservoir</w:t>
      </w:r>
      <w:r w:rsidRPr="00634B20">
        <w:rPr>
          <w:rStyle w:val="StyleUnderline"/>
          <w:rFonts w:asciiTheme="minorHAnsi" w:hAnsiTheme="minorHAnsi" w:cstheme="minorHAnsi"/>
        </w:rPr>
        <w:t xml:space="preserve"> species </w:t>
      </w:r>
      <w:r w:rsidRPr="00634B20">
        <w:rPr>
          <w:rStyle w:val="Emphasis"/>
          <w:rFonts w:asciiTheme="minorHAnsi" w:hAnsiTheme="minorHAnsi" w:cstheme="minorHAnsi"/>
          <w:highlight w:val="cyan"/>
        </w:rPr>
        <w:t>exists</w:t>
      </w:r>
      <w:r w:rsidRPr="00634B20">
        <w:rPr>
          <w:rFonts w:asciiTheme="minorHAnsi" w:hAnsiTheme="minorHAnsi" w:cstheme="minorHAnsi"/>
          <w:sz w:val="16"/>
        </w:rPr>
        <w:t xml:space="preserve"> (Geoghegan and Holmes, 2018; Geoghegan et al., 2016).</w:t>
      </w:r>
    </w:p>
    <w:p w14:paraId="6F1A1C9C" w14:textId="77777777" w:rsidR="00E95F84" w:rsidRPr="00634B20" w:rsidRDefault="00E95F84" w:rsidP="00E95F84">
      <w:pPr>
        <w:pStyle w:val="Heading4"/>
        <w:rPr>
          <w:rFonts w:asciiTheme="minorHAnsi" w:hAnsiTheme="minorHAnsi" w:cstheme="minorHAnsi"/>
        </w:rPr>
      </w:pPr>
      <w:r w:rsidRPr="00634B20">
        <w:rPr>
          <w:rFonts w:asciiTheme="minorHAnsi" w:hAnsiTheme="minorHAnsi" w:cstheme="minorHAnsi"/>
        </w:rPr>
        <w:t xml:space="preserve">It’s </w:t>
      </w:r>
      <w:r w:rsidRPr="00634B20">
        <w:rPr>
          <w:rFonts w:asciiTheme="minorHAnsi" w:hAnsiTheme="minorHAnsi" w:cstheme="minorHAnsi"/>
          <w:u w:val="single"/>
        </w:rPr>
        <w:t>geopolitically</w:t>
      </w:r>
      <w:r w:rsidRPr="00634B20">
        <w:rPr>
          <w:rFonts w:asciiTheme="minorHAnsi" w:hAnsiTheme="minorHAnsi" w:cstheme="minorHAnsi"/>
        </w:rPr>
        <w:t xml:space="preserve"> taboo AND </w:t>
      </w:r>
      <w:r w:rsidRPr="00634B20">
        <w:rPr>
          <w:rFonts w:asciiTheme="minorHAnsi" w:hAnsiTheme="minorHAnsi" w:cstheme="minorHAnsi"/>
          <w:u w:val="single"/>
        </w:rPr>
        <w:t>all</w:t>
      </w:r>
      <w:r w:rsidRPr="00634B20">
        <w:rPr>
          <w:rFonts w:asciiTheme="minorHAnsi" w:hAnsiTheme="minorHAnsi" w:cstheme="minorHAnsi"/>
        </w:rPr>
        <w:t xml:space="preserve"> experts defer to </w:t>
      </w:r>
      <w:r w:rsidRPr="00634B20">
        <w:rPr>
          <w:rFonts w:asciiTheme="minorHAnsi" w:hAnsiTheme="minorHAnsi" w:cstheme="minorHAnsi"/>
          <w:u w:val="single"/>
        </w:rPr>
        <w:t>caution</w:t>
      </w:r>
      <w:r w:rsidRPr="00634B20">
        <w:rPr>
          <w:rFonts w:asciiTheme="minorHAnsi" w:hAnsiTheme="minorHAnsi" w:cstheme="minorHAnsi"/>
        </w:rPr>
        <w:t>.</w:t>
      </w:r>
    </w:p>
    <w:p w14:paraId="57C8854E" w14:textId="77777777" w:rsidR="00E95F84" w:rsidRPr="00634B20" w:rsidRDefault="00E95F84" w:rsidP="00E95F84">
      <w:pPr>
        <w:rPr>
          <w:rFonts w:asciiTheme="minorHAnsi" w:hAnsiTheme="minorHAnsi" w:cstheme="minorHAnsi"/>
        </w:rPr>
      </w:pPr>
      <w:r w:rsidRPr="00634B20">
        <w:rPr>
          <w:rStyle w:val="Style13ptBold"/>
          <w:rFonts w:asciiTheme="minorHAnsi" w:hAnsiTheme="minorHAnsi" w:cstheme="minorHAnsi"/>
        </w:rPr>
        <w:t>Limb ’24</w:t>
      </w:r>
      <w:r w:rsidRPr="00634B20">
        <w:rPr>
          <w:rFonts w:asciiTheme="minorHAnsi" w:hAnsiTheme="minorHAnsi" w:cstheme="minorHAnsi"/>
        </w:rPr>
        <w:t xml:space="preserve"> [Lottie; February 29; reporter; Inside Climate News, “Sun blocking technologies a no-go for now after UN countries voice serious concerns,” https://www.euronews.com/green/2024/02/29/sun-blocking-technologies-a-no-go-for-now-after-un-countries-voice-serious-concerns]</w:t>
      </w:r>
    </w:p>
    <w:p w14:paraId="42AEEC42" w14:textId="77777777" w:rsidR="00E95F84" w:rsidRPr="00634B20" w:rsidRDefault="00E95F84" w:rsidP="00E95F84">
      <w:pPr>
        <w:rPr>
          <w:rFonts w:asciiTheme="minorHAnsi" w:hAnsiTheme="minorHAnsi" w:cstheme="minorHAnsi"/>
          <w:sz w:val="16"/>
        </w:rPr>
      </w:pPr>
      <w:r w:rsidRPr="00634B20">
        <w:rPr>
          <w:rStyle w:val="StyleUnderline"/>
          <w:rFonts w:asciiTheme="minorHAnsi" w:hAnsiTheme="minorHAnsi" w:cstheme="minorHAnsi"/>
        </w:rPr>
        <w:t xml:space="preserve">Should we be </w:t>
      </w:r>
      <w:r w:rsidRPr="00634B20">
        <w:rPr>
          <w:rStyle w:val="Emphasis"/>
          <w:rFonts w:asciiTheme="minorHAnsi" w:hAnsiTheme="minorHAnsi" w:cstheme="minorHAnsi"/>
        </w:rPr>
        <w:t>talking</w:t>
      </w:r>
      <w:r w:rsidRPr="00634B20">
        <w:rPr>
          <w:rFonts w:asciiTheme="minorHAnsi" w:hAnsiTheme="minorHAnsi" w:cstheme="minorHAnsi"/>
          <w:sz w:val="16"/>
        </w:rPr>
        <w:t xml:space="preserve"> about solar </w:t>
      </w:r>
      <w:r w:rsidRPr="00634B20">
        <w:rPr>
          <w:rStyle w:val="StyleUnderline"/>
          <w:rFonts w:asciiTheme="minorHAnsi" w:hAnsiTheme="minorHAnsi" w:cstheme="minorHAnsi"/>
          <w:highlight w:val="cyan"/>
        </w:rPr>
        <w:t>geoengineering</w:t>
      </w:r>
      <w:r w:rsidRPr="00634B20">
        <w:rPr>
          <w:rFonts w:asciiTheme="minorHAnsi" w:hAnsiTheme="minorHAnsi" w:cstheme="minorHAnsi"/>
          <w:sz w:val="16"/>
        </w:rPr>
        <w:t>?</w:t>
      </w:r>
    </w:p>
    <w:p w14:paraId="4BAA8188"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Perhaps the most relevant part of the solar geoengineering debate for now is whether we should be talking about it at all.</w:t>
      </w:r>
    </w:p>
    <w:p w14:paraId="67382B46" w14:textId="77777777" w:rsidR="00E95F84" w:rsidRPr="00634B20" w:rsidRDefault="00E95F84" w:rsidP="00E95F84">
      <w:pPr>
        <w:rPr>
          <w:rStyle w:val="StyleUnderline"/>
          <w:rFonts w:asciiTheme="minorHAnsi" w:hAnsiTheme="minorHAnsi" w:cstheme="minorHAnsi"/>
        </w:rPr>
      </w:pPr>
      <w:r w:rsidRPr="00634B20">
        <w:rPr>
          <w:rStyle w:val="StyleUnderline"/>
          <w:rFonts w:asciiTheme="minorHAnsi" w:hAnsiTheme="minorHAnsi" w:cstheme="minorHAnsi"/>
        </w:rPr>
        <w:t>Critics</w:t>
      </w:r>
      <w:r w:rsidRPr="00634B20">
        <w:rPr>
          <w:rFonts w:asciiTheme="minorHAnsi" w:hAnsiTheme="minorHAnsi" w:cstheme="minorHAnsi"/>
          <w:sz w:val="16"/>
        </w:rPr>
        <w:t xml:space="preserve"> have </w:t>
      </w:r>
      <w:r w:rsidRPr="00634B20">
        <w:rPr>
          <w:rStyle w:val="StyleUnderline"/>
          <w:rFonts w:asciiTheme="minorHAnsi" w:hAnsiTheme="minorHAnsi" w:cstheme="minorHAnsi"/>
          <w:highlight w:val="cyan"/>
        </w:rPr>
        <w:t>likened</w:t>
      </w:r>
      <w:r w:rsidRPr="00634B20">
        <w:rPr>
          <w:rStyle w:val="StyleUnderline"/>
          <w:rFonts w:asciiTheme="minorHAnsi" w:hAnsiTheme="minorHAnsi" w:cstheme="minorHAnsi"/>
        </w:rPr>
        <w:t xml:space="preserve"> it </w:t>
      </w:r>
      <w:r w:rsidRPr="00634B20">
        <w:rPr>
          <w:rStyle w:val="StyleUnderline"/>
          <w:rFonts w:asciiTheme="minorHAnsi" w:hAnsiTheme="minorHAnsi" w:cstheme="minorHAnsi"/>
          <w:highlight w:val="cyan"/>
        </w:rPr>
        <w:t>to</w:t>
      </w:r>
      <w:r w:rsidRPr="00634B20">
        <w:rPr>
          <w:rFonts w:asciiTheme="minorHAnsi" w:hAnsiTheme="minorHAnsi" w:cstheme="minorHAnsi"/>
          <w:sz w:val="16"/>
        </w:rPr>
        <w:t xml:space="preserve"> opening </w:t>
      </w:r>
      <w:r w:rsidRPr="00634B20">
        <w:rPr>
          <w:rStyle w:val="StyleUnderline"/>
          <w:rFonts w:asciiTheme="minorHAnsi" w:hAnsiTheme="minorHAnsi" w:cstheme="minorHAnsi"/>
          <w:highlight w:val="cyan"/>
        </w:rPr>
        <w:t>a ‘</w:t>
      </w:r>
      <w:r w:rsidRPr="00634B20">
        <w:rPr>
          <w:rStyle w:val="Emphasis"/>
          <w:rFonts w:asciiTheme="minorHAnsi" w:hAnsiTheme="minorHAnsi" w:cstheme="minorHAnsi"/>
          <w:highlight w:val="cyan"/>
        </w:rPr>
        <w:t>Pandora’s box’</w:t>
      </w:r>
      <w:r w:rsidRPr="00634B20">
        <w:rPr>
          <w:rFonts w:asciiTheme="minorHAnsi" w:hAnsiTheme="minorHAnsi" w:cstheme="minorHAnsi"/>
          <w:sz w:val="16"/>
        </w:rPr>
        <w:t xml:space="preserve"> of irreversible trouble, and say setting up an expert group on the subject could undermine the </w:t>
      </w:r>
      <w:r w:rsidRPr="00634B20">
        <w:rPr>
          <w:rStyle w:val="StyleUnderline"/>
          <w:rFonts w:asciiTheme="minorHAnsi" w:hAnsiTheme="minorHAnsi" w:cstheme="minorHAnsi"/>
        </w:rPr>
        <w:t xml:space="preserve">de facto </w:t>
      </w:r>
      <w:r w:rsidRPr="00634B20">
        <w:rPr>
          <w:rStyle w:val="Emphasis"/>
          <w:rFonts w:asciiTheme="minorHAnsi" w:hAnsiTheme="minorHAnsi" w:cstheme="minorHAnsi"/>
        </w:rPr>
        <w:t>moratorium</w:t>
      </w:r>
      <w:r w:rsidRPr="00634B20">
        <w:rPr>
          <w:rStyle w:val="StyleUnderline"/>
          <w:rFonts w:asciiTheme="minorHAnsi" w:hAnsiTheme="minorHAnsi" w:cstheme="minorHAnsi"/>
        </w:rPr>
        <w:t xml:space="preserve"> on geoengineering.</w:t>
      </w:r>
    </w:p>
    <w:p w14:paraId="70E119B5"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 xml:space="preserve">“The </w:t>
      </w:r>
      <w:r w:rsidRPr="00634B20">
        <w:rPr>
          <w:rStyle w:val="Emphasis"/>
          <w:rFonts w:asciiTheme="minorHAnsi" w:hAnsiTheme="minorHAnsi" w:cstheme="minorHAnsi"/>
          <w:highlight w:val="cyan"/>
        </w:rPr>
        <w:t>vocal opposition</w:t>
      </w:r>
      <w:r w:rsidRPr="00634B20">
        <w:rPr>
          <w:rFonts w:asciiTheme="minorHAnsi" w:hAnsiTheme="minorHAnsi" w:cstheme="minorHAnsi"/>
          <w:sz w:val="16"/>
        </w:rPr>
        <w:t xml:space="preserve"> to geoengineering at UNEA-6 </w:t>
      </w:r>
      <w:r w:rsidRPr="00634B20">
        <w:rPr>
          <w:rStyle w:val="StyleUnderline"/>
          <w:rFonts w:asciiTheme="minorHAnsi" w:hAnsiTheme="minorHAnsi" w:cstheme="minorHAnsi"/>
          <w:highlight w:val="cyan"/>
        </w:rPr>
        <w:t xml:space="preserve">sends a </w:t>
      </w:r>
      <w:r w:rsidRPr="00634B20">
        <w:rPr>
          <w:rStyle w:val="Emphasis"/>
          <w:rFonts w:asciiTheme="minorHAnsi" w:hAnsiTheme="minorHAnsi" w:cstheme="minorHAnsi"/>
          <w:highlight w:val="cyan"/>
        </w:rPr>
        <w:t>powerful</w:t>
      </w:r>
      <w:r w:rsidRPr="00634B20">
        <w:rPr>
          <w:rStyle w:val="StyleUnderline"/>
          <w:rFonts w:asciiTheme="minorHAnsi" w:hAnsiTheme="minorHAnsi" w:cstheme="minorHAnsi"/>
        </w:rPr>
        <w:t xml:space="preserve"> message underscoring a broad </w:t>
      </w:r>
      <w:r w:rsidRPr="00634B20">
        <w:rPr>
          <w:rStyle w:val="Emphasis"/>
          <w:rFonts w:asciiTheme="minorHAnsi" w:hAnsiTheme="minorHAnsi" w:cstheme="minorHAnsi"/>
          <w:highlight w:val="cyan"/>
        </w:rPr>
        <w:t>commitment</w:t>
      </w:r>
      <w:r w:rsidRPr="00634B20">
        <w:rPr>
          <w:rStyle w:val="StyleUnderline"/>
          <w:rFonts w:asciiTheme="minorHAnsi" w:hAnsiTheme="minorHAnsi" w:cstheme="minorHAnsi"/>
          <w:highlight w:val="cyan"/>
        </w:rPr>
        <w:t xml:space="preserve"> to</w:t>
      </w:r>
      <w:r w:rsidRPr="00634B20">
        <w:rPr>
          <w:rFonts w:asciiTheme="minorHAnsi" w:hAnsiTheme="minorHAnsi" w:cstheme="minorHAnsi"/>
          <w:sz w:val="16"/>
        </w:rPr>
        <w:t xml:space="preserve"> upholding established norms of </w:t>
      </w:r>
      <w:r w:rsidRPr="00634B20">
        <w:rPr>
          <w:rStyle w:val="Emphasis"/>
          <w:rFonts w:asciiTheme="minorHAnsi" w:hAnsiTheme="minorHAnsi" w:cstheme="minorHAnsi"/>
          <w:highlight w:val="cyan"/>
        </w:rPr>
        <w:t>i</w:t>
      </w:r>
      <w:r w:rsidRPr="00634B20">
        <w:rPr>
          <w:rStyle w:val="StyleUnderline"/>
          <w:rFonts w:asciiTheme="minorHAnsi" w:hAnsiTheme="minorHAnsi" w:cstheme="minorHAnsi"/>
        </w:rPr>
        <w:t>nternational</w:t>
      </w:r>
      <w:r w:rsidRPr="00634B20">
        <w:rPr>
          <w:rFonts w:asciiTheme="minorHAnsi" w:hAnsiTheme="minorHAnsi" w:cstheme="minorHAnsi"/>
          <w:sz w:val="16"/>
        </w:rPr>
        <w:t xml:space="preserve"> environmental </w:t>
      </w:r>
      <w:r w:rsidRPr="00634B20">
        <w:rPr>
          <w:rStyle w:val="Emphasis"/>
          <w:rFonts w:asciiTheme="minorHAnsi" w:hAnsiTheme="minorHAnsi" w:cstheme="minorHAnsi"/>
          <w:highlight w:val="cyan"/>
        </w:rPr>
        <w:t>law</w:t>
      </w:r>
      <w:r w:rsidRPr="00634B20">
        <w:rPr>
          <w:rFonts w:asciiTheme="minorHAnsi" w:hAnsiTheme="minorHAnsi" w:cstheme="minorHAnsi"/>
          <w:sz w:val="16"/>
        </w:rPr>
        <w:t>,” says Mary Church, senior geoengineering campaigner at the Center for International Environmental Law (CIEL).</w:t>
      </w:r>
    </w:p>
    <w:p w14:paraId="06A42992"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w:t>
      </w:r>
      <w:r w:rsidRPr="00634B20">
        <w:rPr>
          <w:rStyle w:val="Emphasis"/>
          <w:rFonts w:asciiTheme="minorHAnsi" w:hAnsiTheme="minorHAnsi" w:cstheme="minorHAnsi"/>
        </w:rPr>
        <w:t>S</w:t>
      </w:r>
      <w:r w:rsidRPr="00634B20">
        <w:rPr>
          <w:rStyle w:val="StyleUnderline"/>
          <w:rFonts w:asciiTheme="minorHAnsi" w:hAnsiTheme="minorHAnsi" w:cstheme="minorHAnsi"/>
        </w:rPr>
        <w:t xml:space="preserve">olar </w:t>
      </w:r>
      <w:r w:rsidRPr="00634B20">
        <w:rPr>
          <w:rStyle w:val="Emphasis"/>
          <w:rFonts w:asciiTheme="minorHAnsi" w:hAnsiTheme="minorHAnsi" w:cstheme="minorHAnsi"/>
        </w:rPr>
        <w:t>r</w:t>
      </w:r>
      <w:r w:rsidRPr="00634B20">
        <w:rPr>
          <w:rStyle w:val="StyleUnderline"/>
          <w:rFonts w:asciiTheme="minorHAnsi" w:hAnsiTheme="minorHAnsi" w:cstheme="minorHAnsi"/>
        </w:rPr>
        <w:t xml:space="preserve">adiation </w:t>
      </w:r>
      <w:r w:rsidRPr="00634B20">
        <w:rPr>
          <w:rStyle w:val="Emphasis"/>
          <w:rFonts w:asciiTheme="minorHAnsi" w:hAnsiTheme="minorHAnsi" w:cstheme="minorHAnsi"/>
        </w:rPr>
        <w:t>m</w:t>
      </w:r>
      <w:r w:rsidRPr="00634B20">
        <w:rPr>
          <w:rStyle w:val="StyleUnderline"/>
          <w:rFonts w:asciiTheme="minorHAnsi" w:hAnsiTheme="minorHAnsi" w:cstheme="minorHAnsi"/>
        </w:rPr>
        <w:t>odification</w:t>
      </w:r>
      <w:r w:rsidRPr="00634B20">
        <w:rPr>
          <w:rFonts w:asciiTheme="minorHAnsi" w:hAnsiTheme="minorHAnsi" w:cstheme="minorHAnsi"/>
          <w:sz w:val="16"/>
        </w:rPr>
        <w:t xml:space="preserve"> technologies are dangerous and </w:t>
      </w:r>
      <w:r w:rsidRPr="00634B20">
        <w:rPr>
          <w:rStyle w:val="StyleUnderline"/>
          <w:rFonts w:asciiTheme="minorHAnsi" w:hAnsiTheme="minorHAnsi" w:cstheme="minorHAnsi"/>
        </w:rPr>
        <w:t xml:space="preserve">do </w:t>
      </w:r>
      <w:r w:rsidRPr="00634B20">
        <w:rPr>
          <w:rStyle w:val="Emphasis"/>
          <w:rFonts w:asciiTheme="minorHAnsi" w:hAnsiTheme="minorHAnsi" w:cstheme="minorHAnsi"/>
        </w:rPr>
        <w:t>not</w:t>
      </w:r>
      <w:r w:rsidRPr="00634B20">
        <w:rPr>
          <w:rStyle w:val="StyleUnderline"/>
          <w:rFonts w:asciiTheme="minorHAnsi" w:hAnsiTheme="minorHAnsi" w:cstheme="minorHAnsi"/>
        </w:rPr>
        <w:t xml:space="preserve"> have any </w:t>
      </w:r>
      <w:r w:rsidRPr="00634B20">
        <w:rPr>
          <w:rStyle w:val="Emphasis"/>
          <w:rFonts w:asciiTheme="minorHAnsi" w:hAnsiTheme="minorHAnsi" w:cstheme="minorHAnsi"/>
        </w:rPr>
        <w:t>role</w:t>
      </w:r>
      <w:r w:rsidRPr="00634B20">
        <w:rPr>
          <w:rFonts w:asciiTheme="minorHAnsi" w:hAnsiTheme="minorHAnsi" w:cstheme="minorHAnsi"/>
          <w:sz w:val="16"/>
        </w:rPr>
        <w:t xml:space="preserve"> to play </w:t>
      </w:r>
      <w:r w:rsidRPr="00634B20">
        <w:rPr>
          <w:rStyle w:val="StyleUnderline"/>
          <w:rFonts w:asciiTheme="minorHAnsi" w:hAnsiTheme="minorHAnsi" w:cstheme="minorHAnsi"/>
        </w:rPr>
        <w:t>in our</w:t>
      </w:r>
      <w:r w:rsidRPr="00634B20">
        <w:rPr>
          <w:rFonts w:asciiTheme="minorHAnsi" w:hAnsiTheme="minorHAnsi" w:cstheme="minorHAnsi"/>
          <w:sz w:val="16"/>
        </w:rPr>
        <w:t xml:space="preserve"> common </w:t>
      </w:r>
      <w:r w:rsidRPr="00634B20">
        <w:rPr>
          <w:rStyle w:val="StyleUnderline"/>
          <w:rFonts w:asciiTheme="minorHAnsi" w:hAnsiTheme="minorHAnsi" w:cstheme="minorHAnsi"/>
        </w:rPr>
        <w:t>future</w:t>
      </w:r>
      <w:r w:rsidRPr="00634B20">
        <w:rPr>
          <w:rFonts w:asciiTheme="minorHAnsi" w:hAnsiTheme="minorHAnsi" w:cstheme="minorHAnsi"/>
          <w:sz w:val="16"/>
        </w:rPr>
        <w:t>,” she reaffirmed in response to the news from Nairobi.</w:t>
      </w:r>
    </w:p>
    <w:p w14:paraId="62DB8068"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UNEP appears more even-handed. Since SRM research has been underway for decades, Dr Hinwood said, “it is naive to think research will cease and the issues will disappear. We cannot afford to bury our heads in the sand.”</w:t>
      </w:r>
    </w:p>
    <w:p w14:paraId="19DA02BB"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What did countries decide on solar geoengineering at the UNEA?</w:t>
      </w:r>
    </w:p>
    <w:p w14:paraId="5BA77774" w14:textId="77777777" w:rsidR="00E95F84" w:rsidRPr="00634B20" w:rsidRDefault="00E95F84" w:rsidP="00E95F84">
      <w:pPr>
        <w:rPr>
          <w:rStyle w:val="StyleUnderline"/>
          <w:rFonts w:asciiTheme="minorHAnsi" w:hAnsiTheme="minorHAnsi" w:cstheme="minorHAnsi"/>
        </w:rPr>
      </w:pPr>
      <w:r w:rsidRPr="00634B20">
        <w:rPr>
          <w:rStyle w:val="StyleUnderline"/>
          <w:rFonts w:asciiTheme="minorHAnsi" w:hAnsiTheme="minorHAnsi" w:cstheme="minorHAnsi"/>
        </w:rPr>
        <w:t>Switzerland withdrew its draft resolution</w:t>
      </w:r>
      <w:r w:rsidRPr="00634B20">
        <w:rPr>
          <w:rFonts w:asciiTheme="minorHAnsi" w:hAnsiTheme="minorHAnsi" w:cstheme="minorHAnsi"/>
          <w:sz w:val="16"/>
        </w:rPr>
        <w:t xml:space="preserve"> on SRM at the sixth UN Environment Assembly after </w:t>
      </w:r>
      <w:r w:rsidRPr="00634B20">
        <w:rPr>
          <w:rStyle w:val="StyleUnderline"/>
          <w:rFonts w:asciiTheme="minorHAnsi" w:hAnsiTheme="minorHAnsi" w:cstheme="minorHAnsi"/>
          <w:highlight w:val="cyan"/>
        </w:rPr>
        <w:t xml:space="preserve">countries were </w:t>
      </w:r>
      <w:r w:rsidRPr="00634B20">
        <w:rPr>
          <w:rStyle w:val="Emphasis"/>
          <w:rFonts w:asciiTheme="minorHAnsi" w:hAnsiTheme="minorHAnsi" w:cstheme="minorHAnsi"/>
          <w:highlight w:val="cyan"/>
        </w:rPr>
        <w:t>unable to agree</w:t>
      </w:r>
      <w:r w:rsidRPr="00634B20">
        <w:rPr>
          <w:rStyle w:val="StyleUnderline"/>
          <w:rFonts w:asciiTheme="minorHAnsi" w:hAnsiTheme="minorHAnsi" w:cstheme="minorHAnsi"/>
        </w:rPr>
        <w:t xml:space="preserve"> on it.</w:t>
      </w:r>
    </w:p>
    <w:p w14:paraId="429E8DD5"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The draft called for a panel of experts appointed by member states of UNEP and representatives of international scientific bodies. It was reportedly supported by Monaco, Georgia and Israel.</w:t>
      </w:r>
    </w:p>
    <w:p w14:paraId="57B40569"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“We regret that UNEA couldn’t come to a conclusion on this important matter,” a spokesperson for Switzerland’s Federal Office for the Environment tells Euronews Green. “However, the discussions have been informative and useful and we managed to start a global conversation about this important topic.”</w:t>
      </w:r>
    </w:p>
    <w:p w14:paraId="30406F9A"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The spokesman said that while there was a “general acknowledgement” that more research and better access to information is needed, views diverged on how best to achieve that. Countries were also divided on whether the focus should be exclusively on risks and uncertainties of SRM or extend to the potential benefits too.</w:t>
      </w:r>
    </w:p>
    <w:p w14:paraId="33063459"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“[A</w:t>
      </w:r>
      <w:r w:rsidRPr="00634B20">
        <w:rPr>
          <w:rStyle w:val="StyleUnderline"/>
          <w:rFonts w:asciiTheme="minorHAnsi" w:hAnsiTheme="minorHAnsi" w:cstheme="minorHAnsi"/>
        </w:rPr>
        <w:t xml:space="preserve">]ttempts to legitimise </w:t>
      </w:r>
      <w:r w:rsidRPr="00634B20">
        <w:rPr>
          <w:rStyle w:val="StyleUnderline"/>
          <w:rFonts w:asciiTheme="minorHAnsi" w:hAnsiTheme="minorHAnsi" w:cstheme="minorHAnsi"/>
          <w:highlight w:val="cyan"/>
        </w:rPr>
        <w:t>SRM</w:t>
      </w:r>
      <w:r w:rsidRPr="00634B20">
        <w:rPr>
          <w:rFonts w:asciiTheme="minorHAnsi" w:hAnsiTheme="minorHAnsi" w:cstheme="minorHAnsi"/>
          <w:sz w:val="16"/>
        </w:rPr>
        <w:t xml:space="preserve"> technologies </w:t>
      </w:r>
      <w:r w:rsidRPr="00634B20">
        <w:rPr>
          <w:rStyle w:val="StyleUnderline"/>
          <w:rFonts w:asciiTheme="minorHAnsi" w:hAnsiTheme="minorHAnsi" w:cstheme="minorHAnsi"/>
        </w:rPr>
        <w:t xml:space="preserve">were </w:t>
      </w:r>
      <w:r w:rsidRPr="00634B20">
        <w:rPr>
          <w:rStyle w:val="StyleUnderline"/>
          <w:rFonts w:asciiTheme="minorHAnsi" w:hAnsiTheme="minorHAnsi" w:cstheme="minorHAnsi"/>
          <w:highlight w:val="cyan"/>
        </w:rPr>
        <w:t xml:space="preserve">met by </w:t>
      </w:r>
      <w:r w:rsidRPr="00634B20">
        <w:rPr>
          <w:rStyle w:val="Emphasis"/>
          <w:rFonts w:asciiTheme="minorHAnsi" w:hAnsiTheme="minorHAnsi" w:cstheme="minorHAnsi"/>
          <w:highlight w:val="cyan"/>
        </w:rPr>
        <w:t>strong resistance</w:t>
      </w:r>
      <w:r w:rsidRPr="00634B20">
        <w:rPr>
          <w:rFonts w:asciiTheme="minorHAnsi" w:hAnsiTheme="minorHAnsi" w:cstheme="minorHAnsi"/>
          <w:sz w:val="16"/>
        </w:rPr>
        <w:t>, with Pacific Island States, Colombia, Mexico, and the EU supporting the African Group’s leadership against attempts to normalise these unproven technologies,” CIEL’s Church says.</w:t>
      </w:r>
    </w:p>
    <w:p w14:paraId="1013062A" w14:textId="77777777" w:rsidR="00E95F84" w:rsidRPr="00634B20" w:rsidRDefault="00E95F84" w:rsidP="00E95F84">
      <w:pPr>
        <w:rPr>
          <w:rFonts w:asciiTheme="minorHAnsi" w:hAnsiTheme="minorHAnsi" w:cstheme="minorHAnsi"/>
          <w:sz w:val="16"/>
        </w:rPr>
      </w:pPr>
      <w:r w:rsidRPr="00634B20">
        <w:rPr>
          <w:rStyle w:val="StyleUnderline"/>
          <w:rFonts w:asciiTheme="minorHAnsi" w:hAnsiTheme="minorHAnsi" w:cstheme="minorHAnsi"/>
          <w:highlight w:val="cyan"/>
        </w:rPr>
        <w:t>The organisation</w:t>
      </w:r>
      <w:r w:rsidRPr="00634B20">
        <w:rPr>
          <w:rStyle w:val="StyleUnderline"/>
          <w:rFonts w:asciiTheme="minorHAnsi" w:hAnsiTheme="minorHAnsi" w:cstheme="minorHAnsi"/>
        </w:rPr>
        <w:t xml:space="preserve"> also </w:t>
      </w:r>
      <w:r w:rsidRPr="00634B20">
        <w:rPr>
          <w:rStyle w:val="Emphasis"/>
          <w:rFonts w:asciiTheme="minorHAnsi" w:hAnsiTheme="minorHAnsi" w:cstheme="minorHAnsi"/>
          <w:highlight w:val="cyan"/>
        </w:rPr>
        <w:t>criticised</w:t>
      </w:r>
      <w:r w:rsidRPr="00634B20">
        <w:rPr>
          <w:rStyle w:val="StyleUnderline"/>
          <w:rFonts w:asciiTheme="minorHAnsi" w:hAnsiTheme="minorHAnsi" w:cstheme="minorHAnsi"/>
        </w:rPr>
        <w:t xml:space="preserve"> actions</w:t>
      </w:r>
      <w:r w:rsidRPr="00634B20">
        <w:rPr>
          <w:rFonts w:asciiTheme="minorHAnsi" w:hAnsiTheme="minorHAnsi" w:cstheme="minorHAnsi"/>
          <w:sz w:val="16"/>
        </w:rPr>
        <w:t xml:space="preserve"> by the US, Saudi Arabia and Japan, </w:t>
      </w:r>
      <w:r w:rsidRPr="00634B20">
        <w:rPr>
          <w:rStyle w:val="StyleUnderline"/>
          <w:rFonts w:asciiTheme="minorHAnsi" w:hAnsiTheme="minorHAnsi" w:cstheme="minorHAnsi"/>
        </w:rPr>
        <w:t>which</w:t>
      </w:r>
      <w:r w:rsidRPr="00634B20">
        <w:rPr>
          <w:rFonts w:asciiTheme="minorHAnsi" w:hAnsiTheme="minorHAnsi" w:cstheme="minorHAnsi"/>
          <w:sz w:val="16"/>
        </w:rPr>
        <w:t xml:space="preserve"> it claims tried to </w:t>
      </w:r>
      <w:r w:rsidRPr="00634B20">
        <w:rPr>
          <w:rStyle w:val="StyleUnderline"/>
          <w:rFonts w:asciiTheme="minorHAnsi" w:hAnsiTheme="minorHAnsi" w:cstheme="minorHAnsi"/>
        </w:rPr>
        <w:t xml:space="preserve">welcome </w:t>
      </w:r>
      <w:r w:rsidRPr="00634B20">
        <w:rPr>
          <w:rStyle w:val="Emphasis"/>
          <w:rFonts w:asciiTheme="minorHAnsi" w:hAnsiTheme="minorHAnsi" w:cstheme="minorHAnsi"/>
          <w:highlight w:val="cyan"/>
        </w:rPr>
        <w:t>geoengineering advocates</w:t>
      </w:r>
      <w:r w:rsidRPr="00634B20">
        <w:rPr>
          <w:rStyle w:val="StyleUnderline"/>
          <w:rFonts w:asciiTheme="minorHAnsi" w:hAnsiTheme="minorHAnsi" w:cstheme="minorHAnsi"/>
        </w:rPr>
        <w:t xml:space="preserve"> and undermine existing </w:t>
      </w:r>
      <w:r w:rsidRPr="00634B20">
        <w:rPr>
          <w:rFonts w:asciiTheme="minorHAnsi" w:hAnsiTheme="minorHAnsi" w:cstheme="minorHAnsi"/>
          <w:sz w:val="16"/>
        </w:rPr>
        <w:t xml:space="preserve">UN government </w:t>
      </w:r>
      <w:r w:rsidRPr="00634B20">
        <w:rPr>
          <w:rStyle w:val="StyleUnderline"/>
          <w:rFonts w:asciiTheme="minorHAnsi" w:hAnsiTheme="minorHAnsi" w:cstheme="minorHAnsi"/>
        </w:rPr>
        <w:t>structures</w:t>
      </w:r>
      <w:r w:rsidRPr="00634B20">
        <w:rPr>
          <w:rFonts w:asciiTheme="minorHAnsi" w:hAnsiTheme="minorHAnsi" w:cstheme="minorHAnsi"/>
          <w:sz w:val="16"/>
        </w:rPr>
        <w:t>.</w:t>
      </w:r>
    </w:p>
    <w:p w14:paraId="44E025D7"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When Switzerland previously proposed global oversight of geoengineering at the UNEA in 2019, the US and Saudi Arabia were accused of blocking the topic in order to pursue independent research.</w:t>
      </w:r>
    </w:p>
    <w:p w14:paraId="661885DD"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Providing another perspective on the outcome of Switzerland’s latest effort, the Alliance for Just Deliberation on Solar Geoengineering (DSG) said it was “encouraging to see a willingness to engage” from a wide set of member states.</w:t>
      </w:r>
    </w:p>
    <w:p w14:paraId="55D46A8B" w14:textId="77777777" w:rsidR="00E95F84" w:rsidRPr="00634B20" w:rsidRDefault="00E95F84" w:rsidP="00E95F84">
      <w:pPr>
        <w:rPr>
          <w:rFonts w:asciiTheme="minorHAnsi" w:hAnsiTheme="minorHAnsi" w:cstheme="minorHAnsi"/>
          <w:sz w:val="16"/>
        </w:rPr>
      </w:pPr>
      <w:r w:rsidRPr="00634B20">
        <w:rPr>
          <w:rFonts w:asciiTheme="minorHAnsi" w:hAnsiTheme="minorHAnsi" w:cstheme="minorHAnsi"/>
          <w:sz w:val="16"/>
        </w:rPr>
        <w:t xml:space="preserve">“We know these are hard conversations with a long road ahead, and it is clear that </w:t>
      </w:r>
      <w:r w:rsidRPr="00634B20">
        <w:rPr>
          <w:rStyle w:val="StyleUnderline"/>
          <w:rFonts w:asciiTheme="minorHAnsi" w:hAnsiTheme="minorHAnsi" w:cstheme="minorHAnsi"/>
        </w:rPr>
        <w:t xml:space="preserve">there is still a </w:t>
      </w:r>
      <w:r w:rsidRPr="00634B20">
        <w:rPr>
          <w:rStyle w:val="Emphasis"/>
          <w:rFonts w:asciiTheme="minorHAnsi" w:hAnsiTheme="minorHAnsi" w:cstheme="minorHAnsi"/>
        </w:rPr>
        <w:t>need</w:t>
      </w:r>
      <w:r w:rsidRPr="00634B20">
        <w:rPr>
          <w:rStyle w:val="StyleUnderline"/>
          <w:rFonts w:asciiTheme="minorHAnsi" w:hAnsiTheme="minorHAnsi" w:cstheme="minorHAnsi"/>
        </w:rPr>
        <w:t xml:space="preserve"> for improved </w:t>
      </w:r>
      <w:r w:rsidRPr="00634B20">
        <w:rPr>
          <w:rStyle w:val="Emphasis"/>
          <w:rFonts w:asciiTheme="minorHAnsi" w:hAnsiTheme="minorHAnsi" w:cstheme="minorHAnsi"/>
        </w:rPr>
        <w:t>access</w:t>
      </w:r>
      <w:r w:rsidRPr="00634B20">
        <w:rPr>
          <w:rStyle w:val="StyleUnderline"/>
          <w:rFonts w:asciiTheme="minorHAnsi" w:hAnsiTheme="minorHAnsi" w:cstheme="minorHAnsi"/>
        </w:rPr>
        <w:t xml:space="preserve"> to</w:t>
      </w:r>
      <w:r w:rsidRPr="00634B20">
        <w:rPr>
          <w:rFonts w:asciiTheme="minorHAnsi" w:hAnsiTheme="minorHAnsi" w:cstheme="minorHAnsi"/>
          <w:sz w:val="16"/>
        </w:rPr>
        <w:t xml:space="preserve"> science-based </w:t>
      </w:r>
      <w:r w:rsidRPr="00634B20">
        <w:rPr>
          <w:rStyle w:val="StyleUnderline"/>
          <w:rFonts w:asciiTheme="minorHAnsi" w:hAnsiTheme="minorHAnsi" w:cstheme="minorHAnsi"/>
        </w:rPr>
        <w:t>information</w:t>
      </w:r>
      <w:r w:rsidRPr="00634B20">
        <w:rPr>
          <w:rFonts w:asciiTheme="minorHAnsi" w:hAnsiTheme="minorHAnsi" w:cstheme="minorHAnsi"/>
          <w:sz w:val="16"/>
        </w:rPr>
        <w:t xml:space="preserve"> around SRM, engagement from other stakeholders, and time to develop perspectives for future decision-making processes,” DSG founder and executive director Dr Shuchi Talati tells Euronews Green from Nairobi.</w:t>
      </w:r>
    </w:p>
    <w:p w14:paraId="3F93774A" w14:textId="77777777" w:rsidR="00C64140" w:rsidRPr="00634B20" w:rsidRDefault="00C64140" w:rsidP="00C64140">
      <w:pPr>
        <w:pStyle w:val="Heading4"/>
        <w:rPr>
          <w:rFonts w:asciiTheme="minorHAnsi" w:hAnsiTheme="minorHAnsi" w:cstheme="minorHAnsi"/>
          <w:iCs w:val="0"/>
        </w:rPr>
      </w:pPr>
      <w:r w:rsidRPr="00634B20">
        <w:rPr>
          <w:rFonts w:asciiTheme="minorHAnsi" w:hAnsiTheme="minorHAnsi" w:cstheme="minorHAnsi"/>
          <w:iCs w:val="0"/>
        </w:rPr>
        <w:t xml:space="preserve">It dries up </w:t>
      </w:r>
      <w:r w:rsidRPr="00634B20">
        <w:rPr>
          <w:rFonts w:asciiTheme="minorHAnsi" w:hAnsiTheme="minorHAnsi" w:cstheme="minorHAnsi"/>
          <w:iCs w:val="0"/>
          <w:u w:val="single"/>
        </w:rPr>
        <w:t>popular support</w:t>
      </w:r>
      <w:r w:rsidRPr="00634B20">
        <w:rPr>
          <w:rFonts w:asciiTheme="minorHAnsi" w:hAnsiTheme="minorHAnsi" w:cstheme="minorHAnsi"/>
          <w:iCs w:val="0"/>
        </w:rPr>
        <w:t xml:space="preserve"> for war AND decreases </w:t>
      </w:r>
      <w:r w:rsidRPr="00634B20">
        <w:rPr>
          <w:rFonts w:asciiTheme="minorHAnsi" w:hAnsiTheme="minorHAnsi" w:cstheme="minorHAnsi"/>
          <w:iCs w:val="0"/>
          <w:u w:val="single"/>
        </w:rPr>
        <w:t>trade</w:t>
      </w:r>
      <w:r w:rsidRPr="00634B20">
        <w:rPr>
          <w:rFonts w:asciiTheme="minorHAnsi" w:hAnsiTheme="minorHAnsi" w:cstheme="minorHAnsi"/>
          <w:iCs w:val="0"/>
        </w:rPr>
        <w:t xml:space="preserve"> that produces tension</w:t>
      </w:r>
    </w:p>
    <w:p w14:paraId="17541C4B" w14:textId="77777777" w:rsidR="00C64140" w:rsidRPr="00634B20" w:rsidRDefault="00C64140" w:rsidP="00C64140">
      <w:pPr>
        <w:rPr>
          <w:rFonts w:asciiTheme="minorHAnsi" w:hAnsiTheme="minorHAnsi" w:cstheme="minorHAnsi"/>
        </w:rPr>
      </w:pPr>
      <w:r w:rsidRPr="00634B20">
        <w:rPr>
          <w:rStyle w:val="Style13ptBold"/>
          <w:rFonts w:asciiTheme="minorHAnsi" w:hAnsiTheme="minorHAnsi" w:cstheme="minorHAnsi"/>
        </w:rPr>
        <w:t xml:space="preserve">Posen ‘20 </w:t>
      </w:r>
      <w:r w:rsidRPr="00634B20">
        <w:rPr>
          <w:rFonts w:asciiTheme="minorHAnsi" w:hAnsiTheme="minorHAnsi" w:cstheme="minorHAnsi"/>
        </w:rPr>
        <w:t>[Barry; April 23rd; Ford International Professor of Political Science at MIT and Director Emeritus of the MIT Security Studies Program, “Do Pandemics Promote Peace? Why Sickness Slows the March to War”, Foreign Affairs, https://www.foreignaffairs.com/articles/china/2020-04-23/do-pandemics-promote-peace]</w:t>
      </w:r>
    </w:p>
    <w:p w14:paraId="10CE1B87" w14:textId="77777777" w:rsidR="00C64140" w:rsidRPr="00634B20" w:rsidRDefault="00C64140" w:rsidP="00C64140">
      <w:pPr>
        <w:rPr>
          <w:rFonts w:asciiTheme="minorHAnsi" w:hAnsiTheme="minorHAnsi" w:cstheme="minorHAnsi"/>
        </w:rPr>
      </w:pPr>
      <w:r w:rsidRPr="00634B20">
        <w:rPr>
          <w:rFonts w:asciiTheme="minorHAnsi" w:hAnsiTheme="minorHAnsi" w:cstheme="minorHAnsi"/>
        </w:rPr>
        <w:t>LESS TRADE, LESS FRICTION</w:t>
      </w:r>
    </w:p>
    <w:p w14:paraId="4E02B8F3" w14:textId="77777777" w:rsidR="00C64140" w:rsidRPr="00634B20" w:rsidRDefault="00C64140" w:rsidP="00C64140">
      <w:pPr>
        <w:rPr>
          <w:rFonts w:asciiTheme="minorHAnsi" w:hAnsiTheme="minorHAnsi" w:cstheme="minorHAnsi"/>
          <w:sz w:val="16"/>
        </w:rPr>
      </w:pPr>
      <w:r w:rsidRPr="00634B20">
        <w:rPr>
          <w:rFonts w:asciiTheme="minorHAnsi" w:hAnsiTheme="minorHAnsi" w:cstheme="minorHAnsi"/>
          <w:sz w:val="16"/>
        </w:rPr>
        <w:t xml:space="preserve">How long is the pacifying effect of pessimism likely to last? If a vaccine is developed quickly, enabling a relatively swift economic recovery, the mood may prove short-lived. But it is equally likely that the coronavirus </w:t>
      </w:r>
      <w:r w:rsidRPr="00634B20">
        <w:rPr>
          <w:rStyle w:val="StyleUnderline"/>
          <w:rFonts w:asciiTheme="minorHAnsi" w:hAnsiTheme="minorHAnsi" w:cstheme="minorHAnsi"/>
          <w:highlight w:val="cyan"/>
        </w:rPr>
        <w:t>crisis</w:t>
      </w:r>
      <w:r w:rsidRPr="00634B20">
        <w:rPr>
          <w:rFonts w:asciiTheme="minorHAnsi" w:hAnsiTheme="minorHAnsi" w:cstheme="minorHAnsi"/>
          <w:sz w:val="16"/>
        </w:rPr>
        <w:t xml:space="preserve"> will last long enough to change the world in important ways, some of which </w:t>
      </w:r>
      <w:r w:rsidRPr="00634B20">
        <w:rPr>
          <w:rStyle w:val="StyleUnderline"/>
          <w:rFonts w:asciiTheme="minorHAnsi" w:hAnsiTheme="minorHAnsi" w:cstheme="minorHAnsi"/>
          <w:highlight w:val="cyan"/>
        </w:rPr>
        <w:t>will</w:t>
      </w:r>
      <w:r w:rsidRPr="00634B20">
        <w:rPr>
          <w:rStyle w:val="StyleUnderline"/>
          <w:rFonts w:asciiTheme="minorHAnsi" w:hAnsiTheme="minorHAnsi" w:cstheme="minorHAnsi"/>
        </w:rPr>
        <w:t xml:space="preserve"> likely </w:t>
      </w:r>
      <w:r w:rsidRPr="00634B20">
        <w:rPr>
          <w:rStyle w:val="StyleUnderline"/>
          <w:rFonts w:asciiTheme="minorHAnsi" w:hAnsiTheme="minorHAnsi" w:cstheme="minorHAnsi"/>
          <w:highlight w:val="cyan"/>
        </w:rPr>
        <w:t>dampen</w:t>
      </w:r>
      <w:r w:rsidRPr="00634B20">
        <w:rPr>
          <w:rStyle w:val="StyleUnderline"/>
          <w:rFonts w:asciiTheme="minorHAnsi" w:hAnsiTheme="minorHAnsi" w:cstheme="minorHAnsi"/>
        </w:rPr>
        <w:t xml:space="preserve"> the </w:t>
      </w:r>
      <w:r w:rsidRPr="00634B20">
        <w:rPr>
          <w:rStyle w:val="StyleUnderline"/>
          <w:rFonts w:asciiTheme="minorHAnsi" w:hAnsiTheme="minorHAnsi" w:cstheme="minorHAnsi"/>
          <w:highlight w:val="cyan"/>
        </w:rPr>
        <w:t>appetite for conflict</w:t>
      </w:r>
      <w:r w:rsidRPr="00634B20">
        <w:rPr>
          <w:rStyle w:val="StyleUnderline"/>
          <w:rFonts w:asciiTheme="minorHAnsi" w:hAnsiTheme="minorHAnsi" w:cstheme="minorHAnsi"/>
        </w:rPr>
        <w:t xml:space="preserve"> for some time</w:t>
      </w:r>
      <w:r w:rsidRPr="00634B20">
        <w:rPr>
          <w:rFonts w:asciiTheme="minorHAnsi" w:hAnsiTheme="minorHAnsi" w:cstheme="minorHAnsi"/>
          <w:sz w:val="16"/>
        </w:rPr>
        <w:t>—perhaps up to five or ten years. After all, the world is experiencing both the biggest pandemic and the biggest economic downturn in a century.</w:t>
      </w:r>
    </w:p>
    <w:p w14:paraId="597E10E0" w14:textId="77777777" w:rsidR="00C64140" w:rsidRPr="00634B20" w:rsidRDefault="00C64140" w:rsidP="00C64140">
      <w:pPr>
        <w:rPr>
          <w:rFonts w:asciiTheme="minorHAnsi" w:hAnsiTheme="minorHAnsi" w:cstheme="minorHAnsi"/>
        </w:rPr>
      </w:pPr>
      <w:r w:rsidRPr="00634B20">
        <w:rPr>
          <w:rStyle w:val="StyleUnderline"/>
          <w:rFonts w:asciiTheme="minorHAnsi" w:hAnsiTheme="minorHAnsi" w:cstheme="minorHAnsi"/>
        </w:rPr>
        <w:t xml:space="preserve">Most </w:t>
      </w:r>
      <w:r w:rsidRPr="00634B20">
        <w:rPr>
          <w:rStyle w:val="StyleUnderline"/>
          <w:rFonts w:asciiTheme="minorHAnsi" w:hAnsiTheme="minorHAnsi" w:cstheme="minorHAnsi"/>
          <w:highlight w:val="cyan"/>
        </w:rPr>
        <w:t>governments</w:t>
      </w:r>
      <w:r w:rsidRPr="00634B20">
        <w:rPr>
          <w:rStyle w:val="StyleUnderline"/>
          <w:rFonts w:asciiTheme="minorHAnsi" w:hAnsiTheme="minorHAnsi" w:cstheme="minorHAnsi"/>
        </w:rPr>
        <w:t xml:space="preserve"> have </w:t>
      </w:r>
      <w:r w:rsidRPr="00634B20">
        <w:rPr>
          <w:rStyle w:val="Emphasis"/>
          <w:rFonts w:asciiTheme="minorHAnsi" w:hAnsiTheme="minorHAnsi" w:cstheme="minorHAnsi"/>
        </w:rPr>
        <w:t>not covered themselves with glory</w:t>
      </w:r>
      <w:r w:rsidRPr="00634B20">
        <w:rPr>
          <w:rStyle w:val="StyleUnderline"/>
          <w:rFonts w:asciiTheme="minorHAnsi" w:hAnsiTheme="minorHAnsi" w:cstheme="minorHAnsi"/>
        </w:rPr>
        <w:t xml:space="preserve"> managing the pandemic, and </w:t>
      </w:r>
      <w:r w:rsidRPr="00634B20">
        <w:rPr>
          <w:rStyle w:val="Emphasis"/>
          <w:rFonts w:asciiTheme="minorHAnsi" w:hAnsiTheme="minorHAnsi" w:cstheme="minorHAnsi"/>
        </w:rPr>
        <w:t>even the most autocratic</w:t>
      </w:r>
      <w:r w:rsidRPr="00634B20">
        <w:rPr>
          <w:rStyle w:val="StyleUnderline"/>
          <w:rFonts w:asciiTheme="minorHAnsi" w:hAnsiTheme="minorHAnsi" w:cstheme="minorHAnsi"/>
        </w:rPr>
        <w:t xml:space="preserve"> </w:t>
      </w:r>
      <w:r w:rsidRPr="00634B20">
        <w:rPr>
          <w:rStyle w:val="StyleUnderline"/>
          <w:rFonts w:asciiTheme="minorHAnsi" w:hAnsiTheme="minorHAnsi" w:cstheme="minorHAnsi"/>
          <w:highlight w:val="cyan"/>
        </w:rPr>
        <w:t>worry about</w:t>
      </w:r>
      <w:r w:rsidRPr="00634B20">
        <w:rPr>
          <w:rStyle w:val="StyleUnderline"/>
          <w:rFonts w:asciiTheme="minorHAnsi" w:hAnsiTheme="minorHAnsi" w:cstheme="minorHAnsi"/>
        </w:rPr>
        <w:t xml:space="preserve"> </w:t>
      </w:r>
      <w:r w:rsidRPr="00634B20">
        <w:rPr>
          <w:rStyle w:val="Emphasis"/>
          <w:rFonts w:asciiTheme="minorHAnsi" w:hAnsiTheme="minorHAnsi" w:cstheme="minorHAnsi"/>
        </w:rPr>
        <w:t xml:space="preserve">popular </w:t>
      </w:r>
      <w:r w:rsidRPr="00634B20">
        <w:rPr>
          <w:rStyle w:val="Emphasis"/>
          <w:rFonts w:asciiTheme="minorHAnsi" w:hAnsiTheme="minorHAnsi" w:cstheme="minorHAnsi"/>
          <w:highlight w:val="cyan"/>
        </w:rPr>
        <w:t>support</w:t>
      </w:r>
      <w:r w:rsidRPr="00634B20">
        <w:rPr>
          <w:rStyle w:val="StyleUnderline"/>
          <w:rFonts w:asciiTheme="minorHAnsi" w:hAnsiTheme="minorHAnsi" w:cstheme="minorHAnsi"/>
        </w:rPr>
        <w:t xml:space="preserve">. Over the next few years, </w:t>
      </w:r>
      <w:r w:rsidRPr="00634B20">
        <w:rPr>
          <w:rStyle w:val="StyleUnderline"/>
          <w:rFonts w:asciiTheme="minorHAnsi" w:hAnsiTheme="minorHAnsi" w:cstheme="minorHAnsi"/>
          <w:highlight w:val="cyan"/>
        </w:rPr>
        <w:t>people</w:t>
      </w:r>
      <w:r w:rsidRPr="00634B20">
        <w:rPr>
          <w:rStyle w:val="StyleUnderline"/>
          <w:rFonts w:asciiTheme="minorHAnsi" w:hAnsiTheme="minorHAnsi" w:cstheme="minorHAnsi"/>
        </w:rPr>
        <w:t xml:space="preserve"> will </w:t>
      </w:r>
      <w:r w:rsidRPr="00634B20">
        <w:rPr>
          <w:rStyle w:val="StyleUnderline"/>
          <w:rFonts w:asciiTheme="minorHAnsi" w:hAnsiTheme="minorHAnsi" w:cstheme="minorHAnsi"/>
          <w:highlight w:val="cyan"/>
        </w:rPr>
        <w:t xml:space="preserve">want </w:t>
      </w:r>
      <w:r w:rsidRPr="00634B20">
        <w:rPr>
          <w:rStyle w:val="Emphasis"/>
          <w:rFonts w:asciiTheme="minorHAnsi" w:hAnsiTheme="minorHAnsi" w:cstheme="minorHAnsi"/>
          <w:highlight w:val="cyan"/>
        </w:rPr>
        <w:t>ev</w:t>
      </w:r>
      <w:r w:rsidRPr="00634B20">
        <w:rPr>
          <w:rStyle w:val="StyleUnderline"/>
          <w:rFonts w:asciiTheme="minorHAnsi" w:hAnsiTheme="minorHAnsi" w:cstheme="minorHAnsi"/>
        </w:rPr>
        <w:t xml:space="preserve">idence that their </w:t>
      </w:r>
      <w:r w:rsidRPr="00634B20">
        <w:rPr>
          <w:rStyle w:val="StyleUnderline"/>
          <w:rFonts w:asciiTheme="minorHAnsi" w:hAnsiTheme="minorHAnsi" w:cstheme="minorHAnsi"/>
          <w:highlight w:val="cyan"/>
        </w:rPr>
        <w:t>governments</w:t>
      </w:r>
      <w:r w:rsidRPr="00634B20">
        <w:rPr>
          <w:rStyle w:val="StyleUnderline"/>
          <w:rFonts w:asciiTheme="minorHAnsi" w:hAnsiTheme="minorHAnsi" w:cstheme="minorHAnsi"/>
        </w:rPr>
        <w:t xml:space="preserve"> are working to </w:t>
      </w:r>
      <w:r w:rsidRPr="00634B20">
        <w:rPr>
          <w:rStyle w:val="StyleUnderline"/>
          <w:rFonts w:asciiTheme="minorHAnsi" w:hAnsiTheme="minorHAnsi" w:cstheme="minorHAnsi"/>
          <w:highlight w:val="cyan"/>
        </w:rPr>
        <w:t>protect</w:t>
      </w:r>
      <w:r w:rsidRPr="00634B20">
        <w:rPr>
          <w:rStyle w:val="StyleUnderline"/>
          <w:rFonts w:asciiTheme="minorHAnsi" w:hAnsiTheme="minorHAnsi" w:cstheme="minorHAnsi"/>
        </w:rPr>
        <w:t xml:space="preserve"> them </w:t>
      </w:r>
      <w:r w:rsidRPr="00634B20">
        <w:rPr>
          <w:rStyle w:val="StyleUnderline"/>
          <w:rFonts w:asciiTheme="minorHAnsi" w:hAnsiTheme="minorHAnsi" w:cstheme="minorHAnsi"/>
          <w:highlight w:val="cyan"/>
        </w:rPr>
        <w:t>from disease</w:t>
      </w:r>
      <w:r w:rsidRPr="00634B20">
        <w:rPr>
          <w:rStyle w:val="StyleUnderline"/>
          <w:rFonts w:asciiTheme="minorHAnsi" w:hAnsiTheme="minorHAnsi" w:cstheme="minorHAnsi"/>
        </w:rPr>
        <w:t xml:space="preserve"> and economic dislocation. </w:t>
      </w:r>
      <w:r w:rsidRPr="00634B20">
        <w:rPr>
          <w:rStyle w:val="Emphasis"/>
          <w:rFonts w:asciiTheme="minorHAnsi" w:hAnsiTheme="minorHAnsi" w:cstheme="minorHAnsi"/>
        </w:rPr>
        <w:t>Citizens</w:t>
      </w:r>
      <w:r w:rsidRPr="00634B20">
        <w:rPr>
          <w:rStyle w:val="StyleUnderline"/>
          <w:rFonts w:asciiTheme="minorHAnsi" w:hAnsiTheme="minorHAnsi" w:cstheme="minorHAnsi"/>
        </w:rPr>
        <w:t xml:space="preserve"> will see themselves as dependent on the state, </w:t>
      </w:r>
      <w:r w:rsidRPr="00634B20">
        <w:rPr>
          <w:rStyle w:val="StyleUnderline"/>
          <w:rFonts w:asciiTheme="minorHAnsi" w:hAnsiTheme="minorHAnsi" w:cstheme="minorHAnsi"/>
          <w:highlight w:val="cyan"/>
        </w:rPr>
        <w:t>and</w:t>
      </w:r>
      <w:r w:rsidRPr="00634B20">
        <w:rPr>
          <w:rStyle w:val="StyleUnderline"/>
          <w:rFonts w:asciiTheme="minorHAnsi" w:hAnsiTheme="minorHAnsi" w:cstheme="minorHAnsi"/>
        </w:rPr>
        <w:t xml:space="preserve"> they </w:t>
      </w:r>
      <w:r w:rsidRPr="00634B20">
        <w:rPr>
          <w:rStyle w:val="StyleUnderline"/>
          <w:rFonts w:asciiTheme="minorHAnsi" w:hAnsiTheme="minorHAnsi" w:cstheme="minorHAnsi"/>
          <w:highlight w:val="cyan"/>
        </w:rPr>
        <w:t xml:space="preserve">will be </w:t>
      </w:r>
      <w:r w:rsidRPr="00634B20">
        <w:rPr>
          <w:rStyle w:val="Emphasis"/>
          <w:rFonts w:asciiTheme="minorHAnsi" w:hAnsiTheme="minorHAnsi" w:cstheme="minorHAnsi"/>
          <w:highlight w:val="cyan"/>
        </w:rPr>
        <w:t>less inclined to support adventures abroad</w:t>
      </w:r>
      <w:r w:rsidRPr="00634B20">
        <w:rPr>
          <w:rFonts w:asciiTheme="minorHAnsi" w:hAnsiTheme="minorHAnsi" w:cstheme="minorHAnsi"/>
        </w:rPr>
        <w:t xml:space="preserve">. </w:t>
      </w:r>
    </w:p>
    <w:p w14:paraId="545A4FF8" w14:textId="77777777" w:rsidR="00C64140" w:rsidRPr="00634B20" w:rsidRDefault="00C64140" w:rsidP="00C64140">
      <w:pPr>
        <w:rPr>
          <w:rFonts w:asciiTheme="minorHAnsi" w:hAnsiTheme="minorHAnsi" w:cstheme="minorHAnsi"/>
        </w:rPr>
      </w:pPr>
      <w:r w:rsidRPr="00634B20">
        <w:rPr>
          <w:rStyle w:val="StyleUnderline"/>
          <w:rFonts w:asciiTheme="minorHAnsi" w:hAnsiTheme="minorHAnsi" w:cstheme="minorHAnsi"/>
        </w:rPr>
        <w:t xml:space="preserve">At the same time, governments and businesses will likely try to reduce their reliance on imports of critical materials, having watched global </w:t>
      </w:r>
      <w:r w:rsidRPr="00634B20">
        <w:rPr>
          <w:rStyle w:val="StyleUnderline"/>
          <w:rFonts w:asciiTheme="minorHAnsi" w:hAnsiTheme="minorHAnsi" w:cstheme="minorHAnsi"/>
          <w:highlight w:val="cyan"/>
        </w:rPr>
        <w:t>supply chains break</w:t>
      </w:r>
      <w:r w:rsidRPr="00634B20">
        <w:rPr>
          <w:rStyle w:val="StyleUnderline"/>
          <w:rFonts w:asciiTheme="minorHAnsi" w:hAnsiTheme="minorHAnsi" w:cstheme="minorHAnsi"/>
        </w:rPr>
        <w:t xml:space="preserve"> down during the pandemic. The </w:t>
      </w:r>
      <w:r w:rsidRPr="00634B20">
        <w:rPr>
          <w:rStyle w:val="StyleUnderline"/>
          <w:rFonts w:asciiTheme="minorHAnsi" w:hAnsiTheme="minorHAnsi" w:cstheme="minorHAnsi"/>
          <w:highlight w:val="cyan"/>
        </w:rPr>
        <w:t>result will</w:t>
      </w:r>
      <w:r w:rsidRPr="00634B20">
        <w:rPr>
          <w:rStyle w:val="StyleUnderline"/>
          <w:rFonts w:asciiTheme="minorHAnsi" w:hAnsiTheme="minorHAnsi" w:cstheme="minorHAnsi"/>
        </w:rPr>
        <w:t xml:space="preserve"> probably </w:t>
      </w:r>
      <w:r w:rsidRPr="00634B20">
        <w:rPr>
          <w:rStyle w:val="StyleUnderline"/>
          <w:rFonts w:asciiTheme="minorHAnsi" w:hAnsiTheme="minorHAnsi" w:cstheme="minorHAnsi"/>
          <w:highlight w:val="cyan"/>
        </w:rPr>
        <w:t xml:space="preserve">be </w:t>
      </w:r>
      <w:r w:rsidRPr="00634B20">
        <w:rPr>
          <w:rStyle w:val="Emphasis"/>
          <w:rFonts w:asciiTheme="minorHAnsi" w:hAnsiTheme="minorHAnsi" w:cstheme="minorHAnsi"/>
          <w:highlight w:val="cyan"/>
        </w:rPr>
        <w:t>diminished trade</w:t>
      </w:r>
      <w:r w:rsidRPr="00634B20">
        <w:rPr>
          <w:rFonts w:asciiTheme="minorHAnsi" w:hAnsiTheme="minorHAnsi" w:cstheme="minorHAnsi"/>
          <w:sz w:val="16"/>
        </w:rPr>
        <w:t xml:space="preserve">, something liberal internationalists see as a bad thing. </w:t>
      </w:r>
      <w:r w:rsidRPr="00634B20">
        <w:rPr>
          <w:rStyle w:val="StyleUnderline"/>
          <w:rFonts w:asciiTheme="minorHAnsi" w:hAnsiTheme="minorHAnsi" w:cstheme="minorHAnsi"/>
        </w:rPr>
        <w:t>But</w:t>
      </w:r>
      <w:r w:rsidRPr="00634B20">
        <w:rPr>
          <w:rFonts w:asciiTheme="minorHAnsi" w:hAnsiTheme="minorHAnsi" w:cstheme="minorHAnsi"/>
          <w:sz w:val="16"/>
        </w:rPr>
        <w:t xml:space="preserve"> for the last five years or so, </w:t>
      </w:r>
      <w:r w:rsidRPr="00634B20">
        <w:rPr>
          <w:rStyle w:val="StyleUnderline"/>
          <w:rFonts w:asciiTheme="minorHAnsi" w:hAnsiTheme="minorHAnsi" w:cstheme="minorHAnsi"/>
        </w:rPr>
        <w:t xml:space="preserve">trade has </w:t>
      </w:r>
      <w:r w:rsidRPr="00634B20">
        <w:rPr>
          <w:rStyle w:val="Emphasis"/>
          <w:rFonts w:asciiTheme="minorHAnsi" w:hAnsiTheme="minorHAnsi" w:cstheme="minorHAnsi"/>
        </w:rPr>
        <w:t>not helped improve relations</w:t>
      </w:r>
      <w:r w:rsidRPr="00634B20">
        <w:rPr>
          <w:rStyle w:val="StyleUnderline"/>
          <w:rFonts w:asciiTheme="minorHAnsi" w:hAnsiTheme="minorHAnsi" w:cstheme="minorHAnsi"/>
        </w:rPr>
        <w:t xml:space="preserve"> between states but rather fueled resentment. </w:t>
      </w:r>
      <w:r w:rsidRPr="00634B20">
        <w:rPr>
          <w:rStyle w:val="StyleUnderline"/>
          <w:rFonts w:asciiTheme="minorHAnsi" w:hAnsiTheme="minorHAnsi" w:cstheme="minorHAnsi"/>
          <w:highlight w:val="cyan"/>
        </w:rPr>
        <w:t>Less trade</w:t>
      </w:r>
      <w:r w:rsidRPr="00634B20">
        <w:rPr>
          <w:rStyle w:val="StyleUnderline"/>
          <w:rFonts w:asciiTheme="minorHAnsi" w:hAnsiTheme="minorHAnsi" w:cstheme="minorHAnsi"/>
        </w:rPr>
        <w:t xml:space="preserve"> could </w:t>
      </w:r>
      <w:r w:rsidRPr="00634B20">
        <w:rPr>
          <w:rStyle w:val="StyleUnderline"/>
          <w:rFonts w:asciiTheme="minorHAnsi" w:hAnsiTheme="minorHAnsi" w:cstheme="minorHAnsi"/>
          <w:highlight w:val="cyan"/>
        </w:rPr>
        <w:t xml:space="preserve">mean </w:t>
      </w:r>
      <w:r w:rsidRPr="00634B20">
        <w:rPr>
          <w:rStyle w:val="Emphasis"/>
          <w:rFonts w:asciiTheme="minorHAnsi" w:hAnsiTheme="minorHAnsi" w:cstheme="minorHAnsi"/>
          <w:highlight w:val="cyan"/>
        </w:rPr>
        <w:t>less friction</w:t>
      </w:r>
      <w:r w:rsidRPr="00634B20">
        <w:rPr>
          <w:rStyle w:val="StyleUnderline"/>
          <w:rFonts w:asciiTheme="minorHAnsi" w:hAnsiTheme="minorHAnsi" w:cstheme="minorHAnsi"/>
          <w:highlight w:val="cyan"/>
        </w:rPr>
        <w:t xml:space="preserve"> between</w:t>
      </w:r>
      <w:r w:rsidRPr="00634B20">
        <w:rPr>
          <w:rStyle w:val="StyleUnderline"/>
          <w:rFonts w:asciiTheme="minorHAnsi" w:hAnsiTheme="minorHAnsi" w:cstheme="minorHAnsi"/>
        </w:rPr>
        <w:t xml:space="preserve"> major </w:t>
      </w:r>
      <w:r w:rsidRPr="00634B20">
        <w:rPr>
          <w:rStyle w:val="StyleUnderline"/>
          <w:rFonts w:asciiTheme="minorHAnsi" w:hAnsiTheme="minorHAnsi" w:cstheme="minorHAnsi"/>
          <w:highlight w:val="cyan"/>
        </w:rPr>
        <w:t>powers</w:t>
      </w:r>
      <w:r w:rsidRPr="00634B20">
        <w:rPr>
          <w:rStyle w:val="StyleUnderline"/>
          <w:rFonts w:asciiTheme="minorHAnsi" w:hAnsiTheme="minorHAnsi" w:cstheme="minorHAnsi"/>
        </w:rPr>
        <w:t xml:space="preserve">, thereby </w:t>
      </w:r>
      <w:r w:rsidRPr="00634B20">
        <w:rPr>
          <w:rStyle w:val="Emphasis"/>
          <w:rFonts w:asciiTheme="minorHAnsi" w:hAnsiTheme="minorHAnsi" w:cstheme="minorHAnsi"/>
          <w:highlight w:val="cyan"/>
        </w:rPr>
        <w:t>reducing</w:t>
      </w:r>
      <w:r w:rsidRPr="00634B20">
        <w:rPr>
          <w:rStyle w:val="Emphasis"/>
          <w:rFonts w:asciiTheme="minorHAnsi" w:hAnsiTheme="minorHAnsi" w:cstheme="minorHAnsi"/>
        </w:rPr>
        <w:t xml:space="preserve"> the </w:t>
      </w:r>
      <w:r w:rsidRPr="00634B20">
        <w:rPr>
          <w:rStyle w:val="Emphasis"/>
          <w:rFonts w:asciiTheme="minorHAnsi" w:hAnsiTheme="minorHAnsi" w:cstheme="minorHAnsi"/>
          <w:highlight w:val="cyan"/>
        </w:rPr>
        <w:t>intensity of</w:t>
      </w:r>
      <w:r w:rsidRPr="00634B20">
        <w:rPr>
          <w:rStyle w:val="Emphasis"/>
          <w:rFonts w:asciiTheme="minorHAnsi" w:hAnsiTheme="minorHAnsi" w:cstheme="minorHAnsi"/>
        </w:rPr>
        <w:t xml:space="preserve"> their </w:t>
      </w:r>
      <w:r w:rsidRPr="00634B20">
        <w:rPr>
          <w:rStyle w:val="Emphasis"/>
          <w:rFonts w:asciiTheme="minorHAnsi" w:hAnsiTheme="minorHAnsi" w:cstheme="minorHAnsi"/>
          <w:highlight w:val="cyan"/>
        </w:rPr>
        <w:t>rivalries</w:t>
      </w:r>
      <w:r w:rsidRPr="00634B20">
        <w:rPr>
          <w:rFonts w:asciiTheme="minorHAnsi" w:hAnsiTheme="minorHAnsi" w:cstheme="minorHAnsi"/>
          <w:sz w:val="16"/>
        </w:rPr>
        <w:t xml:space="preserve">. </w:t>
      </w:r>
    </w:p>
    <w:p w14:paraId="27BABAD5" w14:textId="77777777" w:rsidR="00C64140" w:rsidRPr="00634B20" w:rsidRDefault="00C64140" w:rsidP="00C64140">
      <w:pPr>
        <w:pStyle w:val="Heading4"/>
        <w:rPr>
          <w:rFonts w:asciiTheme="minorHAnsi" w:hAnsiTheme="minorHAnsi" w:cstheme="minorHAnsi"/>
          <w:iCs w:val="0"/>
        </w:rPr>
      </w:pPr>
      <w:r w:rsidRPr="00634B20">
        <w:rPr>
          <w:rFonts w:asciiTheme="minorHAnsi" w:hAnsiTheme="minorHAnsi" w:cstheme="minorHAnsi"/>
          <w:iCs w:val="0"/>
          <w:u w:val="single"/>
        </w:rPr>
        <w:t>Lit</w:t>
      </w:r>
      <w:r w:rsidRPr="00634B20">
        <w:rPr>
          <w:rFonts w:asciiTheme="minorHAnsi" w:hAnsiTheme="minorHAnsi" w:cstheme="minorHAnsi"/>
          <w:iCs w:val="0"/>
        </w:rPr>
        <w:t xml:space="preserve"> goes </w:t>
      </w:r>
      <w:r w:rsidRPr="00634B20">
        <w:rPr>
          <w:rFonts w:asciiTheme="minorHAnsi" w:hAnsiTheme="minorHAnsi" w:cstheme="minorHAnsi"/>
          <w:iCs w:val="0"/>
          <w:u w:val="single"/>
        </w:rPr>
        <w:t>neg</w:t>
      </w:r>
      <w:r w:rsidRPr="00634B20">
        <w:rPr>
          <w:rFonts w:asciiTheme="minorHAnsi" w:hAnsiTheme="minorHAnsi" w:cstheme="minorHAnsi"/>
          <w:iCs w:val="0"/>
        </w:rPr>
        <w:t>.</w:t>
      </w:r>
    </w:p>
    <w:p w14:paraId="419E39C5" w14:textId="77777777" w:rsidR="00C64140" w:rsidRPr="00634B20" w:rsidRDefault="00C64140" w:rsidP="00C64140">
      <w:pPr>
        <w:rPr>
          <w:rFonts w:asciiTheme="minorHAnsi" w:hAnsiTheme="minorHAnsi" w:cstheme="minorHAnsi"/>
        </w:rPr>
      </w:pPr>
      <w:r w:rsidRPr="00634B20">
        <w:rPr>
          <w:rStyle w:val="Style13ptBold"/>
          <w:rFonts w:asciiTheme="minorHAnsi" w:hAnsiTheme="minorHAnsi" w:cstheme="minorHAnsi"/>
        </w:rPr>
        <w:t xml:space="preserve">Posen ‘20 </w:t>
      </w:r>
      <w:r w:rsidRPr="00634B20">
        <w:rPr>
          <w:rFonts w:asciiTheme="minorHAnsi" w:hAnsiTheme="minorHAnsi" w:cstheme="minorHAnsi"/>
        </w:rPr>
        <w:t xml:space="preserve">[Barry; April 23rd; Ford International Professor of Political Science at MIT and Director Emeritus of the MIT Security Studies Program, “Do Pandemics Promote Peace? Why Sickness Slows the March to War”, Foreign Affairs, </w:t>
      </w:r>
      <w:hyperlink r:id="rId41" w:history="1">
        <w:r w:rsidRPr="00634B20">
          <w:rPr>
            <w:rStyle w:val="Hyperlink"/>
            <w:rFonts w:asciiTheme="minorHAnsi" w:hAnsiTheme="minorHAnsi" w:cstheme="minorHAnsi"/>
          </w:rPr>
          <w:t>https://www.foreignaffairs.com/articles/china/2020-04-23/do-pandemics-promote-peace</w:t>
        </w:r>
      </w:hyperlink>
      <w:r w:rsidRPr="00634B20">
        <w:rPr>
          <w:rFonts w:asciiTheme="minorHAnsi" w:hAnsiTheme="minorHAnsi" w:cstheme="minorHAnsi"/>
        </w:rPr>
        <w:t>]</w:t>
      </w:r>
    </w:p>
    <w:p w14:paraId="6E1B23D7" w14:textId="77777777" w:rsidR="00C64140" w:rsidRPr="00634B20" w:rsidRDefault="00C64140" w:rsidP="00C64140">
      <w:pPr>
        <w:rPr>
          <w:rFonts w:asciiTheme="minorHAnsi" w:hAnsiTheme="minorHAnsi" w:cstheme="minorHAnsi"/>
          <w:sz w:val="16"/>
        </w:rPr>
      </w:pPr>
      <w:r w:rsidRPr="00634B20">
        <w:rPr>
          <w:rFonts w:asciiTheme="minorHAnsi" w:hAnsiTheme="minorHAnsi" w:cstheme="minorHAnsi"/>
          <w:sz w:val="16"/>
        </w:rPr>
        <w:t>PAX EPIDEMICA?</w:t>
      </w:r>
    </w:p>
    <w:p w14:paraId="223AD0D0" w14:textId="77777777" w:rsidR="00C64140" w:rsidRPr="00634B20" w:rsidRDefault="00C64140" w:rsidP="00C64140">
      <w:pPr>
        <w:rPr>
          <w:rFonts w:asciiTheme="minorHAnsi" w:hAnsiTheme="minorHAnsi" w:cstheme="minorHAnsi"/>
          <w:sz w:val="16"/>
        </w:rPr>
      </w:pPr>
      <w:r w:rsidRPr="00634B20">
        <w:rPr>
          <w:rStyle w:val="StyleUnderline"/>
          <w:rFonts w:asciiTheme="minorHAnsi" w:hAnsiTheme="minorHAnsi" w:cstheme="minorHAnsi"/>
        </w:rPr>
        <w:t>A</w:t>
      </w:r>
      <w:r w:rsidRPr="00634B20">
        <w:rPr>
          <w:rFonts w:asciiTheme="minorHAnsi" w:hAnsiTheme="minorHAnsi" w:cstheme="minorHAnsi"/>
          <w:sz w:val="16"/>
        </w:rPr>
        <w:t xml:space="preserve"> cursory </w:t>
      </w:r>
      <w:r w:rsidRPr="00634B20">
        <w:rPr>
          <w:rStyle w:val="StyleUnderline"/>
          <w:rFonts w:asciiTheme="minorHAnsi" w:hAnsiTheme="minorHAnsi" w:cstheme="minorHAnsi"/>
        </w:rPr>
        <w:t xml:space="preserve">survey of the </w:t>
      </w:r>
      <w:r w:rsidRPr="00634B20">
        <w:rPr>
          <w:rStyle w:val="StyleUnderline"/>
          <w:rFonts w:asciiTheme="minorHAnsi" w:hAnsiTheme="minorHAnsi" w:cstheme="minorHAnsi"/>
          <w:highlight w:val="cyan"/>
        </w:rPr>
        <w:t xml:space="preserve">scholarly </w:t>
      </w:r>
      <w:r w:rsidRPr="00634B20">
        <w:rPr>
          <w:rStyle w:val="Emphasis"/>
          <w:rFonts w:asciiTheme="minorHAnsi" w:hAnsiTheme="minorHAnsi" w:cstheme="minorHAnsi"/>
          <w:highlight w:val="cyan"/>
        </w:rPr>
        <w:t>lit</w:t>
      </w:r>
      <w:r w:rsidRPr="00634B20">
        <w:rPr>
          <w:rStyle w:val="StyleUnderline"/>
          <w:rFonts w:asciiTheme="minorHAnsi" w:hAnsiTheme="minorHAnsi" w:cstheme="minorHAnsi"/>
        </w:rPr>
        <w:t>erature on war and disease</w:t>
      </w:r>
      <w:r w:rsidRPr="00634B20">
        <w:rPr>
          <w:rFonts w:asciiTheme="minorHAnsi" w:hAnsiTheme="minorHAnsi" w:cstheme="minorHAnsi"/>
          <w:sz w:val="16"/>
        </w:rPr>
        <w:t xml:space="preserve"> appears to </w:t>
      </w:r>
      <w:r w:rsidRPr="00634B20">
        <w:rPr>
          <w:rStyle w:val="StyleUnderline"/>
          <w:rFonts w:asciiTheme="minorHAnsi" w:hAnsiTheme="minorHAnsi" w:cstheme="minorHAnsi"/>
          <w:highlight w:val="cyan"/>
        </w:rPr>
        <w:t>confirm</w:t>
      </w:r>
      <w:r w:rsidRPr="00634B20">
        <w:rPr>
          <w:rFonts w:asciiTheme="minorHAnsi" w:hAnsiTheme="minorHAnsi" w:cstheme="minorHAnsi"/>
          <w:sz w:val="16"/>
        </w:rPr>
        <w:t xml:space="preserve"> Blainey’s </w:t>
      </w:r>
      <w:r w:rsidRPr="00634B20">
        <w:rPr>
          <w:rStyle w:val="StyleUnderline"/>
          <w:rFonts w:asciiTheme="minorHAnsi" w:hAnsiTheme="minorHAnsi" w:cstheme="minorHAnsi"/>
        </w:rPr>
        <w:t xml:space="preserve">observation that pessimism is </w:t>
      </w:r>
      <w:r w:rsidRPr="00634B20">
        <w:rPr>
          <w:rStyle w:val="Emphasis"/>
          <w:rFonts w:asciiTheme="minorHAnsi" w:hAnsiTheme="minorHAnsi" w:cstheme="minorHAnsi"/>
        </w:rPr>
        <w:t>conducive to peace</w:t>
      </w:r>
      <w:r w:rsidRPr="00634B20">
        <w:rPr>
          <w:rStyle w:val="StyleUnderline"/>
          <w:rFonts w:asciiTheme="minorHAnsi" w:hAnsiTheme="minorHAnsi" w:cstheme="minorHAnsi"/>
        </w:rPr>
        <w:t>. Scholars have documented again and again how war creates permissive conditions for disease</w:t>
      </w:r>
      <w:r w:rsidRPr="00634B20">
        <w:rPr>
          <w:rFonts w:asciiTheme="minorHAnsi" w:hAnsiTheme="minorHAnsi" w:cstheme="minorHAnsi"/>
          <w:sz w:val="16"/>
        </w:rPr>
        <w:t xml:space="preserve">—in armies as well as civilians in the fought-over territories. </w:t>
      </w:r>
      <w:r w:rsidRPr="00634B20">
        <w:rPr>
          <w:rStyle w:val="StyleUnderline"/>
          <w:rFonts w:asciiTheme="minorHAnsi" w:hAnsiTheme="minorHAnsi" w:cstheme="minorHAnsi"/>
        </w:rPr>
        <w:t xml:space="preserve">But </w:t>
      </w:r>
      <w:r w:rsidRPr="00634B20">
        <w:rPr>
          <w:rStyle w:val="StyleUnderline"/>
          <w:rFonts w:asciiTheme="minorHAnsi" w:hAnsiTheme="minorHAnsi" w:cstheme="minorHAnsi"/>
          <w:highlight w:val="cyan"/>
        </w:rPr>
        <w:t xml:space="preserve">one </w:t>
      </w:r>
      <w:r w:rsidRPr="00634B20">
        <w:rPr>
          <w:rStyle w:val="Emphasis"/>
          <w:rFonts w:asciiTheme="minorHAnsi" w:hAnsiTheme="minorHAnsi" w:cstheme="minorHAnsi"/>
          <w:highlight w:val="cyan"/>
        </w:rPr>
        <w:t>seldom</w:t>
      </w:r>
      <w:r w:rsidRPr="00634B20">
        <w:rPr>
          <w:rStyle w:val="StyleUnderline"/>
          <w:rFonts w:asciiTheme="minorHAnsi" w:hAnsiTheme="minorHAnsi" w:cstheme="minorHAnsi"/>
          <w:highlight w:val="cyan"/>
        </w:rPr>
        <w:t xml:space="preserve"> finds </w:t>
      </w:r>
      <w:r w:rsidRPr="00634B20">
        <w:rPr>
          <w:rStyle w:val="Emphasis"/>
          <w:rFonts w:asciiTheme="minorHAnsi" w:hAnsiTheme="minorHAnsi" w:cstheme="minorHAnsi"/>
          <w:highlight w:val="cyan"/>
        </w:rPr>
        <w:t>any</w:t>
      </w:r>
      <w:r w:rsidRPr="00634B20">
        <w:rPr>
          <w:rStyle w:val="StyleUnderline"/>
          <w:rFonts w:asciiTheme="minorHAnsi" w:hAnsiTheme="minorHAnsi" w:cstheme="minorHAnsi"/>
        </w:rPr>
        <w:t xml:space="preserve"> discussion of </w:t>
      </w:r>
      <w:r w:rsidRPr="00634B20">
        <w:rPr>
          <w:rStyle w:val="Emphasis"/>
          <w:rFonts w:asciiTheme="minorHAnsi" w:hAnsiTheme="minorHAnsi" w:cstheme="minorHAnsi"/>
          <w:highlight w:val="cyan"/>
        </w:rPr>
        <w:t>epidemics causing wars</w:t>
      </w:r>
      <w:r w:rsidRPr="00634B20">
        <w:rPr>
          <w:rStyle w:val="StyleUnderline"/>
          <w:rFonts w:asciiTheme="minorHAnsi" w:hAnsiTheme="minorHAnsi" w:cstheme="minorHAnsi"/>
        </w:rPr>
        <w:t xml:space="preserve"> or of wars deliberately started in the middle of widespread outbreaks of infectious disease</w:t>
      </w:r>
      <w:r w:rsidRPr="00634B20">
        <w:rPr>
          <w:rFonts w:asciiTheme="minorHAnsi" w:hAnsiTheme="minorHAnsi" w:cstheme="minorHAns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5699002" w14:textId="77777777" w:rsidR="00C64140" w:rsidRPr="00634B20" w:rsidRDefault="00C64140" w:rsidP="00C64140">
      <w:pPr>
        <w:rPr>
          <w:rFonts w:asciiTheme="minorHAnsi" w:hAnsiTheme="minorHAnsi" w:cstheme="minorHAnsi"/>
          <w:sz w:val="16"/>
        </w:rPr>
      </w:pPr>
      <w:r w:rsidRPr="00634B20">
        <w:rPr>
          <w:rFonts w:asciiTheme="minorHAnsi" w:hAnsiTheme="minorHAnsi" w:cstheme="minorHAnsi"/>
          <w:sz w:val="16"/>
        </w:rPr>
        <w:t xml:space="preserve">That </w:t>
      </w:r>
      <w:r w:rsidRPr="00634B20">
        <w:rPr>
          <w:rStyle w:val="Emphasis"/>
          <w:rFonts w:asciiTheme="minorHAnsi" w:hAnsiTheme="minorHAnsi" w:cstheme="minorHAnsi"/>
          <w:highlight w:val="cyan"/>
        </w:rPr>
        <w:t>sickness slows</w:t>
      </w:r>
      <w:r w:rsidRPr="00634B20">
        <w:rPr>
          <w:rStyle w:val="Emphasis"/>
          <w:rFonts w:asciiTheme="minorHAnsi" w:hAnsiTheme="minorHAnsi" w:cstheme="minorHAnsi"/>
        </w:rPr>
        <w:t xml:space="preserve"> the march to </w:t>
      </w:r>
      <w:r w:rsidRPr="00634B20">
        <w:rPr>
          <w:rStyle w:val="Emphasis"/>
          <w:rFonts w:asciiTheme="minorHAnsi" w:hAnsiTheme="minorHAnsi" w:cstheme="minorHAnsi"/>
          <w:highlight w:val="cyan"/>
        </w:rPr>
        <w:t>war</w:t>
      </w:r>
      <w:r w:rsidRPr="00634B20">
        <w:rPr>
          <w:rFonts w:asciiTheme="minorHAnsi" w:hAnsiTheme="minorHAnsi" w:cstheme="minorHAnsi"/>
          <w:sz w:val="16"/>
        </w:rPr>
        <w:t xml:space="preserve"> is partly </w:t>
      </w:r>
      <w:r w:rsidRPr="00634B20">
        <w:rPr>
          <w:rStyle w:val="StyleUnderline"/>
          <w:rFonts w:asciiTheme="minorHAnsi" w:hAnsiTheme="minorHAnsi" w:cstheme="minorHAnsi"/>
          <w:highlight w:val="cyan"/>
        </w:rPr>
        <w:t>due to the fact</w:t>
      </w:r>
      <w:r w:rsidRPr="00634B20">
        <w:rPr>
          <w:rStyle w:val="StyleUnderline"/>
          <w:rFonts w:asciiTheme="minorHAnsi" w:hAnsiTheme="minorHAnsi" w:cstheme="minorHAnsi"/>
        </w:rPr>
        <w:t xml:space="preserve"> that </w:t>
      </w:r>
      <w:r w:rsidRPr="00634B20">
        <w:rPr>
          <w:rStyle w:val="Emphasis"/>
          <w:rFonts w:asciiTheme="minorHAnsi" w:hAnsiTheme="minorHAnsi" w:cstheme="minorHAnsi"/>
          <w:highlight w:val="cyan"/>
        </w:rPr>
        <w:t>war depends on people</w:t>
      </w:r>
      <w:r w:rsidRPr="00634B20">
        <w:rPr>
          <w:rStyle w:val="StyleUnderline"/>
          <w:rFonts w:asciiTheme="minorHAnsi" w:hAnsiTheme="minorHAnsi" w:cstheme="minorHAnsi"/>
          <w:highlight w:val="cyan"/>
        </w:rPr>
        <w:t>. When</w:t>
      </w:r>
      <w:r w:rsidRPr="00634B20">
        <w:rPr>
          <w:rStyle w:val="StyleUnderline"/>
          <w:rFonts w:asciiTheme="minorHAnsi" w:hAnsiTheme="minorHAnsi" w:cstheme="minorHAnsi"/>
        </w:rPr>
        <w:t xml:space="preserve"> people fall </w:t>
      </w:r>
      <w:r w:rsidRPr="00634B20">
        <w:rPr>
          <w:rStyle w:val="StyleUnderline"/>
          <w:rFonts w:asciiTheme="minorHAnsi" w:hAnsiTheme="minorHAnsi" w:cstheme="minorHAnsi"/>
          <w:highlight w:val="cyan"/>
        </w:rPr>
        <w:t>ill, they can’t</w:t>
      </w:r>
      <w:r w:rsidRPr="00634B20">
        <w:rPr>
          <w:rStyle w:val="StyleUnderline"/>
          <w:rFonts w:asciiTheme="minorHAnsi" w:hAnsiTheme="minorHAnsi" w:cstheme="minorHAnsi"/>
        </w:rPr>
        <w:t xml:space="preserve"> be counted on to </w:t>
      </w:r>
      <w:r w:rsidRPr="00634B20">
        <w:rPr>
          <w:rStyle w:val="StyleUnderline"/>
          <w:rFonts w:asciiTheme="minorHAnsi" w:hAnsiTheme="minorHAnsi" w:cstheme="minorHAnsi"/>
          <w:highlight w:val="cyan"/>
        </w:rPr>
        <w:t>perform</w:t>
      </w:r>
      <w:r w:rsidRPr="00634B20">
        <w:rPr>
          <w:rStyle w:val="StyleUnderline"/>
          <w:rFonts w:asciiTheme="minorHAnsi" w:hAnsiTheme="minorHAnsi" w:cstheme="minorHAnsi"/>
        </w:rPr>
        <w:t xml:space="preserve"> well </w:t>
      </w:r>
      <w:r w:rsidRPr="00634B20">
        <w:rPr>
          <w:rStyle w:val="StyleUnderline"/>
          <w:rFonts w:asciiTheme="minorHAnsi" w:hAnsiTheme="minorHAnsi" w:cstheme="minorHAnsi"/>
          <w:highlight w:val="cyan"/>
        </w:rPr>
        <w:t>in combat</w:t>
      </w:r>
      <w:r w:rsidRPr="00634B20">
        <w:rPr>
          <w:rFonts w:asciiTheme="minorHAnsi" w:hAnsiTheme="minorHAnsi" w:cstheme="minorHAnsi"/>
          <w:sz w:val="16"/>
        </w:rPr>
        <w:t xml:space="preserve">. Military medicine made enormous strides in the years leading up to World War I, prior to which armies suffered higher numbers of casualties from disease than from combat. But </w:t>
      </w:r>
      <w:r w:rsidRPr="00634B20">
        <w:rPr>
          <w:rStyle w:val="StyleUnderline"/>
          <w:rFonts w:asciiTheme="minorHAnsi" w:hAnsiTheme="minorHAnsi" w:cstheme="minorHAnsi"/>
        </w:rPr>
        <w:t>pandemics</w:t>
      </w:r>
      <w:r w:rsidRPr="00634B20">
        <w:rPr>
          <w:rFonts w:asciiTheme="minorHAnsi" w:hAnsiTheme="minorHAnsi" w:cstheme="minorHAnsi"/>
          <w:sz w:val="16"/>
        </w:rPr>
        <w:t xml:space="preserve"> still </w:t>
      </w:r>
      <w:r w:rsidRPr="00634B20">
        <w:rPr>
          <w:rStyle w:val="StyleUnderline"/>
          <w:rFonts w:asciiTheme="minorHAnsi" w:hAnsiTheme="minorHAnsi" w:cstheme="minorHAnsi"/>
        </w:rPr>
        <w:t>threaten military units</w:t>
      </w:r>
      <w:r w:rsidRPr="00634B20">
        <w:rPr>
          <w:rFonts w:asciiTheme="minorHAnsi" w:hAnsiTheme="minorHAnsi" w:cstheme="minorHAns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DC66B66" w14:textId="77777777" w:rsidR="00C64140" w:rsidRPr="00634B20" w:rsidRDefault="00C64140" w:rsidP="00C64140">
      <w:pPr>
        <w:rPr>
          <w:rFonts w:asciiTheme="minorHAnsi" w:hAnsiTheme="minorHAnsi" w:cstheme="minorHAnsi"/>
          <w:sz w:val="16"/>
        </w:rPr>
      </w:pPr>
      <w:r w:rsidRPr="00634B20">
        <w:rPr>
          <w:rStyle w:val="StyleUnderline"/>
          <w:rFonts w:asciiTheme="minorHAnsi" w:hAnsiTheme="minorHAnsi" w:cstheme="minorHAnsi"/>
        </w:rPr>
        <w:t>Ground campaigns</w:t>
      </w:r>
      <w:r w:rsidRPr="00634B20">
        <w:rPr>
          <w:rFonts w:asciiTheme="minorHAnsi" w:hAnsiTheme="minorHAnsi" w:cstheme="minorHAnsi"/>
          <w:sz w:val="16"/>
        </w:rPr>
        <w:t xml:space="preserve"> in urban areas </w:t>
      </w:r>
      <w:r w:rsidRPr="00634B20">
        <w:rPr>
          <w:rStyle w:val="StyleUnderline"/>
          <w:rFonts w:asciiTheme="minorHAnsi" w:hAnsiTheme="minorHAnsi" w:cstheme="minorHAnsi"/>
        </w:rPr>
        <w:t>pose</w:t>
      </w:r>
      <w:r w:rsidRPr="00634B20">
        <w:rPr>
          <w:rFonts w:asciiTheme="minorHAnsi" w:hAnsiTheme="minorHAnsi" w:cstheme="minorHAnsi"/>
          <w:sz w:val="16"/>
        </w:rPr>
        <w:t xml:space="preserve"> still </w:t>
      </w:r>
      <w:r w:rsidRPr="00634B20">
        <w:rPr>
          <w:rStyle w:val="StyleUnderline"/>
          <w:rFonts w:asciiTheme="minorHAnsi" w:hAnsiTheme="minorHAnsi" w:cstheme="minorHAnsi"/>
        </w:rPr>
        <w:t>greater dangers in pandemic times</w:t>
      </w:r>
      <w:r w:rsidRPr="00634B20">
        <w:rPr>
          <w:rFonts w:asciiTheme="minorHAnsi" w:hAnsiTheme="minorHAnsi" w:cstheme="minorHAns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0131D9E" w14:textId="77777777" w:rsidR="00C64140" w:rsidRPr="00634B20" w:rsidRDefault="00C64140" w:rsidP="00C64140">
      <w:pPr>
        <w:rPr>
          <w:rFonts w:asciiTheme="minorHAnsi" w:hAnsiTheme="minorHAnsi" w:cstheme="minorHAnsi"/>
          <w:sz w:val="16"/>
        </w:rPr>
      </w:pPr>
      <w:r w:rsidRPr="00634B20">
        <w:rPr>
          <w:rStyle w:val="StyleUnderline"/>
          <w:rFonts w:asciiTheme="minorHAnsi" w:hAnsiTheme="minorHAnsi" w:cstheme="minorHAnsi"/>
        </w:rPr>
        <w:t xml:space="preserve">The most important reason disease inhibits war is </w:t>
      </w:r>
      <w:r w:rsidRPr="00634B20">
        <w:rPr>
          <w:rStyle w:val="Emphasis"/>
          <w:rFonts w:asciiTheme="minorHAnsi" w:hAnsiTheme="minorHAnsi" w:cstheme="minorHAnsi"/>
        </w:rPr>
        <w:t>economic</w:t>
      </w:r>
      <w:r w:rsidRPr="00634B20">
        <w:rPr>
          <w:rStyle w:val="StyleUnderline"/>
          <w:rFonts w:asciiTheme="minorHAnsi" w:hAnsiTheme="minorHAnsi" w:cstheme="minorHAnsi"/>
        </w:rPr>
        <w:t xml:space="preserve">. Major </w:t>
      </w:r>
      <w:r w:rsidRPr="00634B20">
        <w:rPr>
          <w:rStyle w:val="StyleUnderline"/>
          <w:rFonts w:asciiTheme="minorHAnsi" w:hAnsiTheme="minorHAnsi" w:cstheme="minorHAnsi"/>
          <w:highlight w:val="cyan"/>
        </w:rPr>
        <w:t xml:space="preserve">outbreaks </w:t>
      </w:r>
      <w:r w:rsidRPr="00634B20">
        <w:rPr>
          <w:rStyle w:val="Emphasis"/>
          <w:rFonts w:asciiTheme="minorHAnsi" w:hAnsiTheme="minorHAnsi" w:cstheme="minorHAnsi"/>
          <w:highlight w:val="cyan"/>
        </w:rPr>
        <w:t>damage</w:t>
      </w:r>
      <w:r w:rsidRPr="00634B20">
        <w:rPr>
          <w:rStyle w:val="Emphasis"/>
          <w:rFonts w:asciiTheme="minorHAnsi" w:hAnsiTheme="minorHAnsi" w:cstheme="minorHAnsi"/>
        </w:rPr>
        <w:t xml:space="preserve"> national </w:t>
      </w:r>
      <w:r w:rsidRPr="00634B20">
        <w:rPr>
          <w:rStyle w:val="Emphasis"/>
          <w:rFonts w:asciiTheme="minorHAnsi" w:hAnsiTheme="minorHAnsi" w:cstheme="minorHAnsi"/>
          <w:highlight w:val="cyan"/>
        </w:rPr>
        <w:t>economies</w:t>
      </w:r>
      <w:r w:rsidRPr="00634B20">
        <w:rPr>
          <w:rStyle w:val="StyleUnderline"/>
          <w:rFonts w:asciiTheme="minorHAnsi" w:hAnsiTheme="minorHAnsi" w:cstheme="minorHAnsi"/>
        </w:rPr>
        <w:t xml:space="preserve">, which are </w:t>
      </w:r>
      <w:r w:rsidRPr="00634B20">
        <w:rPr>
          <w:rStyle w:val="StyleUnderline"/>
          <w:rFonts w:asciiTheme="minorHAnsi" w:hAnsiTheme="minorHAnsi" w:cstheme="minorHAnsi"/>
          <w:highlight w:val="cyan"/>
        </w:rPr>
        <w:t xml:space="preserve">the </w:t>
      </w:r>
      <w:r w:rsidRPr="00634B20">
        <w:rPr>
          <w:rStyle w:val="Emphasis"/>
          <w:rFonts w:asciiTheme="minorHAnsi" w:hAnsiTheme="minorHAnsi" w:cstheme="minorHAnsi"/>
          <w:highlight w:val="cyan"/>
        </w:rPr>
        <w:t>source</w:t>
      </w:r>
      <w:r w:rsidRPr="00634B20">
        <w:rPr>
          <w:rStyle w:val="StyleUnderline"/>
          <w:rFonts w:asciiTheme="minorHAnsi" w:hAnsiTheme="minorHAnsi" w:cstheme="minorHAnsi"/>
          <w:highlight w:val="cyan"/>
        </w:rPr>
        <w:t xml:space="preserve"> of</w:t>
      </w:r>
      <w:r w:rsidRPr="00634B20">
        <w:rPr>
          <w:rStyle w:val="StyleUnderline"/>
          <w:rFonts w:asciiTheme="minorHAnsi" w:hAnsiTheme="minorHAnsi" w:cstheme="minorHAnsi"/>
        </w:rPr>
        <w:t xml:space="preserve"> military </w:t>
      </w:r>
      <w:r w:rsidRPr="00634B20">
        <w:rPr>
          <w:rStyle w:val="StyleUnderline"/>
          <w:rFonts w:asciiTheme="minorHAnsi" w:hAnsiTheme="minorHAnsi" w:cstheme="minorHAnsi"/>
          <w:highlight w:val="cyan"/>
        </w:rPr>
        <w:t>power</w:t>
      </w:r>
      <w:r w:rsidRPr="00634B20">
        <w:rPr>
          <w:rFonts w:asciiTheme="minorHAnsi" w:hAnsiTheme="minorHAnsi" w:cstheme="minorHAnsi"/>
          <w:sz w:val="16"/>
        </w:rPr>
        <w:t xml:space="preserve">. COVID-19 is a pandemic—by definition a worldwide phenomenon. </w:t>
      </w:r>
      <w:r w:rsidRPr="00634B20">
        <w:rPr>
          <w:rStyle w:val="StyleUnderline"/>
          <w:rFonts w:asciiTheme="minorHAnsi" w:hAnsiTheme="minorHAnsi" w:cstheme="minorHAnsi"/>
        </w:rPr>
        <w:t xml:space="preserve">All great and middle powers appear to be adversely affected, and all have </w:t>
      </w:r>
      <w:r w:rsidRPr="00634B20">
        <w:rPr>
          <w:rStyle w:val="Emphasis"/>
          <w:rFonts w:asciiTheme="minorHAnsi" w:hAnsiTheme="minorHAnsi" w:cstheme="minorHAnsi"/>
        </w:rPr>
        <w:t>reason to be pessimistic about their military prospects</w:t>
      </w:r>
      <w:r w:rsidRPr="00634B20">
        <w:rPr>
          <w:rFonts w:asciiTheme="minorHAnsi" w:hAnsiTheme="minorHAnsi" w:cstheme="minorHAnsi"/>
          <w:sz w:val="16"/>
        </w:rPr>
        <w:t>. Their economies are shrinking fast, and there is great uncertainty about when and how quickly they will start growing again.</w:t>
      </w:r>
    </w:p>
    <w:p w14:paraId="3CCC20F8" w14:textId="77777777" w:rsidR="00260CC2" w:rsidRPr="00634B20" w:rsidRDefault="00260CC2" w:rsidP="00260CC2">
      <w:pPr>
        <w:pStyle w:val="Heading4"/>
        <w:rPr>
          <w:rFonts w:asciiTheme="minorHAnsi" w:hAnsiTheme="minorHAnsi" w:cstheme="minorHAnsi"/>
          <w:iCs w:val="0"/>
        </w:rPr>
      </w:pPr>
      <w:r w:rsidRPr="00634B20">
        <w:rPr>
          <w:rFonts w:asciiTheme="minorHAnsi" w:hAnsiTheme="minorHAnsi" w:cstheme="minorHAnsi"/>
          <w:iCs w:val="0"/>
        </w:rPr>
        <w:t xml:space="preserve">2---Food price increases may </w:t>
      </w:r>
      <w:r w:rsidRPr="00634B20">
        <w:rPr>
          <w:rFonts w:asciiTheme="minorHAnsi" w:hAnsiTheme="minorHAnsi" w:cstheme="minorHAnsi"/>
          <w:iCs w:val="0"/>
          <w:u w:val="single"/>
        </w:rPr>
        <w:t>cause discontent</w:t>
      </w:r>
      <w:r w:rsidRPr="00634B20">
        <w:rPr>
          <w:rFonts w:asciiTheme="minorHAnsi" w:hAnsiTheme="minorHAnsi" w:cstheme="minorHAnsi"/>
          <w:iCs w:val="0"/>
        </w:rPr>
        <w:t xml:space="preserve"> but that </w:t>
      </w:r>
      <w:r w:rsidRPr="00634B20">
        <w:rPr>
          <w:rFonts w:asciiTheme="minorHAnsi" w:hAnsiTheme="minorHAnsi" w:cstheme="minorHAnsi"/>
          <w:iCs w:val="0"/>
          <w:u w:val="single"/>
        </w:rPr>
        <w:t xml:space="preserve">doesn’t mean </w:t>
      </w:r>
      <w:r w:rsidRPr="00634B20">
        <w:rPr>
          <w:rFonts w:asciiTheme="minorHAnsi" w:hAnsiTheme="minorHAnsi" w:cstheme="minorHAnsi"/>
          <w:iCs w:val="0"/>
        </w:rPr>
        <w:t>it will translate into</w:t>
      </w:r>
      <w:r w:rsidRPr="00634B20">
        <w:rPr>
          <w:rFonts w:asciiTheme="minorHAnsi" w:hAnsiTheme="minorHAnsi" w:cstheme="minorHAnsi"/>
          <w:iCs w:val="0"/>
          <w:u w:val="single"/>
        </w:rPr>
        <w:t xml:space="preserve"> action</w:t>
      </w:r>
      <w:r w:rsidRPr="00634B20">
        <w:rPr>
          <w:rFonts w:asciiTheme="minorHAnsi" w:hAnsiTheme="minorHAnsi" w:cstheme="minorHAnsi"/>
          <w:iCs w:val="0"/>
        </w:rPr>
        <w:t>.</w:t>
      </w:r>
    </w:p>
    <w:p w14:paraId="7E199205" w14:textId="77777777" w:rsidR="00260CC2" w:rsidRPr="00634B20" w:rsidRDefault="00260CC2" w:rsidP="00260CC2">
      <w:pPr>
        <w:rPr>
          <w:rFonts w:asciiTheme="minorHAnsi" w:hAnsiTheme="minorHAnsi" w:cstheme="minorHAnsi"/>
        </w:rPr>
      </w:pPr>
      <w:r w:rsidRPr="00634B20">
        <w:rPr>
          <w:rStyle w:val="Style13ptBold"/>
          <w:rFonts w:asciiTheme="minorHAnsi" w:hAnsiTheme="minorHAnsi" w:cstheme="minorHAnsi"/>
        </w:rPr>
        <w:t>Rudolfsen ’21</w:t>
      </w:r>
      <w:r w:rsidRPr="00634B20">
        <w:rPr>
          <w:rFonts w:asciiTheme="minorHAnsi" w:hAnsiTheme="minorHAnsi" w:cstheme="minorHAnsi"/>
        </w:rPr>
        <w:t xml:space="preserve"> [Ida; March; PhD in Peace and Conflict Studies at Uppsala University, Master’s in Political Science from  the University of Oslo, Norway, Bachelor’s in Political Science from the Norwegian University of Science and Technology; “Food price increase and urban unrest: The role of societal organizations”, Journal of Peace Research, 58(2), 215-230, https://www.jstor.org/stable/48631657]</w:t>
      </w:r>
    </w:p>
    <w:p w14:paraId="3603D868" w14:textId="77777777" w:rsidR="00260CC2" w:rsidRPr="00634B20" w:rsidRDefault="00260CC2" w:rsidP="00260CC2">
      <w:pPr>
        <w:rPr>
          <w:rFonts w:asciiTheme="minorHAnsi" w:hAnsiTheme="minorHAnsi" w:cstheme="minorHAnsi"/>
          <w:sz w:val="14"/>
        </w:rPr>
      </w:pPr>
      <w:r w:rsidRPr="00634B20">
        <w:rPr>
          <w:rFonts w:asciiTheme="minorHAnsi" w:hAnsiTheme="minorHAnsi" w:cstheme="minorHAnsi"/>
          <w:sz w:val="14"/>
        </w:rPr>
        <w:t>The argument</w:t>
      </w:r>
    </w:p>
    <w:p w14:paraId="4C91DABB" w14:textId="77777777" w:rsidR="00260CC2" w:rsidRPr="00634B20" w:rsidRDefault="00260CC2" w:rsidP="00260CC2">
      <w:pPr>
        <w:rPr>
          <w:rFonts w:asciiTheme="minorHAnsi" w:hAnsiTheme="minorHAnsi" w:cstheme="minorHAnsi"/>
          <w:sz w:val="16"/>
        </w:rPr>
      </w:pPr>
      <w:r w:rsidRPr="00634B20">
        <w:rPr>
          <w:rFonts w:asciiTheme="minorHAnsi" w:hAnsiTheme="minorHAnsi" w:cstheme="minorHAnsi"/>
          <w:sz w:val="16"/>
        </w:rPr>
        <w:t>Overall, much of the literature on this topic relates to grievances when attempting to explain how higher food prices are related to unrest. This is often linked to relative deprivation where people’s actual and desired situations diverge (</w:t>
      </w:r>
      <w:hyperlink r:id="rId42" w:anchor="bibr29-0022343319899705" w:history="1">
        <w:r w:rsidRPr="00634B20">
          <w:rPr>
            <w:rStyle w:val="Hyperlink"/>
            <w:rFonts w:asciiTheme="minorHAnsi" w:hAnsiTheme="minorHAnsi" w:cstheme="minorHAnsi"/>
            <w:sz w:val="16"/>
          </w:rPr>
          <w:t>Gurr, 1970</w:t>
        </w:r>
      </w:hyperlink>
      <w:r w:rsidRPr="00634B20">
        <w:rPr>
          <w:rFonts w:asciiTheme="minorHAnsi" w:hAnsiTheme="minorHAnsi" w:cstheme="minorHAnsi"/>
          <w:sz w:val="16"/>
        </w:rPr>
        <w:t>). This perceived gap could occur because of temporal changes, where grievances increase over time due to higher food prices (</w:t>
      </w:r>
      <w:hyperlink r:id="rId43" w:anchor="bibr72-0022343319899705" w:history="1">
        <w:r w:rsidRPr="00634B20">
          <w:rPr>
            <w:rStyle w:val="Hyperlink"/>
            <w:rFonts w:asciiTheme="minorHAnsi" w:hAnsiTheme="minorHAnsi" w:cstheme="minorHAnsi"/>
            <w:sz w:val="16"/>
          </w:rPr>
          <w:t>Weinberg &amp; Bakker, 2015</w:t>
        </w:r>
      </w:hyperlink>
      <w:r w:rsidRPr="00634B20">
        <w:rPr>
          <w:rFonts w:asciiTheme="minorHAnsi" w:hAnsiTheme="minorHAnsi" w:cstheme="minorHAnsi"/>
          <w:sz w:val="16"/>
        </w:rPr>
        <w:t>), or because of differences between individuals or groups, where some are able to buy food or gain from increasing food prices while others are not (</w:t>
      </w:r>
      <w:hyperlink r:id="rId44" w:anchor="bibr6-0022343319899705" w:history="1">
        <w:r w:rsidRPr="00634B20">
          <w:rPr>
            <w:rStyle w:val="Hyperlink"/>
            <w:rFonts w:asciiTheme="minorHAnsi" w:hAnsiTheme="minorHAnsi" w:cstheme="minorHAnsi"/>
            <w:sz w:val="16"/>
          </w:rPr>
          <w:t>Arezki &amp; Brückner, 2014</w:t>
        </w:r>
      </w:hyperlink>
      <w:r w:rsidRPr="00634B20">
        <w:rPr>
          <w:rFonts w:asciiTheme="minorHAnsi" w:hAnsiTheme="minorHAnsi" w:cstheme="minorHAnsi"/>
          <w:sz w:val="16"/>
        </w:rPr>
        <w:t>; </w:t>
      </w:r>
      <w:hyperlink r:id="rId45" w:anchor="bibr59-0022343319899705" w:history="1">
        <w:r w:rsidRPr="00634B20">
          <w:rPr>
            <w:rStyle w:val="Hyperlink"/>
            <w:rFonts w:asciiTheme="minorHAnsi" w:hAnsiTheme="minorHAnsi" w:cstheme="minorHAnsi"/>
            <w:sz w:val="16"/>
          </w:rPr>
          <w:t>Sneyd, Legwegoh &amp; Fraser, 2013</w:t>
        </w:r>
      </w:hyperlink>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Although economic grievances due to increased food prices represent a </w:t>
      </w:r>
      <w:r w:rsidRPr="00634B20">
        <w:rPr>
          <w:rFonts w:asciiTheme="minorHAnsi" w:hAnsiTheme="minorHAnsi" w:cstheme="minorHAnsi"/>
          <w:sz w:val="16"/>
        </w:rPr>
        <w:t xml:space="preserve">plausible </w:t>
      </w:r>
      <w:r w:rsidRPr="00634B20">
        <w:rPr>
          <w:rStyle w:val="StyleUnderline"/>
          <w:rFonts w:asciiTheme="minorHAnsi" w:hAnsiTheme="minorHAnsi" w:cstheme="minorHAnsi"/>
        </w:rPr>
        <w:t xml:space="preserve">theoretical mechanism for explaining why urban unrest occurs, </w:t>
      </w:r>
      <w:r w:rsidRPr="00634B20">
        <w:rPr>
          <w:rFonts w:asciiTheme="minorHAnsi" w:hAnsiTheme="minorHAnsi" w:cstheme="minorHAnsi"/>
          <w:sz w:val="16"/>
        </w:rPr>
        <w:t xml:space="preserve">the variation across countries in terms of whether they experience unrest or not points to the fact that </w:t>
      </w:r>
      <w:r w:rsidRPr="00634B20">
        <w:rPr>
          <w:rStyle w:val="StyleUnderline"/>
          <w:rFonts w:asciiTheme="minorHAnsi" w:hAnsiTheme="minorHAnsi" w:cstheme="minorHAnsi"/>
          <w:highlight w:val="cyan"/>
        </w:rPr>
        <w:t xml:space="preserve">the </w:t>
      </w:r>
      <w:r w:rsidRPr="00634B20">
        <w:rPr>
          <w:rStyle w:val="Emphasis"/>
          <w:rFonts w:asciiTheme="minorHAnsi" w:hAnsiTheme="minorHAnsi" w:cstheme="minorHAnsi"/>
          <w:highlight w:val="cyan"/>
        </w:rPr>
        <w:t>relationship between</w:t>
      </w:r>
      <w:r w:rsidRPr="00634B20">
        <w:rPr>
          <w:rStyle w:val="StyleUnderline"/>
          <w:rFonts w:asciiTheme="minorHAnsi" w:hAnsiTheme="minorHAnsi" w:cstheme="minorHAnsi"/>
          <w:highlight w:val="cyan"/>
        </w:rPr>
        <w:t xml:space="preserve"> food price and unrest is </w:t>
      </w:r>
      <w:r w:rsidRPr="00634B20">
        <w:rPr>
          <w:rStyle w:val="StyleUnderline"/>
          <w:rFonts w:asciiTheme="minorHAnsi" w:hAnsiTheme="minorHAnsi" w:cstheme="minorHAnsi"/>
        </w:rPr>
        <w:t xml:space="preserve">likely to be </w:t>
      </w:r>
      <w:r w:rsidRPr="00634B20">
        <w:rPr>
          <w:rStyle w:val="Emphasis"/>
          <w:rFonts w:asciiTheme="minorHAnsi" w:hAnsiTheme="minorHAnsi" w:cstheme="minorHAnsi"/>
          <w:highlight w:val="cyan"/>
        </w:rPr>
        <w:t>conditional</w:t>
      </w:r>
      <w:r w:rsidRPr="00634B20">
        <w:rPr>
          <w:rStyle w:val="StyleUnderline"/>
          <w:rFonts w:asciiTheme="minorHAnsi" w:hAnsiTheme="minorHAnsi" w:cstheme="minorHAnsi"/>
          <w:highlight w:val="cyan"/>
        </w:rPr>
        <w:t xml:space="preserve"> on </w:t>
      </w:r>
      <w:r w:rsidRPr="00634B20">
        <w:rPr>
          <w:rStyle w:val="Emphasis"/>
          <w:rFonts w:asciiTheme="minorHAnsi" w:hAnsiTheme="minorHAnsi" w:cstheme="minorHAnsi"/>
          <w:highlight w:val="cyan"/>
        </w:rPr>
        <w:t xml:space="preserve">other </w:t>
      </w:r>
      <w:r w:rsidRPr="00634B20">
        <w:rPr>
          <w:rStyle w:val="Emphasis"/>
          <w:rFonts w:asciiTheme="minorHAnsi" w:hAnsiTheme="minorHAnsi" w:cstheme="minorHAnsi"/>
        </w:rPr>
        <w:t xml:space="preserve">societal </w:t>
      </w:r>
      <w:r w:rsidRPr="00634B20">
        <w:rPr>
          <w:rStyle w:val="Emphasis"/>
          <w:rFonts w:asciiTheme="minorHAnsi" w:hAnsiTheme="minorHAnsi" w:cstheme="minorHAnsi"/>
          <w:highlight w:val="cyan"/>
        </w:rPr>
        <w:t>factors</w:t>
      </w:r>
      <w:r w:rsidRPr="00634B20">
        <w:rPr>
          <w:rStyle w:val="StyleUnderline"/>
          <w:rFonts w:asciiTheme="minorHAnsi" w:hAnsiTheme="minorHAnsi" w:cstheme="minorHAnsi"/>
        </w:rPr>
        <w:t>.</w:t>
      </w:r>
      <w:r w:rsidRPr="00634B20">
        <w:rPr>
          <w:rFonts w:asciiTheme="minorHAnsi" w:hAnsiTheme="minorHAnsi" w:cstheme="minorHAnsi"/>
          <w:sz w:val="16"/>
        </w:rPr>
        <w:t xml:space="preserve"> </w:t>
      </w:r>
      <w:r w:rsidRPr="00634B20">
        <w:rPr>
          <w:rStyle w:val="StyleUnderline"/>
          <w:rFonts w:asciiTheme="minorHAnsi" w:hAnsiTheme="minorHAnsi" w:cstheme="minorHAnsi"/>
          <w:highlight w:val="cyan"/>
        </w:rPr>
        <w:t xml:space="preserve">Increasing </w:t>
      </w:r>
      <w:r w:rsidRPr="00634B20">
        <w:rPr>
          <w:rStyle w:val="StyleUnderline"/>
          <w:rFonts w:asciiTheme="minorHAnsi" w:hAnsiTheme="minorHAnsi" w:cstheme="minorHAnsi"/>
        </w:rPr>
        <w:t xml:space="preserve">food </w:t>
      </w:r>
      <w:r w:rsidRPr="00634B20">
        <w:rPr>
          <w:rStyle w:val="StyleUnderline"/>
          <w:rFonts w:asciiTheme="minorHAnsi" w:hAnsiTheme="minorHAnsi" w:cstheme="minorHAnsi"/>
          <w:highlight w:val="cyan"/>
        </w:rPr>
        <w:t>prices</w:t>
      </w:r>
      <w:r w:rsidRPr="00634B20">
        <w:rPr>
          <w:rStyle w:val="StyleUnderline"/>
          <w:rFonts w:asciiTheme="minorHAnsi" w:hAnsiTheme="minorHAnsi" w:cstheme="minorHAnsi"/>
        </w:rPr>
        <w:t xml:space="preserve"> </w:t>
      </w:r>
      <w:r w:rsidRPr="00634B20">
        <w:rPr>
          <w:rFonts w:asciiTheme="minorHAnsi" w:hAnsiTheme="minorHAnsi" w:cstheme="minorHAnsi"/>
          <w:sz w:val="14"/>
        </w:rPr>
        <w:t>may generally be associated with increased grievances,</w:t>
      </w:r>
      <w:r w:rsidRPr="00634B20">
        <w:rPr>
          <w:rStyle w:val="StyleUnderline"/>
          <w:rFonts w:asciiTheme="minorHAnsi" w:hAnsiTheme="minorHAnsi" w:cstheme="minorHAnsi"/>
        </w:rPr>
        <w:t xml:space="preserve"> but they </w:t>
      </w:r>
      <w:r w:rsidRPr="00634B20">
        <w:rPr>
          <w:rStyle w:val="Emphasis"/>
          <w:rFonts w:asciiTheme="minorHAnsi" w:hAnsiTheme="minorHAnsi" w:cstheme="minorHAnsi"/>
          <w:highlight w:val="cyan"/>
        </w:rPr>
        <w:t>do not</w:t>
      </w:r>
      <w:r w:rsidRPr="00634B20">
        <w:rPr>
          <w:rStyle w:val="StyleUnderline"/>
          <w:rFonts w:asciiTheme="minorHAnsi" w:hAnsiTheme="minorHAnsi" w:cstheme="minorHAnsi"/>
          <w:highlight w:val="cyan"/>
        </w:rPr>
        <w:t xml:space="preserve"> necessarily lead to</w:t>
      </w:r>
      <w:r w:rsidRPr="00634B20">
        <w:rPr>
          <w:rStyle w:val="StyleUnderline"/>
          <w:rFonts w:asciiTheme="minorHAnsi" w:hAnsiTheme="minorHAnsi" w:cstheme="minorHAnsi"/>
        </w:rPr>
        <w:t xml:space="preserve"> demonstrations or </w:t>
      </w:r>
      <w:r w:rsidRPr="00634B20">
        <w:rPr>
          <w:rStyle w:val="Emphasis"/>
          <w:rFonts w:asciiTheme="minorHAnsi" w:hAnsiTheme="minorHAnsi" w:cstheme="minorHAnsi"/>
          <w:highlight w:val="cyan"/>
        </w:rPr>
        <w:t>riots</w:t>
      </w:r>
      <w:r w:rsidRPr="00634B20">
        <w:rPr>
          <w:rStyle w:val="StyleUnderline"/>
          <w:rFonts w:asciiTheme="minorHAnsi" w:hAnsiTheme="minorHAnsi" w:cstheme="minorHAnsi"/>
        </w:rPr>
        <w:t>.</w:t>
      </w:r>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Economic deprivation due to increasing </w:t>
      </w:r>
      <w:r w:rsidRPr="00634B20">
        <w:rPr>
          <w:rStyle w:val="Emphasis"/>
          <w:rFonts w:asciiTheme="minorHAnsi" w:hAnsiTheme="minorHAnsi" w:cstheme="minorHAnsi"/>
          <w:highlight w:val="cyan"/>
        </w:rPr>
        <w:t>food</w:t>
      </w:r>
      <w:r w:rsidRPr="00634B20">
        <w:rPr>
          <w:rStyle w:val="StyleUnderline"/>
          <w:rFonts w:asciiTheme="minorHAnsi" w:hAnsiTheme="minorHAnsi" w:cstheme="minorHAnsi"/>
          <w:highlight w:val="cyan"/>
        </w:rPr>
        <w:t xml:space="preserve"> </w:t>
      </w:r>
      <w:r w:rsidRPr="00634B20">
        <w:rPr>
          <w:rStyle w:val="StyleUnderline"/>
          <w:rFonts w:asciiTheme="minorHAnsi" w:hAnsiTheme="minorHAnsi" w:cstheme="minorHAnsi"/>
        </w:rPr>
        <w:t xml:space="preserve">prices </w:t>
      </w:r>
      <w:r w:rsidRPr="00634B20">
        <w:rPr>
          <w:rStyle w:val="Emphasis"/>
          <w:rFonts w:asciiTheme="minorHAnsi" w:hAnsiTheme="minorHAnsi" w:cstheme="minorHAnsi"/>
          <w:highlight w:val="cyan"/>
        </w:rPr>
        <w:t>cannot</w:t>
      </w:r>
      <w:r w:rsidRPr="00634B20">
        <w:rPr>
          <w:rFonts w:asciiTheme="minorHAnsi" w:hAnsiTheme="minorHAnsi" w:cstheme="minorHAnsi"/>
          <w:sz w:val="16"/>
        </w:rPr>
        <w:t xml:space="preserve"> independently </w:t>
      </w:r>
      <w:r w:rsidRPr="00634B20">
        <w:rPr>
          <w:rStyle w:val="Emphasis"/>
          <w:rFonts w:asciiTheme="minorHAnsi" w:hAnsiTheme="minorHAnsi" w:cstheme="minorHAnsi"/>
          <w:highlight w:val="cyan"/>
        </w:rPr>
        <w:t>explain</w:t>
      </w:r>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the occurrence of </w:t>
      </w:r>
      <w:r w:rsidRPr="00634B20">
        <w:rPr>
          <w:rFonts w:asciiTheme="minorHAnsi" w:hAnsiTheme="minorHAnsi" w:cstheme="minorHAnsi"/>
          <w:sz w:val="16"/>
        </w:rPr>
        <w:t>urban</w:t>
      </w:r>
      <w:r w:rsidRPr="00634B20">
        <w:rPr>
          <w:rStyle w:val="StyleUnderline"/>
          <w:rFonts w:asciiTheme="minorHAnsi" w:hAnsiTheme="minorHAnsi" w:cstheme="minorHAnsi"/>
        </w:rPr>
        <w:t xml:space="preserve"> </w:t>
      </w:r>
      <w:r w:rsidRPr="00634B20">
        <w:rPr>
          <w:rStyle w:val="StyleUnderline"/>
          <w:rFonts w:asciiTheme="minorHAnsi" w:hAnsiTheme="minorHAnsi" w:cstheme="minorHAnsi"/>
          <w:highlight w:val="cyan"/>
        </w:rPr>
        <w:t>unrest</w:t>
      </w:r>
      <w:r w:rsidRPr="00634B20">
        <w:rPr>
          <w:rStyle w:val="StyleUnderline"/>
          <w:rFonts w:asciiTheme="minorHAnsi" w:hAnsiTheme="minorHAnsi" w:cstheme="minorHAnsi"/>
        </w:rPr>
        <w:t>,</w:t>
      </w:r>
      <w:r w:rsidRPr="00634B20">
        <w:rPr>
          <w:rFonts w:asciiTheme="minorHAnsi" w:hAnsiTheme="minorHAnsi" w:cstheme="minorHAnsi"/>
          <w:sz w:val="16"/>
        </w:rPr>
        <w:t xml:space="preserve"> </w:t>
      </w:r>
      <w:r w:rsidRPr="00634B20">
        <w:rPr>
          <w:rStyle w:val="StyleUnderline"/>
          <w:rFonts w:asciiTheme="minorHAnsi" w:hAnsiTheme="minorHAnsi" w:cstheme="minorHAnsi"/>
          <w:highlight w:val="cyan"/>
        </w:rPr>
        <w:t>as</w:t>
      </w:r>
      <w:r w:rsidRPr="00634B20">
        <w:rPr>
          <w:rFonts w:asciiTheme="minorHAnsi" w:hAnsiTheme="minorHAnsi" w:cstheme="minorHAnsi"/>
          <w:sz w:val="16"/>
        </w:rPr>
        <w:t xml:space="preserve"> these </w:t>
      </w:r>
      <w:r w:rsidRPr="00634B20">
        <w:rPr>
          <w:rStyle w:val="Emphasis"/>
          <w:rFonts w:asciiTheme="minorHAnsi" w:hAnsiTheme="minorHAnsi" w:cstheme="minorHAnsi"/>
          <w:highlight w:val="cyan"/>
        </w:rPr>
        <w:t>fluctuations</w:t>
      </w:r>
      <w:r w:rsidRPr="00634B20">
        <w:rPr>
          <w:rStyle w:val="StyleUnderline"/>
          <w:rFonts w:asciiTheme="minorHAnsi" w:hAnsiTheme="minorHAnsi" w:cstheme="minorHAnsi"/>
          <w:highlight w:val="cyan"/>
        </w:rPr>
        <w:t xml:space="preserve"> in </w:t>
      </w:r>
      <w:r w:rsidRPr="00634B20">
        <w:rPr>
          <w:rStyle w:val="Emphasis"/>
          <w:rFonts w:asciiTheme="minorHAnsi" w:hAnsiTheme="minorHAnsi" w:cstheme="minorHAnsi"/>
          <w:highlight w:val="cyan"/>
        </w:rPr>
        <w:t>domestic food price</w:t>
      </w:r>
      <w:r w:rsidRPr="00634B20">
        <w:rPr>
          <w:rStyle w:val="StyleUnderline"/>
          <w:rFonts w:asciiTheme="minorHAnsi" w:hAnsiTheme="minorHAnsi" w:cstheme="minorHAnsi"/>
          <w:highlight w:val="cyan"/>
        </w:rPr>
        <w:t xml:space="preserve"> are </w:t>
      </w:r>
      <w:r w:rsidRPr="00634B20">
        <w:rPr>
          <w:rStyle w:val="Emphasis"/>
          <w:rFonts w:asciiTheme="minorHAnsi" w:hAnsiTheme="minorHAnsi" w:cstheme="minorHAnsi"/>
          <w:highlight w:val="cyan"/>
        </w:rPr>
        <w:t>more frequent</w:t>
      </w:r>
      <w:r w:rsidRPr="00634B20">
        <w:rPr>
          <w:rStyle w:val="StyleUnderline"/>
          <w:rFonts w:asciiTheme="minorHAnsi" w:hAnsiTheme="minorHAnsi" w:cstheme="minorHAnsi"/>
          <w:highlight w:val="cyan"/>
        </w:rPr>
        <w:t xml:space="preserve"> and widespread than </w:t>
      </w:r>
      <w:r w:rsidRPr="00634B20">
        <w:rPr>
          <w:rStyle w:val="StyleUnderline"/>
          <w:rFonts w:asciiTheme="minorHAnsi" w:hAnsiTheme="minorHAnsi" w:cstheme="minorHAnsi"/>
        </w:rPr>
        <w:t xml:space="preserve">the </w:t>
      </w:r>
      <w:r w:rsidRPr="00634B20">
        <w:rPr>
          <w:rStyle w:val="Emphasis"/>
          <w:rFonts w:asciiTheme="minorHAnsi" w:hAnsiTheme="minorHAnsi" w:cstheme="minorHAnsi"/>
        </w:rPr>
        <w:t>occurrence</w:t>
      </w:r>
      <w:r w:rsidRPr="00634B20">
        <w:rPr>
          <w:rStyle w:val="StyleUnderline"/>
          <w:rFonts w:asciiTheme="minorHAnsi" w:hAnsiTheme="minorHAnsi" w:cstheme="minorHAnsi"/>
        </w:rPr>
        <w:t xml:space="preserve"> of </w:t>
      </w:r>
      <w:r w:rsidRPr="00634B20">
        <w:rPr>
          <w:rStyle w:val="Emphasis"/>
          <w:rFonts w:asciiTheme="minorHAnsi" w:hAnsiTheme="minorHAnsi" w:cstheme="minorHAnsi"/>
          <w:highlight w:val="cyan"/>
        </w:rPr>
        <w:t>unrest</w:t>
      </w:r>
      <w:r w:rsidRPr="00634B20">
        <w:rPr>
          <w:rFonts w:asciiTheme="minorHAnsi" w:hAnsiTheme="minorHAnsi" w:cstheme="minorHAnsi"/>
          <w:sz w:val="16"/>
        </w:rPr>
        <w:t xml:space="preserve"> (</w:t>
      </w:r>
      <w:hyperlink r:id="rId46" w:anchor="bibr10-0022343319899705" w:history="1">
        <w:r w:rsidRPr="00634B20">
          <w:rPr>
            <w:rStyle w:val="Hyperlink"/>
            <w:rFonts w:asciiTheme="minorHAnsi" w:hAnsiTheme="minorHAnsi" w:cstheme="minorHAnsi"/>
            <w:sz w:val="16"/>
          </w:rPr>
          <w:t>Berazneva &amp; Lee, 2013</w:t>
        </w:r>
      </w:hyperlink>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Thus, </w:t>
      </w:r>
      <w:r w:rsidRPr="00634B20">
        <w:rPr>
          <w:rStyle w:val="Emphasis"/>
          <w:rFonts w:asciiTheme="minorHAnsi" w:hAnsiTheme="minorHAnsi" w:cstheme="minorHAnsi"/>
          <w:highlight w:val="cyan"/>
        </w:rPr>
        <w:t>rising food prices</w:t>
      </w:r>
      <w:r w:rsidRPr="00634B20">
        <w:rPr>
          <w:rStyle w:val="StyleUnderline"/>
          <w:rFonts w:asciiTheme="minorHAnsi" w:hAnsiTheme="minorHAnsi" w:cstheme="minorHAnsi"/>
          <w:highlight w:val="cyan"/>
        </w:rPr>
        <w:t xml:space="preserve"> may </w:t>
      </w:r>
      <w:r w:rsidRPr="00634B20">
        <w:rPr>
          <w:rStyle w:val="Emphasis"/>
          <w:rFonts w:asciiTheme="minorHAnsi" w:hAnsiTheme="minorHAnsi" w:cstheme="minorHAnsi"/>
          <w:highlight w:val="cyan"/>
        </w:rPr>
        <w:t>increase</w:t>
      </w:r>
      <w:r w:rsidRPr="00634B20">
        <w:rPr>
          <w:rStyle w:val="StyleUnderline"/>
          <w:rFonts w:asciiTheme="minorHAnsi" w:hAnsiTheme="minorHAnsi" w:cstheme="minorHAnsi"/>
          <w:highlight w:val="cyan"/>
        </w:rPr>
        <w:t xml:space="preserve"> </w:t>
      </w:r>
      <w:r w:rsidRPr="00634B20">
        <w:rPr>
          <w:rStyle w:val="StyleUnderline"/>
          <w:rFonts w:asciiTheme="minorHAnsi" w:hAnsiTheme="minorHAnsi" w:cstheme="minorHAnsi"/>
        </w:rPr>
        <w:t xml:space="preserve">the </w:t>
      </w:r>
      <w:r w:rsidRPr="00634B20">
        <w:rPr>
          <w:rStyle w:val="StyleUnderline"/>
          <w:rFonts w:asciiTheme="minorHAnsi" w:hAnsiTheme="minorHAnsi" w:cstheme="minorHAnsi"/>
          <w:highlight w:val="cyan"/>
        </w:rPr>
        <w:t xml:space="preserve">willingness to </w:t>
      </w:r>
      <w:r w:rsidRPr="00634B20">
        <w:rPr>
          <w:rStyle w:val="Emphasis"/>
          <w:rFonts w:asciiTheme="minorHAnsi" w:hAnsiTheme="minorHAnsi" w:cstheme="minorHAnsi"/>
          <w:highlight w:val="cyan"/>
        </w:rPr>
        <w:t>participate in unrest</w:t>
      </w:r>
      <w:r w:rsidRPr="00634B20">
        <w:rPr>
          <w:rStyle w:val="StyleUnderline"/>
          <w:rFonts w:asciiTheme="minorHAnsi" w:hAnsiTheme="minorHAnsi" w:cstheme="minorHAnsi"/>
          <w:highlight w:val="cyan"/>
        </w:rPr>
        <w:t xml:space="preserve">, but this discontent is </w:t>
      </w:r>
      <w:r w:rsidRPr="00634B20">
        <w:rPr>
          <w:rStyle w:val="Emphasis"/>
          <w:rFonts w:asciiTheme="minorHAnsi" w:hAnsiTheme="minorHAnsi" w:cstheme="minorHAnsi"/>
          <w:highlight w:val="cyan"/>
        </w:rPr>
        <w:t>unobservable</w:t>
      </w:r>
      <w:r w:rsidRPr="00634B20">
        <w:rPr>
          <w:rStyle w:val="StyleUnderline"/>
          <w:rFonts w:asciiTheme="minorHAnsi" w:hAnsiTheme="minorHAnsi" w:cstheme="minorHAnsi"/>
          <w:highlight w:val="cyan"/>
        </w:rPr>
        <w:t xml:space="preserve"> if the </w:t>
      </w:r>
      <w:r w:rsidRPr="00634B20">
        <w:rPr>
          <w:rStyle w:val="Emphasis"/>
          <w:rFonts w:asciiTheme="minorHAnsi" w:hAnsiTheme="minorHAnsi" w:cstheme="minorHAnsi"/>
          <w:highlight w:val="cyan"/>
        </w:rPr>
        <w:t>context does not enable</w:t>
      </w:r>
      <w:r w:rsidRPr="00634B20">
        <w:rPr>
          <w:rStyle w:val="StyleUnderline"/>
          <w:rFonts w:asciiTheme="minorHAnsi" w:hAnsiTheme="minorHAnsi" w:cstheme="minorHAnsi"/>
          <w:highlight w:val="cyan"/>
        </w:rPr>
        <w:t xml:space="preserve"> grievance to be </w:t>
      </w:r>
      <w:r w:rsidRPr="00634B20">
        <w:rPr>
          <w:rStyle w:val="Emphasis"/>
          <w:rFonts w:asciiTheme="minorHAnsi" w:hAnsiTheme="minorHAnsi" w:cstheme="minorHAnsi"/>
          <w:highlight w:val="cyan"/>
        </w:rPr>
        <w:t>translated into action</w:t>
      </w:r>
      <w:r w:rsidRPr="00634B20">
        <w:rPr>
          <w:rFonts w:asciiTheme="minorHAnsi" w:hAnsiTheme="minorHAnsi" w:cstheme="minorHAnsi"/>
          <w:sz w:val="16"/>
        </w:rPr>
        <w:t>. According to </w:t>
      </w:r>
      <w:hyperlink r:id="rId47" w:anchor="bibr64-0022343319899705" w:history="1">
        <w:r w:rsidRPr="00634B20">
          <w:rPr>
            <w:rStyle w:val="Hyperlink"/>
            <w:rFonts w:asciiTheme="minorHAnsi" w:hAnsiTheme="minorHAnsi" w:cstheme="minorHAnsi"/>
            <w:sz w:val="16"/>
          </w:rPr>
          <w:t>Tarrow (2007</w:t>
        </w:r>
      </w:hyperlink>
      <w:r w:rsidRPr="00634B20">
        <w:rPr>
          <w:rFonts w:asciiTheme="minorHAnsi" w:hAnsiTheme="minorHAnsi" w:cstheme="minorHAnsi"/>
          <w:sz w:val="16"/>
        </w:rPr>
        <w:t xml:space="preserve">: 71), we should focus on ‘the levels and types of opportunities people experience, the constraints on their freedom of action, and the threats they perceive to their interests and values’. The implication is that the occurrence of unrest is related to both opportunities for collective action and the perception of peril. </w:t>
      </w:r>
      <w:r w:rsidRPr="00634B20">
        <w:rPr>
          <w:rStyle w:val="StyleUnderline"/>
          <w:rFonts w:asciiTheme="minorHAnsi" w:hAnsiTheme="minorHAnsi" w:cstheme="minorHAnsi"/>
        </w:rPr>
        <w:t>It is the presence of grievances and the political opportunities to channel these that jointly shape the manifestations of contention</w:t>
      </w:r>
      <w:r w:rsidRPr="00634B20">
        <w:rPr>
          <w:rFonts w:asciiTheme="minorHAnsi" w:hAnsiTheme="minorHAnsi" w:cstheme="minorHAnsi"/>
          <w:sz w:val="16"/>
        </w:rPr>
        <w:t>.</w:t>
      </w:r>
    </w:p>
    <w:p w14:paraId="128126AE" w14:textId="77777777" w:rsidR="00260CC2" w:rsidRPr="00634B20" w:rsidRDefault="00260CC2" w:rsidP="00260CC2">
      <w:pPr>
        <w:pStyle w:val="Heading4"/>
        <w:rPr>
          <w:rFonts w:asciiTheme="minorHAnsi" w:hAnsiTheme="minorHAnsi" w:cstheme="minorHAnsi"/>
          <w:iCs w:val="0"/>
        </w:rPr>
      </w:pPr>
      <w:r>
        <w:rPr>
          <w:rFonts w:asciiTheme="minorHAnsi" w:hAnsiTheme="minorHAnsi" w:cstheme="minorHAnsi"/>
          <w:iCs w:val="0"/>
        </w:rPr>
        <w:t>3</w:t>
      </w:r>
      <w:r w:rsidRPr="00634B20">
        <w:rPr>
          <w:rFonts w:asciiTheme="minorHAnsi" w:hAnsiTheme="minorHAnsi" w:cstheme="minorHAnsi"/>
          <w:iCs w:val="0"/>
        </w:rPr>
        <w:t xml:space="preserve">---The </w:t>
      </w:r>
      <w:r w:rsidRPr="00634B20">
        <w:rPr>
          <w:rFonts w:asciiTheme="minorHAnsi" w:hAnsiTheme="minorHAnsi" w:cstheme="minorHAnsi"/>
          <w:iCs w:val="0"/>
          <w:u w:val="single"/>
        </w:rPr>
        <w:t>consensus</w:t>
      </w:r>
      <w:r w:rsidRPr="00634B20">
        <w:rPr>
          <w:rFonts w:asciiTheme="minorHAnsi" w:hAnsiTheme="minorHAnsi" w:cstheme="minorHAnsi"/>
          <w:iCs w:val="0"/>
        </w:rPr>
        <w:t xml:space="preserve"> of </w:t>
      </w:r>
      <w:r w:rsidRPr="00634B20">
        <w:rPr>
          <w:rFonts w:asciiTheme="minorHAnsi" w:hAnsiTheme="minorHAnsi" w:cstheme="minorHAnsi"/>
          <w:iCs w:val="0"/>
          <w:u w:val="single"/>
        </w:rPr>
        <w:t>recent</w:t>
      </w:r>
      <w:r w:rsidRPr="00634B20">
        <w:rPr>
          <w:rFonts w:asciiTheme="minorHAnsi" w:hAnsiTheme="minorHAnsi" w:cstheme="minorHAnsi"/>
          <w:iCs w:val="0"/>
        </w:rPr>
        <w:t xml:space="preserve"> studies finds unexpected food </w:t>
      </w:r>
      <w:r w:rsidRPr="00634B20">
        <w:rPr>
          <w:rFonts w:asciiTheme="minorHAnsi" w:hAnsiTheme="minorHAnsi" w:cstheme="minorHAnsi"/>
          <w:iCs w:val="0"/>
          <w:u w:val="single"/>
        </w:rPr>
        <w:t>shocks</w:t>
      </w:r>
      <w:r w:rsidRPr="00634B20">
        <w:rPr>
          <w:rFonts w:asciiTheme="minorHAnsi" w:hAnsiTheme="minorHAnsi" w:cstheme="minorHAnsi"/>
          <w:iCs w:val="0"/>
        </w:rPr>
        <w:t xml:space="preserve"> </w:t>
      </w:r>
      <w:r w:rsidRPr="00634B20">
        <w:rPr>
          <w:rFonts w:asciiTheme="minorHAnsi" w:hAnsiTheme="minorHAnsi" w:cstheme="minorHAnsi"/>
          <w:iCs w:val="0"/>
          <w:u w:val="single"/>
        </w:rPr>
        <w:t>decrease</w:t>
      </w:r>
      <w:r w:rsidRPr="00634B20">
        <w:rPr>
          <w:rFonts w:asciiTheme="minorHAnsi" w:hAnsiTheme="minorHAnsi" w:cstheme="minorHAnsi"/>
          <w:iCs w:val="0"/>
        </w:rPr>
        <w:t xml:space="preserve"> the odds of </w:t>
      </w:r>
      <w:r w:rsidRPr="00634B20">
        <w:rPr>
          <w:rFonts w:asciiTheme="minorHAnsi" w:hAnsiTheme="minorHAnsi" w:cstheme="minorHAnsi"/>
          <w:iCs w:val="0"/>
          <w:u w:val="single"/>
        </w:rPr>
        <w:t>war</w:t>
      </w:r>
      <w:r w:rsidRPr="00634B20">
        <w:rPr>
          <w:rFonts w:asciiTheme="minorHAnsi" w:hAnsiTheme="minorHAnsi" w:cstheme="minorHAnsi"/>
          <w:iCs w:val="0"/>
        </w:rPr>
        <w:t>.</w:t>
      </w:r>
    </w:p>
    <w:p w14:paraId="7FB5A684" w14:textId="77777777" w:rsidR="00260CC2" w:rsidRPr="00634B20" w:rsidRDefault="00260CC2" w:rsidP="00260CC2">
      <w:pPr>
        <w:rPr>
          <w:rFonts w:asciiTheme="minorHAnsi" w:hAnsiTheme="minorHAnsi" w:cstheme="minorHAnsi"/>
        </w:rPr>
      </w:pPr>
      <w:r w:rsidRPr="00634B20">
        <w:rPr>
          <w:rStyle w:val="Style13ptBold"/>
          <w:rFonts w:asciiTheme="minorHAnsi" w:hAnsiTheme="minorHAnsi" w:cstheme="minorHAnsi"/>
        </w:rPr>
        <w:t>Biscaye ‘23</w:t>
      </w:r>
      <w:r w:rsidRPr="00634B20">
        <w:rPr>
          <w:rFonts w:asciiTheme="minorHAnsi" w:hAnsiTheme="minorHAnsi" w:cstheme="minorHAnsi"/>
        </w:rPr>
        <w:t xml:space="preserve"> [Pierre; May 15th; PhD Agricultural and Resource Economics at UC Berkeley, Masters in International Development at the University of Washington, Bachelors in International Studies at Whiteworth University, </w:t>
      </w:r>
      <w:hyperlink r:id="rId48" w:history="1">
        <w:r w:rsidRPr="00634B20">
          <w:rPr>
            <w:rStyle w:val="Hyperlink"/>
            <w:rFonts w:asciiTheme="minorHAnsi" w:hAnsiTheme="minorHAnsi" w:cstheme="minorHAnsi"/>
          </w:rPr>
          <w:t xml:space="preserve">Agricultural and Applied Economics Association, </w:t>
        </w:r>
      </w:hyperlink>
      <w:r w:rsidRPr="00634B20">
        <w:rPr>
          <w:rFonts w:asciiTheme="minorHAnsi" w:hAnsiTheme="minorHAnsi" w:cstheme="minorHAnsi"/>
        </w:rPr>
        <w:t xml:space="preserve">“Agricultural Shocks and Conflict in the Short- and Long-Term: Evidence from Desert Locust Swarms”, </w:t>
      </w:r>
      <w:hyperlink r:id="rId49" w:tgtFrame="_blank" w:tooltip="DOI" w:history="1">
        <w:r w:rsidRPr="00634B20">
          <w:rPr>
            <w:rStyle w:val="Hyperlink"/>
            <w:rFonts w:asciiTheme="minorHAnsi" w:hAnsiTheme="minorHAnsi" w:cstheme="minorHAnsi"/>
          </w:rPr>
          <w:t>10.22004/ag.econ.337142</w:t>
        </w:r>
      </w:hyperlink>
      <w:r w:rsidRPr="00634B20">
        <w:rPr>
          <w:rFonts w:asciiTheme="minorHAnsi" w:hAnsiTheme="minorHAnsi" w:cstheme="minorHAnsi"/>
        </w:rPr>
        <w:t>]</w:t>
      </w:r>
    </w:p>
    <w:p w14:paraId="76C216D4" w14:textId="77777777" w:rsidR="00260CC2" w:rsidRPr="00634B20" w:rsidRDefault="00260CC2" w:rsidP="00260CC2">
      <w:pPr>
        <w:rPr>
          <w:rFonts w:asciiTheme="minorHAnsi" w:hAnsiTheme="minorHAnsi" w:cstheme="minorHAnsi"/>
          <w:sz w:val="16"/>
        </w:rPr>
      </w:pPr>
      <w:r w:rsidRPr="00634B20">
        <w:rPr>
          <w:rFonts w:asciiTheme="minorHAnsi" w:hAnsiTheme="minorHAnsi" w:cstheme="minorHAnsi"/>
          <w:sz w:val="16"/>
        </w:rPr>
        <w:t xml:space="preserve">6 </w:t>
      </w:r>
      <w:r w:rsidRPr="00634B20">
        <w:rPr>
          <w:rFonts w:asciiTheme="minorHAnsi" w:hAnsiTheme="minorHAnsi" w:cstheme="minorHAnsi"/>
          <w:u w:val="single"/>
        </w:rPr>
        <w:t xml:space="preserve">Conclusion  </w:t>
      </w:r>
    </w:p>
    <w:p w14:paraId="0EF2AD0B" w14:textId="77777777" w:rsidR="00260CC2" w:rsidRPr="00634B20" w:rsidRDefault="00260CC2" w:rsidP="00260CC2">
      <w:pPr>
        <w:rPr>
          <w:rFonts w:asciiTheme="minorHAnsi" w:hAnsiTheme="minorHAnsi" w:cstheme="minorHAnsi"/>
        </w:rPr>
      </w:pPr>
      <w:r w:rsidRPr="00634B20">
        <w:rPr>
          <w:rFonts w:asciiTheme="minorHAnsi" w:hAnsiTheme="minorHAnsi" w:cstheme="minorHAnsi"/>
          <w:sz w:val="16"/>
        </w:rPr>
        <w:t xml:space="preserve">While desert locusts can have devastating consequences for local agriculture, this analysis shows that the arrival of a locust swarm does not increase the risk conflict. Instead, </w:t>
      </w:r>
      <w:r w:rsidRPr="00634B20">
        <w:rPr>
          <w:rStyle w:val="Emphasis"/>
          <w:rFonts w:asciiTheme="minorHAnsi" w:hAnsiTheme="minorHAnsi" w:cstheme="minorHAnsi"/>
          <w:highlight w:val="cyan"/>
        </w:rPr>
        <w:t xml:space="preserve">locust </w:t>
      </w:r>
      <w:r w:rsidRPr="00634B20">
        <w:rPr>
          <w:rFonts w:asciiTheme="minorHAnsi" w:hAnsiTheme="minorHAnsi" w:cstheme="minorHAnsi"/>
          <w:highlight w:val="cyan"/>
          <w:u w:val="single"/>
        </w:rPr>
        <w:t xml:space="preserve">swarms </w:t>
      </w:r>
      <w:r w:rsidRPr="00634B20">
        <w:rPr>
          <w:rStyle w:val="Emphasis"/>
          <w:rFonts w:asciiTheme="minorHAnsi" w:hAnsiTheme="minorHAnsi" w:cstheme="minorHAnsi"/>
          <w:highlight w:val="cyan"/>
        </w:rPr>
        <w:t>decrease</w:t>
      </w:r>
      <w:r w:rsidRPr="00634B20">
        <w:rPr>
          <w:rFonts w:asciiTheme="minorHAnsi" w:hAnsiTheme="minorHAnsi" w:cstheme="minorHAnsi"/>
          <w:highlight w:val="cyan"/>
          <w:u w:val="single"/>
        </w:rPr>
        <w:t xml:space="preserve"> the </w:t>
      </w:r>
      <w:r w:rsidRPr="00634B20">
        <w:rPr>
          <w:rStyle w:val="Emphasis"/>
          <w:rFonts w:asciiTheme="minorHAnsi" w:hAnsiTheme="minorHAnsi" w:cstheme="minorHAnsi"/>
          <w:highlight w:val="cyan"/>
        </w:rPr>
        <w:t xml:space="preserve">likelihood </w:t>
      </w:r>
      <w:r w:rsidRPr="00634B20">
        <w:rPr>
          <w:rFonts w:asciiTheme="minorHAnsi" w:hAnsiTheme="minorHAnsi" w:cstheme="minorHAnsi"/>
          <w:highlight w:val="cyan"/>
          <w:u w:val="single"/>
        </w:rPr>
        <w:t>of</w:t>
      </w:r>
      <w:r w:rsidRPr="00634B20">
        <w:rPr>
          <w:rFonts w:asciiTheme="minorHAnsi" w:hAnsiTheme="minorHAnsi" w:cstheme="minorHAnsi"/>
          <w:sz w:val="16"/>
        </w:rPr>
        <w:t xml:space="preserve"> experiencing any </w:t>
      </w:r>
      <w:r w:rsidRPr="00634B20">
        <w:rPr>
          <w:rFonts w:asciiTheme="minorHAnsi" w:hAnsiTheme="minorHAnsi" w:cstheme="minorHAnsi"/>
          <w:highlight w:val="cyan"/>
          <w:u w:val="single"/>
        </w:rPr>
        <w:t xml:space="preserve">violent </w:t>
      </w:r>
      <w:r w:rsidRPr="00634B20">
        <w:rPr>
          <w:rStyle w:val="Emphasis"/>
          <w:rFonts w:asciiTheme="minorHAnsi" w:hAnsiTheme="minorHAnsi" w:cstheme="minorHAnsi"/>
          <w:highlight w:val="cyan"/>
        </w:rPr>
        <w:t>conflict</w:t>
      </w:r>
      <w:r w:rsidRPr="00634B20">
        <w:rPr>
          <w:rFonts w:asciiTheme="minorHAnsi" w:hAnsiTheme="minorHAnsi" w:cstheme="minorHAnsi"/>
          <w:sz w:val="16"/>
        </w:rPr>
        <w:t xml:space="preserve"> event in a given year </w:t>
      </w:r>
      <w:r w:rsidRPr="00634B20">
        <w:rPr>
          <w:rFonts w:asciiTheme="minorHAnsi" w:hAnsiTheme="minorHAnsi" w:cstheme="minorHAnsi"/>
          <w:highlight w:val="cyan"/>
          <w:u w:val="single"/>
        </w:rPr>
        <w:t>by</w:t>
      </w:r>
      <w:r w:rsidRPr="00634B20">
        <w:rPr>
          <w:rFonts w:asciiTheme="minorHAnsi" w:hAnsiTheme="minorHAnsi" w:cstheme="minorHAnsi"/>
          <w:u w:val="single"/>
        </w:rPr>
        <w:t xml:space="preserve"> around </w:t>
      </w:r>
      <w:r w:rsidRPr="00634B20">
        <w:rPr>
          <w:rStyle w:val="Emphasis"/>
          <w:rFonts w:asciiTheme="minorHAnsi" w:hAnsiTheme="minorHAnsi" w:cstheme="minorHAnsi"/>
          <w:highlight w:val="cyan"/>
        </w:rPr>
        <w:t>20%</w:t>
      </w:r>
      <w:r w:rsidRPr="00634B20">
        <w:rPr>
          <w:rFonts w:asciiTheme="minorHAnsi" w:hAnsiTheme="minorHAnsi" w:cstheme="minorHAnsi"/>
          <w:sz w:val="16"/>
        </w:rPr>
        <w:t xml:space="preserve"> </w:t>
      </w:r>
      <w:r w:rsidRPr="00634B20">
        <w:rPr>
          <w:rFonts w:asciiTheme="minorHAnsi" w:hAnsiTheme="minorHAnsi" w:cstheme="minorHAnsi"/>
          <w:highlight w:val="cyan"/>
          <w:u w:val="single"/>
        </w:rPr>
        <w:t xml:space="preserve">after </w:t>
      </w:r>
      <w:r w:rsidRPr="00634B20">
        <w:rPr>
          <w:rStyle w:val="Emphasis"/>
          <w:rFonts w:asciiTheme="minorHAnsi" w:hAnsiTheme="minorHAnsi" w:cstheme="minorHAnsi"/>
          <w:highlight w:val="cyan"/>
        </w:rPr>
        <w:t>controlling</w:t>
      </w:r>
      <w:r w:rsidRPr="00634B20">
        <w:rPr>
          <w:rFonts w:asciiTheme="minorHAnsi" w:hAnsiTheme="minorHAnsi" w:cstheme="minorHAnsi"/>
          <w:highlight w:val="cyan"/>
          <w:u w:val="single"/>
        </w:rPr>
        <w:t xml:space="preserve"> for</w:t>
      </w:r>
      <w:r w:rsidRPr="00634B20">
        <w:rPr>
          <w:rFonts w:asciiTheme="minorHAnsi" w:hAnsiTheme="minorHAnsi" w:cstheme="minorHAnsi"/>
          <w:sz w:val="16"/>
        </w:rPr>
        <w:t xml:space="preserve"> the effects of rainfall, temperature, time-invariant</w:t>
      </w:r>
      <w:r w:rsidRPr="00634B20">
        <w:rPr>
          <w:rFonts w:asciiTheme="minorHAnsi" w:hAnsiTheme="minorHAnsi" w:cstheme="minorHAnsi"/>
          <w:u w:val="single"/>
        </w:rPr>
        <w:t xml:space="preserve"> </w:t>
      </w:r>
      <w:r w:rsidRPr="00634B20">
        <w:rPr>
          <w:rFonts w:asciiTheme="minorHAnsi" w:hAnsiTheme="minorHAnsi" w:cstheme="minorHAnsi"/>
          <w:highlight w:val="cyan"/>
          <w:u w:val="single"/>
        </w:rPr>
        <w:t xml:space="preserve">local </w:t>
      </w:r>
      <w:r w:rsidRPr="00634B20">
        <w:rPr>
          <w:rStyle w:val="Emphasis"/>
          <w:rFonts w:asciiTheme="minorHAnsi" w:hAnsiTheme="minorHAnsi" w:cstheme="minorHAnsi"/>
          <w:highlight w:val="cyan"/>
        </w:rPr>
        <w:t>characteristics</w:t>
      </w:r>
      <w:r w:rsidRPr="00634B20">
        <w:rPr>
          <w:rFonts w:asciiTheme="minorHAnsi" w:hAnsiTheme="minorHAnsi" w:cstheme="minorHAnsi"/>
          <w:sz w:val="16"/>
        </w:rPr>
        <w:t xml:space="preserve">, and country-by-year fixed effects. Impacts of swarms on conflict are largely local with no significant spillovers into surrounding areas. </w:t>
      </w:r>
    </w:p>
    <w:p w14:paraId="0EE53360" w14:textId="77777777" w:rsidR="00260CC2" w:rsidRPr="00634B20" w:rsidRDefault="00260CC2" w:rsidP="00260CC2">
      <w:pPr>
        <w:rPr>
          <w:rFonts w:asciiTheme="minorHAnsi" w:hAnsiTheme="minorHAnsi" w:cstheme="minorHAnsi"/>
          <w:sz w:val="16"/>
        </w:rPr>
      </w:pPr>
      <w:r w:rsidRPr="00634B20">
        <w:rPr>
          <w:rFonts w:asciiTheme="minorHAnsi" w:hAnsiTheme="minorHAnsi" w:cstheme="minorHAnsi"/>
          <w:highlight w:val="cyan"/>
          <w:u w:val="single"/>
        </w:rPr>
        <w:t>Swarms</w:t>
      </w:r>
      <w:r w:rsidRPr="00634B20">
        <w:rPr>
          <w:rStyle w:val="Emphasis"/>
          <w:rFonts w:asciiTheme="minorHAnsi" w:hAnsiTheme="minorHAnsi" w:cstheme="minorHAnsi"/>
          <w:highlight w:val="cyan"/>
        </w:rPr>
        <w:t xml:space="preserve"> decrease </w:t>
      </w:r>
      <w:r w:rsidRPr="00634B20">
        <w:rPr>
          <w:rFonts w:asciiTheme="minorHAnsi" w:hAnsiTheme="minorHAnsi" w:cstheme="minorHAnsi"/>
          <w:highlight w:val="cyan"/>
          <w:u w:val="single"/>
        </w:rPr>
        <w:t>the risk of conflict much</w:t>
      </w:r>
      <w:r w:rsidRPr="00634B20">
        <w:rPr>
          <w:rFonts w:asciiTheme="minorHAnsi" w:hAnsiTheme="minorHAnsi" w:cstheme="minorHAnsi"/>
          <w:u w:val="single"/>
        </w:rPr>
        <w:t xml:space="preserve"> </w:t>
      </w:r>
      <w:r w:rsidRPr="00634B20">
        <w:rPr>
          <w:rStyle w:val="Emphasis"/>
          <w:rFonts w:asciiTheme="minorHAnsi" w:hAnsiTheme="minorHAnsi" w:cstheme="minorHAnsi"/>
          <w:highlight w:val="cyan"/>
        </w:rPr>
        <w:t>more</w:t>
      </w:r>
      <w:r w:rsidRPr="00634B20">
        <w:rPr>
          <w:rFonts w:asciiTheme="minorHAnsi" w:hAnsiTheme="minorHAnsi" w:cstheme="minorHAnsi"/>
          <w:highlight w:val="cyan"/>
          <w:u w:val="single"/>
        </w:rPr>
        <w:t xml:space="preserve"> in </w:t>
      </w:r>
      <w:r w:rsidRPr="00634B20">
        <w:rPr>
          <w:rStyle w:val="Emphasis"/>
          <w:rFonts w:asciiTheme="minorHAnsi" w:hAnsiTheme="minorHAnsi" w:cstheme="minorHAnsi"/>
          <w:highlight w:val="cyan"/>
        </w:rPr>
        <w:t>ag</w:t>
      </w:r>
      <w:r w:rsidRPr="00634B20">
        <w:rPr>
          <w:rFonts w:asciiTheme="minorHAnsi" w:hAnsiTheme="minorHAnsi" w:cstheme="minorHAnsi"/>
          <w:highlight w:val="cyan"/>
          <w:u w:val="single"/>
        </w:rPr>
        <w:t>ricultural areas</w:t>
      </w:r>
      <w:r w:rsidRPr="00634B20">
        <w:rPr>
          <w:rFonts w:asciiTheme="minorHAnsi" w:hAnsiTheme="minorHAnsi" w:cstheme="minorHAnsi"/>
          <w:u w:val="single"/>
        </w:rPr>
        <w:t xml:space="preserve"> </w:t>
      </w:r>
      <w:r w:rsidRPr="00634B20">
        <w:rPr>
          <w:rFonts w:asciiTheme="minorHAnsi" w:hAnsiTheme="minorHAnsi" w:cstheme="minorHAnsi"/>
          <w:sz w:val="16"/>
        </w:rPr>
        <w:t xml:space="preserve">with effects on crop land particularly large. A limitation of this analysis is the use of land cover data from 2000. Data on land cover over time would help to clarify the importance of crop versus pasture damages as mechanisms for the impacts of locust swarms. Incorporating measures of agricultural destruction following swarm events, potentially using satellite data on changes 23 in vegetation, could be used to estimate direct impacts of agricultural damage on conflict. </w:t>
      </w:r>
    </w:p>
    <w:p w14:paraId="09F09C15" w14:textId="77777777" w:rsidR="00260CC2" w:rsidRPr="00634B20" w:rsidRDefault="00260CC2" w:rsidP="00260CC2">
      <w:pPr>
        <w:rPr>
          <w:rFonts w:asciiTheme="minorHAnsi" w:hAnsiTheme="minorHAnsi" w:cstheme="minorHAnsi"/>
          <w:sz w:val="14"/>
        </w:rPr>
      </w:pPr>
      <w:r w:rsidRPr="00634B20">
        <w:rPr>
          <w:rFonts w:asciiTheme="minorHAnsi" w:hAnsiTheme="minorHAnsi" w:cstheme="minorHAnsi"/>
          <w:sz w:val="14"/>
        </w:rPr>
        <w:t xml:space="preserve">Differences in the impact of swarms on conflict by their timing relative to the crop growing calendar indicate that effects are not driven solely by changes in agricultural productivity. Changes in opportunity costs related to non-agricultural activities by time of year could explain the patterns in effects of locusts on conflict risk. Farmers may see off and planting season locust swarms as indicating an increased risk of swarms later in the agricultural cycle and be better situated to switch into non-farm employment, whether that be a household enterprise, local wage work, or migrating in search of work. The availability of non-agricultural work sets a lower bound on how much the opportunity cost of fighting can fall following an agricultural shock, and may explain the negative effects of locusts on conflict risk as agricultural destruction also decreases the returns to conflict. </w:t>
      </w:r>
    </w:p>
    <w:p w14:paraId="6EA07990" w14:textId="77777777" w:rsidR="00260CC2" w:rsidRPr="00634B20" w:rsidRDefault="00260CC2" w:rsidP="00260CC2">
      <w:pPr>
        <w:rPr>
          <w:rFonts w:asciiTheme="minorHAnsi" w:hAnsiTheme="minorHAnsi" w:cstheme="minorHAnsi"/>
          <w:sz w:val="16"/>
        </w:rPr>
      </w:pPr>
      <w:r w:rsidRPr="00634B20">
        <w:rPr>
          <w:rFonts w:asciiTheme="minorHAnsi" w:hAnsiTheme="minorHAnsi" w:cstheme="minorHAnsi"/>
          <w:sz w:val="16"/>
        </w:rPr>
        <w:t xml:space="preserve">One potential implication of this result is that </w:t>
      </w:r>
      <w:r w:rsidRPr="00634B20">
        <w:rPr>
          <w:rFonts w:asciiTheme="minorHAnsi" w:hAnsiTheme="minorHAnsi" w:cstheme="minorHAnsi"/>
          <w:highlight w:val="cyan"/>
          <w:u w:val="single"/>
        </w:rPr>
        <w:t>households would</w:t>
      </w:r>
      <w:r w:rsidRPr="00634B20">
        <w:rPr>
          <w:rStyle w:val="Emphasis"/>
          <w:rFonts w:asciiTheme="minorHAnsi" w:hAnsiTheme="minorHAnsi" w:cstheme="minorHAnsi"/>
          <w:highlight w:val="cyan"/>
        </w:rPr>
        <w:t xml:space="preserve"> prefer</w:t>
      </w:r>
      <w:r w:rsidRPr="00634B20">
        <w:rPr>
          <w:rFonts w:asciiTheme="minorHAnsi" w:hAnsiTheme="minorHAnsi" w:cstheme="minorHAnsi"/>
          <w:highlight w:val="cyan"/>
          <w:u w:val="single"/>
        </w:rPr>
        <w:t xml:space="preserve"> to respond to an agricultural </w:t>
      </w:r>
      <w:r w:rsidRPr="00634B20">
        <w:rPr>
          <w:rStyle w:val="Emphasis"/>
          <w:rFonts w:asciiTheme="minorHAnsi" w:hAnsiTheme="minorHAnsi" w:cstheme="minorHAnsi"/>
          <w:highlight w:val="cyan"/>
        </w:rPr>
        <w:t>shock</w:t>
      </w:r>
      <w:r w:rsidRPr="00634B20">
        <w:rPr>
          <w:rFonts w:asciiTheme="minorHAnsi" w:hAnsiTheme="minorHAnsi" w:cstheme="minorHAnsi"/>
          <w:highlight w:val="cyan"/>
          <w:u w:val="single"/>
        </w:rPr>
        <w:t xml:space="preserve"> by engaging in a </w:t>
      </w:r>
      <w:r w:rsidRPr="00634B20">
        <w:rPr>
          <w:rStyle w:val="Emphasis"/>
          <w:rFonts w:asciiTheme="minorHAnsi" w:hAnsiTheme="minorHAnsi" w:cstheme="minorHAnsi"/>
          <w:highlight w:val="cyan"/>
        </w:rPr>
        <w:t>productive</w:t>
      </w:r>
      <w:r w:rsidRPr="00634B20">
        <w:rPr>
          <w:rFonts w:asciiTheme="minorHAnsi" w:hAnsiTheme="minorHAnsi" w:cstheme="minorHAnsi"/>
          <w:highlight w:val="cyan"/>
          <w:u w:val="single"/>
        </w:rPr>
        <w:t xml:space="preserve"> activity</w:t>
      </w:r>
      <w:r w:rsidRPr="00634B20">
        <w:rPr>
          <w:rFonts w:asciiTheme="minorHAnsi" w:hAnsiTheme="minorHAnsi" w:cstheme="minorHAnsi"/>
          <w:sz w:val="16"/>
        </w:rPr>
        <w:t xml:space="preserve"> to earn their livelihood rather</w:t>
      </w:r>
      <w:r w:rsidRPr="00634B20">
        <w:rPr>
          <w:rFonts w:asciiTheme="minorHAnsi" w:hAnsiTheme="minorHAnsi" w:cstheme="minorHAnsi"/>
          <w:u w:val="single"/>
        </w:rPr>
        <w:t xml:space="preserve"> </w:t>
      </w:r>
      <w:r w:rsidRPr="00634B20">
        <w:rPr>
          <w:rFonts w:asciiTheme="minorHAnsi" w:hAnsiTheme="minorHAnsi" w:cstheme="minorHAnsi"/>
          <w:highlight w:val="cyan"/>
          <w:u w:val="single"/>
        </w:rPr>
        <w:t>than</w:t>
      </w:r>
      <w:r w:rsidRPr="00634B20">
        <w:rPr>
          <w:rFonts w:asciiTheme="minorHAnsi" w:hAnsiTheme="minorHAnsi" w:cstheme="minorHAnsi"/>
          <w:sz w:val="16"/>
        </w:rPr>
        <w:t xml:space="preserve"> to </w:t>
      </w:r>
      <w:r w:rsidRPr="00634B20">
        <w:rPr>
          <w:rFonts w:asciiTheme="minorHAnsi" w:hAnsiTheme="minorHAnsi" w:cstheme="minorHAnsi"/>
          <w:highlight w:val="cyan"/>
          <w:u w:val="single"/>
        </w:rPr>
        <w:t xml:space="preserve">engage in </w:t>
      </w:r>
      <w:r w:rsidRPr="00634B20">
        <w:rPr>
          <w:rStyle w:val="Emphasis"/>
          <w:rFonts w:asciiTheme="minorHAnsi" w:hAnsiTheme="minorHAnsi" w:cstheme="minorHAnsi"/>
          <w:highlight w:val="cyan"/>
        </w:rPr>
        <w:t>conflict</w:t>
      </w:r>
      <w:r w:rsidRPr="00634B20">
        <w:rPr>
          <w:rFonts w:asciiTheme="minorHAnsi" w:hAnsiTheme="minorHAnsi" w:cstheme="minorHAnsi"/>
          <w:sz w:val="16"/>
        </w:rPr>
        <w:t xml:space="preserve">. This would imply that policies to increase the diversity and resilience of livelihood strategies in the sample countries could decrease the risk of violent conflict following an adverse agricultural shock, </w:t>
      </w:r>
      <w:r w:rsidRPr="00634B20">
        <w:rPr>
          <w:rFonts w:asciiTheme="minorHAnsi" w:hAnsiTheme="minorHAnsi" w:cstheme="minorHAnsi"/>
          <w:highlight w:val="cyan"/>
          <w:u w:val="single"/>
        </w:rPr>
        <w:t xml:space="preserve">as has been </w:t>
      </w:r>
      <w:r w:rsidRPr="00634B20">
        <w:rPr>
          <w:rStyle w:val="Emphasis"/>
          <w:rFonts w:asciiTheme="minorHAnsi" w:hAnsiTheme="minorHAnsi" w:cstheme="minorHAnsi"/>
          <w:highlight w:val="cyan"/>
        </w:rPr>
        <w:t>shown</w:t>
      </w:r>
      <w:r w:rsidRPr="00634B20">
        <w:rPr>
          <w:rFonts w:asciiTheme="minorHAnsi" w:hAnsiTheme="minorHAnsi" w:cstheme="minorHAnsi"/>
          <w:highlight w:val="cyan"/>
          <w:u w:val="single"/>
        </w:rPr>
        <w:t xml:space="preserve"> by</w:t>
      </w:r>
      <w:r w:rsidRPr="00634B20">
        <w:rPr>
          <w:rFonts w:asciiTheme="minorHAnsi" w:hAnsiTheme="minorHAnsi" w:cstheme="minorHAnsi"/>
          <w:sz w:val="16"/>
        </w:rPr>
        <w:t xml:space="preserve"> some </w:t>
      </w:r>
      <w:r w:rsidRPr="00634B20">
        <w:rPr>
          <w:rStyle w:val="Emphasis"/>
          <w:rFonts w:asciiTheme="minorHAnsi" w:hAnsiTheme="minorHAnsi" w:cstheme="minorHAnsi"/>
          <w:highlight w:val="cyan"/>
        </w:rPr>
        <w:t>recent studies</w:t>
      </w:r>
      <w:r w:rsidRPr="00634B20">
        <w:rPr>
          <w:rFonts w:asciiTheme="minorHAnsi" w:hAnsiTheme="minorHAnsi" w:cstheme="minorHAnsi"/>
          <w:sz w:val="16"/>
        </w:rPr>
        <w:t xml:space="preserve"> (</w:t>
      </w:r>
      <w:r w:rsidRPr="00634B20">
        <w:rPr>
          <w:rStyle w:val="Emphasis"/>
          <w:rFonts w:asciiTheme="minorHAnsi" w:hAnsiTheme="minorHAnsi" w:cstheme="minorHAnsi"/>
        </w:rPr>
        <w:t>Fetzer</w:t>
      </w:r>
      <w:r w:rsidRPr="00634B20">
        <w:rPr>
          <w:rFonts w:asciiTheme="minorHAnsi" w:hAnsiTheme="minorHAnsi" w:cstheme="minorHAnsi"/>
          <w:sz w:val="16"/>
        </w:rPr>
        <w:t xml:space="preserve"> 20</w:t>
      </w:r>
      <w:r w:rsidRPr="00634B20">
        <w:rPr>
          <w:rStyle w:val="Emphasis"/>
          <w:rFonts w:asciiTheme="minorHAnsi" w:hAnsiTheme="minorHAnsi" w:cstheme="minorHAnsi"/>
        </w:rPr>
        <w:t>20</w:t>
      </w:r>
      <w:r w:rsidRPr="00634B20">
        <w:rPr>
          <w:rFonts w:asciiTheme="minorHAnsi" w:hAnsiTheme="minorHAnsi" w:cstheme="minorHAnsi"/>
          <w:sz w:val="16"/>
        </w:rPr>
        <w:t xml:space="preserve">; </w:t>
      </w:r>
      <w:r w:rsidRPr="00634B20">
        <w:rPr>
          <w:rStyle w:val="Emphasis"/>
          <w:rFonts w:asciiTheme="minorHAnsi" w:hAnsiTheme="minorHAnsi" w:cstheme="minorHAnsi"/>
        </w:rPr>
        <w:t>Garg</w:t>
      </w:r>
      <w:r w:rsidRPr="00634B20">
        <w:rPr>
          <w:rFonts w:asciiTheme="minorHAnsi" w:hAnsiTheme="minorHAnsi" w:cstheme="minorHAnsi"/>
          <w:sz w:val="16"/>
        </w:rPr>
        <w:t xml:space="preserve">, </w:t>
      </w:r>
      <w:r w:rsidRPr="00634B20">
        <w:rPr>
          <w:rStyle w:val="Emphasis"/>
          <w:rFonts w:asciiTheme="minorHAnsi" w:hAnsiTheme="minorHAnsi" w:cstheme="minorHAnsi"/>
        </w:rPr>
        <w:t>McCord</w:t>
      </w:r>
      <w:r w:rsidRPr="00634B20">
        <w:rPr>
          <w:rFonts w:asciiTheme="minorHAnsi" w:hAnsiTheme="minorHAnsi" w:cstheme="minorHAnsi"/>
          <w:sz w:val="16"/>
        </w:rPr>
        <w:t xml:space="preserve">, and </w:t>
      </w:r>
      <w:r w:rsidRPr="00634B20">
        <w:rPr>
          <w:rStyle w:val="Emphasis"/>
          <w:rFonts w:asciiTheme="minorHAnsi" w:hAnsiTheme="minorHAnsi" w:cstheme="minorHAnsi"/>
        </w:rPr>
        <w:t>Montfort</w:t>
      </w:r>
      <w:r w:rsidRPr="00634B20">
        <w:rPr>
          <w:rFonts w:asciiTheme="minorHAnsi" w:hAnsiTheme="minorHAnsi" w:cstheme="minorHAnsi"/>
          <w:sz w:val="16"/>
        </w:rPr>
        <w:t xml:space="preserve"> 20</w:t>
      </w:r>
      <w:r w:rsidRPr="00634B20">
        <w:rPr>
          <w:rStyle w:val="Emphasis"/>
          <w:rFonts w:asciiTheme="minorHAnsi" w:hAnsiTheme="minorHAnsi" w:cstheme="minorHAnsi"/>
        </w:rPr>
        <w:t>20</w:t>
      </w:r>
      <w:r w:rsidRPr="00634B20">
        <w:rPr>
          <w:rFonts w:asciiTheme="minorHAnsi" w:hAnsiTheme="minorHAnsi" w:cstheme="minorHAnsi"/>
          <w:sz w:val="16"/>
        </w:rPr>
        <w:t xml:space="preserve">). </w:t>
      </w:r>
    </w:p>
    <w:p w14:paraId="69232CF1" w14:textId="77777777" w:rsidR="00B10D8E" w:rsidRPr="00634B20" w:rsidRDefault="00B10D8E" w:rsidP="00B10D8E">
      <w:pPr>
        <w:pStyle w:val="Heading4"/>
        <w:rPr>
          <w:rFonts w:asciiTheme="minorHAnsi" w:hAnsiTheme="minorHAnsi" w:cstheme="minorHAnsi"/>
        </w:rPr>
      </w:pPr>
      <w:r w:rsidRPr="00634B20">
        <w:rPr>
          <w:rFonts w:asciiTheme="minorHAnsi" w:hAnsiTheme="minorHAnsi" w:cstheme="minorHAnsi"/>
        </w:rPr>
        <w:t>Hes unqualfiied.</w:t>
      </w:r>
    </w:p>
    <w:p w14:paraId="057FFDCF" w14:textId="77777777" w:rsidR="00B10D8E" w:rsidRPr="00634B20" w:rsidRDefault="00B10D8E" w:rsidP="00B10D8E">
      <w:pPr>
        <w:rPr>
          <w:rFonts w:asciiTheme="minorHAnsi" w:hAnsiTheme="minorHAnsi" w:cstheme="minorHAnsi"/>
        </w:rPr>
      </w:pPr>
      <w:r w:rsidRPr="00634B20">
        <w:rPr>
          <w:rStyle w:val="Style13ptBold"/>
          <w:rFonts w:asciiTheme="minorHAnsi" w:hAnsiTheme="minorHAnsi" w:cstheme="minorHAnsi"/>
        </w:rPr>
        <w:t>Imisides ’14</w:t>
      </w:r>
      <w:r w:rsidRPr="00634B20">
        <w:rPr>
          <w:rFonts w:asciiTheme="minorHAnsi" w:hAnsiTheme="minorHAnsi" w:cstheme="minorHAnsi"/>
        </w:rPr>
        <w:t xml:space="preserve"> [Mark; June 18; Ph.D. in Analytical Chemistry, University of Wollongong; Dr. Chemical, “Is Julian Cribb Right?” https://www.drchemical.com.au/chemical-mythbusting/is-julian-cribb-right]</w:t>
      </w:r>
    </w:p>
    <w:p w14:paraId="1A38A307" w14:textId="77777777" w:rsidR="00B10D8E" w:rsidRPr="00634B20" w:rsidRDefault="00B10D8E" w:rsidP="00B10D8E">
      <w:pPr>
        <w:rPr>
          <w:rFonts w:asciiTheme="minorHAnsi" w:hAnsiTheme="minorHAnsi" w:cstheme="minorHAnsi"/>
          <w:sz w:val="16"/>
        </w:rPr>
      </w:pPr>
      <w:r w:rsidRPr="00634B20">
        <w:rPr>
          <w:rFonts w:asciiTheme="minorHAnsi" w:hAnsiTheme="minorHAnsi" w:cstheme="minorHAnsi"/>
          <w:sz w:val="16"/>
        </w:rPr>
        <w:t xml:space="preserve">Last week, during Dr Karl’s segment on 720 ABC radio in Perth, he had a guest by the name of </w:t>
      </w:r>
      <w:r w:rsidRPr="00634B20">
        <w:rPr>
          <w:rStyle w:val="StyleUnderline"/>
          <w:rFonts w:asciiTheme="minorHAnsi" w:hAnsiTheme="minorHAnsi" w:cstheme="minorHAnsi"/>
        </w:rPr>
        <w:t xml:space="preserve">Julian </w:t>
      </w:r>
      <w:r w:rsidRPr="00634B20">
        <w:rPr>
          <w:rStyle w:val="Emphasis"/>
          <w:rFonts w:asciiTheme="minorHAnsi" w:hAnsiTheme="minorHAnsi" w:cstheme="minorHAnsi"/>
          <w:highlight w:val="cyan"/>
        </w:rPr>
        <w:t>Cribb</w:t>
      </w:r>
      <w:r w:rsidRPr="00634B20">
        <w:rPr>
          <w:rFonts w:asciiTheme="minorHAnsi" w:hAnsiTheme="minorHAnsi" w:cstheme="minorHAnsi"/>
          <w:sz w:val="16"/>
        </w:rPr>
        <w:t xml:space="preserve">, who has recently written a book entitled “poison planet”. This book follows up other books with such cheery titles as “The Coming Famine” and “White Death.” I had never heard of him before last Thursday, but he apparently </w:t>
      </w:r>
      <w:r w:rsidRPr="00634B20">
        <w:rPr>
          <w:rStyle w:val="Emphasis"/>
          <w:rFonts w:asciiTheme="minorHAnsi" w:hAnsiTheme="minorHAnsi" w:cstheme="minorHAnsi"/>
          <w:highlight w:val="cyan"/>
        </w:rPr>
        <w:t>passes</w:t>
      </w:r>
      <w:r w:rsidRPr="00634B20">
        <w:rPr>
          <w:rStyle w:val="StyleUnderline"/>
          <w:rFonts w:asciiTheme="minorHAnsi" w:hAnsiTheme="minorHAnsi" w:cstheme="minorHAnsi"/>
        </w:rPr>
        <w:t xml:space="preserve"> himself </w:t>
      </w:r>
      <w:r w:rsidRPr="00634B20">
        <w:rPr>
          <w:rStyle w:val="Emphasis"/>
          <w:rFonts w:asciiTheme="minorHAnsi" w:hAnsiTheme="minorHAnsi" w:cstheme="minorHAnsi"/>
          <w:highlight w:val="cyan"/>
        </w:rPr>
        <w:t>off</w:t>
      </w:r>
      <w:r w:rsidRPr="00634B20">
        <w:rPr>
          <w:rStyle w:val="StyleUnderline"/>
          <w:rFonts w:asciiTheme="minorHAnsi" w:hAnsiTheme="minorHAnsi" w:cstheme="minorHAnsi"/>
          <w:highlight w:val="cyan"/>
        </w:rPr>
        <w:t xml:space="preserve"> as</w:t>
      </w:r>
      <w:r w:rsidRPr="00634B20">
        <w:rPr>
          <w:rStyle w:val="StyleUnderline"/>
          <w:rFonts w:asciiTheme="minorHAnsi" w:hAnsiTheme="minorHAnsi" w:cstheme="minorHAnsi"/>
        </w:rPr>
        <w:t xml:space="preserve"> a “</w:t>
      </w:r>
      <w:r w:rsidRPr="00634B20">
        <w:rPr>
          <w:rStyle w:val="Emphasis"/>
          <w:rFonts w:asciiTheme="minorHAnsi" w:hAnsiTheme="minorHAnsi" w:cstheme="minorHAnsi"/>
          <w:highlight w:val="cyan"/>
        </w:rPr>
        <w:t>science writer</w:t>
      </w:r>
      <w:r w:rsidRPr="00634B20">
        <w:rPr>
          <w:rStyle w:val="StyleUnderline"/>
          <w:rFonts w:asciiTheme="minorHAnsi" w:hAnsiTheme="minorHAnsi" w:cstheme="minorHAnsi"/>
          <w:highlight w:val="cyan"/>
        </w:rPr>
        <w:t>.” W</w:t>
      </w:r>
      <w:r w:rsidRPr="00634B20">
        <w:rPr>
          <w:rStyle w:val="StyleUnderline"/>
          <w:rFonts w:asciiTheme="minorHAnsi" w:hAnsiTheme="minorHAnsi" w:cstheme="minorHAnsi"/>
        </w:rPr>
        <w:t xml:space="preserve">hen I </w:t>
      </w:r>
      <w:r w:rsidRPr="00634B20">
        <w:rPr>
          <w:rStyle w:val="Emphasis"/>
          <w:rFonts w:asciiTheme="minorHAnsi" w:hAnsiTheme="minorHAnsi" w:cstheme="minorHAnsi"/>
          <w:highlight w:val="cyan"/>
        </w:rPr>
        <w:t>looked</w:t>
      </w:r>
      <w:r w:rsidRPr="00634B20">
        <w:rPr>
          <w:rStyle w:val="StyleUnderline"/>
          <w:rFonts w:asciiTheme="minorHAnsi" w:hAnsiTheme="minorHAnsi" w:cstheme="minorHAnsi"/>
          <w:highlight w:val="cyan"/>
        </w:rPr>
        <w:t xml:space="preserve"> into</w:t>
      </w:r>
      <w:r w:rsidRPr="00634B20">
        <w:rPr>
          <w:rStyle w:val="StyleUnderline"/>
          <w:rFonts w:asciiTheme="minorHAnsi" w:hAnsiTheme="minorHAnsi" w:cstheme="minorHAnsi"/>
        </w:rPr>
        <w:t xml:space="preserve"> it, all</w:t>
      </w:r>
      <w:r w:rsidRPr="00634B20">
        <w:rPr>
          <w:rFonts w:asciiTheme="minorHAnsi" w:hAnsiTheme="minorHAnsi" w:cstheme="minorHAnsi"/>
          <w:sz w:val="16"/>
        </w:rPr>
        <w:t xml:space="preserve"> I could </w:t>
      </w:r>
      <w:r w:rsidRPr="00634B20">
        <w:rPr>
          <w:rStyle w:val="Emphasis"/>
          <w:rFonts w:asciiTheme="minorHAnsi" w:hAnsiTheme="minorHAnsi" w:cstheme="minorHAnsi"/>
          <w:highlight w:val="cyan"/>
        </w:rPr>
        <w:t>come up</w:t>
      </w:r>
      <w:r w:rsidRPr="00634B20">
        <w:rPr>
          <w:rFonts w:asciiTheme="minorHAnsi" w:hAnsiTheme="minorHAnsi" w:cstheme="minorHAnsi"/>
          <w:sz w:val="16"/>
        </w:rPr>
        <w:t xml:space="preserve"> with </w:t>
      </w:r>
      <w:r w:rsidRPr="00634B20">
        <w:rPr>
          <w:rStyle w:val="StyleUnderline"/>
          <w:rFonts w:asciiTheme="minorHAnsi" w:hAnsiTheme="minorHAnsi" w:cstheme="minorHAnsi"/>
          <w:highlight w:val="cyan"/>
        </w:rPr>
        <w:t>is</w:t>
      </w:r>
      <w:r w:rsidRPr="00634B20">
        <w:rPr>
          <w:rStyle w:val="StyleUnderline"/>
          <w:rFonts w:asciiTheme="minorHAnsi" w:hAnsiTheme="minorHAnsi" w:cstheme="minorHAnsi"/>
        </w:rPr>
        <w:t xml:space="preserve"> that </w:t>
      </w:r>
      <w:r w:rsidRPr="00634B20">
        <w:rPr>
          <w:rStyle w:val="StyleUnderline"/>
          <w:rFonts w:asciiTheme="minorHAnsi" w:hAnsiTheme="minorHAnsi" w:cstheme="minorHAnsi"/>
          <w:highlight w:val="cyan"/>
        </w:rPr>
        <w:t xml:space="preserve">he is a </w:t>
      </w:r>
      <w:r w:rsidRPr="00634B20">
        <w:rPr>
          <w:rStyle w:val="Emphasis"/>
          <w:rFonts w:asciiTheme="minorHAnsi" w:hAnsiTheme="minorHAnsi" w:cstheme="minorHAnsi"/>
          <w:highlight w:val="cyan"/>
        </w:rPr>
        <w:t>journalist</w:t>
      </w:r>
      <w:r w:rsidRPr="00634B20">
        <w:rPr>
          <w:rStyle w:val="StyleUnderline"/>
          <w:rFonts w:asciiTheme="minorHAnsi" w:hAnsiTheme="minorHAnsi" w:cstheme="minorHAnsi"/>
          <w:highlight w:val="cyan"/>
        </w:rPr>
        <w:t xml:space="preserve">, with </w:t>
      </w:r>
      <w:r w:rsidRPr="00634B20">
        <w:rPr>
          <w:rStyle w:val="Emphasis"/>
          <w:rFonts w:asciiTheme="minorHAnsi" w:hAnsiTheme="minorHAnsi" w:cstheme="minorHAnsi"/>
          <w:highlight w:val="cyan"/>
        </w:rPr>
        <w:t>no mention</w:t>
      </w:r>
      <w:r w:rsidRPr="00634B20">
        <w:rPr>
          <w:rStyle w:val="StyleUnderline"/>
          <w:rFonts w:asciiTheme="minorHAnsi" w:hAnsiTheme="minorHAnsi" w:cstheme="minorHAnsi"/>
          <w:highlight w:val="cyan"/>
        </w:rPr>
        <w:t xml:space="preserve"> of </w:t>
      </w:r>
      <w:r w:rsidRPr="00634B20">
        <w:rPr>
          <w:rStyle w:val="Emphasis"/>
          <w:rFonts w:asciiTheme="minorHAnsi" w:hAnsiTheme="minorHAnsi" w:cstheme="minorHAnsi"/>
          <w:highlight w:val="cyan"/>
        </w:rPr>
        <w:t>any scientific qual</w:t>
      </w:r>
      <w:r w:rsidRPr="00634B20">
        <w:rPr>
          <w:rStyle w:val="StyleUnderline"/>
          <w:rFonts w:asciiTheme="minorHAnsi" w:hAnsiTheme="minorHAnsi" w:cstheme="minorHAnsi"/>
        </w:rPr>
        <w:t>ification</w:t>
      </w:r>
      <w:r w:rsidRPr="00634B20">
        <w:rPr>
          <w:rStyle w:val="Emphasis"/>
          <w:rFonts w:asciiTheme="minorHAnsi" w:hAnsiTheme="minorHAnsi" w:cstheme="minorHAnsi"/>
          <w:highlight w:val="cyan"/>
        </w:rPr>
        <w:t>s</w:t>
      </w:r>
      <w:r w:rsidRPr="00634B20">
        <w:rPr>
          <w:rFonts w:asciiTheme="minorHAnsi" w:hAnsiTheme="minorHAnsi" w:cstheme="minorHAnsi"/>
          <w:sz w:val="16"/>
        </w:rPr>
        <w:t xml:space="preserve">. I sent him an email to find out what his qualifications were, but have not as yet received a reply. Anyhow, over the space of a few minutes on 720 last Thursday he managed to imply that anyone who breastfed babies was giving them “a mouthful of pesticides” and that we shouldn’t use plastic baby bottles as they contain toxic chemicals. </w:t>
      </w:r>
    </w:p>
    <w:p w14:paraId="7BD21FB9" w14:textId="77777777" w:rsidR="00FE547D" w:rsidRDefault="00FE547D" w:rsidP="00FE547D">
      <w:pPr>
        <w:pStyle w:val="Heading4"/>
      </w:pPr>
      <w:r>
        <w:rPr>
          <w:u w:val="single"/>
        </w:rPr>
        <w:t>Exports</w:t>
      </w:r>
      <w:r>
        <w:t xml:space="preserve"> are specifically </w:t>
      </w:r>
      <w:r w:rsidRPr="009A4D3C">
        <w:rPr>
          <w:u w:val="single"/>
        </w:rPr>
        <w:t>critical</w:t>
      </w:r>
      <w:r>
        <w:t>.</w:t>
      </w:r>
    </w:p>
    <w:p w14:paraId="4717F285" w14:textId="77777777" w:rsidR="00FE547D" w:rsidRDefault="00FE547D" w:rsidP="00FE547D">
      <w:r w:rsidRPr="009A4D3C">
        <w:rPr>
          <w:rStyle w:val="Style13ptBold"/>
        </w:rPr>
        <w:t>PwC ’22</w:t>
      </w:r>
      <w:r w:rsidRPr="009A4D3C">
        <w:t xml:space="preserve"> [PricewaterhouseCoopers; November 27; Corporation partnering with the Australian British Chamber of Commerce; PwC, </w:t>
      </w:r>
      <w:r>
        <w:t>“</w:t>
      </w:r>
      <w:r w:rsidRPr="009A4D3C">
        <w:t>Maximising Australia</w:t>
      </w:r>
      <w:r>
        <w:t>’</w:t>
      </w:r>
      <w:r w:rsidRPr="009A4D3C">
        <w:t>s AUKUS Opportunity,</w:t>
      </w:r>
      <w:r>
        <w:t>”</w:t>
      </w:r>
      <w:r w:rsidRPr="009A4D3C">
        <w:t xml:space="preserve"> pwc.com.au/defence/pwc-amcham-abcc-maximising-australias-aukus-opportunity.pdf]</w:t>
      </w:r>
    </w:p>
    <w:p w14:paraId="7CBFAAF5" w14:textId="77777777" w:rsidR="00FE547D" w:rsidRDefault="00FE547D" w:rsidP="00FE547D">
      <w:pPr>
        <w:rPr>
          <w:sz w:val="16"/>
        </w:rPr>
      </w:pPr>
      <w:r w:rsidRPr="009A4D3C">
        <w:rPr>
          <w:rStyle w:val="StyleUnderline"/>
          <w:highlight w:val="yellow"/>
        </w:rPr>
        <w:t xml:space="preserve">A </w:t>
      </w:r>
      <w:r w:rsidRPr="009A4D3C">
        <w:rPr>
          <w:rStyle w:val="Emphasis"/>
          <w:highlight w:val="yellow"/>
        </w:rPr>
        <w:t>stronger</w:t>
      </w:r>
      <w:r w:rsidRPr="009A4D3C">
        <w:rPr>
          <w:sz w:val="16"/>
        </w:rPr>
        <w:t xml:space="preserve">, more resilient </w:t>
      </w:r>
      <w:r w:rsidRPr="009A4D3C">
        <w:rPr>
          <w:rStyle w:val="StyleUnderline"/>
          <w:highlight w:val="yellow"/>
        </w:rPr>
        <w:t xml:space="preserve">economy which </w:t>
      </w:r>
      <w:r w:rsidRPr="009A4D3C">
        <w:rPr>
          <w:rStyle w:val="Emphasis"/>
          <w:highlight w:val="yellow"/>
        </w:rPr>
        <w:t>exports</w:t>
      </w:r>
      <w:r w:rsidRPr="009A4D3C">
        <w:rPr>
          <w:rStyle w:val="StyleUnderline"/>
        </w:rPr>
        <w:t xml:space="preserve"> across the Indo-Pacific </w:t>
      </w:r>
      <w:r w:rsidRPr="009A4D3C">
        <w:rPr>
          <w:rStyle w:val="StyleUnderline"/>
          <w:highlight w:val="yellow"/>
        </w:rPr>
        <w:t xml:space="preserve">is a </w:t>
      </w:r>
      <w:r w:rsidRPr="009A4D3C">
        <w:rPr>
          <w:rStyle w:val="Emphasis"/>
          <w:highlight w:val="yellow"/>
        </w:rPr>
        <w:t>significant</w:t>
      </w:r>
      <w:r w:rsidRPr="009A4D3C">
        <w:rPr>
          <w:rStyle w:val="StyleUnderline"/>
        </w:rPr>
        <w:t xml:space="preserve"> strategic </w:t>
      </w:r>
      <w:r w:rsidRPr="009A4D3C">
        <w:rPr>
          <w:rStyle w:val="StyleUnderline"/>
          <w:highlight w:val="yellow"/>
        </w:rPr>
        <w:t>advantage. The firm foundation</w:t>
      </w:r>
      <w:r w:rsidRPr="009A4D3C">
        <w:rPr>
          <w:rStyle w:val="StyleUnderline"/>
        </w:rPr>
        <w:t xml:space="preserve"> of </w:t>
      </w:r>
      <w:r w:rsidRPr="009A4D3C">
        <w:rPr>
          <w:rStyle w:val="Emphasis"/>
        </w:rPr>
        <w:t>economic</w:t>
      </w:r>
      <w:r w:rsidRPr="009A4D3C">
        <w:rPr>
          <w:sz w:val="16"/>
        </w:rPr>
        <w:t xml:space="preserve"> and political </w:t>
      </w:r>
      <w:r w:rsidRPr="009A4D3C">
        <w:rPr>
          <w:rStyle w:val="StyleUnderline"/>
        </w:rPr>
        <w:t xml:space="preserve">prowess </w:t>
      </w:r>
      <w:r w:rsidRPr="009A4D3C">
        <w:rPr>
          <w:rStyle w:val="StyleUnderline"/>
          <w:highlight w:val="yellow"/>
        </w:rPr>
        <w:t xml:space="preserve">can </w:t>
      </w:r>
      <w:r w:rsidRPr="009A4D3C">
        <w:rPr>
          <w:rStyle w:val="Emphasis"/>
          <w:highlight w:val="yellow"/>
        </w:rPr>
        <w:t>assist</w:t>
      </w:r>
      <w:r w:rsidRPr="009A4D3C">
        <w:rPr>
          <w:rStyle w:val="StyleUnderline"/>
          <w:highlight w:val="yellow"/>
        </w:rPr>
        <w:t xml:space="preserve"> Australia in </w:t>
      </w:r>
      <w:r w:rsidRPr="009A4D3C">
        <w:rPr>
          <w:rStyle w:val="Emphasis"/>
          <w:highlight w:val="yellow"/>
        </w:rPr>
        <w:t>improving</w:t>
      </w:r>
      <w:r w:rsidRPr="009A4D3C">
        <w:rPr>
          <w:rStyle w:val="StyleUnderline"/>
        </w:rPr>
        <w:t xml:space="preserve"> Indo-Pacific </w:t>
      </w:r>
      <w:r w:rsidRPr="009A4D3C">
        <w:rPr>
          <w:rStyle w:val="StyleUnderline"/>
          <w:highlight w:val="yellow"/>
        </w:rPr>
        <w:t>security and demonstrating</w:t>
      </w:r>
      <w:r w:rsidRPr="009A4D3C">
        <w:rPr>
          <w:rStyle w:val="StyleUnderline"/>
        </w:rPr>
        <w:t xml:space="preserve"> Australia’s </w:t>
      </w:r>
      <w:r w:rsidRPr="009A4D3C">
        <w:rPr>
          <w:rStyle w:val="Emphasis"/>
          <w:highlight w:val="yellow"/>
        </w:rPr>
        <w:t>commitment</w:t>
      </w:r>
      <w:r w:rsidRPr="009A4D3C">
        <w:rPr>
          <w:sz w:val="16"/>
        </w:rPr>
        <w:t xml:space="preserve"> to democratic, neoliberal values in the region.</w:t>
      </w:r>
    </w:p>
    <w:p w14:paraId="600E869E" w14:textId="77777777" w:rsidR="00FE547D" w:rsidRDefault="00FE547D" w:rsidP="00FE547D">
      <w:pPr>
        <w:pStyle w:val="Heading4"/>
      </w:pPr>
      <w:r>
        <w:t xml:space="preserve">Australia </w:t>
      </w:r>
      <w:r w:rsidRPr="00281A0E">
        <w:rPr>
          <w:u w:val="single"/>
        </w:rPr>
        <w:t>relies</w:t>
      </w:r>
      <w:r>
        <w:t xml:space="preserve"> on its </w:t>
      </w:r>
      <w:r>
        <w:rPr>
          <w:u w:val="single"/>
        </w:rPr>
        <w:t>economic might</w:t>
      </w:r>
      <w:r>
        <w:t>.</w:t>
      </w:r>
    </w:p>
    <w:p w14:paraId="284F40EE" w14:textId="77777777" w:rsidR="00FE547D" w:rsidRDefault="00FE547D" w:rsidP="00FE547D">
      <w:r w:rsidRPr="00EB071A">
        <w:rPr>
          <w:rStyle w:val="Style13ptBold"/>
        </w:rPr>
        <w:t>Bergin ’19</w:t>
      </w:r>
      <w:r>
        <w:t xml:space="preserve"> [Anthony; January 8; PhD Senior Fellow at the Australian Strategic Policy Institute; Australian Strategic Policy Institute, “Time for </w:t>
      </w:r>
      <w:r w:rsidRPr="00EB071A">
        <w:rPr>
          <w:rStyle w:val="Emphasis"/>
          <w:highlight w:val="yellow"/>
        </w:rPr>
        <w:t>Australia</w:t>
      </w:r>
      <w:r>
        <w:t xml:space="preserve"> to stop calling itself a ‘middle power’,” </w:t>
      </w:r>
      <w:hyperlink r:id="rId50" w:history="1">
        <w:r w:rsidRPr="003E0DF2">
          <w:rPr>
            <w:rStyle w:val="Hyperlink"/>
            <w:rFonts w:ascii="Georgia" w:hAnsi="Georgia"/>
          </w:rPr>
          <w:t>https://www.aspi.org.au/opinion/time-australia-stop-calling-itself-middle-power</w:t>
        </w:r>
      </w:hyperlink>
      <w:r>
        <w:t>]</w:t>
      </w:r>
    </w:p>
    <w:p w14:paraId="037AA2A9" w14:textId="77777777" w:rsidR="00FE547D" w:rsidRPr="00EB071A" w:rsidRDefault="00FE547D" w:rsidP="00FE547D">
      <w:pPr>
        <w:rPr>
          <w:sz w:val="16"/>
        </w:rPr>
      </w:pPr>
      <w:r w:rsidRPr="00EB071A">
        <w:rPr>
          <w:sz w:val="16"/>
        </w:rPr>
        <w:t xml:space="preserve">The Henry Jackson Society in the UK looked at 33 indicators and 1240 pieces of data to assess the geopolitical capability of the Group of 20 nations, plus Nigeria. The United States headed the rankings with the United Kingdom ahead of China, France and Germany. Japan was in sixth position followed by Canada and Australia. That put us just ahead of India and Russia. The study found that we're </w:t>
      </w:r>
      <w:r w:rsidRPr="00EB071A">
        <w:rPr>
          <w:rStyle w:val="StyleUnderline"/>
        </w:rPr>
        <w:t xml:space="preserve">more </w:t>
      </w:r>
      <w:r w:rsidRPr="00EB071A">
        <w:rPr>
          <w:rStyle w:val="Emphasis"/>
        </w:rPr>
        <w:t>politically powerful</w:t>
      </w:r>
      <w:r w:rsidRPr="00EB071A">
        <w:rPr>
          <w:rStyle w:val="StyleUnderline"/>
        </w:rPr>
        <w:t xml:space="preserve"> than </w:t>
      </w:r>
      <w:r w:rsidRPr="00EB071A">
        <w:rPr>
          <w:rStyle w:val="Emphasis"/>
        </w:rPr>
        <w:t>Russia</w:t>
      </w:r>
      <w:r w:rsidRPr="00EB071A">
        <w:rPr>
          <w:rStyle w:val="StyleUnderline"/>
        </w:rPr>
        <w:t xml:space="preserve"> because we are a "</w:t>
      </w:r>
      <w:r w:rsidRPr="00EB071A">
        <w:rPr>
          <w:rStyle w:val="Emphasis"/>
        </w:rPr>
        <w:t>hemispheric power</w:t>
      </w:r>
      <w:r w:rsidRPr="00EB071A">
        <w:rPr>
          <w:sz w:val="16"/>
        </w:rPr>
        <w:t xml:space="preserve">" capable of projecting ourselves and defending our own interests </w:t>
      </w:r>
      <w:r w:rsidRPr="00EB071A">
        <w:rPr>
          <w:rStyle w:val="StyleUnderline"/>
        </w:rPr>
        <w:t xml:space="preserve">within the </w:t>
      </w:r>
      <w:r w:rsidRPr="00EB071A">
        <w:rPr>
          <w:rStyle w:val="Emphasis"/>
        </w:rPr>
        <w:t>southern hemisphere</w:t>
      </w:r>
      <w:r w:rsidRPr="00EB071A">
        <w:rPr>
          <w:sz w:val="16"/>
        </w:rPr>
        <w:t>.</w:t>
      </w:r>
    </w:p>
    <w:p w14:paraId="12BEE9B7" w14:textId="77777777" w:rsidR="00FE547D" w:rsidRPr="00EB071A" w:rsidRDefault="00FE547D" w:rsidP="00FE547D">
      <w:pPr>
        <w:rPr>
          <w:sz w:val="16"/>
        </w:rPr>
      </w:pPr>
      <w:r w:rsidRPr="00EB071A">
        <w:rPr>
          <w:sz w:val="16"/>
        </w:rPr>
        <w:t xml:space="preserve">James Rogers, the study's chief analyst, noted that </w:t>
      </w:r>
      <w:r w:rsidRPr="00EB071A">
        <w:rPr>
          <w:rStyle w:val="StyleUnderline"/>
        </w:rPr>
        <w:t xml:space="preserve">our </w:t>
      </w:r>
      <w:r w:rsidRPr="009A4D3C">
        <w:rPr>
          <w:rStyle w:val="Emphasis"/>
          <w:highlight w:val="yellow"/>
        </w:rPr>
        <w:t>burgeoning economy</w:t>
      </w:r>
      <w:r w:rsidRPr="00EB071A">
        <w:rPr>
          <w:sz w:val="16"/>
        </w:rPr>
        <w:t xml:space="preserve"> (we've completed 27 consecutive years of annual economic growth) </w:t>
      </w:r>
      <w:r w:rsidRPr="00EB071A">
        <w:rPr>
          <w:rStyle w:val="StyleUnderline"/>
        </w:rPr>
        <w:t xml:space="preserve">and a strengthened </w:t>
      </w:r>
      <w:r w:rsidRPr="00EB071A">
        <w:rPr>
          <w:rStyle w:val="Emphasis"/>
        </w:rPr>
        <w:t>military</w:t>
      </w:r>
      <w:r w:rsidRPr="00EB071A">
        <w:rPr>
          <w:rStyle w:val="StyleUnderline"/>
        </w:rPr>
        <w:t xml:space="preserve"> have </w:t>
      </w:r>
      <w:r w:rsidRPr="009A4D3C">
        <w:rPr>
          <w:rStyle w:val="StyleUnderline"/>
          <w:highlight w:val="yellow"/>
        </w:rPr>
        <w:t xml:space="preserve">helped </w:t>
      </w:r>
      <w:r w:rsidRPr="009A4D3C">
        <w:rPr>
          <w:rStyle w:val="Emphasis"/>
          <w:highlight w:val="yellow"/>
        </w:rPr>
        <w:t>secure</w:t>
      </w:r>
      <w:r w:rsidRPr="00EB071A">
        <w:rPr>
          <w:sz w:val="16"/>
        </w:rPr>
        <w:t xml:space="preserve"> our </w:t>
      </w:r>
      <w:r w:rsidRPr="009A4D3C">
        <w:rPr>
          <w:rStyle w:val="StyleUnderline"/>
          <w:highlight w:val="yellow"/>
        </w:rPr>
        <w:t xml:space="preserve">position as a </w:t>
      </w:r>
      <w:r w:rsidRPr="009A4D3C">
        <w:rPr>
          <w:rStyle w:val="Emphasis"/>
          <w:highlight w:val="yellow"/>
        </w:rPr>
        <w:t>major</w:t>
      </w:r>
      <w:r w:rsidRPr="009A4D3C">
        <w:rPr>
          <w:rStyle w:val="StyleUnderline"/>
          <w:highlight w:val="yellow"/>
        </w:rPr>
        <w:t xml:space="preserve"> world player</w:t>
      </w:r>
      <w:r w:rsidRPr="00EB071A">
        <w:rPr>
          <w:sz w:val="16"/>
        </w:rPr>
        <w:t xml:space="preserve">. He suggests that </w:t>
      </w:r>
      <w:r w:rsidRPr="00EB071A">
        <w:rPr>
          <w:rStyle w:val="StyleUnderline"/>
        </w:rPr>
        <w:t>Australia</w:t>
      </w:r>
      <w:r w:rsidRPr="00EB071A">
        <w:rPr>
          <w:sz w:val="16"/>
        </w:rPr>
        <w:t xml:space="preserve"> has </w:t>
      </w:r>
      <w:r w:rsidRPr="00EB071A">
        <w:rPr>
          <w:rStyle w:val="Emphasis"/>
        </w:rPr>
        <w:t>profited</w:t>
      </w:r>
      <w:r w:rsidRPr="00EB071A">
        <w:rPr>
          <w:rStyle w:val="StyleUnderline"/>
        </w:rPr>
        <w:t xml:space="preserve"> from</w:t>
      </w:r>
      <w:r w:rsidRPr="00EB071A">
        <w:rPr>
          <w:sz w:val="16"/>
        </w:rPr>
        <w:t xml:space="preserve"> our </w:t>
      </w:r>
      <w:r w:rsidRPr="00EB071A">
        <w:rPr>
          <w:rStyle w:val="StyleUnderline"/>
        </w:rPr>
        <w:t xml:space="preserve">links to the </w:t>
      </w:r>
      <w:r w:rsidRPr="00EB071A">
        <w:rPr>
          <w:rStyle w:val="Emphasis"/>
        </w:rPr>
        <w:t>Anglosphere</w:t>
      </w:r>
      <w:r w:rsidRPr="00EB071A">
        <w:rPr>
          <w:sz w:val="16"/>
        </w:rPr>
        <w:t xml:space="preserve"> and that further investment in the Five-Eyes intelligence sharing arrangement could help us rise even higher. Rogers points out that on cultural power– our ability to attract others to our cause, our narrative to shape and influence global discourse or ideas and ideology – we're ranked fourth in the world. Last year </w:t>
      </w:r>
      <w:r w:rsidRPr="00EB071A">
        <w:rPr>
          <w:rStyle w:val="StyleUnderline"/>
        </w:rPr>
        <w:t xml:space="preserve">Australia was ranked </w:t>
      </w:r>
      <w:r w:rsidRPr="00EB071A">
        <w:rPr>
          <w:rStyle w:val="Emphasis"/>
        </w:rPr>
        <w:t>10th</w:t>
      </w:r>
      <w:r w:rsidRPr="00EB071A">
        <w:rPr>
          <w:rStyle w:val="StyleUnderline"/>
        </w:rPr>
        <w:t xml:space="preserve"> globally on the </w:t>
      </w:r>
      <w:r w:rsidRPr="00EB071A">
        <w:rPr>
          <w:rStyle w:val="Emphasis"/>
        </w:rPr>
        <w:t>Soft Power</w:t>
      </w:r>
      <w:r w:rsidRPr="00EB071A">
        <w:rPr>
          <w:sz w:val="16"/>
        </w:rPr>
        <w:t xml:space="preserve"> study </w:t>
      </w:r>
      <w:r w:rsidRPr="00EB071A">
        <w:rPr>
          <w:rStyle w:val="StyleUnderline"/>
        </w:rPr>
        <w:t>index</w:t>
      </w:r>
      <w:r w:rsidRPr="00EB071A">
        <w:rPr>
          <w:sz w:val="16"/>
        </w:rPr>
        <w:t xml:space="preserve"> by Portland Communications.</w:t>
      </w:r>
    </w:p>
    <w:p w14:paraId="4118CD6C" w14:textId="77777777" w:rsidR="00FE547D" w:rsidRPr="00EB071A" w:rsidRDefault="00FE547D" w:rsidP="00FE547D">
      <w:pPr>
        <w:rPr>
          <w:sz w:val="16"/>
        </w:rPr>
      </w:pPr>
      <w:r w:rsidRPr="00EB071A">
        <w:rPr>
          <w:sz w:val="16"/>
        </w:rPr>
        <w:t>...Australia is more than a middle power in international affairs...</w:t>
      </w:r>
    </w:p>
    <w:p w14:paraId="6F8D8E0F" w14:textId="77777777" w:rsidR="00FE547D" w:rsidRPr="00EB071A" w:rsidRDefault="00FE547D" w:rsidP="00FE547D">
      <w:pPr>
        <w:rPr>
          <w:sz w:val="16"/>
        </w:rPr>
      </w:pPr>
      <w:r w:rsidRPr="00EB071A">
        <w:rPr>
          <w:sz w:val="16"/>
        </w:rPr>
        <w:t xml:space="preserve">The Henry Jackson Society study's main finding is surely right: </w:t>
      </w:r>
      <w:r w:rsidRPr="009A4D3C">
        <w:rPr>
          <w:rStyle w:val="StyleUnderline"/>
          <w:highlight w:val="yellow"/>
        </w:rPr>
        <w:t>Australia is</w:t>
      </w:r>
      <w:r w:rsidRPr="00EB071A">
        <w:rPr>
          <w:rStyle w:val="StyleUnderline"/>
        </w:rPr>
        <w:t xml:space="preserve"> </w:t>
      </w:r>
      <w:r w:rsidRPr="00EB071A">
        <w:rPr>
          <w:rStyle w:val="Emphasis"/>
        </w:rPr>
        <w:t>more</w:t>
      </w:r>
      <w:r w:rsidRPr="00EB071A">
        <w:rPr>
          <w:rStyle w:val="StyleUnderline"/>
        </w:rPr>
        <w:t xml:space="preserve"> than a middle power</w:t>
      </w:r>
      <w:r w:rsidRPr="00EB071A">
        <w:rPr>
          <w:sz w:val="16"/>
        </w:rPr>
        <w:t xml:space="preserve"> in international affairs. There are very few countries that can lay claim to having the depth and breadth of influence as Australia.</w:t>
      </w:r>
    </w:p>
    <w:p w14:paraId="248FCFE2" w14:textId="77777777" w:rsidR="00FE547D" w:rsidRPr="00EB071A" w:rsidRDefault="00FE547D" w:rsidP="00FE547D">
      <w:pPr>
        <w:rPr>
          <w:sz w:val="16"/>
        </w:rPr>
      </w:pPr>
      <w:r w:rsidRPr="00EB071A">
        <w:rPr>
          <w:rStyle w:val="StyleUnderline"/>
        </w:rPr>
        <w:t xml:space="preserve">We're a </w:t>
      </w:r>
      <w:r w:rsidRPr="00EB071A">
        <w:rPr>
          <w:rStyle w:val="Emphasis"/>
        </w:rPr>
        <w:t>top-tier player</w:t>
      </w:r>
      <w:r w:rsidRPr="00EB071A">
        <w:rPr>
          <w:rStyle w:val="StyleUnderline"/>
        </w:rPr>
        <w:t xml:space="preserve"> in </w:t>
      </w:r>
      <w:r w:rsidRPr="009A4D3C">
        <w:rPr>
          <w:rStyle w:val="StyleUnderline"/>
          <w:highlight w:val="yellow"/>
        </w:rPr>
        <w:t>the</w:t>
      </w:r>
      <w:r w:rsidRPr="00EB071A">
        <w:rPr>
          <w:rStyle w:val="StyleUnderline"/>
        </w:rPr>
        <w:t xml:space="preserve"> </w:t>
      </w:r>
      <w:r w:rsidRPr="00EB071A">
        <w:rPr>
          <w:rStyle w:val="Emphasis"/>
        </w:rPr>
        <w:t>southern hemisphere</w:t>
      </w:r>
      <w:r w:rsidRPr="00EB071A">
        <w:rPr>
          <w:rStyle w:val="StyleUnderline"/>
        </w:rPr>
        <w:t>, and</w:t>
      </w:r>
      <w:r w:rsidRPr="00EB071A">
        <w:rPr>
          <w:sz w:val="16"/>
        </w:rPr>
        <w:t xml:space="preserve"> in </w:t>
      </w:r>
      <w:r w:rsidRPr="00EB071A">
        <w:rPr>
          <w:rStyle w:val="StyleUnderline"/>
        </w:rPr>
        <w:t xml:space="preserve">the </w:t>
      </w:r>
      <w:r w:rsidRPr="00EB071A">
        <w:rPr>
          <w:rStyle w:val="Emphasis"/>
        </w:rPr>
        <w:t>South Pacific</w:t>
      </w:r>
      <w:r w:rsidRPr="00EB071A">
        <w:rPr>
          <w:sz w:val="16"/>
        </w:rPr>
        <w:t xml:space="preserve"> (a quarter of the Earth's surface) we're a superpower. We're a major player in </w:t>
      </w:r>
      <w:r w:rsidRPr="00EB071A">
        <w:rPr>
          <w:rStyle w:val="StyleUnderline"/>
        </w:rPr>
        <w:t xml:space="preserve">the </w:t>
      </w:r>
      <w:r w:rsidRPr="00EB071A">
        <w:rPr>
          <w:rStyle w:val="Emphasis"/>
        </w:rPr>
        <w:t>Indian Ocean</w:t>
      </w:r>
      <w:r w:rsidRPr="00EB071A">
        <w:rPr>
          <w:sz w:val="16"/>
        </w:rPr>
        <w:t xml:space="preserve"> (we have the largest area of maritime jurisdiction in the Indian Ocean region) </w:t>
      </w:r>
      <w:r w:rsidRPr="00EB071A">
        <w:rPr>
          <w:rStyle w:val="StyleUnderline"/>
        </w:rPr>
        <w:t>and</w:t>
      </w:r>
      <w:r w:rsidRPr="00EB071A">
        <w:rPr>
          <w:sz w:val="16"/>
        </w:rPr>
        <w:t xml:space="preserve"> in </w:t>
      </w:r>
      <w:r w:rsidRPr="00EB071A">
        <w:rPr>
          <w:rStyle w:val="Emphasis"/>
        </w:rPr>
        <w:t>south-east Asia</w:t>
      </w:r>
      <w:r w:rsidRPr="00EB071A">
        <w:rPr>
          <w:sz w:val="16"/>
        </w:rPr>
        <w:t>.</w:t>
      </w:r>
    </w:p>
    <w:p w14:paraId="3C26E373" w14:textId="77777777" w:rsidR="00FE547D" w:rsidRPr="00EB071A" w:rsidRDefault="00FE547D" w:rsidP="00FE547D">
      <w:pPr>
        <w:rPr>
          <w:sz w:val="16"/>
        </w:rPr>
      </w:pPr>
      <w:r w:rsidRPr="00EB071A">
        <w:rPr>
          <w:sz w:val="16"/>
        </w:rPr>
        <w:t xml:space="preserve">When Australia's claim in Antarctica is included, Australia becomes the country with the largest jurisdictional claim in the world. Our undisputed claim covers around 27.2 million square kilometres, of which about half is over sea. </w:t>
      </w:r>
      <w:r w:rsidRPr="00EB071A">
        <w:rPr>
          <w:rStyle w:val="StyleUnderline"/>
        </w:rPr>
        <w:t xml:space="preserve">We're </w:t>
      </w:r>
      <w:r w:rsidRPr="009A4D3C">
        <w:rPr>
          <w:rStyle w:val="Emphasis"/>
          <w:highlight w:val="yellow"/>
        </w:rPr>
        <w:t>13th</w:t>
      </w:r>
      <w:r w:rsidRPr="009A4D3C">
        <w:rPr>
          <w:rStyle w:val="StyleUnderline"/>
          <w:highlight w:val="yellow"/>
        </w:rPr>
        <w:t xml:space="preserve"> largest </w:t>
      </w:r>
      <w:r w:rsidRPr="009A4D3C">
        <w:rPr>
          <w:rStyle w:val="Emphasis"/>
          <w:highlight w:val="yellow"/>
        </w:rPr>
        <w:t>economy</w:t>
      </w:r>
      <w:r w:rsidRPr="00EB071A">
        <w:rPr>
          <w:sz w:val="16"/>
        </w:rPr>
        <w:t xml:space="preserve"> (in GDP terms, thus the 13th largest contributor to the United Nations), </w:t>
      </w:r>
      <w:r w:rsidRPr="00EB071A">
        <w:rPr>
          <w:rStyle w:val="StyleUnderline"/>
        </w:rPr>
        <w:t xml:space="preserve">the 11th </w:t>
      </w:r>
      <w:r w:rsidRPr="00EB071A">
        <w:rPr>
          <w:rStyle w:val="Emphasis"/>
        </w:rPr>
        <w:t>wealthiest</w:t>
      </w:r>
      <w:r w:rsidRPr="00EB071A">
        <w:rPr>
          <w:rStyle w:val="StyleUnderline"/>
        </w:rPr>
        <w:t xml:space="preserve"> nation</w:t>
      </w:r>
      <w:r w:rsidRPr="00EB071A">
        <w:rPr>
          <w:sz w:val="16"/>
        </w:rPr>
        <w:t xml:space="preserve"> (GDP per capita, current US dollars) and 51 (out of 214) in population. </w:t>
      </w:r>
      <w:r w:rsidRPr="00EB071A">
        <w:rPr>
          <w:rStyle w:val="StyleUnderline"/>
        </w:rPr>
        <w:t>We've got the</w:t>
      </w:r>
      <w:r w:rsidRPr="00EB071A">
        <w:rPr>
          <w:sz w:val="16"/>
        </w:rPr>
        <w:t xml:space="preserve"> 12th largest defence budget and </w:t>
      </w:r>
      <w:r w:rsidRPr="00EB071A">
        <w:rPr>
          <w:rStyle w:val="Emphasis"/>
        </w:rPr>
        <w:t>10th</w:t>
      </w:r>
      <w:r w:rsidRPr="00EB071A">
        <w:rPr>
          <w:rStyle w:val="StyleUnderline"/>
        </w:rPr>
        <w:t xml:space="preserve"> largest </w:t>
      </w:r>
      <w:r w:rsidRPr="00EB071A">
        <w:rPr>
          <w:rStyle w:val="Emphasis"/>
        </w:rPr>
        <w:t>defence expenditure</w:t>
      </w:r>
      <w:r w:rsidRPr="00EB071A">
        <w:rPr>
          <w:sz w:val="16"/>
        </w:rPr>
        <w:t xml:space="preserve"> as a percentage of GDP in the OECD. One of the major factors driving Australia up the geopolitical capability index is our $200 billion defence investment program over the next decade.</w:t>
      </w:r>
    </w:p>
    <w:p w14:paraId="3AF07E28" w14:textId="77777777" w:rsidR="00FE547D" w:rsidRPr="00EB071A" w:rsidRDefault="00FE547D" w:rsidP="00FE547D">
      <w:pPr>
        <w:rPr>
          <w:sz w:val="16"/>
        </w:rPr>
      </w:pPr>
      <w:r w:rsidRPr="00EB071A">
        <w:rPr>
          <w:rStyle w:val="StyleUnderline"/>
        </w:rPr>
        <w:t xml:space="preserve">Australia is </w:t>
      </w:r>
      <w:r w:rsidRPr="009A4D3C">
        <w:rPr>
          <w:rStyle w:val="StyleUnderline"/>
          <w:highlight w:val="yellow"/>
        </w:rPr>
        <w:t>the</w:t>
      </w:r>
      <w:r w:rsidRPr="00EB071A">
        <w:rPr>
          <w:sz w:val="16"/>
        </w:rPr>
        <w:t xml:space="preserve"> number-one global exporter of iron ore, coal and unwrought lead and the second largest exporter of aluminium ores. We're the </w:t>
      </w:r>
      <w:r w:rsidRPr="009A4D3C">
        <w:rPr>
          <w:rStyle w:val="Emphasis"/>
          <w:highlight w:val="yellow"/>
        </w:rPr>
        <w:t>second</w:t>
      </w:r>
      <w:r w:rsidRPr="009A4D3C">
        <w:rPr>
          <w:rStyle w:val="StyleUnderline"/>
          <w:highlight w:val="yellow"/>
        </w:rPr>
        <w:t xml:space="preserve"> largest exporter of </w:t>
      </w:r>
      <w:r w:rsidRPr="009A4D3C">
        <w:rPr>
          <w:rStyle w:val="Emphasis"/>
          <w:highlight w:val="yellow"/>
        </w:rPr>
        <w:t>beef</w:t>
      </w:r>
      <w:r w:rsidRPr="00EB071A">
        <w:rPr>
          <w:sz w:val="16"/>
        </w:rPr>
        <w:t>, the third largest exporter of sugar and the largest global exporter of wool.</w:t>
      </w:r>
    </w:p>
    <w:p w14:paraId="37249408" w14:textId="77777777" w:rsidR="00FE547D" w:rsidRPr="00EB071A" w:rsidRDefault="00FE547D" w:rsidP="00FE547D">
      <w:pPr>
        <w:rPr>
          <w:sz w:val="16"/>
        </w:rPr>
      </w:pPr>
      <w:r w:rsidRPr="00EB071A">
        <w:rPr>
          <w:sz w:val="16"/>
        </w:rPr>
        <w:t xml:space="preserve">We're the 13th largest aid donor. </w:t>
      </w:r>
      <w:r w:rsidRPr="009A4D3C">
        <w:rPr>
          <w:rStyle w:val="StyleUnderline"/>
          <w:highlight w:val="yellow"/>
        </w:rPr>
        <w:t xml:space="preserve">In a world where </w:t>
      </w:r>
      <w:r w:rsidRPr="009A4D3C">
        <w:rPr>
          <w:rStyle w:val="Emphasis"/>
          <w:highlight w:val="yellow"/>
        </w:rPr>
        <w:t>economics</w:t>
      </w:r>
      <w:r w:rsidRPr="00EB071A">
        <w:rPr>
          <w:sz w:val="16"/>
        </w:rPr>
        <w:t xml:space="preserve"> and strategic issues </w:t>
      </w:r>
      <w:r w:rsidRPr="009A4D3C">
        <w:rPr>
          <w:rStyle w:val="StyleUnderline"/>
          <w:highlight w:val="yellow"/>
        </w:rPr>
        <w:t>rule</w:t>
      </w:r>
      <w:r w:rsidRPr="00EB071A">
        <w:rPr>
          <w:sz w:val="16"/>
        </w:rPr>
        <w:t xml:space="preserve">, values and </w:t>
      </w:r>
      <w:r w:rsidRPr="009A4D3C">
        <w:rPr>
          <w:rStyle w:val="Emphasis"/>
          <w:highlight w:val="yellow"/>
        </w:rPr>
        <w:t>soft power</w:t>
      </w:r>
      <w:r w:rsidRPr="00EB071A">
        <w:rPr>
          <w:sz w:val="16"/>
        </w:rPr>
        <w:t xml:space="preserve"> still </w:t>
      </w:r>
      <w:r w:rsidRPr="00EB071A">
        <w:rPr>
          <w:rStyle w:val="StyleUnderline"/>
        </w:rPr>
        <w:t xml:space="preserve">have a </w:t>
      </w:r>
      <w:r w:rsidRPr="009A4D3C">
        <w:rPr>
          <w:rStyle w:val="Emphasis"/>
          <w:highlight w:val="yellow"/>
        </w:rPr>
        <w:t>crucial</w:t>
      </w:r>
      <w:r w:rsidRPr="00EB071A">
        <w:rPr>
          <w:rStyle w:val="StyleUnderline"/>
        </w:rPr>
        <w:t xml:space="preserve"> role to play</w:t>
      </w:r>
      <w:r w:rsidRPr="00EB071A">
        <w:rPr>
          <w:sz w:val="16"/>
        </w:rPr>
        <w:t xml:space="preserve"> in international relations, especially for a country like Australia. The influence our aid program buys us in particular places and at particular times is very much under-rated.</w:t>
      </w:r>
    </w:p>
    <w:p w14:paraId="114FC609" w14:textId="77777777" w:rsidR="00FE547D" w:rsidRPr="00EB071A" w:rsidRDefault="00FE547D" w:rsidP="00FE547D">
      <w:pPr>
        <w:rPr>
          <w:sz w:val="16"/>
        </w:rPr>
      </w:pPr>
      <w:r w:rsidRPr="009A4D3C">
        <w:rPr>
          <w:rStyle w:val="StyleUnderline"/>
          <w:highlight w:val="yellow"/>
        </w:rPr>
        <w:t>Australia is</w:t>
      </w:r>
      <w:r w:rsidRPr="00EB071A">
        <w:rPr>
          <w:sz w:val="16"/>
        </w:rPr>
        <w:t xml:space="preserve"> a </w:t>
      </w:r>
      <w:r w:rsidRPr="009A4D3C">
        <w:rPr>
          <w:rStyle w:val="Emphasis"/>
          <w:highlight w:val="yellow"/>
        </w:rPr>
        <w:t>pivotal</w:t>
      </w:r>
      <w:r w:rsidRPr="00EB071A">
        <w:rPr>
          <w:sz w:val="16"/>
        </w:rPr>
        <w:t xml:space="preserve"> country. Pivotal powers are those countries that </w:t>
      </w:r>
      <w:r w:rsidRPr="009A4D3C">
        <w:rPr>
          <w:rStyle w:val="StyleUnderline"/>
          <w:highlight w:val="yellow"/>
        </w:rPr>
        <w:t>by virtue of</w:t>
      </w:r>
      <w:r w:rsidRPr="00EB071A">
        <w:rPr>
          <w:rStyle w:val="StyleUnderline"/>
        </w:rPr>
        <w:t xml:space="preserve"> their</w:t>
      </w:r>
      <w:r w:rsidRPr="00EB071A">
        <w:rPr>
          <w:sz w:val="16"/>
        </w:rPr>
        <w:t xml:space="preserve"> strategic location, size of population, </w:t>
      </w:r>
      <w:r w:rsidRPr="009A4D3C">
        <w:rPr>
          <w:rStyle w:val="Emphasis"/>
          <w:highlight w:val="yellow"/>
        </w:rPr>
        <w:t>economic potential</w:t>
      </w:r>
      <w:r w:rsidRPr="00EB071A">
        <w:rPr>
          <w:sz w:val="16"/>
        </w:rPr>
        <w:t>, policy preferences and political weighting are destined to shape the contours of geopolitics in key regions of the world as well as constitute important nodes of global economic growth.</w:t>
      </w:r>
    </w:p>
    <w:p w14:paraId="3C6CF38D" w14:textId="77777777" w:rsidR="00FE547D" w:rsidRPr="00EB071A" w:rsidRDefault="00FE547D" w:rsidP="00FE547D">
      <w:pPr>
        <w:rPr>
          <w:sz w:val="16"/>
        </w:rPr>
      </w:pPr>
      <w:r w:rsidRPr="00EB071A">
        <w:rPr>
          <w:sz w:val="16"/>
        </w:rPr>
        <w:t xml:space="preserve">The Henry Jackson Society' s overall finding is spot on: </w:t>
      </w:r>
      <w:r w:rsidRPr="00EB071A">
        <w:rPr>
          <w:rStyle w:val="StyleUnderline"/>
        </w:rPr>
        <w:t xml:space="preserve">we're one of the </w:t>
      </w:r>
      <w:r w:rsidRPr="00EB071A">
        <w:rPr>
          <w:rStyle w:val="Emphasis"/>
        </w:rPr>
        <w:t>few</w:t>
      </w:r>
      <w:r w:rsidRPr="00EB071A">
        <w:rPr>
          <w:rStyle w:val="StyleUnderline"/>
        </w:rPr>
        <w:t xml:space="preserve"> countries</w:t>
      </w:r>
      <w:r w:rsidRPr="00EB071A">
        <w:rPr>
          <w:sz w:val="16"/>
        </w:rPr>
        <w:t xml:space="preserve"> in the world that's </w:t>
      </w:r>
      <w:r w:rsidRPr="00EB071A">
        <w:rPr>
          <w:rStyle w:val="StyleUnderline"/>
        </w:rPr>
        <w:t>well positioned</w:t>
      </w:r>
      <w:r w:rsidRPr="00EB071A">
        <w:rPr>
          <w:sz w:val="16"/>
        </w:rPr>
        <w:t xml:space="preserve"> internationally </w:t>
      </w:r>
      <w:r w:rsidRPr="00EB071A">
        <w:rPr>
          <w:rStyle w:val="StyleUnderline"/>
        </w:rPr>
        <w:t>by</w:t>
      </w:r>
      <w:r w:rsidRPr="00EB071A">
        <w:rPr>
          <w:sz w:val="16"/>
        </w:rPr>
        <w:t xml:space="preserve"> successfully bringing together our </w:t>
      </w:r>
      <w:r w:rsidRPr="00EB071A">
        <w:rPr>
          <w:rStyle w:val="Emphasis"/>
        </w:rPr>
        <w:t>economic</w:t>
      </w:r>
      <w:r w:rsidRPr="00EB071A">
        <w:rPr>
          <w:sz w:val="16"/>
        </w:rPr>
        <w:t xml:space="preserve">, diplomatic, military and cultural </w:t>
      </w:r>
      <w:r w:rsidRPr="00EB071A">
        <w:rPr>
          <w:rStyle w:val="StyleUnderline"/>
        </w:rPr>
        <w:t>capabilities</w:t>
      </w:r>
      <w:r w:rsidRPr="00EB071A">
        <w:rPr>
          <w:sz w:val="16"/>
        </w:rPr>
        <w:t>.</w:t>
      </w:r>
    </w:p>
    <w:p w14:paraId="6DA316D4" w14:textId="2391B47E" w:rsidR="008059F1" w:rsidRPr="000041AB" w:rsidRDefault="00FE547D" w:rsidP="008059F1">
      <w:pPr>
        <w:rPr>
          <w:sz w:val="16"/>
        </w:rPr>
      </w:pPr>
      <w:r w:rsidRPr="00EB071A">
        <w:rPr>
          <w:sz w:val="16"/>
        </w:rPr>
        <w:t>The trick will be to continue to work to ensure our significance is widely appreciated by leveraging those capabilities to remain an influential nation, and not just in the Indo-Pacific.</w:t>
      </w:r>
    </w:p>
    <w:p w14:paraId="7AFBE3B7" w14:textId="0A6295B5" w:rsidR="00A7110D" w:rsidRDefault="00A7110D" w:rsidP="00A7110D">
      <w:pPr>
        <w:pStyle w:val="Heading3"/>
      </w:pPr>
      <w:r>
        <w:t>Adv 2</w:t>
      </w:r>
    </w:p>
    <w:p w14:paraId="3132315D" w14:textId="77777777" w:rsidR="00D9298D" w:rsidRPr="00634B20" w:rsidRDefault="00D9298D" w:rsidP="00D9298D">
      <w:pPr>
        <w:pStyle w:val="Heading4"/>
        <w:rPr>
          <w:rFonts w:asciiTheme="minorHAnsi" w:hAnsiTheme="minorHAnsi" w:cstheme="minorHAnsi"/>
        </w:rPr>
      </w:pPr>
      <w:r w:rsidRPr="00634B20">
        <w:rPr>
          <w:rFonts w:asciiTheme="minorHAnsi" w:hAnsiTheme="minorHAnsi" w:cstheme="minorHAnsi"/>
        </w:rPr>
        <w:t xml:space="preserve">Trump doesn’t start random wars. </w:t>
      </w:r>
    </w:p>
    <w:p w14:paraId="6D9C8251" w14:textId="77777777" w:rsidR="00D9298D" w:rsidRPr="00634B20" w:rsidRDefault="00D9298D" w:rsidP="00D9298D">
      <w:pPr>
        <w:rPr>
          <w:rFonts w:asciiTheme="minorHAnsi" w:hAnsiTheme="minorHAnsi" w:cstheme="minorHAnsi"/>
        </w:rPr>
      </w:pPr>
      <w:r w:rsidRPr="00634B20">
        <w:rPr>
          <w:rStyle w:val="Style13ptBold"/>
          <w:rFonts w:asciiTheme="minorHAnsi" w:hAnsiTheme="minorHAnsi" w:cstheme="minorHAnsi"/>
        </w:rPr>
        <w:t>Gray ’24</w:t>
      </w:r>
      <w:r w:rsidRPr="00634B20">
        <w:rPr>
          <w:rFonts w:asciiTheme="minorHAnsi" w:hAnsiTheme="minorHAnsi" w:cstheme="minorHAnsi"/>
        </w:rPr>
        <w:t xml:space="preserve"> [Alexander; May 28; Chief Executive Officer of American Global Strategies LLC; “The 4 Great Myths of Donald Trump’s Foreign Policy,” The National Interest, https://nationalinterest.org/feature/4-great-myths-donald-trump%E2%80%99s-foreign-policy-211197]</w:t>
      </w:r>
    </w:p>
    <w:p w14:paraId="28404CD9"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 xml:space="preserve">Such </w:t>
      </w:r>
      <w:r w:rsidRPr="00634B20">
        <w:rPr>
          <w:rStyle w:val="Emphasis"/>
          <w:rFonts w:asciiTheme="minorHAnsi" w:hAnsiTheme="minorHAnsi" w:cstheme="minorHAnsi"/>
        </w:rPr>
        <w:t>hyperbolic</w:t>
      </w:r>
      <w:r w:rsidRPr="00634B20">
        <w:rPr>
          <w:rStyle w:val="StyleUnderline"/>
          <w:rFonts w:asciiTheme="minorHAnsi" w:hAnsiTheme="minorHAnsi" w:cstheme="minorHAnsi"/>
        </w:rPr>
        <w:t xml:space="preserve"> claims have been repeated </w:t>
      </w:r>
      <w:r w:rsidRPr="00634B20">
        <w:rPr>
          <w:rStyle w:val="Emphasis"/>
          <w:rFonts w:asciiTheme="minorHAnsi" w:hAnsiTheme="minorHAnsi" w:cstheme="minorHAnsi"/>
        </w:rPr>
        <w:t>so often</w:t>
      </w:r>
      <w:r w:rsidRPr="00634B20">
        <w:rPr>
          <w:rStyle w:val="StyleUnderline"/>
          <w:rFonts w:asciiTheme="minorHAnsi" w:hAnsiTheme="minorHAnsi" w:cstheme="minorHAnsi"/>
        </w:rPr>
        <w:t xml:space="preserve"> since Mr. Trump’s </w:t>
      </w:r>
      <w:r w:rsidRPr="00634B20">
        <w:rPr>
          <w:rStyle w:val="Emphasis"/>
          <w:rFonts w:asciiTheme="minorHAnsi" w:hAnsiTheme="minorHAnsi" w:cstheme="minorHAnsi"/>
        </w:rPr>
        <w:t>emergence</w:t>
      </w:r>
      <w:r w:rsidRPr="00634B20">
        <w:rPr>
          <w:rFonts w:asciiTheme="minorHAnsi" w:hAnsiTheme="minorHAnsi" w:cstheme="minorHAnsi"/>
          <w:sz w:val="14"/>
        </w:rPr>
        <w:t xml:space="preserve"> on the national political scene almost a decade ago, that </w:t>
      </w:r>
      <w:r w:rsidRPr="00634B20">
        <w:rPr>
          <w:rStyle w:val="StyleUnderline"/>
          <w:rFonts w:asciiTheme="minorHAnsi" w:hAnsiTheme="minorHAnsi" w:cstheme="minorHAnsi"/>
        </w:rPr>
        <w:t>many</w:t>
      </w:r>
      <w:r w:rsidRPr="00634B20">
        <w:rPr>
          <w:rFonts w:asciiTheme="minorHAnsi" w:hAnsiTheme="minorHAnsi" w:cstheme="minorHAnsi"/>
          <w:sz w:val="14"/>
        </w:rPr>
        <w:t xml:space="preserve"> Americans </w:t>
      </w:r>
      <w:r w:rsidRPr="00634B20">
        <w:rPr>
          <w:rStyle w:val="StyleUnderline"/>
          <w:rFonts w:asciiTheme="minorHAnsi" w:hAnsiTheme="minorHAnsi" w:cstheme="minorHAnsi"/>
        </w:rPr>
        <w:t xml:space="preserve">have become </w:t>
      </w:r>
      <w:r w:rsidRPr="00634B20">
        <w:rPr>
          <w:rStyle w:val="Emphasis"/>
          <w:rFonts w:asciiTheme="minorHAnsi" w:hAnsiTheme="minorHAnsi" w:cstheme="minorHAnsi"/>
        </w:rPr>
        <w:t>inured</w:t>
      </w:r>
      <w:r w:rsidRPr="00634B20">
        <w:rPr>
          <w:rStyle w:val="StyleUnderline"/>
          <w:rFonts w:asciiTheme="minorHAnsi" w:hAnsiTheme="minorHAnsi" w:cstheme="minorHAnsi"/>
        </w:rPr>
        <w:t xml:space="preserve"> to their </w:t>
      </w:r>
      <w:r w:rsidRPr="00634B20">
        <w:rPr>
          <w:rStyle w:val="Emphasis"/>
          <w:rFonts w:asciiTheme="minorHAnsi" w:hAnsiTheme="minorHAnsi" w:cstheme="minorHAnsi"/>
        </w:rPr>
        <w:t>inaccuracy</w:t>
      </w:r>
      <w:r w:rsidRPr="00634B20">
        <w:rPr>
          <w:rStyle w:val="StyleUnderline"/>
          <w:rFonts w:asciiTheme="minorHAnsi" w:hAnsiTheme="minorHAnsi" w:cstheme="minorHAnsi"/>
        </w:rPr>
        <w:t>.</w:t>
      </w:r>
    </w:p>
    <w:p w14:paraId="45D0D834"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 xml:space="preserve">Yet a clear appraisal of Mr. </w:t>
      </w:r>
      <w:r w:rsidRPr="00634B20">
        <w:rPr>
          <w:rStyle w:val="StyleUnderline"/>
          <w:rFonts w:asciiTheme="minorHAnsi" w:hAnsiTheme="minorHAnsi" w:cstheme="minorHAnsi"/>
          <w:highlight w:val="cyan"/>
        </w:rPr>
        <w:t xml:space="preserve">Trump’s </w:t>
      </w:r>
      <w:r w:rsidRPr="00634B20">
        <w:rPr>
          <w:rStyle w:val="Emphasis"/>
          <w:rFonts w:asciiTheme="minorHAnsi" w:hAnsiTheme="minorHAnsi" w:cstheme="minorHAnsi"/>
          <w:highlight w:val="cyan"/>
        </w:rPr>
        <w:t>actual</w:t>
      </w:r>
      <w:r w:rsidRPr="00634B20">
        <w:rPr>
          <w:rStyle w:val="StyleUnderline"/>
          <w:rFonts w:asciiTheme="minorHAnsi" w:hAnsiTheme="minorHAnsi" w:cstheme="minorHAnsi"/>
          <w:highlight w:val="cyan"/>
        </w:rPr>
        <w:t xml:space="preserve"> foreign</w:t>
      </w:r>
      <w:r w:rsidRPr="00634B20">
        <w:rPr>
          <w:rStyle w:val="StyleUnderline"/>
          <w:rFonts w:asciiTheme="minorHAnsi" w:hAnsiTheme="minorHAnsi" w:cstheme="minorHAnsi"/>
        </w:rPr>
        <w:t xml:space="preserve"> policy </w:t>
      </w:r>
      <w:r w:rsidRPr="00634B20">
        <w:rPr>
          <w:rStyle w:val="Emphasis"/>
          <w:rFonts w:asciiTheme="minorHAnsi" w:hAnsiTheme="minorHAnsi" w:cstheme="minorHAnsi"/>
          <w:highlight w:val="cyan"/>
        </w:rPr>
        <w:t>record</w:t>
      </w:r>
      <w:r w:rsidRPr="00634B20">
        <w:rPr>
          <w:rStyle w:val="StyleUnderline"/>
          <w:rFonts w:asciiTheme="minorHAnsi" w:hAnsiTheme="minorHAnsi" w:cstheme="minorHAnsi"/>
        </w:rPr>
        <w:t xml:space="preserve"> as President </w:t>
      </w:r>
      <w:r w:rsidRPr="00634B20">
        <w:rPr>
          <w:rStyle w:val="StyleUnderline"/>
          <w:rFonts w:asciiTheme="minorHAnsi" w:hAnsiTheme="minorHAnsi" w:cstheme="minorHAnsi"/>
          <w:highlight w:val="cyan"/>
        </w:rPr>
        <w:t xml:space="preserve">should </w:t>
      </w:r>
      <w:r w:rsidRPr="00634B20">
        <w:rPr>
          <w:rStyle w:val="Emphasis"/>
          <w:rFonts w:asciiTheme="minorHAnsi" w:hAnsiTheme="minorHAnsi" w:cstheme="minorHAnsi"/>
          <w:highlight w:val="cyan"/>
        </w:rPr>
        <w:t>make clear</w:t>
      </w:r>
      <w:r w:rsidRPr="00634B20">
        <w:rPr>
          <w:rStyle w:val="StyleUnderline"/>
          <w:rFonts w:asciiTheme="minorHAnsi" w:hAnsiTheme="minorHAnsi" w:cstheme="minorHAnsi"/>
        </w:rPr>
        <w:t xml:space="preserve"> that </w:t>
      </w:r>
      <w:r w:rsidRPr="00634B20">
        <w:rPr>
          <w:rStyle w:val="StyleUnderline"/>
          <w:rFonts w:asciiTheme="minorHAnsi" w:hAnsiTheme="minorHAnsi" w:cstheme="minorHAnsi"/>
          <w:highlight w:val="cyan"/>
        </w:rPr>
        <w:t>the</w:t>
      </w:r>
      <w:r w:rsidRPr="00634B20">
        <w:rPr>
          <w:rStyle w:val="StyleUnderline"/>
          <w:rFonts w:asciiTheme="minorHAnsi" w:hAnsiTheme="minorHAnsi" w:cstheme="minorHAnsi"/>
        </w:rPr>
        <w:t xml:space="preserve"> oft-repeated </w:t>
      </w:r>
      <w:r w:rsidRPr="00634B20">
        <w:rPr>
          <w:rStyle w:val="Emphasis"/>
          <w:rFonts w:asciiTheme="minorHAnsi" w:hAnsiTheme="minorHAnsi" w:cstheme="minorHAnsi"/>
          <w:highlight w:val="cyan"/>
        </w:rPr>
        <w:t>warnings</w:t>
      </w:r>
      <w:r w:rsidRPr="00634B20">
        <w:rPr>
          <w:rFonts w:asciiTheme="minorHAnsi" w:hAnsiTheme="minorHAnsi" w:cstheme="minorHAnsi"/>
          <w:sz w:val="14"/>
        </w:rPr>
        <w:t xml:space="preserve"> from the global foreign policy commentariat </w:t>
      </w:r>
      <w:r w:rsidRPr="00634B20">
        <w:rPr>
          <w:rStyle w:val="StyleUnderline"/>
          <w:rFonts w:asciiTheme="minorHAnsi" w:hAnsiTheme="minorHAnsi" w:cstheme="minorHAnsi"/>
          <w:highlight w:val="cyan"/>
        </w:rPr>
        <w:t xml:space="preserve">bear </w:t>
      </w:r>
      <w:r w:rsidRPr="00634B20">
        <w:rPr>
          <w:rStyle w:val="Emphasis"/>
          <w:rFonts w:asciiTheme="minorHAnsi" w:hAnsiTheme="minorHAnsi" w:cstheme="minorHAnsi"/>
          <w:sz w:val="28"/>
          <w:szCs w:val="28"/>
          <w:highlight w:val="cyan"/>
        </w:rPr>
        <w:t>little resemblance to reality</w:t>
      </w:r>
      <w:r w:rsidRPr="00634B20">
        <w:rPr>
          <w:rStyle w:val="StyleUnderline"/>
          <w:rFonts w:asciiTheme="minorHAnsi" w:hAnsiTheme="minorHAnsi" w:cstheme="minorHAnsi"/>
        </w:rPr>
        <w:t xml:space="preserve"> and are</w:t>
      </w:r>
      <w:r w:rsidRPr="00634B20">
        <w:rPr>
          <w:rFonts w:asciiTheme="minorHAnsi" w:hAnsiTheme="minorHAnsi" w:cstheme="minorHAnsi"/>
          <w:sz w:val="14"/>
        </w:rPr>
        <w:t xml:space="preserve">, in many cases, </w:t>
      </w:r>
      <w:r w:rsidRPr="00634B20">
        <w:rPr>
          <w:rStyle w:val="StyleUnderline"/>
          <w:rFonts w:asciiTheme="minorHAnsi" w:hAnsiTheme="minorHAnsi" w:cstheme="minorHAnsi"/>
        </w:rPr>
        <w:t xml:space="preserve">the </w:t>
      </w:r>
      <w:r w:rsidRPr="00634B20">
        <w:rPr>
          <w:rStyle w:val="Emphasis"/>
          <w:rFonts w:asciiTheme="minorHAnsi" w:hAnsiTheme="minorHAnsi" w:cstheme="minorHAnsi"/>
        </w:rPr>
        <w:t>opposite</w:t>
      </w:r>
      <w:r w:rsidRPr="00634B20">
        <w:rPr>
          <w:rStyle w:val="StyleUnderline"/>
          <w:rFonts w:asciiTheme="minorHAnsi" w:hAnsiTheme="minorHAnsi" w:cstheme="minorHAnsi"/>
        </w:rPr>
        <w:t xml:space="preserve"> of Mr. Trump’s positions and </w:t>
      </w:r>
      <w:r w:rsidRPr="00634B20">
        <w:rPr>
          <w:rStyle w:val="Emphasis"/>
          <w:rFonts w:asciiTheme="minorHAnsi" w:hAnsiTheme="minorHAnsi" w:cstheme="minorHAnsi"/>
        </w:rPr>
        <w:t>actions</w:t>
      </w:r>
      <w:r w:rsidRPr="00634B20">
        <w:rPr>
          <w:rStyle w:val="StyleUnderline"/>
          <w:rFonts w:asciiTheme="minorHAnsi" w:hAnsiTheme="minorHAnsi" w:cstheme="minorHAnsi"/>
        </w:rPr>
        <w:t xml:space="preserve"> while </w:t>
      </w:r>
      <w:r w:rsidRPr="00634B20">
        <w:rPr>
          <w:rStyle w:val="Emphasis"/>
          <w:rFonts w:asciiTheme="minorHAnsi" w:hAnsiTheme="minorHAnsi" w:cstheme="minorHAnsi"/>
        </w:rPr>
        <w:t>in office</w:t>
      </w:r>
      <w:r w:rsidRPr="00634B20">
        <w:rPr>
          <w:rStyle w:val="StyleUnderline"/>
          <w:rFonts w:asciiTheme="minorHAnsi" w:hAnsiTheme="minorHAnsi" w:cstheme="minorHAnsi"/>
        </w:rPr>
        <w:t>.</w:t>
      </w:r>
    </w:p>
    <w:p w14:paraId="780325A5"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Trump the Warmonger</w:t>
      </w:r>
    </w:p>
    <w:p w14:paraId="2BC81438"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5BC63C3"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 xml:space="preserve">In contrast to his immediate predecessors and successor, Mr. </w:t>
      </w:r>
      <w:r w:rsidRPr="00634B20">
        <w:rPr>
          <w:rStyle w:val="StyleUnderline"/>
          <w:rFonts w:asciiTheme="minorHAnsi" w:hAnsiTheme="minorHAnsi" w:cstheme="minorHAnsi"/>
          <w:highlight w:val="cyan"/>
        </w:rPr>
        <w:t>Trump chose </w:t>
      </w:r>
      <w:r w:rsidRPr="00634B20">
        <w:rPr>
          <w:rStyle w:val="Emphasis"/>
          <w:rFonts w:asciiTheme="minorHAnsi" w:hAnsiTheme="minorHAnsi" w:cstheme="minorHAnsi"/>
          <w:highlight w:val="cyan"/>
        </w:rPr>
        <w:t>not to</w:t>
      </w:r>
      <w:r w:rsidRPr="00634B20">
        <w:rPr>
          <w:rStyle w:val="StyleUnderline"/>
          <w:rFonts w:asciiTheme="minorHAnsi" w:hAnsiTheme="minorHAnsi" w:cstheme="minorHAnsi"/>
          <w:highlight w:val="cyan"/>
        </w:rPr>
        <w:t xml:space="preserve"> undertake</w:t>
      </w:r>
      <w:r w:rsidRPr="00634B20">
        <w:rPr>
          <w:rStyle w:val="StyleUnderline"/>
          <w:rFonts w:asciiTheme="minorHAnsi" w:hAnsiTheme="minorHAnsi" w:cstheme="minorHAnsi"/>
        </w:rPr>
        <w:t xml:space="preserve"> </w:t>
      </w:r>
      <w:r w:rsidRPr="00634B20">
        <w:rPr>
          <w:rStyle w:val="Emphasis"/>
          <w:rFonts w:asciiTheme="minorHAnsi" w:hAnsiTheme="minorHAnsi" w:cstheme="minorHAnsi"/>
        </w:rPr>
        <w:t>unnecessary</w:t>
      </w:r>
      <w:r w:rsidRPr="00634B20">
        <w:rPr>
          <w:rStyle w:val="StyleUnderline"/>
          <w:rFonts w:asciiTheme="minorHAnsi" w:hAnsiTheme="minorHAnsi" w:cstheme="minorHAnsi"/>
        </w:rPr>
        <w:t xml:space="preserve"> </w:t>
      </w:r>
      <w:r w:rsidRPr="00634B20">
        <w:rPr>
          <w:rStyle w:val="StyleUnderline"/>
          <w:rFonts w:asciiTheme="minorHAnsi" w:hAnsiTheme="minorHAnsi" w:cstheme="minorHAnsi"/>
          <w:highlight w:val="cyan"/>
        </w:rPr>
        <w:t>foreign</w:t>
      </w:r>
      <w:r w:rsidRPr="00634B20">
        <w:rPr>
          <w:rStyle w:val="StyleUnderline"/>
          <w:rFonts w:asciiTheme="minorHAnsi" w:hAnsiTheme="minorHAnsi" w:cstheme="minorHAnsi"/>
        </w:rPr>
        <w:t xml:space="preserve"> military </w:t>
      </w:r>
      <w:r w:rsidRPr="00634B20">
        <w:rPr>
          <w:rStyle w:val="Emphasis"/>
          <w:rFonts w:asciiTheme="minorHAnsi" w:hAnsiTheme="minorHAnsi" w:cstheme="minorHAnsi"/>
          <w:highlight w:val="cyan"/>
        </w:rPr>
        <w:t>interventions</w:t>
      </w:r>
      <w:r w:rsidRPr="00634B20">
        <w:rPr>
          <w:rStyle w:val="StyleUnderline"/>
          <w:rFonts w:asciiTheme="minorHAnsi" w:hAnsiTheme="minorHAnsi" w:cstheme="minorHAnsi"/>
        </w:rPr>
        <w:t xml:space="preserve"> (e.g. </w:t>
      </w:r>
      <w:r w:rsidRPr="00634B20">
        <w:rPr>
          <w:rStyle w:val="Emphasis"/>
          <w:rFonts w:asciiTheme="minorHAnsi" w:hAnsiTheme="minorHAnsi" w:cstheme="minorHAnsi"/>
        </w:rPr>
        <w:t>Iraq</w:t>
      </w:r>
      <w:r w:rsidRPr="00634B20">
        <w:rPr>
          <w:rStyle w:val="StyleUnderline"/>
          <w:rFonts w:asciiTheme="minorHAnsi" w:hAnsiTheme="minorHAnsi" w:cstheme="minorHAnsi"/>
        </w:rPr>
        <w:t xml:space="preserve">, Libya) </w:t>
      </w:r>
      <w:r w:rsidRPr="00634B20">
        <w:rPr>
          <w:rStyle w:val="StyleUnderline"/>
          <w:rFonts w:asciiTheme="minorHAnsi" w:hAnsiTheme="minorHAnsi" w:cstheme="minorHAnsi"/>
          <w:highlight w:val="cyan"/>
        </w:rPr>
        <w:t>or</w:t>
      </w:r>
      <w:r w:rsidRPr="00634B20">
        <w:rPr>
          <w:rStyle w:val="StyleUnderline"/>
          <w:rFonts w:asciiTheme="minorHAnsi" w:hAnsiTheme="minorHAnsi" w:cstheme="minorHAnsi"/>
        </w:rPr>
        <w:t xml:space="preserve"> to allow </w:t>
      </w:r>
      <w:r w:rsidRPr="00634B20">
        <w:rPr>
          <w:rStyle w:val="StyleUnderline"/>
          <w:rFonts w:asciiTheme="minorHAnsi" w:hAnsiTheme="minorHAnsi" w:cstheme="minorHAnsi"/>
          <w:highlight w:val="cyan"/>
        </w:rPr>
        <w:t xml:space="preserve">American </w:t>
      </w:r>
      <w:r w:rsidRPr="00634B20">
        <w:rPr>
          <w:rStyle w:val="Emphasis"/>
          <w:rFonts w:asciiTheme="minorHAnsi" w:hAnsiTheme="minorHAnsi" w:cstheme="minorHAnsi"/>
          <w:highlight w:val="cyan"/>
        </w:rPr>
        <w:t>deterrence</w:t>
      </w:r>
      <w:r w:rsidRPr="00634B20">
        <w:rPr>
          <w:rStyle w:val="StyleUnderline"/>
          <w:rFonts w:asciiTheme="minorHAnsi" w:hAnsiTheme="minorHAnsi" w:cstheme="minorHAnsi"/>
          <w:highlight w:val="cyan"/>
        </w:rPr>
        <w:t xml:space="preserve"> to be </w:t>
      </w:r>
      <w:r w:rsidRPr="00634B20">
        <w:rPr>
          <w:rStyle w:val="Emphasis"/>
          <w:rFonts w:asciiTheme="minorHAnsi" w:hAnsiTheme="minorHAnsi" w:cstheme="minorHAnsi"/>
          <w:highlight w:val="cyan"/>
        </w:rPr>
        <w:t>lost</w:t>
      </w:r>
      <w:r w:rsidRPr="00634B20">
        <w:rPr>
          <w:rStyle w:val="StyleUnderline"/>
          <w:rFonts w:asciiTheme="minorHAnsi" w:hAnsiTheme="minorHAnsi" w:cstheme="minorHAnsi"/>
        </w:rPr>
        <w:t xml:space="preserve"> through hollow </w:t>
      </w:r>
      <w:r w:rsidRPr="00634B20">
        <w:rPr>
          <w:rStyle w:val="Emphasis"/>
          <w:rFonts w:asciiTheme="minorHAnsi" w:hAnsiTheme="minorHAnsi" w:cstheme="minorHAnsi"/>
        </w:rPr>
        <w:t>rhetoric</w:t>
      </w:r>
      <w:r w:rsidRPr="00634B20">
        <w:rPr>
          <w:rStyle w:val="StyleUnderline"/>
          <w:rFonts w:asciiTheme="minorHAnsi" w:hAnsiTheme="minorHAnsi" w:cstheme="minorHAnsi"/>
        </w:rPr>
        <w:t xml:space="preserve"> (e.g. </w:t>
      </w:r>
      <w:r w:rsidRPr="00634B20">
        <w:rPr>
          <w:rStyle w:val="Emphasis"/>
          <w:rFonts w:asciiTheme="minorHAnsi" w:hAnsiTheme="minorHAnsi" w:cstheme="minorHAnsi"/>
        </w:rPr>
        <w:t>Syria</w:t>
      </w:r>
      <w:r w:rsidRPr="00634B20">
        <w:rPr>
          <w:rStyle w:val="StyleUnderline"/>
          <w:rFonts w:asciiTheme="minorHAnsi" w:hAnsiTheme="minorHAnsi" w:cstheme="minorHAnsi"/>
        </w:rPr>
        <w:t xml:space="preserve">) or the </w:t>
      </w:r>
      <w:r w:rsidRPr="00634B20">
        <w:rPr>
          <w:rStyle w:val="Emphasis"/>
          <w:rFonts w:asciiTheme="minorHAnsi" w:hAnsiTheme="minorHAnsi" w:cstheme="minorHAnsi"/>
        </w:rPr>
        <w:t>perception</w:t>
      </w:r>
      <w:r w:rsidRPr="00634B20">
        <w:rPr>
          <w:rStyle w:val="StyleUnderline"/>
          <w:rFonts w:asciiTheme="minorHAnsi" w:hAnsiTheme="minorHAnsi" w:cstheme="minorHAnsi"/>
        </w:rPr>
        <w:t xml:space="preserve"> of American </w:t>
      </w:r>
      <w:r w:rsidRPr="00634B20">
        <w:rPr>
          <w:rStyle w:val="Emphasis"/>
          <w:rFonts w:asciiTheme="minorHAnsi" w:hAnsiTheme="minorHAnsi" w:cstheme="minorHAnsi"/>
        </w:rPr>
        <w:t>weakness</w:t>
      </w:r>
      <w:r w:rsidRPr="00634B20">
        <w:rPr>
          <w:rStyle w:val="StyleUnderline"/>
          <w:rFonts w:asciiTheme="minorHAnsi" w:hAnsiTheme="minorHAnsi" w:cstheme="minorHAnsi"/>
        </w:rPr>
        <w:t xml:space="preserve"> by our adversaries (e.g. Afghanistan, </w:t>
      </w:r>
      <w:r w:rsidRPr="00634B20">
        <w:rPr>
          <w:rStyle w:val="Emphasis"/>
          <w:rFonts w:asciiTheme="minorHAnsi" w:hAnsiTheme="minorHAnsi" w:cstheme="minorHAnsi"/>
        </w:rPr>
        <w:t>Ukraine</w:t>
      </w:r>
      <w:r w:rsidRPr="00634B20">
        <w:rPr>
          <w:rStyle w:val="StyleUnderline"/>
          <w:rFonts w:asciiTheme="minorHAnsi" w:hAnsiTheme="minorHAnsi" w:cstheme="minorHAnsi"/>
        </w:rPr>
        <w:t xml:space="preserve">, the </w:t>
      </w:r>
      <w:r w:rsidRPr="00634B20">
        <w:rPr>
          <w:rStyle w:val="Emphasis"/>
          <w:rFonts w:asciiTheme="minorHAnsi" w:hAnsiTheme="minorHAnsi" w:cstheme="minorHAnsi"/>
        </w:rPr>
        <w:t>S</w:t>
      </w:r>
      <w:r w:rsidRPr="00634B20">
        <w:rPr>
          <w:rStyle w:val="StyleUnderline"/>
          <w:rFonts w:asciiTheme="minorHAnsi" w:hAnsiTheme="minorHAnsi" w:cstheme="minorHAnsi"/>
        </w:rPr>
        <w:t xml:space="preserve">outh </w:t>
      </w:r>
      <w:r w:rsidRPr="00634B20">
        <w:rPr>
          <w:rStyle w:val="Emphasis"/>
          <w:rFonts w:asciiTheme="minorHAnsi" w:hAnsiTheme="minorHAnsi" w:cstheme="minorHAnsi"/>
        </w:rPr>
        <w:t>C</w:t>
      </w:r>
      <w:r w:rsidRPr="00634B20">
        <w:rPr>
          <w:rStyle w:val="StyleUnderline"/>
          <w:rFonts w:asciiTheme="minorHAnsi" w:hAnsiTheme="minorHAnsi" w:cstheme="minorHAnsi"/>
        </w:rPr>
        <w:t xml:space="preserve">hina </w:t>
      </w:r>
      <w:r w:rsidRPr="00634B20">
        <w:rPr>
          <w:rStyle w:val="Emphasis"/>
          <w:rFonts w:asciiTheme="minorHAnsi" w:hAnsiTheme="minorHAnsi" w:cstheme="minorHAnsi"/>
        </w:rPr>
        <w:t>S</w:t>
      </w:r>
      <w:r w:rsidRPr="00634B20">
        <w:rPr>
          <w:rStyle w:val="StyleUnderline"/>
          <w:rFonts w:asciiTheme="minorHAnsi" w:hAnsiTheme="minorHAnsi" w:cstheme="minorHAnsi"/>
        </w:rPr>
        <w:t xml:space="preserve">ea). </w:t>
      </w:r>
      <w:r w:rsidRPr="00634B20">
        <w:rPr>
          <w:rStyle w:val="StyleUnderline"/>
          <w:rFonts w:asciiTheme="minorHAnsi" w:hAnsiTheme="minorHAnsi" w:cstheme="minorHAnsi"/>
          <w:highlight w:val="cyan"/>
        </w:rPr>
        <w:t xml:space="preserve">The </w:t>
      </w:r>
      <w:r w:rsidRPr="00634B20">
        <w:rPr>
          <w:rStyle w:val="Emphasis"/>
          <w:rFonts w:asciiTheme="minorHAnsi" w:hAnsiTheme="minorHAnsi" w:cstheme="minorHAnsi"/>
          <w:highlight w:val="cyan"/>
        </w:rPr>
        <w:t>lack</w:t>
      </w:r>
      <w:r w:rsidRPr="00634B20">
        <w:rPr>
          <w:rStyle w:val="StyleUnderline"/>
          <w:rFonts w:asciiTheme="minorHAnsi" w:hAnsiTheme="minorHAnsi" w:cstheme="minorHAnsi"/>
          <w:highlight w:val="cyan"/>
        </w:rPr>
        <w:t xml:space="preserve"> of</w:t>
      </w:r>
      <w:r w:rsidRPr="00634B20">
        <w:rPr>
          <w:rStyle w:val="StyleUnderline"/>
          <w:rFonts w:asciiTheme="minorHAnsi" w:hAnsiTheme="minorHAnsi" w:cstheme="minorHAnsi"/>
        </w:rPr>
        <w:t xml:space="preserve"> global </w:t>
      </w:r>
      <w:r w:rsidRPr="00634B20">
        <w:rPr>
          <w:rStyle w:val="Emphasis"/>
          <w:rFonts w:asciiTheme="minorHAnsi" w:hAnsiTheme="minorHAnsi" w:cstheme="minorHAnsi"/>
          <w:highlight w:val="cyan"/>
        </w:rPr>
        <w:t>conflict</w:t>
      </w:r>
      <w:r w:rsidRPr="00634B20">
        <w:rPr>
          <w:rStyle w:val="StyleUnderline"/>
          <w:rFonts w:asciiTheme="minorHAnsi" w:hAnsiTheme="minorHAnsi" w:cstheme="minorHAnsi"/>
        </w:rPr>
        <w:t xml:space="preserve"> on </w:t>
      </w:r>
      <w:r w:rsidRPr="00634B20">
        <w:rPr>
          <w:rStyle w:val="Emphasis"/>
          <w:rFonts w:asciiTheme="minorHAnsi" w:hAnsiTheme="minorHAnsi" w:cstheme="minorHAnsi"/>
        </w:rPr>
        <w:t>his watch</w:t>
      </w:r>
      <w:r w:rsidRPr="00634B20">
        <w:rPr>
          <w:rStyle w:val="StyleUnderline"/>
          <w:rFonts w:asciiTheme="minorHAnsi" w:hAnsiTheme="minorHAnsi" w:cstheme="minorHAnsi"/>
        </w:rPr>
        <w:t xml:space="preserve"> </w:t>
      </w:r>
      <w:r w:rsidRPr="00634B20">
        <w:rPr>
          <w:rStyle w:val="StyleUnderline"/>
          <w:rFonts w:asciiTheme="minorHAnsi" w:hAnsiTheme="minorHAnsi" w:cstheme="minorHAnsi"/>
          <w:highlight w:val="cyan"/>
        </w:rPr>
        <w:t xml:space="preserve">was </w:t>
      </w:r>
      <w:r w:rsidRPr="00634B20">
        <w:rPr>
          <w:rStyle w:val="Emphasis"/>
          <w:rFonts w:asciiTheme="minorHAnsi" w:hAnsiTheme="minorHAnsi" w:cstheme="minorHAnsi"/>
          <w:highlight w:val="cyan"/>
        </w:rPr>
        <w:t>not an accident</w:t>
      </w:r>
      <w:r w:rsidRPr="00634B20">
        <w:rPr>
          <w:rFonts w:asciiTheme="minorHAnsi" w:hAnsiTheme="minorHAnsi" w:cstheme="minorHAnsi"/>
          <w:sz w:val="14"/>
        </w:rPr>
        <w:t xml:space="preserve"> of history; </w:t>
      </w:r>
      <w:r w:rsidRPr="00634B20">
        <w:rPr>
          <w:rStyle w:val="StyleUnderline"/>
          <w:rFonts w:asciiTheme="minorHAnsi" w:hAnsiTheme="minorHAnsi" w:cstheme="minorHAnsi"/>
          <w:highlight w:val="cyan"/>
        </w:rPr>
        <w:t>it was</w:t>
      </w:r>
      <w:r w:rsidRPr="00634B20">
        <w:rPr>
          <w:rStyle w:val="StyleUnderline"/>
          <w:rFonts w:asciiTheme="minorHAnsi" w:hAnsiTheme="minorHAnsi" w:cstheme="minorHAnsi"/>
        </w:rPr>
        <w:t xml:space="preserve"> a </w:t>
      </w:r>
      <w:r w:rsidRPr="00634B20">
        <w:rPr>
          <w:rStyle w:val="Emphasis"/>
          <w:rFonts w:asciiTheme="minorHAnsi" w:hAnsiTheme="minorHAnsi" w:cstheme="minorHAnsi"/>
          <w:highlight w:val="cyan"/>
        </w:rPr>
        <w:t>deliberate</w:t>
      </w:r>
      <w:r w:rsidRPr="00634B20">
        <w:rPr>
          <w:rStyle w:val="StyleUnderline"/>
          <w:rFonts w:asciiTheme="minorHAnsi" w:hAnsiTheme="minorHAnsi" w:cstheme="minorHAnsi"/>
          <w:highlight w:val="cyan"/>
        </w:rPr>
        <w:t xml:space="preserve"> reaction to</w:t>
      </w:r>
      <w:r w:rsidRPr="00634B20">
        <w:rPr>
          <w:rStyle w:val="StyleUnderline"/>
          <w:rFonts w:asciiTheme="minorHAnsi" w:hAnsiTheme="minorHAnsi" w:cstheme="minorHAnsi"/>
        </w:rPr>
        <w:t xml:space="preserve"> policies</w:t>
      </w:r>
      <w:r w:rsidRPr="00634B20">
        <w:rPr>
          <w:rFonts w:asciiTheme="minorHAnsi" w:hAnsiTheme="minorHAnsi" w:cstheme="minorHAnsi"/>
          <w:sz w:val="14"/>
        </w:rPr>
        <w:t xml:space="preserve"> formulated </w:t>
      </w:r>
      <w:r w:rsidRPr="00634B20">
        <w:rPr>
          <w:rStyle w:val="StyleUnderline"/>
          <w:rFonts w:asciiTheme="minorHAnsi" w:hAnsiTheme="minorHAnsi" w:cstheme="minorHAnsi"/>
        </w:rPr>
        <w:t xml:space="preserve">by Mr. </w:t>
      </w:r>
      <w:r w:rsidRPr="00634B20">
        <w:rPr>
          <w:rStyle w:val="Emphasis"/>
          <w:rFonts w:asciiTheme="minorHAnsi" w:hAnsiTheme="minorHAnsi" w:cstheme="minorHAnsi"/>
          <w:highlight w:val="cyan"/>
        </w:rPr>
        <w:t>Trump</w:t>
      </w:r>
      <w:r w:rsidRPr="00634B20">
        <w:rPr>
          <w:rFonts w:asciiTheme="minorHAnsi" w:hAnsiTheme="minorHAnsi" w:cstheme="minorHAnsi"/>
          <w:sz w:val="14"/>
        </w:rPr>
        <w:t xml:space="preserve"> and implemented by his Administration.</w:t>
      </w:r>
    </w:p>
    <w:p w14:paraId="174C0B41"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Donald Trump the Isolationist</w:t>
      </w:r>
    </w:p>
    <w:p w14:paraId="5B58872A"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6E464C31" w14:textId="77777777" w:rsidR="00D9298D" w:rsidRPr="00634B20" w:rsidRDefault="00D9298D" w:rsidP="00D9298D">
      <w:pPr>
        <w:rPr>
          <w:rStyle w:val="StyleUnderline"/>
          <w:rFonts w:asciiTheme="minorHAnsi" w:hAnsiTheme="minorHAnsi" w:cstheme="minorHAnsi"/>
        </w:rPr>
      </w:pPr>
      <w:r w:rsidRPr="00634B20">
        <w:rPr>
          <w:rFonts w:asciiTheme="minorHAnsi" w:hAnsiTheme="minorHAnsi" w:cstheme="minorHAnsi"/>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634B20">
        <w:rPr>
          <w:rStyle w:val="StyleUnderline"/>
          <w:rFonts w:asciiTheme="minorHAnsi" w:hAnsiTheme="minorHAnsi" w:cstheme="minorHAnsi"/>
        </w:rPr>
        <w:t xml:space="preserve">Under his leadership, </w:t>
      </w:r>
      <w:r w:rsidRPr="00634B20">
        <w:rPr>
          <w:rStyle w:val="StyleUnderline"/>
          <w:rFonts w:asciiTheme="minorHAnsi" w:hAnsiTheme="minorHAnsi" w:cstheme="minorHAnsi"/>
          <w:highlight w:val="cyan"/>
        </w:rPr>
        <w:t xml:space="preserve">America </w:t>
      </w:r>
      <w:r w:rsidRPr="00634B20">
        <w:rPr>
          <w:rStyle w:val="Emphasis"/>
          <w:rFonts w:asciiTheme="minorHAnsi" w:hAnsiTheme="minorHAnsi" w:cstheme="minorHAnsi"/>
          <w:highlight w:val="cyan"/>
        </w:rPr>
        <w:t>refocused</w:t>
      </w:r>
      <w:r w:rsidRPr="00634B20">
        <w:rPr>
          <w:rStyle w:val="StyleUnderline"/>
          <w:rFonts w:asciiTheme="minorHAnsi" w:hAnsiTheme="minorHAnsi" w:cstheme="minorHAnsi"/>
          <w:highlight w:val="cyan"/>
        </w:rPr>
        <w:t xml:space="preserve"> on</w:t>
      </w:r>
      <w:r w:rsidRPr="00634B20">
        <w:rPr>
          <w:rFonts w:asciiTheme="minorHAnsi" w:hAnsiTheme="minorHAnsi" w:cstheme="minorHAnsi"/>
          <w:sz w:val="14"/>
        </w:rPr>
        <w:t xml:space="preserve"> a new era of Great Power competition; pursued historic </w:t>
      </w:r>
      <w:r w:rsidRPr="00634B20">
        <w:rPr>
          <w:rStyle w:val="Emphasis"/>
          <w:rFonts w:asciiTheme="minorHAnsi" w:hAnsiTheme="minorHAnsi" w:cstheme="minorHAnsi"/>
          <w:highlight w:val="cyan"/>
        </w:rPr>
        <w:t>peace</w:t>
      </w:r>
      <w:r w:rsidRPr="00634B20">
        <w:rPr>
          <w:rStyle w:val="StyleUnderline"/>
          <w:rFonts w:asciiTheme="minorHAnsi" w:hAnsiTheme="minorHAnsi" w:cstheme="minorHAnsi"/>
        </w:rPr>
        <w:t xml:space="preserve"> negotiations </w:t>
      </w:r>
      <w:r w:rsidRPr="00634B20">
        <w:rPr>
          <w:rStyle w:val="StyleUnderline"/>
          <w:rFonts w:asciiTheme="minorHAnsi" w:hAnsiTheme="minorHAnsi" w:cstheme="minorHAnsi"/>
          <w:highlight w:val="cyan"/>
        </w:rPr>
        <w:t xml:space="preserve">in the </w:t>
      </w:r>
      <w:r w:rsidRPr="00634B20">
        <w:rPr>
          <w:rStyle w:val="Emphasis"/>
          <w:rFonts w:asciiTheme="minorHAnsi" w:hAnsiTheme="minorHAnsi" w:cstheme="minorHAnsi"/>
          <w:highlight w:val="cyan"/>
        </w:rPr>
        <w:t>Middle East</w:t>
      </w:r>
      <w:r w:rsidRPr="00634B20">
        <w:rPr>
          <w:rStyle w:val="StyleUnderline"/>
          <w:rFonts w:asciiTheme="minorHAnsi" w:hAnsiTheme="minorHAnsi" w:cstheme="minorHAnsi"/>
          <w:highlight w:val="cyan"/>
        </w:rPr>
        <w:t xml:space="preserve"> and</w:t>
      </w:r>
      <w:r w:rsidRPr="00634B20">
        <w:rPr>
          <w:rStyle w:val="StyleUnderline"/>
          <w:rFonts w:asciiTheme="minorHAnsi" w:hAnsiTheme="minorHAnsi" w:cstheme="minorHAnsi"/>
        </w:rPr>
        <w:t xml:space="preserve"> the </w:t>
      </w:r>
      <w:r w:rsidRPr="00634B20">
        <w:rPr>
          <w:rStyle w:val="Emphasis"/>
          <w:rFonts w:asciiTheme="minorHAnsi" w:hAnsiTheme="minorHAnsi" w:cstheme="minorHAnsi"/>
          <w:highlight w:val="cyan"/>
        </w:rPr>
        <w:t>Balkans</w:t>
      </w:r>
      <w:r w:rsidRPr="00634B20">
        <w:rPr>
          <w:rFonts w:asciiTheme="minorHAnsi" w:hAnsiTheme="minorHAnsi" w:cstheme="minorHAnsi"/>
          <w:sz w:val="14"/>
        </w:rPr>
        <w:t xml:space="preserve"> that served U.S. national interests; </w:t>
      </w:r>
      <w:r w:rsidRPr="00634B20">
        <w:rPr>
          <w:rStyle w:val="StyleUnderline"/>
          <w:rFonts w:asciiTheme="minorHAnsi" w:hAnsiTheme="minorHAnsi" w:cstheme="minorHAnsi"/>
          <w:highlight w:val="cyan"/>
        </w:rPr>
        <w:t>built</w:t>
      </w:r>
      <w:r w:rsidRPr="00634B20">
        <w:rPr>
          <w:rStyle w:val="StyleUnderline"/>
          <w:rFonts w:asciiTheme="minorHAnsi" w:hAnsiTheme="minorHAnsi" w:cstheme="minorHAnsi"/>
        </w:rPr>
        <w:t xml:space="preserve"> and </w:t>
      </w:r>
      <w:r w:rsidRPr="00634B20">
        <w:rPr>
          <w:rStyle w:val="Emphasis"/>
          <w:rFonts w:asciiTheme="minorHAnsi" w:hAnsiTheme="minorHAnsi" w:cstheme="minorHAnsi"/>
        </w:rPr>
        <w:t>expanded</w:t>
      </w:r>
      <w:r w:rsidRPr="00634B20">
        <w:rPr>
          <w:rStyle w:val="StyleUnderline"/>
          <w:rFonts w:asciiTheme="minorHAnsi" w:hAnsiTheme="minorHAnsi" w:cstheme="minorHAnsi"/>
        </w:rPr>
        <w:t xml:space="preserve"> partnerships like </w:t>
      </w:r>
      <w:r w:rsidRPr="00634B20">
        <w:rPr>
          <w:rStyle w:val="StyleUnderline"/>
          <w:rFonts w:asciiTheme="minorHAnsi" w:hAnsiTheme="minorHAnsi" w:cstheme="minorHAnsi"/>
          <w:highlight w:val="cyan"/>
        </w:rPr>
        <w:t xml:space="preserve">the </w:t>
      </w:r>
      <w:r w:rsidRPr="00634B20">
        <w:rPr>
          <w:rStyle w:val="Emphasis"/>
          <w:rFonts w:asciiTheme="minorHAnsi" w:hAnsiTheme="minorHAnsi" w:cstheme="minorHAnsi"/>
          <w:highlight w:val="cyan"/>
        </w:rPr>
        <w:t>Quad</w:t>
      </w:r>
      <w:r w:rsidRPr="00634B20">
        <w:rPr>
          <w:rStyle w:val="StyleUnderline"/>
          <w:rFonts w:asciiTheme="minorHAnsi" w:hAnsiTheme="minorHAnsi" w:cstheme="minorHAnsi"/>
        </w:rPr>
        <w:t xml:space="preserve"> with </w:t>
      </w:r>
      <w:r w:rsidRPr="00634B20">
        <w:rPr>
          <w:rStyle w:val="Emphasis"/>
          <w:rFonts w:asciiTheme="minorHAnsi" w:hAnsiTheme="minorHAnsi" w:cstheme="minorHAnsi"/>
        </w:rPr>
        <w:t>India</w:t>
      </w:r>
      <w:r w:rsidRPr="00634B20">
        <w:rPr>
          <w:rStyle w:val="StyleUnderline"/>
          <w:rFonts w:asciiTheme="minorHAnsi" w:hAnsiTheme="minorHAnsi" w:cstheme="minorHAnsi"/>
        </w:rPr>
        <w:t xml:space="preserve">, </w:t>
      </w:r>
      <w:r w:rsidRPr="00634B20">
        <w:rPr>
          <w:rStyle w:val="Emphasis"/>
          <w:rFonts w:asciiTheme="minorHAnsi" w:hAnsiTheme="minorHAnsi" w:cstheme="minorHAnsi"/>
        </w:rPr>
        <w:t>Japan</w:t>
      </w:r>
      <w:r w:rsidRPr="00634B20">
        <w:rPr>
          <w:rStyle w:val="StyleUnderline"/>
          <w:rFonts w:asciiTheme="minorHAnsi" w:hAnsiTheme="minorHAnsi" w:cstheme="minorHAnsi"/>
        </w:rPr>
        <w:t xml:space="preserve">, and </w:t>
      </w:r>
      <w:r w:rsidRPr="00634B20">
        <w:rPr>
          <w:rStyle w:val="Emphasis"/>
          <w:rFonts w:asciiTheme="minorHAnsi" w:hAnsiTheme="minorHAnsi" w:cstheme="minorHAnsi"/>
        </w:rPr>
        <w:t>Australia</w:t>
      </w:r>
      <w:r w:rsidRPr="00634B20">
        <w:rPr>
          <w:rStyle w:val="StyleUnderline"/>
          <w:rFonts w:asciiTheme="minorHAnsi" w:hAnsiTheme="minorHAnsi" w:cstheme="minorHAnsi"/>
        </w:rPr>
        <w:t xml:space="preserve">; modernized critical </w:t>
      </w:r>
      <w:r w:rsidRPr="00634B20">
        <w:rPr>
          <w:rStyle w:val="Emphasis"/>
          <w:rFonts w:asciiTheme="minorHAnsi" w:hAnsiTheme="minorHAnsi" w:cstheme="minorHAnsi"/>
        </w:rPr>
        <w:t>alliances</w:t>
      </w:r>
      <w:r w:rsidRPr="00634B20">
        <w:rPr>
          <w:rFonts w:asciiTheme="minorHAnsi" w:hAnsiTheme="minorHAnsi" w:cstheme="minorHAnsi"/>
          <w:sz w:val="14"/>
        </w:rPr>
        <w:t xml:space="preserve"> like the North Atlantic Treaty Organization (NATO); </w:t>
      </w:r>
      <w:r w:rsidRPr="00634B20">
        <w:rPr>
          <w:rStyle w:val="StyleUnderline"/>
          <w:rFonts w:asciiTheme="minorHAnsi" w:hAnsiTheme="minorHAnsi" w:cstheme="minorHAnsi"/>
          <w:highlight w:val="cyan"/>
        </w:rPr>
        <w:t>and</w:t>
      </w:r>
      <w:r w:rsidRPr="00634B20">
        <w:rPr>
          <w:rStyle w:val="StyleUnderline"/>
          <w:rFonts w:asciiTheme="minorHAnsi" w:hAnsiTheme="minorHAnsi" w:cstheme="minorHAnsi"/>
        </w:rPr>
        <w:t xml:space="preserve"> sought to </w:t>
      </w:r>
      <w:r w:rsidRPr="00634B20">
        <w:rPr>
          <w:rStyle w:val="Emphasis"/>
          <w:rFonts w:asciiTheme="minorHAnsi" w:hAnsiTheme="minorHAnsi" w:cstheme="minorHAnsi"/>
          <w:highlight w:val="cyan"/>
        </w:rPr>
        <w:t>rebalance</w:t>
      </w:r>
      <w:r w:rsidRPr="00634B20">
        <w:rPr>
          <w:rStyle w:val="StyleUnderline"/>
          <w:rFonts w:asciiTheme="minorHAnsi" w:hAnsiTheme="minorHAnsi" w:cstheme="minorHAnsi"/>
        </w:rPr>
        <w:t xml:space="preserve"> outdated </w:t>
      </w:r>
      <w:r w:rsidRPr="00634B20">
        <w:rPr>
          <w:rStyle w:val="Emphasis"/>
          <w:rFonts w:asciiTheme="minorHAnsi" w:hAnsiTheme="minorHAnsi" w:cstheme="minorHAnsi"/>
          <w:highlight w:val="cyan"/>
        </w:rPr>
        <w:t>troop</w:t>
      </w:r>
      <w:r w:rsidRPr="00634B20">
        <w:rPr>
          <w:rStyle w:val="StyleUnderline"/>
          <w:rFonts w:asciiTheme="minorHAnsi" w:hAnsiTheme="minorHAnsi" w:cstheme="minorHAnsi"/>
        </w:rPr>
        <w:t xml:space="preserve"> disposition</w:t>
      </w:r>
      <w:r w:rsidRPr="00634B20">
        <w:rPr>
          <w:rStyle w:val="StyleUnderline"/>
          <w:rFonts w:asciiTheme="minorHAnsi" w:hAnsiTheme="minorHAnsi" w:cstheme="minorHAnsi"/>
          <w:highlight w:val="cyan"/>
        </w:rPr>
        <w:t>s</w:t>
      </w:r>
      <w:r w:rsidRPr="00634B20">
        <w:rPr>
          <w:rFonts w:asciiTheme="minorHAnsi" w:hAnsiTheme="minorHAnsi" w:cstheme="minorHAnsi"/>
          <w:sz w:val="14"/>
        </w:rPr>
        <w:t xml:space="preserve"> in Germany and the Middle East </w:t>
      </w:r>
      <w:r w:rsidRPr="00634B20">
        <w:rPr>
          <w:rStyle w:val="StyleUnderline"/>
          <w:rFonts w:asciiTheme="minorHAnsi" w:hAnsiTheme="minorHAnsi" w:cstheme="minorHAnsi"/>
          <w:highlight w:val="cyan"/>
        </w:rPr>
        <w:t>in</w:t>
      </w:r>
      <w:r w:rsidRPr="00634B20">
        <w:rPr>
          <w:rStyle w:val="StyleUnderline"/>
          <w:rFonts w:asciiTheme="minorHAnsi" w:hAnsiTheme="minorHAnsi" w:cstheme="minorHAnsi"/>
        </w:rPr>
        <w:t xml:space="preserve"> favor of </w:t>
      </w:r>
      <w:r w:rsidRPr="00634B20">
        <w:rPr>
          <w:rStyle w:val="Emphasis"/>
          <w:rFonts w:asciiTheme="minorHAnsi" w:hAnsiTheme="minorHAnsi" w:cstheme="minorHAnsi"/>
          <w:highlight w:val="cyan"/>
        </w:rPr>
        <w:t>frontline</w:t>
      </w:r>
      <w:r w:rsidRPr="00634B20">
        <w:rPr>
          <w:rStyle w:val="StyleUnderline"/>
          <w:rFonts w:asciiTheme="minorHAnsi" w:hAnsiTheme="minorHAnsi" w:cstheme="minorHAnsi"/>
        </w:rPr>
        <w:t xml:space="preserve"> deployments to Central and </w:t>
      </w:r>
      <w:r w:rsidRPr="00634B20">
        <w:rPr>
          <w:rStyle w:val="Emphasis"/>
          <w:rFonts w:asciiTheme="minorHAnsi" w:hAnsiTheme="minorHAnsi" w:cstheme="minorHAnsi"/>
        </w:rPr>
        <w:t xml:space="preserve">Eastern </w:t>
      </w:r>
      <w:r w:rsidRPr="00634B20">
        <w:rPr>
          <w:rStyle w:val="Emphasis"/>
          <w:rFonts w:asciiTheme="minorHAnsi" w:hAnsiTheme="minorHAnsi" w:cstheme="minorHAnsi"/>
          <w:highlight w:val="cyan"/>
        </w:rPr>
        <w:t>Europe</w:t>
      </w:r>
      <w:r w:rsidRPr="00634B20">
        <w:rPr>
          <w:rStyle w:val="StyleUnderline"/>
          <w:rFonts w:asciiTheme="minorHAnsi" w:hAnsiTheme="minorHAnsi" w:cstheme="minorHAnsi"/>
          <w:highlight w:val="cyan"/>
        </w:rPr>
        <w:t xml:space="preserve"> and</w:t>
      </w:r>
      <w:r w:rsidRPr="00634B20">
        <w:rPr>
          <w:rStyle w:val="StyleUnderline"/>
          <w:rFonts w:asciiTheme="minorHAnsi" w:hAnsiTheme="minorHAnsi" w:cstheme="minorHAnsi"/>
        </w:rPr>
        <w:t xml:space="preserve"> the </w:t>
      </w:r>
      <w:r w:rsidRPr="00634B20">
        <w:rPr>
          <w:rStyle w:val="Emphasis"/>
          <w:rFonts w:asciiTheme="minorHAnsi" w:hAnsiTheme="minorHAnsi" w:cstheme="minorHAnsi"/>
        </w:rPr>
        <w:t>Indo-</w:t>
      </w:r>
      <w:r w:rsidRPr="00634B20">
        <w:rPr>
          <w:rStyle w:val="Emphasis"/>
          <w:rFonts w:asciiTheme="minorHAnsi" w:hAnsiTheme="minorHAnsi" w:cstheme="minorHAnsi"/>
          <w:highlight w:val="cyan"/>
        </w:rPr>
        <w:t>Pacific</w:t>
      </w:r>
      <w:r w:rsidRPr="00634B20">
        <w:rPr>
          <w:rStyle w:val="StyleUnderline"/>
          <w:rFonts w:asciiTheme="minorHAnsi" w:hAnsiTheme="minorHAnsi" w:cstheme="minorHAnsi"/>
        </w:rPr>
        <w:t>.</w:t>
      </w:r>
    </w:p>
    <w:p w14:paraId="19E5F042"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 xml:space="preserve">Mr. </w:t>
      </w:r>
      <w:r w:rsidRPr="00634B20">
        <w:rPr>
          <w:rStyle w:val="StyleUnderline"/>
          <w:rFonts w:asciiTheme="minorHAnsi" w:hAnsiTheme="minorHAnsi" w:cstheme="minorHAnsi"/>
          <w:highlight w:val="cyan"/>
        </w:rPr>
        <w:t>Trump’s policies were</w:t>
      </w:r>
      <w:r w:rsidRPr="00634B20">
        <w:rPr>
          <w:rStyle w:val="StyleUnderline"/>
          <w:rFonts w:asciiTheme="minorHAnsi" w:hAnsiTheme="minorHAnsi" w:cstheme="minorHAnsi"/>
        </w:rPr>
        <w:t xml:space="preserve"> </w:t>
      </w:r>
      <w:r w:rsidRPr="00634B20">
        <w:rPr>
          <w:rStyle w:val="Emphasis"/>
          <w:rFonts w:asciiTheme="minorHAnsi" w:hAnsiTheme="minorHAnsi" w:cstheme="minorHAnsi"/>
        </w:rPr>
        <w:t>never</w:t>
      </w:r>
      <w:r w:rsidRPr="00634B20">
        <w:rPr>
          <w:rStyle w:val="StyleUnderline"/>
          <w:rFonts w:asciiTheme="minorHAnsi" w:hAnsiTheme="minorHAnsi" w:cstheme="minorHAnsi"/>
        </w:rPr>
        <w:t xml:space="preserve"> </w:t>
      </w:r>
      <w:r w:rsidRPr="00634B20">
        <w:rPr>
          <w:rStyle w:val="StyleUnderline"/>
          <w:rFonts w:asciiTheme="minorHAnsi" w:hAnsiTheme="minorHAnsi" w:cstheme="minorHAnsi"/>
          <w:highlight w:val="cyan"/>
        </w:rPr>
        <w:t>those of</w:t>
      </w:r>
      <w:r w:rsidRPr="00634B20">
        <w:rPr>
          <w:rStyle w:val="StyleUnderline"/>
          <w:rFonts w:asciiTheme="minorHAnsi" w:hAnsiTheme="minorHAnsi" w:cstheme="minorHAnsi"/>
        </w:rPr>
        <w:t xml:space="preserve"> an </w:t>
      </w:r>
      <w:r w:rsidRPr="00634B20">
        <w:rPr>
          <w:rStyle w:val="Emphasis"/>
          <w:rFonts w:asciiTheme="minorHAnsi" w:hAnsiTheme="minorHAnsi" w:cstheme="minorHAnsi"/>
        </w:rPr>
        <w:t>isolationist</w:t>
      </w:r>
      <w:r w:rsidRPr="00634B20">
        <w:rPr>
          <w:rStyle w:val="StyleUnderline"/>
          <w:rFonts w:asciiTheme="minorHAnsi" w:hAnsiTheme="minorHAnsi" w:cstheme="minorHAnsi"/>
        </w:rPr>
        <w:t xml:space="preserve">, but rather </w:t>
      </w:r>
      <w:r w:rsidRPr="00634B20">
        <w:rPr>
          <w:rStyle w:val="Emphasis"/>
          <w:rFonts w:asciiTheme="minorHAnsi" w:hAnsiTheme="minorHAnsi" w:cstheme="minorHAnsi"/>
          <w:highlight w:val="cyan"/>
        </w:rPr>
        <w:t>a pragmatist</w:t>
      </w:r>
      <w:r w:rsidRPr="00634B20">
        <w:rPr>
          <w:rFonts w:asciiTheme="minorHAnsi" w:hAnsiTheme="minorHAnsi" w:cstheme="minorHAnsi"/>
          <w:sz w:val="14"/>
        </w:rPr>
        <w:t xml:space="preserve"> with a keen sense of American power and capacity. </w:t>
      </w:r>
    </w:p>
    <w:p w14:paraId="253EE294"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Trump Lacked a Strategy</w:t>
      </w:r>
    </w:p>
    <w:p w14:paraId="78870FFE"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707D875F"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1ABF2A58"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Donald Trump is Pro-Putin</w:t>
      </w:r>
    </w:p>
    <w:p w14:paraId="32C83BED"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Perhaps no myth about the Trump foreign policy is more pernicious, or more false, than the claim that Mr. Trump is somehow favorably inclined to the Russian leader.</w:t>
      </w:r>
    </w:p>
    <w:p w14:paraId="46AFB14A" w14:textId="77777777" w:rsidR="00D9298D" w:rsidRPr="00634B20" w:rsidRDefault="00D9298D" w:rsidP="00D9298D">
      <w:pPr>
        <w:rPr>
          <w:rFonts w:asciiTheme="minorHAnsi" w:hAnsiTheme="minorHAnsi" w:cstheme="minorHAnsi"/>
          <w:sz w:val="14"/>
        </w:rPr>
      </w:pPr>
      <w:r w:rsidRPr="00634B20">
        <w:rPr>
          <w:rFonts w:asciiTheme="minorHAnsi" w:hAnsiTheme="minorHAnsi" w:cstheme="minorHAnsi"/>
          <w:sz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5D313494" w14:textId="77777777" w:rsidR="00D9298D" w:rsidRPr="00634B20" w:rsidRDefault="00D9298D" w:rsidP="00D9298D">
      <w:pPr>
        <w:rPr>
          <w:rFonts w:asciiTheme="minorHAnsi" w:hAnsiTheme="minorHAnsi" w:cstheme="minorHAnsi"/>
          <w:sz w:val="16"/>
        </w:rPr>
      </w:pPr>
      <w:r w:rsidRPr="00634B20">
        <w:rPr>
          <w:rStyle w:val="Emphasis"/>
          <w:rFonts w:asciiTheme="minorHAnsi" w:hAnsiTheme="minorHAnsi" w:cstheme="minorHAnsi"/>
        </w:rPr>
        <w:t>Don't Fear</w:t>
      </w:r>
      <w:r w:rsidRPr="00634B20">
        <w:rPr>
          <w:rStyle w:val="StyleUnderline"/>
          <w:rFonts w:asciiTheme="minorHAnsi" w:hAnsiTheme="minorHAnsi" w:cstheme="minorHAnsi"/>
        </w:rPr>
        <w:t xml:space="preserve"> the</w:t>
      </w:r>
      <w:r w:rsidRPr="00634B20">
        <w:rPr>
          <w:rFonts w:asciiTheme="minorHAnsi" w:hAnsiTheme="minorHAnsi" w:cstheme="minorHAnsi"/>
          <w:sz w:val="16"/>
        </w:rPr>
        <w:t xml:space="preserve"> Foreign Policy </w:t>
      </w:r>
      <w:r w:rsidRPr="00634B20">
        <w:rPr>
          <w:rStyle w:val="Emphasis"/>
          <w:rFonts w:asciiTheme="minorHAnsi" w:hAnsiTheme="minorHAnsi" w:cstheme="minorHAnsi"/>
        </w:rPr>
        <w:t>Return</w:t>
      </w:r>
      <w:r w:rsidRPr="00634B20">
        <w:rPr>
          <w:rStyle w:val="StyleUnderline"/>
          <w:rFonts w:asciiTheme="minorHAnsi" w:hAnsiTheme="minorHAnsi" w:cstheme="minorHAnsi"/>
        </w:rPr>
        <w:t xml:space="preserve"> of</w:t>
      </w:r>
      <w:r w:rsidRPr="00634B20">
        <w:rPr>
          <w:rFonts w:asciiTheme="minorHAnsi" w:hAnsiTheme="minorHAnsi" w:cstheme="minorHAnsi"/>
          <w:sz w:val="16"/>
        </w:rPr>
        <w:t xml:space="preserve"> Donald </w:t>
      </w:r>
      <w:r w:rsidRPr="00634B20">
        <w:rPr>
          <w:rStyle w:val="StyleUnderline"/>
          <w:rFonts w:asciiTheme="minorHAnsi" w:hAnsiTheme="minorHAnsi" w:cstheme="minorHAnsi"/>
        </w:rPr>
        <w:t>Trump</w:t>
      </w:r>
      <w:r w:rsidRPr="00634B20">
        <w:rPr>
          <w:rFonts w:asciiTheme="minorHAnsi" w:hAnsiTheme="minorHAnsi" w:cstheme="minorHAnsi"/>
          <w:sz w:val="16"/>
        </w:rPr>
        <w:t> </w:t>
      </w:r>
    </w:p>
    <w:p w14:paraId="43BB03A8" w14:textId="77777777" w:rsidR="00D9298D" w:rsidRPr="00634B20" w:rsidRDefault="00D9298D" w:rsidP="00D9298D">
      <w:pPr>
        <w:rPr>
          <w:rFonts w:asciiTheme="minorHAnsi" w:hAnsiTheme="minorHAnsi" w:cstheme="minorHAnsi"/>
          <w:sz w:val="16"/>
        </w:rPr>
      </w:pPr>
      <w:r w:rsidRPr="00634B20">
        <w:rPr>
          <w:rStyle w:val="StyleUnderline"/>
          <w:rFonts w:asciiTheme="minorHAnsi" w:hAnsiTheme="minorHAnsi" w:cstheme="minorHAnsi"/>
        </w:rPr>
        <w:t>The</w:t>
      </w:r>
      <w:r w:rsidRPr="00634B20">
        <w:rPr>
          <w:rFonts w:asciiTheme="minorHAnsi" w:hAnsiTheme="minorHAnsi" w:cstheme="minorHAnsi"/>
          <w:sz w:val="16"/>
        </w:rPr>
        <w:t xml:space="preserve"> establishment </w:t>
      </w:r>
      <w:r w:rsidRPr="00634B20">
        <w:rPr>
          <w:rStyle w:val="Emphasis"/>
          <w:rFonts w:asciiTheme="minorHAnsi" w:hAnsiTheme="minorHAnsi" w:cstheme="minorHAnsi"/>
        </w:rPr>
        <w:t>panic</w:t>
      </w:r>
      <w:r w:rsidRPr="00634B20">
        <w:rPr>
          <w:rStyle w:val="StyleUnderline"/>
          <w:rFonts w:asciiTheme="minorHAnsi" w:hAnsiTheme="minorHAnsi" w:cstheme="minorHAnsi"/>
        </w:rPr>
        <w:t xml:space="preserve"> about</w:t>
      </w:r>
      <w:r w:rsidRPr="00634B20">
        <w:rPr>
          <w:rFonts w:asciiTheme="minorHAnsi" w:hAnsiTheme="minorHAnsi" w:cstheme="minorHAnsi"/>
          <w:sz w:val="16"/>
        </w:rPr>
        <w:t xml:space="preserve"> Mr. </w:t>
      </w:r>
      <w:r w:rsidRPr="00634B20">
        <w:rPr>
          <w:rStyle w:val="StyleUnderline"/>
          <w:rFonts w:asciiTheme="minorHAnsi" w:hAnsiTheme="minorHAnsi" w:cstheme="minorHAnsi"/>
        </w:rPr>
        <w:t>Trump’s</w:t>
      </w:r>
      <w:r w:rsidRPr="00634B20">
        <w:rPr>
          <w:rFonts w:asciiTheme="minorHAnsi" w:hAnsiTheme="minorHAnsi" w:cstheme="minorHAnsi"/>
          <w:sz w:val="16"/>
        </w:rPr>
        <w:t xml:space="preserve"> potential </w:t>
      </w:r>
      <w:r w:rsidRPr="00634B20">
        <w:rPr>
          <w:rStyle w:val="StyleUnderline"/>
          <w:rFonts w:asciiTheme="minorHAnsi" w:hAnsiTheme="minorHAnsi" w:cstheme="minorHAnsi"/>
        </w:rPr>
        <w:t>return has</w:t>
      </w:r>
      <w:r w:rsidRPr="00634B20">
        <w:rPr>
          <w:rFonts w:asciiTheme="minorHAnsi" w:hAnsiTheme="minorHAnsi" w:cstheme="minorHAnsi"/>
          <w:sz w:val="16"/>
        </w:rPr>
        <w:t xml:space="preserve"> likely </w:t>
      </w:r>
      <w:r w:rsidRPr="00634B20">
        <w:rPr>
          <w:rStyle w:val="Emphasis"/>
          <w:rFonts w:asciiTheme="minorHAnsi" w:hAnsiTheme="minorHAnsi" w:cstheme="minorHAnsi"/>
        </w:rPr>
        <w:t>yet</w:t>
      </w:r>
      <w:r w:rsidRPr="00634B20">
        <w:rPr>
          <w:rStyle w:val="StyleUnderline"/>
          <w:rFonts w:asciiTheme="minorHAnsi" w:hAnsiTheme="minorHAnsi" w:cstheme="minorHAnsi"/>
        </w:rPr>
        <w:t xml:space="preserve"> to reach </w:t>
      </w:r>
      <w:r w:rsidRPr="00634B20">
        <w:rPr>
          <w:rStyle w:val="Emphasis"/>
          <w:rFonts w:asciiTheme="minorHAnsi" w:hAnsiTheme="minorHAnsi" w:cstheme="minorHAnsi"/>
        </w:rPr>
        <w:t>its peak</w:t>
      </w:r>
      <w:r w:rsidRPr="00634B20">
        <w:rPr>
          <w:rFonts w:asciiTheme="minorHAnsi" w:hAnsiTheme="minorHAnsi" w:cstheme="minorHAnsi"/>
          <w:sz w:val="16"/>
        </w:rPr>
        <w:t xml:space="preserve">, with almost six months until the 2024 election. </w:t>
      </w:r>
      <w:r w:rsidRPr="00634B20">
        <w:rPr>
          <w:rStyle w:val="StyleUnderline"/>
          <w:rFonts w:asciiTheme="minorHAnsi" w:hAnsiTheme="minorHAnsi" w:cstheme="minorHAnsi"/>
        </w:rPr>
        <w:t xml:space="preserve">Americans would do well </w:t>
      </w:r>
      <w:r w:rsidRPr="00634B20">
        <w:rPr>
          <w:rStyle w:val="Emphasis"/>
          <w:rFonts w:asciiTheme="minorHAnsi" w:hAnsiTheme="minorHAnsi" w:cstheme="minorHAnsi"/>
        </w:rPr>
        <w:t xml:space="preserve">to </w:t>
      </w:r>
      <w:r w:rsidRPr="00634B20">
        <w:rPr>
          <w:rStyle w:val="Emphasis"/>
          <w:rFonts w:asciiTheme="minorHAnsi" w:hAnsiTheme="minorHAnsi" w:cstheme="minorHAnsi"/>
          <w:highlight w:val="cyan"/>
        </w:rPr>
        <w:t>ignore</w:t>
      </w:r>
      <w:r w:rsidRPr="00634B20">
        <w:rPr>
          <w:rStyle w:val="StyleUnderline"/>
          <w:rFonts w:asciiTheme="minorHAnsi" w:hAnsiTheme="minorHAnsi" w:cstheme="minorHAnsi"/>
          <w:highlight w:val="cyan"/>
        </w:rPr>
        <w:t xml:space="preserve"> the fearmongering</w:t>
      </w:r>
      <w:r w:rsidRPr="00634B20">
        <w:rPr>
          <w:rFonts w:asciiTheme="minorHAnsi" w:hAnsiTheme="minorHAnsi" w:cstheme="minorHAnsi"/>
          <w:sz w:val="16"/>
        </w:rPr>
        <w:t xml:space="preserve"> of the global foreign policy class </w:t>
      </w:r>
      <w:r w:rsidRPr="00634B20">
        <w:rPr>
          <w:rStyle w:val="StyleUnderline"/>
          <w:rFonts w:asciiTheme="minorHAnsi" w:hAnsiTheme="minorHAnsi" w:cstheme="minorHAnsi"/>
        </w:rPr>
        <w:t xml:space="preserve">and instead </w:t>
      </w:r>
      <w:r w:rsidRPr="00634B20">
        <w:rPr>
          <w:rStyle w:val="Emphasis"/>
          <w:rFonts w:asciiTheme="minorHAnsi" w:hAnsiTheme="minorHAnsi" w:cstheme="minorHAnsi"/>
          <w:highlight w:val="cyan"/>
        </w:rPr>
        <w:t>evaluate</w:t>
      </w:r>
      <w:r w:rsidRPr="00634B20">
        <w:rPr>
          <w:rStyle w:val="StyleUnderline"/>
          <w:rFonts w:asciiTheme="minorHAnsi" w:hAnsiTheme="minorHAnsi" w:cstheme="minorHAnsi"/>
          <w:highlight w:val="cyan"/>
        </w:rPr>
        <w:t xml:space="preserve"> the world </w:t>
      </w:r>
      <w:r w:rsidRPr="00634B20">
        <w:rPr>
          <w:rStyle w:val="Emphasis"/>
          <w:rFonts w:asciiTheme="minorHAnsi" w:hAnsiTheme="minorHAnsi" w:cstheme="minorHAnsi"/>
          <w:sz w:val="28"/>
          <w:szCs w:val="28"/>
          <w:highlight w:val="cyan"/>
        </w:rPr>
        <w:t>that was</w:t>
      </w:r>
      <w:r w:rsidRPr="00634B20">
        <w:rPr>
          <w:rStyle w:val="StyleUnderline"/>
          <w:rFonts w:asciiTheme="minorHAnsi" w:hAnsiTheme="minorHAnsi" w:cstheme="minorHAnsi"/>
          <w:highlight w:val="cyan"/>
        </w:rPr>
        <w:t xml:space="preserve"> under</w:t>
      </w:r>
      <w:r w:rsidRPr="00634B20">
        <w:rPr>
          <w:rStyle w:val="StyleUnderline"/>
          <w:rFonts w:asciiTheme="minorHAnsi" w:hAnsiTheme="minorHAnsi" w:cstheme="minorHAnsi"/>
        </w:rPr>
        <w:t xml:space="preserve"> Mr. </w:t>
      </w:r>
      <w:r w:rsidRPr="00634B20">
        <w:rPr>
          <w:rStyle w:val="StyleUnderline"/>
          <w:rFonts w:asciiTheme="minorHAnsi" w:hAnsiTheme="minorHAnsi" w:cstheme="minorHAnsi"/>
          <w:highlight w:val="cyan"/>
        </w:rPr>
        <w:t>Trump</w:t>
      </w:r>
      <w:r w:rsidRPr="00634B20">
        <w:rPr>
          <w:rStyle w:val="StyleUnderline"/>
          <w:rFonts w:asciiTheme="minorHAnsi" w:hAnsiTheme="minorHAnsi" w:cstheme="minorHAnsi"/>
        </w:rPr>
        <w:t xml:space="preserve">’s leadership: an international </w:t>
      </w:r>
      <w:r w:rsidRPr="00634B20">
        <w:rPr>
          <w:rStyle w:val="Emphasis"/>
          <w:rFonts w:asciiTheme="minorHAnsi" w:hAnsiTheme="minorHAnsi" w:cstheme="minorHAnsi"/>
        </w:rPr>
        <w:t>order</w:t>
      </w:r>
      <w:r w:rsidRPr="00634B20">
        <w:rPr>
          <w:rStyle w:val="StyleUnderline"/>
          <w:rFonts w:asciiTheme="minorHAnsi" w:hAnsiTheme="minorHAnsi" w:cstheme="minorHAnsi"/>
        </w:rPr>
        <w:t xml:space="preserve"> defined by</w:t>
      </w:r>
      <w:r w:rsidRPr="00634B20">
        <w:rPr>
          <w:rFonts w:asciiTheme="minorHAnsi" w:hAnsiTheme="minorHAnsi" w:cstheme="minorHAnsi"/>
          <w:sz w:val="16"/>
        </w:rPr>
        <w:t xml:space="preserve"> American prosperity, an intense focus on core U.S. interests, and a belief in </w:t>
      </w:r>
      <w:r w:rsidRPr="00634B20">
        <w:rPr>
          <w:rStyle w:val="StyleUnderline"/>
          <w:rFonts w:asciiTheme="minorHAnsi" w:hAnsiTheme="minorHAnsi" w:cstheme="minorHAnsi"/>
        </w:rPr>
        <w:t>robust deterrence as</w:t>
      </w:r>
      <w:r w:rsidRPr="00634B20">
        <w:rPr>
          <w:rFonts w:asciiTheme="minorHAnsi" w:hAnsiTheme="minorHAnsi" w:cstheme="minorHAnsi"/>
          <w:sz w:val="16"/>
        </w:rPr>
        <w:t xml:space="preserve"> the surest guarantor of </w:t>
      </w:r>
      <w:r w:rsidRPr="00634B20">
        <w:rPr>
          <w:rStyle w:val="Emphasis"/>
          <w:rFonts w:asciiTheme="minorHAnsi" w:hAnsiTheme="minorHAnsi" w:cstheme="minorHAnsi"/>
        </w:rPr>
        <w:t>peace</w:t>
      </w:r>
      <w:r w:rsidRPr="00634B20">
        <w:rPr>
          <w:rFonts w:asciiTheme="minorHAnsi" w:hAnsiTheme="minorHAnsi" w:cstheme="minorHAnsi"/>
          <w:sz w:val="16"/>
        </w:rPr>
        <w:t>.</w:t>
      </w:r>
    </w:p>
    <w:p w14:paraId="4A356FA9" w14:textId="77777777" w:rsidR="00DE6075" w:rsidRPr="00634B20" w:rsidRDefault="00DE6075" w:rsidP="00DE6075">
      <w:pPr>
        <w:pStyle w:val="Heading4"/>
        <w:rPr>
          <w:rFonts w:asciiTheme="minorHAnsi" w:hAnsiTheme="minorHAnsi" w:cstheme="minorHAnsi"/>
          <w:iCs w:val="0"/>
        </w:rPr>
      </w:pPr>
      <w:r w:rsidRPr="00634B20">
        <w:rPr>
          <w:rFonts w:asciiTheme="minorHAnsi" w:hAnsiTheme="minorHAnsi" w:cstheme="minorHAnsi"/>
          <w:iCs w:val="0"/>
        </w:rPr>
        <w:t xml:space="preserve">Russians wouldn’t obey the nuclear order. </w:t>
      </w:r>
    </w:p>
    <w:p w14:paraId="7F098420" w14:textId="77777777" w:rsidR="00DE6075" w:rsidRPr="00634B20" w:rsidRDefault="00DE6075" w:rsidP="00DE6075">
      <w:pPr>
        <w:rPr>
          <w:rStyle w:val="Style13ptBold"/>
          <w:rFonts w:asciiTheme="minorHAnsi" w:hAnsiTheme="minorHAnsi" w:cstheme="minorHAnsi"/>
        </w:rPr>
      </w:pPr>
      <w:r w:rsidRPr="00634B20">
        <w:rPr>
          <w:rStyle w:val="Style13ptBold"/>
          <w:rFonts w:asciiTheme="minorHAnsi" w:hAnsiTheme="minorHAnsi" w:cstheme="minorHAnsi"/>
        </w:rPr>
        <w:t>Rogan ‘22</w:t>
      </w:r>
      <w:r w:rsidRPr="00634B20">
        <w:rPr>
          <w:rFonts w:asciiTheme="minorHAnsi" w:hAnsiTheme="minorHAnsi" w:cstheme="minorHAnsi"/>
        </w:rPr>
        <w:t xml:space="preserve"> [Tom; February 28th; Bachelor of arts in war studies from King's College London, a Master of Science in Middle East politics from SOAS, and a graduate diploma in law from the University of Law, London. “Why Russia is highly unlikely to use nuclear weapons.”, https://www.washingtonexaminer.com/restoring-america/courage-strength-optimism/why-russia-is-highly-unlikely-to-use-nuclear-weapons]</w:t>
      </w:r>
    </w:p>
    <w:p w14:paraId="6E18A7DC" w14:textId="6D3D819A" w:rsidR="00C22539" w:rsidRPr="00A51253" w:rsidRDefault="00DE6075" w:rsidP="00C22539">
      <w:pPr>
        <w:rPr>
          <w:rFonts w:asciiTheme="minorHAnsi" w:hAnsiTheme="minorHAnsi" w:cstheme="minorHAnsi"/>
          <w:u w:val="single"/>
        </w:rPr>
      </w:pPr>
      <w:r w:rsidRPr="00634B20">
        <w:rPr>
          <w:rFonts w:asciiTheme="minorHAnsi" w:hAnsiTheme="minorHAnsi" w:cstheme="minorHAnsi"/>
          <w:sz w:val="16"/>
        </w:rPr>
        <w:t xml:space="preserve">Second, </w:t>
      </w:r>
      <w:r w:rsidRPr="00634B20">
        <w:rPr>
          <w:rStyle w:val="StyleUnderline"/>
          <w:rFonts w:asciiTheme="minorHAnsi" w:hAnsiTheme="minorHAnsi" w:cstheme="minorHAnsi"/>
          <w:highlight w:val="cyan"/>
        </w:rPr>
        <w:t>it is</w:t>
      </w:r>
      <w:r w:rsidRPr="00634B20">
        <w:rPr>
          <w:rFonts w:asciiTheme="minorHAnsi" w:hAnsiTheme="minorHAnsi" w:cstheme="minorHAnsi"/>
          <w:sz w:val="16"/>
          <w:highlight w:val="cyan"/>
        </w:rPr>
        <w:t xml:space="preserve"> </w:t>
      </w:r>
      <w:r w:rsidRPr="00634B20">
        <w:rPr>
          <w:rStyle w:val="Emphasis"/>
          <w:rFonts w:asciiTheme="minorHAnsi" w:hAnsiTheme="minorHAnsi" w:cstheme="minorHAnsi"/>
          <w:highlight w:val="cyan"/>
        </w:rPr>
        <w:t>far from certain</w:t>
      </w:r>
      <w:r w:rsidRPr="00634B20">
        <w:rPr>
          <w:rFonts w:asciiTheme="minorHAnsi" w:hAnsiTheme="minorHAnsi" w:cstheme="minorHAnsi"/>
          <w:sz w:val="16"/>
        </w:rPr>
        <w:t xml:space="preserve"> </w:t>
      </w:r>
      <w:r w:rsidRPr="00634B20">
        <w:rPr>
          <w:rStyle w:val="StyleUnderline"/>
          <w:rFonts w:asciiTheme="minorHAnsi" w:hAnsiTheme="minorHAnsi" w:cstheme="minorHAnsi"/>
          <w:highlight w:val="cyan"/>
        </w:rPr>
        <w:t>that</w:t>
      </w:r>
      <w:r w:rsidRPr="00634B20">
        <w:rPr>
          <w:rStyle w:val="StyleUnderline"/>
          <w:rFonts w:asciiTheme="minorHAnsi" w:hAnsiTheme="minorHAnsi" w:cstheme="minorHAnsi"/>
        </w:rPr>
        <w:t xml:space="preserve"> </w:t>
      </w:r>
      <w:r w:rsidRPr="00634B20">
        <w:rPr>
          <w:rStyle w:val="StyleUnderline"/>
          <w:rFonts w:asciiTheme="minorHAnsi" w:hAnsiTheme="minorHAnsi" w:cstheme="minorHAnsi"/>
          <w:highlight w:val="cyan"/>
        </w:rPr>
        <w:t>Russian military forces would</w:t>
      </w:r>
      <w:r w:rsidRPr="00634B20">
        <w:rPr>
          <w:rStyle w:val="StyleUnderline"/>
          <w:rFonts w:asciiTheme="minorHAnsi" w:hAnsiTheme="minorHAnsi" w:cstheme="minorHAnsi"/>
        </w:rPr>
        <w:t xml:space="preserve"> </w:t>
      </w:r>
      <w:r w:rsidRPr="00634B20">
        <w:rPr>
          <w:rStyle w:val="Emphasis"/>
          <w:rFonts w:asciiTheme="minorHAnsi" w:hAnsiTheme="minorHAnsi" w:cstheme="minorHAnsi"/>
        </w:rPr>
        <w:t xml:space="preserve">actually </w:t>
      </w:r>
      <w:r w:rsidRPr="00634B20">
        <w:rPr>
          <w:rStyle w:val="Emphasis"/>
          <w:rFonts w:asciiTheme="minorHAnsi" w:hAnsiTheme="minorHAnsi" w:cstheme="minorHAnsi"/>
          <w:highlight w:val="cyan"/>
        </w:rPr>
        <w:t>carry out</w:t>
      </w:r>
      <w:r w:rsidRPr="00634B20">
        <w:rPr>
          <w:rFonts w:asciiTheme="minorHAnsi" w:hAnsiTheme="minorHAnsi" w:cstheme="minorHAnsi"/>
          <w:sz w:val="16"/>
          <w:highlight w:val="cyan"/>
        </w:rPr>
        <w:t xml:space="preserve"> </w:t>
      </w:r>
      <w:r w:rsidRPr="00634B20">
        <w:rPr>
          <w:rStyle w:val="StyleUnderline"/>
          <w:rFonts w:asciiTheme="minorHAnsi" w:hAnsiTheme="minorHAnsi" w:cstheme="minorHAnsi"/>
          <w:highlight w:val="cyan"/>
        </w:rPr>
        <w:t>a</w:t>
      </w:r>
      <w:r w:rsidRPr="00634B20">
        <w:rPr>
          <w:rStyle w:val="StyleUnderline"/>
          <w:rFonts w:asciiTheme="minorHAnsi" w:hAnsiTheme="minorHAnsi" w:cstheme="minorHAnsi"/>
        </w:rPr>
        <w:t xml:space="preserve"> </w:t>
      </w:r>
      <w:r w:rsidRPr="00634B20">
        <w:rPr>
          <w:rStyle w:val="StyleUnderline"/>
          <w:rFonts w:asciiTheme="minorHAnsi" w:hAnsiTheme="minorHAnsi" w:cstheme="minorHAnsi"/>
          <w:highlight w:val="cyan"/>
        </w:rPr>
        <w:t>nuclear attack</w:t>
      </w:r>
      <w:r w:rsidRPr="00634B20">
        <w:rPr>
          <w:rStyle w:val="StyleUnderline"/>
          <w:rFonts w:asciiTheme="minorHAnsi" w:hAnsiTheme="minorHAnsi" w:cstheme="minorHAnsi"/>
        </w:rPr>
        <w:t xml:space="preserve"> </w:t>
      </w:r>
      <w:r w:rsidRPr="00634B20">
        <w:rPr>
          <w:rStyle w:val="Emphasis"/>
          <w:rFonts w:asciiTheme="minorHAnsi" w:hAnsiTheme="minorHAnsi" w:cstheme="minorHAnsi"/>
          <w:highlight w:val="cyan"/>
        </w:rPr>
        <w:t>order</w:t>
      </w:r>
      <w:r w:rsidRPr="00634B20">
        <w:rPr>
          <w:rStyle w:val="StyleUnderline"/>
          <w:rFonts w:asciiTheme="minorHAnsi" w:hAnsiTheme="minorHAnsi" w:cstheme="minorHAnsi"/>
        </w:rPr>
        <w:t xml:space="preserve">. </w:t>
      </w:r>
      <w:r w:rsidRPr="00634B20">
        <w:rPr>
          <w:rFonts w:asciiTheme="minorHAnsi" w:hAnsiTheme="minorHAnsi" w:cstheme="minorHAnsi"/>
          <w:sz w:val="16"/>
        </w:rPr>
        <w:t xml:space="preserve">Like the U.S., </w:t>
      </w:r>
      <w:r w:rsidRPr="00634B20">
        <w:rPr>
          <w:rStyle w:val="StyleUnderline"/>
          <w:rFonts w:asciiTheme="minorHAnsi" w:hAnsiTheme="minorHAnsi" w:cstheme="minorHAnsi"/>
        </w:rPr>
        <w:t xml:space="preserve">Russian </w:t>
      </w:r>
      <w:r w:rsidRPr="00634B20">
        <w:rPr>
          <w:rStyle w:val="StyleUnderline"/>
          <w:rFonts w:asciiTheme="minorHAnsi" w:hAnsiTheme="minorHAnsi" w:cstheme="minorHAnsi"/>
          <w:highlight w:val="cyan"/>
        </w:rPr>
        <w:t xml:space="preserve">nuclear </w:t>
      </w:r>
      <w:r w:rsidRPr="00634B20">
        <w:rPr>
          <w:rStyle w:val="Emphasis"/>
          <w:rFonts w:asciiTheme="minorHAnsi" w:hAnsiTheme="minorHAnsi" w:cstheme="minorHAnsi"/>
          <w:highlight w:val="cyan"/>
        </w:rPr>
        <w:t>command</w:t>
      </w:r>
      <w:r w:rsidRPr="00634B20">
        <w:rPr>
          <w:rStyle w:val="StyleUnderline"/>
          <w:rFonts w:asciiTheme="minorHAnsi" w:hAnsiTheme="minorHAnsi" w:cstheme="minorHAnsi"/>
        </w:rPr>
        <w:t xml:space="preserve"> and control </w:t>
      </w:r>
      <w:r w:rsidRPr="00634B20">
        <w:rPr>
          <w:rStyle w:val="StyleUnderline"/>
          <w:rFonts w:asciiTheme="minorHAnsi" w:hAnsiTheme="minorHAnsi" w:cstheme="minorHAnsi"/>
          <w:highlight w:val="cyan"/>
        </w:rPr>
        <w:t>has</w:t>
      </w:r>
      <w:r w:rsidRPr="00634B20">
        <w:rPr>
          <w:rFonts w:asciiTheme="minorHAnsi" w:hAnsiTheme="minorHAnsi" w:cstheme="minorHAnsi"/>
          <w:sz w:val="16"/>
          <w:highlight w:val="cyan"/>
        </w:rPr>
        <w:t xml:space="preserve"> </w:t>
      </w:r>
      <w:r w:rsidRPr="00634B20">
        <w:rPr>
          <w:rStyle w:val="Emphasis"/>
          <w:rFonts w:asciiTheme="minorHAnsi" w:hAnsiTheme="minorHAnsi" w:cstheme="minorHAnsi"/>
          <w:highlight w:val="cyan"/>
        </w:rPr>
        <w:t>traditionally relied</w:t>
      </w:r>
      <w:r w:rsidRPr="00634B20">
        <w:rPr>
          <w:rFonts w:asciiTheme="minorHAnsi" w:hAnsiTheme="minorHAnsi" w:cstheme="minorHAnsi"/>
          <w:sz w:val="16"/>
          <w:highlight w:val="cyan"/>
        </w:rPr>
        <w:t xml:space="preserve"> </w:t>
      </w:r>
      <w:r w:rsidRPr="00634B20">
        <w:rPr>
          <w:rStyle w:val="StyleUnderline"/>
          <w:rFonts w:asciiTheme="minorHAnsi" w:hAnsiTheme="minorHAnsi" w:cstheme="minorHAnsi"/>
          <w:highlight w:val="cyan"/>
        </w:rPr>
        <w:t>upon</w:t>
      </w:r>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two- to </w:t>
      </w:r>
      <w:r w:rsidRPr="00634B20">
        <w:rPr>
          <w:rStyle w:val="Emphasis"/>
          <w:rFonts w:asciiTheme="minorHAnsi" w:hAnsiTheme="minorHAnsi" w:cstheme="minorHAnsi"/>
          <w:highlight w:val="cyan"/>
        </w:rPr>
        <w:t>three-person</w:t>
      </w:r>
      <w:r w:rsidRPr="00634B20">
        <w:rPr>
          <w:rFonts w:asciiTheme="minorHAnsi" w:hAnsiTheme="minorHAnsi" w:cstheme="minorHAnsi"/>
          <w:sz w:val="16"/>
          <w:highlight w:val="cyan"/>
        </w:rPr>
        <w:t xml:space="preserve"> </w:t>
      </w:r>
      <w:r w:rsidRPr="00634B20">
        <w:rPr>
          <w:rStyle w:val="StyleUnderline"/>
          <w:rFonts w:asciiTheme="minorHAnsi" w:hAnsiTheme="minorHAnsi" w:cstheme="minorHAnsi"/>
          <w:highlight w:val="cyan"/>
        </w:rPr>
        <w:t>release protocols</w:t>
      </w:r>
      <w:r w:rsidRPr="00634B20">
        <w:rPr>
          <w:rFonts w:asciiTheme="minorHAnsi" w:hAnsiTheme="minorHAnsi" w:cstheme="minorHAnsi"/>
          <w:sz w:val="16"/>
        </w:rPr>
        <w:t xml:space="preserve"> to ensure a legitimate nuclear order. The exact Russian nuclear release protocols are highly classified and unknown but would likely involve both Defense Minister Sergei Shoigu and Chief of the General Staff Valery Gerasimov's authentication of Putin's order. While Putin's more recent centralization of power may have altered these protocols, the general staff would still need to distribute attack orders to nuclear forces. Those forces would then need to carry out the order. That matters because </w:t>
      </w:r>
      <w:r w:rsidRPr="00634B20">
        <w:rPr>
          <w:rStyle w:val="StyleUnderline"/>
          <w:rFonts w:asciiTheme="minorHAnsi" w:hAnsiTheme="minorHAnsi" w:cstheme="minorHAnsi"/>
        </w:rPr>
        <w:t>these</w:t>
      </w:r>
      <w:r w:rsidRPr="00634B20">
        <w:rPr>
          <w:rFonts w:asciiTheme="minorHAnsi" w:hAnsiTheme="minorHAnsi" w:cstheme="minorHAnsi"/>
          <w:sz w:val="16"/>
        </w:rPr>
        <w:t xml:space="preserve"> </w:t>
      </w:r>
      <w:r w:rsidRPr="00634B20">
        <w:rPr>
          <w:rStyle w:val="StyleUnderline"/>
          <w:rFonts w:asciiTheme="minorHAnsi" w:hAnsiTheme="minorHAnsi" w:cstheme="minorHAnsi"/>
          <w:highlight w:val="cyan"/>
        </w:rPr>
        <w:t>personnel</w:t>
      </w:r>
      <w:r w:rsidRPr="00634B20">
        <w:rPr>
          <w:rFonts w:asciiTheme="minorHAnsi" w:hAnsiTheme="minorHAnsi" w:cstheme="minorHAnsi"/>
          <w:sz w:val="16"/>
        </w:rPr>
        <w:t xml:space="preserve"> </w:t>
      </w:r>
      <w:r w:rsidRPr="00634B20">
        <w:rPr>
          <w:rStyle w:val="StyleUnderline"/>
          <w:rFonts w:asciiTheme="minorHAnsi" w:hAnsiTheme="minorHAnsi" w:cstheme="minorHAnsi"/>
          <w:highlight w:val="cyan"/>
        </w:rPr>
        <w:t>know</w:t>
      </w:r>
      <w:r w:rsidRPr="00634B20">
        <w:rPr>
          <w:rStyle w:val="StyleUnderline"/>
          <w:rFonts w:asciiTheme="minorHAnsi" w:hAnsiTheme="minorHAnsi" w:cstheme="minorHAnsi"/>
        </w:rPr>
        <w:t xml:space="preserve"> that</w:t>
      </w:r>
      <w:r w:rsidRPr="00634B20">
        <w:rPr>
          <w:rFonts w:asciiTheme="minorHAnsi" w:hAnsiTheme="minorHAnsi" w:cstheme="minorHAnsi"/>
          <w:sz w:val="16"/>
        </w:rPr>
        <w:t xml:space="preserve"> </w:t>
      </w:r>
      <w:r w:rsidRPr="00634B20">
        <w:rPr>
          <w:rStyle w:val="Emphasis"/>
          <w:rFonts w:asciiTheme="minorHAnsi" w:hAnsiTheme="minorHAnsi" w:cstheme="minorHAnsi"/>
          <w:highlight w:val="cyan"/>
        </w:rPr>
        <w:t>any</w:t>
      </w:r>
      <w:r w:rsidRPr="00634B20">
        <w:rPr>
          <w:rStyle w:val="Emphasis"/>
          <w:rFonts w:asciiTheme="minorHAnsi" w:hAnsiTheme="minorHAnsi" w:cstheme="minorHAnsi"/>
        </w:rPr>
        <w:t xml:space="preserve"> </w:t>
      </w:r>
      <w:r w:rsidRPr="00634B20">
        <w:rPr>
          <w:rStyle w:val="Emphasis"/>
          <w:rFonts w:asciiTheme="minorHAnsi" w:hAnsiTheme="minorHAnsi" w:cstheme="minorHAnsi"/>
          <w:highlight w:val="cyan"/>
        </w:rPr>
        <w:t>nuclear strike</w:t>
      </w:r>
      <w:r w:rsidRPr="00634B20">
        <w:rPr>
          <w:rFonts w:asciiTheme="minorHAnsi" w:hAnsiTheme="minorHAnsi" w:cstheme="minorHAnsi"/>
          <w:sz w:val="16"/>
          <w:highlight w:val="cyan"/>
        </w:rPr>
        <w:t xml:space="preserve"> </w:t>
      </w:r>
      <w:r w:rsidRPr="00634B20">
        <w:rPr>
          <w:rStyle w:val="StyleUnderline"/>
          <w:rFonts w:asciiTheme="minorHAnsi" w:hAnsiTheme="minorHAnsi" w:cstheme="minorHAnsi"/>
          <w:highlight w:val="cyan"/>
        </w:rPr>
        <w:t>would entail</w:t>
      </w:r>
      <w:r w:rsidRPr="00634B20">
        <w:rPr>
          <w:rFonts w:asciiTheme="minorHAnsi" w:hAnsiTheme="minorHAnsi" w:cstheme="minorHAnsi"/>
          <w:sz w:val="16"/>
        </w:rPr>
        <w:t xml:space="preserve">, as a minimum, </w:t>
      </w:r>
      <w:r w:rsidRPr="00634B20">
        <w:rPr>
          <w:rStyle w:val="Emphasis"/>
          <w:rFonts w:asciiTheme="minorHAnsi" w:hAnsiTheme="minorHAnsi" w:cstheme="minorHAnsi"/>
          <w:highlight w:val="cyan"/>
        </w:rPr>
        <w:t>catastrophic sanctions</w:t>
      </w:r>
      <w:r w:rsidRPr="00634B20">
        <w:rPr>
          <w:rFonts w:asciiTheme="minorHAnsi" w:hAnsiTheme="minorHAnsi" w:cstheme="minorHAnsi"/>
          <w:sz w:val="16"/>
          <w:highlight w:val="cyan"/>
        </w:rPr>
        <w:t xml:space="preserve"> </w:t>
      </w:r>
      <w:r w:rsidRPr="00634B20">
        <w:rPr>
          <w:rStyle w:val="StyleUnderline"/>
          <w:rFonts w:asciiTheme="minorHAnsi" w:hAnsiTheme="minorHAnsi" w:cstheme="minorHAnsi"/>
          <w:highlight w:val="cyan"/>
        </w:rPr>
        <w:t>and</w:t>
      </w:r>
      <w:r w:rsidRPr="00634B20">
        <w:rPr>
          <w:rFonts w:asciiTheme="minorHAnsi" w:hAnsiTheme="minorHAnsi" w:cstheme="minorHAnsi"/>
          <w:sz w:val="16"/>
        </w:rPr>
        <w:t xml:space="preserve"> the </w:t>
      </w:r>
      <w:r w:rsidRPr="00634B20">
        <w:rPr>
          <w:rStyle w:val="Emphasis"/>
          <w:rFonts w:asciiTheme="minorHAnsi" w:hAnsiTheme="minorHAnsi" w:cstheme="minorHAnsi"/>
          <w:highlight w:val="cyan"/>
        </w:rPr>
        <w:t>degradation</w:t>
      </w:r>
      <w:r w:rsidRPr="00634B20">
        <w:rPr>
          <w:rStyle w:val="Emphasis"/>
          <w:rFonts w:asciiTheme="minorHAnsi" w:hAnsiTheme="minorHAnsi" w:cstheme="minorHAnsi"/>
        </w:rPr>
        <w:t xml:space="preserve"> </w:t>
      </w:r>
      <w:r w:rsidRPr="00634B20">
        <w:rPr>
          <w:rStyle w:val="Emphasis"/>
          <w:rFonts w:asciiTheme="minorHAnsi" w:hAnsiTheme="minorHAnsi" w:cstheme="minorHAnsi"/>
          <w:highlight w:val="cyan"/>
        </w:rPr>
        <w:t>of Russian military</w:t>
      </w:r>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history and </w:t>
      </w:r>
      <w:r w:rsidRPr="00634B20">
        <w:rPr>
          <w:rStyle w:val="StyleUnderline"/>
          <w:rFonts w:asciiTheme="minorHAnsi" w:hAnsiTheme="minorHAnsi" w:cstheme="minorHAnsi"/>
          <w:highlight w:val="cyan"/>
        </w:rPr>
        <w:t>honor</w:t>
      </w:r>
      <w:r w:rsidRPr="00634B20">
        <w:rPr>
          <w:rFonts w:asciiTheme="minorHAnsi" w:hAnsiTheme="minorHAnsi" w:cstheme="minorHAnsi"/>
          <w:sz w:val="16"/>
        </w:rPr>
        <w:t xml:space="preserve">. In the worst-case scenario, a nuclear strike would risk an escalation spiral that ends with nuclear war against NATO. </w:t>
      </w:r>
      <w:r w:rsidRPr="00634B20">
        <w:rPr>
          <w:rStyle w:val="Emphasis"/>
          <w:rFonts w:asciiTheme="minorHAnsi" w:hAnsiTheme="minorHAnsi" w:cstheme="minorHAnsi"/>
        </w:rPr>
        <w:t>Gerasimov isn't crazy</w:t>
      </w:r>
      <w:r w:rsidRPr="00634B20">
        <w:rPr>
          <w:rFonts w:asciiTheme="minorHAnsi" w:hAnsiTheme="minorHAnsi" w:cstheme="minorHAnsi"/>
          <w:sz w:val="16"/>
        </w:rPr>
        <w:t xml:space="preserve">. </w:t>
      </w:r>
      <w:r w:rsidRPr="00634B20">
        <w:rPr>
          <w:rStyle w:val="StyleUnderline"/>
          <w:rFonts w:asciiTheme="minorHAnsi" w:hAnsiTheme="minorHAnsi" w:cstheme="minorHAnsi"/>
        </w:rPr>
        <w:t>Nor are most of the security elite around Putin</w:t>
      </w:r>
      <w:r w:rsidRPr="00634B20">
        <w:rPr>
          <w:rFonts w:asciiTheme="minorHAnsi" w:hAnsiTheme="minorHAnsi" w:cstheme="minorHAnsi"/>
          <w:sz w:val="16"/>
        </w:rPr>
        <w:t xml:space="preserve">. </w:t>
      </w:r>
      <w:r w:rsidRPr="00634B20">
        <w:rPr>
          <w:rStyle w:val="StyleUnderline"/>
          <w:rFonts w:asciiTheme="minorHAnsi" w:hAnsiTheme="minorHAnsi" w:cstheme="minorHAnsi"/>
        </w:rPr>
        <w:t>They know that once one nuclear weapon is used,</w:t>
      </w:r>
      <w:r w:rsidRPr="00634B20">
        <w:rPr>
          <w:rFonts w:asciiTheme="minorHAnsi" w:hAnsiTheme="minorHAnsi" w:cstheme="minorHAnsi"/>
          <w:sz w:val="16"/>
        </w:rPr>
        <w:t xml:space="preserve"> U</w:t>
      </w:r>
      <w:r w:rsidRPr="00634B20">
        <w:rPr>
          <w:rStyle w:val="StyleUnderline"/>
          <w:rFonts w:asciiTheme="minorHAnsi" w:hAnsiTheme="minorHAnsi" w:cstheme="minorHAnsi"/>
        </w:rPr>
        <w:t>.S., British, and French nuclear forces would</w:t>
      </w:r>
      <w:r w:rsidRPr="00634B20">
        <w:rPr>
          <w:rFonts w:asciiTheme="minorHAnsi" w:hAnsiTheme="minorHAnsi" w:cstheme="minorHAnsi"/>
          <w:sz w:val="16"/>
        </w:rPr>
        <w:t xml:space="preserve"> </w:t>
      </w:r>
      <w:r w:rsidRPr="00634B20">
        <w:rPr>
          <w:rStyle w:val="Emphasis"/>
          <w:rFonts w:asciiTheme="minorHAnsi" w:hAnsiTheme="minorHAnsi" w:cstheme="minorHAnsi"/>
        </w:rPr>
        <w:t>immediately move</w:t>
      </w:r>
      <w:r w:rsidRPr="00634B20">
        <w:rPr>
          <w:rFonts w:asciiTheme="minorHAnsi" w:hAnsiTheme="minorHAnsi" w:cstheme="minorHAnsi"/>
          <w:sz w:val="16"/>
        </w:rPr>
        <w:t xml:space="preserve"> to very high alert status. Russian forces would then do the same. </w:t>
      </w:r>
      <w:r w:rsidRPr="00634B20">
        <w:rPr>
          <w:rStyle w:val="StyleUnderline"/>
          <w:rFonts w:asciiTheme="minorHAnsi" w:hAnsiTheme="minorHAnsi" w:cstheme="minorHAnsi"/>
        </w:rPr>
        <w:t xml:space="preserve">The Russians know that this dynamic would greatly </w:t>
      </w:r>
      <w:r w:rsidRPr="00634B20">
        <w:rPr>
          <w:rStyle w:val="Emphasis"/>
          <w:rFonts w:asciiTheme="minorHAnsi" w:hAnsiTheme="minorHAnsi" w:cstheme="minorHAnsi"/>
        </w:rPr>
        <w:t>exacerbate</w:t>
      </w:r>
      <w:r w:rsidRPr="00634B20">
        <w:rPr>
          <w:rStyle w:val="StyleUnderline"/>
          <w:rFonts w:asciiTheme="minorHAnsi" w:hAnsiTheme="minorHAnsi" w:cstheme="minorHAnsi"/>
        </w:rPr>
        <w:t xml:space="preserve"> the </w:t>
      </w:r>
      <w:r w:rsidRPr="00634B20">
        <w:rPr>
          <w:rStyle w:val="Emphasis"/>
          <w:rFonts w:asciiTheme="minorHAnsi" w:hAnsiTheme="minorHAnsi" w:cstheme="minorHAnsi"/>
        </w:rPr>
        <w:t>risk</w:t>
      </w:r>
      <w:r w:rsidRPr="00634B20">
        <w:rPr>
          <w:rStyle w:val="StyleUnderline"/>
          <w:rFonts w:asciiTheme="minorHAnsi" w:hAnsiTheme="minorHAnsi" w:cstheme="minorHAnsi"/>
        </w:rPr>
        <w:t xml:space="preserve"> of miscalculation. </w:t>
      </w:r>
      <w:r w:rsidRPr="00634B20">
        <w:rPr>
          <w:rFonts w:asciiTheme="minorHAnsi" w:hAnsiTheme="minorHAnsi" w:cstheme="minorHAnsi"/>
          <w:sz w:val="16"/>
        </w:rPr>
        <w:t xml:space="preserve">Consider, for example, that Russian ballistic missile submarines are almost constantly shadowed by U.S. and British attack submarines while on patrol. After a Russian nuclear strike on Ukraine, one miscalculation might lead to one undersea battle. Fearing an imminent attack at scale, this might then lead to one nation's preemptive strike against the other nation's nuclear assets. This is just a hypothetical scenario, but it illustrates how even the hint of nuclear warfare could lead to a worldwide shooting war. The Russians know this. The bottom line: </w:t>
      </w:r>
      <w:r w:rsidRPr="00634B20">
        <w:rPr>
          <w:rStyle w:val="StyleUnderline"/>
          <w:rFonts w:asciiTheme="minorHAnsi" w:hAnsiTheme="minorHAnsi" w:cstheme="minorHAnsi"/>
        </w:rPr>
        <w:t>Putin and his ultra-hawk spymaster</w:t>
      </w:r>
      <w:r w:rsidRPr="00634B20">
        <w:rPr>
          <w:rFonts w:asciiTheme="minorHAnsi" w:hAnsiTheme="minorHAnsi" w:cstheme="minorHAnsi"/>
          <w:sz w:val="16"/>
        </w:rPr>
        <w:t xml:space="preserve"> Nikolai Patrushev </w:t>
      </w:r>
      <w:r w:rsidRPr="00634B20">
        <w:rPr>
          <w:rStyle w:val="StyleUnderline"/>
          <w:rFonts w:asciiTheme="minorHAnsi" w:hAnsiTheme="minorHAnsi" w:cstheme="minorHAnsi"/>
        </w:rPr>
        <w:t>might support a nuclear</w:t>
      </w:r>
      <w:r w:rsidRPr="00634B20">
        <w:rPr>
          <w:rFonts w:asciiTheme="minorHAnsi" w:hAnsiTheme="minorHAnsi" w:cstheme="minorHAnsi"/>
          <w:sz w:val="16"/>
        </w:rPr>
        <w:t xml:space="preserve"> </w:t>
      </w:r>
      <w:r w:rsidRPr="00634B20">
        <w:rPr>
          <w:rStyle w:val="StyleUnderline"/>
          <w:rFonts w:asciiTheme="minorHAnsi" w:hAnsiTheme="minorHAnsi" w:cstheme="minorHAnsi"/>
        </w:rPr>
        <w:t xml:space="preserve">strike, but it's </w:t>
      </w:r>
      <w:r w:rsidRPr="00634B20">
        <w:rPr>
          <w:rStyle w:val="Emphasis"/>
          <w:rFonts w:asciiTheme="minorHAnsi" w:hAnsiTheme="minorHAnsi" w:cstheme="minorHAnsi"/>
        </w:rPr>
        <w:t>highly unlikely</w:t>
      </w:r>
      <w:r w:rsidRPr="00634B20">
        <w:rPr>
          <w:rFonts w:asciiTheme="minorHAnsi" w:hAnsiTheme="minorHAnsi" w:cstheme="minorHAnsi"/>
          <w:sz w:val="16"/>
        </w:rPr>
        <w:t xml:space="preserve"> </w:t>
      </w:r>
      <w:r w:rsidRPr="00634B20">
        <w:rPr>
          <w:rStyle w:val="StyleUnderline"/>
          <w:rFonts w:asciiTheme="minorHAnsi" w:hAnsiTheme="minorHAnsi" w:cstheme="minorHAnsi"/>
        </w:rPr>
        <w:t>they will order one</w:t>
      </w:r>
      <w:r w:rsidRPr="00634B20">
        <w:rPr>
          <w:rFonts w:asciiTheme="minorHAnsi" w:hAnsiTheme="minorHAnsi" w:cstheme="minorHAnsi"/>
          <w:sz w:val="16"/>
        </w:rPr>
        <w:t xml:space="preserve">. </w:t>
      </w:r>
      <w:r w:rsidRPr="00634B20">
        <w:rPr>
          <w:rStyle w:val="StyleUnderline"/>
          <w:rFonts w:asciiTheme="minorHAnsi" w:hAnsiTheme="minorHAnsi" w:cstheme="minorHAnsi"/>
        </w:rPr>
        <w:t>It's</w:t>
      </w:r>
      <w:r w:rsidRPr="00634B20">
        <w:rPr>
          <w:rFonts w:asciiTheme="minorHAnsi" w:hAnsiTheme="minorHAnsi" w:cstheme="minorHAnsi"/>
          <w:sz w:val="16"/>
        </w:rPr>
        <w:t xml:space="preserve"> </w:t>
      </w:r>
      <w:r w:rsidRPr="00634B20">
        <w:rPr>
          <w:rStyle w:val="Emphasis"/>
          <w:rFonts w:asciiTheme="minorHAnsi" w:hAnsiTheme="minorHAnsi" w:cstheme="minorHAnsi"/>
        </w:rPr>
        <w:t>even less likely</w:t>
      </w:r>
      <w:r w:rsidRPr="00634B20">
        <w:rPr>
          <w:rFonts w:asciiTheme="minorHAnsi" w:hAnsiTheme="minorHAnsi" w:cstheme="minorHAnsi"/>
          <w:sz w:val="16"/>
        </w:rPr>
        <w:t xml:space="preserve"> </w:t>
      </w:r>
      <w:r w:rsidRPr="00634B20">
        <w:rPr>
          <w:rStyle w:val="StyleUnderline"/>
          <w:rFonts w:asciiTheme="minorHAnsi" w:hAnsiTheme="minorHAnsi" w:cstheme="minorHAnsi"/>
        </w:rPr>
        <w:t>that others in Putin's</w:t>
      </w:r>
      <w:r w:rsidRPr="00634B20">
        <w:rPr>
          <w:rFonts w:asciiTheme="minorHAnsi" w:hAnsiTheme="minorHAnsi" w:cstheme="minorHAnsi"/>
          <w:sz w:val="16"/>
        </w:rPr>
        <w:t xml:space="preserve"> </w:t>
      </w:r>
      <w:r w:rsidRPr="00634B20">
        <w:rPr>
          <w:rStyle w:val="StyleUnderline"/>
          <w:rFonts w:asciiTheme="minorHAnsi" w:hAnsiTheme="minorHAnsi" w:cstheme="minorHAnsi"/>
        </w:rPr>
        <w:t>inner circle would</w:t>
      </w:r>
      <w:r w:rsidRPr="00634B20">
        <w:rPr>
          <w:rFonts w:asciiTheme="minorHAnsi" w:hAnsiTheme="minorHAnsi" w:cstheme="minorHAnsi"/>
          <w:sz w:val="16"/>
        </w:rPr>
        <w:t xml:space="preserve"> </w:t>
      </w:r>
      <w:r w:rsidRPr="00634B20">
        <w:rPr>
          <w:rStyle w:val="Emphasis"/>
          <w:rFonts w:asciiTheme="minorHAnsi" w:hAnsiTheme="minorHAnsi" w:cstheme="minorHAnsi"/>
        </w:rPr>
        <w:t xml:space="preserve">support it. </w:t>
      </w:r>
      <w:r w:rsidRPr="00634B20">
        <w:rPr>
          <w:rStyle w:val="StyleUnderline"/>
          <w:rFonts w:asciiTheme="minorHAnsi" w:hAnsiTheme="minorHAnsi" w:cstheme="minorHAnsi"/>
        </w:rPr>
        <w:t xml:space="preserve">They would more likely </w:t>
      </w:r>
      <w:r w:rsidRPr="00634B20">
        <w:rPr>
          <w:rStyle w:val="Emphasis"/>
          <w:rFonts w:asciiTheme="minorHAnsi" w:hAnsiTheme="minorHAnsi" w:cstheme="minorHAnsi"/>
        </w:rPr>
        <w:t xml:space="preserve">strike him </w:t>
      </w:r>
      <w:r w:rsidRPr="00634B20">
        <w:rPr>
          <w:rStyle w:val="StyleUnderline"/>
          <w:rFonts w:asciiTheme="minorHAnsi" w:hAnsiTheme="minorHAnsi" w:cstheme="minorHAnsi"/>
        </w:rPr>
        <w:t>out before agreeing to fire off nukes.</w:t>
      </w:r>
    </w:p>
    <w:p w14:paraId="4FB609F2" w14:textId="787E52E0" w:rsidR="00C22539" w:rsidRDefault="00C22539" w:rsidP="00C22539">
      <w:pPr>
        <w:pStyle w:val="Heading2"/>
        <w:rPr>
          <w:rFonts w:asciiTheme="minorHAnsi" w:hAnsiTheme="minorHAnsi" w:cstheme="minorHAnsi"/>
        </w:rPr>
      </w:pPr>
      <w:r>
        <w:rPr>
          <w:rFonts w:asciiTheme="minorHAnsi" w:hAnsiTheme="minorHAnsi" w:cstheme="minorHAnsi"/>
        </w:rPr>
        <w:t>1N</w:t>
      </w:r>
      <w:r>
        <w:rPr>
          <w:rFonts w:asciiTheme="minorHAnsi" w:hAnsiTheme="minorHAnsi" w:cstheme="minorHAnsi"/>
        </w:rPr>
        <w:t>R</w:t>
      </w:r>
    </w:p>
    <w:p w14:paraId="3EDB0E7C" w14:textId="286E9AFA" w:rsidR="00A51253" w:rsidRDefault="00A51253" w:rsidP="00A51253">
      <w:pPr>
        <w:pStyle w:val="Heading3"/>
      </w:pPr>
      <w:bookmarkStart w:id="0" w:name="_Hlk207811610"/>
      <w:r>
        <w:t>Adv 3</w:t>
      </w:r>
    </w:p>
    <w:p w14:paraId="013C9385" w14:textId="77777777" w:rsidR="0093397C" w:rsidRPr="00A738FC" w:rsidRDefault="0093397C" w:rsidP="0093397C">
      <w:pPr>
        <w:pStyle w:val="Heading4"/>
        <w:rPr>
          <w:rFonts w:asciiTheme="majorHAnsi" w:hAnsiTheme="majorHAnsi" w:cstheme="majorHAnsi"/>
          <w:iCs w:val="0"/>
        </w:rPr>
      </w:pPr>
      <w:r w:rsidRPr="00A738FC">
        <w:rPr>
          <w:rFonts w:asciiTheme="majorHAnsi" w:hAnsiTheme="majorHAnsi" w:cstheme="majorHAnsi"/>
          <w:iCs w:val="0"/>
        </w:rPr>
        <w:t xml:space="preserve">Imai </w:t>
      </w:r>
      <w:r w:rsidRPr="00A738FC">
        <w:rPr>
          <w:rFonts w:asciiTheme="majorHAnsi" w:hAnsiTheme="majorHAnsi" w:cstheme="majorHAnsi"/>
          <w:iCs w:val="0"/>
          <w:u w:val="single"/>
        </w:rPr>
        <w:t>remodeled later</w:t>
      </w:r>
      <w:r w:rsidRPr="00A738FC">
        <w:rPr>
          <w:rFonts w:asciiTheme="majorHAnsi" w:hAnsiTheme="majorHAnsi" w:cstheme="majorHAnsi"/>
          <w:iCs w:val="0"/>
        </w:rPr>
        <w:t xml:space="preserve"> and found </w:t>
      </w:r>
      <w:r w:rsidRPr="00A738FC">
        <w:rPr>
          <w:rFonts w:asciiTheme="majorHAnsi" w:hAnsiTheme="majorHAnsi" w:cstheme="majorHAnsi"/>
          <w:iCs w:val="0"/>
          <w:u w:val="single"/>
        </w:rPr>
        <w:t>no</w:t>
      </w:r>
      <w:r w:rsidRPr="00A738FC">
        <w:rPr>
          <w:rFonts w:asciiTheme="majorHAnsi" w:hAnsiTheme="majorHAnsi" w:cstheme="majorHAnsi"/>
          <w:iCs w:val="0"/>
        </w:rPr>
        <w:t xml:space="preserve"> pacifying effect for the </w:t>
      </w:r>
      <w:r w:rsidRPr="00A738FC">
        <w:rPr>
          <w:rFonts w:asciiTheme="majorHAnsi" w:hAnsiTheme="majorHAnsi" w:cstheme="majorHAnsi"/>
          <w:iCs w:val="0"/>
          <w:u w:val="single"/>
        </w:rPr>
        <w:t>largest</w:t>
      </w:r>
      <w:r w:rsidRPr="00A738FC">
        <w:rPr>
          <w:rFonts w:asciiTheme="majorHAnsi" w:hAnsiTheme="majorHAnsi" w:cstheme="majorHAnsi"/>
          <w:iCs w:val="0"/>
        </w:rPr>
        <w:t xml:space="preserve"> militaries.</w:t>
      </w:r>
    </w:p>
    <w:p w14:paraId="0BF4038D" w14:textId="77777777" w:rsidR="0093397C" w:rsidRPr="00A738FC" w:rsidRDefault="0093397C" w:rsidP="0093397C">
      <w:pPr>
        <w:rPr>
          <w:rFonts w:asciiTheme="majorHAnsi" w:hAnsiTheme="majorHAnsi" w:cstheme="majorHAnsi"/>
        </w:rPr>
      </w:pPr>
      <w:r w:rsidRPr="00A738FC">
        <w:rPr>
          <w:rStyle w:val="Style13ptBold"/>
          <w:rFonts w:asciiTheme="majorHAnsi" w:hAnsiTheme="majorHAnsi" w:cstheme="majorHAnsi"/>
        </w:rPr>
        <w:t xml:space="preserve">Imai ’22 </w:t>
      </w:r>
      <w:r w:rsidRPr="00A738FC">
        <w:rPr>
          <w:rFonts w:asciiTheme="majorHAnsi" w:hAnsiTheme="majorHAnsi" w:cstheme="majorHAnsi"/>
        </w:rPr>
        <w:t>[Kosuke, Tyler Pratt, and Santiago Olivella; February 2022; Professor of Government and of Statistics at Harvard University; Professor of Political Science at Yale University; Professor of Political Science at the University of North Carolina; Journal of the American Statistical Association, “Dynamic Stochastic Blockmodel Regression for Network Data: Application to International Militarized Conflicts,” Taylor &amp; Francis]</w:t>
      </w:r>
    </w:p>
    <w:p w14:paraId="2B38EE79" w14:textId="77777777" w:rsidR="0093397C" w:rsidRPr="00A738FC" w:rsidRDefault="0093397C" w:rsidP="0093397C">
      <w:pPr>
        <w:rPr>
          <w:rFonts w:asciiTheme="majorHAnsi" w:hAnsiTheme="majorHAnsi" w:cstheme="majorHAnsi"/>
          <w:sz w:val="16"/>
        </w:rPr>
      </w:pPr>
      <w:r w:rsidRPr="00A738FC">
        <w:rPr>
          <w:rStyle w:val="StyleUnderline"/>
          <w:rFonts w:asciiTheme="majorHAnsi" w:hAnsiTheme="majorHAnsi" w:cstheme="majorHAnsi"/>
        </w:rPr>
        <w:t>We use the dynMMSBM to conduct a dynamic analysis of</w:t>
      </w:r>
      <w:r w:rsidRPr="00A738FC">
        <w:rPr>
          <w:rFonts w:asciiTheme="majorHAnsi" w:hAnsiTheme="majorHAnsi" w:cstheme="majorHAnsi"/>
          <w:sz w:val="16"/>
        </w:rPr>
        <w:t xml:space="preserve"> international </w:t>
      </w:r>
      <w:r w:rsidRPr="00A738FC">
        <w:rPr>
          <w:rStyle w:val="Emphasis"/>
          <w:rFonts w:asciiTheme="majorHAnsi" w:hAnsiTheme="majorHAnsi" w:cstheme="majorHAnsi"/>
        </w:rPr>
        <w:t>conflict</w:t>
      </w:r>
      <w:r w:rsidRPr="00A738FC">
        <w:rPr>
          <w:rFonts w:asciiTheme="majorHAnsi" w:hAnsiTheme="majorHAnsi" w:cstheme="majorHAnsi"/>
          <w:sz w:val="16"/>
        </w:rPr>
        <w:t xml:space="preserve">s among states over the last two centuries. </w:t>
      </w:r>
      <w:r w:rsidRPr="00A738FC">
        <w:rPr>
          <w:rStyle w:val="StyleUnderline"/>
          <w:rFonts w:asciiTheme="majorHAnsi" w:hAnsiTheme="majorHAnsi" w:cstheme="majorHAnsi"/>
        </w:rPr>
        <w:t>Political scientists</w:t>
      </w:r>
      <w:r w:rsidRPr="00A738FC">
        <w:rPr>
          <w:rFonts w:asciiTheme="majorHAnsi" w:hAnsiTheme="majorHAnsi" w:cstheme="majorHAnsi"/>
          <w:sz w:val="16"/>
        </w:rPr>
        <w:t xml:space="preserve"> have </w:t>
      </w:r>
      <w:r w:rsidRPr="00A738FC">
        <w:rPr>
          <w:rStyle w:val="StyleUnderline"/>
          <w:rFonts w:asciiTheme="majorHAnsi" w:hAnsiTheme="majorHAnsi" w:cstheme="majorHAnsi"/>
        </w:rPr>
        <w:t>long sought to explain the causes of</w:t>
      </w:r>
      <w:r w:rsidRPr="00A738FC">
        <w:rPr>
          <w:rFonts w:asciiTheme="majorHAnsi" w:hAnsiTheme="majorHAnsi" w:cstheme="majorHAnsi"/>
          <w:sz w:val="16"/>
        </w:rPr>
        <w:t xml:space="preserve"> interstate </w:t>
      </w:r>
      <w:r w:rsidRPr="00A738FC">
        <w:rPr>
          <w:rStyle w:val="StyleUnderline"/>
          <w:rFonts w:asciiTheme="majorHAnsi" w:hAnsiTheme="majorHAnsi" w:cstheme="majorHAnsi"/>
        </w:rPr>
        <w:t>conflict and predict its outbreak. In</w:t>
      </w:r>
      <w:r w:rsidRPr="00A738FC">
        <w:rPr>
          <w:rFonts w:asciiTheme="majorHAnsi" w:hAnsiTheme="majorHAnsi" w:cstheme="majorHAnsi"/>
          <w:sz w:val="16"/>
        </w:rPr>
        <w:t xml:space="preserve"> the study of </w:t>
      </w:r>
      <w:r w:rsidRPr="00A738FC">
        <w:rPr>
          <w:rStyle w:val="StyleUnderline"/>
          <w:rFonts w:asciiTheme="majorHAnsi" w:hAnsiTheme="majorHAnsi" w:cstheme="majorHAnsi"/>
        </w:rPr>
        <w:t>the</w:t>
      </w:r>
      <w:r w:rsidRPr="00A738FC">
        <w:rPr>
          <w:rFonts w:asciiTheme="majorHAnsi" w:hAnsiTheme="majorHAnsi" w:cstheme="majorHAnsi"/>
          <w:sz w:val="16"/>
        </w:rPr>
        <w:t xml:space="preserve"> aforementioned </w:t>
      </w:r>
      <w:r w:rsidRPr="00A738FC">
        <w:rPr>
          <w:rStyle w:val="Emphasis"/>
          <w:rFonts w:asciiTheme="majorHAnsi" w:hAnsiTheme="majorHAnsi" w:cstheme="majorHAnsi"/>
          <w:highlight w:val="cyan"/>
        </w:rPr>
        <w:t>democratic peace</w:t>
      </w:r>
      <w:r w:rsidRPr="00A738FC">
        <w:rPr>
          <w:rStyle w:val="StyleUnderline"/>
          <w:rFonts w:asciiTheme="majorHAnsi" w:hAnsiTheme="majorHAnsi" w:cstheme="majorHAnsi"/>
        </w:rPr>
        <w:t xml:space="preserve"> hypothesis</w:t>
      </w:r>
      <w:r w:rsidRPr="00A738FC">
        <w:rPr>
          <w:rFonts w:asciiTheme="majorHAnsi" w:hAnsiTheme="majorHAnsi" w:cstheme="majorHAnsi"/>
          <w:sz w:val="16"/>
        </w:rPr>
        <w:t xml:space="preserve">, a </w:t>
      </w:r>
      <w:r w:rsidRPr="00A738FC">
        <w:rPr>
          <w:rStyle w:val="StyleUnderline"/>
          <w:rFonts w:asciiTheme="majorHAnsi" w:hAnsiTheme="majorHAnsi" w:cstheme="majorHAnsi"/>
        </w:rPr>
        <w:t>significant</w:t>
      </w:r>
      <w:r w:rsidRPr="00A738FC">
        <w:rPr>
          <w:rFonts w:asciiTheme="majorHAnsi" w:hAnsiTheme="majorHAnsi" w:cstheme="majorHAnsi"/>
          <w:sz w:val="16"/>
        </w:rPr>
        <w:t xml:space="preserve"> body of </w:t>
      </w:r>
      <w:r w:rsidRPr="00A738FC">
        <w:rPr>
          <w:rStyle w:val="StyleUnderline"/>
          <w:rFonts w:asciiTheme="majorHAnsi" w:hAnsiTheme="majorHAnsi" w:cstheme="majorHAnsi"/>
        </w:rPr>
        <w:t xml:space="preserve">evidence </w:t>
      </w:r>
      <w:r w:rsidRPr="00A738FC">
        <w:rPr>
          <w:rStyle w:val="StyleUnderline"/>
          <w:rFonts w:asciiTheme="majorHAnsi" w:hAnsiTheme="majorHAnsi" w:cstheme="majorHAnsi"/>
          <w:highlight w:val="cyan"/>
        </w:rPr>
        <w:t>attests to</w:t>
      </w:r>
      <w:r w:rsidRPr="00A738FC">
        <w:rPr>
          <w:rFonts w:asciiTheme="majorHAnsi" w:hAnsiTheme="majorHAnsi" w:cstheme="majorHAnsi"/>
          <w:sz w:val="16"/>
        </w:rPr>
        <w:t xml:space="preserve"> the </w:t>
      </w:r>
      <w:r w:rsidRPr="00A738FC">
        <w:rPr>
          <w:rStyle w:val="StyleUnderline"/>
          <w:rFonts w:asciiTheme="majorHAnsi" w:hAnsiTheme="majorHAnsi" w:cstheme="majorHAnsi"/>
          <w:highlight w:val="cyan"/>
        </w:rPr>
        <w:t>low</w:t>
      </w:r>
      <w:r w:rsidRPr="00A738FC">
        <w:rPr>
          <w:rFonts w:asciiTheme="majorHAnsi" w:hAnsiTheme="majorHAnsi" w:cstheme="majorHAnsi"/>
          <w:sz w:val="16"/>
        </w:rPr>
        <w:t xml:space="preserve"> rate of </w:t>
      </w:r>
      <w:r w:rsidRPr="00A738FC">
        <w:rPr>
          <w:rStyle w:val="StyleUnderline"/>
          <w:rFonts w:asciiTheme="majorHAnsi" w:hAnsiTheme="majorHAnsi" w:cstheme="majorHAnsi"/>
          <w:highlight w:val="cyan"/>
        </w:rPr>
        <w:t>conflict</w:t>
      </w:r>
      <w:r w:rsidRPr="00A738FC">
        <w:rPr>
          <w:rStyle w:val="StyleUnderline"/>
          <w:rFonts w:asciiTheme="majorHAnsi" w:hAnsiTheme="majorHAnsi" w:cstheme="majorHAnsi"/>
        </w:rPr>
        <w:t xml:space="preserve"> among democratic dyads (e.g.</w:t>
      </w:r>
      <w:r w:rsidRPr="00A738FC">
        <w:rPr>
          <w:rFonts w:asciiTheme="majorHAnsi" w:hAnsiTheme="majorHAnsi" w:cstheme="majorHAnsi"/>
          <w:sz w:val="16"/>
        </w:rPr>
        <w:t xml:space="preserve">, Maoz and Russett 1993; Oneal and Russett 1999; </w:t>
      </w:r>
      <w:r w:rsidRPr="00A738FC">
        <w:rPr>
          <w:rStyle w:val="Emphasis"/>
          <w:rFonts w:asciiTheme="majorHAnsi" w:hAnsiTheme="majorHAnsi" w:cstheme="majorHAnsi"/>
          <w:highlight w:val="cyan"/>
        </w:rPr>
        <w:t>Imai and Lo</w:t>
      </w:r>
      <w:r w:rsidRPr="00A738FC">
        <w:rPr>
          <w:rFonts w:asciiTheme="majorHAnsi" w:hAnsiTheme="majorHAnsi" w:cstheme="majorHAnsi"/>
          <w:sz w:val="16"/>
        </w:rPr>
        <w:t xml:space="preserve"> 20</w:t>
      </w:r>
      <w:r w:rsidRPr="00A738FC">
        <w:rPr>
          <w:rStyle w:val="Emphasis"/>
          <w:rFonts w:asciiTheme="majorHAnsi" w:hAnsiTheme="majorHAnsi" w:cstheme="majorHAnsi"/>
          <w:highlight w:val="cyan"/>
        </w:rPr>
        <w:t>21</w:t>
      </w:r>
      <w:r w:rsidRPr="00A738FC">
        <w:rPr>
          <w:rStyle w:val="StyleUnderline"/>
          <w:rFonts w:asciiTheme="majorHAnsi" w:hAnsiTheme="majorHAnsi" w:cstheme="majorHAnsi"/>
          <w:highlight w:val="cyan"/>
        </w:rPr>
        <w:t>). Others argue</w:t>
      </w:r>
      <w:r w:rsidRPr="00A738FC">
        <w:rPr>
          <w:rStyle w:val="StyleUnderline"/>
          <w:rFonts w:asciiTheme="majorHAnsi" w:hAnsiTheme="majorHAnsi" w:cstheme="majorHAnsi"/>
        </w:rPr>
        <w:t xml:space="preserve"> that the </w:t>
      </w:r>
      <w:r w:rsidRPr="00A738FC">
        <w:rPr>
          <w:rStyle w:val="Emphasis"/>
          <w:rFonts w:asciiTheme="majorHAnsi" w:hAnsiTheme="majorHAnsi" w:cstheme="majorHAnsi"/>
          <w:highlight w:val="cyan"/>
        </w:rPr>
        <w:t>relation</w:t>
      </w:r>
      <w:r w:rsidRPr="00A738FC">
        <w:rPr>
          <w:rStyle w:val="StyleUnderline"/>
          <w:rFonts w:asciiTheme="majorHAnsi" w:hAnsiTheme="majorHAnsi" w:cstheme="majorHAnsi"/>
        </w:rPr>
        <w:t xml:space="preserve">ship </w:t>
      </w:r>
      <w:r w:rsidRPr="00A738FC">
        <w:rPr>
          <w:rStyle w:val="StyleUnderline"/>
          <w:rFonts w:asciiTheme="majorHAnsi" w:hAnsiTheme="majorHAnsi" w:cstheme="majorHAnsi"/>
          <w:highlight w:val="cyan"/>
        </w:rPr>
        <w:t xml:space="preserve">is </w:t>
      </w:r>
      <w:r w:rsidRPr="00A738FC">
        <w:rPr>
          <w:rStyle w:val="Emphasis"/>
          <w:rFonts w:asciiTheme="majorHAnsi" w:hAnsiTheme="majorHAnsi" w:cstheme="majorHAnsi"/>
          <w:highlight w:val="cyan"/>
        </w:rPr>
        <w:t>spurious</w:t>
      </w:r>
      <w:r w:rsidRPr="00A738FC">
        <w:rPr>
          <w:rStyle w:val="StyleUnderline"/>
          <w:rFonts w:asciiTheme="majorHAnsi" w:hAnsiTheme="majorHAnsi" w:cstheme="majorHAnsi"/>
          <w:highlight w:val="cyan"/>
        </w:rPr>
        <w:t xml:space="preserve">, driven by </w:t>
      </w:r>
      <w:r w:rsidRPr="00A738FC">
        <w:rPr>
          <w:rStyle w:val="Emphasis"/>
          <w:rFonts w:asciiTheme="majorHAnsi" w:hAnsiTheme="majorHAnsi" w:cstheme="majorHAnsi"/>
          <w:highlight w:val="cyan"/>
        </w:rPr>
        <w:t>impermanent</w:t>
      </w:r>
      <w:r w:rsidRPr="00A738FC">
        <w:rPr>
          <w:rStyle w:val="StyleUnderline"/>
          <w:rFonts w:asciiTheme="majorHAnsi" w:hAnsiTheme="majorHAnsi" w:cstheme="majorHAnsi"/>
        </w:rPr>
        <w:t xml:space="preserve"> geopolitical </w:t>
      </w:r>
      <w:r w:rsidRPr="00A738FC">
        <w:rPr>
          <w:rStyle w:val="StyleUnderline"/>
          <w:rFonts w:asciiTheme="majorHAnsi" w:hAnsiTheme="majorHAnsi" w:cstheme="majorHAnsi"/>
          <w:highlight w:val="cyan"/>
        </w:rPr>
        <w:t xml:space="preserve">coalitions that generated </w:t>
      </w:r>
      <w:r w:rsidRPr="00A738FC">
        <w:rPr>
          <w:rStyle w:val="Emphasis"/>
          <w:rFonts w:asciiTheme="majorHAnsi" w:hAnsiTheme="majorHAnsi" w:cstheme="majorHAnsi"/>
          <w:highlight w:val="cyan"/>
        </w:rPr>
        <w:t>common interests</w:t>
      </w:r>
      <w:r w:rsidRPr="00A738FC">
        <w:rPr>
          <w:rStyle w:val="StyleUnderline"/>
          <w:rFonts w:asciiTheme="majorHAnsi" w:hAnsiTheme="majorHAnsi" w:cstheme="majorHAnsi"/>
        </w:rPr>
        <w:t xml:space="preserve"> among democracies</w:t>
      </w:r>
      <w:r w:rsidRPr="00A738FC">
        <w:rPr>
          <w:rFonts w:asciiTheme="majorHAnsi" w:hAnsiTheme="majorHAnsi" w:cstheme="majorHAnsi"/>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42216A6A" w14:textId="77777777" w:rsidR="0093397C" w:rsidRPr="00A738FC" w:rsidRDefault="0093397C" w:rsidP="0093397C">
      <w:pPr>
        <w:rPr>
          <w:rFonts w:asciiTheme="majorHAnsi" w:hAnsiTheme="majorHAnsi" w:cstheme="majorHAnsi"/>
          <w:sz w:val="16"/>
        </w:rPr>
      </w:pPr>
      <w:r w:rsidRPr="00A738FC">
        <w:rPr>
          <w:rStyle w:val="StyleUnderline"/>
          <w:rFonts w:asciiTheme="majorHAnsi" w:hAnsiTheme="majorHAnsi" w:cstheme="majorHAnsi"/>
        </w:rPr>
        <w:t>Our findings provide</w:t>
      </w:r>
      <w:r w:rsidRPr="00A738FC">
        <w:rPr>
          <w:rFonts w:asciiTheme="majorHAnsi" w:hAnsiTheme="majorHAnsi" w:cstheme="majorHAnsi"/>
          <w:sz w:val="16"/>
        </w:rPr>
        <w:t xml:space="preserve"> several </w:t>
      </w:r>
      <w:r w:rsidRPr="00A738FC">
        <w:rPr>
          <w:rStyle w:val="StyleUnderline"/>
          <w:rFonts w:asciiTheme="majorHAnsi" w:hAnsiTheme="majorHAnsi" w:cstheme="majorHAnsi"/>
        </w:rPr>
        <w:t>new insights</w:t>
      </w:r>
      <w:r w:rsidRPr="00A738FC">
        <w:rPr>
          <w:rFonts w:asciiTheme="majorHAnsi" w:hAnsiTheme="majorHAnsi" w:cstheme="majorHAnsi"/>
          <w:sz w:val="16"/>
        </w:rPr>
        <w:t xml:space="preserve"> into the origins of conflict in the international system. </w:t>
      </w:r>
      <w:r w:rsidRPr="00A738FC">
        <w:rPr>
          <w:rStyle w:val="StyleUnderline"/>
          <w:rFonts w:asciiTheme="majorHAnsi" w:hAnsiTheme="majorHAnsi" w:cstheme="majorHAnsi"/>
        </w:rPr>
        <w:t xml:space="preserve">First, </w:t>
      </w:r>
      <w:r w:rsidRPr="00A738FC">
        <w:rPr>
          <w:rStyle w:val="StyleUnderline"/>
          <w:rFonts w:asciiTheme="majorHAnsi" w:hAnsiTheme="majorHAnsi" w:cstheme="majorHAnsi"/>
          <w:highlight w:val="cyan"/>
        </w:rPr>
        <w:t xml:space="preserve">our model identifies </w:t>
      </w:r>
      <w:r w:rsidRPr="00A738FC">
        <w:rPr>
          <w:rStyle w:val="Emphasis"/>
          <w:rFonts w:asciiTheme="majorHAnsi" w:hAnsiTheme="majorHAnsi" w:cstheme="majorHAnsi"/>
          <w:highlight w:val="cyan"/>
        </w:rPr>
        <w:t>two</w:t>
      </w:r>
      <w:r w:rsidRPr="00A738FC">
        <w:rPr>
          <w:rStyle w:val="Emphasis"/>
          <w:rFonts w:asciiTheme="majorHAnsi" w:hAnsiTheme="majorHAnsi" w:cstheme="majorHAnsi"/>
        </w:rPr>
        <w:t xml:space="preserve"> distinct </w:t>
      </w:r>
      <w:r w:rsidRPr="00A738FC">
        <w:rPr>
          <w:rStyle w:val="Emphasis"/>
          <w:rFonts w:asciiTheme="majorHAnsi" w:hAnsiTheme="majorHAnsi" w:cstheme="majorHAnsi"/>
          <w:highlight w:val="cyan"/>
        </w:rPr>
        <w:t>blocs</w:t>
      </w:r>
      <w:r w:rsidRPr="00A738FC">
        <w:rPr>
          <w:rFonts w:asciiTheme="majorHAnsi" w:hAnsiTheme="majorHAnsi" w:cstheme="majorHAnsi"/>
          <w:sz w:val="16"/>
        </w:rPr>
        <w:t xml:space="preserve"> of democracies </w:t>
      </w:r>
      <w:r w:rsidRPr="00A738FC">
        <w:rPr>
          <w:rStyle w:val="StyleUnderline"/>
          <w:rFonts w:asciiTheme="majorHAnsi" w:hAnsiTheme="majorHAnsi" w:cstheme="majorHAnsi"/>
          <w:highlight w:val="cyan"/>
        </w:rPr>
        <w:t xml:space="preserve">that exhibit </w:t>
      </w:r>
      <w:r w:rsidRPr="00A738FC">
        <w:rPr>
          <w:rStyle w:val="Emphasis"/>
          <w:rFonts w:asciiTheme="majorHAnsi" w:hAnsiTheme="majorHAnsi" w:cstheme="majorHAnsi"/>
          <w:highlight w:val="cyan"/>
        </w:rPr>
        <w:t>disparate</w:t>
      </w:r>
      <w:r w:rsidRPr="00A738FC">
        <w:rPr>
          <w:rStyle w:val="StyleUnderline"/>
          <w:rFonts w:asciiTheme="majorHAnsi" w:hAnsiTheme="majorHAnsi" w:cstheme="majorHAnsi"/>
          <w:highlight w:val="cyan"/>
        </w:rPr>
        <w:t xml:space="preserve"> rates</w:t>
      </w:r>
      <w:r w:rsidRPr="00A738FC">
        <w:rPr>
          <w:rStyle w:val="StyleUnderline"/>
          <w:rFonts w:asciiTheme="majorHAnsi" w:hAnsiTheme="majorHAnsi" w:cstheme="majorHAnsi"/>
        </w:rPr>
        <w:t xml:space="preserve"> of conflict. </w:t>
      </w:r>
      <w:r w:rsidRPr="00A738FC">
        <w:rPr>
          <w:rStyle w:val="StyleUnderline"/>
          <w:rFonts w:asciiTheme="majorHAnsi" w:hAnsiTheme="majorHAnsi" w:cstheme="majorHAnsi"/>
          <w:highlight w:val="cyan"/>
        </w:rPr>
        <w:t>One</w:t>
      </w:r>
      <w:r w:rsidRPr="00A738FC">
        <w:rPr>
          <w:rStyle w:val="StyleUnderline"/>
          <w:rFonts w:asciiTheme="majorHAnsi" w:hAnsiTheme="majorHAnsi" w:cstheme="majorHAnsi"/>
        </w:rPr>
        <w:t xml:space="preserve"> group</w:t>
      </w:r>
      <w:r w:rsidRPr="00A738FC">
        <w:rPr>
          <w:rFonts w:asciiTheme="majorHAnsi" w:hAnsiTheme="majorHAnsi" w:cstheme="majorHAnsi"/>
          <w:sz w:val="16"/>
        </w:rPr>
        <w:t xml:space="preserve">, composed of states </w:t>
      </w:r>
      <w:r w:rsidRPr="00A738FC">
        <w:rPr>
          <w:rStyle w:val="StyleUnderline"/>
          <w:rFonts w:asciiTheme="majorHAnsi" w:hAnsiTheme="majorHAnsi" w:cstheme="majorHAnsi"/>
          <w:highlight w:val="cyan"/>
        </w:rPr>
        <w:t xml:space="preserve">with </w:t>
      </w:r>
      <w:r w:rsidRPr="00A738FC">
        <w:rPr>
          <w:rStyle w:val="Emphasis"/>
          <w:rFonts w:asciiTheme="majorHAnsi" w:hAnsiTheme="majorHAnsi" w:cstheme="majorHAnsi"/>
          <w:highlight w:val="cyan"/>
        </w:rPr>
        <w:t>low</w:t>
      </w:r>
      <w:r w:rsidRPr="00A738FC">
        <w:rPr>
          <w:rFonts w:asciiTheme="majorHAnsi" w:hAnsiTheme="majorHAnsi" w:cstheme="majorHAnsi"/>
          <w:sz w:val="16"/>
        </w:rPr>
        <w:t xml:space="preserve">er levels of </w:t>
      </w:r>
      <w:r w:rsidRPr="00A738FC">
        <w:rPr>
          <w:rStyle w:val="StyleUnderline"/>
          <w:rFonts w:asciiTheme="majorHAnsi" w:hAnsiTheme="majorHAnsi" w:cstheme="majorHAnsi"/>
        </w:rPr>
        <w:t xml:space="preserve">military </w:t>
      </w:r>
      <w:r w:rsidRPr="00A738FC">
        <w:rPr>
          <w:rStyle w:val="StyleUnderline"/>
          <w:rFonts w:asciiTheme="majorHAnsi" w:hAnsiTheme="majorHAnsi" w:cstheme="majorHAnsi"/>
          <w:highlight w:val="cyan"/>
        </w:rPr>
        <w:t>capacity, rarely</w:t>
      </w:r>
      <w:r w:rsidRPr="00A738FC">
        <w:rPr>
          <w:rStyle w:val="StyleUnderline"/>
          <w:rFonts w:asciiTheme="majorHAnsi" w:hAnsiTheme="majorHAnsi" w:cstheme="majorHAnsi"/>
        </w:rPr>
        <w:t xml:space="preserve"> engages in </w:t>
      </w:r>
      <w:r w:rsidRPr="00A738FC">
        <w:rPr>
          <w:rStyle w:val="StyleUnderline"/>
          <w:rFonts w:asciiTheme="majorHAnsi" w:hAnsiTheme="majorHAnsi" w:cstheme="majorHAnsi"/>
          <w:highlight w:val="cyan"/>
        </w:rPr>
        <w:t>conflict</w:t>
      </w:r>
      <w:r w:rsidRPr="00A738FC">
        <w:rPr>
          <w:rFonts w:asciiTheme="majorHAnsi" w:hAnsiTheme="majorHAnsi" w:cstheme="majorHAnsi"/>
          <w:sz w:val="16"/>
        </w:rPr>
        <w:t xml:space="preserve"> with other democracies. </w:t>
      </w:r>
      <w:r w:rsidRPr="00A738FC">
        <w:rPr>
          <w:rStyle w:val="StyleUnderline"/>
          <w:rFonts w:asciiTheme="majorHAnsi" w:hAnsiTheme="majorHAnsi" w:cstheme="majorHAnsi"/>
          <w:highlight w:val="cyan"/>
        </w:rPr>
        <w:t xml:space="preserve">The </w:t>
      </w:r>
      <w:r w:rsidRPr="00A738FC">
        <w:rPr>
          <w:rStyle w:val="Emphasis"/>
          <w:rFonts w:asciiTheme="majorHAnsi" w:hAnsiTheme="majorHAnsi" w:cstheme="majorHAnsi"/>
          <w:highlight w:val="cyan"/>
        </w:rPr>
        <w:t>other</w:t>
      </w:r>
      <w:r w:rsidRPr="00A738FC">
        <w:rPr>
          <w:rStyle w:val="StyleUnderline"/>
          <w:rFonts w:asciiTheme="majorHAnsi" w:hAnsiTheme="majorHAnsi" w:cstheme="majorHAnsi"/>
        </w:rPr>
        <w:t xml:space="preserve"> group </w:t>
      </w:r>
      <w:r w:rsidRPr="00A738FC">
        <w:rPr>
          <w:rStyle w:val="StyleUnderline"/>
          <w:rFonts w:asciiTheme="majorHAnsi" w:hAnsiTheme="majorHAnsi" w:cstheme="majorHAnsi"/>
          <w:highlight w:val="cyan"/>
        </w:rPr>
        <w:t xml:space="preserve">exhibits </w:t>
      </w:r>
      <w:r w:rsidRPr="00A738FC">
        <w:rPr>
          <w:rStyle w:val="Emphasis"/>
          <w:rFonts w:asciiTheme="majorHAnsi" w:hAnsiTheme="majorHAnsi" w:cstheme="majorHAnsi"/>
          <w:szCs w:val="26"/>
          <w:highlight w:val="cyan"/>
        </w:rPr>
        <w:t>no</w:t>
      </w:r>
      <w:r w:rsidRPr="00A738FC">
        <w:rPr>
          <w:rStyle w:val="Emphasis"/>
          <w:rFonts w:asciiTheme="majorHAnsi" w:hAnsiTheme="majorHAnsi" w:cstheme="majorHAnsi"/>
          <w:szCs w:val="26"/>
        </w:rPr>
        <w:t xml:space="preserve"> such </w:t>
      </w:r>
      <w:r w:rsidRPr="00A738FC">
        <w:rPr>
          <w:rStyle w:val="Emphasis"/>
          <w:rFonts w:asciiTheme="majorHAnsi" w:hAnsiTheme="majorHAnsi" w:cstheme="majorHAnsi"/>
          <w:szCs w:val="26"/>
          <w:highlight w:val="cyan"/>
        </w:rPr>
        <w:t>pacific tendency</w:t>
      </w:r>
      <w:r w:rsidRPr="00A738FC">
        <w:rPr>
          <w:rStyle w:val="StyleUnderline"/>
          <w:rFonts w:asciiTheme="majorHAnsi" w:hAnsiTheme="majorHAnsi" w:cstheme="majorHAnsi"/>
          <w:highlight w:val="cyan"/>
        </w:rPr>
        <w:t xml:space="preserve">, </w:t>
      </w:r>
      <w:r w:rsidRPr="00A738FC">
        <w:rPr>
          <w:rStyle w:val="Emphasis"/>
          <w:rFonts w:asciiTheme="majorHAnsi" w:hAnsiTheme="majorHAnsi" w:cstheme="majorHAnsi"/>
          <w:highlight w:val="cyan"/>
        </w:rPr>
        <w:t>regularly</w:t>
      </w:r>
      <w:r w:rsidRPr="00A738FC">
        <w:rPr>
          <w:rStyle w:val="StyleUnderline"/>
          <w:rFonts w:asciiTheme="majorHAnsi" w:hAnsiTheme="majorHAnsi" w:cstheme="majorHAnsi"/>
          <w:highlight w:val="cyan"/>
        </w:rPr>
        <w:t xml:space="preserve"> engaging in</w:t>
      </w:r>
      <w:r w:rsidRPr="00A738FC">
        <w:rPr>
          <w:rStyle w:val="StyleUnderline"/>
          <w:rFonts w:asciiTheme="majorHAnsi" w:hAnsiTheme="majorHAnsi" w:cstheme="majorHAnsi"/>
        </w:rPr>
        <w:t xml:space="preserve"> militarized </w:t>
      </w:r>
      <w:r w:rsidRPr="00A738FC">
        <w:rPr>
          <w:rStyle w:val="StyleUnderline"/>
          <w:rFonts w:asciiTheme="majorHAnsi" w:hAnsiTheme="majorHAnsi" w:cstheme="majorHAnsi"/>
          <w:highlight w:val="cyan"/>
        </w:rPr>
        <w:t>disputes</w:t>
      </w:r>
      <w:r w:rsidRPr="00A738FC">
        <w:rPr>
          <w:rStyle w:val="StyleUnderline"/>
          <w:rFonts w:asciiTheme="majorHAnsi" w:hAnsiTheme="majorHAnsi" w:cstheme="majorHAnsi"/>
        </w:rPr>
        <w:t xml:space="preserve"> among themselves and with others</w:t>
      </w:r>
      <w:r w:rsidRPr="00A738FC">
        <w:rPr>
          <w:rFonts w:asciiTheme="majorHAnsi" w:hAnsiTheme="majorHAnsi" w:cstheme="majorHAnsi"/>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16FC4D86" w14:textId="77777777" w:rsidR="0093397C" w:rsidRPr="00A738FC" w:rsidRDefault="0093397C" w:rsidP="0093397C">
      <w:pPr>
        <w:rPr>
          <w:rFonts w:asciiTheme="majorHAnsi" w:hAnsiTheme="majorHAnsi" w:cstheme="majorHAnsi"/>
          <w:sz w:val="16"/>
        </w:rPr>
      </w:pPr>
      <w:r w:rsidRPr="00A738FC">
        <w:rPr>
          <w:rFonts w:asciiTheme="majorHAnsi" w:hAnsiTheme="majorHAnsi" w:cstheme="majorHAnsi"/>
          <w:sz w:val="16"/>
        </w:rPr>
        <w:t>1.1 Related Models</w:t>
      </w:r>
    </w:p>
    <w:p w14:paraId="6836C3C7" w14:textId="77777777" w:rsidR="0093397C" w:rsidRPr="00A738FC" w:rsidRDefault="0093397C" w:rsidP="0093397C">
      <w:pPr>
        <w:rPr>
          <w:rFonts w:asciiTheme="majorHAnsi" w:hAnsiTheme="majorHAnsi" w:cstheme="majorHAnsi"/>
          <w:sz w:val="16"/>
        </w:rPr>
      </w:pPr>
      <w:r w:rsidRPr="00A738FC">
        <w:rPr>
          <w:rFonts w:asciiTheme="majorHAnsi" w:hAnsiTheme="majorHAnsi" w:cstheme="majorHAnsi"/>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180188AE" w14:textId="77777777" w:rsidR="0093397C" w:rsidRPr="00A738FC" w:rsidRDefault="0093397C" w:rsidP="0093397C">
      <w:pPr>
        <w:rPr>
          <w:rFonts w:asciiTheme="majorHAnsi" w:hAnsiTheme="majorHAnsi" w:cstheme="majorHAnsi"/>
          <w:sz w:val="16"/>
        </w:rPr>
      </w:pPr>
      <w:r w:rsidRPr="00A738FC">
        <w:rPr>
          <w:rFonts w:asciiTheme="majorHAnsi" w:hAnsiTheme="majorHAnsi" w:cstheme="majorHAnsi"/>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0DE53775" w14:textId="77777777" w:rsidR="0093397C" w:rsidRPr="00A738FC" w:rsidRDefault="0093397C" w:rsidP="0093397C">
      <w:pPr>
        <w:rPr>
          <w:rFonts w:asciiTheme="majorHAnsi" w:hAnsiTheme="majorHAnsi" w:cstheme="majorHAnsi"/>
          <w:sz w:val="16"/>
        </w:rPr>
      </w:pPr>
      <w:r w:rsidRPr="00A738FC">
        <w:rPr>
          <w:rFonts w:asciiTheme="majorHAnsi" w:hAnsiTheme="majorHAnsi" w:cstheme="majorHAnsi"/>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2D8D387B" w14:textId="77777777" w:rsidR="0093397C" w:rsidRPr="00A738FC" w:rsidRDefault="0093397C" w:rsidP="0093397C">
      <w:pPr>
        <w:rPr>
          <w:rFonts w:asciiTheme="majorHAnsi" w:hAnsiTheme="majorHAnsi" w:cstheme="majorHAnsi"/>
          <w:sz w:val="16"/>
        </w:rPr>
      </w:pPr>
      <w:r w:rsidRPr="00A738FC">
        <w:rPr>
          <w:rFonts w:asciiTheme="majorHAnsi" w:hAnsiTheme="majorHAnsi" w:cstheme="majorHAnsi"/>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1DBC8A45" w14:textId="77777777" w:rsidR="0093397C" w:rsidRPr="00A738FC" w:rsidRDefault="0093397C" w:rsidP="0093397C">
      <w:pPr>
        <w:rPr>
          <w:rFonts w:asciiTheme="majorHAnsi" w:hAnsiTheme="majorHAnsi" w:cstheme="majorHAnsi"/>
          <w:sz w:val="16"/>
        </w:rPr>
      </w:pPr>
      <w:r w:rsidRPr="00A738FC">
        <w:rPr>
          <w:rFonts w:asciiTheme="majorHAnsi" w:hAnsiTheme="majorHAnsi" w:cstheme="majorHAnsi"/>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65114CC2" w14:textId="77777777" w:rsidR="0093397C" w:rsidRPr="00A738FC" w:rsidRDefault="0093397C" w:rsidP="0093397C">
      <w:pPr>
        <w:rPr>
          <w:rFonts w:asciiTheme="majorHAnsi" w:hAnsiTheme="majorHAnsi" w:cstheme="majorHAnsi"/>
          <w:sz w:val="16"/>
        </w:rPr>
      </w:pPr>
      <w:r w:rsidRPr="00A738FC">
        <w:rPr>
          <w:rFonts w:asciiTheme="majorHAnsi" w:hAnsiTheme="majorHAnsi" w:cstheme="majorHAnsi"/>
          <w:sz w:val="16"/>
        </w:rPr>
        <w:t xml:space="preserve">To the best of our knowledge, </w:t>
      </w:r>
      <w:r w:rsidRPr="00A738FC">
        <w:rPr>
          <w:rStyle w:val="StyleUnderline"/>
          <w:rFonts w:asciiTheme="majorHAnsi" w:hAnsiTheme="majorHAnsi" w:cstheme="majorHAnsi"/>
          <w:highlight w:val="cyan"/>
        </w:rPr>
        <w:t>our model is</w:t>
      </w:r>
      <w:r w:rsidRPr="00A738FC">
        <w:rPr>
          <w:rStyle w:val="StyleUnderline"/>
          <w:rFonts w:asciiTheme="majorHAnsi" w:hAnsiTheme="majorHAnsi" w:cstheme="majorHAnsi"/>
        </w:rPr>
        <w:t xml:space="preserve"> the </w:t>
      </w:r>
      <w:r w:rsidRPr="00A738FC">
        <w:rPr>
          <w:rStyle w:val="Emphasis"/>
          <w:rFonts w:asciiTheme="majorHAnsi" w:hAnsiTheme="majorHAnsi" w:cstheme="majorHAnsi"/>
          <w:highlight w:val="cyan"/>
        </w:rPr>
        <w:t>first</w:t>
      </w:r>
      <w:r w:rsidRPr="00A738FC">
        <w:rPr>
          <w:rStyle w:val="StyleUnderline"/>
          <w:rFonts w:asciiTheme="majorHAnsi" w:hAnsiTheme="majorHAnsi" w:cstheme="majorHAnsi"/>
          <w:highlight w:val="cyan"/>
        </w:rPr>
        <w:t xml:space="preserve"> to</w:t>
      </w:r>
      <w:r w:rsidRPr="00A738FC">
        <w:rPr>
          <w:rStyle w:val="StyleUnderline"/>
          <w:rFonts w:asciiTheme="majorHAnsi" w:hAnsiTheme="majorHAnsi" w:cstheme="majorHAnsi"/>
        </w:rPr>
        <w:t xml:space="preserve"> simultaneously address the need to </w:t>
      </w:r>
      <w:r w:rsidRPr="00A738FC">
        <w:rPr>
          <w:rStyle w:val="StyleUnderline"/>
          <w:rFonts w:asciiTheme="majorHAnsi" w:hAnsiTheme="majorHAnsi" w:cstheme="majorHAnsi"/>
          <w:highlight w:val="cyan"/>
        </w:rPr>
        <w:t xml:space="preserve">incorporate </w:t>
      </w:r>
      <w:r w:rsidRPr="00A738FC">
        <w:rPr>
          <w:rStyle w:val="Emphasis"/>
          <w:rFonts w:asciiTheme="majorHAnsi" w:hAnsiTheme="majorHAnsi" w:cstheme="majorHAnsi"/>
          <w:highlight w:val="cyan"/>
        </w:rPr>
        <w:t>dyadic</w:t>
      </w:r>
      <w:r w:rsidRPr="00A738FC">
        <w:rPr>
          <w:rStyle w:val="StyleUnderline"/>
          <w:rFonts w:asciiTheme="majorHAnsi" w:hAnsiTheme="majorHAnsi" w:cstheme="majorHAnsi"/>
          <w:highlight w:val="cyan"/>
        </w:rPr>
        <w:t xml:space="preserve"> and </w:t>
      </w:r>
      <w:r w:rsidRPr="00A738FC">
        <w:rPr>
          <w:rStyle w:val="Emphasis"/>
          <w:rFonts w:asciiTheme="majorHAnsi" w:hAnsiTheme="majorHAnsi" w:cstheme="majorHAnsi"/>
          <w:highlight w:val="cyan"/>
        </w:rPr>
        <w:t>nodal</w:t>
      </w:r>
      <w:r w:rsidRPr="00A738FC">
        <w:rPr>
          <w:rStyle w:val="StyleUnderline"/>
          <w:rFonts w:asciiTheme="majorHAnsi" w:hAnsiTheme="majorHAnsi" w:cstheme="majorHAnsi"/>
          <w:highlight w:val="cyan"/>
        </w:rPr>
        <w:t xml:space="preserve"> attributes as well as</w:t>
      </w:r>
      <w:r w:rsidRPr="00A738FC">
        <w:rPr>
          <w:rStyle w:val="StyleUnderline"/>
          <w:rFonts w:asciiTheme="majorHAnsi" w:hAnsiTheme="majorHAnsi" w:cstheme="majorHAnsi"/>
        </w:rPr>
        <w:t xml:space="preserve"> the need to account for </w:t>
      </w:r>
      <w:r w:rsidRPr="00A738FC">
        <w:rPr>
          <w:rStyle w:val="Emphasis"/>
          <w:rFonts w:asciiTheme="majorHAnsi" w:hAnsiTheme="majorHAnsi" w:cstheme="majorHAnsi"/>
          <w:highlight w:val="cyan"/>
        </w:rPr>
        <w:t>temporal</w:t>
      </w:r>
      <w:r w:rsidRPr="00A738FC">
        <w:rPr>
          <w:rStyle w:val="StyleUnderline"/>
          <w:rFonts w:asciiTheme="majorHAnsi" w:hAnsiTheme="majorHAnsi" w:cstheme="majorHAnsi"/>
        </w:rPr>
        <w:t xml:space="preserve"> dynamics</w:t>
      </w:r>
      <w:r w:rsidRPr="00A738FC">
        <w:rPr>
          <w:rFonts w:asciiTheme="majorHAnsi" w:hAnsiTheme="majorHAnsi" w:cstheme="majorHAnsi"/>
          <w:sz w:val="16"/>
        </w:rPr>
        <w:t>, in an effort to develop a model that can be readily employed in applied research.</w:t>
      </w:r>
    </w:p>
    <w:p w14:paraId="201F2A0F" w14:textId="4B38FAFC" w:rsidR="00BA67E8" w:rsidRDefault="00BA67E8" w:rsidP="00BA67E8">
      <w:pPr>
        <w:pStyle w:val="Heading4"/>
        <w:rPr>
          <w:rFonts w:asciiTheme="majorHAnsi" w:hAnsiTheme="majorHAnsi" w:cstheme="majorHAnsi"/>
          <w:iCs w:val="0"/>
          <w:u w:val="single"/>
        </w:rPr>
      </w:pPr>
      <w:r>
        <w:rPr>
          <w:rFonts w:asciiTheme="majorHAnsi" w:hAnsiTheme="majorHAnsi" w:cstheme="majorHAnsi"/>
          <w:iCs w:val="0"/>
          <w:u w:val="single"/>
        </w:rPr>
        <w:t xml:space="preserve">Empirics </w:t>
      </w:r>
      <w:r w:rsidRPr="00023C09">
        <w:rPr>
          <w:rFonts w:asciiTheme="majorHAnsi" w:hAnsiTheme="majorHAnsi" w:cstheme="majorHAnsi"/>
          <w:iCs w:val="0"/>
        </w:rPr>
        <w:t>are</w:t>
      </w:r>
      <w:r>
        <w:rPr>
          <w:rFonts w:asciiTheme="majorHAnsi" w:hAnsiTheme="majorHAnsi" w:cstheme="majorHAnsi"/>
          <w:iCs w:val="0"/>
          <w:u w:val="single"/>
        </w:rPr>
        <w:t xml:space="preserve"> neg</w:t>
      </w:r>
    </w:p>
    <w:p w14:paraId="669D37D8" w14:textId="77777777" w:rsidR="00BA67E8" w:rsidRDefault="00BA67E8" w:rsidP="00BA67E8">
      <w:r w:rsidRPr="00A30E36">
        <w:rPr>
          <w:rStyle w:val="Style13ptBold"/>
        </w:rPr>
        <w:t>Fröhlich 23</w:t>
      </w:r>
      <w:r w:rsidRPr="00023C09">
        <w:t xml:space="preserve"> [</w:t>
      </w:r>
      <w:r>
        <w:t>Christian; October; PhD, Researcher, Institute for Peace Research &amp; Security Policy, "Debunking the Autocratic Fallacy? Improving Public Goods Delivery in Russia," Global Policy, Vol. 14, Issue S4, 2023, Wiley Online Library.]</w:t>
      </w:r>
    </w:p>
    <w:p w14:paraId="387454BA" w14:textId="77777777" w:rsidR="00BA67E8" w:rsidRPr="008313DA" w:rsidRDefault="00BA67E8" w:rsidP="00BA67E8">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E76385">
        <w:rPr>
          <w:rStyle w:val="StyleUnderline"/>
          <w:highlight w:val="cyan"/>
        </w:rPr>
        <w:t>democratic accountability</w:t>
      </w:r>
      <w:r w:rsidRPr="008313DA">
        <w:rPr>
          <w:rStyle w:val="StyleUnderline"/>
        </w:rPr>
        <w:t xml:space="preserve"> has been</w:t>
      </w:r>
      <w:r w:rsidRPr="008313DA">
        <w:rPr>
          <w:sz w:val="16"/>
        </w:rPr>
        <w:t xml:space="preserve"> </w:t>
      </w:r>
      <w:r w:rsidRPr="00E76385">
        <w:rPr>
          <w:rStyle w:val="Emphasis"/>
          <w:highlight w:val="cyan"/>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E76385">
        <w:rPr>
          <w:rStyle w:val="Emphasis"/>
          <w:highlight w:val="cyan"/>
        </w:rPr>
        <w:t>provision of public goods</w:t>
      </w:r>
      <w:r w:rsidRPr="008313DA">
        <w:rPr>
          <w:sz w:val="16"/>
        </w:rPr>
        <w:t xml:space="preserve"> </w:t>
      </w:r>
      <w:r w:rsidRPr="008313DA">
        <w:rPr>
          <w:rStyle w:val="StyleUnderline"/>
        </w:rPr>
        <w:t>has</w:t>
      </w:r>
      <w:r w:rsidRPr="008313DA">
        <w:rPr>
          <w:sz w:val="16"/>
        </w:rPr>
        <w:t xml:space="preserve"> </w:t>
      </w:r>
      <w:r w:rsidRPr="00E76385">
        <w:rPr>
          <w:rStyle w:val="Emphasis"/>
          <w:highlight w:val="cyan"/>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E76385">
        <w:rPr>
          <w:rStyle w:val="StyleUnderline"/>
          <w:highlight w:val="cyan"/>
        </w:rPr>
        <w:t>puts</w:t>
      </w:r>
      <w:r w:rsidRPr="008313DA">
        <w:rPr>
          <w:rStyle w:val="StyleUnderline"/>
        </w:rPr>
        <w:t xml:space="preserve"> the assumption of the</w:t>
      </w:r>
      <w:r w:rsidRPr="008313DA">
        <w:rPr>
          <w:sz w:val="16"/>
        </w:rPr>
        <w:t xml:space="preserve"> </w:t>
      </w:r>
      <w:r w:rsidRPr="00E76385">
        <w:rPr>
          <w:rStyle w:val="Emphasis"/>
          <w:highlight w:val="cyan"/>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E76385">
        <w:rPr>
          <w:rStyle w:val="StyleUnderline"/>
          <w:highlight w:val="cyan"/>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61E335B1" w14:textId="77777777" w:rsidR="00BA67E8" w:rsidRPr="008313DA" w:rsidRDefault="00BA67E8" w:rsidP="00BA67E8">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648FA423" w14:textId="77777777" w:rsidR="00BA67E8" w:rsidRPr="008313DA" w:rsidRDefault="00BA67E8" w:rsidP="00BA67E8">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7F3DCF09" w14:textId="3E4DD6DF" w:rsidR="0093397C" w:rsidRPr="0093397C" w:rsidRDefault="00BA67E8" w:rsidP="0093397C">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E76385">
        <w:rPr>
          <w:rStyle w:val="Emphasis"/>
          <w:highlight w:val="cyan"/>
        </w:rPr>
        <w:t>data</w:t>
      </w:r>
      <w:r w:rsidRPr="008313DA">
        <w:rPr>
          <w:sz w:val="16"/>
        </w:rPr>
        <w:t xml:space="preserve"> from the 2022 Berggruen Governance Index (BGI)—</w:t>
      </w:r>
      <w:r w:rsidRPr="00E76385">
        <w:rPr>
          <w:rStyle w:val="StyleUnderline"/>
          <w:highlight w:val="cyan"/>
        </w:rPr>
        <w:t>which</w:t>
      </w:r>
      <w:r w:rsidRPr="00E76385">
        <w:rPr>
          <w:sz w:val="16"/>
          <w:highlight w:val="cyan"/>
        </w:rPr>
        <w:t xml:space="preserve"> </w:t>
      </w:r>
      <w:r w:rsidRPr="00E76385">
        <w:rPr>
          <w:rStyle w:val="Emphasis"/>
          <w:highlight w:val="cyan"/>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E76385">
        <w:rPr>
          <w:rStyle w:val="StyleUnderline"/>
          <w:highlight w:val="cyan"/>
        </w:rPr>
        <w:t>public goods provision across</w:t>
      </w:r>
      <w:r w:rsidRPr="00E76385">
        <w:rPr>
          <w:sz w:val="16"/>
          <w:highlight w:val="cyan"/>
        </w:rPr>
        <w:t xml:space="preserve"> </w:t>
      </w:r>
      <w:r w:rsidRPr="00E76385">
        <w:rPr>
          <w:rStyle w:val="Emphasis"/>
          <w:highlight w:val="cyan"/>
        </w:rPr>
        <w:t>134 countries since 2001</w:t>
      </w:r>
      <w:r w:rsidRPr="00E76385">
        <w:rPr>
          <w:sz w:val="16"/>
          <w:highlight w:val="cyan"/>
        </w:rPr>
        <w:t>—</w:t>
      </w:r>
      <w:r w:rsidRPr="00E76385">
        <w:rPr>
          <w:rStyle w:val="StyleUnderline"/>
          <w:highlight w:val="cyan"/>
        </w:rPr>
        <w:t>shows</w:t>
      </w:r>
      <w:r w:rsidRPr="008313DA">
        <w:rPr>
          <w:rStyle w:val="StyleUnderline"/>
        </w:rPr>
        <w:t xml:space="preserve"> how public goods </w:t>
      </w:r>
      <w:r w:rsidRPr="00E76385">
        <w:rPr>
          <w:rStyle w:val="StyleUnderline"/>
          <w:highlight w:val="cyan"/>
        </w:rPr>
        <w:t>provision improved</w:t>
      </w:r>
      <w:r w:rsidRPr="00E76385">
        <w:rPr>
          <w:sz w:val="16"/>
          <w:highlight w:val="cyan"/>
        </w:rPr>
        <w:t xml:space="preserve"> </w:t>
      </w:r>
      <w:r w:rsidRPr="00E76385">
        <w:rPr>
          <w:rStyle w:val="Emphasis"/>
          <w:highlight w:val="cyan"/>
        </w:rPr>
        <w:t>rapidly</w:t>
      </w:r>
      <w:r w:rsidRPr="00E76385">
        <w:rPr>
          <w:sz w:val="16"/>
          <w:highlight w:val="cyan"/>
        </w:rPr>
        <w:t xml:space="preserve"> </w:t>
      </w:r>
      <w:r w:rsidRPr="00E76385">
        <w:rPr>
          <w:rStyle w:val="StyleUnderline"/>
          <w:highlight w:val="cyan"/>
        </w:rPr>
        <w:t>and</w:t>
      </w:r>
      <w:r w:rsidRPr="00E76385">
        <w:rPr>
          <w:sz w:val="16"/>
          <w:highlight w:val="cyan"/>
        </w:rPr>
        <w:t xml:space="preserve"> </w:t>
      </w:r>
      <w:r w:rsidRPr="00E76385">
        <w:rPr>
          <w:rStyle w:val="Emphasis"/>
          <w:highlight w:val="cyan"/>
        </w:rPr>
        <w:t>considerably</w:t>
      </w:r>
      <w:r w:rsidRPr="008313DA">
        <w:rPr>
          <w:sz w:val="16"/>
        </w:rPr>
        <w:t xml:space="preserve"> in Russia between 2000 and 2019 (and jumped from 63 to 81 points on the BGI scale), </w:t>
      </w:r>
      <w:r w:rsidRPr="00E76385">
        <w:rPr>
          <w:rStyle w:val="StyleUnderline"/>
          <w:highlight w:val="cyan"/>
        </w:rPr>
        <w:t>while</w:t>
      </w:r>
      <w:r w:rsidRPr="008313DA">
        <w:rPr>
          <w:sz w:val="16"/>
        </w:rPr>
        <w:t xml:space="preserve"> state capacity remained at a low, but stable level and </w:t>
      </w:r>
      <w:r w:rsidRPr="00E76385">
        <w:rPr>
          <w:rStyle w:val="StyleUnderline"/>
          <w:highlight w:val="cyan"/>
        </w:rPr>
        <w:t>democratic accountability fell to</w:t>
      </w:r>
      <w:r w:rsidRPr="00E76385">
        <w:rPr>
          <w:sz w:val="16"/>
          <w:highlight w:val="cyan"/>
        </w:rPr>
        <w:t xml:space="preserve"> </w:t>
      </w:r>
      <w:r w:rsidRPr="00E76385">
        <w:rPr>
          <w:rStyle w:val="Emphasis"/>
          <w:highlight w:val="cyan"/>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r w:rsidRPr="00A738FC">
        <w:rPr>
          <w:rFonts w:asciiTheme="majorHAnsi" w:hAnsiTheme="majorHAnsi" w:cstheme="majorHAnsi"/>
          <w:u w:val="single"/>
        </w:rPr>
        <w:t xml:space="preserve"> </w:t>
      </w:r>
    </w:p>
    <w:p w14:paraId="3ECAF69B" w14:textId="0B636078" w:rsidR="00A51253" w:rsidRPr="00A51253" w:rsidRDefault="00A51253" w:rsidP="00A51253">
      <w:pPr>
        <w:pStyle w:val="Heading3"/>
      </w:pPr>
      <w:r>
        <w:t>K</w:t>
      </w:r>
    </w:p>
    <w:p w14:paraId="688D7E60" w14:textId="6BA1F258" w:rsidR="009043A3" w:rsidRPr="00F9286F" w:rsidRDefault="009043A3" w:rsidP="009043A3">
      <w:pPr>
        <w:pStyle w:val="Heading4"/>
      </w:pPr>
      <w:r>
        <w:t>That outweighs---</w:t>
      </w:r>
      <w:r w:rsidRPr="00AE5BC2">
        <w:rPr>
          <w:u w:val="single"/>
        </w:rPr>
        <w:t>Plan focus</w:t>
      </w:r>
      <w:r>
        <w:t xml:space="preserve"> and </w:t>
      </w:r>
      <w:r w:rsidRPr="00AE5BC2">
        <w:rPr>
          <w:u w:val="single"/>
        </w:rPr>
        <w:t>consequentialism</w:t>
      </w:r>
      <w:r>
        <w:t xml:space="preserve"> create agents</w:t>
      </w:r>
      <w:r w:rsidRPr="007432B4">
        <w:t xml:space="preserve"> steeped in </w:t>
      </w:r>
      <w:r w:rsidRPr="00AE5BC2">
        <w:rPr>
          <w:u w:val="single"/>
        </w:rPr>
        <w:t>slave morality</w:t>
      </w:r>
      <w:r>
        <w:t xml:space="preserve"> which triggers</w:t>
      </w:r>
      <w:r w:rsidRPr="007432B4">
        <w:t xml:space="preserve"> </w:t>
      </w:r>
      <w:r w:rsidRPr="00AE5BC2">
        <w:rPr>
          <w:u w:val="single"/>
        </w:rPr>
        <w:t>ressentiment</w:t>
      </w:r>
      <w:r>
        <w:t>.</w:t>
      </w:r>
      <w:r w:rsidRPr="007432B4">
        <w:t xml:space="preserve"> </w:t>
      </w:r>
    </w:p>
    <w:p w14:paraId="1736197F" w14:textId="77777777" w:rsidR="009043A3" w:rsidRPr="00936D93" w:rsidRDefault="009043A3" w:rsidP="009043A3">
      <w:pPr>
        <w:rPr>
          <w:b/>
          <w:bCs/>
          <w:smallCaps/>
          <w:u w:val="single"/>
        </w:rPr>
      </w:pPr>
      <w:r w:rsidRPr="00675765">
        <w:rPr>
          <w:rStyle w:val="Style13ptBold"/>
        </w:rPr>
        <w:t>Antonio ‘95</w:t>
      </w:r>
      <w:r>
        <w:t xml:space="preserve"> [</w:t>
      </w:r>
      <w:r w:rsidRPr="0011615B">
        <w:t>Robert</w:t>
      </w:r>
      <w:r>
        <w:t>; July;</w:t>
      </w:r>
      <w:r w:rsidRPr="0011615B">
        <w:t xml:space="preserve"> PhD in sociology, professor of sociology at the University of Kansas, “Nietzsche’s Antisociology: Subjectified Culture and the End of History,” </w:t>
      </w:r>
      <w:r w:rsidRPr="0011615B">
        <w:rPr>
          <w:i/>
        </w:rPr>
        <w:t>American Journal of Sociology</w:t>
      </w:r>
      <w:r w:rsidRPr="0011615B">
        <w:t xml:space="preserve"> Volume 101 Number 1</w:t>
      </w:r>
      <w:r>
        <w:t>]</w:t>
      </w:r>
    </w:p>
    <w:p w14:paraId="117CD0D7" w14:textId="77777777" w:rsidR="009043A3" w:rsidRPr="00F23812" w:rsidRDefault="009043A3" w:rsidP="009043A3">
      <w:pPr>
        <w:rPr>
          <w:sz w:val="16"/>
        </w:rPr>
      </w:pPr>
      <w:r w:rsidRPr="00BB635B">
        <w:rPr>
          <w:sz w:val="16"/>
        </w:rPr>
        <w:t xml:space="preserve">According to </w:t>
      </w:r>
      <w:r w:rsidRPr="00B07022">
        <w:rPr>
          <w:sz w:val="16"/>
        </w:rPr>
        <w:t xml:space="preserve">Nietzsche, </w:t>
      </w:r>
      <w:r w:rsidRPr="00B07022">
        <w:rPr>
          <w:rStyle w:val="StyleUnderlin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B07022">
        <w:rPr>
          <w:sz w:val="16"/>
        </w:rPr>
        <w:t>.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w:t>
      </w:r>
      <w:r w:rsidRPr="00BB635B">
        <w:rPr>
          <w:sz w:val="16"/>
        </w:rPr>
        <w:t xml:space="preserve">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  The "problem of the </w:t>
      </w:r>
      <w:r w:rsidRPr="00B07022">
        <w:rPr>
          <w:sz w:val="16"/>
        </w:rPr>
        <w:t xml:space="preserve">actor," </w:t>
      </w:r>
      <w:r w:rsidRPr="00B07022">
        <w:rPr>
          <w:rStyle w:val="StyleUnderline"/>
        </w:rPr>
        <w:t>Nietzsche</w:t>
      </w:r>
      <w:r w:rsidRPr="00B07022">
        <w:rPr>
          <w:sz w:val="16"/>
        </w:rPr>
        <w:t xml:space="preserve"> said, "troubled me for the longest time."'12 He</w:t>
      </w:r>
      <w:r w:rsidRPr="00B07022">
        <w:rPr>
          <w:rStyle w:val="StyleUnderline"/>
        </w:rPr>
        <w:t xml:space="preserve"> considered "roles" as "external," "surface," or "foreground" phenomena and viewed close personal identification with them as symptomatic of estrangement.</w:t>
      </w:r>
      <w:r w:rsidRPr="00B07022">
        <w:rPr>
          <w:sz w:val="16"/>
        </w:rPr>
        <w:t xml:space="preserve"> While modern</w:t>
      </w:r>
      <w:r w:rsidRPr="00BB635B">
        <w:rPr>
          <w:sz w:val="16"/>
        </w:rPr>
        <w:t xml:space="preserve"> theorists saw dif- ferentiated roles and professions as a matrix of autonomy and reflexivity, Nietzsche held that </w:t>
      </w:r>
      <w:r w:rsidRPr="00863BAB">
        <w:rPr>
          <w:rStyle w:val="StyleUnderline"/>
          <w:highlight w:val="cyan"/>
        </w:rPr>
        <w:t>persons</w:t>
      </w:r>
      <w:r w:rsidRPr="00BB635B">
        <w:rPr>
          <w:sz w:val="16"/>
        </w:rPr>
        <w:t xml:space="preserve"> (especially male professional</w:t>
      </w:r>
      <w:r w:rsidRPr="00F70E89">
        <w:rPr>
          <w:sz w:val="16"/>
        </w:rPr>
        <w:t xml:space="preserve">s) </w:t>
      </w:r>
      <w:r w:rsidRPr="00863BAB">
        <w:rPr>
          <w:rStyle w:val="StyleUnderline"/>
          <w:highlight w:val="cyan"/>
        </w:rPr>
        <w:t xml:space="preserve">in </w:t>
      </w:r>
      <w:r w:rsidRPr="00863BAB">
        <w:rPr>
          <w:rStyle w:val="Emphasis"/>
          <w:highlight w:val="cyan"/>
        </w:rPr>
        <w:t>specialized</w:t>
      </w:r>
      <w:r w:rsidRPr="00863BAB">
        <w:rPr>
          <w:rStyle w:val="StyleUnderline"/>
          <w:highlight w:val="cyan"/>
        </w:rPr>
        <w:t xml:space="preserve"> occupations </w:t>
      </w:r>
      <w:r w:rsidRPr="00346377">
        <w:rPr>
          <w:rStyle w:val="Emphasis"/>
          <w:highlight w:val="cyan"/>
        </w:rPr>
        <w:t>overidentify</w:t>
      </w:r>
      <w:r w:rsidRPr="00863BAB">
        <w:rPr>
          <w:rStyle w:val="StyleUnderline"/>
          <w:highlight w:val="cyan"/>
        </w:rPr>
        <w:t xml:space="preserve"> with their positions</w:t>
      </w:r>
      <w:r w:rsidRPr="00BB635B">
        <w:rPr>
          <w:sz w:val="16"/>
        </w:rPr>
        <w:t xml:space="preserve"> and engage in gross fabrica- tions to obtain advancement. </w:t>
      </w:r>
      <w:r w:rsidRPr="00863BAB">
        <w:rPr>
          <w:rStyle w:val="StyleUnderline"/>
          <w:highlight w:val="cyan"/>
        </w:rPr>
        <w:t>They look hesitantly to</w:t>
      </w:r>
      <w:r w:rsidRPr="00B07022">
        <w:rPr>
          <w:rStyle w:val="StyleUnderline"/>
        </w:rPr>
        <w:t xml:space="preserve"> the </w:t>
      </w:r>
      <w:r w:rsidRPr="00346377">
        <w:rPr>
          <w:rStyle w:val="Emphasis"/>
          <w:highlight w:val="cyan"/>
        </w:rPr>
        <w:t>opinion</w:t>
      </w:r>
      <w:r w:rsidRPr="00B07022">
        <w:rPr>
          <w:rStyle w:val="StyleUnderline"/>
        </w:rPr>
        <w:t xml:space="preserve"> </w:t>
      </w:r>
      <w:r w:rsidRPr="00863BAB">
        <w:rPr>
          <w:rStyle w:val="StyleUnderline"/>
          <w:highlight w:val="cyan"/>
        </w:rPr>
        <w:t>of others, asking themselves, "</w:t>
      </w:r>
      <w:r w:rsidRPr="00346377">
        <w:rPr>
          <w:rStyle w:val="Emphasis"/>
          <w:highlight w:val="cyan"/>
        </w:rPr>
        <w:t>How ought</w:t>
      </w:r>
      <w:r w:rsidRPr="00863BAB">
        <w:rPr>
          <w:rStyle w:val="StyleUnderline"/>
          <w:highlight w:val="cyan"/>
        </w:rPr>
        <w:t xml:space="preserve"> I feel about this</w:t>
      </w:r>
      <w:r w:rsidRPr="004F7802">
        <w:rPr>
          <w:sz w:val="16"/>
        </w:rPr>
        <w:t xml:space="preserve">?" </w:t>
      </w:r>
      <w:r w:rsidRPr="00863BAB">
        <w:rPr>
          <w:rStyle w:val="StyleUnderline"/>
          <w:highlight w:val="cyan"/>
        </w:rPr>
        <w:t xml:space="preserve">They are so </w:t>
      </w:r>
      <w:r w:rsidRPr="00B07022">
        <w:rPr>
          <w:rStyle w:val="StyleUnderline"/>
        </w:rPr>
        <w:t xml:space="preserve">thoroughly </w:t>
      </w:r>
      <w:r w:rsidRPr="00863BAB">
        <w:rPr>
          <w:rStyle w:val="StyleUnderline"/>
          <w:highlight w:val="cyan"/>
        </w:rPr>
        <w:t xml:space="preserve">absorbed in </w:t>
      </w:r>
      <w:r w:rsidRPr="00863BAB">
        <w:rPr>
          <w:rStyle w:val="Emphasis"/>
          <w:highlight w:val="cyan"/>
        </w:rPr>
        <w:t>simulating</w:t>
      </w:r>
      <w:r w:rsidRPr="00863BAB">
        <w:rPr>
          <w:rStyle w:val="StyleUnderline"/>
          <w:highlight w:val="cyan"/>
        </w:rPr>
        <w:t xml:space="preserve"> </w:t>
      </w:r>
      <w:r w:rsidRPr="00AA6233">
        <w:rPr>
          <w:rStyle w:val="StyleUnderline"/>
        </w:rPr>
        <w:t xml:space="preserve">effective </w:t>
      </w:r>
      <w:r w:rsidRPr="00863BAB">
        <w:rPr>
          <w:rStyle w:val="Emphasis"/>
          <w:highlight w:val="cyan"/>
        </w:rPr>
        <w:t>role players</w:t>
      </w:r>
      <w:r w:rsidRPr="00863BAB">
        <w:rPr>
          <w:rStyle w:val="StyleUnderline"/>
          <w:highlight w:val="cyan"/>
        </w:rPr>
        <w:t xml:space="preserve"> that they have </w:t>
      </w:r>
      <w:r w:rsidRPr="00863BAB">
        <w:rPr>
          <w:rStyle w:val="Emphasis"/>
          <w:highlight w:val="cyan"/>
        </w:rPr>
        <w:t>trouble</w:t>
      </w:r>
      <w:r w:rsidRPr="00863BAB">
        <w:rPr>
          <w:rStyle w:val="StyleUnderline"/>
          <w:highlight w:val="cyan"/>
        </w:rPr>
        <w:t xml:space="preserve"> being </w:t>
      </w:r>
      <w:r w:rsidRPr="00863BAB">
        <w:rPr>
          <w:rStyle w:val="Emphasis"/>
          <w:highlight w:val="cyan"/>
        </w:rPr>
        <w:t>anything</w:t>
      </w:r>
      <w:r w:rsidRPr="00863BAB">
        <w:rPr>
          <w:rStyle w:val="StyleUnderline"/>
          <w:highlight w:val="cyan"/>
        </w:rPr>
        <w:t xml:space="preserve"> but </w:t>
      </w:r>
      <w:r w:rsidRPr="00863BAB">
        <w:rPr>
          <w:rStyle w:val="Emphasis"/>
          <w:highlight w:val="cyan"/>
        </w:rPr>
        <w:t>actors</w:t>
      </w:r>
      <w:r>
        <w:rPr>
          <w:rStyle w:val="StyleUnderline"/>
        </w:rPr>
        <w:t xml:space="preserve"> – </w:t>
      </w:r>
      <w:r w:rsidRPr="0011615B">
        <w:rPr>
          <w:rStyle w:val="StyleUnderline"/>
        </w:rPr>
        <w:t>"The role has actually become the character." This highly subjectified social s</w:t>
      </w:r>
      <w:r>
        <w:rPr>
          <w:rStyle w:val="StyleUnderline"/>
        </w:rPr>
        <w:t>elf or simulator suffers devas</w:t>
      </w:r>
      <w:r w:rsidRPr="0011615B">
        <w:rPr>
          <w:rStyle w:val="StyleUnderline"/>
        </w:rPr>
        <w:t>tating inauthenticity. The powerful authority given the social greatly amplifies Socratic culture's already self</w:t>
      </w:r>
      <w:r>
        <w:rPr>
          <w:rStyle w:val="StyleUnderline"/>
        </w:rPr>
        <w:t xml:space="preserve">-indulgent "inwardness." </w:t>
      </w:r>
      <w:r w:rsidRPr="00863BAB">
        <w:rPr>
          <w:rStyle w:val="StyleUnderline"/>
          <w:highlight w:val="cyan"/>
        </w:rPr>
        <w:t>Integrity</w:t>
      </w:r>
      <w:r w:rsidRPr="0011615B">
        <w:rPr>
          <w:rStyle w:val="StyleUnderline"/>
        </w:rPr>
        <w:t xml:space="preserve">, decisiveness, </w:t>
      </w:r>
      <w:r w:rsidRPr="00863BAB">
        <w:rPr>
          <w:rStyle w:val="StyleUnderline"/>
          <w:highlight w:val="cyan"/>
        </w:rPr>
        <w:t xml:space="preserve">spontaneity, and </w:t>
      </w:r>
      <w:r w:rsidRPr="00863BAB">
        <w:rPr>
          <w:rStyle w:val="Emphasis"/>
          <w:highlight w:val="cyan"/>
        </w:rPr>
        <w:t>pleasure</w:t>
      </w:r>
      <w:r w:rsidRPr="00863BAB">
        <w:rPr>
          <w:rStyle w:val="StyleUnderline"/>
          <w:highlight w:val="cyan"/>
        </w:rPr>
        <w:t xml:space="preserve"> are undone by</w:t>
      </w:r>
      <w:r w:rsidRPr="00B07022">
        <w:rPr>
          <w:rStyle w:val="StyleUnderline"/>
        </w:rPr>
        <w:t xml:space="preserve"> </w:t>
      </w:r>
      <w:r w:rsidRPr="00F9286F">
        <w:rPr>
          <w:rStyle w:val="Emphasis"/>
        </w:rPr>
        <w:t xml:space="preserve">paralyzing </w:t>
      </w:r>
      <w:r w:rsidRPr="00863BAB">
        <w:rPr>
          <w:rStyle w:val="Emphasis"/>
          <w:highlight w:val="cyan"/>
        </w:rPr>
        <w:t>overconcern</w:t>
      </w:r>
      <w:r w:rsidRPr="00863BAB">
        <w:rPr>
          <w:rStyle w:val="StyleUnderline"/>
          <w:highlight w:val="cyan"/>
        </w:rPr>
        <w:t xml:space="preserve"> about</w:t>
      </w:r>
      <w:r w:rsidRPr="0011615B">
        <w:rPr>
          <w:rStyle w:val="StyleUnderline"/>
        </w:rPr>
        <w:t xml:space="preserve"> </w:t>
      </w:r>
      <w:r w:rsidRPr="00F9286F">
        <w:rPr>
          <w:rStyle w:val="Emphasis"/>
        </w:rPr>
        <w:t xml:space="preserve">possible </w:t>
      </w:r>
      <w:r w:rsidRPr="00863BAB">
        <w:rPr>
          <w:rStyle w:val="Emphasis"/>
          <w:highlight w:val="cyan"/>
        </w:rPr>
        <w:t>causes</w:t>
      </w:r>
      <w:r w:rsidRPr="0011615B">
        <w:rPr>
          <w:rStyle w:val="StyleUnderline"/>
        </w:rPr>
        <w:t xml:space="preserve">, meanings, </w:t>
      </w:r>
      <w:r w:rsidRPr="00346377">
        <w:rPr>
          <w:rStyle w:val="StyleUnderline"/>
        </w:rPr>
        <w:t xml:space="preserve">and </w:t>
      </w:r>
      <w:r w:rsidRPr="00863BAB">
        <w:rPr>
          <w:rStyle w:val="Emphasis"/>
          <w:highlight w:val="cyan"/>
        </w:rPr>
        <w:t>consequences</w:t>
      </w:r>
      <w:r w:rsidRPr="00863BAB">
        <w:rPr>
          <w:rStyle w:val="StyleUnderline"/>
          <w:highlight w:val="cyan"/>
        </w:rPr>
        <w:t xml:space="preserve"> </w:t>
      </w:r>
      <w:r w:rsidRPr="00346377">
        <w:rPr>
          <w:rStyle w:val="StyleUnderline"/>
        </w:rPr>
        <w:t xml:space="preserve">of acts </w:t>
      </w:r>
      <w:r w:rsidRPr="00863BAB">
        <w:rPr>
          <w:rStyle w:val="StyleUnderline"/>
          <w:highlight w:val="cyan"/>
        </w:rPr>
        <w:t xml:space="preserve">and </w:t>
      </w:r>
      <w:r w:rsidRPr="00863BAB">
        <w:rPr>
          <w:rStyle w:val="Emphasis"/>
          <w:highlight w:val="cyan"/>
        </w:rPr>
        <w:t>unending internal dialogue</w:t>
      </w:r>
      <w:r w:rsidRPr="00BB635B">
        <w:rPr>
          <w:sz w:val="16"/>
        </w:rPr>
        <w:t xml:space="preserve"> about what others might think, expect, say, or do (Nietzsche 1983, pp. 83-86; 1986, pp. 39-40; 1974, pp. 302-4, 316-17). </w:t>
      </w:r>
      <w:r w:rsidRPr="00B07022">
        <w:rPr>
          <w:rStyle w:val="StyleUnderline"/>
        </w:rPr>
        <w:t>Nervous rotation of socially appropriate "masks" reduces persons to hypostatized "shadows," "abstracts," or simulacra. One adopts "many roles," playing them "badly and superficially" in the fashion of a</w:t>
      </w:r>
      <w:r w:rsidRPr="0011615B">
        <w:rPr>
          <w:rStyle w:val="StyleUnderline"/>
        </w:rPr>
        <w:t xml:space="preserve"> stiff "puppet play."</w:t>
      </w:r>
      <w:r w:rsidRPr="00BB635B">
        <w:rPr>
          <w:sz w:val="16"/>
        </w:rPr>
        <w:t xml:space="preserve"> Nietzsche asked, </w:t>
      </w:r>
      <w:r w:rsidRPr="0011615B">
        <w:rPr>
          <w:rStyle w:val="StyleUnderline"/>
        </w:rPr>
        <w:t>"Are you genuine? Or only an actor?</w:t>
      </w:r>
      <w:r w:rsidRPr="0011615B">
        <w:rPr>
          <w:rStyle w:val="StyleUnderline"/>
          <w:sz w:val="12"/>
        </w:rPr>
        <w:t xml:space="preserve">  </w:t>
      </w:r>
      <w:r w:rsidRPr="0011615B">
        <w:rPr>
          <w:rStyle w:val="StyleUnderline"/>
        </w:rPr>
        <w:t xml:space="preserve">A representative or that which is represented? </w:t>
      </w:r>
      <w:r w:rsidRPr="00BB635B">
        <w:rPr>
          <w:sz w:val="16"/>
        </w:rPr>
        <w:t xml:space="preserve">. . . [Or] no more than an imitation of an actor?" Simulation is so pervasive that it is hard to tell the copy from the genuine article; </w:t>
      </w:r>
      <w:r w:rsidRPr="0011615B">
        <w:rPr>
          <w:rStyle w:val="StyleUnderline"/>
        </w:rPr>
        <w:t>social selves "prefer the copies to the originals"</w:t>
      </w:r>
      <w:r w:rsidRPr="00BB635B">
        <w:rPr>
          <w:sz w:val="16"/>
        </w:rPr>
        <w:t xml:space="preserve"> (Nietzsche 1983, pp. 84-86; 1986, p. 136; 1974, pp. 232- 33, 259; 1969b, pp. 268, 300, 302; 1968a, pp. 26-27). </w:t>
      </w:r>
      <w:r w:rsidRPr="00863BAB">
        <w:rPr>
          <w:rStyle w:val="StyleUnderline"/>
          <w:highlight w:val="cyan"/>
        </w:rPr>
        <w:t xml:space="preserve">Their inwardness and </w:t>
      </w:r>
      <w:r w:rsidRPr="00346377">
        <w:rPr>
          <w:rStyle w:val="StyleUnderline"/>
        </w:rPr>
        <w:t xml:space="preserve">aleatory </w:t>
      </w:r>
      <w:r w:rsidRPr="00346377">
        <w:rPr>
          <w:rStyle w:val="Emphasis"/>
          <w:highlight w:val="cyan"/>
        </w:rPr>
        <w:t>scripts</w:t>
      </w:r>
      <w:r w:rsidRPr="00863BAB">
        <w:rPr>
          <w:rStyle w:val="StyleUnderline"/>
          <w:highlight w:val="cyan"/>
        </w:rPr>
        <w:t xml:space="preserve"> foreclose </w:t>
      </w:r>
      <w:r w:rsidRPr="00863BAB">
        <w:rPr>
          <w:rStyle w:val="Emphasis"/>
          <w:highlight w:val="cyan"/>
        </w:rPr>
        <w:t>genuine attachment</w:t>
      </w:r>
      <w:r w:rsidRPr="0011615B">
        <w:rPr>
          <w:rStyle w:val="StyleUnderline"/>
        </w:rPr>
        <w:t xml:space="preserve"> to others. This type of actor cannot plan for the long term </w:t>
      </w:r>
      <w:r>
        <w:rPr>
          <w:rStyle w:val="StyleUnderline"/>
        </w:rPr>
        <w:t>or participate in enduring net</w:t>
      </w:r>
      <w:r w:rsidRPr="0011615B">
        <w:rPr>
          <w:rStyle w:val="StyleUnderline"/>
        </w:rPr>
        <w:t>works of interdependence</w:t>
      </w:r>
      <w:r w:rsidRPr="00BB635B">
        <w:rPr>
          <w:sz w:val="16"/>
        </w:rPr>
        <w:t xml:space="preserve">; such a person is neither willing nor able to be a "stone" in the societal "edifice" (Nietzsche 1974, pp. 302-4; 1986a, pp. 93-94). </w:t>
      </w:r>
      <w:r w:rsidRPr="0011615B">
        <w:rPr>
          <w:rStyle w:val="StyleUnderline"/>
        </w:rPr>
        <w:t>Superficiality rules in the arid subjectivized landscape</w:t>
      </w:r>
      <w:r w:rsidRPr="00BB635B">
        <w:rPr>
          <w:sz w:val="16"/>
        </w:rPr>
        <w:t xml:space="preserve">. Neitzsche (1974, p. 259) stated, "One thinks </w:t>
      </w:r>
      <w:r w:rsidRPr="00B07022">
        <w:rPr>
          <w:sz w:val="16"/>
        </w:rPr>
        <w:t xml:space="preserve">with a watch in one's hand, even as one eats one's midday meal while reading the latest news of the stock market; one lives as if one always 'might miss out on something. </w:t>
      </w:r>
      <w:r w:rsidRPr="00B07022">
        <w:rPr>
          <w:rStyle w:val="StyleUnderline"/>
        </w:rPr>
        <w:t>“Rather do anything than nothing,” this principle, too, is merely a string to throttle all culture</w:t>
      </w:r>
      <w:r w:rsidRPr="00B07022">
        <w:rPr>
          <w:sz w:val="16"/>
        </w:rPr>
        <w:t xml:space="preserve">. . . . </w:t>
      </w:r>
      <w:r w:rsidRPr="00B07022">
        <w:rPr>
          <w:rStyle w:val="StyleUnderline"/>
        </w:rPr>
        <w:t>Living in a constant chase after gain compels people to expend their spirit to the point of exhaustion in continual pretense an</w:t>
      </w:r>
      <w:r w:rsidRPr="0011615B">
        <w:rPr>
          <w:rStyle w:val="StyleUnderline"/>
        </w:rPr>
        <w:t>d overreaching and anticipating others</w:t>
      </w:r>
      <w:r w:rsidRPr="00BB635B">
        <w:rPr>
          <w:sz w:val="16"/>
        </w:rPr>
        <w:t xml:space="preserve">."  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863BAB">
        <w:rPr>
          <w:rStyle w:val="StyleUnderline"/>
          <w:highlight w:val="cyan"/>
        </w:rPr>
        <w:t xml:space="preserve">these impostors amplify the </w:t>
      </w:r>
      <w:r w:rsidRPr="00346377">
        <w:rPr>
          <w:rStyle w:val="Emphasis"/>
          <w:highlight w:val="cyan"/>
        </w:rPr>
        <w:t>worst inclinations</w:t>
      </w:r>
      <w:r w:rsidRPr="00863BAB">
        <w:rPr>
          <w:rStyle w:val="StyleUnderline"/>
          <w:highlight w:val="cyan"/>
        </w:rPr>
        <w:t xml:space="preserve"> of the herd</w:t>
      </w:r>
      <w:r w:rsidRPr="00B07022">
        <w:rPr>
          <w:rStyle w:val="StyleUnderline"/>
        </w:rPr>
        <w:t xml:space="preserve">; </w:t>
      </w:r>
      <w:r w:rsidRPr="00346377">
        <w:rPr>
          <w:rStyle w:val="StyleUnderline"/>
          <w:highlight w:val="cyan"/>
        </w:rPr>
        <w:t>they are</w:t>
      </w:r>
      <w:r w:rsidRPr="00B07022">
        <w:rPr>
          <w:rStyle w:val="StyleUnderline"/>
        </w:rPr>
        <w:t xml:space="preserve"> </w:t>
      </w:r>
      <w:r w:rsidRPr="00863BAB">
        <w:rPr>
          <w:rStyle w:val="StyleUnderline"/>
          <w:highlight w:val="cyan"/>
        </w:rPr>
        <w:t xml:space="preserve">"violent, </w:t>
      </w:r>
      <w:r w:rsidRPr="00863BAB">
        <w:rPr>
          <w:rStyle w:val="Emphasis"/>
          <w:highlight w:val="cyan"/>
        </w:rPr>
        <w:t>envious</w:t>
      </w:r>
      <w:r w:rsidRPr="00863BAB">
        <w:rPr>
          <w:rStyle w:val="StyleUnderline"/>
          <w:highlight w:val="cyan"/>
        </w:rPr>
        <w:t xml:space="preserve">, </w:t>
      </w:r>
      <w:r w:rsidRPr="00863BAB">
        <w:rPr>
          <w:rStyle w:val="Emphasis"/>
          <w:highlight w:val="cyan"/>
        </w:rPr>
        <w:t>exploitative</w:t>
      </w:r>
      <w:r w:rsidRPr="00863BAB">
        <w:rPr>
          <w:rStyle w:val="StyleUnderline"/>
          <w:highlight w:val="cyan"/>
        </w:rPr>
        <w:t xml:space="preserve">, </w:t>
      </w:r>
      <w:r w:rsidRPr="00B07022">
        <w:rPr>
          <w:rStyle w:val="StyleUnderline"/>
        </w:rPr>
        <w:t>scheming</w:t>
      </w:r>
      <w:r w:rsidRPr="00B07022">
        <w:rPr>
          <w:sz w:val="16"/>
        </w:rPr>
        <w:t xml:space="preserve">, fawning, cringing, arrogant, all according to cir- cumstances. " </w:t>
      </w:r>
      <w:r w:rsidRPr="00B07022">
        <w:rPr>
          <w:rStyle w:val="StyleUnderline"/>
        </w:rPr>
        <w:t>Social selves are fodder for the</w:t>
      </w:r>
      <w:r w:rsidRPr="00B07022">
        <w:rPr>
          <w:sz w:val="16"/>
        </w:rPr>
        <w:t xml:space="preserve"> "great </w:t>
      </w:r>
      <w:r w:rsidRPr="00B07022">
        <w:rPr>
          <w:strike/>
          <w:sz w:val="16"/>
        </w:rPr>
        <w:t>man</w:t>
      </w:r>
      <w:r w:rsidRPr="00B07022">
        <w:rPr>
          <w:sz w:val="16"/>
        </w:rPr>
        <w:t xml:space="preserve"> [person] of the </w:t>
      </w:r>
      <w:r w:rsidRPr="00B07022">
        <w:rPr>
          <w:rStyle w:val="StyleUnderline"/>
        </w:rPr>
        <w:t>masses</w:t>
      </w:r>
      <w:r w:rsidRPr="00B07022">
        <w:rPr>
          <w:sz w:val="16"/>
        </w:rPr>
        <w:t>." Nietzsche held that "</w:t>
      </w:r>
      <w:r w:rsidRPr="00346377">
        <w:rPr>
          <w:rStyle w:val="StyleUnderline"/>
          <w:highlight w:val="cyan"/>
        </w:rPr>
        <w:t xml:space="preserve">the </w:t>
      </w:r>
      <w:r w:rsidRPr="00346377">
        <w:rPr>
          <w:rStyle w:val="Emphasis"/>
          <w:highlight w:val="cyan"/>
        </w:rPr>
        <w:t>less</w:t>
      </w:r>
      <w:r w:rsidRPr="00346377">
        <w:rPr>
          <w:rStyle w:val="StyleUnderline"/>
          <w:highlight w:val="cyan"/>
        </w:rPr>
        <w:t xml:space="preserve"> one knows how to command, the more </w:t>
      </w:r>
      <w:r w:rsidRPr="00346377">
        <w:rPr>
          <w:rStyle w:val="Emphasis"/>
          <w:highlight w:val="cyan"/>
        </w:rPr>
        <w:t>urgently one covets</w:t>
      </w:r>
      <w:r w:rsidRPr="00346377">
        <w:rPr>
          <w:rStyle w:val="StyleUnderline"/>
          <w:highlight w:val="cyan"/>
        </w:rPr>
        <w:t xml:space="preserve"> someone who </w:t>
      </w:r>
      <w:r w:rsidRPr="00346377">
        <w:rPr>
          <w:rStyle w:val="Emphasis"/>
          <w:highlight w:val="cyan"/>
        </w:rPr>
        <w:t>commands</w:t>
      </w:r>
      <w:r w:rsidRPr="00346377">
        <w:rPr>
          <w:rStyle w:val="StyleUnderline"/>
        </w:rPr>
        <w:t>, who commands severely</w:t>
      </w:r>
      <w:r w:rsidRPr="00346377">
        <w:rPr>
          <w:sz w:val="16"/>
        </w:rPr>
        <w:t>- a</w:t>
      </w:r>
      <w:r w:rsidRPr="00BB635B">
        <w:rPr>
          <w:sz w:val="16"/>
        </w:rPr>
        <w:t xml:space="preserve"> god, prince, class, physician, father confessor, dogma, or party conscience</w:t>
      </w:r>
      <w:r w:rsidRPr="00B07022">
        <w:rPr>
          <w:sz w:val="16"/>
        </w:rPr>
        <w:t xml:space="preserve">. </w:t>
      </w:r>
      <w:r w:rsidRPr="00346377">
        <w:rPr>
          <w:rStyle w:val="StyleUnderline"/>
          <w:highlight w:val="cyan"/>
        </w:rPr>
        <w:t>The</w:t>
      </w:r>
      <w:r w:rsidRPr="00B07022">
        <w:rPr>
          <w:rStyle w:val="StyleUnderline"/>
        </w:rPr>
        <w:t xml:space="preserve"> deadly combination of desperate conforming and overreaching and </w:t>
      </w:r>
      <w:r w:rsidRPr="00346377">
        <w:rPr>
          <w:rStyle w:val="StyleUnderline"/>
        </w:rPr>
        <w:t xml:space="preserve">untrammeled </w:t>
      </w:r>
      <w:r w:rsidRPr="00863BAB">
        <w:rPr>
          <w:rStyle w:val="Emphasis"/>
          <w:highlight w:val="cyan"/>
        </w:rPr>
        <w:t>ressentiment</w:t>
      </w:r>
      <w:r w:rsidRPr="00863BAB">
        <w:rPr>
          <w:rStyle w:val="StyleUnderline"/>
          <w:highlight w:val="cyan"/>
        </w:rPr>
        <w:t xml:space="preserve"> paves the way for a </w:t>
      </w:r>
      <w:r w:rsidRPr="00346377">
        <w:rPr>
          <w:rStyle w:val="StyleUnderline"/>
        </w:rPr>
        <w:t xml:space="preserve">new type of </w:t>
      </w:r>
      <w:r w:rsidRPr="00346377">
        <w:rPr>
          <w:rStyle w:val="Emphasis"/>
          <w:highlight w:val="cyan"/>
        </w:rPr>
        <w:t>tyrant</w:t>
      </w:r>
      <w:r w:rsidRPr="00B07022">
        <w:rPr>
          <w:sz w:val="16"/>
        </w:rPr>
        <w:t xml:space="preserve"> (Nietzsche 1986, pp. 137, 168; 1974, pp. 117-18, 213, 288-89, 303-4).</w:t>
      </w:r>
    </w:p>
    <w:bookmarkEnd w:id="0"/>
    <w:p w14:paraId="7C648851" w14:textId="77777777" w:rsidR="009043A3" w:rsidRPr="0036028E" w:rsidRDefault="009043A3" w:rsidP="009043A3">
      <w:pPr>
        <w:pStyle w:val="Heading4"/>
        <w:rPr>
          <w:rFonts w:asciiTheme="minorHAnsi" w:hAnsiTheme="minorHAnsi" w:cstheme="minorHAnsi"/>
          <w:bCs/>
        </w:rPr>
      </w:pPr>
      <w:r>
        <w:rPr>
          <w:rFonts w:asciiTheme="minorHAnsi" w:hAnsiTheme="minorHAnsi" w:cstheme="minorHAnsi"/>
          <w:u w:val="single"/>
        </w:rPr>
        <w:t>2</w:t>
      </w:r>
      <w:r w:rsidRPr="0036028E">
        <w:rPr>
          <w:rFonts w:asciiTheme="minorHAnsi" w:hAnsiTheme="minorHAnsi" w:cstheme="minorHAnsi"/>
        </w:rPr>
        <w:t>---</w:t>
      </w:r>
      <w:r w:rsidRPr="0036028E">
        <w:rPr>
          <w:rFonts w:asciiTheme="minorHAnsi" w:hAnsiTheme="minorHAnsi" w:cstheme="minorHAnsi"/>
          <w:u w:val="single"/>
        </w:rPr>
        <w:t>Utilitarianism</w:t>
      </w:r>
      <w:r>
        <w:rPr>
          <w:rFonts w:asciiTheme="minorHAnsi" w:hAnsiTheme="minorHAnsi" w:cstheme="minorHAnsi"/>
        </w:rPr>
        <w:t xml:space="preserve"> DA---</w:t>
      </w:r>
      <w:r>
        <w:rPr>
          <w:rFonts w:eastAsia="Times New Roman" w:cs="Calibri"/>
          <w:bCs/>
          <w:iCs w:val="0"/>
          <w:color w:val="000000"/>
          <w:szCs w:val="26"/>
        </w:rPr>
        <w:t>S</w:t>
      </w:r>
      <w:r w:rsidRPr="0036028E">
        <w:rPr>
          <w:rFonts w:asciiTheme="minorHAnsi" w:hAnsiTheme="minorHAnsi" w:cstheme="minorHAnsi"/>
          <w:bCs/>
        </w:rPr>
        <w:t>cenario planning reproduces genocidal logics</w:t>
      </w:r>
      <w:r>
        <w:rPr>
          <w:rFonts w:asciiTheme="minorHAnsi" w:hAnsiTheme="minorHAnsi" w:cstheme="minorHAnsi"/>
          <w:bCs/>
        </w:rPr>
        <w:t xml:space="preserve">---Prefer </w:t>
      </w:r>
      <w:r w:rsidRPr="00F3282A">
        <w:rPr>
          <w:rFonts w:asciiTheme="minorHAnsi" w:hAnsiTheme="minorHAnsi" w:cstheme="minorHAnsi"/>
          <w:bCs/>
          <w:u w:val="single"/>
        </w:rPr>
        <w:t>deontology</w:t>
      </w:r>
      <w:r>
        <w:rPr>
          <w:rFonts w:asciiTheme="minorHAnsi" w:hAnsiTheme="minorHAnsi" w:cstheme="minorHAnsi"/>
          <w:bCs/>
        </w:rPr>
        <w:t xml:space="preserve">---Collective bargaining rights are </w:t>
      </w:r>
      <w:r w:rsidRPr="00F3282A">
        <w:rPr>
          <w:rFonts w:asciiTheme="minorHAnsi" w:hAnsiTheme="minorHAnsi" w:cstheme="minorHAnsi"/>
          <w:bCs/>
          <w:u w:val="single"/>
        </w:rPr>
        <w:t>always</w:t>
      </w:r>
      <w:r>
        <w:rPr>
          <w:rFonts w:asciiTheme="minorHAnsi" w:hAnsiTheme="minorHAnsi" w:cstheme="minorHAnsi"/>
          <w:bCs/>
        </w:rPr>
        <w:t xml:space="preserve"> bad!</w:t>
      </w:r>
    </w:p>
    <w:p w14:paraId="37CE7ED1" w14:textId="77777777" w:rsidR="009043A3" w:rsidRPr="00B71148" w:rsidRDefault="009043A3" w:rsidP="009043A3">
      <w:r w:rsidRPr="008B4DB7">
        <w:rPr>
          <w:rStyle w:val="Style13ptBold"/>
        </w:rPr>
        <w:t>Kahane</w:t>
      </w:r>
      <w:r>
        <w:rPr>
          <w:rStyle w:val="Style13ptBold"/>
        </w:rPr>
        <w:t xml:space="preserve"> ’15 </w:t>
      </w:r>
      <w:r w:rsidRPr="00B71148">
        <w:t xml:space="preserve">[Stephen; 2015; Professor at the Faculty of Philosophy, University of Oxford; Oxford, “Utilitarian’ judgments in sacrificial moral dilemmas do not reflect impartial concern for the greater good,” </w:t>
      </w:r>
      <w:hyperlink r:id="rId51" w:history="1">
        <w:r w:rsidRPr="00B71148">
          <w:rPr>
            <w:rStyle w:val="Hyperlink"/>
          </w:rPr>
          <w:t>https://www.ncbi.nlm.nih.gov/pmc/articles/PMC4259516/</w:t>
        </w:r>
      </w:hyperlink>
      <w:r w:rsidRPr="00B71148">
        <w:t>]</w:t>
      </w:r>
    </w:p>
    <w:p w14:paraId="07E3E747" w14:textId="77777777" w:rsidR="009043A3" w:rsidRPr="006463C8" w:rsidRDefault="009043A3" w:rsidP="009043A3">
      <w:pPr>
        <w:rPr>
          <w:sz w:val="16"/>
        </w:rPr>
      </w:pPr>
      <w:r w:rsidRPr="006463C8">
        <w:rPr>
          <w:sz w:val="16"/>
        </w:rPr>
        <w:t xml:space="preserve">A great deal of recent research has focused on hypothetical moral dilemmas in which one person needs to be sacrificed in order to save the lives of a greater number. It is widely assumed that these far-fetched </w:t>
      </w:r>
      <w:r w:rsidRPr="00F80E0E">
        <w:rPr>
          <w:rStyle w:val="Emphasis"/>
          <w:highlight w:val="cyan"/>
        </w:rPr>
        <w:t>sacrificial scenarios</w:t>
      </w:r>
      <w:r w:rsidRPr="006463C8">
        <w:rPr>
          <w:sz w:val="16"/>
        </w:rPr>
        <w:t xml:space="preserve"> can shed new light on the fundamental opposition between utilitarian and non-utilitarian approaches to ethics (Greene. 2008: Greene et aL 2004: Singer. 2005)</w:t>
      </w:r>
    </w:p>
    <w:p w14:paraId="4D2C4FFB" w14:textId="77777777" w:rsidR="009043A3" w:rsidRPr="006463C8" w:rsidRDefault="009043A3" w:rsidP="009043A3">
      <w:pPr>
        <w:rPr>
          <w:sz w:val="16"/>
        </w:rPr>
      </w:pPr>
      <w:r w:rsidRPr="006463C8">
        <w:rPr>
          <w:sz w:val="16"/>
        </w:rPr>
        <w:t xml:space="preserve">However, such sacrificial dilemmas </w:t>
      </w:r>
      <w:r w:rsidRPr="001350F0">
        <w:rPr>
          <w:rStyle w:val="StyleUnderline"/>
          <w:highlight w:val="cyan"/>
        </w:rPr>
        <w:t>are</w:t>
      </w:r>
      <w:r w:rsidRPr="001350F0">
        <w:rPr>
          <w:rStyle w:val="StyleUnderline"/>
        </w:rPr>
        <w:t xml:space="preserve"> merely </w:t>
      </w:r>
      <w:r w:rsidRPr="00F80E0E">
        <w:rPr>
          <w:rStyle w:val="Emphasis"/>
          <w:highlight w:val="cyan"/>
        </w:rPr>
        <w:t>one context</w:t>
      </w:r>
      <w:r w:rsidRPr="001350F0">
        <w:rPr>
          <w:rStyle w:val="StyleUnderline"/>
          <w:highlight w:val="cyan"/>
        </w:rPr>
        <w:t xml:space="preserve"> in which </w:t>
      </w:r>
      <w:r w:rsidRPr="00F80E0E">
        <w:rPr>
          <w:rStyle w:val="Emphasis"/>
          <w:highlight w:val="cyan"/>
        </w:rPr>
        <w:t>util</w:t>
      </w:r>
      <w:r w:rsidRPr="00F80E0E">
        <w:rPr>
          <w:rStyle w:val="Emphasis"/>
        </w:rPr>
        <w:t>itarian considerations</w:t>
      </w:r>
      <w:r w:rsidRPr="006463C8">
        <w:rPr>
          <w:sz w:val="16"/>
        </w:rPr>
        <w:t xml:space="preserve"> happen to </w:t>
      </w:r>
      <w:r w:rsidRPr="00F80E0E">
        <w:rPr>
          <w:rStyle w:val="Emphasis"/>
          <w:highlight w:val="cyan"/>
        </w:rPr>
        <w:t>conflict</w:t>
      </w:r>
      <w:r w:rsidRPr="001350F0">
        <w:rPr>
          <w:rStyle w:val="StyleUnderline"/>
          <w:highlight w:val="cyan"/>
        </w:rPr>
        <w:t xml:space="preserve"> with</w:t>
      </w:r>
      <w:r w:rsidRPr="00F80E0E">
        <w:rPr>
          <w:rStyle w:val="StyleUnderline"/>
        </w:rPr>
        <w:t xml:space="preserve"> </w:t>
      </w:r>
      <w:r w:rsidRPr="00F80E0E">
        <w:rPr>
          <w:rStyle w:val="Emphasis"/>
        </w:rPr>
        <w:t xml:space="preserve">opposing </w:t>
      </w:r>
      <w:r w:rsidRPr="00F80E0E">
        <w:rPr>
          <w:rStyle w:val="Emphasis"/>
          <w:highlight w:val="cyan"/>
        </w:rPr>
        <w:t>moral views</w:t>
      </w:r>
      <w:r w:rsidRPr="006463C8">
        <w:rPr>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p>
    <w:p w14:paraId="38052B13" w14:textId="77777777" w:rsidR="009043A3" w:rsidRPr="006463C8" w:rsidRDefault="009043A3" w:rsidP="009043A3">
      <w:pPr>
        <w:rPr>
          <w:sz w:val="16"/>
        </w:rPr>
      </w:pPr>
      <w:r w:rsidRPr="006463C8">
        <w:rPr>
          <w:sz w:val="16"/>
        </w:rPr>
        <w:t xml:space="preserve">The set of </w:t>
      </w:r>
      <w:r w:rsidRPr="00F80E0E">
        <w:rPr>
          <w:rStyle w:val="Emphasis"/>
          <w:highlight w:val="cyan"/>
        </w:rPr>
        <w:t>studies</w:t>
      </w:r>
      <w:r w:rsidRPr="001350F0">
        <w:rPr>
          <w:rStyle w:val="StyleUnderline"/>
        </w:rPr>
        <w:t xml:space="preserve"> presented here directly </w:t>
      </w:r>
      <w:r w:rsidRPr="00F80E0E">
        <w:rPr>
          <w:rStyle w:val="Emphasis"/>
          <w:highlight w:val="cyan"/>
        </w:rPr>
        <w:t>tested</w:t>
      </w:r>
      <w:r w:rsidRPr="006463C8">
        <w:rPr>
          <w:sz w:val="16"/>
        </w:rPr>
        <w:t xml:space="preserve"> this prediction by investigating </w:t>
      </w:r>
      <w:r w:rsidRPr="001350F0">
        <w:rPr>
          <w:rStyle w:val="StyleUnderline"/>
          <w:highlight w:val="cyan"/>
        </w:rPr>
        <w:t xml:space="preserve">the </w:t>
      </w:r>
      <w:r w:rsidRPr="00F80E0E">
        <w:rPr>
          <w:rStyle w:val="Emphasis"/>
          <w:highlight w:val="cyan"/>
        </w:rPr>
        <w:t>relation</w:t>
      </w:r>
      <w:r w:rsidRPr="00F80E0E">
        <w:rPr>
          <w:rStyle w:val="Emphasis"/>
        </w:rPr>
        <w:t xml:space="preserve">ship </w:t>
      </w:r>
      <w:r w:rsidRPr="00F80E0E">
        <w:rPr>
          <w:rStyle w:val="Emphasis"/>
          <w:highlight w:val="cyan"/>
        </w:rPr>
        <w:t>between</w:t>
      </w:r>
      <w:r w:rsidRPr="001350F0">
        <w:rPr>
          <w:rStyle w:val="StyleUnderline"/>
        </w:rPr>
        <w:t xml:space="preserve"> so-called </w:t>
      </w:r>
      <w:r w:rsidRPr="00F80E0E">
        <w:rPr>
          <w:rStyle w:val="StyleUnderline"/>
        </w:rPr>
        <w:t>'</w:t>
      </w:r>
      <w:r w:rsidRPr="00F80E0E">
        <w:rPr>
          <w:rStyle w:val="Emphasis"/>
          <w:highlight w:val="cyan"/>
        </w:rPr>
        <w:t>util</w:t>
      </w:r>
      <w:r w:rsidRPr="00F80E0E">
        <w:rPr>
          <w:rStyle w:val="Emphasis"/>
        </w:rPr>
        <w:t>itarian</w:t>
      </w:r>
      <w:r w:rsidRPr="00F80E0E">
        <w:rPr>
          <w:rStyle w:val="Emphasis"/>
          <w:highlight w:val="cyan"/>
        </w:rPr>
        <w:t>' judgments</w:t>
      </w:r>
      <w:r w:rsidRPr="001350F0">
        <w:rPr>
          <w:rStyle w:val="StyleUnderline"/>
          <w:highlight w:val="cyan"/>
        </w:rPr>
        <w:t xml:space="preserve"> in</w:t>
      </w:r>
      <w:r w:rsidRPr="006463C8">
        <w:rPr>
          <w:sz w:val="16"/>
        </w:rPr>
        <w:t xml:space="preserve"> classical sacrificial </w:t>
      </w:r>
      <w:r w:rsidRPr="00F80E0E">
        <w:rPr>
          <w:rStyle w:val="Emphasis"/>
          <w:highlight w:val="cyan"/>
        </w:rPr>
        <w:t>dilemmas</w:t>
      </w:r>
      <w:r w:rsidRPr="00F80E0E">
        <w:rPr>
          <w:rStyle w:val="StyleUnderline"/>
          <w:highlight w:val="cyan"/>
        </w:rPr>
        <w:t xml:space="preserve"> </w:t>
      </w:r>
      <w:r w:rsidRPr="001350F0">
        <w:rPr>
          <w:rStyle w:val="StyleUnderline"/>
          <w:highlight w:val="cyan"/>
        </w:rPr>
        <w:t>and</w:t>
      </w:r>
      <w:r w:rsidRPr="001350F0">
        <w:rPr>
          <w:rStyle w:val="StyleUnderline"/>
        </w:rPr>
        <w:t xml:space="preserve"> a </w:t>
      </w:r>
      <w:r w:rsidRPr="00F80E0E">
        <w:rPr>
          <w:rStyle w:val="Emphasis"/>
        </w:rPr>
        <w:t xml:space="preserve">genuine </w:t>
      </w:r>
      <w:r w:rsidRPr="00F80E0E">
        <w:rPr>
          <w:rStyle w:val="Emphasis"/>
          <w:highlight w:val="cyan"/>
        </w:rPr>
        <w:t>impartial</w:t>
      </w:r>
      <w:r w:rsidRPr="001350F0">
        <w:rPr>
          <w:rStyle w:val="StyleUnderline"/>
          <w:highlight w:val="cyan"/>
        </w:rPr>
        <w:t xml:space="preserve"> concern for</w:t>
      </w:r>
      <w:r w:rsidRPr="001350F0">
        <w:rPr>
          <w:rStyle w:val="StyleUnderline"/>
        </w:rPr>
        <w:t xml:space="preserve"> the </w:t>
      </w:r>
      <w:r w:rsidRPr="00F80E0E">
        <w:rPr>
          <w:rStyle w:val="Emphasis"/>
        </w:rPr>
        <w:t xml:space="preserve">greater </w:t>
      </w:r>
      <w:r w:rsidRPr="00F80E0E">
        <w:rPr>
          <w:rStyle w:val="Emphasis"/>
          <w:highlight w:val="cyan"/>
        </w:rPr>
        <w:t>good</w:t>
      </w:r>
      <w:r w:rsidRPr="001350F0">
        <w:rPr>
          <w:rStyle w:val="StyleUnderline"/>
          <w:highlight w:val="cyan"/>
        </w:rPr>
        <w:t xml:space="preserve">. Across </w:t>
      </w:r>
      <w:r w:rsidRPr="00F80E0E">
        <w:rPr>
          <w:rStyle w:val="Emphasis"/>
        </w:rPr>
        <w:t xml:space="preserve">four </w:t>
      </w:r>
      <w:r w:rsidRPr="00F80E0E">
        <w:rPr>
          <w:rStyle w:val="Emphasis"/>
          <w:highlight w:val="cyan"/>
        </w:rPr>
        <w:t>experiments</w:t>
      </w:r>
      <w:r w:rsidRPr="00F80E0E">
        <w:rPr>
          <w:rStyle w:val="StyleUnderline"/>
          <w:highlight w:val="cyan"/>
        </w:rPr>
        <w:t xml:space="preserve"> employing</w:t>
      </w:r>
      <w:r w:rsidRPr="001350F0">
        <w:rPr>
          <w:rStyle w:val="StyleUnderline"/>
        </w:rPr>
        <w:t xml:space="preserve"> a </w:t>
      </w:r>
      <w:r w:rsidRPr="00F80E0E">
        <w:rPr>
          <w:rStyle w:val="Emphasis"/>
          <w:highlight w:val="cyan"/>
        </w:rPr>
        <w:t>wide</w:t>
      </w:r>
      <w:r w:rsidRPr="00F80E0E">
        <w:rPr>
          <w:rStyle w:val="Emphasis"/>
        </w:rPr>
        <w:t xml:space="preserve"> range of </w:t>
      </w:r>
      <w:r w:rsidRPr="00F80E0E">
        <w:rPr>
          <w:rStyle w:val="Emphasis"/>
          <w:highlight w:val="cyan"/>
        </w:rPr>
        <w:t>measures</w:t>
      </w:r>
      <w:r w:rsidRPr="006463C8">
        <w:rPr>
          <w:sz w:val="16"/>
        </w:rPr>
        <w:t xml:space="preserve"> and investigations of attitudes, behavior and moral judgments, we repeatedly found that </w:t>
      </w:r>
      <w:r w:rsidRPr="00F80E0E">
        <w:rPr>
          <w:rStyle w:val="Emphasis"/>
        </w:rPr>
        <w:t xml:space="preserve">this </w:t>
      </w:r>
      <w:r w:rsidRPr="00F80E0E">
        <w:rPr>
          <w:rStyle w:val="Emphasis"/>
          <w:highlight w:val="cyan"/>
        </w:rPr>
        <w:t>prediction</w:t>
      </w:r>
      <w:r w:rsidRPr="001350F0">
        <w:rPr>
          <w:rStyle w:val="StyleUnderline"/>
          <w:highlight w:val="cyan"/>
        </w:rPr>
        <w:t xml:space="preserve"> was </w:t>
      </w:r>
      <w:r w:rsidRPr="00F80E0E">
        <w:rPr>
          <w:rStyle w:val="Emphasis"/>
          <w:highlight w:val="cyan"/>
        </w:rPr>
        <w:t>not borne</w:t>
      </w:r>
      <w:r w:rsidRPr="001350F0">
        <w:rPr>
          <w:rStyle w:val="StyleUnderline"/>
          <w:highlight w:val="cyan"/>
        </w:rPr>
        <w:t xml:space="preserve"> out</w:t>
      </w:r>
      <w:r w:rsidRPr="001350F0">
        <w:rPr>
          <w:rStyle w:val="StyleUnderline"/>
        </w:rPr>
        <w:t xml:space="preserve">: a </w:t>
      </w:r>
      <w:r w:rsidRPr="001350F0">
        <w:rPr>
          <w:rStyle w:val="StyleUnderline"/>
          <w:highlight w:val="cyan"/>
        </w:rPr>
        <w:t xml:space="preserve">tendency to </w:t>
      </w:r>
      <w:r w:rsidRPr="00F80E0E">
        <w:rPr>
          <w:rStyle w:val="Emphasis"/>
          <w:highlight w:val="cyan"/>
        </w:rPr>
        <w:t>endorse</w:t>
      </w:r>
      <w:r w:rsidRPr="006463C8">
        <w:rPr>
          <w:sz w:val="16"/>
        </w:rPr>
        <w:t xml:space="preserve"> the violent </w:t>
      </w:r>
      <w:r w:rsidRPr="00F80E0E">
        <w:rPr>
          <w:rStyle w:val="Emphasis"/>
          <w:highlight w:val="cyan"/>
        </w:rPr>
        <w:t>sacrifice</w:t>
      </w:r>
      <w:r w:rsidRPr="006463C8">
        <w:rPr>
          <w:sz w:val="16"/>
        </w:rPr>
        <w:t xml:space="preserve"> of one person in order </w:t>
      </w:r>
      <w:r w:rsidRPr="001350F0">
        <w:rPr>
          <w:rStyle w:val="StyleUnderline"/>
          <w:highlight w:val="cyan"/>
        </w:rPr>
        <w:t xml:space="preserve">to save a </w:t>
      </w:r>
      <w:r w:rsidRPr="006463C8">
        <w:rPr>
          <w:rStyle w:val="Emphasis"/>
          <w:highlight w:val="cyan"/>
        </w:rPr>
        <w:t>greater number</w:t>
      </w:r>
      <w:r w:rsidRPr="001350F0">
        <w:rPr>
          <w:rStyle w:val="StyleUnderline"/>
          <w:highlight w:val="cyan"/>
        </w:rPr>
        <w:t xml:space="preserve"> was</w:t>
      </w:r>
      <w:r w:rsidRPr="001350F0">
        <w:rPr>
          <w:rStyle w:val="StyleUnderline"/>
        </w:rPr>
        <w:t xml:space="preserve"> not (or even </w:t>
      </w:r>
      <w:r w:rsidRPr="006463C8">
        <w:rPr>
          <w:rStyle w:val="Emphasis"/>
          <w:highlight w:val="cyan"/>
        </w:rPr>
        <w:t>negatively</w:t>
      </w:r>
      <w:r w:rsidRPr="006463C8">
        <w:rPr>
          <w:rStyle w:val="StyleUnderline"/>
          <w:highlight w:val="cyan"/>
        </w:rPr>
        <w:t xml:space="preserve">) associated </w:t>
      </w:r>
      <w:r w:rsidRPr="001350F0">
        <w:rPr>
          <w:rStyle w:val="StyleUnderline"/>
          <w:highlight w:val="cyan"/>
        </w:rPr>
        <w:t>with</w:t>
      </w:r>
      <w:r w:rsidRPr="006463C8">
        <w:rPr>
          <w:sz w:val="16"/>
        </w:rPr>
        <w:t xml:space="preserve"> paradigmatic markers of </w:t>
      </w:r>
      <w:r w:rsidRPr="006463C8">
        <w:rPr>
          <w:rStyle w:val="Emphasis"/>
          <w:highlight w:val="cyan"/>
        </w:rPr>
        <w:t>util</w:t>
      </w:r>
      <w:r w:rsidRPr="006463C8">
        <w:rPr>
          <w:rStyle w:val="Emphasis"/>
        </w:rPr>
        <w:t xml:space="preserve">itarian </w:t>
      </w:r>
      <w:r w:rsidRPr="006463C8">
        <w:rPr>
          <w:rStyle w:val="Emphasis"/>
          <w:highlight w:val="cyan"/>
        </w:rPr>
        <w:t>concern</w:t>
      </w:r>
      <w:r w:rsidRPr="006463C8">
        <w:rPr>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 </w:t>
      </w:r>
    </w:p>
    <w:p w14:paraId="3952380B" w14:textId="77777777" w:rsidR="009043A3" w:rsidRPr="0036028E" w:rsidRDefault="009043A3" w:rsidP="009043A3">
      <w:pPr>
        <w:rPr>
          <w:sz w:val="16"/>
        </w:rPr>
      </w:pPr>
      <w:r w:rsidRPr="006463C8">
        <w:rPr>
          <w:sz w:val="16"/>
        </w:rPr>
        <w:t xml:space="preserve">In fact, </w:t>
      </w:r>
      <w:r w:rsidRPr="001350F0">
        <w:rPr>
          <w:rStyle w:val="StyleUnderline"/>
          <w:highlight w:val="cyan"/>
        </w:rPr>
        <w:t>responses designated as '</w:t>
      </w:r>
      <w:r w:rsidRPr="006463C8">
        <w:rPr>
          <w:rStyle w:val="Emphasis"/>
          <w:highlight w:val="cyan"/>
        </w:rPr>
        <w:t>utilitarian</w:t>
      </w:r>
      <w:r w:rsidRPr="006463C8">
        <w:rPr>
          <w:sz w:val="16"/>
        </w:rPr>
        <w:t xml:space="preserve">' in the current literature </w:t>
      </w:r>
      <w:r w:rsidRPr="001350F0">
        <w:rPr>
          <w:rStyle w:val="StyleUnderline"/>
          <w:highlight w:val="cyan"/>
        </w:rPr>
        <w:t>were</w:t>
      </w:r>
      <w:r w:rsidRPr="001350F0">
        <w:rPr>
          <w:rStyle w:val="StyleUnderline"/>
        </w:rPr>
        <w:t xml:space="preserve"> </w:t>
      </w:r>
      <w:r w:rsidRPr="006463C8">
        <w:rPr>
          <w:rStyle w:val="Emphasis"/>
        </w:rPr>
        <w:t xml:space="preserve">strongly </w:t>
      </w:r>
      <w:r w:rsidRPr="006463C8">
        <w:rPr>
          <w:rStyle w:val="Emphasis"/>
          <w:highlight w:val="cyan"/>
        </w:rPr>
        <w:t>associated</w:t>
      </w:r>
      <w:r w:rsidRPr="001350F0">
        <w:rPr>
          <w:rStyle w:val="StyleUnderline"/>
          <w:highlight w:val="cyan"/>
        </w:rPr>
        <w:t xml:space="preserve"> with</w:t>
      </w:r>
      <w:r w:rsidRPr="006463C8">
        <w:rPr>
          <w:sz w:val="16"/>
        </w:rPr>
        <w:t xml:space="preserve"> traits, attitudes and moral judgments (primary psychopathy, rational </w:t>
      </w:r>
      <w:r w:rsidRPr="006463C8">
        <w:rPr>
          <w:rStyle w:val="Emphasis"/>
          <w:highlight w:val="cyan"/>
        </w:rPr>
        <w:t>egoism</w:t>
      </w:r>
      <w:r w:rsidRPr="006463C8">
        <w:rPr>
          <w:rStyle w:val="StyleUnderline"/>
          <w:highlight w:val="cyan"/>
        </w:rPr>
        <w:t xml:space="preserve">, and </w:t>
      </w:r>
      <w:r w:rsidRPr="001350F0">
        <w:rPr>
          <w:rStyle w:val="StyleUnderline"/>
          <w:highlight w:val="cyan"/>
        </w:rPr>
        <w:t xml:space="preserve">a </w:t>
      </w:r>
      <w:r w:rsidRPr="002E2BAE">
        <w:rPr>
          <w:rStyle w:val="Emphasis"/>
          <w:highlight w:val="cyan"/>
        </w:rPr>
        <w:t>lenient</w:t>
      </w:r>
      <w:r w:rsidRPr="006463C8">
        <w:rPr>
          <w:rStyle w:val="Emphasis"/>
        </w:rPr>
        <w:t xml:space="preserve"> </w:t>
      </w:r>
      <w:r w:rsidRPr="006463C8">
        <w:rPr>
          <w:rStyle w:val="Emphasis"/>
          <w:highlight w:val="cyan"/>
        </w:rPr>
        <w:t>attitude</w:t>
      </w:r>
      <w:r w:rsidRPr="001350F0">
        <w:rPr>
          <w:rStyle w:val="StyleUnderline"/>
          <w:highlight w:val="cyan"/>
        </w:rPr>
        <w:t xml:space="preserve"> toward</w:t>
      </w:r>
      <w:r w:rsidRPr="001350F0">
        <w:rPr>
          <w:rStyle w:val="StyleUnderline"/>
        </w:rPr>
        <w:t xml:space="preserve"> clear </w:t>
      </w:r>
      <w:r w:rsidRPr="006463C8">
        <w:rPr>
          <w:rStyle w:val="Emphasis"/>
          <w:highlight w:val="cyan"/>
        </w:rPr>
        <w:t>moral transgressions</w:t>
      </w:r>
      <w:r w:rsidRPr="001350F0">
        <w:rPr>
          <w:rStyle w:val="StyleUnderline"/>
        </w:rPr>
        <w:t>)</w:t>
      </w:r>
      <w:r w:rsidRPr="006463C8">
        <w:rPr>
          <w:sz w:val="16"/>
        </w:rPr>
        <w:t xml:space="preserve"> </w:t>
      </w:r>
      <w:r w:rsidRPr="002E2BAE">
        <w:rPr>
          <w:sz w:val="16"/>
        </w:rPr>
        <w:t xml:space="preserve">that are </w:t>
      </w:r>
      <w:r w:rsidRPr="002E2BAE">
        <w:rPr>
          <w:rStyle w:val="Emphasis"/>
        </w:rPr>
        <w:t>diametrically opposed</w:t>
      </w:r>
      <w:r w:rsidRPr="002E2BAE">
        <w:rPr>
          <w:rStyle w:val="StyleUnderline"/>
        </w:rPr>
        <w:t xml:space="preserve"> to</w:t>
      </w:r>
      <w:r w:rsidRPr="002E2BAE">
        <w:rPr>
          <w:sz w:val="16"/>
        </w:rPr>
        <w:t xml:space="preserve"> the impartial concern for </w:t>
      </w:r>
      <w:r w:rsidRPr="002E2BAE">
        <w:rPr>
          <w:rStyle w:val="StyleUnderline"/>
        </w:rPr>
        <w:t xml:space="preserve">the </w:t>
      </w:r>
      <w:r w:rsidRPr="002E2BAE">
        <w:rPr>
          <w:rStyle w:val="Emphasis"/>
        </w:rPr>
        <w:t>greater good</w:t>
      </w:r>
      <w:r w:rsidRPr="002E2BAE">
        <w:rPr>
          <w:sz w:val="16"/>
        </w:rPr>
        <w:t xml:space="preserve"> that is at the heart of utilitarian ethics. While prior studies have already associated 'utilitarian’ judgment with antisocial traits (Bartels &amp; Pizarro. 2011: Glenn et al.. 2010: Koenigs et al.. 2012: Wiech</w:t>
      </w:r>
      <w:r w:rsidRPr="006463C8">
        <w:rPr>
          <w:sz w:val="16"/>
        </w:rPr>
        <w:t xml:space="preserve">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2EB984FF" w14:textId="77777777" w:rsidR="009043A3" w:rsidRDefault="009043A3" w:rsidP="009043A3">
      <w:pPr>
        <w:pStyle w:val="Heading4"/>
      </w:pPr>
      <w:r>
        <w:rPr>
          <w:u w:val="single"/>
        </w:rPr>
        <w:t>3</w:t>
      </w:r>
      <w:r w:rsidRPr="0036028E">
        <w:t>---</w:t>
      </w:r>
      <w:r w:rsidRPr="0036028E">
        <w:rPr>
          <w:u w:val="single"/>
        </w:rPr>
        <w:t>Death Debating</w:t>
      </w:r>
      <w:r>
        <w:t xml:space="preserve"> DA---</w:t>
      </w:r>
      <w:r w:rsidRPr="0036028E">
        <w:rPr>
          <w:u w:val="single"/>
        </w:rPr>
        <w:t>Representations</w:t>
      </w:r>
      <w:r>
        <w:t xml:space="preserve"> of death cause </w:t>
      </w:r>
      <w:r>
        <w:rPr>
          <w:u w:val="single"/>
        </w:rPr>
        <w:t xml:space="preserve">the desire </w:t>
      </w:r>
      <w:r w:rsidRPr="0036028E">
        <w:t>of</w:t>
      </w:r>
      <w:r>
        <w:rPr>
          <w:u w:val="single"/>
        </w:rPr>
        <w:t xml:space="preserve"> it</w:t>
      </w:r>
      <w:r>
        <w:t>.</w:t>
      </w:r>
    </w:p>
    <w:p w14:paraId="1E2FEED3" w14:textId="77777777" w:rsidR="009043A3" w:rsidRPr="0036028E" w:rsidRDefault="009043A3" w:rsidP="009043A3">
      <w:bookmarkStart w:id="1" w:name="_Hlk207870400"/>
      <w:r w:rsidRPr="0036028E">
        <w:rPr>
          <w:rStyle w:val="Style13ptBold"/>
        </w:rPr>
        <w:t>Baudrillard ‘94</w:t>
      </w:r>
      <w:r w:rsidRPr="0036028E">
        <w:t xml:space="preserve"> [Jean; sociologist and philosopher, “The Illusion of the End,” Polity Press, pp. 66-71] *bad language we don’t endorse denoted by strikethrough</w:t>
      </w:r>
      <w:r>
        <w:br/>
      </w:r>
      <w:r w:rsidRPr="00AE064C">
        <w:rPr>
          <w:rFonts w:asciiTheme="minorHAnsi" w:hAnsiTheme="minorHAnsi" w:cstheme="minorHAnsi"/>
          <w:sz w:val="14"/>
        </w:rPr>
        <w:t xml:space="preserve">We have long denounced the capitalistic, economic exploitation of the poverty of the 'other half of the world' ['autre monde]. </w:t>
      </w:r>
      <w:r w:rsidRPr="00AE064C">
        <w:rPr>
          <w:rStyle w:val="StyleUnderline"/>
          <w:rFonts w:asciiTheme="minorHAnsi" w:hAnsiTheme="minorHAnsi" w:cstheme="minorHAnsi"/>
          <w:highlight w:val="cyan"/>
        </w:rPr>
        <w:t>We must</w:t>
      </w:r>
      <w:r w:rsidRPr="00AE064C">
        <w:rPr>
          <w:rFonts w:asciiTheme="minorHAnsi" w:hAnsiTheme="minorHAnsi" w:cstheme="minorHAnsi"/>
          <w:sz w:val="14"/>
        </w:rPr>
        <w:t xml:space="preserve"> today </w:t>
      </w:r>
      <w:r w:rsidRPr="00AE064C">
        <w:rPr>
          <w:rStyle w:val="Emphasis"/>
          <w:rFonts w:asciiTheme="minorHAnsi" w:hAnsiTheme="minorHAnsi" w:cstheme="minorHAnsi"/>
          <w:highlight w:val="cyan"/>
        </w:rPr>
        <w:t>denounce</w:t>
      </w:r>
      <w:r w:rsidRPr="00AE064C">
        <w:rPr>
          <w:rStyle w:val="StyleUnderline"/>
          <w:rFonts w:asciiTheme="minorHAnsi" w:hAnsiTheme="minorHAnsi" w:cstheme="minorHAnsi"/>
        </w:rPr>
        <w:t xml:space="preserve"> the moral and sentimental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of</w:t>
      </w:r>
      <w:r w:rsidRPr="00AE064C">
        <w:rPr>
          <w:rFonts w:asciiTheme="minorHAnsi" w:hAnsiTheme="minorHAnsi" w:cstheme="minorHAnsi"/>
          <w:sz w:val="14"/>
        </w:rPr>
        <w:t xml:space="preserve"> that poverty - </w:t>
      </w:r>
      <w:r w:rsidRPr="00AE064C">
        <w:rPr>
          <w:rStyle w:val="Emphasis"/>
          <w:rFonts w:asciiTheme="minorHAnsi" w:hAnsiTheme="minorHAnsi" w:cstheme="minorHAnsi"/>
          <w:highlight w:val="cyan"/>
        </w:rPr>
        <w:t>charity cannibalism</w:t>
      </w:r>
      <w:r w:rsidRPr="00AE064C">
        <w:rPr>
          <w:rStyle w:val="StyleUnderline"/>
          <w:rFonts w:asciiTheme="minorHAnsi" w:hAnsiTheme="minorHAnsi" w:cstheme="minorHAnsi"/>
        </w:rPr>
        <w:t xml:space="preserve"> being </w:t>
      </w:r>
      <w:r w:rsidRPr="00AE064C">
        <w:rPr>
          <w:rStyle w:val="Emphasis"/>
          <w:rFonts w:asciiTheme="minorHAnsi" w:hAnsiTheme="minorHAnsi" w:cstheme="minorHAnsi"/>
        </w:rPr>
        <w:t>worse</w:t>
      </w:r>
      <w:r w:rsidRPr="00AE064C">
        <w:rPr>
          <w:rStyle w:val="StyleUnderline"/>
          <w:rFonts w:asciiTheme="minorHAnsi" w:hAnsiTheme="minorHAnsi" w:cstheme="minorHAnsi"/>
        </w:rPr>
        <w:t xml:space="preserve"> than </w:t>
      </w:r>
      <w:r w:rsidRPr="00AE064C">
        <w:rPr>
          <w:rStyle w:val="Emphasis"/>
          <w:rFonts w:asciiTheme="minorHAnsi" w:hAnsiTheme="minorHAnsi" w:cstheme="minorHAnsi"/>
        </w:rPr>
        <w:t>oppressive violence</w:t>
      </w:r>
      <w:r w:rsidRPr="00AE064C">
        <w:rPr>
          <w:rStyle w:val="StyleUnderline"/>
          <w:rFonts w:asciiTheme="minorHAnsi" w:hAnsiTheme="minorHAnsi" w:cstheme="minorHAnsi"/>
        </w:rPr>
        <w:t xml:space="preserve">. </w:t>
      </w:r>
      <w:r w:rsidRPr="0036028E">
        <w:rPr>
          <w:rStyle w:val="StyleUnderline"/>
          <w:rFonts w:asciiTheme="minorHAnsi" w:hAnsiTheme="minorHAnsi" w:cstheme="minorHAnsi"/>
        </w:rPr>
        <w:t xml:space="preserve">The </w:t>
      </w:r>
      <w:r w:rsidRPr="0036028E">
        <w:rPr>
          <w:rStyle w:val="Emphasis"/>
          <w:rFonts w:asciiTheme="minorHAnsi" w:hAnsiTheme="minorHAnsi" w:cstheme="minorHAnsi"/>
        </w:rPr>
        <w:t>extraction</w:t>
      </w:r>
      <w:r w:rsidRPr="0036028E">
        <w:rPr>
          <w:rStyle w:val="StyleUnderline"/>
          <w:rFonts w:asciiTheme="minorHAnsi" w:hAnsiTheme="minorHAnsi" w:cstheme="minorHAnsi"/>
        </w:rPr>
        <w:t xml:space="preserve"> and humanitarian </w:t>
      </w:r>
      <w:r w:rsidRPr="0036028E">
        <w:rPr>
          <w:rStyle w:val="Emphasis"/>
          <w:rFonts w:asciiTheme="minorHAnsi" w:hAnsiTheme="minorHAnsi" w:cstheme="minorHAnsi"/>
        </w:rPr>
        <w:t>reprocessing</w:t>
      </w:r>
      <w:r w:rsidRPr="0036028E">
        <w:rPr>
          <w:rStyle w:val="StyleUnderline"/>
          <w:rFonts w:asciiTheme="minorHAnsi" w:hAnsiTheme="minorHAnsi" w:cstheme="minorHAnsi"/>
        </w:rPr>
        <w:t xml:space="preserve"> of a </w:t>
      </w:r>
      <w:r w:rsidRPr="0036028E">
        <w:rPr>
          <w:rStyle w:val="Emphasis"/>
          <w:rFonts w:asciiTheme="minorHAnsi" w:hAnsiTheme="minorHAnsi" w:cstheme="minorHAnsi"/>
        </w:rPr>
        <w:t>destitution</w:t>
      </w:r>
      <w:r w:rsidRPr="0036028E">
        <w:rPr>
          <w:rStyle w:val="StyleUnderline"/>
          <w:rFonts w:asciiTheme="minorHAnsi" w:hAnsiTheme="minorHAnsi" w:cstheme="minorHAnsi"/>
        </w:rPr>
        <w:t xml:space="preserve"> which has become the </w:t>
      </w:r>
      <w:r w:rsidRPr="0036028E">
        <w:rPr>
          <w:rStyle w:val="Emphasis"/>
          <w:rFonts w:asciiTheme="minorHAnsi" w:hAnsiTheme="minorHAnsi" w:cstheme="minorHAnsi"/>
        </w:rPr>
        <w:t>equivalent</w:t>
      </w:r>
      <w:r w:rsidRPr="0036028E">
        <w:rPr>
          <w:rStyle w:val="StyleUnderline"/>
          <w:rFonts w:asciiTheme="minorHAnsi" w:hAnsiTheme="minorHAnsi" w:cstheme="minorHAnsi"/>
        </w:rPr>
        <w:t xml:space="preserve"> of </w:t>
      </w:r>
      <w:r w:rsidRPr="0036028E">
        <w:rPr>
          <w:rStyle w:val="Emphasis"/>
          <w:rFonts w:asciiTheme="minorHAnsi" w:hAnsiTheme="minorHAnsi" w:cstheme="minorHAnsi"/>
        </w:rPr>
        <w:t>oil deposits</w:t>
      </w:r>
      <w:r w:rsidRPr="0036028E">
        <w:rPr>
          <w:rStyle w:val="StyleUnderline"/>
          <w:rFonts w:asciiTheme="minorHAnsi" w:hAnsiTheme="minorHAnsi" w:cstheme="minorHAnsi"/>
        </w:rPr>
        <w:t xml:space="preserve"> and </w:t>
      </w:r>
      <w:r w:rsidRPr="0036028E">
        <w:rPr>
          <w:rStyle w:val="Emphasis"/>
          <w:rFonts w:asciiTheme="minorHAnsi" w:hAnsiTheme="minorHAnsi" w:cstheme="minorHAnsi"/>
        </w:rPr>
        <w:t>gold mines</w:t>
      </w:r>
      <w:r w:rsidRPr="0036028E">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2FE9D35E" w14:textId="77777777" w:rsidR="009043A3" w:rsidRPr="00AE064C" w:rsidRDefault="009043A3" w:rsidP="009043A3">
      <w:pPr>
        <w:rPr>
          <w:rFonts w:asciiTheme="minorHAnsi" w:hAnsiTheme="minorHAnsi" w:cstheme="minorHAnsi"/>
          <w:sz w:val="14"/>
        </w:rPr>
      </w:pPr>
      <w:r w:rsidRPr="0036028E">
        <w:rPr>
          <w:rFonts w:asciiTheme="minorHAnsi" w:hAnsiTheme="minorHAnsi" w:cstheme="minorHAnsi"/>
          <w:sz w:val="14"/>
        </w:rPr>
        <w:t>We should, in fact, see this not as the extraction of raw materials, but as a waste-reprocessing</w:t>
      </w:r>
      <w:r w:rsidRPr="00AE064C">
        <w:rPr>
          <w:rFonts w:asciiTheme="minorHAnsi" w:hAnsiTheme="minorHAnsi" w:cstheme="minorHAnsi"/>
          <w:sz w:val="14"/>
        </w:rPr>
        <w:t xml:space="preserve">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AE064C">
        <w:rPr>
          <w:rStyle w:val="StyleUnderline"/>
          <w:rFonts w:asciiTheme="minorHAnsi" w:hAnsiTheme="minorHAnsi" w:cstheme="minorHAnsi"/>
          <w:highlight w:val="cyan"/>
        </w:rPr>
        <w:t xml:space="preserve">material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is</w:t>
      </w:r>
      <w:r w:rsidRPr="00AE064C">
        <w:rPr>
          <w:rStyle w:val="StyleUnderline"/>
          <w:rFonts w:asciiTheme="minorHAnsi" w:hAnsiTheme="minorHAnsi" w:cstheme="minorHAnsi"/>
        </w:rPr>
        <w:t xml:space="preserve"> only </w:t>
      </w:r>
      <w:r w:rsidRPr="00AE064C">
        <w:rPr>
          <w:rStyle w:val="StyleUnderline"/>
          <w:rFonts w:asciiTheme="minorHAnsi" w:hAnsiTheme="minorHAnsi" w:cstheme="minorHAnsi"/>
          <w:highlight w:val="cyan"/>
        </w:rPr>
        <w:t xml:space="preserve">there to </w:t>
      </w:r>
      <w:r w:rsidRPr="00AE064C">
        <w:rPr>
          <w:rStyle w:val="Emphasis"/>
          <w:rFonts w:asciiTheme="minorHAnsi" w:hAnsiTheme="minorHAnsi" w:cstheme="minorHAnsi"/>
          <w:highlight w:val="cyan"/>
        </w:rPr>
        <w:t>extract</w:t>
      </w:r>
      <w:r w:rsidRPr="00AE064C">
        <w:rPr>
          <w:rStyle w:val="StyleUnderline"/>
          <w:rFonts w:asciiTheme="minorHAnsi" w:hAnsiTheme="minorHAnsi" w:cstheme="minorHAnsi"/>
        </w:rPr>
        <w:t xml:space="preserve"> that </w:t>
      </w:r>
      <w:r w:rsidRPr="00AE064C">
        <w:rPr>
          <w:rStyle w:val="Emphasis"/>
          <w:rFonts w:asciiTheme="minorHAnsi" w:hAnsiTheme="minorHAnsi" w:cstheme="minorHAnsi"/>
          <w:highlight w:val="cyan"/>
        </w:rPr>
        <w:t>spiritual raw material</w:t>
      </w:r>
      <w:r w:rsidRPr="00AE064C">
        <w:rPr>
          <w:rStyle w:val="StyleUnderline"/>
          <w:rFonts w:asciiTheme="minorHAnsi" w:hAnsiTheme="minorHAnsi" w:cstheme="minorHAnsi"/>
        </w:rPr>
        <w:t xml:space="preserve"> that is the </w:t>
      </w:r>
      <w:r w:rsidRPr="00AE064C">
        <w:rPr>
          <w:rStyle w:val="Emphasis"/>
          <w:rFonts w:asciiTheme="minorHAnsi" w:hAnsiTheme="minorHAnsi" w:cstheme="minorHAnsi"/>
          <w:highlight w:val="cyan"/>
        </w:rPr>
        <w:t>misery</w:t>
      </w:r>
      <w:r w:rsidRPr="00AE064C">
        <w:rPr>
          <w:rStyle w:val="StyleUnderline"/>
          <w:rFonts w:asciiTheme="minorHAnsi" w:hAnsiTheme="minorHAnsi" w:cstheme="minorHAnsi"/>
          <w:highlight w:val="cyan"/>
        </w:rPr>
        <w:t xml:space="preserve"> of peoples, which serves as </w:t>
      </w:r>
      <w:r w:rsidRPr="00AE064C">
        <w:rPr>
          <w:rStyle w:val="Emphasis"/>
          <w:rFonts w:asciiTheme="minorHAnsi" w:hAnsiTheme="minorHAnsi" w:cstheme="minorHAnsi"/>
          <w:highlight w:val="cyan"/>
        </w:rPr>
        <w:t>psychological nourishment</w:t>
      </w:r>
      <w:r w:rsidRPr="00AE064C">
        <w:rPr>
          <w:rStyle w:val="StyleUnderline"/>
          <w:rFonts w:asciiTheme="minorHAnsi" w:hAnsiTheme="minorHAnsi" w:cstheme="minorHAnsi"/>
          <w:highlight w:val="cyan"/>
        </w:rPr>
        <w:t xml:space="preserve"> for</w:t>
      </w:r>
      <w:r w:rsidRPr="00AE064C">
        <w:rPr>
          <w:rFonts w:asciiTheme="minorHAnsi" w:hAnsiTheme="minorHAnsi" w:cstheme="minorHAnsi"/>
          <w:sz w:val="14"/>
        </w:rPr>
        <w:t xml:space="preserve"> the rich countries and media nourishment for </w:t>
      </w:r>
      <w:r w:rsidRPr="00AE064C">
        <w:rPr>
          <w:rStyle w:val="StyleUnderline"/>
          <w:rFonts w:asciiTheme="minorHAnsi" w:hAnsiTheme="minorHAnsi" w:cstheme="minorHAnsi"/>
        </w:rPr>
        <w:t xml:space="preserve">our </w:t>
      </w:r>
      <w:r w:rsidRPr="00AE064C">
        <w:rPr>
          <w:rStyle w:val="Emphasis"/>
          <w:rFonts w:asciiTheme="minorHAnsi" w:hAnsiTheme="minorHAnsi" w:cstheme="minorHAnsi"/>
          <w:highlight w:val="cyan"/>
        </w:rPr>
        <w:t>daily lives</w:t>
      </w:r>
      <w:r w:rsidRPr="00AE064C">
        <w:rPr>
          <w:rFonts w:asciiTheme="minorHAnsi" w:hAnsiTheme="minorHAnsi" w:cstheme="minorHAnsi"/>
          <w:sz w:val="14"/>
        </w:rPr>
        <w:t xml:space="preserve">. </w:t>
      </w:r>
    </w:p>
    <w:p w14:paraId="385E9843" w14:textId="77777777" w:rsidR="009043A3" w:rsidRPr="00AE064C" w:rsidRDefault="009043A3" w:rsidP="009043A3">
      <w:pPr>
        <w:rPr>
          <w:rFonts w:asciiTheme="minorHAnsi" w:hAnsiTheme="minorHAnsi" w:cstheme="minorHAnsi"/>
          <w:sz w:val="14"/>
        </w:rPr>
      </w:pPr>
      <w:r w:rsidRPr="00AE064C">
        <w:rPr>
          <w:rFonts w:asciiTheme="minorHAnsi" w:hAnsiTheme="minorHAnsi" w:cstheme="minorHAnsi"/>
          <w:sz w:val="14"/>
        </w:rPr>
        <w:t xml:space="preserve">The 'Fourth World' (we are no longer dealing with a 'developing' Third World) is once again beleaguered, this time as a catastrophe-bearing stratum.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 xml:space="preserve">West is </w:t>
      </w:r>
      <w:r w:rsidRPr="00AE064C">
        <w:rPr>
          <w:rStyle w:val="Emphasis"/>
          <w:rFonts w:asciiTheme="minorHAnsi" w:hAnsiTheme="minorHAnsi" w:cstheme="minorHAnsi"/>
          <w:highlight w:val="cyan"/>
        </w:rPr>
        <w:t>whitewashed</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Style w:val="StyleUnderline"/>
          <w:rFonts w:asciiTheme="minorHAnsi" w:hAnsiTheme="minorHAnsi" w:cstheme="minorHAnsi"/>
          <w:highlight w:val="cyan"/>
        </w:rPr>
        <w:t xml:space="preserve"> of the</w:t>
      </w:r>
      <w:r w:rsidRPr="00AE064C">
        <w:rPr>
          <w:rStyle w:val="StyleUnderline"/>
          <w:rFonts w:asciiTheme="minorHAnsi" w:hAnsiTheme="minorHAnsi" w:cstheme="minorHAnsi"/>
        </w:rPr>
        <w:t xml:space="preserve"> rest of the </w:t>
      </w:r>
      <w:r w:rsidRPr="00AE064C">
        <w:rPr>
          <w:rStyle w:val="StyleUnderline"/>
          <w:rFonts w:asciiTheme="minorHAnsi" w:hAnsiTheme="minorHAnsi" w:cstheme="minorHAnsi"/>
          <w:highlight w:val="cyan"/>
        </w:rPr>
        <w:t xml:space="preserve">world as </w:t>
      </w:r>
      <w:r w:rsidRPr="00AE064C">
        <w:rPr>
          <w:rStyle w:val="Emphasis"/>
          <w:rFonts w:asciiTheme="minorHAnsi" w:hAnsiTheme="minorHAnsi" w:cstheme="minorHAnsi"/>
          <w:highlight w:val="cyan"/>
        </w:rPr>
        <w:t>waste</w:t>
      </w:r>
      <w:r w:rsidRPr="00AE064C">
        <w:rPr>
          <w:rStyle w:val="StyleUnderline"/>
          <w:rFonts w:asciiTheme="minorHAnsi" w:hAnsiTheme="minorHAnsi" w:cstheme="minorHAnsi"/>
        </w:rPr>
        <w:t xml:space="preserve"> and </w:t>
      </w:r>
      <w:r w:rsidRPr="00AE064C">
        <w:rPr>
          <w:rStyle w:val="Emphasis"/>
          <w:rFonts w:asciiTheme="minorHAnsi" w:hAnsiTheme="minorHAnsi" w:cstheme="minorHAnsi"/>
        </w:rPr>
        <w:t>residue</w:t>
      </w:r>
      <w:r w:rsidRPr="00AE064C">
        <w:rPr>
          <w:rStyle w:val="StyleUnderline"/>
          <w:rFonts w:asciiTheme="minorHAnsi" w:hAnsiTheme="minorHAnsi" w:cstheme="minorHAnsi"/>
        </w:rPr>
        <w:t xml:space="preserve">. And the white world repents and seeks </w:t>
      </w:r>
      <w:r w:rsidRPr="00AE064C">
        <w:rPr>
          <w:rStyle w:val="Emphasis"/>
          <w:rFonts w:asciiTheme="minorHAnsi" w:hAnsiTheme="minorHAnsi" w:cstheme="minorHAnsi"/>
        </w:rPr>
        <w:t>absolution</w:t>
      </w:r>
      <w:r w:rsidRPr="00AE064C">
        <w:rPr>
          <w:rFonts w:asciiTheme="minorHAnsi" w:hAnsiTheme="minorHAnsi" w:cstheme="minorHAnsi"/>
          <w:sz w:val="14"/>
        </w:rPr>
        <w:t xml:space="preserve"> - it, too, the waste-product of its own history. </w:t>
      </w:r>
    </w:p>
    <w:p w14:paraId="20041763" w14:textId="77777777" w:rsidR="009043A3" w:rsidRPr="00AE064C" w:rsidRDefault="009043A3" w:rsidP="009043A3">
      <w:pPr>
        <w:rPr>
          <w:rFonts w:asciiTheme="minorHAnsi" w:hAnsiTheme="minorHAnsi" w:cstheme="minorHAnsi"/>
          <w:sz w:val="14"/>
        </w:rPr>
      </w:pPr>
      <w:r w:rsidRPr="00AE064C">
        <w:rPr>
          <w:rFonts w:asciiTheme="minorHAnsi" w:hAnsiTheme="minorHAnsi" w:cstheme="minorHAnsi"/>
          <w:sz w:val="14"/>
        </w:rPr>
        <w:t xml:space="preserve">The South is a natural producer of raw materials, the latest of which is catastrophe.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North</w:t>
      </w:r>
      <w:r w:rsidRPr="00AE064C">
        <w:rPr>
          <w:rFonts w:asciiTheme="minorHAnsi" w:hAnsiTheme="minorHAnsi" w:cstheme="minorHAnsi"/>
          <w:sz w:val="14"/>
        </w:rPr>
        <w:t xml:space="preserve">, for its part, </w:t>
      </w:r>
      <w:r w:rsidRPr="00AE064C">
        <w:rPr>
          <w:rStyle w:val="Emphasis"/>
          <w:rFonts w:asciiTheme="minorHAnsi" w:hAnsiTheme="minorHAnsi" w:cstheme="minorHAnsi"/>
          <w:highlight w:val="cyan"/>
        </w:rPr>
        <w:t>specializes</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Fonts w:asciiTheme="minorHAnsi" w:hAnsiTheme="minorHAnsi" w:cstheme="minorHAnsi"/>
          <w:sz w:val="14"/>
        </w:rPr>
        <w:t xml:space="preserve"> of raw materials and hence also in the reprocessing </w:t>
      </w:r>
      <w:r w:rsidRPr="00AE064C">
        <w:rPr>
          <w:rStyle w:val="StyleUnderline"/>
          <w:rFonts w:asciiTheme="minorHAnsi" w:hAnsiTheme="minorHAnsi" w:cstheme="minorHAnsi"/>
        </w:rPr>
        <w:t xml:space="preserve">of </w:t>
      </w:r>
      <w:r w:rsidRPr="00AE064C">
        <w:rPr>
          <w:rStyle w:val="Emphasis"/>
          <w:rFonts w:asciiTheme="minorHAnsi" w:hAnsiTheme="minorHAnsi" w:cstheme="minorHAnsi"/>
          <w:highlight w:val="cyan"/>
        </w:rPr>
        <w:t>catastrophe</w:t>
      </w:r>
      <w:r w:rsidRPr="00AE064C">
        <w:rPr>
          <w:rFonts w:asciiTheme="minorHAnsi" w:hAnsiTheme="minorHAnsi" w:cstheme="minorHAnsi"/>
          <w:sz w:val="14"/>
        </w:rPr>
        <w:t xml:space="preserve">. Bloodsucking protection, humanitarian interference, Medecins sans frontieres, international solidarity, etc.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rPr>
        <w:t>last phase</w:t>
      </w:r>
      <w:r w:rsidRPr="00AE064C">
        <w:rPr>
          <w:rStyle w:val="StyleUnderline"/>
          <w:rFonts w:asciiTheme="minorHAnsi" w:hAnsiTheme="minorHAnsi" w:cstheme="minorHAnsi"/>
        </w:rPr>
        <w:t xml:space="preserve"> of colonialism: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S</w:t>
      </w:r>
      <w:r w:rsidRPr="00AE064C">
        <w:rPr>
          <w:rStyle w:val="StyleUnderline"/>
          <w:rFonts w:asciiTheme="minorHAnsi" w:hAnsiTheme="minorHAnsi" w:cstheme="minorHAnsi"/>
        </w:rPr>
        <w:t xml:space="preserve">entimental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is merely the </w:t>
      </w:r>
      <w:r w:rsidRPr="00AE064C">
        <w:rPr>
          <w:rStyle w:val="Emphasis"/>
          <w:rFonts w:asciiTheme="minorHAnsi" w:hAnsiTheme="minorHAnsi" w:cstheme="minorHAnsi"/>
        </w:rPr>
        <w:t>latest form</w:t>
      </w:r>
      <w:r w:rsidRPr="00AE064C">
        <w:rPr>
          <w:rStyle w:val="StyleUnderline"/>
          <w:rFonts w:asciiTheme="minorHAnsi" w:hAnsiTheme="minorHAnsi" w:cstheme="minorHAnsi"/>
        </w:rPr>
        <w:t xml:space="preserve"> of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W</w:t>
      </w:r>
      <w:r w:rsidRPr="00AE064C">
        <w:rPr>
          <w:rStyle w:val="StyleUnderline"/>
          <w:rFonts w:asciiTheme="minorHAnsi" w:hAnsiTheme="minorHAnsi" w:cstheme="minorHAnsi"/>
        </w:rPr>
        <w:t xml:space="preserve">orld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w:t>
      </w:r>
      <w:r w:rsidRPr="00AE064C">
        <w:rPr>
          <w:rStyle w:val="StyleUnderline"/>
          <w:rFonts w:asciiTheme="minorHAnsi" w:hAnsiTheme="minorHAnsi" w:cstheme="minorHAnsi"/>
          <w:highlight w:val="cyan"/>
        </w:rPr>
        <w:t xml:space="preserve">Other people's </w:t>
      </w:r>
      <w:r w:rsidRPr="00AE064C">
        <w:rPr>
          <w:rStyle w:val="Emphasis"/>
          <w:rFonts w:asciiTheme="minorHAnsi" w:hAnsiTheme="minorHAnsi" w:cstheme="minorHAnsi"/>
          <w:highlight w:val="cyan"/>
        </w:rPr>
        <w:t>destitution</w:t>
      </w:r>
      <w:r w:rsidRPr="00AE064C">
        <w:rPr>
          <w:rStyle w:val="StyleUnderline"/>
          <w:rFonts w:asciiTheme="minorHAnsi" w:hAnsiTheme="minorHAnsi" w:cstheme="minorHAnsi"/>
          <w:highlight w:val="cyan"/>
        </w:rPr>
        <w:t xml:space="preserve"> becomes</w:t>
      </w:r>
      <w:r w:rsidRPr="00AE064C">
        <w:rPr>
          <w:rStyle w:val="StyleUnderline"/>
          <w:rFonts w:asciiTheme="minorHAnsi" w:hAnsiTheme="minorHAnsi" w:cstheme="minorHAnsi"/>
        </w:rPr>
        <w:t xml:space="preserve"> </w:t>
      </w:r>
      <w:r w:rsidRPr="00EA3C73">
        <w:rPr>
          <w:rStyle w:val="StyleUnderline"/>
          <w:rFonts w:asciiTheme="minorHAnsi" w:hAnsiTheme="minorHAnsi" w:cstheme="minorHAnsi"/>
          <w:highlight w:val="cyan"/>
        </w:rPr>
        <w:t>our</w:t>
      </w:r>
      <w:r w:rsidRPr="00AE064C">
        <w:rPr>
          <w:rStyle w:val="StyleUnderline"/>
          <w:rFonts w:asciiTheme="minorHAnsi" w:hAnsiTheme="minorHAnsi" w:cstheme="minorHAnsi"/>
        </w:rPr>
        <w:t xml:space="preserve"> </w:t>
      </w:r>
      <w:r w:rsidRPr="00AE064C">
        <w:rPr>
          <w:rStyle w:val="Emphasis"/>
          <w:rFonts w:asciiTheme="minorHAnsi" w:hAnsiTheme="minorHAnsi" w:cstheme="minorHAnsi"/>
          <w:highlight w:val="cyan"/>
        </w:rPr>
        <w:t>adventure playground</w:t>
      </w:r>
      <w:r w:rsidRPr="00AE064C">
        <w:rPr>
          <w:rFonts w:asciiTheme="minorHAnsi" w:hAnsiTheme="minorHAnsi" w:cstheme="minorHAnsi"/>
          <w:sz w:val="14"/>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AE064C">
        <w:rPr>
          <w:rStyle w:val="StyleUnderline"/>
          <w:rFonts w:asciiTheme="minorHAnsi" w:hAnsiTheme="minorHAnsi" w:cstheme="minorHAnsi"/>
        </w:rPr>
        <w:t xml:space="preserve">We are the </w:t>
      </w:r>
      <w:r w:rsidRPr="00AE064C">
        <w:rPr>
          <w:rStyle w:val="Emphasis"/>
          <w:rFonts w:asciiTheme="minorHAnsi" w:hAnsiTheme="minorHAnsi" w:cstheme="minorHAnsi"/>
        </w:rPr>
        <w:t>consumers</w:t>
      </w:r>
      <w:r w:rsidRPr="00AE064C">
        <w:rPr>
          <w:rStyle w:val="StyleUnderline"/>
          <w:rFonts w:asciiTheme="minorHAnsi" w:hAnsiTheme="minorHAnsi" w:cstheme="minorHAnsi"/>
        </w:rPr>
        <w:t xml:space="preserve"> of the</w:t>
      </w:r>
      <w:r w:rsidRPr="00AE064C">
        <w:rPr>
          <w:rFonts w:asciiTheme="minorHAnsi" w:hAnsiTheme="minorHAnsi" w:cstheme="minorHAnsi"/>
          <w:sz w:val="14"/>
        </w:rPr>
        <w:t xml:space="preserve"> ever delightful </w:t>
      </w:r>
      <w:r w:rsidRPr="00AE064C">
        <w:rPr>
          <w:rStyle w:val="StyleUnderline"/>
          <w:rFonts w:asciiTheme="minorHAnsi" w:hAnsiTheme="minorHAnsi" w:cstheme="minorHAnsi"/>
        </w:rPr>
        <w:t>spectacle of poverty and catastrophe, and</w:t>
      </w:r>
      <w:r w:rsidRPr="00AE064C">
        <w:rPr>
          <w:rFonts w:asciiTheme="minorHAnsi" w:hAnsiTheme="minorHAnsi" w:cstheme="minorHAnsi"/>
          <w:sz w:val="14"/>
        </w:rPr>
        <w:t xml:space="preserve"> of </w:t>
      </w:r>
      <w:r w:rsidRPr="00AE064C">
        <w:rPr>
          <w:rStyle w:val="StyleUnderline"/>
          <w:rFonts w:asciiTheme="minorHAnsi" w:hAnsiTheme="minorHAnsi" w:cstheme="minorHAnsi"/>
        </w:rPr>
        <w:t xml:space="preserve">the moving spectacle of our </w:t>
      </w:r>
      <w:r w:rsidRPr="00AE064C">
        <w:rPr>
          <w:rStyle w:val="Emphasis"/>
          <w:rFonts w:asciiTheme="minorHAnsi" w:hAnsiTheme="minorHAnsi" w:cstheme="minorHAnsi"/>
        </w:rPr>
        <w:t xml:space="preserve">own </w:t>
      </w:r>
      <w:r w:rsidRPr="00AE064C">
        <w:rPr>
          <w:rStyle w:val="Emphasis"/>
          <w:rFonts w:asciiTheme="minorHAnsi" w:hAnsiTheme="minorHAnsi" w:cstheme="minorHAnsi"/>
          <w:highlight w:val="cyan"/>
        </w:rPr>
        <w:t>efforts</w:t>
      </w:r>
      <w:r w:rsidRPr="00AE064C">
        <w:rPr>
          <w:rStyle w:val="StyleUnderline"/>
          <w:rFonts w:asciiTheme="minorHAnsi" w:hAnsiTheme="minorHAnsi" w:cstheme="minorHAnsi"/>
          <w:highlight w:val="cyan"/>
        </w:rPr>
        <w:t xml:space="preserve"> to </w:t>
      </w:r>
      <w:r w:rsidRPr="00AE064C">
        <w:rPr>
          <w:rStyle w:val="Emphasis"/>
          <w:rFonts w:asciiTheme="minorHAnsi" w:hAnsiTheme="minorHAnsi" w:cstheme="minorHAnsi"/>
          <w:highlight w:val="cyan"/>
        </w:rPr>
        <w:t>alleviate</w:t>
      </w:r>
      <w:r w:rsidRPr="00AE064C">
        <w:rPr>
          <w:rStyle w:val="StyleUnderline"/>
          <w:rFonts w:asciiTheme="minorHAnsi" w:hAnsiTheme="minorHAnsi" w:cstheme="minorHAnsi"/>
          <w:highlight w:val="cyan"/>
        </w:rPr>
        <w:t xml:space="preserve"> it</w:t>
      </w:r>
      <w:r w:rsidRPr="00AE064C">
        <w:rPr>
          <w:rFonts w:asciiTheme="minorHAnsi" w:hAnsiTheme="minorHAnsi" w:cstheme="minorHAnsi"/>
          <w:sz w:val="14"/>
        </w:rPr>
        <w:t xml:space="preserve"> (which, in fact, </w:t>
      </w:r>
      <w:r w:rsidRPr="00AE064C">
        <w:rPr>
          <w:rStyle w:val="StyleUnderline"/>
          <w:rFonts w:asciiTheme="minorHAnsi" w:hAnsiTheme="minorHAnsi" w:cstheme="minorHAnsi"/>
        </w:rPr>
        <w:t xml:space="preserve">merely function to </w:t>
      </w:r>
      <w:r w:rsidRPr="00AE064C">
        <w:rPr>
          <w:rStyle w:val="Emphasis"/>
          <w:rFonts w:asciiTheme="minorHAnsi" w:hAnsiTheme="minorHAnsi" w:cstheme="minorHAnsi"/>
          <w:highlight w:val="cyan"/>
        </w:rPr>
        <w:t>secure</w:t>
      </w:r>
      <w:r w:rsidRPr="00AE064C">
        <w:rPr>
          <w:rStyle w:val="StyleUnderline"/>
          <w:rFonts w:asciiTheme="minorHAnsi" w:hAnsiTheme="minorHAnsi" w:cstheme="minorHAnsi"/>
        </w:rPr>
        <w:t xml:space="preserve"> the conditions of </w:t>
      </w:r>
      <w:r w:rsidRPr="00AE064C">
        <w:rPr>
          <w:rStyle w:val="Emphasis"/>
          <w:rFonts w:asciiTheme="minorHAnsi" w:hAnsiTheme="minorHAnsi" w:cstheme="minorHAnsi"/>
          <w:highlight w:val="cyan"/>
        </w:rPr>
        <w:t>reproduction</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catastrophe market</w:t>
      </w:r>
      <w:r w:rsidRPr="00AE064C">
        <w:rPr>
          <w:rFonts w:asciiTheme="minorHAnsi" w:hAnsiTheme="minorHAnsi" w:cstheme="minorHAnsi"/>
          <w:sz w:val="14"/>
        </w:rPr>
        <w:t xml:space="preserve">); </w:t>
      </w:r>
      <w:r w:rsidRPr="00AE064C">
        <w:rPr>
          <w:rStyle w:val="StyleUnderline"/>
          <w:rFonts w:asciiTheme="minorHAnsi" w:hAnsiTheme="minorHAnsi" w:cstheme="minorHAnsi"/>
        </w:rPr>
        <w:t xml:space="preserve">there, at least, </w:t>
      </w:r>
      <w:r w:rsidRPr="00AE064C">
        <w:rPr>
          <w:rStyle w:val="StyleUnderline"/>
          <w:rFonts w:asciiTheme="minorHAnsi" w:hAnsiTheme="minorHAnsi" w:cstheme="minorHAnsi"/>
          <w:highlight w:val="cyan"/>
        </w:rPr>
        <w:t>in</w:t>
      </w:r>
      <w:r w:rsidRPr="00AE064C">
        <w:rPr>
          <w:rStyle w:val="StyleUnderline"/>
          <w:rFonts w:asciiTheme="minorHAnsi" w:hAnsiTheme="minorHAnsi" w:cstheme="minorHAnsi"/>
        </w:rPr>
        <w:t xml:space="preserve"> the order of </w:t>
      </w:r>
      <w:r w:rsidRPr="00AE064C">
        <w:rPr>
          <w:rStyle w:val="Emphasis"/>
          <w:rFonts w:asciiTheme="minorHAnsi" w:hAnsiTheme="minorHAnsi" w:cstheme="minorHAnsi"/>
          <w:highlight w:val="cyan"/>
        </w:rPr>
        <w:t>moral profits</w:t>
      </w:r>
      <w:r w:rsidRPr="00AE064C">
        <w:rPr>
          <w:rFonts w:asciiTheme="minorHAnsi" w:hAnsiTheme="minorHAnsi" w:cstheme="minorHAnsi"/>
          <w:sz w:val="14"/>
        </w:rPr>
        <w:t xml:space="preserve">, the Marxist analysis is wholly applicable: we see to it that </w:t>
      </w:r>
      <w:r w:rsidRPr="00AE064C">
        <w:rPr>
          <w:rStyle w:val="StyleUnderline"/>
          <w:rFonts w:asciiTheme="minorHAnsi" w:hAnsiTheme="minorHAnsi" w:cstheme="minorHAnsi"/>
        </w:rPr>
        <w:t xml:space="preserve">extreme poverty is </w:t>
      </w:r>
      <w:r w:rsidRPr="00AE064C">
        <w:rPr>
          <w:rStyle w:val="Emphasis"/>
          <w:rFonts w:asciiTheme="minorHAnsi" w:hAnsiTheme="minorHAnsi" w:cstheme="minorHAnsi"/>
          <w:highlight w:val="cyan"/>
        </w:rPr>
        <w:t>reproduced</w:t>
      </w:r>
      <w:r w:rsidRPr="00AE064C">
        <w:rPr>
          <w:rStyle w:val="StyleUnderline"/>
          <w:rFonts w:asciiTheme="minorHAnsi" w:hAnsiTheme="minorHAnsi" w:cstheme="minorHAnsi"/>
        </w:rPr>
        <w:t xml:space="preserve"> as a </w:t>
      </w:r>
      <w:r w:rsidRPr="00AE064C">
        <w:rPr>
          <w:rStyle w:val="Emphasis"/>
          <w:rFonts w:asciiTheme="minorHAnsi" w:hAnsiTheme="minorHAnsi" w:cstheme="minorHAnsi"/>
        </w:rPr>
        <w:t>symbolic deposit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as</w:t>
      </w:r>
      <w:r w:rsidRPr="00AE064C">
        <w:rPr>
          <w:rStyle w:val="StyleUnderline"/>
          <w:rFonts w:asciiTheme="minorHAnsi" w:hAnsiTheme="minorHAnsi" w:cstheme="minorHAnsi"/>
        </w:rPr>
        <w:t xml:space="preserve"> a </w:t>
      </w:r>
      <w:r w:rsidRPr="00AE064C">
        <w:rPr>
          <w:rStyle w:val="Emphasis"/>
          <w:rFonts w:asciiTheme="minorHAnsi" w:hAnsiTheme="minorHAnsi" w:cstheme="minorHAnsi"/>
          <w:highlight w:val="cyan"/>
        </w:rPr>
        <w:t>fuel essential</w:t>
      </w:r>
      <w:r w:rsidRPr="00AE064C">
        <w:rPr>
          <w:rStyle w:val="StyleUnderline"/>
          <w:rFonts w:asciiTheme="minorHAnsi" w:hAnsiTheme="minorHAnsi" w:cstheme="minorHAnsi"/>
          <w:highlight w:val="cyan"/>
        </w:rPr>
        <w:t xml:space="preserve"> to</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moral</w:t>
      </w:r>
      <w:r w:rsidRPr="00AE064C">
        <w:rPr>
          <w:rStyle w:val="StyleUnderline"/>
          <w:rFonts w:asciiTheme="minorHAnsi" w:hAnsiTheme="minorHAnsi" w:cstheme="minorHAnsi"/>
        </w:rPr>
        <w:t xml:space="preserve"> and sentimental </w:t>
      </w:r>
      <w:r w:rsidRPr="00AE064C">
        <w:rPr>
          <w:rStyle w:val="Emphasis"/>
          <w:rFonts w:asciiTheme="minorHAnsi" w:hAnsiTheme="minorHAnsi" w:cstheme="minorHAnsi"/>
          <w:highlight w:val="cyan"/>
        </w:rPr>
        <w:t>equilibrium</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West</w:t>
      </w:r>
      <w:r w:rsidRPr="00AE064C">
        <w:rPr>
          <w:rFonts w:asciiTheme="minorHAnsi" w:hAnsiTheme="minorHAnsi" w:cstheme="minorHAnsi"/>
          <w:sz w:val="14"/>
        </w:rPr>
        <w:t xml:space="preserve">. </w:t>
      </w:r>
    </w:p>
    <w:p w14:paraId="5801EAA9" w14:textId="77777777" w:rsidR="009043A3" w:rsidRPr="00AE064C" w:rsidRDefault="009043A3" w:rsidP="009043A3">
      <w:pPr>
        <w:rPr>
          <w:rFonts w:asciiTheme="minorHAnsi" w:hAnsiTheme="minorHAnsi" w:cstheme="minorHAnsi"/>
          <w:sz w:val="14"/>
        </w:rPr>
      </w:pPr>
      <w:r w:rsidRPr="00AE064C">
        <w:rPr>
          <w:rFonts w:asciiTheme="minorHAnsi" w:hAnsiTheme="minorHAnsi" w:cstheme="minorHAnsi"/>
          <w:sz w:val="14"/>
        </w:rPr>
        <w:t xml:space="preserve">In our defence, it might be said that this extreme poverty was largely of our own making and it is therefore normal that we should profit by it. </w:t>
      </w:r>
    </w:p>
    <w:p w14:paraId="5C9429FD" w14:textId="77777777" w:rsidR="009043A3" w:rsidRPr="00AE064C" w:rsidRDefault="009043A3" w:rsidP="009043A3">
      <w:pPr>
        <w:rPr>
          <w:rFonts w:asciiTheme="minorHAnsi" w:hAnsiTheme="minorHAnsi" w:cstheme="minorHAnsi"/>
          <w:sz w:val="14"/>
        </w:rPr>
      </w:pPr>
      <w:r w:rsidRPr="00AE064C">
        <w:rPr>
          <w:rFonts w:asciiTheme="minorHAnsi" w:hAnsiTheme="minorHAnsi" w:cstheme="minorHAnsi"/>
          <w:sz w:val="14"/>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p>
    <w:p w14:paraId="3B1BAB86" w14:textId="77777777" w:rsidR="009043A3" w:rsidRPr="00AE064C" w:rsidRDefault="009043A3" w:rsidP="009043A3">
      <w:pPr>
        <w:rPr>
          <w:rFonts w:asciiTheme="minorHAnsi" w:hAnsiTheme="minorHAnsi" w:cstheme="minorHAnsi"/>
          <w:sz w:val="14"/>
        </w:rPr>
      </w:pPr>
      <w:r w:rsidRPr="00AE064C">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AE064C">
        <w:rPr>
          <w:rStyle w:val="StyleUnderline"/>
          <w:rFonts w:asciiTheme="minorHAnsi" w:hAnsiTheme="minorHAnsi" w:cstheme="minorHAnsi"/>
        </w:rPr>
        <w:t>But when the catastrophe market</w:t>
      </w:r>
      <w:r w:rsidRPr="00AE064C">
        <w:rPr>
          <w:rFonts w:asciiTheme="minorHAnsi" w:hAnsiTheme="minorHAnsi" w:cstheme="minorHAnsi"/>
          <w:sz w:val="14"/>
        </w:rPr>
        <w:t xml:space="preserve"> itself </w:t>
      </w:r>
      <w:r w:rsidRPr="00AE064C">
        <w:rPr>
          <w:rStyle w:val="StyleUnderline"/>
          <w:rFonts w:asciiTheme="minorHAnsi" w:hAnsiTheme="minorHAnsi" w:cstheme="minorHAnsi"/>
        </w:rPr>
        <w:t xml:space="preserve">reaches </w:t>
      </w:r>
      <w:r w:rsidRPr="00AE064C">
        <w:rPr>
          <w:rStyle w:val="Emphasis"/>
          <w:rFonts w:asciiTheme="minorHAnsi" w:hAnsiTheme="minorHAnsi" w:cstheme="minorHAnsi"/>
        </w:rPr>
        <w:t>crisis point</w:t>
      </w:r>
      <w:r w:rsidRPr="00AE064C">
        <w:rPr>
          <w:rFonts w:asciiTheme="minorHAnsi" w:hAnsiTheme="minorHAnsi" w:cstheme="minorHAnsi"/>
          <w:sz w:val="14"/>
        </w:rPr>
        <w:t xml:space="preserve">, in accordance with the implacable logic of the market, when distress becomes scarce or the marginal returns on it fall from overexploitation, </w:t>
      </w:r>
      <w:r w:rsidRPr="00AE064C">
        <w:rPr>
          <w:rStyle w:val="StyleUnderline"/>
          <w:rFonts w:asciiTheme="minorHAnsi" w:hAnsiTheme="minorHAnsi" w:cstheme="minorHAnsi"/>
          <w:highlight w:val="cyan"/>
        </w:rPr>
        <w:t xml:space="preserve">when we </w:t>
      </w:r>
      <w:r w:rsidRPr="00AE064C">
        <w:rPr>
          <w:rStyle w:val="Emphasis"/>
          <w:rFonts w:asciiTheme="minorHAnsi" w:hAnsiTheme="minorHAnsi" w:cstheme="minorHAnsi"/>
          <w:highlight w:val="cyan"/>
        </w:rPr>
        <w:t>run out</w:t>
      </w:r>
      <w:r w:rsidRPr="00AE064C">
        <w:rPr>
          <w:rStyle w:val="StyleUnderline"/>
          <w:rFonts w:asciiTheme="minorHAnsi" w:hAnsiTheme="minorHAnsi" w:cstheme="minorHAnsi"/>
          <w:highlight w:val="cyan"/>
        </w:rPr>
        <w:t xml:space="preserve"> of disasters</w:t>
      </w:r>
      <w:r w:rsidRPr="00AE064C">
        <w:rPr>
          <w:rStyle w:val="StyleUnderline"/>
          <w:rFonts w:asciiTheme="minorHAnsi" w:hAnsiTheme="minorHAnsi" w:cstheme="minorHAnsi"/>
        </w:rPr>
        <w:t xml:space="preserve"> from </w:t>
      </w:r>
      <w:r w:rsidRPr="00AE064C">
        <w:rPr>
          <w:rStyle w:val="Emphasis"/>
          <w:rFonts w:asciiTheme="minorHAnsi" w:hAnsiTheme="minorHAnsi" w:cstheme="minorHAnsi"/>
          <w:highlight w:val="cyan"/>
        </w:rPr>
        <w:t>elsewhere</w:t>
      </w:r>
      <w:r w:rsidRPr="00AE064C">
        <w:rPr>
          <w:rFonts w:asciiTheme="minorHAnsi" w:hAnsiTheme="minorHAnsi" w:cstheme="minorHAnsi"/>
          <w:sz w:val="14"/>
        </w:rPr>
        <w:t xml:space="preserve"> or when they can no longer be traded like coffee or other commodities,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West will</w:t>
      </w:r>
      <w:r w:rsidRPr="00AE064C">
        <w:rPr>
          <w:rStyle w:val="StyleUnderline"/>
          <w:rFonts w:asciiTheme="minorHAnsi" w:hAnsiTheme="minorHAnsi" w:cstheme="minorHAnsi"/>
        </w:rPr>
        <w:t xml:space="preserve"> be </w:t>
      </w:r>
      <w:r w:rsidRPr="00AE064C">
        <w:rPr>
          <w:rStyle w:val="Emphasis"/>
          <w:rFonts w:asciiTheme="minorHAnsi" w:hAnsiTheme="minorHAnsi" w:cstheme="minorHAnsi"/>
        </w:rPr>
        <w:t>forced</w:t>
      </w:r>
      <w:r w:rsidRPr="00AE064C">
        <w:rPr>
          <w:rStyle w:val="StyleUnderline"/>
          <w:rFonts w:asciiTheme="minorHAnsi" w:hAnsiTheme="minorHAnsi" w:cstheme="minorHAnsi"/>
        </w:rPr>
        <w:t xml:space="preserve"> to </w:t>
      </w:r>
      <w:r w:rsidRPr="00AE064C">
        <w:rPr>
          <w:rStyle w:val="Emphasis"/>
          <w:rFonts w:asciiTheme="minorHAnsi" w:hAnsiTheme="minorHAnsi" w:cstheme="minorHAnsi"/>
          <w:highlight w:val="cyan"/>
        </w:rPr>
        <w:t>produce</w:t>
      </w:r>
      <w:r w:rsidRPr="00AE064C">
        <w:rPr>
          <w:rStyle w:val="StyleUnderline"/>
          <w:rFonts w:asciiTheme="minorHAnsi" w:hAnsiTheme="minorHAnsi" w:cstheme="minorHAnsi"/>
          <w:highlight w:val="cyan"/>
        </w:rPr>
        <w:t xml:space="preserve"> its own catastrophe</w:t>
      </w:r>
      <w:r w:rsidRPr="00AE064C">
        <w:rPr>
          <w:rStyle w:val="StyleUnderline"/>
          <w:rFonts w:asciiTheme="minorHAnsi" w:hAnsiTheme="minorHAnsi" w:cstheme="minorHAnsi"/>
        </w:rPr>
        <w:t xml:space="preserve"> for itself, in order </w:t>
      </w:r>
      <w:r w:rsidRPr="00AE064C">
        <w:rPr>
          <w:rStyle w:val="StyleUnderline"/>
          <w:rFonts w:asciiTheme="minorHAnsi" w:hAnsiTheme="minorHAnsi" w:cstheme="minorHAnsi"/>
          <w:highlight w:val="cyan"/>
        </w:rPr>
        <w:t xml:space="preserve">to </w:t>
      </w:r>
      <w:r w:rsidRPr="00AE064C">
        <w:rPr>
          <w:rStyle w:val="Emphasis"/>
          <w:rFonts w:asciiTheme="minorHAnsi" w:hAnsiTheme="minorHAnsi" w:cstheme="minorHAnsi"/>
          <w:highlight w:val="cyan"/>
        </w:rPr>
        <w:t>meet</w:t>
      </w:r>
      <w:r w:rsidRPr="00AE064C">
        <w:rPr>
          <w:rStyle w:val="StyleUnderline"/>
          <w:rFonts w:asciiTheme="minorHAnsi" w:hAnsiTheme="minorHAnsi" w:cstheme="minorHAnsi"/>
          <w:highlight w:val="cyan"/>
        </w:rPr>
        <w:t xml:space="preserve"> its </w:t>
      </w:r>
      <w:r w:rsidRPr="00AE064C">
        <w:rPr>
          <w:rStyle w:val="Emphasis"/>
          <w:rFonts w:asciiTheme="minorHAnsi" w:hAnsiTheme="minorHAnsi" w:cstheme="minorHAnsi"/>
          <w:highlight w:val="cyan"/>
        </w:rPr>
        <w:t>need</w:t>
      </w:r>
      <w:r w:rsidRPr="00AE064C">
        <w:rPr>
          <w:rStyle w:val="StyleUnderline"/>
          <w:rFonts w:asciiTheme="minorHAnsi" w:hAnsiTheme="minorHAnsi" w:cstheme="minorHAnsi"/>
          <w:highlight w:val="cyan"/>
        </w:rPr>
        <w:t xml:space="preserve"> for spectacle</w:t>
      </w:r>
      <w:r w:rsidRPr="00AE064C">
        <w:rPr>
          <w:rStyle w:val="StyleUnderline"/>
          <w:rFonts w:asciiTheme="minorHAnsi" w:hAnsiTheme="minorHAnsi" w:cstheme="minorHAnsi"/>
        </w:rPr>
        <w:t xml:space="preserve"> and that </w:t>
      </w:r>
      <w:r w:rsidRPr="00AE064C">
        <w:rPr>
          <w:rStyle w:val="Emphasis"/>
          <w:rFonts w:asciiTheme="minorHAnsi" w:hAnsiTheme="minorHAnsi" w:cstheme="minorHAnsi"/>
        </w:rPr>
        <w:t>voracious appetite</w:t>
      </w:r>
      <w:r w:rsidRPr="00AE064C">
        <w:rPr>
          <w:rStyle w:val="StyleUnderline"/>
          <w:rFonts w:asciiTheme="minorHAnsi" w:hAnsiTheme="minorHAnsi" w:cstheme="minorHAnsi"/>
        </w:rPr>
        <w:t xml:space="preserve"> for symbols</w:t>
      </w:r>
      <w:r w:rsidRPr="00AE064C">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2F8FFAA3" w14:textId="77777777" w:rsidR="009043A3" w:rsidRPr="00AE064C" w:rsidRDefault="009043A3" w:rsidP="009043A3">
      <w:pPr>
        <w:rPr>
          <w:rFonts w:asciiTheme="minorHAnsi" w:hAnsiTheme="minorHAnsi" w:cstheme="minorHAnsi"/>
          <w:sz w:val="14"/>
        </w:rPr>
      </w:pPr>
      <w:r w:rsidRPr="00AE064C">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1"/>
      <w:r w:rsidRPr="00AE064C">
        <w:rPr>
          <w:rFonts w:asciiTheme="minorHAnsi" w:hAnsiTheme="minorHAnsi" w:cstheme="minorHAnsi"/>
          <w:sz w:val="14"/>
        </w:rPr>
        <w:t xml:space="preserve">demographic catastrophe, a veritable epidemic which we deplore each day in pictures. </w:t>
      </w:r>
    </w:p>
    <w:p w14:paraId="418F1994" w14:textId="77777777" w:rsidR="009043A3" w:rsidRPr="00AE064C" w:rsidRDefault="009043A3" w:rsidP="009043A3">
      <w:pPr>
        <w:pStyle w:val="Analytics"/>
      </w:pPr>
      <w:r>
        <w:t>4</w:t>
      </w:r>
      <w:r w:rsidRPr="00AE064C">
        <w:t xml:space="preserve">---Subject </w:t>
      </w:r>
      <w:r w:rsidRPr="00AE064C">
        <w:rPr>
          <w:u w:val="single"/>
        </w:rPr>
        <w:t>formation</w:t>
      </w:r>
      <w:r w:rsidRPr="00AE064C">
        <w:t xml:space="preserve"> is </w:t>
      </w:r>
      <w:r w:rsidRPr="00AE064C">
        <w:rPr>
          <w:u w:val="single"/>
        </w:rPr>
        <w:t>true</w:t>
      </w:r>
      <w:r w:rsidRPr="00AE064C">
        <w:t>:</w:t>
      </w:r>
    </w:p>
    <w:p w14:paraId="29D51EDB" w14:textId="77777777" w:rsidR="009043A3" w:rsidRPr="00AE064C" w:rsidRDefault="009043A3" w:rsidP="009043A3">
      <w:pPr>
        <w:pStyle w:val="Heading4"/>
        <w:rPr>
          <w:rFonts w:asciiTheme="minorHAnsi" w:hAnsiTheme="minorHAnsi" w:cstheme="minorHAnsi"/>
        </w:rPr>
      </w:pPr>
      <w:r w:rsidRPr="00AE064C">
        <w:rPr>
          <w:rFonts w:asciiTheme="minorHAnsi" w:hAnsiTheme="minorHAnsi" w:cstheme="minorHAnsi"/>
        </w:rPr>
        <w:t>A---</w:t>
      </w:r>
      <w:r w:rsidRPr="00AE064C">
        <w:rPr>
          <w:rFonts w:asciiTheme="minorHAnsi" w:hAnsiTheme="minorHAnsi" w:cstheme="minorHAnsi"/>
          <w:u w:val="single"/>
        </w:rPr>
        <w:t>Winning</w:t>
      </w:r>
      <w:r w:rsidRPr="00AE064C">
        <w:rPr>
          <w:rFonts w:asciiTheme="minorHAnsi" w:hAnsiTheme="minorHAnsi" w:cstheme="minorHAnsi"/>
        </w:rPr>
        <w:t xml:space="preserve"> causes </w:t>
      </w:r>
      <w:r w:rsidRPr="00AE064C">
        <w:rPr>
          <w:rFonts w:asciiTheme="minorHAnsi" w:hAnsiTheme="minorHAnsi" w:cstheme="minorHAnsi"/>
          <w:u w:val="single"/>
        </w:rPr>
        <w:t>happiness</w:t>
      </w:r>
      <w:r w:rsidRPr="00AE064C">
        <w:rPr>
          <w:rFonts w:asciiTheme="minorHAnsi" w:hAnsiTheme="minorHAnsi" w:cstheme="minorHAnsi"/>
        </w:rPr>
        <w:t xml:space="preserve">, and </w:t>
      </w:r>
      <w:r w:rsidRPr="00AE064C">
        <w:rPr>
          <w:rFonts w:asciiTheme="minorHAnsi" w:hAnsiTheme="minorHAnsi" w:cstheme="minorHAnsi"/>
          <w:u w:val="single"/>
        </w:rPr>
        <w:t>losing</w:t>
      </w:r>
      <w:r w:rsidRPr="00AE064C">
        <w:rPr>
          <w:rFonts w:asciiTheme="minorHAnsi" w:hAnsiTheme="minorHAnsi" w:cstheme="minorHAnsi"/>
        </w:rPr>
        <w:t xml:space="preserve"> causes </w:t>
      </w:r>
      <w:r w:rsidRPr="00AE064C">
        <w:rPr>
          <w:rFonts w:asciiTheme="minorHAnsi" w:hAnsiTheme="minorHAnsi" w:cstheme="minorHAnsi"/>
          <w:u w:val="single"/>
        </w:rPr>
        <w:t>sadness</w:t>
      </w:r>
      <w:r w:rsidRPr="00AE064C">
        <w:rPr>
          <w:rFonts w:asciiTheme="minorHAnsi" w:hAnsiTheme="minorHAnsi" w:cstheme="minorHAnsi"/>
        </w:rPr>
        <w:t xml:space="preserve">, you subconsciously </w:t>
      </w:r>
      <w:r w:rsidRPr="00AE064C">
        <w:rPr>
          <w:rFonts w:asciiTheme="minorHAnsi" w:hAnsiTheme="minorHAnsi" w:cstheme="minorHAnsi"/>
          <w:u w:val="single"/>
        </w:rPr>
        <w:t>agree</w:t>
      </w:r>
      <w:r w:rsidRPr="00AE064C">
        <w:rPr>
          <w:rFonts w:asciiTheme="minorHAnsi" w:hAnsiTheme="minorHAnsi" w:cstheme="minorHAnsi"/>
        </w:rPr>
        <w:t xml:space="preserve"> with ideas that trigger </w:t>
      </w:r>
      <w:r w:rsidRPr="00AE064C">
        <w:rPr>
          <w:rFonts w:asciiTheme="minorHAnsi" w:hAnsiTheme="minorHAnsi" w:cstheme="minorHAnsi"/>
          <w:u w:val="single"/>
        </w:rPr>
        <w:t>good</w:t>
      </w:r>
      <w:r w:rsidRPr="00AE064C">
        <w:rPr>
          <w:rFonts w:asciiTheme="minorHAnsi" w:hAnsiTheme="minorHAnsi" w:cstheme="minorHAnsi"/>
        </w:rPr>
        <w:t xml:space="preserve"> feelings in your body.</w:t>
      </w:r>
    </w:p>
    <w:p w14:paraId="700D7419" w14:textId="77777777" w:rsidR="009043A3" w:rsidRPr="00AE064C" w:rsidRDefault="009043A3" w:rsidP="009043A3">
      <w:pPr>
        <w:rPr>
          <w:rFonts w:asciiTheme="minorHAnsi" w:hAnsiTheme="minorHAnsi" w:cstheme="minorHAnsi"/>
        </w:rPr>
      </w:pPr>
      <w:r w:rsidRPr="00AE064C">
        <w:rPr>
          <w:rStyle w:val="Style13ptBold"/>
          <w:rFonts w:asciiTheme="minorHAnsi" w:hAnsiTheme="minorHAnsi" w:cstheme="minorHAnsi"/>
        </w:rPr>
        <w:t xml:space="preserve">Weheliye </w:t>
      </w:r>
      <w:r>
        <w:rPr>
          <w:rStyle w:val="Style13ptBold"/>
          <w:rFonts w:asciiTheme="minorHAnsi" w:hAnsiTheme="minorHAnsi" w:cstheme="minorHAnsi"/>
        </w:rPr>
        <w:t>‘</w:t>
      </w:r>
      <w:r w:rsidRPr="00AE064C">
        <w:rPr>
          <w:rStyle w:val="Style13ptBold"/>
          <w:rFonts w:asciiTheme="minorHAnsi" w:hAnsiTheme="minorHAnsi" w:cstheme="minorHAnsi"/>
        </w:rPr>
        <w:t>14</w:t>
      </w:r>
      <w:r w:rsidRPr="00AE064C">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4F2BDA4B" w14:textId="77777777" w:rsidR="009043A3" w:rsidRPr="00AE064C" w:rsidRDefault="009043A3" w:rsidP="009043A3">
      <w:pPr>
        <w:rPr>
          <w:rFonts w:asciiTheme="minorHAnsi" w:hAnsiTheme="minorHAnsi" w:cstheme="minorHAnsi"/>
          <w:sz w:val="16"/>
        </w:rPr>
      </w:pPr>
      <w:r w:rsidRPr="00AE064C">
        <w:rPr>
          <w:rFonts w:asciiTheme="minorHAnsi" w:hAnsiTheme="minorHAnsi" w:cstheme="minorHAnsi"/>
          <w:sz w:val="14"/>
        </w:rPr>
        <w:t>Wynter’s large-scale intellectual project, which she has been pursuing in one form or another for the last thirty years, disentangles Man from the human in order to use the space of subjects placed beyond the grasp of this domain as a vital point from which to invent hitherto unavailable genres of the human. 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politicus’s successor in the long road from “theodicy” to “biodicy”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racio-colonial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sociogeny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(sociogeny) always already accompanies the genetic dimension of human action (ontogeny), and it is only in the imbrication of these two registers that we can understand the full scope of our being-in-the-world. Fanon’s concept of sociogeny,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sociogeny. . . . Society, unlike biochemical processes, does not escape human influence. Man is what brings society into being.” 34 Why does the colonial situation specifically necessitate a reformulation of Freud’s and</w:t>
      </w:r>
      <w:r w:rsidRPr="00AE064C">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sociogeny. Whereas Fanon’s mobilization of ontogeny remains rooted in the Freudian paradigm as pertaining to the individual subject, Wynter summons the explanatory apparatus of neurobiology to elucidate how </w:t>
      </w:r>
      <w:r w:rsidRPr="00AE064C">
        <w:rPr>
          <w:rFonts w:asciiTheme="minorHAnsi" w:hAnsiTheme="minorHAnsi" w:cstheme="minorHAnsi"/>
          <w:u w:val="single"/>
        </w:rPr>
        <w:t>racialization</w:t>
      </w:r>
      <w:r w:rsidRPr="00AE064C">
        <w:rPr>
          <w:rFonts w:asciiTheme="minorHAnsi" w:hAnsiTheme="minorHAnsi" w:cstheme="minorHAnsi"/>
          <w:sz w:val="16"/>
        </w:rPr>
        <w:t xml:space="preserve">, despite its origins in sociogeny, </w:t>
      </w:r>
      <w:r w:rsidRPr="00AE064C">
        <w:rPr>
          <w:rFonts w:asciiTheme="minorHAnsi" w:hAnsiTheme="minorHAnsi" w:cstheme="minorHAnsi"/>
          <w:u w:val="single"/>
        </w:rPr>
        <w:t>is converted to the stuff of ontogenesis; this is what Wynter refers to as “sociogenetic.”</w:t>
      </w:r>
      <w:r w:rsidRPr="00AE064C">
        <w:rPr>
          <w:rFonts w:asciiTheme="minorHAnsi" w:hAnsiTheme="minorHAnsi" w:cstheme="minorHAnsi"/>
          <w:sz w:val="16"/>
        </w:rPr>
        <w:t xml:space="preserve"> 36 </w:t>
      </w:r>
      <w:r w:rsidRPr="00AE064C">
        <w:rPr>
          <w:rFonts w:asciiTheme="minorHAnsi" w:hAnsiTheme="minorHAnsi" w:cstheme="minorHAnsi"/>
          <w:u w:val="single"/>
        </w:rPr>
        <w:t xml:space="preserve">Although </w:t>
      </w:r>
      <w:r w:rsidRPr="00AE064C">
        <w:rPr>
          <w:rFonts w:asciiTheme="minorHAnsi" w:hAnsiTheme="minorHAnsi" w:cstheme="minorHAnsi"/>
          <w:highlight w:val="cyan"/>
          <w:u w:val="single"/>
        </w:rPr>
        <w:t xml:space="preserve">human </w:t>
      </w:r>
      <w:r w:rsidRPr="00AE064C">
        <w:rPr>
          <w:rFonts w:asciiTheme="minorHAnsi" w:hAnsiTheme="minorHAnsi" w:cstheme="minorHAnsi"/>
          <w:u w:val="single"/>
        </w:rPr>
        <w:t xml:space="preserve">life has a biochemical core </w:t>
      </w:r>
      <w:r w:rsidRPr="00AE064C">
        <w:rPr>
          <w:rFonts w:asciiTheme="minorHAnsi" w:hAnsiTheme="minorHAnsi" w:cstheme="minorHAnsi"/>
          <w:highlight w:val="cyan"/>
          <w:u w:val="single"/>
        </w:rPr>
        <w:t>defined by</w:t>
      </w:r>
      <w:r w:rsidRPr="00AE064C">
        <w:rPr>
          <w:rFonts w:asciiTheme="minorHAnsi" w:hAnsiTheme="minorHAnsi" w:cstheme="minorHAnsi"/>
          <w:u w:val="single"/>
        </w:rPr>
        <w:t xml:space="preserve"> </w:t>
      </w:r>
      <w:r w:rsidRPr="004F4A02">
        <w:rPr>
          <w:rFonts w:asciiTheme="minorHAnsi" w:hAnsiTheme="minorHAnsi" w:cstheme="minorHAnsi"/>
          <w:highlight w:val="cyan"/>
          <w:u w:val="single"/>
        </w:rPr>
        <w:t>a</w:t>
      </w:r>
      <w:r w:rsidRPr="00AE064C">
        <w:rPr>
          <w:rFonts w:asciiTheme="minorHAnsi" w:hAnsiTheme="minorHAnsi" w:cstheme="minorHAnsi"/>
          <w:u w:val="single"/>
        </w:rPr>
        <w:t xml:space="preserve"> species-specific </w:t>
      </w:r>
      <w:r w:rsidRPr="00AE064C">
        <w:rPr>
          <w:rFonts w:asciiTheme="minorHAnsi" w:hAnsiTheme="minorHAnsi" w:cstheme="minorHAnsi"/>
          <w:highlight w:val="cyan"/>
          <w:u w:val="single"/>
        </w:rPr>
        <w:t xml:space="preserve">adaptive </w:t>
      </w:r>
      <w:r w:rsidRPr="004F4A02">
        <w:rPr>
          <w:rStyle w:val="Emphasis"/>
          <w:highlight w:val="cyan"/>
        </w:rPr>
        <w:t>reward</w:t>
      </w:r>
      <w:r w:rsidRPr="00AE064C">
        <w:rPr>
          <w:rFonts w:asciiTheme="minorHAnsi" w:hAnsiTheme="minorHAnsi" w:cstheme="minorHAnsi"/>
          <w:highlight w:val="cyan"/>
          <w:u w:val="single"/>
        </w:rPr>
        <w:t xml:space="preserve"> and </w:t>
      </w:r>
      <w:r w:rsidRPr="004F4A02">
        <w:rPr>
          <w:rStyle w:val="Emphasis"/>
          <w:highlight w:val="cyan"/>
        </w:rPr>
        <w:t>punishment</w:t>
      </w:r>
      <w:r w:rsidRPr="00AE064C">
        <w:rPr>
          <w:rFonts w:asciiTheme="minorHAnsi" w:hAnsiTheme="minorHAnsi" w:cstheme="minorHAnsi"/>
          <w:highlight w:val="cyan"/>
          <w:u w:val="single"/>
        </w:rPr>
        <w:t xml:space="preserve"> mechanism</w:t>
      </w:r>
      <w:r w:rsidRPr="00AE064C">
        <w:rPr>
          <w:rFonts w:asciiTheme="minorHAnsi" w:hAnsiTheme="minorHAnsi" w:cstheme="minorHAnsi"/>
          <w:sz w:val="16"/>
        </w:rPr>
        <w:t xml:space="preserve"> (</w:t>
      </w:r>
      <w:r w:rsidRPr="00AE064C">
        <w:rPr>
          <w:rFonts w:asciiTheme="minorHAnsi" w:hAnsiTheme="minorHAnsi" w:cstheme="minorHAnsi"/>
          <w:u w:val="single"/>
        </w:rPr>
        <w:t>poison = bad and food = good</w:t>
      </w:r>
      <w:r w:rsidRPr="00AE064C">
        <w:rPr>
          <w:rFonts w:asciiTheme="minorHAnsi" w:hAnsiTheme="minorHAnsi" w:cstheme="minorHAnsi"/>
          <w:sz w:val="16"/>
        </w:rPr>
        <w:t xml:space="preserve">) that “determines the way in which each organism will perceive, classify, and categorize the world,” </w:t>
      </w:r>
      <w:r w:rsidRPr="00AE064C">
        <w:rPr>
          <w:rFonts w:asciiTheme="minorHAnsi" w:hAnsiTheme="minorHAnsi" w:cstheme="minorHAnsi"/>
          <w:u w:val="single"/>
        </w:rPr>
        <w:t>it is</w:t>
      </w:r>
      <w:r w:rsidRPr="00AE064C">
        <w:rPr>
          <w:rFonts w:asciiTheme="minorHAnsi" w:hAnsiTheme="minorHAnsi" w:cstheme="minorHAnsi"/>
          <w:sz w:val="16"/>
        </w:rPr>
        <w:t xml:space="preserve"> “</w:t>
      </w:r>
      <w:r w:rsidRPr="00AE064C">
        <w:rPr>
          <w:rFonts w:asciiTheme="minorHAnsi" w:hAnsiTheme="minorHAnsi" w:cstheme="minorHAnsi"/>
          <w:u w:val="single"/>
        </w:rPr>
        <w:t xml:space="preserve">only through the </w:t>
      </w:r>
      <w:r w:rsidRPr="00AE064C">
        <w:rPr>
          <w:rFonts w:asciiTheme="minorHAnsi" w:hAnsiTheme="minorHAnsi" w:cstheme="minorHAnsi"/>
          <w:highlight w:val="cyan"/>
          <w:u w:val="single"/>
        </w:rPr>
        <w:t>mediation of the organism’s experience</w:t>
      </w:r>
      <w:r w:rsidRPr="00AE064C">
        <w:rPr>
          <w:rFonts w:asciiTheme="minorHAnsi" w:hAnsiTheme="minorHAnsi" w:cstheme="minorHAnsi"/>
          <w:u w:val="single"/>
        </w:rPr>
        <w:t xml:space="preserve"> of what feels good to the organism and what feels bad to it, and thereby of what it feels like to be that organism</w:t>
      </w:r>
      <w:r w:rsidRPr="00AE064C">
        <w:rPr>
          <w:rFonts w:asciiTheme="minorHAnsi" w:hAnsiTheme="minorHAnsi" w:cstheme="minorHAnsi"/>
          <w:sz w:val="16"/>
        </w:rPr>
        <w:t xml:space="preserve">” </w:t>
      </w:r>
      <w:r w:rsidRPr="00AE064C">
        <w:rPr>
          <w:rFonts w:asciiTheme="minorHAnsi" w:hAnsiTheme="minorHAnsi" w:cstheme="minorHAnsi"/>
          <w:highlight w:val="cyan"/>
          <w:u w:val="single"/>
        </w:rPr>
        <w:t xml:space="preserve">that </w:t>
      </w:r>
      <w:r w:rsidRPr="00AE064C">
        <w:rPr>
          <w:rStyle w:val="Emphasis"/>
          <w:rFonts w:asciiTheme="minorHAnsi" w:hAnsiTheme="minorHAnsi" w:cstheme="minorHAnsi"/>
        </w:rPr>
        <w:t xml:space="preserve">a repertoire of </w:t>
      </w:r>
      <w:r w:rsidRPr="00AE064C">
        <w:rPr>
          <w:rStyle w:val="Emphasis"/>
          <w:rFonts w:asciiTheme="minorHAnsi" w:hAnsiTheme="minorHAnsi" w:cstheme="minorHAnsi"/>
          <w:highlight w:val="cyan"/>
        </w:rPr>
        <w:t>behaviors</w:t>
      </w:r>
      <w:r w:rsidRPr="00AE064C">
        <w:rPr>
          <w:rFonts w:asciiTheme="minorHAnsi" w:hAnsiTheme="minorHAnsi" w:cstheme="minorHAnsi"/>
          <w:u w:val="single"/>
        </w:rPr>
        <w:t xml:space="preserve">, which ensure the continued existence of the species, </w:t>
      </w:r>
      <w:r w:rsidRPr="00AE064C">
        <w:rPr>
          <w:rStyle w:val="Emphasis"/>
          <w:rFonts w:asciiTheme="minorHAnsi" w:hAnsiTheme="minorHAnsi" w:cstheme="minorHAnsi"/>
          <w:highlight w:val="cyan"/>
        </w:rPr>
        <w:t>develops</w:t>
      </w:r>
      <w:r w:rsidRPr="00AE064C">
        <w:rPr>
          <w:rFonts w:asciiTheme="minorHAnsi" w:hAnsiTheme="minorHAnsi" w:cstheme="minorHAnsi"/>
          <w:sz w:val="16"/>
        </w:rPr>
        <w:t xml:space="preserve"> (Wynter, 50). For </w:t>
      </w:r>
      <w:r w:rsidRPr="00AE064C">
        <w:rPr>
          <w:rFonts w:asciiTheme="minorHAnsi" w:hAnsiTheme="minorHAnsi" w:cstheme="minorHAnsi"/>
          <w:u w:val="single"/>
        </w:rPr>
        <w:t>the human</w:t>
      </w:r>
      <w:r w:rsidRPr="00AE064C">
        <w:rPr>
          <w:rFonts w:asciiTheme="minorHAnsi" w:hAnsiTheme="minorHAnsi" w:cstheme="minorHAnsi"/>
          <w:sz w:val="16"/>
        </w:rPr>
        <w:t xml:space="preserve"> species, because it </w:t>
      </w:r>
      <w:r w:rsidRPr="00AE064C">
        <w:rPr>
          <w:rFonts w:asciiTheme="minorHAnsi" w:hAnsiTheme="minorHAnsi" w:cstheme="minorHAnsi"/>
          <w:u w:val="single"/>
        </w:rPr>
        <w:t>is defined by</w:t>
      </w:r>
      <w:r w:rsidRPr="00AE064C">
        <w:rPr>
          <w:rFonts w:asciiTheme="minorHAnsi" w:hAnsiTheme="minorHAnsi" w:cstheme="minorHAnsi"/>
          <w:sz w:val="16"/>
        </w:rPr>
        <w:t xml:space="preserve"> both </w:t>
      </w:r>
      <w:r w:rsidRPr="00AE064C">
        <w:rPr>
          <w:rFonts w:asciiTheme="minorHAnsi" w:hAnsiTheme="minorHAnsi" w:cstheme="minorHAnsi"/>
          <w:u w:val="single"/>
        </w:rPr>
        <w:t>organic and symbolic registers</w:t>
      </w:r>
      <w:r w:rsidRPr="00AE064C">
        <w:rPr>
          <w:rFonts w:asciiTheme="minorHAnsi" w:hAnsiTheme="minorHAnsi" w:cstheme="minorHAnsi"/>
          <w:sz w:val="16"/>
        </w:rPr>
        <w:t xml:space="preserve">, this is complicated by the way culturally specific </w:t>
      </w:r>
      <w:r w:rsidRPr="00AE064C">
        <w:rPr>
          <w:rFonts w:asciiTheme="minorHAnsi" w:hAnsiTheme="minorHAnsi" w:cstheme="minorHAnsi"/>
          <w:highlight w:val="cyan"/>
          <w:u w:val="single"/>
        </w:rPr>
        <w:t>sociogenic principles</w:t>
      </w:r>
      <w:r w:rsidRPr="00AE064C">
        <w:rPr>
          <w:rFonts w:asciiTheme="minorHAnsi" w:hAnsiTheme="minorHAnsi" w:cstheme="minorHAnsi"/>
          <w:sz w:val="16"/>
        </w:rPr>
        <w:t xml:space="preserve"> such as what is good or bad work to </w:t>
      </w:r>
      <w:r w:rsidRPr="00AE064C">
        <w:rPr>
          <w:rFonts w:asciiTheme="minorHAnsi" w:hAnsiTheme="minorHAnsi" w:cstheme="minorHAnsi"/>
          <w:highlight w:val="cyan"/>
          <w:u w:val="single"/>
        </w:rPr>
        <w:t xml:space="preserve">trigger </w:t>
      </w:r>
      <w:r w:rsidRPr="00AE064C">
        <w:rPr>
          <w:rStyle w:val="Emphasis"/>
          <w:rFonts w:asciiTheme="minorHAnsi" w:hAnsiTheme="minorHAnsi" w:cstheme="minorHAnsi"/>
          <w:highlight w:val="cyan"/>
        </w:rPr>
        <w:t>neurochemical reward and punishment</w:t>
      </w:r>
      <w:r w:rsidRPr="00AE064C">
        <w:rPr>
          <w:rStyle w:val="Emphasis"/>
          <w:rFonts w:asciiTheme="minorHAnsi" w:hAnsiTheme="minorHAnsi" w:cstheme="minorHAnsi"/>
        </w:rPr>
        <w:t xml:space="preserve"> </w:t>
      </w:r>
      <w:r w:rsidRPr="00AE064C">
        <w:rPr>
          <w:rStyle w:val="Emphasis"/>
          <w:rFonts w:asciiTheme="minorHAnsi" w:hAnsiTheme="minorHAnsi" w:cstheme="minorHAnsi"/>
          <w:highlight w:val="cyan"/>
        </w:rPr>
        <w:t>processes</w:t>
      </w:r>
      <w:r w:rsidRPr="00AE064C">
        <w:rPr>
          <w:rFonts w:asciiTheme="minorHAnsi" w:hAnsiTheme="minorHAnsi" w:cstheme="minorHAnsi"/>
          <w:highlight w:val="cyan"/>
          <w:u w:val="single"/>
        </w:rPr>
        <w:t>, in</w:t>
      </w:r>
      <w:r w:rsidRPr="00AE064C">
        <w:rPr>
          <w:rFonts w:asciiTheme="minorHAnsi" w:hAnsiTheme="minorHAnsi" w:cstheme="minorHAnsi"/>
          <w:u w:val="single"/>
        </w:rPr>
        <w:t xml:space="preserve"> the process “</w:t>
      </w:r>
      <w:r w:rsidRPr="00AE064C">
        <w:rPr>
          <w:rStyle w:val="Emphasis"/>
          <w:rFonts w:asciiTheme="minorHAnsi" w:hAnsiTheme="minorHAnsi" w:cstheme="minorHAnsi"/>
          <w:highlight w:val="cyan"/>
        </w:rPr>
        <w:t xml:space="preserve">institut[ing] </w:t>
      </w:r>
      <w:r w:rsidRPr="00AE064C">
        <w:rPr>
          <w:rStyle w:val="Emphasis"/>
          <w:rFonts w:asciiTheme="minorHAnsi" w:hAnsiTheme="minorHAnsi" w:cstheme="minorHAnsi"/>
        </w:rPr>
        <w:t xml:space="preserve">the human </w:t>
      </w:r>
      <w:r w:rsidRPr="00AE064C">
        <w:rPr>
          <w:rStyle w:val="Emphasis"/>
          <w:rFonts w:asciiTheme="minorHAnsi" w:hAnsiTheme="minorHAnsi" w:cstheme="minorHAnsi"/>
          <w:highlight w:val="cyan"/>
        </w:rPr>
        <w:t>subject as a</w:t>
      </w:r>
      <w:r w:rsidRPr="00AE064C">
        <w:rPr>
          <w:rFonts w:asciiTheme="minorHAnsi" w:hAnsiTheme="minorHAnsi" w:cstheme="minorHAnsi"/>
          <w:sz w:val="16"/>
        </w:rPr>
        <w:t xml:space="preserve"> culture-specific and thereby verbally defined, if </w:t>
      </w:r>
      <w:r w:rsidRPr="00AE064C">
        <w:rPr>
          <w:rStyle w:val="Emphasis"/>
          <w:rFonts w:asciiTheme="minorHAnsi" w:hAnsiTheme="minorHAnsi" w:cstheme="minorHAnsi"/>
          <w:highlight w:val="cyan"/>
        </w:rPr>
        <w:t>physiologically implemented</w:t>
      </w:r>
      <w:r w:rsidRPr="00AE064C">
        <w:rPr>
          <w:rFonts w:asciiTheme="minorHAnsi" w:hAnsiTheme="minorHAnsi" w:cstheme="minorHAnsi"/>
          <w:sz w:val="16"/>
        </w:rPr>
        <w:t xml:space="preserve">, mode of being and </w:t>
      </w:r>
      <w:r w:rsidRPr="00AE064C">
        <w:rPr>
          <w:rFonts w:asciiTheme="minorHAnsi" w:hAnsiTheme="minorHAnsi" w:cstheme="minorHAnsi"/>
          <w:highlight w:val="cyan"/>
          <w:u w:val="single"/>
        </w:rPr>
        <w:t xml:space="preserve">sense of </w:t>
      </w:r>
      <w:r w:rsidRPr="00AE064C">
        <w:rPr>
          <w:rStyle w:val="Emphasis"/>
          <w:rFonts w:asciiTheme="minorHAnsi" w:hAnsiTheme="minorHAnsi" w:cstheme="minorHAnsi"/>
          <w:highlight w:val="cyan"/>
        </w:rPr>
        <w:t>self</w:t>
      </w:r>
      <w:r w:rsidRPr="00AE064C">
        <w:rPr>
          <w:rFonts w:asciiTheme="minorHAnsi" w:hAnsiTheme="minorHAnsi" w:cstheme="minorHAnsi"/>
          <w:sz w:val="16"/>
        </w:rPr>
        <w:t xml:space="preserve">. One, therefore, whose phenomenology . . . is as objectively, constructed as its physiology” (Wynter, 54). 37 </w:t>
      </w:r>
      <w:r w:rsidRPr="00AE064C">
        <w:rPr>
          <w:rFonts w:asciiTheme="minorHAnsi" w:hAnsiTheme="minorHAnsi" w:cstheme="minorHAnsi"/>
          <w:u w:val="single"/>
        </w:rPr>
        <w:t xml:space="preserve">Phenomenological perception must </w:t>
      </w:r>
      <w:r w:rsidRPr="00AE064C">
        <w:rPr>
          <w:rFonts w:asciiTheme="minorHAnsi" w:hAnsiTheme="minorHAnsi" w:cstheme="minorHAnsi"/>
          <w:sz w:val="16"/>
        </w:rPr>
        <w:t xml:space="preserve">consequently </w:t>
      </w:r>
      <w:r w:rsidRPr="00AE064C">
        <w:rPr>
          <w:rFonts w:asciiTheme="minorHAnsi" w:hAnsiTheme="minorHAnsi" w:cstheme="minorHAnsi"/>
          <w:u w:val="single"/>
        </w:rPr>
        <w:t>don the extravagant drag of physiology in order to “turn theory into flesh</w:t>
      </w:r>
      <w:r w:rsidRPr="00AE064C">
        <w:rPr>
          <w:rFonts w:asciiTheme="minorHAnsi" w:hAnsiTheme="minorHAnsi" w:cstheme="minorHAnsi"/>
          <w:sz w:val="16"/>
        </w:rPr>
        <w:t xml:space="preserve">, . . . </w:t>
      </w:r>
      <w:r w:rsidRPr="00AE064C">
        <w:rPr>
          <w:rFonts w:asciiTheme="minorHAnsi" w:hAnsiTheme="minorHAnsi" w:cstheme="minorHAnsi"/>
          <w:highlight w:val="cyan"/>
          <w:u w:val="single"/>
        </w:rPr>
        <w:t>[into] codings in the nervous system</w:t>
      </w:r>
      <w:r w:rsidRPr="00AE064C">
        <w:rPr>
          <w:rFonts w:asciiTheme="minorHAnsi" w:hAnsiTheme="minorHAnsi" w:cstheme="minorHAnsi"/>
          <w:u w:val="single"/>
        </w:rPr>
        <w:t>,” so as to signal the extrahuman instantiation of humanity</w:t>
      </w:r>
      <w:r w:rsidRPr="00AE064C">
        <w:rPr>
          <w:rFonts w:asciiTheme="minorHAnsi" w:hAnsiTheme="minorHAnsi" w:cstheme="minorHAnsi"/>
          <w:sz w:val="16"/>
        </w:rPr>
        <w:t xml:space="preserve">. 38 Wynter’s description of the autopoiesis of the human stretches Fanon’s concept of sociogeny by grounding it in an, albeit false or artificial, physiological reality. In other words, </w:t>
      </w:r>
      <w:r w:rsidRPr="00AE064C">
        <w:rPr>
          <w:rFonts w:asciiTheme="minorHAnsi" w:hAnsiTheme="minorHAnsi" w:cstheme="minorHAnsi"/>
          <w:u w:val="single"/>
        </w:rPr>
        <w:t>Wynter summons neurobiology not</w:t>
      </w:r>
      <w:r w:rsidRPr="00AE064C">
        <w:rPr>
          <w:rFonts w:asciiTheme="minorHAnsi" w:hAnsiTheme="minorHAnsi" w:cstheme="minorHAnsi"/>
          <w:sz w:val="16"/>
        </w:rPr>
        <w:t xml:space="preserve"> in order </w:t>
      </w:r>
      <w:r w:rsidRPr="00AE064C">
        <w:rPr>
          <w:rFonts w:asciiTheme="minorHAnsi" w:hAnsiTheme="minorHAnsi" w:cstheme="minorHAnsi"/>
          <w:u w:val="single"/>
        </w:rPr>
        <w:t>to take refuge in a prelapsarian field anterior to</w:t>
      </w:r>
      <w:r w:rsidRPr="00AE064C">
        <w:rPr>
          <w:rFonts w:asciiTheme="minorHAnsi" w:hAnsiTheme="minorHAnsi" w:cstheme="minorHAnsi"/>
          <w:sz w:val="16"/>
        </w:rPr>
        <w:t xml:space="preserve"> the registers of </w:t>
      </w:r>
      <w:r w:rsidRPr="00AE064C">
        <w:rPr>
          <w:rFonts w:asciiTheme="minorHAnsi" w:hAnsiTheme="minorHAnsi" w:cstheme="minorHAnsi"/>
          <w:u w:val="single"/>
        </w:rPr>
        <w:t>culture and ideology, but to provide a transdisciplinary global approach to</w:t>
      </w:r>
      <w:r w:rsidRPr="00AE064C">
        <w:rPr>
          <w:rFonts w:asciiTheme="minorHAnsi" w:hAnsiTheme="minorHAnsi" w:cstheme="minorHAnsi"/>
          <w:sz w:val="16"/>
        </w:rPr>
        <w:t xml:space="preserve"> the study of </w:t>
      </w:r>
      <w:r w:rsidRPr="00AE064C">
        <w:rPr>
          <w:rFonts w:asciiTheme="minorHAnsi" w:hAnsiTheme="minorHAnsi" w:cstheme="minorHAnsi"/>
          <w:u w:val="single"/>
        </w:rPr>
        <w:t xml:space="preserve">human life that explains how </w:t>
      </w:r>
      <w:r w:rsidRPr="00AE064C">
        <w:rPr>
          <w:rStyle w:val="Emphasis"/>
          <w:rFonts w:asciiTheme="minorHAnsi" w:hAnsiTheme="minorHAnsi" w:cstheme="minorHAnsi"/>
        </w:rPr>
        <w:t>sociogenic phenomena</w:t>
      </w:r>
      <w:r w:rsidRPr="00AE064C">
        <w:rPr>
          <w:rFonts w:asciiTheme="minorHAnsi" w:hAnsiTheme="minorHAnsi" w:cstheme="minorHAnsi"/>
          <w:u w:val="single"/>
        </w:rPr>
        <w:t xml:space="preserve">, particularly race, </w:t>
      </w:r>
      <w:r w:rsidRPr="00AE064C">
        <w:rPr>
          <w:rStyle w:val="Emphasis"/>
          <w:rFonts w:asciiTheme="minorHAnsi" w:hAnsiTheme="minorHAnsi" w:cstheme="minorHAnsi"/>
        </w:rPr>
        <w:t>become anchored in the</w:t>
      </w:r>
      <w:r w:rsidRPr="00AE064C">
        <w:rPr>
          <w:rFonts w:asciiTheme="minorHAnsi" w:hAnsiTheme="minorHAnsi" w:cstheme="minorHAnsi"/>
          <w:sz w:val="16"/>
        </w:rPr>
        <w:t xml:space="preserve"> ontogenic </w:t>
      </w:r>
      <w:r w:rsidRPr="00AE064C">
        <w:rPr>
          <w:rStyle w:val="Emphasis"/>
          <w:rFonts w:asciiTheme="minorHAnsi" w:hAnsiTheme="minorHAnsi" w:cstheme="minorHAnsi"/>
        </w:rPr>
        <w:t>flesh</w:t>
      </w:r>
      <w:r w:rsidRPr="00AE064C">
        <w:rPr>
          <w:rFonts w:asciiTheme="minorHAnsi" w:hAnsiTheme="minorHAnsi" w:cstheme="minorHAnsi"/>
          <w:sz w:val="16"/>
        </w:rPr>
        <w:t xml:space="preserve">. </w:t>
      </w:r>
    </w:p>
    <w:p w14:paraId="606248C9" w14:textId="77777777" w:rsidR="009043A3" w:rsidRPr="008C2D55" w:rsidRDefault="009043A3" w:rsidP="009043A3">
      <w:pPr>
        <w:pStyle w:val="Heading4"/>
      </w:pPr>
      <w:r>
        <w:t>C---</w:t>
      </w:r>
      <w:r>
        <w:rPr>
          <w:u w:val="single"/>
        </w:rPr>
        <w:t xml:space="preserve">Science </w:t>
      </w:r>
      <w:r w:rsidRPr="00F23812">
        <w:t>agrees</w:t>
      </w:r>
      <w:r>
        <w:t>.</w:t>
      </w:r>
    </w:p>
    <w:p w14:paraId="358F232F" w14:textId="77777777" w:rsidR="009043A3" w:rsidRDefault="009043A3" w:rsidP="009043A3">
      <w:r w:rsidRPr="00997634">
        <w:rPr>
          <w:rStyle w:val="Style13ptBold"/>
        </w:rPr>
        <w:t>Dyck ’19</w:t>
      </w:r>
      <w:r>
        <w:t xml:space="preserve"> [Nathaniel; MA in Philosophy and Religious Studies from University of Manitoba; University of Manitoba Department of Religious Studies; 2019; “</w:t>
      </w:r>
      <w:r w:rsidRPr="0063406C">
        <w:t>Rhetoric and the Instigation of Violence in Late Antiquity: Cyril of Alexandria and His Authorizing Practices</w:t>
      </w:r>
      <w:r>
        <w:t>,” pp. 37-39]</w:t>
      </w:r>
    </w:p>
    <w:p w14:paraId="4F458596" w14:textId="77777777" w:rsidR="009043A3" w:rsidRPr="008F3334" w:rsidRDefault="009043A3" w:rsidP="009043A3">
      <w:pPr>
        <w:rPr>
          <w:sz w:val="16"/>
        </w:rPr>
      </w:pPr>
      <w:r w:rsidRPr="008F3334">
        <w:rPr>
          <w:sz w:val="16"/>
        </w:rPr>
        <w:t xml:space="preserve">3.1.1. </w:t>
      </w:r>
      <w:r w:rsidRPr="008F3334">
        <w:rPr>
          <w:rStyle w:val="Emphasis"/>
        </w:rPr>
        <w:t>Neurological</w:t>
      </w:r>
      <w:r w:rsidRPr="008F3334">
        <w:rPr>
          <w:rStyle w:val="StyleUnderline"/>
        </w:rPr>
        <w:t xml:space="preserve"> Effect of </w:t>
      </w:r>
      <w:r w:rsidRPr="008F3334">
        <w:rPr>
          <w:rStyle w:val="Emphasis"/>
          <w:highlight w:val="cyan"/>
        </w:rPr>
        <w:t>Rhetoric</w:t>
      </w:r>
      <w:r w:rsidRPr="008F3334">
        <w:rPr>
          <w:sz w:val="16"/>
        </w:rPr>
        <w:t xml:space="preserve"> </w:t>
      </w:r>
    </w:p>
    <w:p w14:paraId="39229838" w14:textId="77777777" w:rsidR="009043A3" w:rsidRPr="008F3334" w:rsidRDefault="009043A3" w:rsidP="009043A3">
      <w:pPr>
        <w:rPr>
          <w:sz w:val="16"/>
        </w:rPr>
      </w:pPr>
      <w:r w:rsidRPr="008F3334">
        <w:rPr>
          <w:sz w:val="16"/>
        </w:rPr>
        <w:t xml:space="preserve">Mayer summarizes the neurological effect of rhetoric through the work of Ingram, describing both historical viewpoints, and contemporary research: </w:t>
      </w:r>
    </w:p>
    <w:p w14:paraId="7F36762E" w14:textId="77777777" w:rsidR="009043A3" w:rsidRPr="008F3334" w:rsidRDefault="009043A3" w:rsidP="009043A3">
      <w:pPr>
        <w:rPr>
          <w:sz w:val="16"/>
        </w:rPr>
      </w:pPr>
      <w:r w:rsidRPr="008F3334">
        <w:rPr>
          <w:sz w:val="16"/>
        </w:rPr>
        <w:t xml:space="preserve">Of particular significance for our argument is Ingram’s point that this understanding of language as embodied is not new, but originates with the ancient Greek rhetoricians Gorgias and Aristotle and is constitutive of how Graeco-Roman rhetoricians, philosophers and physicians (John Chrysostom included) viewed the world.117 </w:t>
      </w:r>
    </w:p>
    <w:p w14:paraId="6760BABE" w14:textId="77777777" w:rsidR="009043A3" w:rsidRPr="008F3334" w:rsidRDefault="009043A3" w:rsidP="009043A3">
      <w:pPr>
        <w:rPr>
          <w:sz w:val="16"/>
        </w:rPr>
      </w:pPr>
      <w:r w:rsidRPr="008F3334">
        <w:rPr>
          <w:sz w:val="16"/>
        </w:rPr>
        <w:t xml:space="preserve">These effects are </w:t>
      </w:r>
      <w:r w:rsidRPr="008F3334">
        <w:rPr>
          <w:rStyle w:val="StyleUnderline"/>
          <w:highlight w:val="cyan"/>
        </w:rPr>
        <w:t>trigger</w:t>
      </w:r>
      <w:r w:rsidRPr="008F3334">
        <w:rPr>
          <w:rStyle w:val="StyleUnderline"/>
        </w:rPr>
        <w:t xml:space="preserve">ed </w:t>
      </w:r>
      <w:r w:rsidRPr="008F3334">
        <w:rPr>
          <w:rStyle w:val="Emphasis"/>
          <w:highlight w:val="cyan"/>
        </w:rPr>
        <w:t>neurochemical</w:t>
      </w:r>
      <w:r w:rsidRPr="008F3334">
        <w:rPr>
          <w:rStyle w:val="StyleUnderline"/>
          <w:highlight w:val="cyan"/>
        </w:rPr>
        <w:t xml:space="preserve"> responses</w:t>
      </w:r>
      <w:r w:rsidRPr="008F3334">
        <w:rPr>
          <w:sz w:val="16"/>
        </w:rPr>
        <w:t>, “</w:t>
      </w:r>
      <w:r w:rsidRPr="008F3334">
        <w:rPr>
          <w:rStyle w:val="Emphasis"/>
          <w:highlight w:val="cyan"/>
        </w:rPr>
        <w:t>pre-conscious</w:t>
      </w:r>
      <w:r w:rsidRPr="008F3334">
        <w:rPr>
          <w:rStyle w:val="StyleUnderline"/>
          <w:highlight w:val="cyan"/>
        </w:rPr>
        <w:t xml:space="preserve"> dispositions</w:t>
      </w:r>
      <w:r w:rsidRPr="008F3334">
        <w:rPr>
          <w:rStyle w:val="StyleUnderline"/>
        </w:rPr>
        <w:t xml:space="preserve"> that prompt the brain to fit them within linguistic structures </w:t>
      </w:r>
      <w:r w:rsidRPr="008F3334">
        <w:rPr>
          <w:rStyle w:val="Emphasis"/>
        </w:rPr>
        <w:t>rhetorically</w:t>
      </w:r>
      <w:r w:rsidRPr="008F3334">
        <w:rPr>
          <w:rStyle w:val="StyleUnderline"/>
        </w:rPr>
        <w:t xml:space="preserve"> constituted through cultural experience</w:t>
      </w:r>
      <w:r w:rsidRPr="008F3334">
        <w:rPr>
          <w:sz w:val="16"/>
        </w:rPr>
        <w:t xml:space="preserve"> (language </w:t>
      </w:r>
      <w:r w:rsidRPr="008F3334">
        <w:rPr>
          <w:rFonts w:ascii="Cambria Math" w:hAnsi="Cambria Math" w:cs="Cambria Math"/>
          <w:sz w:val="16"/>
        </w:rPr>
        <w:t>⇔</w:t>
      </w:r>
      <w:r w:rsidRPr="008F3334">
        <w:rPr>
          <w:sz w:val="16"/>
        </w:rPr>
        <w:t xml:space="preserve"> thought).”118 In regards to violent action, Ingram recognizes that </w:t>
      </w:r>
      <w:r w:rsidRPr="008F3334">
        <w:rPr>
          <w:rStyle w:val="StyleUnderline"/>
          <w:highlight w:val="cyan"/>
        </w:rPr>
        <w:t>due to</w:t>
      </w:r>
      <w:r w:rsidRPr="008F3334">
        <w:rPr>
          <w:rStyle w:val="StyleUnderline"/>
        </w:rPr>
        <w:t xml:space="preserve"> the </w:t>
      </w:r>
      <w:r w:rsidRPr="008F3334">
        <w:rPr>
          <w:rStyle w:val="Emphasis"/>
          <w:highlight w:val="cyan"/>
        </w:rPr>
        <w:t>plasticity</w:t>
      </w:r>
      <w:r w:rsidRPr="008F3334">
        <w:rPr>
          <w:rStyle w:val="StyleUnderline"/>
          <w:highlight w:val="cyan"/>
        </w:rPr>
        <w:t xml:space="preserve"> of</w:t>
      </w:r>
      <w:r w:rsidRPr="008F3334">
        <w:rPr>
          <w:rStyle w:val="StyleUnderline"/>
        </w:rPr>
        <w:t xml:space="preserve"> the </w:t>
      </w:r>
      <w:r w:rsidRPr="008F3334">
        <w:rPr>
          <w:rStyle w:val="StyleUnderline"/>
          <w:highlight w:val="cyan"/>
        </w:rPr>
        <w:t>brain</w:t>
      </w:r>
      <w:r w:rsidRPr="008F3334">
        <w:rPr>
          <w:sz w:val="16"/>
        </w:rPr>
        <w:t xml:space="preserve">, </w:t>
      </w:r>
      <w:r w:rsidRPr="008F3334">
        <w:rPr>
          <w:rStyle w:val="StyleUnderline"/>
        </w:rPr>
        <w:t xml:space="preserve">continual triggering of these </w:t>
      </w:r>
      <w:r w:rsidRPr="008F3334">
        <w:rPr>
          <w:rStyle w:val="StyleUnderline"/>
          <w:highlight w:val="cyan"/>
        </w:rPr>
        <w:t>neuro-chemical responses</w:t>
      </w:r>
      <w:r w:rsidRPr="008F3334">
        <w:rPr>
          <w:rStyle w:val="StyleUnderline"/>
        </w:rPr>
        <w:t xml:space="preserve"> will </w:t>
      </w:r>
      <w:r w:rsidRPr="008F3334">
        <w:rPr>
          <w:rStyle w:val="Emphasis"/>
          <w:highlight w:val="cyan"/>
        </w:rPr>
        <w:t>mould</w:t>
      </w:r>
      <w:r w:rsidRPr="008F3334">
        <w:rPr>
          <w:rStyle w:val="StyleUnderline"/>
          <w:highlight w:val="cyan"/>
        </w:rPr>
        <w:t xml:space="preserve"> the brain</w:t>
      </w:r>
      <w:r w:rsidRPr="008F3334">
        <w:rPr>
          <w:sz w:val="16"/>
        </w:rPr>
        <w:t xml:space="preserve"> and limit it within these patterns. This continual violent rhetoric may be an act of violence itself, “that is, </w:t>
      </w:r>
      <w:r w:rsidRPr="008F3334">
        <w:rPr>
          <w:rStyle w:val="StyleUnderline"/>
        </w:rPr>
        <w:t>by reducing</w:t>
      </w:r>
      <w:r w:rsidRPr="008F3334">
        <w:rPr>
          <w:sz w:val="16"/>
        </w:rPr>
        <w:t xml:space="preserve"> the listener’s capacity for </w:t>
      </w:r>
      <w:r w:rsidRPr="008F3334">
        <w:rPr>
          <w:rStyle w:val="StyleUnderline"/>
        </w:rPr>
        <w:t>conscious critical thought by stimulating</w:t>
      </w:r>
      <w:r w:rsidRPr="008F3334">
        <w:rPr>
          <w:sz w:val="16"/>
        </w:rPr>
        <w:t xml:space="preserve"> the </w:t>
      </w:r>
      <w:r w:rsidRPr="008F3334">
        <w:rPr>
          <w:rStyle w:val="StyleUnderline"/>
        </w:rPr>
        <w:t xml:space="preserve">constant </w:t>
      </w:r>
      <w:r w:rsidRPr="008F3334">
        <w:rPr>
          <w:rStyle w:val="Emphasis"/>
        </w:rPr>
        <w:t>activation</w:t>
      </w:r>
      <w:r w:rsidRPr="008F3334">
        <w:rPr>
          <w:rStyle w:val="StyleUnderline"/>
        </w:rPr>
        <w:t xml:space="preserve"> </w:t>
      </w:r>
      <w:r w:rsidRPr="008F3334">
        <w:rPr>
          <w:rStyle w:val="StyleUnderline"/>
          <w:highlight w:val="cyan"/>
        </w:rPr>
        <w:t>to the point of habituation</w:t>
      </w:r>
      <w:r w:rsidRPr="008F3334">
        <w:rPr>
          <w:sz w:val="16"/>
        </w:rPr>
        <w:t xml:space="preserve"> of one pattern of thought with concomitant loss of another, violent rhetoric </w:t>
      </w:r>
      <w:r w:rsidRPr="008F3334">
        <w:rPr>
          <w:rStyle w:val="StyleUnderline"/>
        </w:rPr>
        <w:t>inflicts</w:t>
      </w:r>
      <w:r w:rsidRPr="008F3334">
        <w:rPr>
          <w:sz w:val="16"/>
        </w:rPr>
        <w:t xml:space="preserve"> literal </w:t>
      </w:r>
      <w:r w:rsidRPr="008F3334">
        <w:rPr>
          <w:rStyle w:val="StyleUnderline"/>
        </w:rPr>
        <w:t xml:space="preserve">trauma on the </w:t>
      </w:r>
      <w:r w:rsidRPr="008F3334">
        <w:rPr>
          <w:rStyle w:val="Emphasis"/>
        </w:rPr>
        <w:t>brain</w:t>
      </w:r>
      <w:r w:rsidRPr="008F3334">
        <w:rPr>
          <w:sz w:val="16"/>
        </w:rPr>
        <w:t xml:space="preserve">.”119 A mind moulded in this way by violence and trauma has significant potential to act out in a violent manner against its predisposed enemies. </w:t>
      </w:r>
    </w:p>
    <w:p w14:paraId="04E90AEE" w14:textId="77777777" w:rsidR="009043A3" w:rsidRPr="008F3334" w:rsidRDefault="009043A3" w:rsidP="009043A3">
      <w:pPr>
        <w:rPr>
          <w:sz w:val="16"/>
        </w:rPr>
      </w:pPr>
      <w:r w:rsidRPr="008F3334">
        <w:rPr>
          <w:sz w:val="16"/>
        </w:rPr>
        <w:t xml:space="preserve">Mayer also examines Moral Foundation Theory (MFT), which provides </w:t>
      </w:r>
      <w:r w:rsidRPr="008F3334">
        <w:rPr>
          <w:rStyle w:val="StyleUnderline"/>
        </w:rPr>
        <w:t xml:space="preserve">neuro-cognitive support with </w:t>
      </w:r>
      <w:r w:rsidRPr="008F3334">
        <w:rPr>
          <w:rStyle w:val="Emphasis"/>
          <w:highlight w:val="cyan"/>
        </w:rPr>
        <w:t>fMRI</w:t>
      </w:r>
      <w:r w:rsidRPr="008F3334">
        <w:rPr>
          <w:rStyle w:val="StyleUnderline"/>
          <w:highlight w:val="cyan"/>
        </w:rPr>
        <w:t xml:space="preserve"> evidence</w:t>
      </w:r>
      <w:r w:rsidRPr="008F3334">
        <w:rPr>
          <w:sz w:val="16"/>
        </w:rPr>
        <w:t xml:space="preserve">. Pre-cognitive moral judgements are catalysts of social-binding that produce sentiments of affinity or estrangement through binary formulas (i.e. care/harm; loyalty/betrayal, etc.).120 Mayer surmises that “the logic or rational content of a preacher’s argument is likely to be less memorable or effective in stimulating action than the basic concepts, frames and emotions that are activated at the pre-conscious level in the brain of the listener.”121 It can be argued that the effects we perceive today from experiencing this ancient rhetoric would be similar to the impact on its original audience: </w:t>
      </w:r>
    </w:p>
    <w:p w14:paraId="7B550242" w14:textId="77777777" w:rsidR="009043A3" w:rsidRPr="008F3334" w:rsidRDefault="009043A3" w:rsidP="009043A3">
      <w:pPr>
        <w:rPr>
          <w:sz w:val="16"/>
        </w:rPr>
      </w:pPr>
      <w:r w:rsidRPr="008F3334">
        <w:rPr>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8F3334">
        <w:rPr>
          <w:rStyle w:val="StyleUnderline"/>
        </w:rPr>
        <w:t xml:space="preserve">The </w:t>
      </w:r>
      <w:r w:rsidRPr="008F3334">
        <w:rPr>
          <w:rStyle w:val="StyleUnderline"/>
          <w:highlight w:val="cyan"/>
        </w:rPr>
        <w:t xml:space="preserve">more </w:t>
      </w:r>
      <w:r w:rsidRPr="008F3334">
        <w:rPr>
          <w:rStyle w:val="Emphasis"/>
          <w:highlight w:val="cyan"/>
        </w:rPr>
        <w:t>emotional</w:t>
      </w:r>
      <w:r w:rsidRPr="008F3334">
        <w:rPr>
          <w:rStyle w:val="StyleUnderline"/>
        </w:rPr>
        <w:t xml:space="preserve"> and </w:t>
      </w:r>
      <w:r w:rsidRPr="008F3334">
        <w:rPr>
          <w:rStyle w:val="Emphasis"/>
          <w:highlight w:val="cyan"/>
        </w:rPr>
        <w:t>violent</w:t>
      </w:r>
      <w:r w:rsidRPr="008F3334">
        <w:rPr>
          <w:rStyle w:val="StyleUnderline"/>
        </w:rPr>
        <w:t xml:space="preserve"> the </w:t>
      </w:r>
      <w:r w:rsidRPr="008F3334">
        <w:rPr>
          <w:rStyle w:val="StyleUnderline"/>
          <w:highlight w:val="cyan"/>
        </w:rPr>
        <w:t>rhetoric</w:t>
      </w:r>
      <w:r w:rsidRPr="008F3334">
        <w:rPr>
          <w:sz w:val="16"/>
        </w:rPr>
        <w:t xml:space="preserve">, </w:t>
      </w:r>
      <w:r w:rsidRPr="008F3334">
        <w:rPr>
          <w:rStyle w:val="StyleUnderline"/>
          <w:highlight w:val="cyan"/>
        </w:rPr>
        <w:t xml:space="preserve">the more </w:t>
      </w:r>
      <w:r w:rsidRPr="008F3334">
        <w:rPr>
          <w:rStyle w:val="Emphasis"/>
          <w:highlight w:val="cyan"/>
        </w:rPr>
        <w:t>difficult</w:t>
      </w:r>
      <w:r w:rsidRPr="008F3334">
        <w:rPr>
          <w:rStyle w:val="StyleUnderline"/>
        </w:rPr>
        <w:t xml:space="preserve"> it will have been </w:t>
      </w:r>
      <w:r w:rsidRPr="008F3334">
        <w:rPr>
          <w:rStyle w:val="StyleUnderline"/>
          <w:highlight w:val="cyan"/>
        </w:rPr>
        <w:t xml:space="preserve">to </w:t>
      </w:r>
      <w:r w:rsidRPr="008F3334">
        <w:rPr>
          <w:rStyle w:val="Emphasis"/>
          <w:highlight w:val="cyan"/>
        </w:rPr>
        <w:t>resist</w:t>
      </w:r>
      <w:r w:rsidRPr="008F3334">
        <w:rPr>
          <w:sz w:val="16"/>
        </w:rPr>
        <w:t xml:space="preserve">.122 </w:t>
      </w:r>
    </w:p>
    <w:p w14:paraId="722F0EF5" w14:textId="77777777" w:rsidR="009043A3" w:rsidRDefault="009043A3" w:rsidP="009043A3">
      <w:pPr>
        <w:pStyle w:val="Heading4"/>
      </w:pPr>
      <w:r>
        <w:t>Attempts to enhance labor glorify slave morality</w:t>
      </w:r>
    </w:p>
    <w:p w14:paraId="125DD3CE" w14:textId="77777777" w:rsidR="009043A3" w:rsidRPr="00DB11EE" w:rsidRDefault="009043A3" w:rsidP="009043A3">
      <w:r w:rsidRPr="00DB11EE">
        <w:rPr>
          <w:rStyle w:val="Style13ptBold"/>
        </w:rPr>
        <w:t>Landa ’17</w:t>
      </w:r>
      <w:r>
        <w:t xml:space="preserve"> [</w:t>
      </w:r>
      <w:r w:rsidRPr="00A070AE">
        <w:t>Ishay</w:t>
      </w:r>
      <w:r>
        <w:t xml:space="preserve"> </w:t>
      </w:r>
      <w:r w:rsidRPr="00DB11EE">
        <w:t>Ph.D. in History, Visiting Senior Lecturer of History at the Israeli Open University</w:t>
      </w:r>
      <w:r w:rsidRPr="00A070AE">
        <w:t xml:space="preserve"> “Nietzsche, the Chinese Worker’s Friend.” New Left Review, vol. 236, pp. 3–23</w:t>
      </w:r>
      <w:r>
        <w:t>,</w:t>
      </w:r>
      <w:r w:rsidRPr="00DB11EE">
        <w:t xml:space="preserve"> https://www.academia.edu/33211761/Nietzsche_the_Chinese_Worker_s_Friend</w:t>
      </w:r>
      <w:r>
        <w:t>]</w:t>
      </w:r>
    </w:p>
    <w:p w14:paraId="3493309F" w14:textId="77777777" w:rsidR="009043A3" w:rsidRPr="00AF1430" w:rsidRDefault="009043A3" w:rsidP="009043A3">
      <w:pPr>
        <w:rPr>
          <w:sz w:val="14"/>
        </w:rPr>
      </w:pPr>
      <w:r w:rsidRPr="00AF1430">
        <w:rPr>
          <w:sz w:val="14"/>
        </w:rPr>
        <w:t>The Impossible Class</w:t>
      </w:r>
    </w:p>
    <w:p w14:paraId="0DBD12BD" w14:textId="77777777" w:rsidR="009043A3" w:rsidRDefault="009043A3" w:rsidP="009043A3">
      <w:pPr>
        <w:rPr>
          <w:sz w:val="16"/>
        </w:rPr>
      </w:pPr>
      <w:r w:rsidRPr="00AF1430">
        <w:rPr>
          <w:i/>
          <w:iCs/>
          <w:sz w:val="16"/>
        </w:rPr>
        <w:t>The impossible class</w:t>
      </w:r>
      <w:r w:rsidRPr="00AF1430">
        <w:rPr>
          <w:sz w:val="16"/>
        </w:rPr>
        <w:t>. — Poor, happy and independent! — these things can go together; poor, happy and a slave! — these things can also go together and I can think of no better news I could give to our factory slaves: provided, that is, they do not feel it to be in general a </w:t>
      </w:r>
      <w:r w:rsidRPr="00AF1430">
        <w:rPr>
          <w:i/>
          <w:iCs/>
          <w:sz w:val="16"/>
        </w:rPr>
        <w:t>disgrace</w:t>
      </w:r>
      <w:r w:rsidRPr="00AF1430">
        <w:rPr>
          <w:sz w:val="16"/>
        </w:rPr>
        <w:t> to be thus used, and </w:t>
      </w:r>
      <w:r w:rsidRPr="00AF1430">
        <w:rPr>
          <w:i/>
          <w:iCs/>
          <w:sz w:val="16"/>
        </w:rPr>
        <w:t>used up</w:t>
      </w:r>
      <w:r w:rsidRPr="00AF1430">
        <w:rPr>
          <w:sz w:val="16"/>
        </w:rPr>
        <w:t xml:space="preserve">, as a part of a machine and as it were a stopgap to fill a hole in human inventiveness! To the devil </w:t>
      </w:r>
      <w:r w:rsidRPr="00AF1430">
        <w:rPr>
          <w:rStyle w:val="StyleUnderline"/>
        </w:rPr>
        <w:t xml:space="preserve">with </w:t>
      </w:r>
      <w:r w:rsidRPr="00AF1430">
        <w:rPr>
          <w:rStyle w:val="StyleUnderline"/>
          <w:highlight w:val="cyan"/>
        </w:rPr>
        <w:t xml:space="preserve">the belief that </w:t>
      </w:r>
      <w:r w:rsidRPr="00AF1430">
        <w:rPr>
          <w:rStyle w:val="Emphasis"/>
          <w:highlight w:val="cyan"/>
        </w:rPr>
        <w:t>higher payment</w:t>
      </w:r>
      <w:r w:rsidRPr="00AF1430">
        <w:rPr>
          <w:rStyle w:val="StyleUnderline"/>
          <w:highlight w:val="cyan"/>
        </w:rPr>
        <w:t xml:space="preserve"> could lift</w:t>
      </w:r>
      <w:r w:rsidRPr="00AF1430">
        <w:rPr>
          <w:rStyle w:val="StyleUnderline"/>
        </w:rPr>
        <w:t xml:space="preserve"> </w:t>
      </w:r>
      <w:r w:rsidRPr="00AF1430">
        <w:rPr>
          <w:rStyle w:val="StyleUnderline"/>
          <w:highlight w:val="cyan"/>
        </w:rPr>
        <w:t>from</w:t>
      </w:r>
      <w:r w:rsidRPr="00AF1430">
        <w:rPr>
          <w:rStyle w:val="StyleUnderline"/>
        </w:rPr>
        <w:t xml:space="preserve"> </w:t>
      </w:r>
      <w:r w:rsidRPr="00AF1430">
        <w:rPr>
          <w:rStyle w:val="StyleUnderline"/>
          <w:highlight w:val="cyan"/>
        </w:rPr>
        <w:t>them</w:t>
      </w:r>
      <w:r w:rsidRPr="00AF1430">
        <w:rPr>
          <w:rStyle w:val="StyleUnderline"/>
        </w:rPr>
        <w:t xml:space="preserve"> the essence of their miserable condition</w:t>
      </w:r>
      <w:r w:rsidRPr="00AF1430">
        <w:rPr>
          <w:sz w:val="16"/>
        </w:rPr>
        <w:t xml:space="preserve"> — I mean </w:t>
      </w:r>
      <w:r w:rsidRPr="00AF1430">
        <w:rPr>
          <w:rStyle w:val="StyleUnderline"/>
        </w:rPr>
        <w:t>their</w:t>
      </w:r>
      <w:r w:rsidRPr="00AF1430">
        <w:rPr>
          <w:sz w:val="16"/>
        </w:rPr>
        <w:t xml:space="preserve"> impersonal </w:t>
      </w:r>
      <w:r w:rsidRPr="00AF1430">
        <w:rPr>
          <w:rStyle w:val="Emphasis"/>
          <w:highlight w:val="cyan"/>
        </w:rPr>
        <w:t>enslavement</w:t>
      </w:r>
      <w:r w:rsidRPr="00AF1430">
        <w:rPr>
          <w:sz w:val="16"/>
        </w:rPr>
        <w:t xml:space="preserve">! To the devil with the idea of being persuaded </w:t>
      </w:r>
      <w:r w:rsidRPr="00AF1430">
        <w:rPr>
          <w:rStyle w:val="StyleUnderline"/>
        </w:rPr>
        <w:t xml:space="preserve">that an </w:t>
      </w:r>
      <w:r w:rsidRPr="00AA291F">
        <w:rPr>
          <w:rStyle w:val="Emphasis"/>
          <w:highlight w:val="cyan"/>
        </w:rPr>
        <w:t>enhancement</w:t>
      </w:r>
      <w:r w:rsidRPr="00AF1430">
        <w:rPr>
          <w:rStyle w:val="StyleUnderline"/>
          <w:highlight w:val="cyan"/>
        </w:rPr>
        <w:t xml:space="preserve"> of this impersonality</w:t>
      </w:r>
      <w:r w:rsidRPr="00AF1430">
        <w:rPr>
          <w:sz w:val="16"/>
        </w:rPr>
        <w:t xml:space="preserve"> within the mechanical operation of a new society </w:t>
      </w:r>
      <w:r w:rsidRPr="00AF1430">
        <w:rPr>
          <w:rStyle w:val="StyleUnderline"/>
        </w:rPr>
        <w:t xml:space="preserve">could </w:t>
      </w:r>
      <w:r w:rsidRPr="00AF1430">
        <w:rPr>
          <w:rStyle w:val="StyleUnderline"/>
          <w:highlight w:val="cyan"/>
        </w:rPr>
        <w:t>transform</w:t>
      </w:r>
      <w:r w:rsidRPr="00AF1430">
        <w:rPr>
          <w:sz w:val="16"/>
        </w:rPr>
        <w:t xml:space="preserve"> the disgrace of </w:t>
      </w:r>
      <w:r w:rsidRPr="00AF1430">
        <w:rPr>
          <w:rStyle w:val="Emphasis"/>
          <w:highlight w:val="cyan"/>
        </w:rPr>
        <w:t>slavery</w:t>
      </w:r>
      <w:r w:rsidRPr="00AF1430">
        <w:rPr>
          <w:rStyle w:val="StyleUnderline"/>
        </w:rPr>
        <w:t xml:space="preserve"> </w:t>
      </w:r>
      <w:r w:rsidRPr="00AF1430">
        <w:rPr>
          <w:rStyle w:val="StyleUnderline"/>
          <w:highlight w:val="cyan"/>
        </w:rPr>
        <w:t>into a virtue</w:t>
      </w:r>
      <w:r w:rsidRPr="00AF1430">
        <w:rPr>
          <w:sz w:val="16"/>
        </w:rPr>
        <w:t xml:space="preserve">! To the devil with </w:t>
      </w:r>
      <w:r w:rsidRPr="00AF1430">
        <w:rPr>
          <w:rStyle w:val="StyleUnderline"/>
          <w:highlight w:val="cyan"/>
        </w:rPr>
        <w:t xml:space="preserve">setting a </w:t>
      </w:r>
      <w:r w:rsidRPr="00AF1430">
        <w:rPr>
          <w:rStyle w:val="Emphasis"/>
          <w:highlight w:val="cyan"/>
        </w:rPr>
        <w:t>price</w:t>
      </w:r>
      <w:r w:rsidRPr="00AF1430">
        <w:rPr>
          <w:rStyle w:val="StyleUnderline"/>
          <w:highlight w:val="cyan"/>
        </w:rPr>
        <w:t xml:space="preserve"> on </w:t>
      </w:r>
      <w:r w:rsidRPr="00AF1430">
        <w:rPr>
          <w:rStyle w:val="Emphasis"/>
          <w:highlight w:val="cyan"/>
        </w:rPr>
        <w:t>oneself</w:t>
      </w:r>
      <w:r w:rsidRPr="00AF1430">
        <w:rPr>
          <w:rStyle w:val="StyleUnderline"/>
          <w:highlight w:val="cyan"/>
        </w:rPr>
        <w:t xml:space="preserve"> in exchange for which one </w:t>
      </w:r>
      <w:r w:rsidRPr="00AF1430">
        <w:rPr>
          <w:rStyle w:val="Emphasis"/>
          <w:highlight w:val="cyan"/>
        </w:rPr>
        <w:t>ceases</w:t>
      </w:r>
      <w:r w:rsidRPr="00AF1430">
        <w:rPr>
          <w:rStyle w:val="StyleUnderline"/>
          <w:highlight w:val="cyan"/>
        </w:rPr>
        <w:t xml:space="preserve"> to be a person and becomes a </w:t>
      </w:r>
      <w:r w:rsidRPr="00AF1430">
        <w:rPr>
          <w:rStyle w:val="StyleUnderline"/>
        </w:rPr>
        <w:t xml:space="preserve">part of a </w:t>
      </w:r>
      <w:r w:rsidRPr="00AF1430">
        <w:rPr>
          <w:rStyle w:val="Emphasis"/>
          <w:highlight w:val="cyan"/>
        </w:rPr>
        <w:t>machine</w:t>
      </w:r>
      <w:r w:rsidRPr="00AF1430">
        <w:rPr>
          <w:sz w:val="16"/>
        </w:rPr>
        <w:t>!</w:t>
      </w:r>
    </w:p>
    <w:p w14:paraId="2984A15F" w14:textId="77777777" w:rsidR="009043A3" w:rsidRDefault="009043A3" w:rsidP="009043A3">
      <w:pPr>
        <w:pStyle w:val="Heading4"/>
      </w:pPr>
      <w:r>
        <w:t>Unions are part of this process.</w:t>
      </w:r>
    </w:p>
    <w:p w14:paraId="602F82A4" w14:textId="77777777" w:rsidR="009043A3" w:rsidRPr="00F33E71" w:rsidRDefault="009043A3" w:rsidP="009043A3">
      <w:r w:rsidRPr="00F33E71">
        <w:rPr>
          <w:rStyle w:val="Style13ptBold"/>
        </w:rPr>
        <w:t>Kesller ’13</w:t>
      </w:r>
      <w:r>
        <w:t xml:space="preserve"> [</w:t>
      </w:r>
      <w:r w:rsidRPr="00F33E71">
        <w:t>Jeremy</w:t>
      </w:r>
      <w:r>
        <w:t>; May 14</w:t>
      </w:r>
      <w:r w:rsidRPr="00F33E71">
        <w:rPr>
          <w:vertAlign w:val="superscript"/>
        </w:rPr>
        <w:t>th</w:t>
      </w:r>
      <w:r>
        <w:t xml:space="preserve">; </w:t>
      </w:r>
      <w:r w:rsidRPr="00AA1BD3">
        <w:t>Associate Professor of Law</w:t>
      </w:r>
      <w:r>
        <w:t xml:space="preserve"> at Columbia University;</w:t>
      </w:r>
      <w:r w:rsidRPr="00F33E71">
        <w:t xml:space="preserve"> "Nietzsche’s Neoliberalism? A Response To Corey Robin," Dissent Magazine, https://www.dissentmagazine.org/blog/nietzsches-neoliberalism-a-response-to-corey-robin/</w:t>
      </w:r>
      <w:r>
        <w:t>]</w:t>
      </w:r>
    </w:p>
    <w:p w14:paraId="19B3B236" w14:textId="77777777" w:rsidR="009043A3" w:rsidRDefault="009043A3" w:rsidP="009043A3">
      <w:pPr>
        <w:rPr>
          <w:sz w:val="16"/>
        </w:rPr>
      </w:pPr>
      <w:r w:rsidRPr="00164988">
        <w:rPr>
          <w:sz w:val="16"/>
        </w:rPr>
        <w:t xml:space="preserve">As Robin tells us, Nietzsche was terrified by the industrial conflict of the late nineteenth century. The anxious German did not fear for his own life or wealth—he had none—but for the meaning of life itself. In a world without God, Nietzsche reasoned, the creation of values depended on the existence of a cadre of “exalted men of culture in whose service everything else has to consume itself.” Value necessarily stemmed from nobility—the power of some men to force their tastes on others. And while </w:t>
      </w:r>
      <w:r w:rsidRPr="006C4858">
        <w:rPr>
          <w:rStyle w:val="StyleUnderline"/>
          <w:highlight w:val="cyan"/>
        </w:rPr>
        <w:t xml:space="preserve">trade </w:t>
      </w:r>
      <w:r w:rsidRPr="00164988">
        <w:rPr>
          <w:rStyle w:val="Emphasis"/>
          <w:highlight w:val="cyan"/>
        </w:rPr>
        <w:t>unions</w:t>
      </w:r>
      <w:r w:rsidRPr="00164988">
        <w:rPr>
          <w:sz w:val="16"/>
        </w:rPr>
        <w:t xml:space="preserve"> and mass parties </w:t>
      </w:r>
      <w:r w:rsidRPr="006C4858">
        <w:rPr>
          <w:rStyle w:val="StyleUnderline"/>
          <w:highlight w:val="cyan"/>
        </w:rPr>
        <w:t>longed for</w:t>
      </w:r>
      <w:r w:rsidRPr="00164988">
        <w:rPr>
          <w:sz w:val="16"/>
        </w:rPr>
        <w:t xml:space="preserve"> a kind of </w:t>
      </w:r>
      <w:r w:rsidRPr="006C4858">
        <w:rPr>
          <w:rStyle w:val="Emphasis"/>
          <w:highlight w:val="cyan"/>
        </w:rPr>
        <w:t>power</w:t>
      </w:r>
      <w:r w:rsidRPr="00164988">
        <w:rPr>
          <w:sz w:val="16"/>
        </w:rPr>
        <w:t xml:space="preserve">, they dedicated themselves </w:t>
      </w:r>
      <w:r w:rsidRPr="006C4858">
        <w:rPr>
          <w:rStyle w:val="StyleUnderline"/>
          <w:highlight w:val="cyan"/>
        </w:rPr>
        <w:t>not to rule</w:t>
      </w:r>
      <w:r w:rsidRPr="00164988">
        <w:rPr>
          <w:sz w:val="16"/>
        </w:rPr>
        <w:t xml:space="preserve"> in the old, noble sense </w:t>
      </w:r>
      <w:r w:rsidRPr="006C4858">
        <w:rPr>
          <w:rStyle w:val="StyleUnderline"/>
          <w:highlight w:val="cyan"/>
        </w:rPr>
        <w:t>but to the “</w:t>
      </w:r>
      <w:r w:rsidRPr="006C4858">
        <w:rPr>
          <w:rStyle w:val="Emphasis"/>
          <w:highlight w:val="cyan"/>
        </w:rPr>
        <w:t>dignity of work</w:t>
      </w:r>
      <w:r w:rsidRPr="006C4858">
        <w:rPr>
          <w:rStyle w:val="StyleUnderline"/>
          <w:highlight w:val="cyan"/>
        </w:rPr>
        <w:t>,”</w:t>
      </w:r>
      <w:r w:rsidRPr="00164988">
        <w:rPr>
          <w:sz w:val="16"/>
        </w:rPr>
        <w:t xml:space="preserve"> what Nietzsche saw as </w:t>
      </w:r>
      <w:r w:rsidRPr="00164988">
        <w:rPr>
          <w:rStyle w:val="StyleUnderline"/>
          <w:highlight w:val="cyan"/>
        </w:rPr>
        <w:t xml:space="preserve">a celebration of </w:t>
      </w:r>
      <w:r w:rsidRPr="00164988">
        <w:rPr>
          <w:rStyle w:val="Emphasis"/>
          <w:highlight w:val="cyan"/>
        </w:rPr>
        <w:t>slavishness</w:t>
      </w:r>
      <w:r w:rsidRPr="00164988">
        <w:rPr>
          <w:sz w:val="16"/>
        </w:rPr>
        <w:t xml:space="preserve">, </w:t>
      </w:r>
      <w:r w:rsidRPr="00164988">
        <w:rPr>
          <w:rStyle w:val="StyleUnderline"/>
          <w:highlight w:val="cyan"/>
        </w:rPr>
        <w:t>the disappearance of</w:t>
      </w:r>
      <w:r w:rsidRPr="00164988">
        <w:rPr>
          <w:sz w:val="16"/>
        </w:rPr>
        <w:t xml:space="preserve"> rank and </w:t>
      </w:r>
      <w:r w:rsidRPr="00164988">
        <w:rPr>
          <w:rStyle w:val="Emphasis"/>
          <w:highlight w:val="cyan"/>
        </w:rPr>
        <w:t>value altogether</w:t>
      </w:r>
      <w:r w:rsidRPr="00164988">
        <w:rPr>
          <w:sz w:val="16"/>
        </w:rPr>
        <w:t>. Yet even as he despised labor, Nietzsche could not ally himself with his own day’s economic elite, the titans of a burgeoning global marketplace. He saw in their power to buy and sell not the generation of noble values but only their further degradation. In place of a politics or political economy, then, Nietzsche fell back upon a kind of messianic desire, piously keeping watch for the day when new noblemen—through pure acts of will—would bring order and meaning to the chaos of the class war.</w:t>
      </w:r>
    </w:p>
    <w:p w14:paraId="20A867F0" w14:textId="77777777" w:rsidR="009043A3" w:rsidRDefault="009043A3" w:rsidP="009043A3">
      <w:pPr>
        <w:pStyle w:val="Heading4"/>
      </w:pPr>
      <w:r>
        <w:t xml:space="preserve">He’s not, just because the Nazis like him doesn’t make his teachings Nazi. Hitler drew from the Hindu concept of Aryanism, chemists to produce Zyklon-B, and supported the right to choose because they would eliminate the unfit. </w:t>
      </w:r>
    </w:p>
    <w:p w14:paraId="77A8331B" w14:textId="77777777" w:rsidR="009043A3" w:rsidRDefault="009043A3" w:rsidP="009043A3">
      <w:r w:rsidRPr="00EB327A">
        <w:rPr>
          <w:rStyle w:val="Style13ptBold"/>
        </w:rPr>
        <w:t>Illing ’18</w:t>
      </w:r>
      <w:r>
        <w:t xml:space="preserve"> [</w:t>
      </w:r>
      <w:r w:rsidRPr="00AE5BC2">
        <w:t xml:space="preserve">Sean, </w:t>
      </w:r>
      <w:r>
        <w:t>December 30</w:t>
      </w:r>
      <w:r w:rsidRPr="0041311C">
        <w:rPr>
          <w:vertAlign w:val="superscript"/>
        </w:rPr>
        <w:t>th</w:t>
      </w:r>
      <w:r>
        <w:t xml:space="preserve">; </w:t>
      </w:r>
      <w:r w:rsidRPr="00C14C1A">
        <w:t>taught politics and philosophy at a university</w:t>
      </w:r>
      <w:r>
        <w:t>, wrote dissertation on Camus and Nietzsche;</w:t>
      </w:r>
      <w:r w:rsidRPr="00AE5BC2">
        <w:t xml:space="preserve"> "The alt-right is drunk on bad readings of Nietzsche. The Nazis were too," Vox, </w:t>
      </w:r>
      <w:hyperlink r:id="rId52" w:history="1">
        <w:r w:rsidRPr="00984BB6">
          <w:rPr>
            <w:rStyle w:val="Hyperlink"/>
          </w:rPr>
          <w:t>https://www.vox.com/2017/8/17/16140846/alt-right-nietzsche-richard-spencer-nazism</w:t>
        </w:r>
      </w:hyperlink>
      <w:r>
        <w:t>]</w:t>
      </w:r>
    </w:p>
    <w:p w14:paraId="0ABD999C" w14:textId="77777777" w:rsidR="009043A3" w:rsidRPr="001950BD" w:rsidRDefault="009043A3" w:rsidP="009043A3">
      <w:pPr>
        <w:rPr>
          <w:sz w:val="14"/>
        </w:rPr>
      </w:pPr>
      <w:r w:rsidRPr="001950BD">
        <w:rPr>
          <w:sz w:val="14"/>
        </w:rPr>
        <w:t>The irony of racist Nietzscheans</w:t>
      </w:r>
    </w:p>
    <w:p w14:paraId="26BAA075" w14:textId="77777777" w:rsidR="009043A3" w:rsidRPr="001950BD" w:rsidRDefault="009043A3" w:rsidP="009043A3">
      <w:pPr>
        <w:rPr>
          <w:sz w:val="14"/>
        </w:rPr>
      </w:pPr>
      <w:r w:rsidRPr="001950BD">
        <w:rPr>
          <w:sz w:val="14"/>
        </w:rPr>
        <w:t xml:space="preserve">The alt-right renounces Christianity but insists on defending Christendom against nonwhites. But that’s </w:t>
      </w:r>
      <w:r w:rsidRPr="001950BD">
        <w:rPr>
          <w:rStyle w:val="StyleUnderline"/>
        </w:rPr>
        <w:t>not Nietzsche</w:t>
      </w:r>
      <w:r w:rsidRPr="001950BD">
        <w:rPr>
          <w:sz w:val="14"/>
        </w:rPr>
        <w:t xml:space="preserve">; that’s </w:t>
      </w:r>
      <w:r w:rsidRPr="001950BD">
        <w:rPr>
          <w:rStyle w:val="StyleUnderline"/>
        </w:rPr>
        <w:t>just racism</w:t>
      </w:r>
      <w:r w:rsidRPr="001950BD">
        <w:rPr>
          <w:sz w:val="14"/>
        </w:rPr>
        <w:t>. And the half-baked defense of “Christendom” is an attempt to paper over that fact.</w:t>
      </w:r>
    </w:p>
    <w:p w14:paraId="60AA777A" w14:textId="77777777" w:rsidR="009043A3" w:rsidRPr="0041311C" w:rsidRDefault="009043A3" w:rsidP="009043A3">
      <w:pPr>
        <w:rPr>
          <w:sz w:val="16"/>
        </w:rPr>
      </w:pPr>
      <w:r w:rsidRPr="001950BD">
        <w:rPr>
          <w:rStyle w:val="Emphasis"/>
          <w:highlight w:val="cyan"/>
        </w:rPr>
        <w:t>Nietzsche</w:t>
      </w:r>
      <w:r w:rsidRPr="0041311C">
        <w:rPr>
          <w:rStyle w:val="StyleUnderline"/>
          <w:highlight w:val="cyan"/>
        </w:rPr>
        <w:t xml:space="preserve"> was interested in</w:t>
      </w:r>
      <w:r w:rsidRPr="0041311C">
        <w:rPr>
          <w:sz w:val="16"/>
        </w:rPr>
        <w:t xml:space="preserve"> ideas, in </w:t>
      </w:r>
      <w:r w:rsidRPr="0041311C">
        <w:rPr>
          <w:rStyle w:val="Emphasis"/>
          <w:highlight w:val="cyan"/>
        </w:rPr>
        <w:t>freedom</w:t>
      </w:r>
      <w:r w:rsidRPr="0041311C">
        <w:rPr>
          <w:sz w:val="16"/>
        </w:rPr>
        <w:t xml:space="preserve"> of thought. To the extent that he knocked down the taboos of his day, it was to free up the creative powers of the individual. </w:t>
      </w:r>
      <w:r w:rsidRPr="0041311C">
        <w:rPr>
          <w:rStyle w:val="StyleUnderline"/>
          <w:highlight w:val="cyan"/>
        </w:rPr>
        <w:t>He feared</w:t>
      </w:r>
      <w:r w:rsidRPr="0041311C">
        <w:rPr>
          <w:sz w:val="16"/>
        </w:rPr>
        <w:t xml:space="preserve"> the death of God would result in </w:t>
      </w:r>
      <w:r w:rsidRPr="0041311C">
        <w:rPr>
          <w:rStyle w:val="StyleUnderline"/>
          <w:highlight w:val="cyan"/>
        </w:rPr>
        <w:t>an era of</w:t>
      </w:r>
      <w:r w:rsidRPr="0041311C">
        <w:rPr>
          <w:sz w:val="16"/>
        </w:rPr>
        <w:t xml:space="preserve"> </w:t>
      </w:r>
      <w:r w:rsidRPr="0041311C">
        <w:rPr>
          <w:rStyle w:val="Emphasis"/>
          <w:highlight w:val="cyan"/>
        </w:rPr>
        <w:t>mass politics</w:t>
      </w:r>
      <w:r w:rsidRPr="0041311C">
        <w:rPr>
          <w:sz w:val="16"/>
        </w:rPr>
        <w:t xml:space="preserve"> </w:t>
      </w:r>
      <w:r w:rsidRPr="0041311C">
        <w:rPr>
          <w:rStyle w:val="StyleUnderline"/>
          <w:highlight w:val="cyan"/>
        </w:rPr>
        <w:t>in which people sought new “</w:t>
      </w:r>
      <w:r w:rsidRPr="0041311C">
        <w:rPr>
          <w:rStyle w:val="Emphasis"/>
          <w:highlight w:val="cyan"/>
        </w:rPr>
        <w:t>isms</w:t>
      </w:r>
      <w:r w:rsidRPr="0041311C">
        <w:rPr>
          <w:sz w:val="16"/>
        </w:rPr>
        <w:t>” that would give them a group identity.</w:t>
      </w:r>
    </w:p>
    <w:p w14:paraId="06B66E66" w14:textId="77777777" w:rsidR="009043A3" w:rsidRPr="0041311C" w:rsidRDefault="009043A3" w:rsidP="009043A3">
      <w:pPr>
        <w:rPr>
          <w:sz w:val="16"/>
        </w:rPr>
      </w:pPr>
      <w:r w:rsidRPr="0041311C">
        <w:rPr>
          <w:sz w:val="16"/>
        </w:rPr>
        <w:t xml:space="preserve">“The time is coming when the struggle for dominion over the earth will be carried on in the name of fundamental philosophical doctrines,” he wrote. By doctrines, he meant political ideologies like communism or socialism. But </w:t>
      </w:r>
      <w:r w:rsidRPr="0041311C">
        <w:rPr>
          <w:rStyle w:val="StyleUnderline"/>
          <w:highlight w:val="cyan"/>
        </w:rPr>
        <w:t>he was</w:t>
      </w:r>
      <w:r w:rsidRPr="0041311C">
        <w:rPr>
          <w:sz w:val="16"/>
        </w:rPr>
        <w:t xml:space="preserve"> equally </w:t>
      </w:r>
      <w:r w:rsidRPr="0041311C">
        <w:rPr>
          <w:rStyle w:val="Emphasis"/>
          <w:highlight w:val="cyan"/>
        </w:rPr>
        <w:t>contemptuous</w:t>
      </w:r>
      <w:r w:rsidRPr="0041311C">
        <w:rPr>
          <w:sz w:val="16"/>
        </w:rPr>
        <w:t xml:space="preserve"> </w:t>
      </w:r>
      <w:r w:rsidRPr="0041311C">
        <w:rPr>
          <w:rStyle w:val="StyleUnderline"/>
          <w:highlight w:val="cyan"/>
        </w:rPr>
        <w:t>of nationalism</w:t>
      </w:r>
      <w:r w:rsidRPr="0041311C">
        <w:rPr>
          <w:sz w:val="16"/>
        </w:rPr>
        <w:t>, which he considered petty and provincial.</w:t>
      </w:r>
    </w:p>
    <w:p w14:paraId="1FB5E1D3" w14:textId="77777777" w:rsidR="009043A3" w:rsidRPr="0041311C" w:rsidRDefault="009043A3" w:rsidP="009043A3">
      <w:pPr>
        <w:rPr>
          <w:sz w:val="14"/>
        </w:rPr>
      </w:pPr>
      <w:r w:rsidRPr="0041311C">
        <w:rPr>
          <w:sz w:val="14"/>
        </w:rPr>
        <w:t>Listening to Spencer talk about Nietzsche (and, regrettably, I listened to his </w:t>
      </w:r>
      <w:hyperlink r:id="rId53" w:tgtFrame="_blank" w:history="1">
        <w:r w:rsidRPr="0041311C">
          <w:rPr>
            <w:rStyle w:val="Hyperlink"/>
            <w:sz w:val="14"/>
          </w:rPr>
          <w:t>Nietzsche podcast</w:t>
        </w:r>
      </w:hyperlink>
      <w:r w:rsidRPr="0041311C">
        <w:rPr>
          <w:sz w:val="14"/>
        </w:rPr>
        <w:t>) is like hearing someone who never got past the introduction of any of his favorite books. It’s the kind of dilettantism you hear in first-year critical theory seminars. He uses words like “radical traditionalist” and “archeofuturist,” neither of which means anything to anyone.</w:t>
      </w:r>
    </w:p>
    <w:p w14:paraId="1FA519EC" w14:textId="77777777" w:rsidR="009043A3" w:rsidRPr="009D0283" w:rsidRDefault="009043A3" w:rsidP="009043A3">
      <w:pPr>
        <w:rPr>
          <w:sz w:val="14"/>
        </w:rPr>
      </w:pPr>
      <w:r w:rsidRPr="009D0283">
        <w:rPr>
          <w:sz w:val="14"/>
        </w:rPr>
        <w:t>Like so many superficial readers of Nietzsche, Spencer is excited by the radicalism but doesn’t take it seriously. Spencer’s rejection of conventional conservatism clearly has roots in Nietzsche’s ideas, but Spencer’s fantasy of a white ethnostate is exactly what Nietzsche was condemning in the Germany of his time.</w:t>
      </w:r>
    </w:p>
    <w:p w14:paraId="5014148D" w14:textId="77777777" w:rsidR="009043A3" w:rsidRDefault="009043A3" w:rsidP="009043A3">
      <w:pPr>
        <w:rPr>
          <w:rStyle w:val="StyleUnderline"/>
        </w:rPr>
      </w:pPr>
      <w:r w:rsidRPr="00D779BC">
        <w:rPr>
          <w:sz w:val="16"/>
        </w:rPr>
        <w:t>“</w:t>
      </w:r>
      <w:r w:rsidRPr="0041311C">
        <w:rPr>
          <w:rStyle w:val="StyleUnderline"/>
          <w:highlight w:val="cyan"/>
        </w:rPr>
        <w:t>Nietzsche's way forward was</w:t>
      </w:r>
      <w:r w:rsidRPr="00D779BC">
        <w:rPr>
          <w:sz w:val="16"/>
        </w:rPr>
        <w:t xml:space="preserve"> not more [racial] purity but instead </w:t>
      </w:r>
      <w:r w:rsidRPr="0041311C">
        <w:rPr>
          <w:rStyle w:val="StyleUnderline"/>
          <w:highlight w:val="cyan"/>
        </w:rPr>
        <w:t>more</w:t>
      </w:r>
      <w:r w:rsidRPr="00D779BC">
        <w:rPr>
          <w:sz w:val="16"/>
        </w:rPr>
        <w:t xml:space="preserve"> </w:t>
      </w:r>
      <w:r w:rsidRPr="0041311C">
        <w:rPr>
          <w:rStyle w:val="Emphasis"/>
          <w:highlight w:val="cyan"/>
        </w:rPr>
        <w:t>mixing</w:t>
      </w:r>
      <w:r w:rsidRPr="00D779BC">
        <w:rPr>
          <w:sz w:val="16"/>
        </w:rPr>
        <w:t xml:space="preserve">,” Drochon told me. “His ideal was to bring together the European Jew and the Prussian military officer. Spencer, I take it, only wants the latter.” Nietzsche, for better or worse, </w:t>
      </w:r>
      <w:r w:rsidRPr="0041311C">
        <w:rPr>
          <w:rStyle w:val="StyleUnderline"/>
          <w:highlight w:val="cyan"/>
        </w:rPr>
        <w:t>longed for</w:t>
      </w:r>
      <w:r w:rsidRPr="00D779BC">
        <w:rPr>
          <w:sz w:val="16"/>
        </w:rPr>
        <w:t xml:space="preserve"> </w:t>
      </w:r>
      <w:r w:rsidRPr="0041311C">
        <w:rPr>
          <w:rStyle w:val="StyleUnderline"/>
          <w:highlight w:val="cyan"/>
        </w:rPr>
        <w:t>a</w:t>
      </w:r>
      <w:r w:rsidRPr="00D779BC">
        <w:rPr>
          <w:sz w:val="16"/>
        </w:rPr>
        <w:t xml:space="preserve"> new kind of European </w:t>
      </w:r>
      <w:r w:rsidRPr="0041311C">
        <w:rPr>
          <w:rStyle w:val="StyleUnderline"/>
          <w:highlight w:val="cyan"/>
        </w:rPr>
        <w:t>citizen</w:t>
      </w:r>
      <w:r w:rsidRPr="00D779BC">
        <w:rPr>
          <w:sz w:val="16"/>
        </w:rPr>
        <w:t xml:space="preserve">, one </w:t>
      </w:r>
      <w:r w:rsidRPr="0041311C">
        <w:rPr>
          <w:rStyle w:val="StyleUnderline"/>
          <w:highlight w:val="cyan"/>
        </w:rPr>
        <w:t>free of</w:t>
      </w:r>
      <w:r w:rsidRPr="00D779BC">
        <w:rPr>
          <w:sz w:val="16"/>
        </w:rPr>
        <w:t xml:space="preserve"> group attachments, be they </w:t>
      </w:r>
      <w:r w:rsidRPr="0041311C">
        <w:rPr>
          <w:rStyle w:val="StyleUnderline"/>
          <w:highlight w:val="cyan"/>
        </w:rPr>
        <w:t>racial</w:t>
      </w:r>
    </w:p>
    <w:p w14:paraId="1FE09E1C" w14:textId="77777777" w:rsidR="009043A3" w:rsidRDefault="009043A3" w:rsidP="009043A3">
      <w:pPr>
        <w:rPr>
          <w:rStyle w:val="StyleUnderline"/>
        </w:rPr>
      </w:pPr>
    </w:p>
    <w:p w14:paraId="3043313D" w14:textId="77777777" w:rsidR="009043A3" w:rsidRDefault="009043A3" w:rsidP="009043A3">
      <w:pPr>
        <w:rPr>
          <w:rStyle w:val="StyleUnderline"/>
        </w:rPr>
      </w:pPr>
    </w:p>
    <w:p w14:paraId="4017C570" w14:textId="77777777" w:rsidR="009043A3" w:rsidRDefault="009043A3" w:rsidP="009043A3">
      <w:pPr>
        <w:rPr>
          <w:rStyle w:val="StyleUnderline"/>
        </w:rPr>
      </w:pPr>
    </w:p>
    <w:p w14:paraId="33FD5FDF" w14:textId="77777777" w:rsidR="009043A3" w:rsidRDefault="009043A3" w:rsidP="009043A3">
      <w:pPr>
        <w:rPr>
          <w:rStyle w:val="StyleUnderline"/>
        </w:rPr>
      </w:pPr>
    </w:p>
    <w:p w14:paraId="1BE0240A" w14:textId="6AFE2C7B" w:rsidR="009043A3" w:rsidRPr="00D779BC" w:rsidRDefault="009043A3" w:rsidP="009043A3">
      <w:pPr>
        <w:rPr>
          <w:sz w:val="16"/>
        </w:rPr>
      </w:pPr>
      <w:r w:rsidRPr="00D779BC">
        <w:rPr>
          <w:sz w:val="16"/>
        </w:rPr>
        <w:t xml:space="preserve"> or ideological or nationalistic.</w:t>
      </w:r>
    </w:p>
    <w:p w14:paraId="00D35B0B" w14:textId="77777777" w:rsidR="009043A3" w:rsidRPr="00D779BC" w:rsidRDefault="009043A3" w:rsidP="009043A3">
      <w:pPr>
        <w:rPr>
          <w:sz w:val="16"/>
        </w:rPr>
      </w:pPr>
      <w:r w:rsidRPr="00D779BC">
        <w:rPr>
          <w:sz w:val="16"/>
        </w:rPr>
        <w:t xml:space="preserve">Racists find affirmation in Nietzsche’s preference for “Aryan humanity,” a phrase he uses in several books, but that term doesn’t mean what racists think it means. “Aryan humanity” is always contrasted with Christian morality in Nietzsche’s works; it’s a reference to pre-Christian Paganism. Second, </w:t>
      </w:r>
      <w:r w:rsidRPr="00D779BC">
        <w:rPr>
          <w:rStyle w:val="StyleUnderline"/>
          <w:highlight w:val="cyan"/>
        </w:rPr>
        <w:t>in Nietzsche’s time, “</w:t>
      </w:r>
      <w:r w:rsidRPr="00D779BC">
        <w:rPr>
          <w:rStyle w:val="Emphasis"/>
          <w:highlight w:val="cyan"/>
        </w:rPr>
        <w:t>Aryan</w:t>
      </w:r>
      <w:r w:rsidRPr="00D779BC">
        <w:rPr>
          <w:rStyle w:val="StyleUnderline"/>
          <w:highlight w:val="cyan"/>
        </w:rPr>
        <w:t xml:space="preserve">” was </w:t>
      </w:r>
      <w:r w:rsidRPr="00D779BC">
        <w:rPr>
          <w:rStyle w:val="Emphasis"/>
          <w:highlight w:val="cyan"/>
        </w:rPr>
        <w:t>not</w:t>
      </w:r>
      <w:r w:rsidRPr="00D779BC">
        <w:rPr>
          <w:rStyle w:val="StyleUnderline"/>
          <w:highlight w:val="cyan"/>
        </w:rPr>
        <w:t xml:space="preserve"> </w:t>
      </w:r>
      <w:r w:rsidRPr="00D779BC">
        <w:rPr>
          <w:rStyle w:val="StyleUnderline"/>
        </w:rPr>
        <w:t xml:space="preserve">a </w:t>
      </w:r>
      <w:r w:rsidRPr="00D779BC">
        <w:rPr>
          <w:rStyle w:val="Emphasis"/>
          <w:highlight w:val="cyan"/>
        </w:rPr>
        <w:t>racial</w:t>
      </w:r>
      <w:r w:rsidRPr="00D779BC">
        <w:rPr>
          <w:rStyle w:val="StyleUnderline"/>
        </w:rPr>
        <w:t>ly</w:t>
      </w:r>
      <w:r w:rsidRPr="00D779BC">
        <w:rPr>
          <w:sz w:val="16"/>
        </w:rPr>
        <w:t xml:space="preserve"> pure </w:t>
      </w:r>
      <w:r w:rsidRPr="00D779BC">
        <w:rPr>
          <w:rStyle w:val="StyleUnderline"/>
        </w:rPr>
        <w:t>concept</w:t>
      </w:r>
      <w:r w:rsidRPr="00D779BC">
        <w:rPr>
          <w:sz w:val="16"/>
        </w:rPr>
        <w:t>; it also included Indo-Iranian peoples.</w:t>
      </w:r>
    </w:p>
    <w:p w14:paraId="47586C71" w14:textId="77777777" w:rsidR="009043A3" w:rsidRPr="00D779BC" w:rsidRDefault="009043A3" w:rsidP="009043A3">
      <w:pPr>
        <w:rPr>
          <w:sz w:val="16"/>
        </w:rPr>
      </w:pPr>
      <w:r w:rsidRPr="00D779BC">
        <w:rPr>
          <w:sz w:val="16"/>
        </w:rPr>
        <w:t xml:space="preserve">People often say that the Nazis loved Nietzsche, which is true. What’s less known is that </w:t>
      </w:r>
      <w:r w:rsidRPr="00D779BC">
        <w:rPr>
          <w:rStyle w:val="StyleUnderline"/>
          <w:highlight w:val="cyan"/>
        </w:rPr>
        <w:t>Nietzsche’s sister</w:t>
      </w:r>
      <w:r w:rsidRPr="00D779BC">
        <w:rPr>
          <w:sz w:val="16"/>
        </w:rPr>
        <w:t xml:space="preserve">, who was in charge of his estate after he died, was a Nazi sympathizer who </w:t>
      </w:r>
      <w:r w:rsidRPr="00D779BC">
        <w:rPr>
          <w:rStyle w:val="StyleUnderline"/>
          <w:highlight w:val="cyan"/>
        </w:rPr>
        <w:t xml:space="preserve">shamefully </w:t>
      </w:r>
      <w:r w:rsidRPr="00D779BC">
        <w:rPr>
          <w:rStyle w:val="Emphasis"/>
          <w:highlight w:val="cyan"/>
        </w:rPr>
        <w:t>rearranged</w:t>
      </w:r>
      <w:r w:rsidRPr="00D779BC">
        <w:rPr>
          <w:rStyle w:val="StyleUnderline"/>
          <w:highlight w:val="cyan"/>
        </w:rPr>
        <w:t xml:space="preserve"> his </w:t>
      </w:r>
      <w:r w:rsidRPr="00D779BC">
        <w:rPr>
          <w:rStyle w:val="Emphasis"/>
          <w:highlight w:val="cyan"/>
        </w:rPr>
        <w:t>remaining notes</w:t>
      </w:r>
      <w:r w:rsidRPr="00D779BC">
        <w:rPr>
          <w:rStyle w:val="StyleUnderline"/>
          <w:highlight w:val="cyan"/>
        </w:rPr>
        <w:t xml:space="preserve"> </w:t>
      </w:r>
      <w:r w:rsidRPr="009D0283">
        <w:rPr>
          <w:rStyle w:val="StyleUnderline"/>
          <w:highlight w:val="cyan"/>
        </w:rPr>
        <w:t>to produce</w:t>
      </w:r>
      <w:r w:rsidRPr="00D779BC">
        <w:rPr>
          <w:rStyle w:val="StyleUnderline"/>
        </w:rPr>
        <w:t xml:space="preserve"> a final book</w:t>
      </w:r>
      <w:r w:rsidRPr="00D779BC">
        <w:rPr>
          <w:sz w:val="16"/>
        </w:rPr>
        <w:t>, </w:t>
      </w:r>
      <w:r w:rsidRPr="00D779BC">
        <w:rPr>
          <w:rStyle w:val="StyleUnderline"/>
          <w:highlight w:val="cyan"/>
        </w:rPr>
        <w:t xml:space="preserve">The </w:t>
      </w:r>
      <w:r w:rsidRPr="00D779BC">
        <w:rPr>
          <w:rStyle w:val="Emphasis"/>
          <w:highlight w:val="cyan"/>
        </w:rPr>
        <w:t>Will to Power</w:t>
      </w:r>
      <w:r w:rsidRPr="00D779BC">
        <w:rPr>
          <w:sz w:val="16"/>
        </w:rPr>
        <w:t>, </w:t>
      </w:r>
      <w:r w:rsidRPr="00D779BC">
        <w:rPr>
          <w:rStyle w:val="StyleUnderline"/>
          <w:highlight w:val="cyan"/>
        </w:rPr>
        <w:t>that embraced Nazi ideology</w:t>
      </w:r>
      <w:r w:rsidRPr="00D779BC">
        <w:rPr>
          <w:sz w:val="16"/>
        </w:rPr>
        <w:t xml:space="preserve">. </w:t>
      </w:r>
      <w:r w:rsidRPr="00D779BC">
        <w:rPr>
          <w:rStyle w:val="StyleUnderline"/>
          <w:highlight w:val="cyan"/>
        </w:rPr>
        <w:t>It won</w:t>
      </w:r>
      <w:r w:rsidRPr="00D779BC">
        <w:rPr>
          <w:sz w:val="16"/>
        </w:rPr>
        <w:t xml:space="preserve"> her the </w:t>
      </w:r>
      <w:r w:rsidRPr="00D779BC">
        <w:rPr>
          <w:rStyle w:val="Emphasis"/>
          <w:highlight w:val="cyan"/>
        </w:rPr>
        <w:t>favor</w:t>
      </w:r>
      <w:r w:rsidRPr="00D779BC">
        <w:rPr>
          <w:rStyle w:val="StyleUnderline"/>
          <w:highlight w:val="cyan"/>
        </w:rPr>
        <w:t xml:space="preserve"> of Hitler</w:t>
      </w:r>
      <w:r w:rsidRPr="00D779BC">
        <w:rPr>
          <w:sz w:val="16"/>
        </w:rPr>
        <w:t>, but it was a terrible disservice to her brother’s legacy.</w:t>
      </w:r>
    </w:p>
    <w:p w14:paraId="264514C7" w14:textId="77777777" w:rsidR="009043A3" w:rsidRPr="00D779BC" w:rsidRDefault="009043A3" w:rsidP="009043A3">
      <w:pPr>
        <w:rPr>
          <w:sz w:val="16"/>
        </w:rPr>
      </w:pPr>
      <w:r w:rsidRPr="00D779BC">
        <w:rPr>
          <w:rStyle w:val="StyleUnderline"/>
          <w:highlight w:val="cyan"/>
        </w:rPr>
        <w:t xml:space="preserve">Nietzsche regularly </w:t>
      </w:r>
      <w:r w:rsidRPr="00D779BC">
        <w:rPr>
          <w:rStyle w:val="Emphasis"/>
          <w:highlight w:val="cyan"/>
        </w:rPr>
        <w:t>denounced</w:t>
      </w:r>
      <w:r w:rsidRPr="00D779BC">
        <w:rPr>
          <w:rStyle w:val="StyleUnderline"/>
          <w:highlight w:val="cyan"/>
        </w:rPr>
        <w:t xml:space="preserve"> anti-Semitism and even had a </w:t>
      </w:r>
      <w:r w:rsidRPr="00D779BC">
        <w:rPr>
          <w:rStyle w:val="Emphasis"/>
          <w:highlight w:val="cyan"/>
        </w:rPr>
        <w:t>falling-out</w:t>
      </w:r>
      <w:r w:rsidRPr="00D779BC">
        <w:rPr>
          <w:rStyle w:val="StyleUnderline"/>
          <w:highlight w:val="cyan"/>
        </w:rPr>
        <w:t xml:space="preserve"> with his friend</w:t>
      </w:r>
      <w:r w:rsidRPr="00D779BC">
        <w:rPr>
          <w:sz w:val="16"/>
        </w:rPr>
        <w:t xml:space="preserve"> Richard Wagner, the proto-fascist composer, </w:t>
      </w:r>
      <w:r w:rsidRPr="00D779BC">
        <w:rPr>
          <w:rStyle w:val="StyleUnderline"/>
          <w:highlight w:val="cyan"/>
        </w:rPr>
        <w:t>on account of</w:t>
      </w:r>
      <w:r w:rsidRPr="00D779BC">
        <w:rPr>
          <w:sz w:val="16"/>
        </w:rPr>
        <w:t xml:space="preserve"> Wagner’s rabid </w:t>
      </w:r>
      <w:r w:rsidRPr="00D779BC">
        <w:rPr>
          <w:rStyle w:val="Emphasis"/>
          <w:highlight w:val="cyan"/>
        </w:rPr>
        <w:t>anti-Semitism</w:t>
      </w:r>
      <w:r w:rsidRPr="00D779BC">
        <w:rPr>
          <w:sz w:val="16"/>
        </w:rPr>
        <w:t>. Nietzsche also condemned the “blood and soil” politics of Otto von Bismarck, the Prussian statesman who unified Germany in 1871, for cementing his power by stoking nationalist resentments and appealing to racial purity.</w:t>
      </w:r>
    </w:p>
    <w:p w14:paraId="433AE08C" w14:textId="77777777" w:rsidR="009043A3" w:rsidRPr="009D0283" w:rsidRDefault="009043A3" w:rsidP="009043A3">
      <w:pPr>
        <w:rPr>
          <w:sz w:val="14"/>
        </w:rPr>
      </w:pPr>
      <w:r w:rsidRPr="009D0283">
        <w:rPr>
          <w:sz w:val="14"/>
        </w:rPr>
        <w:t>So there’s no way to square Nietzsche’s philosophy with the racial politics of the alt-right, just as it wasn’t fair to charge Nietzsche with inspiring Nazism. But both of these movements found just enough ambiguity in his thought to justify their hate.</w:t>
      </w:r>
    </w:p>
    <w:p w14:paraId="44C534EC" w14:textId="77777777" w:rsidR="009043A3" w:rsidRPr="009D0283" w:rsidRDefault="009043A3" w:rsidP="009043A3">
      <w:pPr>
        <w:rPr>
          <w:sz w:val="14"/>
        </w:rPr>
      </w:pPr>
      <w:r w:rsidRPr="009D0283">
        <w:rPr>
          <w:sz w:val="14"/>
        </w:rPr>
        <w:t>Nietzsche as a mirror</w:t>
      </w:r>
    </w:p>
    <w:p w14:paraId="5C8C284F" w14:textId="77777777" w:rsidR="009043A3" w:rsidRPr="009D0283" w:rsidRDefault="009043A3" w:rsidP="009043A3">
      <w:pPr>
        <w:rPr>
          <w:sz w:val="14"/>
        </w:rPr>
      </w:pPr>
      <w:r w:rsidRPr="009D0283">
        <w:rPr>
          <w:sz w:val="14"/>
        </w:rPr>
        <w:t>Nietzsche liked to say that he “philosophized with a hammer.” For someone on the margins, stewing in their own hate or alienation or boredom, his books are a blast of dynamite. All that disillusionment suddenly seems profound, like you just stumbled upon a secret that justifies your condition.</w:t>
      </w:r>
    </w:p>
    <w:p w14:paraId="07F35218" w14:textId="77777777" w:rsidR="009043A3" w:rsidRPr="009D0283" w:rsidRDefault="009043A3" w:rsidP="009043A3">
      <w:pPr>
        <w:rPr>
          <w:sz w:val="14"/>
        </w:rPr>
      </w:pPr>
      <w:r w:rsidRPr="009D0283">
        <w:rPr>
          <w:sz w:val="14"/>
        </w:rPr>
        <w:t>He tells you that the world is wrong, that society is upside down, that all our sacred cows are waiting to be slaughtered. So if you’re living in a multiethnic society, you trash pluralism. If you’re embedded in a liberal democracy, you trumpet fascism. In short, you become politically incorrect — and fancy yourself a rebel for it.</w:t>
      </w:r>
    </w:p>
    <w:p w14:paraId="1CA10BB5" w14:textId="77777777" w:rsidR="009043A3" w:rsidRPr="009D0283" w:rsidRDefault="009043A3" w:rsidP="009043A3">
      <w:pPr>
        <w:rPr>
          <w:sz w:val="16"/>
        </w:rPr>
      </w:pPr>
      <w:r w:rsidRPr="009D0283">
        <w:rPr>
          <w:rStyle w:val="StyleUnderline"/>
        </w:rPr>
        <w:t>Nietzsche</w:t>
      </w:r>
      <w:r w:rsidRPr="009D0283">
        <w:rPr>
          <w:sz w:val="16"/>
        </w:rPr>
        <w:t xml:space="preserve"> was a lot of things — iconoclast, recluse, misanthrope — but he </w:t>
      </w:r>
      <w:r w:rsidRPr="009D0283">
        <w:rPr>
          <w:rStyle w:val="StyleUnderline"/>
        </w:rPr>
        <w:t>wasn’t a racist or a fascist</w:t>
      </w:r>
      <w:r w:rsidRPr="009D0283">
        <w:rPr>
          <w:sz w:val="16"/>
        </w:rPr>
        <w:t>. He would have shunned the white identity politics of the Nazis and the alt-right. That he’s been hijacked by racists and fascists is partly his fault, though. His writings are riddled with contradictions and puzzles. And his fixation on the future of humankind is easily confused with a kind of social Darwinism.</w:t>
      </w:r>
    </w:p>
    <w:p w14:paraId="7805F0FB" w14:textId="4A741DBE" w:rsidR="00C22539" w:rsidRPr="009043A3" w:rsidRDefault="009043A3" w:rsidP="00F81DD8">
      <w:pPr>
        <w:rPr>
          <w:sz w:val="16"/>
        </w:rPr>
      </w:pPr>
      <w:r w:rsidRPr="009D0283">
        <w:rPr>
          <w:sz w:val="16"/>
        </w:rPr>
        <w:t xml:space="preserve">But in the end, </w:t>
      </w:r>
      <w:r w:rsidRPr="009D0283">
        <w:rPr>
          <w:rStyle w:val="StyleUnderline"/>
          <w:highlight w:val="cyan"/>
        </w:rPr>
        <w:t xml:space="preserve">people find in </w:t>
      </w:r>
      <w:r w:rsidRPr="009D0283">
        <w:rPr>
          <w:rStyle w:val="Emphasis"/>
          <w:highlight w:val="cyan"/>
        </w:rPr>
        <w:t>Nietzsche’s work</w:t>
      </w:r>
      <w:r w:rsidRPr="009D0283">
        <w:rPr>
          <w:rStyle w:val="StyleUnderline"/>
          <w:highlight w:val="cyan"/>
        </w:rPr>
        <w:t xml:space="preserve"> what they went into it </w:t>
      </w:r>
      <w:r w:rsidRPr="009D0283">
        <w:rPr>
          <w:rStyle w:val="Emphasis"/>
          <w:highlight w:val="cyan"/>
        </w:rPr>
        <w:t>already believing</w:t>
      </w:r>
      <w:r w:rsidRPr="009D0283">
        <w:rPr>
          <w:sz w:val="16"/>
        </w:rPr>
        <w:t xml:space="preserve">. Which is why </w:t>
      </w:r>
      <w:r w:rsidRPr="009D0283">
        <w:rPr>
          <w:rStyle w:val="StyleUnderline"/>
          <w:highlight w:val="cyan"/>
        </w:rPr>
        <w:t>the alt-right</w:t>
      </w:r>
      <w:r w:rsidRPr="009D0283">
        <w:rPr>
          <w:sz w:val="16"/>
        </w:rPr>
        <w:t xml:space="preserve">, </w:t>
      </w:r>
      <w:r w:rsidRPr="009D0283">
        <w:rPr>
          <w:rStyle w:val="StyleUnderline"/>
          <w:highlight w:val="cyan"/>
        </w:rPr>
        <w:t>animated</w:t>
      </w:r>
      <w:r w:rsidRPr="009D0283">
        <w:rPr>
          <w:sz w:val="16"/>
        </w:rPr>
        <w:t xml:space="preserve"> as they are </w:t>
      </w:r>
      <w:r w:rsidRPr="009D0283">
        <w:rPr>
          <w:rStyle w:val="StyleUnderline"/>
          <w:highlight w:val="cyan"/>
        </w:rPr>
        <w:t>by rage</w:t>
      </w:r>
      <w:r w:rsidRPr="009D0283">
        <w:rPr>
          <w:sz w:val="16"/>
        </w:rPr>
        <w:t xml:space="preserve"> and discontent, </w:t>
      </w:r>
      <w:r w:rsidRPr="009D0283">
        <w:rPr>
          <w:rStyle w:val="StyleUnderline"/>
          <w:highlight w:val="cyan"/>
        </w:rPr>
        <w:t>find in Nietzsche</w:t>
      </w:r>
      <w:r w:rsidRPr="009D0283">
        <w:rPr>
          <w:sz w:val="16"/>
        </w:rPr>
        <w:t xml:space="preserve"> a mirror of </w:t>
      </w:r>
      <w:r w:rsidRPr="009D0283">
        <w:rPr>
          <w:rStyle w:val="StyleUnderline"/>
          <w:highlight w:val="cyan"/>
        </w:rPr>
        <w:t>their</w:t>
      </w:r>
      <w:r w:rsidRPr="009D0283">
        <w:rPr>
          <w:sz w:val="16"/>
        </w:rPr>
        <w:t xml:space="preserve"> own </w:t>
      </w:r>
      <w:r w:rsidRPr="009D0283">
        <w:rPr>
          <w:rStyle w:val="Emphasis"/>
          <w:highlight w:val="cyan"/>
        </w:rPr>
        <w:t>resentments</w:t>
      </w:r>
      <w:r w:rsidRPr="009D0283">
        <w:rPr>
          <w:sz w:val="16"/>
        </w:rPr>
        <w:t xml:space="preserve">. </w:t>
      </w:r>
      <w:r w:rsidRPr="009D0283">
        <w:rPr>
          <w:rStyle w:val="StyleUnderline"/>
          <w:highlight w:val="cyan"/>
        </w:rPr>
        <w:t xml:space="preserve">If you’re seeking a reason to </w:t>
      </w:r>
      <w:r w:rsidRPr="009D0283">
        <w:rPr>
          <w:rStyle w:val="Emphasis"/>
          <w:highlight w:val="cyan"/>
        </w:rPr>
        <w:t>reject a world</w:t>
      </w:r>
      <w:r w:rsidRPr="009D0283">
        <w:rPr>
          <w:rStyle w:val="StyleUnderline"/>
          <w:highlight w:val="cyan"/>
        </w:rPr>
        <w:t xml:space="preserve"> you </w:t>
      </w:r>
      <w:r w:rsidRPr="009D0283">
        <w:rPr>
          <w:rStyle w:val="Emphasis"/>
          <w:highlight w:val="cyan"/>
        </w:rPr>
        <w:t>don’t like</w:t>
      </w:r>
      <w:r w:rsidRPr="009D0283">
        <w:rPr>
          <w:rStyle w:val="StyleUnderline"/>
          <w:highlight w:val="cyan"/>
        </w:rPr>
        <w:t xml:space="preserve">, you can find it </w:t>
      </w:r>
      <w:r w:rsidRPr="009D0283">
        <w:rPr>
          <w:rStyle w:val="Emphasis"/>
          <w:highlight w:val="cyan"/>
        </w:rPr>
        <w:t>anywhere</w:t>
      </w:r>
      <w:r w:rsidRPr="009D0283">
        <w:rPr>
          <w:sz w:val="16"/>
        </w:rPr>
        <w:t>, especially in Nietzsche.</w:t>
      </w:r>
    </w:p>
    <w:sectPr w:rsidR="00C22539" w:rsidRPr="009043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571F" w14:textId="77777777" w:rsidR="00410E3F" w:rsidRDefault="00410E3F" w:rsidP="00066D2C">
      <w:pPr>
        <w:spacing w:after="0" w:line="240" w:lineRule="auto"/>
      </w:pPr>
      <w:r>
        <w:separator/>
      </w:r>
    </w:p>
  </w:endnote>
  <w:endnote w:type="continuationSeparator" w:id="0">
    <w:p w14:paraId="40D0D84E" w14:textId="77777777" w:rsidR="00410E3F" w:rsidRDefault="00410E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C5A9" w14:textId="77777777" w:rsidR="00410E3F" w:rsidRDefault="00410E3F" w:rsidP="00066D2C">
      <w:pPr>
        <w:spacing w:after="0" w:line="240" w:lineRule="auto"/>
      </w:pPr>
      <w:r>
        <w:separator/>
      </w:r>
    </w:p>
  </w:footnote>
  <w:footnote w:type="continuationSeparator" w:id="0">
    <w:p w14:paraId="56152868" w14:textId="77777777" w:rsidR="00410E3F" w:rsidRDefault="00410E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56C77"/>
    <w:multiLevelType w:val="hybridMultilevel"/>
    <w:tmpl w:val="DAE2A2E6"/>
    <w:lvl w:ilvl="0" w:tplc="D8B4FEF6">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45311807">
    <w:abstractNumId w:val="11"/>
  </w:num>
  <w:num w:numId="46" w16cid:durableId="16890664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67DAF"/>
    <w:rsid w:val="00001C7E"/>
    <w:rsid w:val="000041AB"/>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EA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05DB"/>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0B5"/>
    <w:rsid w:val="002152F9"/>
    <w:rsid w:val="0021530A"/>
    <w:rsid w:val="00220CC9"/>
    <w:rsid w:val="002212A9"/>
    <w:rsid w:val="002234FB"/>
    <w:rsid w:val="00225437"/>
    <w:rsid w:val="002263A1"/>
    <w:rsid w:val="00232746"/>
    <w:rsid w:val="00236707"/>
    <w:rsid w:val="00241116"/>
    <w:rsid w:val="00241F5B"/>
    <w:rsid w:val="0024328E"/>
    <w:rsid w:val="002508CB"/>
    <w:rsid w:val="002514A7"/>
    <w:rsid w:val="00253733"/>
    <w:rsid w:val="00256AC0"/>
    <w:rsid w:val="00256B39"/>
    <w:rsid w:val="002573AF"/>
    <w:rsid w:val="00260CC2"/>
    <w:rsid w:val="00263CC5"/>
    <w:rsid w:val="002658CD"/>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69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04F"/>
    <w:rsid w:val="003C6CA9"/>
    <w:rsid w:val="003D3B44"/>
    <w:rsid w:val="003D4150"/>
    <w:rsid w:val="003D5367"/>
    <w:rsid w:val="003F3920"/>
    <w:rsid w:val="003F4D5F"/>
    <w:rsid w:val="00405AD7"/>
    <w:rsid w:val="00410E3F"/>
    <w:rsid w:val="004127EF"/>
    <w:rsid w:val="00414EB4"/>
    <w:rsid w:val="004176E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DA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E97"/>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6A93"/>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C32"/>
    <w:rsid w:val="006A3677"/>
    <w:rsid w:val="006A5B27"/>
    <w:rsid w:val="006B1653"/>
    <w:rsid w:val="006B4E4E"/>
    <w:rsid w:val="006B5952"/>
    <w:rsid w:val="006B5A23"/>
    <w:rsid w:val="006B6C5F"/>
    <w:rsid w:val="006B7E39"/>
    <w:rsid w:val="006C2072"/>
    <w:rsid w:val="006C43E7"/>
    <w:rsid w:val="006C4820"/>
    <w:rsid w:val="006C5872"/>
    <w:rsid w:val="006C60E0"/>
    <w:rsid w:val="006C676D"/>
    <w:rsid w:val="006C69E2"/>
    <w:rsid w:val="006C7825"/>
    <w:rsid w:val="006C7B42"/>
    <w:rsid w:val="006D767A"/>
    <w:rsid w:val="006E2A45"/>
    <w:rsid w:val="006E37D4"/>
    <w:rsid w:val="006F3768"/>
    <w:rsid w:val="006F71DE"/>
    <w:rsid w:val="00704573"/>
    <w:rsid w:val="007065C7"/>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5BD"/>
    <w:rsid w:val="007E1757"/>
    <w:rsid w:val="007E18CC"/>
    <w:rsid w:val="007E1E34"/>
    <w:rsid w:val="007F1998"/>
    <w:rsid w:val="007F2034"/>
    <w:rsid w:val="007F4683"/>
    <w:rsid w:val="007F55A4"/>
    <w:rsid w:val="007F7C5E"/>
    <w:rsid w:val="00800BF1"/>
    <w:rsid w:val="0080587F"/>
    <w:rsid w:val="008059F1"/>
    <w:rsid w:val="00806B14"/>
    <w:rsid w:val="00807814"/>
    <w:rsid w:val="008114D4"/>
    <w:rsid w:val="0081234D"/>
    <w:rsid w:val="00812D2D"/>
    <w:rsid w:val="00817A64"/>
    <w:rsid w:val="008202F7"/>
    <w:rsid w:val="008247A4"/>
    <w:rsid w:val="00825D47"/>
    <w:rsid w:val="008272A6"/>
    <w:rsid w:val="0083258C"/>
    <w:rsid w:val="00833D6C"/>
    <w:rsid w:val="00841328"/>
    <w:rsid w:val="00841A93"/>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8F2F3D"/>
    <w:rsid w:val="00901E9C"/>
    <w:rsid w:val="009043A3"/>
    <w:rsid w:val="00906F79"/>
    <w:rsid w:val="00907369"/>
    <w:rsid w:val="00910B12"/>
    <w:rsid w:val="00912404"/>
    <w:rsid w:val="0091752B"/>
    <w:rsid w:val="00920B9A"/>
    <w:rsid w:val="009249C5"/>
    <w:rsid w:val="00925558"/>
    <w:rsid w:val="00925B25"/>
    <w:rsid w:val="009263C9"/>
    <w:rsid w:val="00930B2A"/>
    <w:rsid w:val="0093397C"/>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81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E14"/>
    <w:rsid w:val="009E53AF"/>
    <w:rsid w:val="009E6D4B"/>
    <w:rsid w:val="009E6DF5"/>
    <w:rsid w:val="009F02C5"/>
    <w:rsid w:val="009F076C"/>
    <w:rsid w:val="009F34CC"/>
    <w:rsid w:val="009F3C4D"/>
    <w:rsid w:val="009F479E"/>
    <w:rsid w:val="009F66D9"/>
    <w:rsid w:val="00A035A3"/>
    <w:rsid w:val="00A1128F"/>
    <w:rsid w:val="00A137F0"/>
    <w:rsid w:val="00A16440"/>
    <w:rsid w:val="00A169AC"/>
    <w:rsid w:val="00A2231D"/>
    <w:rsid w:val="00A2334F"/>
    <w:rsid w:val="00A250AA"/>
    <w:rsid w:val="00A277E6"/>
    <w:rsid w:val="00A30A8F"/>
    <w:rsid w:val="00A3174A"/>
    <w:rsid w:val="00A35A28"/>
    <w:rsid w:val="00A368EF"/>
    <w:rsid w:val="00A41505"/>
    <w:rsid w:val="00A4414C"/>
    <w:rsid w:val="00A47EF1"/>
    <w:rsid w:val="00A51253"/>
    <w:rsid w:val="00A51D29"/>
    <w:rsid w:val="00A54D46"/>
    <w:rsid w:val="00A56998"/>
    <w:rsid w:val="00A56D51"/>
    <w:rsid w:val="00A60D18"/>
    <w:rsid w:val="00A61207"/>
    <w:rsid w:val="00A61700"/>
    <w:rsid w:val="00A6285C"/>
    <w:rsid w:val="00A663F3"/>
    <w:rsid w:val="00A669F1"/>
    <w:rsid w:val="00A67489"/>
    <w:rsid w:val="00A7110D"/>
    <w:rsid w:val="00A7133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D8E"/>
    <w:rsid w:val="00B1231F"/>
    <w:rsid w:val="00B159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7E8"/>
    <w:rsid w:val="00BA6AA6"/>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53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140"/>
    <w:rsid w:val="00C659E2"/>
    <w:rsid w:val="00C669AD"/>
    <w:rsid w:val="00C72510"/>
    <w:rsid w:val="00C731CA"/>
    <w:rsid w:val="00C77A6B"/>
    <w:rsid w:val="00C816E6"/>
    <w:rsid w:val="00C82587"/>
    <w:rsid w:val="00C84097"/>
    <w:rsid w:val="00C87FA4"/>
    <w:rsid w:val="00C9181A"/>
    <w:rsid w:val="00C93BE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90"/>
    <w:rsid w:val="00CE0BB8"/>
    <w:rsid w:val="00CE54E0"/>
    <w:rsid w:val="00CE5835"/>
    <w:rsid w:val="00CE6FA1"/>
    <w:rsid w:val="00CF1938"/>
    <w:rsid w:val="00CF24CD"/>
    <w:rsid w:val="00D01F0A"/>
    <w:rsid w:val="00D13012"/>
    <w:rsid w:val="00D14159"/>
    <w:rsid w:val="00D14990"/>
    <w:rsid w:val="00D2268D"/>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298D"/>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1FC8"/>
    <w:rsid w:val="00DE28ED"/>
    <w:rsid w:val="00DE419E"/>
    <w:rsid w:val="00DE44C3"/>
    <w:rsid w:val="00DE4D5E"/>
    <w:rsid w:val="00DE6075"/>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1B7"/>
    <w:rsid w:val="00E5580D"/>
    <w:rsid w:val="00E56402"/>
    <w:rsid w:val="00E56CB5"/>
    <w:rsid w:val="00E61828"/>
    <w:rsid w:val="00E6291B"/>
    <w:rsid w:val="00E65E56"/>
    <w:rsid w:val="00E664D0"/>
    <w:rsid w:val="00E66F94"/>
    <w:rsid w:val="00E670E5"/>
    <w:rsid w:val="00E6767D"/>
    <w:rsid w:val="00E717C1"/>
    <w:rsid w:val="00E71E63"/>
    <w:rsid w:val="00E76D4C"/>
    <w:rsid w:val="00E81786"/>
    <w:rsid w:val="00E85627"/>
    <w:rsid w:val="00E85DE5"/>
    <w:rsid w:val="00E90EC0"/>
    <w:rsid w:val="00E944C1"/>
    <w:rsid w:val="00E95F84"/>
    <w:rsid w:val="00E97D8B"/>
    <w:rsid w:val="00EA5878"/>
    <w:rsid w:val="00EA7B58"/>
    <w:rsid w:val="00EA7F55"/>
    <w:rsid w:val="00EB1CE6"/>
    <w:rsid w:val="00EB1F19"/>
    <w:rsid w:val="00EB6E92"/>
    <w:rsid w:val="00EB7375"/>
    <w:rsid w:val="00EC06EA"/>
    <w:rsid w:val="00EC2660"/>
    <w:rsid w:val="00EC3057"/>
    <w:rsid w:val="00EC47C5"/>
    <w:rsid w:val="00ED087B"/>
    <w:rsid w:val="00ED4748"/>
    <w:rsid w:val="00ED5626"/>
    <w:rsid w:val="00ED5EB9"/>
    <w:rsid w:val="00ED6BFE"/>
    <w:rsid w:val="00ED7FE5"/>
    <w:rsid w:val="00EE0176"/>
    <w:rsid w:val="00EE17BD"/>
    <w:rsid w:val="00EE27D8"/>
    <w:rsid w:val="00EE32BD"/>
    <w:rsid w:val="00EE534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1DD8"/>
    <w:rsid w:val="00F849FF"/>
    <w:rsid w:val="00F86F58"/>
    <w:rsid w:val="00F936BB"/>
    <w:rsid w:val="00F93BAD"/>
    <w:rsid w:val="00F941DD"/>
    <w:rsid w:val="00F95311"/>
    <w:rsid w:val="00F95F8F"/>
    <w:rsid w:val="00FA0A18"/>
    <w:rsid w:val="00FA1BBD"/>
    <w:rsid w:val="00FA70EC"/>
    <w:rsid w:val="00FB7254"/>
    <w:rsid w:val="00FC1707"/>
    <w:rsid w:val="00FC1C82"/>
    <w:rsid w:val="00FC1D2F"/>
    <w:rsid w:val="00FC45AC"/>
    <w:rsid w:val="00FC4CFF"/>
    <w:rsid w:val="00FC5DE9"/>
    <w:rsid w:val="00FD0415"/>
    <w:rsid w:val="00FD44E2"/>
    <w:rsid w:val="00FD48FA"/>
    <w:rsid w:val="00FD73C3"/>
    <w:rsid w:val="00FE2FD3"/>
    <w:rsid w:val="00FE547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95FD7"/>
  <w15:chartTrackingRefBased/>
  <w15:docId w15:val="{864E1983-35F3-44BA-906B-EA3286A9F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58CD"/>
    <w:rPr>
      <w:sz w:val="22"/>
    </w:rPr>
  </w:style>
  <w:style w:type="paragraph" w:styleId="Heading1">
    <w:name w:val="heading 1"/>
    <w:aliases w:val="Pocket"/>
    <w:basedOn w:val="Normal"/>
    <w:next w:val="Normal"/>
    <w:link w:val="Heading1Char"/>
    <w:qFormat/>
    <w:rsid w:val="00265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5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Text,n"/>
    <w:basedOn w:val="Normal"/>
    <w:next w:val="Normal"/>
    <w:link w:val="Heading3Char"/>
    <w:uiPriority w:val="2"/>
    <w:qFormat/>
    <w:rsid w:val="00265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ta,TAG,t,Ta,No Spacing21, ,T"/>
    <w:basedOn w:val="Normal"/>
    <w:next w:val="Normal"/>
    <w:link w:val="Heading4Char"/>
    <w:uiPriority w:val="3"/>
    <w:qFormat/>
    <w:rsid w:val="002658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58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5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8C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s"/>
    <w:basedOn w:val="DefaultParagraphFont"/>
    <w:link w:val="textbold"/>
    <w:uiPriority w:val="8"/>
    <w:qFormat/>
    <w:rsid w:val="002658C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658CD"/>
    <w:rPr>
      <w:color w:val="auto"/>
      <w:u w:val="none"/>
    </w:rPr>
  </w:style>
  <w:style w:type="character" w:customStyle="1" w:styleId="Heading1Char">
    <w:name w:val="Heading 1 Char"/>
    <w:aliases w:val="Pocket Char"/>
    <w:basedOn w:val="DefaultParagraphFont"/>
    <w:link w:val="Heading1"/>
    <w:rsid w:val="002658C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658CD"/>
    <w:rPr>
      <w:rFonts w:eastAsiaTheme="majorEastAs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2658CD"/>
    <w:rPr>
      <w:rFonts w:eastAsiaTheme="majorEastAs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T Char"/>
    <w:basedOn w:val="DefaultParagraphFont"/>
    <w:link w:val="Heading4"/>
    <w:uiPriority w:val="3"/>
    <w:rsid w:val="002658C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58C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ci"/>
    <w:basedOn w:val="DefaultParagraphFont"/>
    <w:uiPriority w:val="7"/>
    <w:qFormat/>
    <w:rsid w:val="002658CD"/>
    <w:rPr>
      <w:b w:val="0"/>
      <w:sz w:val="22"/>
      <w:u w:val="single"/>
    </w:rPr>
  </w:style>
  <w:style w:type="character" w:styleId="Strong">
    <w:name w:val="Strong"/>
    <w:basedOn w:val="DefaultParagraphFont"/>
    <w:uiPriority w:val="22"/>
    <w:semiHidden/>
    <w:qFormat/>
    <w:rsid w:val="002658CD"/>
    <w:rPr>
      <w:b/>
      <w:bCs/>
    </w:rPr>
  </w:style>
  <w:style w:type="character" w:styleId="BookTitle">
    <w:name w:val="Book Title"/>
    <w:basedOn w:val="DefaultParagraphFont"/>
    <w:uiPriority w:val="33"/>
    <w:semiHidden/>
    <w:qFormat/>
    <w:rsid w:val="002658CD"/>
    <w:rPr>
      <w:b/>
      <w:bCs/>
      <w:i/>
      <w:iCs/>
      <w:spacing w:val="5"/>
    </w:rPr>
  </w:style>
  <w:style w:type="character" w:customStyle="1" w:styleId="Heading5Char">
    <w:name w:val="Heading 5 Char"/>
    <w:basedOn w:val="DefaultParagraphFont"/>
    <w:link w:val="Heading5"/>
    <w:uiPriority w:val="9"/>
    <w:semiHidden/>
    <w:rsid w:val="002658CD"/>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2658CD"/>
  </w:style>
  <w:style w:type="paragraph" w:styleId="Header">
    <w:name w:val="header"/>
    <w:basedOn w:val="Normal"/>
    <w:link w:val="HeaderChar"/>
    <w:uiPriority w:val="99"/>
    <w:semiHidden/>
    <w:rsid w:val="002658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58CD"/>
    <w:rPr>
      <w:sz w:val="22"/>
    </w:rPr>
  </w:style>
  <w:style w:type="paragraph" w:styleId="Footer">
    <w:name w:val="footer"/>
    <w:basedOn w:val="Normal"/>
    <w:link w:val="FooterChar"/>
    <w:uiPriority w:val="99"/>
    <w:semiHidden/>
    <w:rsid w:val="002658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58CD"/>
    <w:rPr>
      <w:sz w:val="22"/>
    </w:rPr>
  </w:style>
  <w:style w:type="paragraph" w:styleId="BodyText">
    <w:name w:val="Body Text"/>
    <w:basedOn w:val="Normal"/>
    <w:link w:val="BodyTextChar"/>
    <w:uiPriority w:val="99"/>
    <w:semiHidden/>
    <w:unhideWhenUsed/>
    <w:rsid w:val="002658CD"/>
    <w:pPr>
      <w:spacing w:after="120"/>
    </w:pPr>
  </w:style>
  <w:style w:type="character" w:customStyle="1" w:styleId="BodyTextChar">
    <w:name w:val="Body Text Char"/>
    <w:basedOn w:val="DefaultParagraphFont"/>
    <w:link w:val="BodyText"/>
    <w:uiPriority w:val="99"/>
    <w:semiHidden/>
    <w:rsid w:val="002658CD"/>
    <w:rPr>
      <w:sz w:val="22"/>
    </w:rPr>
  </w:style>
  <w:style w:type="paragraph" w:styleId="NoSpacing">
    <w:name w:val="No Spacing"/>
    <w:link w:val="NoSpacingChar"/>
    <w:uiPriority w:val="99"/>
    <w:semiHidden/>
    <w:unhideWhenUsed/>
    <w:qFormat/>
    <w:rsid w:val="002658CD"/>
    <w:pPr>
      <w:spacing w:after="0" w:line="240" w:lineRule="auto"/>
    </w:pPr>
  </w:style>
  <w:style w:type="character" w:customStyle="1" w:styleId="NoSpacingChar">
    <w:name w:val="No Spacing Char"/>
    <w:basedOn w:val="DefaultParagraphFont"/>
    <w:link w:val="NoSpacing"/>
    <w:uiPriority w:val="99"/>
    <w:semiHidden/>
    <w:rsid w:val="002658CD"/>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2658CD"/>
    <w:rPr>
      <w:color w:val="auto"/>
      <w:u w:val="none"/>
    </w:rPr>
  </w:style>
  <w:style w:type="character" w:styleId="UnresolvedMention">
    <w:name w:val="Unresolved Mention"/>
    <w:basedOn w:val="DefaultParagraphFont"/>
    <w:uiPriority w:val="99"/>
    <w:semiHidden/>
    <w:unhideWhenUsed/>
    <w:rsid w:val="002658CD"/>
    <w:rPr>
      <w:color w:val="605E5C"/>
      <w:shd w:val="clear" w:color="auto" w:fill="E1DFDD"/>
    </w:rPr>
  </w:style>
  <w:style w:type="paragraph" w:customStyle="1" w:styleId="Analytics">
    <w:name w:val="Analytics"/>
    <w:basedOn w:val="Normal"/>
    <w:link w:val="AnalyticsChar"/>
    <w:autoRedefine/>
    <w:uiPriority w:val="5"/>
    <w:qFormat/>
    <w:rsid w:val="002658CD"/>
    <w:rPr>
      <w:b/>
      <w:sz w:val="26"/>
    </w:rPr>
  </w:style>
  <w:style w:type="character" w:customStyle="1" w:styleId="AnalyticsChar">
    <w:name w:val="Analytics Char"/>
    <w:basedOn w:val="DefaultParagraphFont"/>
    <w:link w:val="Analytics"/>
    <w:uiPriority w:val="5"/>
    <w:rsid w:val="002658CD"/>
    <w:rPr>
      <w:b/>
      <w:sz w:val="26"/>
    </w:rPr>
  </w:style>
  <w:style w:type="paragraph" w:customStyle="1" w:styleId="textbold">
    <w:name w:val="text bold"/>
    <w:basedOn w:val="Normal"/>
    <w:link w:val="Emphasis"/>
    <w:uiPriority w:val="8"/>
    <w:qFormat/>
    <w:rsid w:val="00534E9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NoSpacing61">
    <w:name w:val="No Spacing61"/>
    <w:basedOn w:val="Heading1"/>
    <w:next w:val="NoSpacing"/>
    <w:link w:val="Hyperlink"/>
    <w:autoRedefine/>
    <w:uiPriority w:val="99"/>
    <w:qFormat/>
    <w:rsid w:val="00534E97"/>
    <w:pPr>
      <w:keepNext w:val="0"/>
      <w:keepLines w:val="0"/>
      <w:spacing w:before="0" w:line="254" w:lineRule="auto"/>
      <w:outlineLvl w:val="9"/>
    </w:pPr>
    <w:rPr>
      <w:rFonts w:eastAsiaTheme="minorHAnsi" w:cs="Calibri"/>
      <w:b w:val="0"/>
      <w:sz w:val="14"/>
      <w:szCs w:val="14"/>
    </w:rPr>
  </w:style>
  <w:style w:type="paragraph" w:customStyle="1" w:styleId="Emphasis1">
    <w:name w:val="Emphasis1"/>
    <w:basedOn w:val="Normal"/>
    <w:autoRedefine/>
    <w:uiPriority w:val="8"/>
    <w:qFormat/>
    <w:rsid w:val="00220CC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220CC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1305D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character" w:customStyle="1" w:styleId="AAAUNDERLINEKEYBOARD">
    <w:name w:val="AAA UNDERLINE KEYBOARD"/>
    <w:basedOn w:val="DefaultParagraphFont"/>
    <w:uiPriority w:val="6"/>
    <w:qFormat/>
    <w:rsid w:val="00F81DD8"/>
    <w:rPr>
      <w:b w:val="0"/>
      <w:sz w:val="22"/>
      <w:u w:val="single"/>
    </w:rPr>
  </w:style>
  <w:style w:type="character" w:customStyle="1" w:styleId="Boxes">
    <w:name w:val="Boxes"/>
    <w:basedOn w:val="Emphasis"/>
    <w:qFormat/>
    <w:rsid w:val="00F81DD8"/>
    <w:rPr>
      <w:rFonts w:ascii="Calibri" w:hAnsi="Calibri" w:cs="Calibri"/>
      <w:b/>
      <w:i w:val="0"/>
      <w:iCs/>
      <w:sz w:val="22"/>
      <w:u w:val="single"/>
      <w:bdr w:val="single" w:sz="8" w:space="0" w:color="auto"/>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Tag1"/>
    <w:basedOn w:val="Heading1"/>
    <w:autoRedefine/>
    <w:uiPriority w:val="99"/>
    <w:qFormat/>
    <w:rsid w:val="00ED474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IntenseEmphasis">
    <w:name w:val="Intense Emphasis"/>
    <w:aliases w:val="Cites and Cards Char1,Bold Underlined Char1,9.5 p,9.5 ,Title Cha,8.,Title Char2,Cites and Cards Char2,UNDERLINE Char2,Bold Cite Char2,Underline Cha,cites Char Ch,Minimized Ch,Intense Emphasis11111,Intense Emphasi,Box Out,ci1,no Char"/>
    <w:basedOn w:val="DefaultParagraphFont"/>
    <w:qFormat/>
    <w:rsid w:val="009043A3"/>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times.com/topics/congress/" TargetMode="External"/><Relationship Id="rId18" Type="http://schemas.openxmlformats.org/officeDocument/2006/relationships/hyperlink" Target="https://plato.stanford.edu/entries/generics/" TargetMode="External"/><Relationship Id="rId26" Type="http://schemas.openxmlformats.org/officeDocument/2006/relationships/hyperlink" Target="https://doi.org/10.1177/0896920516681427" TargetMode="External"/><Relationship Id="rId39" Type="http://schemas.openxmlformats.org/officeDocument/2006/relationships/hyperlink" Target="https://nmb.gov/NMB_Application/" TargetMode="External"/><Relationship Id="rId21" Type="http://schemas.openxmlformats.org/officeDocument/2006/relationships/hyperlink" Target="https://plato.stanford.edu/entries/generics/" TargetMode="External"/><Relationship Id="rId34" Type="http://schemas.openxmlformats.org/officeDocument/2006/relationships/hyperlink" Target="https://rooseveltinstitute.org/blog/to-build-worker-power-end-at-will-employment/" TargetMode="External"/><Relationship Id="rId42" Type="http://schemas.openxmlformats.org/officeDocument/2006/relationships/hyperlink" Target="https://journals.sagepub.com/doi/full/10.1177/0022343319899705" TargetMode="External"/><Relationship Id="rId47" Type="http://schemas.openxmlformats.org/officeDocument/2006/relationships/hyperlink" Target="https://journals.sagepub.com/doi/full/10.1177/0022343319899705" TargetMode="External"/><Relationship Id="rId50" Type="http://schemas.openxmlformats.org/officeDocument/2006/relationships/hyperlink" Target="https://www.aspi.org.au/opinion/time-australia-stop-calling-itself-middle-power"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o.stanford.edu/entries/generics/" TargetMode="External"/><Relationship Id="rId29" Type="http://schemas.openxmlformats.org/officeDocument/2006/relationships/hyperlink" Target="https://www.theweek.in/news/world/2023/09/26/opinion-why-india-and-china-may-not-go-to-war.html" TargetMode="External"/><Relationship Id="rId11" Type="http://schemas.openxmlformats.org/officeDocument/2006/relationships/hyperlink" Target="https://www.washingtontimes.com/topics/congress/" TargetMode="External"/><Relationship Id="rId24" Type="http://schemas.openxmlformats.org/officeDocument/2006/relationships/hyperlink" Target="https://plato.stanford.edu/entries/generics/" TargetMode="External"/><Relationship Id="rId32" Type="http://schemas.openxmlformats.org/officeDocument/2006/relationships/hyperlink" Target="https://www.ncsl.org/research/labor-and-employment/right-to-work-laws-and-bills.aspx" TargetMode="External"/><Relationship Id="rId37" Type="http://schemas.openxmlformats.org/officeDocument/2006/relationships/hyperlink" Target="https://www.nlrb.gov/how-we-work/national-labor-relations-act" TargetMode="External"/><Relationship Id="rId40" Type="http://schemas.openxmlformats.org/officeDocument/2006/relationships/hyperlink" Target="https://lauda.ulapland.fi/bitstream/handle/10024/65725/Tanskanen_Mika.pdf?sequence=2" TargetMode="External"/><Relationship Id="rId45" Type="http://schemas.openxmlformats.org/officeDocument/2006/relationships/hyperlink" Target="https://journals.sagepub.com/doi/full/10.1177/0022343319899705" TargetMode="External"/><Relationship Id="rId53" Type="http://schemas.openxmlformats.org/officeDocument/2006/relationships/hyperlink" Target="https://archive.ph/o/rtJW1/www.radixjournal.com/podcast/podcast/237" TargetMode="External"/><Relationship Id="rId5" Type="http://schemas.openxmlformats.org/officeDocument/2006/relationships/webSettings" Target="webSettings.xml"/><Relationship Id="rId10" Type="http://schemas.openxmlformats.org/officeDocument/2006/relationships/hyperlink" Target="https://www.washingtontimes.com/topics/congress/" TargetMode="External"/><Relationship Id="rId19" Type="http://schemas.openxmlformats.org/officeDocument/2006/relationships/hyperlink" Target="https://plato.stanford.edu/entries/generics/" TargetMode="External"/><Relationship Id="rId31" Type="http://schemas.openxmlformats.org/officeDocument/2006/relationships/hyperlink" Target="https://www.lawcha.org/2017/01/12/origins-right-work-vance-muse-anti-semitism-maintenance-jim-crow-labor-relations/" TargetMode="External"/><Relationship Id="rId44" Type="http://schemas.openxmlformats.org/officeDocument/2006/relationships/hyperlink" Target="https://journals.sagepub.com/doi/full/10.1177/0022343319899705" TargetMode="External"/><Relationship Id="rId52" Type="http://schemas.openxmlformats.org/officeDocument/2006/relationships/hyperlink" Target="https://www.vox.com/2017/8/17/16140846/alt-right-nietzsche-richard-spencer-nazism" TargetMode="External"/><Relationship Id="rId4" Type="http://schemas.openxmlformats.org/officeDocument/2006/relationships/settings" Target="settings.xml"/><Relationship Id="rId9" Type="http://schemas.openxmlformats.org/officeDocument/2006/relationships/hyperlink" Target="https://www.washingtontimes.com/topics/congress/" TargetMode="External"/><Relationship Id="rId14" Type="http://schemas.openxmlformats.org/officeDocument/2006/relationships/hyperlink" Target="https://www.washingtontimes.com/topics/congress/" TargetMode="External"/><Relationship Id="rId22" Type="http://schemas.openxmlformats.org/officeDocument/2006/relationships/hyperlink" Target="https://plato.stanford.edu/entries/generics/" TargetMode="External"/><Relationship Id="rId27" Type="http://schemas.openxmlformats.org/officeDocument/2006/relationships/hyperlink" Target="https://doi.org/10.1163/9789004415577_009" TargetMode="External"/><Relationship Id="rId30" Type="http://schemas.openxmlformats.org/officeDocument/2006/relationships/hyperlink" Target="https://clje.law.harvard.edu/clean-slate/clean-slate-for-worker-power-the-clean-slate-agenda/" TargetMode="External"/><Relationship Id="rId35" Type="http://schemas.openxmlformats.org/officeDocument/2006/relationships/hyperlink" Target="https://www.washingtonpost.com/technology/2021/02/02/amazon-union-warehouse-workers/" TargetMode="External"/><Relationship Id="rId43" Type="http://schemas.openxmlformats.org/officeDocument/2006/relationships/hyperlink" Target="https://journals.sagepub.com/doi/full/10.1177/0022343319899705" TargetMode="External"/><Relationship Id="rId48" Type="http://schemas.openxmlformats.org/officeDocument/2006/relationships/hyperlink" Target="https://ageconsearch.umn.edu/collection/11?ln=en" TargetMode="External"/><Relationship Id="rId8" Type="http://schemas.openxmlformats.org/officeDocument/2006/relationships/hyperlink" Target="https://www.heritage.org/budget-and-spending/commentary/rolling-back-the-tide-overspending" TargetMode="External"/><Relationship Id="rId51" Type="http://schemas.openxmlformats.org/officeDocument/2006/relationships/hyperlink" Target="https://www.ncbi.nlm.nih.gov/pmc/articles/PMC4259516/" TargetMode="External"/><Relationship Id="rId3" Type="http://schemas.openxmlformats.org/officeDocument/2006/relationships/styles" Target="styles.xml"/><Relationship Id="rId12" Type="http://schemas.openxmlformats.org/officeDocument/2006/relationships/hyperlink" Target="https://www.washingtontimes.com/topics/congress/" TargetMode="External"/><Relationship Id="rId17" Type="http://schemas.openxmlformats.org/officeDocument/2006/relationships/hyperlink" Target="https://plato.stanford.edu/entries/generics/" TargetMode="External"/><Relationship Id="rId25" Type="http://schemas.openxmlformats.org/officeDocument/2006/relationships/hyperlink" Target="https://plato.stanford.edu/entries/generics/" TargetMode="External"/><Relationship Id="rId33" Type="http://schemas.openxmlformats.org/officeDocument/2006/relationships/hyperlink" Target="https://www.linkedin.com/company/357314/" TargetMode="External"/><Relationship Id="rId38" Type="http://schemas.openxmlformats.org/officeDocument/2006/relationships/hyperlink" Target="https://www.nlrb.gov/sites/default/files/attachments/pages/node-235/basicguide.pdf" TargetMode="External"/><Relationship Id="rId46" Type="http://schemas.openxmlformats.org/officeDocument/2006/relationships/hyperlink" Target="https://journals.sagepub.com/doi/full/10.1177/0022343319899705" TargetMode="External"/><Relationship Id="rId20" Type="http://schemas.openxmlformats.org/officeDocument/2006/relationships/hyperlink" Target="https://plato.stanford.edu/entries/generics/" TargetMode="External"/><Relationship Id="rId41" Type="http://schemas.openxmlformats.org/officeDocument/2006/relationships/hyperlink" Target="https://www.foreignaffairs.com/articles/china/2020-04-23/do-pandemics-promote-peac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psnlab.princeton.edu/" TargetMode="External"/><Relationship Id="rId23" Type="http://schemas.openxmlformats.org/officeDocument/2006/relationships/hyperlink" Target="https://plato.stanford.edu/entries/generics/" TargetMode="External"/><Relationship Id="rId28" Type="http://schemas.openxmlformats.org/officeDocument/2006/relationships/hyperlink" Target="https://www.gevans.org/speeches/Speech659.html" TargetMode="External"/><Relationship Id="rId36" Type="http://schemas.openxmlformats.org/officeDocument/2006/relationships/hyperlink" Target="https://www.epi.org/publication/unlawful-employer-opposition-to-union-election-campaigns/" TargetMode="External"/><Relationship Id="rId49" Type="http://schemas.openxmlformats.org/officeDocument/2006/relationships/hyperlink" Target="http://dx.doi.org/10.22004/ag.econ.3371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33245</Words>
  <Characters>380876</Characters>
  <Application>Microsoft Office Word</Application>
  <DocSecurity>0</DocSecurity>
  <Lines>4328</Lines>
  <Paragraphs>1511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20</cp:revision>
  <dcterms:created xsi:type="dcterms:W3CDTF">2025-10-19T02:24:00Z</dcterms:created>
  <dcterms:modified xsi:type="dcterms:W3CDTF">2025-10-19T02:29:00Z</dcterms:modified>
</cp:coreProperties>
</file>