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804B3" w14:textId="0755FA96" w:rsidR="004D0C92" w:rsidRDefault="007645AA" w:rsidP="007645AA">
      <w:pPr>
        <w:pStyle w:val="Heading1"/>
      </w:pPr>
      <w:r>
        <w:t>1NC---Kentucky---Round 5</w:t>
      </w:r>
    </w:p>
    <w:p w14:paraId="26222AE5" w14:textId="77777777" w:rsidR="00101F76" w:rsidRPr="00E5720C" w:rsidRDefault="00101F76" w:rsidP="00101F76">
      <w:pPr>
        <w:pStyle w:val="Heading3"/>
      </w:pPr>
      <w:r>
        <w:lastRenderedPageBreak/>
        <w:t>1NC</w:t>
      </w:r>
    </w:p>
    <w:p w14:paraId="07D45BA7" w14:textId="77777777" w:rsidR="00101F76" w:rsidRPr="00567CA9" w:rsidRDefault="00101F76" w:rsidP="00101F76">
      <w:r>
        <w:t>Employment CP</w:t>
      </w:r>
    </w:p>
    <w:p w14:paraId="78CCBB94" w14:textId="77777777" w:rsidR="00101F76" w:rsidRDefault="00101F76" w:rsidP="00101F76">
      <w:pPr>
        <w:pStyle w:val="Heading4"/>
      </w:pPr>
      <w:r>
        <w:t xml:space="preserve">The United States federal government should substantially increase its employment protections for federal workers, vesting employment agencies with the sole authority to set minimum standards for public and para-public officials. </w:t>
      </w:r>
    </w:p>
    <w:p w14:paraId="61451985" w14:textId="77777777" w:rsidR="00101F76" w:rsidRPr="006A5A1A" w:rsidRDefault="00101F76" w:rsidP="00101F76">
      <w:pPr>
        <w:pStyle w:val="Heading4"/>
      </w:pPr>
      <w:r>
        <w:rPr>
          <w:u w:val="single"/>
        </w:rPr>
        <w:t>Only</w:t>
      </w:r>
      <w:r>
        <w:t xml:space="preserve"> the CP </w:t>
      </w:r>
      <w:r>
        <w:rPr>
          <w:u w:val="single"/>
        </w:rPr>
        <w:t>solves the case</w:t>
      </w:r>
      <w:r>
        <w:t xml:space="preserve">. ‘Employment law’ is </w:t>
      </w:r>
      <w:r>
        <w:rPr>
          <w:u w:val="single"/>
        </w:rPr>
        <w:t>legally distinct</w:t>
      </w:r>
      <w:r>
        <w:t xml:space="preserve"> from its </w:t>
      </w:r>
      <w:r>
        <w:rPr>
          <w:u w:val="single"/>
        </w:rPr>
        <w:t>labor alternative</w:t>
      </w:r>
      <w:r>
        <w:t xml:space="preserve"> BUT </w:t>
      </w:r>
      <w:r>
        <w:rPr>
          <w:u w:val="single"/>
        </w:rPr>
        <w:t>more effective</w:t>
      </w:r>
      <w:r>
        <w:t xml:space="preserve"> because it </w:t>
      </w:r>
      <w:r>
        <w:rPr>
          <w:u w:val="single"/>
        </w:rPr>
        <w:t>directly intervenes</w:t>
      </w:r>
      <w:r>
        <w:t xml:space="preserve"> in the labor market. </w:t>
      </w:r>
      <w:r>
        <w:rPr>
          <w:u w:val="single"/>
        </w:rPr>
        <w:t>Unifying</w:t>
      </w:r>
      <w:r>
        <w:t xml:space="preserve"> worker protections </w:t>
      </w:r>
      <w:r>
        <w:rPr>
          <w:u w:val="single"/>
        </w:rPr>
        <w:t>under employment</w:t>
      </w:r>
      <w:r>
        <w:t xml:space="preserve"> avoids a </w:t>
      </w:r>
      <w:r>
        <w:rPr>
          <w:u w:val="single"/>
        </w:rPr>
        <w:t>complex maze</w:t>
      </w:r>
      <w:r>
        <w:t xml:space="preserve"> of circumvention.  </w:t>
      </w:r>
    </w:p>
    <w:p w14:paraId="32F0EDCA" w14:textId="77777777" w:rsidR="00101F76" w:rsidRDefault="00101F76" w:rsidP="00101F76">
      <w:r>
        <w:rPr>
          <w:rStyle w:val="Style13ptBold"/>
        </w:rPr>
        <w:t xml:space="preserve">Becker ’16 </w:t>
      </w:r>
      <w:r w:rsidRPr="00786E7F">
        <w:t>[Craig; 2016; General Counsel at AFL-CIO, J.D. from Yale Law School; Yale Law and Policy Review, “Thoughts on the Unification of U.S. Labor and Employment Law: Is the Whole Greater than the Sum of the Parts?” vol. 35]</w:t>
      </w:r>
    </w:p>
    <w:p w14:paraId="5FDF3C7E" w14:textId="77777777" w:rsidR="00101F76" w:rsidRPr="007D5C60" w:rsidRDefault="00101F76" w:rsidP="00101F76">
      <w:pPr>
        <w:rPr>
          <w:sz w:val="16"/>
        </w:rPr>
      </w:pPr>
      <w:r w:rsidRPr="007D5C60">
        <w:rPr>
          <w:sz w:val="16"/>
        </w:rPr>
        <w:t xml:space="preserve">I. </w:t>
      </w:r>
      <w:r w:rsidRPr="00C43AFE">
        <w:rPr>
          <w:rStyle w:val="StyleUnderline"/>
        </w:rPr>
        <w:t>The Bifurcated Law of the Workplace</w:t>
      </w:r>
    </w:p>
    <w:p w14:paraId="12208D03" w14:textId="77777777" w:rsidR="00101F76" w:rsidRPr="007D5C60" w:rsidRDefault="00101F76" w:rsidP="00101F76">
      <w:pPr>
        <w:rPr>
          <w:rStyle w:val="Style13ptBold"/>
          <w:b w:val="0"/>
          <w:bCs w:val="0"/>
          <w:sz w:val="16"/>
        </w:rPr>
      </w:pPr>
      <w:r w:rsidRPr="007D5C60">
        <w:rPr>
          <w:sz w:val="16"/>
        </w:rPr>
        <w:t xml:space="preserve">When the NLRA was signed into law in 1935, it was the central and almost the only federal regulation of the workplace.3 It would be three years before Congress established a minimum wage in the Fair Labor Standards Act (FLSA)4 and just shy of three decades before it prohibited employment discrimination in Title VII of </w:t>
      </w:r>
      <w:r w:rsidRPr="007D5C60">
        <w:rPr>
          <w:rStyle w:val="Style13ptBold"/>
          <w:b w:val="0"/>
          <w:bCs w:val="0"/>
          <w:sz w:val="16"/>
        </w:rPr>
        <w:t>the Civil Rights Act of 1964.</w:t>
      </w:r>
    </w:p>
    <w:p w14:paraId="05CE5A66" w14:textId="77777777" w:rsidR="00101F76" w:rsidRPr="007D5C60" w:rsidRDefault="00101F76" w:rsidP="00101F76">
      <w:pPr>
        <w:rPr>
          <w:rStyle w:val="Style13ptBold"/>
          <w:b w:val="0"/>
          <w:bCs w:val="0"/>
          <w:sz w:val="16"/>
        </w:rPr>
      </w:pPr>
      <w:r w:rsidRPr="00C43AFE">
        <w:rPr>
          <w:rStyle w:val="StyleUnderline"/>
          <w:highlight w:val="cyan"/>
        </w:rPr>
        <w:t>The</w:t>
      </w:r>
      <w:r w:rsidRPr="00786E7F">
        <w:rPr>
          <w:rStyle w:val="StyleUnderline"/>
        </w:rPr>
        <w:t xml:space="preserve"> </w:t>
      </w:r>
      <w:r w:rsidRPr="00786E7F">
        <w:rPr>
          <w:rStyle w:val="Emphasis"/>
        </w:rPr>
        <w:t xml:space="preserve">regulatory </w:t>
      </w:r>
      <w:r w:rsidRPr="00C43AFE">
        <w:rPr>
          <w:rStyle w:val="Emphasis"/>
          <w:highlight w:val="cyan"/>
        </w:rPr>
        <w:t>philosophy</w:t>
      </w:r>
      <w:r w:rsidRPr="00786E7F">
        <w:rPr>
          <w:rStyle w:val="StyleUnderline"/>
        </w:rPr>
        <w:t xml:space="preserve"> embodied </w:t>
      </w:r>
      <w:r w:rsidRPr="00C43AFE">
        <w:rPr>
          <w:rStyle w:val="StyleUnderline"/>
          <w:highlight w:val="cyan"/>
        </w:rPr>
        <w:t xml:space="preserve">in the NLRA, </w:t>
      </w:r>
      <w:r w:rsidRPr="00C43AFE">
        <w:rPr>
          <w:rStyle w:val="Emphasis"/>
          <w:highlight w:val="cyan"/>
        </w:rPr>
        <w:t>in contrast</w:t>
      </w:r>
      <w:r w:rsidRPr="00C43AFE">
        <w:rPr>
          <w:rStyle w:val="StyleUnderline"/>
          <w:highlight w:val="cyan"/>
        </w:rPr>
        <w:t xml:space="preserve"> to</w:t>
      </w:r>
      <w:r w:rsidRPr="00786E7F">
        <w:rPr>
          <w:rStyle w:val="StyleUnderline"/>
        </w:rPr>
        <w:t xml:space="preserve"> today’s </w:t>
      </w:r>
      <w:r w:rsidRPr="00C43AFE">
        <w:rPr>
          <w:rStyle w:val="Emphasis"/>
          <w:highlight w:val="cyan"/>
        </w:rPr>
        <w:t>employment laws</w:t>
      </w:r>
      <w:r w:rsidRPr="00C43AFE">
        <w:rPr>
          <w:rStyle w:val="StyleUnderline"/>
          <w:highlight w:val="cyan"/>
        </w:rPr>
        <w:t>, was</w:t>
      </w:r>
      <w:r w:rsidRPr="00786E7F">
        <w:rPr>
          <w:rStyle w:val="StyleUnderline"/>
        </w:rPr>
        <w:t xml:space="preserve"> tersely </w:t>
      </w:r>
      <w:r w:rsidRPr="00C43AFE">
        <w:rPr>
          <w:rStyle w:val="StyleUnderline"/>
          <w:highlight w:val="cyan"/>
        </w:rPr>
        <w:t>expressed by the</w:t>
      </w:r>
      <w:r w:rsidRPr="00786E7F">
        <w:rPr>
          <w:rStyle w:val="StyleUnderline"/>
        </w:rPr>
        <w:t xml:space="preserve"> </w:t>
      </w:r>
      <w:r w:rsidRPr="00786E7F">
        <w:rPr>
          <w:rStyle w:val="Emphasis"/>
        </w:rPr>
        <w:t xml:space="preserve">Supreme </w:t>
      </w:r>
      <w:r w:rsidRPr="00C43AFE">
        <w:rPr>
          <w:rStyle w:val="Emphasis"/>
          <w:highlight w:val="cyan"/>
        </w:rPr>
        <w:t>Court</w:t>
      </w:r>
      <w:r w:rsidRPr="00786E7F">
        <w:rPr>
          <w:rStyle w:val="StyleUnderline"/>
        </w:rPr>
        <w:t xml:space="preserve"> in 19</w:t>
      </w:r>
      <w:r w:rsidRPr="00786E7F">
        <w:rPr>
          <w:rStyle w:val="Emphasis"/>
        </w:rPr>
        <w:t>43</w:t>
      </w:r>
      <w:r w:rsidRPr="007D5C60">
        <w:rPr>
          <w:rStyle w:val="Style13ptBold"/>
          <w:b w:val="0"/>
          <w:bCs w:val="0"/>
          <w:sz w:val="16"/>
        </w:rPr>
        <w:t>:</w:t>
      </w:r>
    </w:p>
    <w:p w14:paraId="586EB845" w14:textId="77777777" w:rsidR="00101F76" w:rsidRPr="007D5C60" w:rsidRDefault="00101F76" w:rsidP="00101F76">
      <w:pPr>
        <w:ind w:left="720"/>
        <w:rPr>
          <w:rStyle w:val="Style13ptBold"/>
          <w:b w:val="0"/>
          <w:bCs w:val="0"/>
          <w:sz w:val="16"/>
        </w:rPr>
      </w:pPr>
      <w:r w:rsidRPr="00C43AFE">
        <w:rPr>
          <w:rStyle w:val="StyleUnderline"/>
          <w:highlight w:val="cyan"/>
        </w:rPr>
        <w:t xml:space="preserve">[T]he </w:t>
      </w:r>
      <w:r w:rsidRPr="00C43AFE">
        <w:rPr>
          <w:rStyle w:val="Emphasis"/>
          <w:highlight w:val="cyan"/>
        </w:rPr>
        <w:t>N</w:t>
      </w:r>
      <w:r w:rsidRPr="00786E7F">
        <w:rPr>
          <w:rStyle w:val="StyleUnderline"/>
        </w:rPr>
        <w:t xml:space="preserve">ational </w:t>
      </w:r>
      <w:r w:rsidRPr="00C43AFE">
        <w:rPr>
          <w:rStyle w:val="Emphasis"/>
          <w:highlight w:val="cyan"/>
        </w:rPr>
        <w:t>L</w:t>
      </w:r>
      <w:r w:rsidRPr="00786E7F">
        <w:rPr>
          <w:rStyle w:val="StyleUnderline"/>
        </w:rPr>
        <w:t xml:space="preserve">abor </w:t>
      </w:r>
      <w:r w:rsidRPr="00C43AFE">
        <w:rPr>
          <w:rStyle w:val="Emphasis"/>
          <w:highlight w:val="cyan"/>
        </w:rPr>
        <w:t>R</w:t>
      </w:r>
      <w:r w:rsidRPr="00786E7F">
        <w:rPr>
          <w:rStyle w:val="StyleUnderline"/>
        </w:rPr>
        <w:t xml:space="preserve">elations </w:t>
      </w:r>
      <w:r w:rsidRPr="00C43AFE">
        <w:rPr>
          <w:rStyle w:val="Emphasis"/>
          <w:highlight w:val="cyan"/>
        </w:rPr>
        <w:t>A</w:t>
      </w:r>
      <w:r w:rsidRPr="00786E7F">
        <w:rPr>
          <w:rStyle w:val="StyleUnderline"/>
        </w:rPr>
        <w:t xml:space="preserve">ct . . . </w:t>
      </w:r>
      <w:r w:rsidRPr="00C43AFE">
        <w:rPr>
          <w:rStyle w:val="StyleUnderline"/>
          <w:highlight w:val="cyan"/>
        </w:rPr>
        <w:t xml:space="preserve">does </w:t>
      </w:r>
      <w:r w:rsidRPr="00C43AFE">
        <w:rPr>
          <w:rStyle w:val="Emphasis"/>
          <w:highlight w:val="cyan"/>
        </w:rPr>
        <w:t>not</w:t>
      </w:r>
      <w:r w:rsidRPr="00C43AFE">
        <w:rPr>
          <w:rStyle w:val="StyleUnderline"/>
          <w:highlight w:val="cyan"/>
        </w:rPr>
        <w:t xml:space="preserve"> undertake </w:t>
      </w:r>
      <w:r w:rsidRPr="00C43AFE">
        <w:rPr>
          <w:rStyle w:val="Emphasis"/>
          <w:highlight w:val="cyan"/>
        </w:rPr>
        <w:t>gov</w:t>
      </w:r>
      <w:r w:rsidRPr="00786E7F">
        <w:rPr>
          <w:rStyle w:val="StyleUnderline"/>
        </w:rPr>
        <w:t>ernmen</w:t>
      </w:r>
      <w:r w:rsidRPr="00C43AFE">
        <w:rPr>
          <w:rStyle w:val="Emphasis"/>
          <w:highlight w:val="cyan"/>
        </w:rPr>
        <w:t>t</w:t>
      </w:r>
      <w:r w:rsidRPr="00C43AFE">
        <w:rPr>
          <w:rStyle w:val="StyleUnderline"/>
          <w:highlight w:val="cyan"/>
        </w:rPr>
        <w:t xml:space="preserve">al </w:t>
      </w:r>
      <w:r w:rsidRPr="00C43AFE">
        <w:rPr>
          <w:rStyle w:val="Emphasis"/>
          <w:highlight w:val="cyan"/>
        </w:rPr>
        <w:t>regulation</w:t>
      </w:r>
      <w:r w:rsidRPr="00786E7F">
        <w:rPr>
          <w:rStyle w:val="StyleUnderline"/>
        </w:rPr>
        <w:t xml:space="preserve"> of </w:t>
      </w:r>
      <w:r w:rsidRPr="008E6152">
        <w:rPr>
          <w:rStyle w:val="StyleUnderline"/>
        </w:rPr>
        <w:t xml:space="preserve">wages, hours, or working conditions. </w:t>
      </w:r>
      <w:r w:rsidRPr="008E6152">
        <w:rPr>
          <w:rStyle w:val="Emphasis"/>
        </w:rPr>
        <w:t>Instead</w:t>
      </w:r>
      <w:r w:rsidRPr="008E6152">
        <w:rPr>
          <w:rStyle w:val="StyleUnderline"/>
        </w:rPr>
        <w:t xml:space="preserve"> it seeks to provide a </w:t>
      </w:r>
      <w:r w:rsidRPr="00C43AFE">
        <w:rPr>
          <w:rStyle w:val="StyleUnderline"/>
        </w:rPr>
        <w:t>means</w:t>
      </w:r>
      <w:r w:rsidRPr="008E6152">
        <w:rPr>
          <w:rStyle w:val="StyleUnderline"/>
        </w:rPr>
        <w:t xml:space="preserve"> by which agreement may be reached with respect to them</w:t>
      </w:r>
      <w:r w:rsidRPr="007D5C60">
        <w:rPr>
          <w:rStyle w:val="Style13ptBold"/>
          <w:b w:val="0"/>
          <w:bCs w:val="0"/>
          <w:sz w:val="16"/>
        </w:rPr>
        <w:t xml:space="preserve">. The national interest expressed by those Acts is not primarily in the working conditions as such. So far as the Act itself is concerned these conditions may be as bad as the employees will tolerate or be made as good as they can bargain for. </w:t>
      </w:r>
      <w:r w:rsidRPr="008E6152">
        <w:rPr>
          <w:rStyle w:val="StyleUnderline"/>
        </w:rPr>
        <w:t xml:space="preserve">The Act does </w:t>
      </w:r>
      <w:r w:rsidRPr="008E6152">
        <w:rPr>
          <w:rStyle w:val="Emphasis"/>
        </w:rPr>
        <w:t>not fix</w:t>
      </w:r>
      <w:r w:rsidRPr="008E6152">
        <w:rPr>
          <w:rStyle w:val="StyleUnderline"/>
        </w:rPr>
        <w:t xml:space="preserve"> and does </w:t>
      </w:r>
      <w:r w:rsidRPr="008E6152">
        <w:rPr>
          <w:rStyle w:val="Emphasis"/>
        </w:rPr>
        <w:t>not authorize</w:t>
      </w:r>
      <w:r w:rsidRPr="008E6152">
        <w:rPr>
          <w:rStyle w:val="StyleUnderline"/>
        </w:rPr>
        <w:t xml:space="preserve"> anyone to fix </w:t>
      </w:r>
      <w:r w:rsidRPr="007D5C60">
        <w:rPr>
          <w:rStyle w:val="Emphasis"/>
        </w:rPr>
        <w:t>generally applicable</w:t>
      </w:r>
      <w:r w:rsidRPr="007D5C60">
        <w:rPr>
          <w:rStyle w:val="StyleUnderline"/>
        </w:rPr>
        <w:t xml:space="preserve"> standards</w:t>
      </w:r>
      <w:r w:rsidRPr="008E6152">
        <w:rPr>
          <w:rStyle w:val="StyleUnderline"/>
        </w:rPr>
        <w:t xml:space="preserve"> for working conditions</w:t>
      </w:r>
      <w:r w:rsidRPr="007D5C60">
        <w:rPr>
          <w:rStyle w:val="Style13ptBold"/>
          <w:b w:val="0"/>
          <w:bCs w:val="0"/>
          <w:sz w:val="16"/>
        </w:rPr>
        <w:t>.</w:t>
      </w:r>
    </w:p>
    <w:p w14:paraId="2AA01844" w14:textId="77777777" w:rsidR="00101F76" w:rsidRPr="007D5C60" w:rsidRDefault="00101F76" w:rsidP="00101F76">
      <w:pPr>
        <w:rPr>
          <w:rStyle w:val="Style13ptBold"/>
          <w:b w:val="0"/>
          <w:bCs w:val="0"/>
          <w:sz w:val="16"/>
        </w:rPr>
      </w:pPr>
      <w:r w:rsidRPr="007D5C60">
        <w:rPr>
          <w:rStyle w:val="Style13ptBold"/>
          <w:b w:val="0"/>
          <w:bCs w:val="0"/>
          <w:sz w:val="16"/>
        </w:rPr>
        <w:t>However, three years after adopting the NLRA, Congress decided that some conditions were too bad to tolerate. The 1938 FLSA declares that “labor conditions detrimental to the maintenance of the minimum standard of living necessary for health, efficiency, and general well-being of workers” should be corrected and eliminated “as rapidly as possible” through the adoption of national minimum wage and maximum hours standards and the prohibition of childlabor.7 Since the New Deal, Congress has continued to embrace both of these regulatory philosophies with the legislated establishment of minimum employment standards accelerating after the passage of the 1964 Civil Rights Act.8 As the U.S. Commission on the Future of Worker-Management Relations (Dunlop Commission)9 observed in 1994:</w:t>
      </w:r>
    </w:p>
    <w:p w14:paraId="5ACFC371" w14:textId="77777777" w:rsidR="00101F76" w:rsidRPr="007D5C60" w:rsidRDefault="00101F76" w:rsidP="00101F76">
      <w:pPr>
        <w:ind w:left="720"/>
        <w:rPr>
          <w:rStyle w:val="Style13ptBold"/>
          <w:b w:val="0"/>
          <w:bCs w:val="0"/>
          <w:sz w:val="16"/>
        </w:rPr>
      </w:pPr>
      <w:r w:rsidRPr="008E6152">
        <w:rPr>
          <w:rStyle w:val="StyleUnderline"/>
        </w:rPr>
        <w:t xml:space="preserve">The </w:t>
      </w:r>
      <w:r w:rsidRPr="008E6152">
        <w:rPr>
          <w:rStyle w:val="Emphasis"/>
        </w:rPr>
        <w:t>N</w:t>
      </w:r>
      <w:r w:rsidRPr="008E6152">
        <w:rPr>
          <w:rStyle w:val="StyleUnderline"/>
        </w:rPr>
        <w:t xml:space="preserve">ational </w:t>
      </w:r>
      <w:r w:rsidRPr="008E6152">
        <w:rPr>
          <w:rStyle w:val="Emphasis"/>
        </w:rPr>
        <w:t>L</w:t>
      </w:r>
      <w:r w:rsidRPr="008E6152">
        <w:rPr>
          <w:rStyle w:val="StyleUnderline"/>
        </w:rPr>
        <w:t xml:space="preserve">abor </w:t>
      </w:r>
      <w:r w:rsidRPr="008E6152">
        <w:rPr>
          <w:rStyle w:val="Emphasis"/>
        </w:rPr>
        <w:t>R</w:t>
      </w:r>
      <w:r w:rsidRPr="008E6152">
        <w:rPr>
          <w:rStyle w:val="StyleUnderline"/>
        </w:rPr>
        <w:t xml:space="preserve">elations </w:t>
      </w:r>
      <w:r w:rsidRPr="008E6152">
        <w:rPr>
          <w:rStyle w:val="Emphasis"/>
        </w:rPr>
        <w:t>A</w:t>
      </w:r>
      <w:r w:rsidRPr="008E6152">
        <w:rPr>
          <w:rStyle w:val="StyleUnderline"/>
        </w:rPr>
        <w:t>ct</w:t>
      </w:r>
      <w:r w:rsidRPr="007D5C60">
        <w:rPr>
          <w:rStyle w:val="Style13ptBold"/>
          <w:b w:val="0"/>
          <w:bCs w:val="0"/>
          <w:sz w:val="16"/>
        </w:rPr>
        <w:t xml:space="preserve"> (and the earlier Railway Labor Act) </w:t>
      </w:r>
      <w:r w:rsidRPr="008E6152">
        <w:rPr>
          <w:rStyle w:val="StyleUnderline"/>
        </w:rPr>
        <w:t xml:space="preserve">were the </w:t>
      </w:r>
      <w:r w:rsidRPr="008E6152">
        <w:rPr>
          <w:rStyle w:val="Emphasis"/>
        </w:rPr>
        <w:t>pioneering forms</w:t>
      </w:r>
      <w:r w:rsidRPr="008E6152">
        <w:rPr>
          <w:rStyle w:val="StyleUnderline"/>
        </w:rPr>
        <w:t xml:space="preserve"> of federal legal regulation of labor management relations</w:t>
      </w:r>
      <w:r w:rsidRPr="007D5C60">
        <w:rPr>
          <w:rStyle w:val="Style13ptBold"/>
          <w:b w:val="0"/>
          <w:bCs w:val="0"/>
          <w:sz w:val="16"/>
        </w:rPr>
        <w:t xml:space="preserve"> at the workplace. </w:t>
      </w:r>
      <w:r w:rsidRPr="00C43AFE">
        <w:rPr>
          <w:rStyle w:val="StyleUnderline"/>
          <w:highlight w:val="cyan"/>
        </w:rPr>
        <w:t>By the</w:t>
      </w:r>
      <w:r w:rsidRPr="008E6152">
        <w:rPr>
          <w:rStyle w:val="StyleUnderline"/>
        </w:rPr>
        <w:t xml:space="preserve"> 19</w:t>
      </w:r>
      <w:r w:rsidRPr="00C43AFE">
        <w:rPr>
          <w:rStyle w:val="Emphasis"/>
          <w:highlight w:val="cyan"/>
        </w:rPr>
        <w:t>90s</w:t>
      </w:r>
      <w:r w:rsidRPr="008E6152">
        <w:rPr>
          <w:rStyle w:val="StyleUnderline"/>
        </w:rPr>
        <w:t xml:space="preserve">, though, </w:t>
      </w:r>
      <w:r w:rsidRPr="00C43AFE">
        <w:rPr>
          <w:rStyle w:val="StyleUnderline"/>
          <w:highlight w:val="cyan"/>
        </w:rPr>
        <w:t xml:space="preserve">a </w:t>
      </w:r>
      <w:r w:rsidRPr="00C43AFE">
        <w:rPr>
          <w:rStyle w:val="Emphasis"/>
          <w:highlight w:val="cyan"/>
        </w:rPr>
        <w:t>very different</w:t>
      </w:r>
      <w:r w:rsidRPr="008E6152">
        <w:rPr>
          <w:rStyle w:val="Emphasis"/>
        </w:rPr>
        <w:t xml:space="preserve"> model</w:t>
      </w:r>
      <w:r w:rsidRPr="008E6152">
        <w:rPr>
          <w:rStyle w:val="StyleUnderline"/>
        </w:rPr>
        <w:t xml:space="preserve"> of legal </w:t>
      </w:r>
      <w:r w:rsidRPr="00C43AFE">
        <w:rPr>
          <w:rStyle w:val="StyleUnderline"/>
          <w:highlight w:val="cyan"/>
        </w:rPr>
        <w:t xml:space="preserve">intervention, </w:t>
      </w:r>
      <w:r w:rsidRPr="00C43AFE">
        <w:rPr>
          <w:rStyle w:val="Emphasis"/>
          <w:highlight w:val="cyan"/>
        </w:rPr>
        <w:t>employment law</w:t>
      </w:r>
      <w:r w:rsidRPr="008E6152">
        <w:rPr>
          <w:rStyle w:val="StyleUnderline"/>
        </w:rPr>
        <w:t xml:space="preserve">, has come to </w:t>
      </w:r>
      <w:r w:rsidRPr="00C43AFE">
        <w:rPr>
          <w:rStyle w:val="StyleUnderline"/>
          <w:highlight w:val="cyan"/>
        </w:rPr>
        <w:t xml:space="preserve">play a </w:t>
      </w:r>
      <w:r w:rsidRPr="00C43AFE">
        <w:rPr>
          <w:rStyle w:val="Emphasis"/>
          <w:sz w:val="28"/>
          <w:szCs w:val="28"/>
          <w:highlight w:val="cyan"/>
        </w:rPr>
        <w:t>much more prominent role</w:t>
      </w:r>
      <w:r w:rsidRPr="008E6152">
        <w:rPr>
          <w:rStyle w:val="StyleUnderline"/>
        </w:rPr>
        <w:t xml:space="preserve"> both on the job and in the courts</w:t>
      </w:r>
      <w:r w:rsidRPr="007D5C60">
        <w:rPr>
          <w:rStyle w:val="Style13ptBold"/>
          <w:b w:val="0"/>
          <w:bCs w:val="0"/>
          <w:sz w:val="16"/>
        </w:rPr>
        <w:t>.</w:t>
      </w:r>
    </w:p>
    <w:p w14:paraId="6F899E9D" w14:textId="77777777" w:rsidR="00101F76" w:rsidRPr="007D5C60" w:rsidRDefault="00101F76" w:rsidP="00101F76">
      <w:pPr>
        <w:rPr>
          <w:rStyle w:val="Style13ptBold"/>
          <w:b w:val="0"/>
          <w:bCs w:val="0"/>
          <w:sz w:val="16"/>
        </w:rPr>
      </w:pPr>
      <w:r w:rsidRPr="008E6152">
        <w:rPr>
          <w:rStyle w:val="StyleUnderline"/>
        </w:rPr>
        <w:t xml:space="preserve">These </w:t>
      </w:r>
      <w:r w:rsidRPr="008E6152">
        <w:rPr>
          <w:rStyle w:val="Emphasis"/>
        </w:rPr>
        <w:t>two distinct forms</w:t>
      </w:r>
      <w:r w:rsidRPr="008E6152">
        <w:rPr>
          <w:rStyle w:val="StyleUnderline"/>
        </w:rPr>
        <w:t xml:space="preserve"> of workplace regulation are arguably in tension</w:t>
      </w:r>
      <w:r w:rsidRPr="007D5C60">
        <w:rPr>
          <w:rStyle w:val="Style13ptBold"/>
          <w:b w:val="0"/>
          <w:bCs w:val="0"/>
          <w:sz w:val="16"/>
        </w:rPr>
        <w:t xml:space="preserve">. Indeed, as the amount of minimum standards legislation expanded, employers argued that state employment laws were preempted by federal labor law as applied to represented employees. The employers’ argument was based on the notion that the employment laws—by mandating terms or conditions of employment—interfered with the free collective bargaining encouraged by the NLRA.As the Supreme Court explained in 1985, employers argued that, “because Congress intended to leave the choice of terms in collective-bargaining agreements to the free play of economic forces, </w:t>
      </w:r>
      <w:r w:rsidRPr="007D5C60">
        <w:rPr>
          <w:rStyle w:val="Style13ptBold"/>
          <w:b w:val="0"/>
          <w:bCs w:val="0"/>
          <w:sz w:val="16"/>
        </w:rPr>
        <w:lastRenderedPageBreak/>
        <w:t>not subject either to state law or to the control of the National Labor Relations Board (NLRB), mandated-benefit laws should be pre-empted by the NLRA.”11 The Court rejected this argument, how-ever, finding “[n]o incompatibility exists . . . between federal rules designed to restore the equality of bargaining power, and state or federal legislation that imposes minimal substantive requirements on contract terms negotiated between parties to labor agreements.”12</w:t>
      </w:r>
    </w:p>
    <w:p w14:paraId="0D96E1B4" w14:textId="77777777" w:rsidR="00101F76" w:rsidRPr="007D5C60" w:rsidRDefault="00101F76" w:rsidP="00101F76">
      <w:pPr>
        <w:rPr>
          <w:rStyle w:val="Style13ptBold"/>
          <w:b w:val="0"/>
          <w:bCs w:val="0"/>
          <w:sz w:val="16"/>
        </w:rPr>
      </w:pPr>
      <w:r w:rsidRPr="008E6152">
        <w:rPr>
          <w:rStyle w:val="StyleUnderline"/>
        </w:rPr>
        <w:t xml:space="preserve">But </w:t>
      </w:r>
      <w:r w:rsidRPr="00C43AFE">
        <w:rPr>
          <w:rStyle w:val="StyleUnderline"/>
        </w:rPr>
        <w:t xml:space="preserve">merely identifying </w:t>
      </w:r>
      <w:r w:rsidRPr="00C43AFE">
        <w:rPr>
          <w:rStyle w:val="StyleUnderline"/>
          <w:highlight w:val="cyan"/>
        </w:rPr>
        <w:t xml:space="preserve">this </w:t>
      </w:r>
      <w:r w:rsidRPr="007D5C60">
        <w:rPr>
          <w:rStyle w:val="Emphasis"/>
          <w:highlight w:val="cyan"/>
        </w:rPr>
        <w:t>dichotomy</w:t>
      </w:r>
      <w:r w:rsidRPr="00C43AFE">
        <w:rPr>
          <w:rStyle w:val="StyleUnderline"/>
          <w:highlight w:val="cyan"/>
        </w:rPr>
        <w:t xml:space="preserve"> between</w:t>
      </w:r>
      <w:r w:rsidRPr="00C43AFE">
        <w:rPr>
          <w:rStyle w:val="StyleUnderline"/>
        </w:rPr>
        <w:t xml:space="preserve"> U.S. </w:t>
      </w:r>
      <w:r w:rsidRPr="00C43AFE">
        <w:rPr>
          <w:rStyle w:val="Emphasis"/>
          <w:highlight w:val="cyan"/>
        </w:rPr>
        <w:t>labor</w:t>
      </w:r>
      <w:r w:rsidRPr="00C43AFE">
        <w:rPr>
          <w:rStyle w:val="StyleUnderline"/>
          <w:highlight w:val="cyan"/>
        </w:rPr>
        <w:t xml:space="preserve"> and </w:t>
      </w:r>
      <w:r w:rsidRPr="00C43AFE">
        <w:rPr>
          <w:rStyle w:val="Emphasis"/>
          <w:highlight w:val="cyan"/>
        </w:rPr>
        <w:t xml:space="preserve">employment </w:t>
      </w:r>
      <w:r w:rsidRPr="007D5C60">
        <w:rPr>
          <w:rStyle w:val="Emphasis"/>
          <w:highlight w:val="cyan"/>
        </w:rPr>
        <w:t>law</w:t>
      </w:r>
      <w:r w:rsidRPr="007D5C60">
        <w:rPr>
          <w:rStyle w:val="StyleUnderline"/>
          <w:highlight w:val="cyan"/>
        </w:rPr>
        <w:t xml:space="preserve"> does not</w:t>
      </w:r>
      <w:r w:rsidRPr="00C43AFE">
        <w:rPr>
          <w:rStyle w:val="StyleUnderline"/>
        </w:rPr>
        <w:t xml:space="preserve"> adequately </w:t>
      </w:r>
      <w:r w:rsidRPr="007D5C60">
        <w:rPr>
          <w:rStyle w:val="StyleUnderline"/>
          <w:highlight w:val="cyan"/>
        </w:rPr>
        <w:t>describe</w:t>
      </w:r>
      <w:r w:rsidRPr="00C43AFE">
        <w:rPr>
          <w:rStyle w:val="StyleUnderline"/>
        </w:rPr>
        <w:t xml:space="preserve"> our workplace policy’s profuse, </w:t>
      </w:r>
      <w:r w:rsidRPr="00C43AFE">
        <w:rPr>
          <w:rStyle w:val="Emphasis"/>
        </w:rPr>
        <w:t>heterogeneous</w:t>
      </w:r>
      <w:r w:rsidRPr="00C43AFE">
        <w:rPr>
          <w:rStyle w:val="StyleUnderline"/>
        </w:rPr>
        <w:t xml:space="preserve">, and </w:t>
      </w:r>
      <w:r w:rsidRPr="007D5C60">
        <w:rPr>
          <w:rStyle w:val="Emphasis"/>
          <w:highlight w:val="cyan"/>
        </w:rPr>
        <w:t>uncoordinated</w:t>
      </w:r>
      <w:r w:rsidRPr="00C43AFE">
        <w:rPr>
          <w:rStyle w:val="StyleUnderline"/>
        </w:rPr>
        <w:t xml:space="preserve"> </w:t>
      </w:r>
      <w:r w:rsidRPr="007D5C60">
        <w:rPr>
          <w:rStyle w:val="StyleUnderline"/>
        </w:rPr>
        <w:t>nature. Consider, for example</w:t>
      </w:r>
      <w:r w:rsidRPr="007D5C60">
        <w:rPr>
          <w:sz w:val="16"/>
        </w:rPr>
        <w:t xml:space="preserve">, only those policies the </w:t>
      </w:r>
      <w:r w:rsidRPr="007D5C60">
        <w:rPr>
          <w:rStyle w:val="StyleUnderline"/>
          <w:highlight w:val="cyan"/>
        </w:rPr>
        <w:t>enforcement</w:t>
      </w:r>
      <w:r w:rsidRPr="007D5C60">
        <w:rPr>
          <w:sz w:val="16"/>
        </w:rPr>
        <w:t xml:space="preserve"> of which is either wholly or partly lodged in the U.S. Department of Labor (DOL).</w:t>
      </w:r>
      <w:r w:rsidRPr="007D5C60">
        <w:rPr>
          <w:rStyle w:val="Style13ptBold"/>
          <w:b w:val="0"/>
          <w:bCs w:val="0"/>
          <w:sz w:val="16"/>
        </w:rPr>
        <w:t xml:space="preserve"> </w:t>
      </w:r>
      <w:r w:rsidRPr="00E53FE0">
        <w:rPr>
          <w:rStyle w:val="StyleUnderline"/>
        </w:rPr>
        <w:t xml:space="preserve">The </w:t>
      </w:r>
      <w:r w:rsidRPr="007D5C60">
        <w:rPr>
          <w:rStyle w:val="StyleUnderline"/>
          <w:highlight w:val="cyan"/>
        </w:rPr>
        <w:t>DOL administers</w:t>
      </w:r>
      <w:r w:rsidRPr="00E53FE0">
        <w:rPr>
          <w:rStyle w:val="StyleUnderline"/>
        </w:rPr>
        <w:t xml:space="preserve"> approximately </w:t>
      </w:r>
      <w:r w:rsidRPr="007D5C60">
        <w:rPr>
          <w:rStyle w:val="Emphasis"/>
          <w:highlight w:val="cyan"/>
        </w:rPr>
        <w:t>180</w:t>
      </w:r>
      <w:r w:rsidRPr="00E53FE0">
        <w:rPr>
          <w:rStyle w:val="Emphasis"/>
        </w:rPr>
        <w:t xml:space="preserve"> separate </w:t>
      </w:r>
      <w:r w:rsidRPr="007D5C60">
        <w:rPr>
          <w:rStyle w:val="Emphasis"/>
          <w:highlight w:val="cyan"/>
        </w:rPr>
        <w:t>statutes</w:t>
      </w:r>
      <w:r w:rsidRPr="00E53FE0">
        <w:rPr>
          <w:rStyle w:val="StyleUnderline"/>
        </w:rPr>
        <w:t xml:space="preserve">. Those statutes involve </w:t>
      </w:r>
      <w:r w:rsidRPr="00E53FE0">
        <w:rPr>
          <w:rStyle w:val="Emphasis"/>
        </w:rPr>
        <w:t>twenty distinct</w:t>
      </w:r>
      <w:r w:rsidRPr="00E53FE0">
        <w:rPr>
          <w:rStyle w:val="StyleUnderline"/>
        </w:rPr>
        <w:t xml:space="preserve"> enforcement procedures </w:t>
      </w:r>
      <w:r w:rsidRPr="007D5C60">
        <w:rPr>
          <w:rStyle w:val="StyleUnderline"/>
          <w:highlight w:val="cyan"/>
        </w:rPr>
        <w:t>with</w:t>
      </w:r>
      <w:r w:rsidRPr="00E53FE0">
        <w:rPr>
          <w:rStyle w:val="StyleUnderline"/>
        </w:rPr>
        <w:t xml:space="preserve"> a </w:t>
      </w:r>
      <w:r w:rsidRPr="00E53FE0">
        <w:rPr>
          <w:rStyle w:val="Emphasis"/>
        </w:rPr>
        <w:t>considerable</w:t>
      </w:r>
      <w:r w:rsidRPr="00E53FE0">
        <w:rPr>
          <w:rStyle w:val="StyleUnderline"/>
        </w:rPr>
        <w:t xml:space="preserve"> number of </w:t>
      </w:r>
      <w:r w:rsidRPr="00E53FE0">
        <w:rPr>
          <w:rStyle w:val="Emphasis"/>
        </w:rPr>
        <w:t xml:space="preserve">minor </w:t>
      </w:r>
      <w:r w:rsidRPr="007D5C60">
        <w:rPr>
          <w:rStyle w:val="Emphasis"/>
          <w:highlight w:val="cyan"/>
        </w:rPr>
        <w:t>variations</w:t>
      </w:r>
      <w:r w:rsidRPr="00E53FE0">
        <w:rPr>
          <w:rStyle w:val="StyleUnderline"/>
        </w:rPr>
        <w:t>, and that does not take into account federal laws</w:t>
      </w:r>
      <w:r w:rsidRPr="007D5C60">
        <w:rPr>
          <w:rStyle w:val="Style13ptBold"/>
          <w:b w:val="0"/>
          <w:bCs w:val="0"/>
          <w:sz w:val="16"/>
        </w:rPr>
        <w:t xml:space="preserve"> that lie outside the DOL’s jurisdiction or state laws. State regulation, of course, preceded the New Deal. As early as 1916, the pioneering labor relations scholar John R. Commons, together with John B. Andrews, Secretary of the American Association for Labor Legislation, wrote:</w:t>
      </w:r>
    </w:p>
    <w:p w14:paraId="705D62D2" w14:textId="77777777" w:rsidR="00101F76" w:rsidRPr="007D5C60" w:rsidRDefault="00101F76" w:rsidP="00101F76">
      <w:pPr>
        <w:ind w:left="720"/>
        <w:rPr>
          <w:rStyle w:val="Style13ptBold"/>
          <w:b w:val="0"/>
          <w:bCs w:val="0"/>
          <w:sz w:val="16"/>
        </w:rPr>
      </w:pPr>
      <w:r w:rsidRPr="007D5C60">
        <w:rPr>
          <w:rStyle w:val="Style13ptBold"/>
          <w:b w:val="0"/>
          <w:bCs w:val="0"/>
          <w:sz w:val="16"/>
        </w:rPr>
        <w:t xml:space="preserve">At the beginning of 1914 the federal Department of Labor assembled and published the labor laws of the United States in two bulky volumes totaling more than twenty-four hundred pages. </w:t>
      </w:r>
      <w:r w:rsidRPr="00E53FE0">
        <w:rPr>
          <w:rStyle w:val="StyleUnderline"/>
        </w:rPr>
        <w:t>The legislatures</w:t>
      </w:r>
      <w:r w:rsidRPr="007D5C60">
        <w:rPr>
          <w:rStyle w:val="Style13ptBold"/>
          <w:b w:val="0"/>
          <w:bCs w:val="0"/>
          <w:sz w:val="16"/>
        </w:rPr>
        <w:t xml:space="preserve"> of the following two years </w:t>
      </w:r>
      <w:r w:rsidRPr="00E53FE0">
        <w:rPr>
          <w:rStyle w:val="StyleUnderline"/>
        </w:rPr>
        <w:t>added</w:t>
      </w:r>
      <w:r w:rsidRPr="007D5C60">
        <w:rPr>
          <w:rStyle w:val="Style13ptBold"/>
          <w:b w:val="0"/>
          <w:bCs w:val="0"/>
          <w:sz w:val="16"/>
        </w:rPr>
        <w:t xml:space="preserve"> to this list </w:t>
      </w:r>
      <w:r w:rsidRPr="00E53FE0">
        <w:rPr>
          <w:rStyle w:val="StyleUnderline"/>
        </w:rPr>
        <w:t xml:space="preserve">no fewer than five hundred new labor laws. The </w:t>
      </w:r>
      <w:r w:rsidRPr="007D5C60">
        <w:rPr>
          <w:rStyle w:val="StyleUnderline"/>
          <w:highlight w:val="cyan"/>
        </w:rPr>
        <w:t>laws</w:t>
      </w:r>
      <w:r w:rsidRPr="00E53FE0">
        <w:rPr>
          <w:rStyle w:val="StyleUnderline"/>
        </w:rPr>
        <w:t xml:space="preserve">, moreover, </w:t>
      </w:r>
      <w:r w:rsidRPr="007D5C60">
        <w:rPr>
          <w:rStyle w:val="StyleUnderline"/>
          <w:highlight w:val="cyan"/>
        </w:rPr>
        <w:t xml:space="preserve">are </w:t>
      </w:r>
      <w:r w:rsidRPr="007D5C60">
        <w:rPr>
          <w:rStyle w:val="Emphasis"/>
          <w:highlight w:val="cyan"/>
        </w:rPr>
        <w:t>growing in complexity</w:t>
      </w:r>
      <w:r w:rsidRPr="00E53FE0">
        <w:rPr>
          <w:rStyle w:val="StyleUnderline"/>
        </w:rPr>
        <w:t xml:space="preserve"> as well as in length and number, and to the </w:t>
      </w:r>
      <w:r w:rsidRPr="00E53FE0">
        <w:rPr>
          <w:rStyle w:val="Emphasis"/>
        </w:rPr>
        <w:t>maze of statutes</w:t>
      </w:r>
      <w:r w:rsidRPr="00E53FE0">
        <w:rPr>
          <w:rStyle w:val="StyleUnderline"/>
        </w:rPr>
        <w:t xml:space="preserve"> is added a lengthening list of administrative orders and of judicial decisions</w:t>
      </w:r>
      <w:r w:rsidRPr="007D5C60">
        <w:rPr>
          <w:rStyle w:val="Style13ptBold"/>
          <w:b w:val="0"/>
          <w:bCs w:val="0"/>
          <w:sz w:val="16"/>
        </w:rPr>
        <w:t>.14</w:t>
      </w:r>
    </w:p>
    <w:p w14:paraId="49A5077A" w14:textId="77777777" w:rsidR="00101F76" w:rsidRDefault="00101F76" w:rsidP="00101F76">
      <w:pPr>
        <w:rPr>
          <w:rStyle w:val="Style13ptBold"/>
          <w:b w:val="0"/>
          <w:bCs w:val="0"/>
          <w:sz w:val="16"/>
        </w:rPr>
      </w:pPr>
      <w:r w:rsidRPr="008E6152">
        <w:rPr>
          <w:rStyle w:val="StyleUnderline"/>
        </w:rPr>
        <w:t xml:space="preserve">In short, we have a large and growing number of </w:t>
      </w:r>
      <w:r w:rsidRPr="008E6152">
        <w:rPr>
          <w:rStyle w:val="Emphasis"/>
        </w:rPr>
        <w:t>separate laws</w:t>
      </w:r>
      <w:r w:rsidRPr="008E6152">
        <w:rPr>
          <w:rStyle w:val="StyleUnderline"/>
        </w:rPr>
        <w:t xml:space="preserve"> governing work</w:t>
      </w:r>
      <w:r w:rsidRPr="007D5C60">
        <w:rPr>
          <w:rStyle w:val="Style13ptBold"/>
          <w:b w:val="0"/>
          <w:bCs w:val="0"/>
          <w:sz w:val="16"/>
        </w:rPr>
        <w:t>.</w:t>
      </w:r>
    </w:p>
    <w:p w14:paraId="5B1CB074" w14:textId="77777777" w:rsidR="00101F76" w:rsidRDefault="00101F76" w:rsidP="00101F76">
      <w:pPr>
        <w:pStyle w:val="Heading4"/>
      </w:pPr>
      <w:r>
        <w:t xml:space="preserve">It competes. ‘Collective bargaining rights’ require </w:t>
      </w:r>
      <w:r>
        <w:rPr>
          <w:u w:val="single"/>
        </w:rPr>
        <w:t>dictating unionization</w:t>
      </w:r>
      <w:r>
        <w:t>.</w:t>
      </w:r>
    </w:p>
    <w:p w14:paraId="76AA49DF" w14:textId="77777777" w:rsidR="00101F76" w:rsidRPr="00C63F53" w:rsidRDefault="00101F76" w:rsidP="00101F76">
      <w:r>
        <w:rPr>
          <w:rStyle w:val="Style13ptBold"/>
        </w:rPr>
        <w:t xml:space="preserve">Shaw ’12 </w:t>
      </w:r>
      <w:r w:rsidRPr="00C63F53">
        <w:t>[Dara; December 12; National Research Director at the Thomas B. Fordham Institute, Ph.D. from the University of Southern California, M.S. in Astrophysics from the University of Maryland; Thomas B. Fordham Institute, “A primer on right-to-work and collective bargaining in education,” https://fordhaminstitute.org/ohio/commentary/primer-right-work-and-collective-bargaining-education]</w:t>
      </w:r>
    </w:p>
    <w:p w14:paraId="7DE0FA40" w14:textId="77777777" w:rsidR="00101F76" w:rsidRPr="00C63F53" w:rsidRDefault="00101F76" w:rsidP="00101F76">
      <w:pPr>
        <w:rPr>
          <w:sz w:val="16"/>
        </w:rPr>
      </w:pPr>
      <w:r w:rsidRPr="00C63F53">
        <w:rPr>
          <w:sz w:val="16"/>
        </w:rPr>
        <w:t>In Fordham’s recent study, How Strong are U.S. Teacher Unions: A State-by-State Comparison, we identify and distinguish several different sources of union strength—and three main ways that one could limit said strength if one were so inclined.</w:t>
      </w:r>
    </w:p>
    <w:p w14:paraId="3AED6E66" w14:textId="77777777" w:rsidR="00101F76" w:rsidRPr="00C63F53" w:rsidRDefault="00101F76" w:rsidP="00101F76">
      <w:pPr>
        <w:ind w:left="360"/>
        <w:rPr>
          <w:sz w:val="16"/>
        </w:rPr>
      </w:pPr>
      <w:r w:rsidRPr="00C63F53">
        <w:rPr>
          <w:rStyle w:val="StyleUnderline"/>
        </w:rPr>
        <w:t xml:space="preserve">1. </w:t>
      </w:r>
      <w:r w:rsidRPr="00C63F53">
        <w:rPr>
          <w:rStyle w:val="Emphasis"/>
          <w:highlight w:val="cyan"/>
        </w:rPr>
        <w:t>C</w:t>
      </w:r>
      <w:r w:rsidRPr="00C63F53">
        <w:rPr>
          <w:rStyle w:val="StyleUnderline"/>
        </w:rPr>
        <w:t xml:space="preserve">ollective </w:t>
      </w:r>
      <w:r w:rsidRPr="00C63F53">
        <w:rPr>
          <w:rStyle w:val="Emphasis"/>
          <w:highlight w:val="cyan"/>
        </w:rPr>
        <w:t>b</w:t>
      </w:r>
      <w:r w:rsidRPr="00C63F53">
        <w:rPr>
          <w:rStyle w:val="StyleUnderline"/>
        </w:rPr>
        <w:t xml:space="preserve">argaining </w:t>
      </w:r>
      <w:r w:rsidRPr="00C63F53">
        <w:rPr>
          <w:rStyle w:val="Emphasis"/>
          <w:highlight w:val="cyan"/>
        </w:rPr>
        <w:t>r</w:t>
      </w:r>
      <w:r w:rsidRPr="00C63F53">
        <w:rPr>
          <w:rStyle w:val="StyleUnderline"/>
        </w:rPr>
        <w:t>ight</w:t>
      </w:r>
      <w:r w:rsidRPr="00C63F53">
        <w:rPr>
          <w:rStyle w:val="Emphasis"/>
          <w:highlight w:val="cyan"/>
        </w:rPr>
        <w:t>s</w:t>
      </w:r>
      <w:r w:rsidRPr="00C63F53">
        <w:rPr>
          <w:rStyle w:val="StyleUnderline"/>
          <w:highlight w:val="cyan"/>
        </w:rPr>
        <w:t xml:space="preserve"> </w:t>
      </w:r>
      <w:r w:rsidRPr="00C63F53">
        <w:rPr>
          <w:rStyle w:val="Emphasis"/>
          <w:highlight w:val="cyan"/>
        </w:rPr>
        <w:t>dictate</w:t>
      </w:r>
      <w:r w:rsidRPr="00C63F53">
        <w:rPr>
          <w:rStyle w:val="StyleUnderline"/>
          <w:highlight w:val="cyan"/>
        </w:rPr>
        <w:t xml:space="preserve"> whether employers</w:t>
      </w:r>
      <w:r w:rsidRPr="00C63F53">
        <w:rPr>
          <w:rStyle w:val="StyleUnderline"/>
        </w:rPr>
        <w:t xml:space="preserve"> must, may, or </w:t>
      </w:r>
      <w:r w:rsidRPr="00C63F53">
        <w:rPr>
          <w:rStyle w:val="Emphasis"/>
          <w:highlight w:val="cyan"/>
        </w:rPr>
        <w:t>can</w:t>
      </w:r>
      <w:r w:rsidRPr="00C63F53">
        <w:rPr>
          <w:rStyle w:val="StyleUnderline"/>
        </w:rPr>
        <w:t xml:space="preserve">not </w:t>
      </w:r>
      <w:r w:rsidRPr="00C63F53">
        <w:rPr>
          <w:rStyle w:val="StyleUnderline"/>
          <w:highlight w:val="cyan"/>
        </w:rPr>
        <w:t>recognize</w:t>
      </w:r>
      <w:r w:rsidRPr="00C63F53">
        <w:rPr>
          <w:rStyle w:val="StyleUnderline"/>
        </w:rPr>
        <w:t xml:space="preserve"> an </w:t>
      </w:r>
      <w:r w:rsidRPr="00C63F53">
        <w:rPr>
          <w:rStyle w:val="StyleUnderline"/>
          <w:highlight w:val="cyan"/>
        </w:rPr>
        <w:t xml:space="preserve">employee </w:t>
      </w:r>
      <w:r w:rsidRPr="00C63F53">
        <w:rPr>
          <w:rStyle w:val="Emphasis"/>
          <w:highlight w:val="cyan"/>
        </w:rPr>
        <w:t>org</w:t>
      </w:r>
      <w:r w:rsidRPr="00C63F53">
        <w:rPr>
          <w:rStyle w:val="StyleUnderline"/>
        </w:rPr>
        <w:t xml:space="preserve">anization </w:t>
      </w:r>
      <w:r w:rsidRPr="00C63F53">
        <w:rPr>
          <w:rStyle w:val="Emphasis"/>
          <w:highlight w:val="cyan"/>
        </w:rPr>
        <w:t>as a union</w:t>
      </w:r>
      <w:r w:rsidRPr="00C63F53">
        <w:rPr>
          <w:sz w:val="16"/>
        </w:rPr>
        <w:t>. In Michigan—as in thirty other states—</w:t>
      </w:r>
      <w:r w:rsidRPr="00C63F53">
        <w:rPr>
          <w:rStyle w:val="StyleUnderline"/>
          <w:highlight w:val="cyan"/>
        </w:rPr>
        <w:t xml:space="preserve">if employees </w:t>
      </w:r>
      <w:r w:rsidRPr="00C63F53">
        <w:rPr>
          <w:rStyle w:val="Emphasis"/>
          <w:highlight w:val="cyan"/>
        </w:rPr>
        <w:t>want to negotiate</w:t>
      </w:r>
      <w:r w:rsidRPr="00C63F53">
        <w:rPr>
          <w:rStyle w:val="StyleUnderline"/>
        </w:rPr>
        <w:t xml:space="preserve"> a binding contract</w:t>
      </w:r>
      <w:r w:rsidRPr="00C63F53">
        <w:rPr>
          <w:sz w:val="16"/>
        </w:rPr>
        <w:t xml:space="preserve"> (a.k.a., a collective-bargaining agreement, or CBA) </w:t>
      </w:r>
      <w:r w:rsidRPr="00C63F53">
        <w:rPr>
          <w:rStyle w:val="StyleUnderline"/>
        </w:rPr>
        <w:t xml:space="preserve">with their employer, the </w:t>
      </w:r>
      <w:r w:rsidRPr="00C63F53">
        <w:rPr>
          <w:rStyle w:val="StyleUnderline"/>
          <w:highlight w:val="cyan"/>
        </w:rPr>
        <w:t>employer </w:t>
      </w:r>
      <w:r w:rsidRPr="00C63F53">
        <w:rPr>
          <w:rStyle w:val="Emphasis"/>
          <w:highlight w:val="cyan"/>
        </w:rPr>
        <w:t>must recognize</w:t>
      </w:r>
      <w:r w:rsidRPr="00C63F53">
        <w:rPr>
          <w:rStyle w:val="StyleUnderline"/>
        </w:rPr>
        <w:t xml:space="preserve"> them </w:t>
      </w:r>
      <w:r w:rsidRPr="00C63F53">
        <w:rPr>
          <w:rStyle w:val="StyleUnderline"/>
          <w:highlight w:val="cyan"/>
        </w:rPr>
        <w:t>as</w:t>
      </w:r>
      <w:r w:rsidRPr="00C63F53">
        <w:rPr>
          <w:rStyle w:val="StyleUnderline"/>
        </w:rPr>
        <w:t xml:space="preserve"> a </w:t>
      </w:r>
      <w:r w:rsidRPr="00C63F53">
        <w:rPr>
          <w:rStyle w:val="StyleUnderline"/>
          <w:highlight w:val="cyan"/>
        </w:rPr>
        <w:t xml:space="preserve">union and </w:t>
      </w:r>
      <w:r w:rsidRPr="00C63F53">
        <w:rPr>
          <w:rStyle w:val="Emphasis"/>
          <w:highlight w:val="cyan"/>
        </w:rPr>
        <w:t>enter into</w:t>
      </w:r>
      <w:r w:rsidRPr="00C63F53">
        <w:rPr>
          <w:rStyle w:val="Emphasis"/>
        </w:rPr>
        <w:t xml:space="preserve"> a </w:t>
      </w:r>
      <w:r w:rsidRPr="00C63F53">
        <w:rPr>
          <w:rStyle w:val="Emphasis"/>
          <w:highlight w:val="cyan"/>
        </w:rPr>
        <w:t>CBA</w:t>
      </w:r>
      <w:r w:rsidRPr="00C63F53">
        <w:rPr>
          <w:sz w:val="16"/>
        </w:rPr>
        <w:t>. (Fourteen states leave the decision up to the district, and five states prohibit collective bargaining in education.) Michigan’s new law won’t change its status as a collective-bargaining state.</w:t>
      </w:r>
    </w:p>
    <w:p w14:paraId="41B1105A" w14:textId="77777777" w:rsidR="00101F76" w:rsidRPr="00C63F53" w:rsidRDefault="00101F76" w:rsidP="00101F76">
      <w:pPr>
        <w:ind w:left="360"/>
        <w:rPr>
          <w:sz w:val="16"/>
        </w:rPr>
      </w:pPr>
      <w:r w:rsidRPr="00C63F53">
        <w:rPr>
          <w:sz w:val="16"/>
        </w:rPr>
        <w:t xml:space="preserve">2. </w:t>
      </w:r>
      <w:r w:rsidRPr="00C63F53">
        <w:rPr>
          <w:rStyle w:val="StyleUnderline"/>
        </w:rPr>
        <w:t>Laws that determine the </w:t>
      </w:r>
      <w:r w:rsidRPr="00C63F53">
        <w:rPr>
          <w:rStyle w:val="Emphasis"/>
        </w:rPr>
        <w:t>scope of bargaining</w:t>
      </w:r>
      <w:r w:rsidRPr="00C63F53">
        <w:rPr>
          <w:rStyle w:val="StyleUnderline"/>
        </w:rPr>
        <w:t xml:space="preserve"> control what </w:t>
      </w:r>
      <w:r w:rsidRPr="00C63F53">
        <w:rPr>
          <w:rStyle w:val="Emphasis"/>
        </w:rPr>
        <w:t>must</w:t>
      </w:r>
      <w:r w:rsidRPr="00C63F53">
        <w:rPr>
          <w:rStyle w:val="StyleUnderline"/>
        </w:rPr>
        <w:t xml:space="preserve">, may, or cannot be part of </w:t>
      </w:r>
      <w:r w:rsidRPr="00C63F53">
        <w:rPr>
          <w:rStyle w:val="Emphasis"/>
        </w:rPr>
        <w:t>any binding contract</w:t>
      </w:r>
      <w:r w:rsidRPr="00C63F53">
        <w:rPr>
          <w:sz w:val="16"/>
        </w:rPr>
        <w:t>. That scope, as it applies to Michigan’s teachers, was drastically limited in July 2011 when the legislature passed Public Act 103, stipulating that base wages, hours of employment, and terms and conditions of employment (things like teacher leave, class size, and extracurricular duties) must be bargained. But it also explicitly prohibited a number of other items and topics: Unions cannot negotiate over teacher evaluations, discipline procedures, dismissals, layoffs, performance pay, and transfers and reassignments, nor can they bargain over the length of the school year. The scope of bargaining in Michigan is now narrower than in all but two other states. In short, Michigan’s school districts must negotiate with their local union, but what they can negotiate over is already narrow.</w:t>
      </w:r>
    </w:p>
    <w:p w14:paraId="40CD299B" w14:textId="77777777" w:rsidR="00101F76" w:rsidRPr="00C63F53" w:rsidRDefault="00101F76" w:rsidP="00101F76">
      <w:pPr>
        <w:ind w:left="360"/>
        <w:rPr>
          <w:sz w:val="16"/>
        </w:rPr>
      </w:pPr>
      <w:r w:rsidRPr="00C63F53">
        <w:rPr>
          <w:sz w:val="16"/>
        </w:rPr>
        <w:t xml:space="preserve">3. </w:t>
      </w:r>
      <w:r w:rsidRPr="00C63F53">
        <w:rPr>
          <w:rStyle w:val="StyleUnderline"/>
        </w:rPr>
        <w:t xml:space="preserve">Right-to-work laws stipulate that </w:t>
      </w:r>
      <w:r w:rsidRPr="00C63F53">
        <w:rPr>
          <w:rStyle w:val="Emphasis"/>
        </w:rPr>
        <w:t>no union</w:t>
      </w:r>
      <w:r w:rsidRPr="00C63F53">
        <w:rPr>
          <w:rStyle w:val="StyleUnderline"/>
        </w:rPr>
        <w:t xml:space="preserve"> can require membership </w:t>
      </w:r>
      <w:r w:rsidRPr="00C63F53">
        <w:rPr>
          <w:rStyle w:val="Emphasis"/>
        </w:rPr>
        <w:t xml:space="preserve">as a condition </w:t>
      </w:r>
      <w:r w:rsidRPr="00C63F53">
        <w:rPr>
          <w:rStyle w:val="StyleUnderline"/>
        </w:rPr>
        <w:t>of employment</w:t>
      </w:r>
      <w:r w:rsidRPr="00C63F53">
        <w:rPr>
          <w:sz w:val="16"/>
        </w:rPr>
        <w:t xml:space="preserve">. A state that requires collective bargaining can also be right-to-work—like Michigan, as of yesterday (or Florida). These </w:t>
      </w:r>
      <w:r w:rsidRPr="00C63F53">
        <w:rPr>
          <w:sz w:val="16"/>
        </w:rPr>
        <w:lastRenderedPageBreak/>
        <w:t>laws also stipulate that the union cannot charge involuntary agency fees in lieu of membership dues to individual employees who opt not to join it. Unions argue that such fees are important because they cover union operating costs and that, even if Mr. Smith chooses not to be a union member, he still benefits from the services that the union provides (for example, the union negotiates salaries and benefits for all teachers in a unionized district, not just its members). But reformers counter that unions take a very liberal interpretation of “operating costs,” using them not only for operations but for political purposes like advocacy and lobbying, too. (This is a gray area that has seen a lot of attention lately in states like California and Alabama.)</w:t>
      </w:r>
    </w:p>
    <w:p w14:paraId="19C20224" w14:textId="77777777" w:rsidR="00101F76" w:rsidRDefault="00101F76" w:rsidP="00101F76">
      <w:pPr>
        <w:pStyle w:val="Heading4"/>
      </w:pPr>
      <w:r w:rsidRPr="0080463A">
        <w:rPr>
          <w:u w:val="single"/>
        </w:rPr>
        <w:t xml:space="preserve">Bureaucratic </w:t>
      </w:r>
      <w:r>
        <w:rPr>
          <w:u w:val="single"/>
        </w:rPr>
        <w:t>inflexibility</w:t>
      </w:r>
      <w:r>
        <w:t xml:space="preserve"> stonewalls </w:t>
      </w:r>
      <w:r w:rsidRPr="00087CE8">
        <w:t>environmental deregulation</w:t>
      </w:r>
      <w:r>
        <w:t xml:space="preserve">. </w:t>
      </w:r>
    </w:p>
    <w:p w14:paraId="42D8E8F5" w14:textId="77777777" w:rsidR="00101F76" w:rsidRPr="000566D0" w:rsidRDefault="00101F76" w:rsidP="00101F76">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166DDC98" w14:textId="77777777" w:rsidR="00101F76" w:rsidRPr="00472622" w:rsidRDefault="00101F76" w:rsidP="00101F76">
      <w:pPr>
        <w:rPr>
          <w:sz w:val="16"/>
        </w:rPr>
      </w:pPr>
      <w:r w:rsidRPr="00472622">
        <w:rPr>
          <w:sz w:val="16"/>
        </w:rPr>
        <w:t>Insulation of the Civil Service</w:t>
      </w:r>
    </w:p>
    <w:p w14:paraId="0FB461AD" w14:textId="77777777" w:rsidR="00101F76" w:rsidRPr="00472622" w:rsidRDefault="00101F76" w:rsidP="00101F76">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472622">
        <w:rPr>
          <w:rStyle w:val="Emphasis"/>
          <w:highlight w:val="cyan"/>
        </w:rPr>
        <w:t>poor-performing</w:t>
      </w:r>
      <w:r w:rsidRPr="00920859">
        <w:rPr>
          <w:rStyle w:val="StyleUnderline"/>
        </w:rPr>
        <w:t xml:space="preserve"> federal </w:t>
      </w:r>
      <w:r w:rsidRPr="00472622">
        <w:rPr>
          <w:rStyle w:val="StyleUnderline"/>
          <w:highlight w:val="cyan"/>
        </w:rPr>
        <w:t>employee is</w:t>
      </w:r>
      <w:r w:rsidRPr="00920859">
        <w:rPr>
          <w:rStyle w:val="StyleUnderline"/>
        </w:rPr>
        <w:t xml:space="preserve"> </w:t>
      </w:r>
      <w:r w:rsidRPr="00920859">
        <w:rPr>
          <w:rStyle w:val="Emphasis"/>
        </w:rPr>
        <w:t>very difficult</w:t>
      </w:r>
      <w:r w:rsidRPr="00920859">
        <w:rPr>
          <w:rStyle w:val="StyleUnderline"/>
        </w:rPr>
        <w:t xml:space="preserve">, if not </w:t>
      </w:r>
      <w:r w:rsidRPr="00920859">
        <w:rPr>
          <w:rStyle w:val="Emphasis"/>
        </w:rPr>
        <w:t>impossible</w:t>
      </w:r>
      <w:r w:rsidRPr="00472622">
        <w:rPr>
          <w:sz w:val="16"/>
        </w:rPr>
        <w:t xml:space="preserve">. The Merit Systems Protection Board itself has long acknowledged that “many </w:t>
      </w:r>
      <w:r w:rsidRPr="00920859">
        <w:rPr>
          <w:rStyle w:val="StyleUnderline"/>
        </w:rPr>
        <w:t xml:space="preserve">supervisors believe it is simply </w:t>
      </w:r>
      <w:r w:rsidRPr="00472622">
        <w:rPr>
          <w:rStyle w:val="Emphasis"/>
          <w:highlight w:val="cyan"/>
        </w:rPr>
        <w:t>not worth</w:t>
      </w:r>
      <w:r w:rsidRPr="00472622">
        <w:rPr>
          <w:rStyle w:val="StyleUnderline"/>
          <w:highlight w:val="cyan"/>
        </w:rPr>
        <w:t xml:space="preserve"> the </w:t>
      </w:r>
      <w:r w:rsidRPr="00472622">
        <w:rPr>
          <w:rStyle w:val="Emphasis"/>
          <w:highlight w:val="cyan"/>
        </w:rPr>
        <w:t>effort</w:t>
      </w:r>
      <w:r w:rsidRPr="00472622">
        <w:rPr>
          <w:sz w:val="16"/>
        </w:rPr>
        <w:t xml:space="preserve"> to attempt to remove federal employees who cannot or will not perform adequately.”8 An Office of Personnel Management study from 1999 concluded that </w:t>
      </w:r>
      <w:r w:rsidRPr="007B2EA9">
        <w:rPr>
          <w:rStyle w:val="Emphasis"/>
        </w:rPr>
        <w:t xml:space="preserve">only </w:t>
      </w:r>
      <w:r w:rsidRPr="00D25C36">
        <w:rPr>
          <w:rStyle w:val="Emphasis"/>
          <w:highlight w:val="cyan"/>
        </w:rPr>
        <w:t>8</w:t>
      </w:r>
      <w:r w:rsidRPr="00D25C36">
        <w:rPr>
          <w:rStyle w:val="StyleUnderline"/>
          <w:highlight w:val="cyan"/>
        </w:rPr>
        <w:t xml:space="preserve"> percent</w:t>
      </w:r>
      <w:r w:rsidRPr="00E77AA3">
        <w:rPr>
          <w:rStyle w:val="StyleUnderline"/>
        </w:rPr>
        <w:t xml:space="preserve"> of civil service managers with poor-performing employees </w:t>
      </w:r>
      <w:r w:rsidRPr="00472622">
        <w:rPr>
          <w:rStyle w:val="StyleUnderline"/>
          <w:highlight w:val="cyan"/>
        </w:rPr>
        <w:t xml:space="preserve">even </w:t>
      </w:r>
      <w:r w:rsidRPr="00472622">
        <w:rPr>
          <w:rStyle w:val="Emphasis"/>
          <w:highlight w:val="cyan"/>
        </w:rPr>
        <w:t>attempted</w:t>
      </w:r>
      <w:r w:rsidRPr="007B2EA9">
        <w:rPr>
          <w:rStyle w:val="StyleUnderline"/>
        </w:rPr>
        <w:t xml:space="preserve"> to </w:t>
      </w:r>
      <w:r w:rsidRPr="007B2EA9">
        <w:rPr>
          <w:rStyle w:val="Emphasis"/>
        </w:rPr>
        <w:t>discipline</w:t>
      </w:r>
      <w:r w:rsidRPr="00472622">
        <w:rPr>
          <w:sz w:val="16"/>
        </w:rPr>
        <w:t xml:space="preserve"> or fire them. </w:t>
      </w:r>
      <w:r w:rsidRPr="003E1716">
        <w:rPr>
          <w:rStyle w:val="StyleUnderline"/>
        </w:rPr>
        <w:t xml:space="preserve">Of those who did, </w:t>
      </w:r>
      <w:r w:rsidRPr="00B33ACC">
        <w:rPr>
          <w:rStyle w:val="Emphasis"/>
          <w:highlight w:val="cyan"/>
        </w:rPr>
        <w:t>78 percent</w:t>
      </w:r>
      <w:r w:rsidRPr="00B33ACC">
        <w:rPr>
          <w:rStyle w:val="StyleUnderline"/>
          <w:highlight w:val="cyan"/>
        </w:rPr>
        <w:t xml:space="preserve"> reported</w:t>
      </w:r>
      <w:r w:rsidRPr="003E1716">
        <w:rPr>
          <w:sz w:val="16"/>
        </w:rPr>
        <w:t xml:space="preserve"> that </w:t>
      </w:r>
      <w:r w:rsidRPr="003E1716">
        <w:rPr>
          <w:rStyle w:val="StyleUnderline"/>
        </w:rPr>
        <w:t xml:space="preserve">their efforts had </w:t>
      </w:r>
      <w:r w:rsidRPr="00B33ACC">
        <w:rPr>
          <w:rStyle w:val="Emphasis"/>
          <w:highlight w:val="cyan"/>
        </w:rPr>
        <w:t>no effect</w:t>
      </w:r>
      <w:r w:rsidRPr="003E1716">
        <w:rPr>
          <w:sz w:val="16"/>
        </w:rPr>
        <w:t xml:space="preserve">.9 A recent MSPB survey revealed that </w:t>
      </w:r>
      <w:r w:rsidRPr="003E1716">
        <w:rPr>
          <w:rStyle w:val="StyleUnderline"/>
        </w:rPr>
        <w:t xml:space="preserve">few </w:t>
      </w:r>
      <w:r w:rsidRPr="003E1716">
        <w:rPr>
          <w:rStyle w:val="Emphasis"/>
        </w:rPr>
        <w:t>supervisory</w:t>
      </w:r>
      <w:r w:rsidRPr="003E1716">
        <w:rPr>
          <w:rStyle w:val="StyleUnderline"/>
        </w:rPr>
        <w:t xml:space="preserve"> staff</w:t>
      </w:r>
      <w:r w:rsidRPr="003E1716">
        <w:rPr>
          <w:sz w:val="16"/>
        </w:rPr>
        <w:t xml:space="preserve"> (career or political</w:t>
      </w:r>
      <w:r w:rsidRPr="00472622">
        <w:rPr>
          <w:sz w:val="16"/>
        </w:rPr>
        <w:t xml:space="preserve">) </w:t>
      </w:r>
      <w:r w:rsidRPr="004C5CB6">
        <w:rPr>
          <w:rStyle w:val="StyleUnderline"/>
        </w:rPr>
        <w:t xml:space="preserve">were confident they could remove a </w:t>
      </w:r>
      <w:r w:rsidRPr="004C5CB6">
        <w:rPr>
          <w:rStyle w:val="Emphasis"/>
        </w:rPr>
        <w:t>problem employee</w:t>
      </w:r>
      <w:r w:rsidRPr="00472622">
        <w:rPr>
          <w:sz w:val="16"/>
        </w:rPr>
        <w:t xml:space="preserve"> if they tried.10</w:t>
      </w:r>
    </w:p>
    <w:p w14:paraId="1613F501" w14:textId="77777777" w:rsidR="00101F76" w:rsidRPr="00CE1F69" w:rsidRDefault="00101F76" w:rsidP="00101F76">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four thousand</w:t>
      </w:r>
      <w:r w:rsidRPr="00472622">
        <w:rPr>
          <w:sz w:val="16"/>
        </w:rPr>
        <w:t xml:space="preserve"> </w:t>
      </w:r>
      <w:r w:rsidRPr="00472622">
        <w:rPr>
          <w:rStyle w:val="StyleUnderline"/>
          <w:highlight w:val="cyan"/>
        </w:rPr>
        <w:t xml:space="preserve">out 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CE1F69">
        <w:rPr>
          <w:rStyle w:val="StyleUnderline"/>
        </w:rPr>
        <w:t xml:space="preserve">employs an </w:t>
      </w:r>
      <w:r w:rsidRPr="00CE1F69">
        <w:rPr>
          <w:rStyle w:val="Emphasis"/>
        </w:rPr>
        <w:t>insulated</w:t>
      </w:r>
      <w:r w:rsidRPr="00CE1F69">
        <w:rPr>
          <w:rStyle w:val="StyleUnderline"/>
        </w:rPr>
        <w:t xml:space="preserve"> civil service lacking </w:t>
      </w:r>
      <w:r w:rsidRPr="00CE1F69">
        <w:rPr>
          <w:rStyle w:val="Emphasis"/>
        </w:rPr>
        <w:t>accountability</w:t>
      </w:r>
      <w:r w:rsidRPr="00CE1F69">
        <w:rPr>
          <w:rStyle w:val="StyleUnderline"/>
        </w:rPr>
        <w:t>.</w:t>
      </w:r>
      <w:r w:rsidRPr="00CE1F69">
        <w:rPr>
          <w:sz w:val="16"/>
        </w:rPr>
        <w:t xml:space="preserve"> Federal </w:t>
      </w:r>
      <w:r w:rsidRPr="00CE1F69">
        <w:rPr>
          <w:rStyle w:val="StyleUnderline"/>
        </w:rPr>
        <w:t xml:space="preserve">employees </w:t>
      </w:r>
      <w:r w:rsidRPr="00CE1F69">
        <w:rPr>
          <w:rStyle w:val="Emphasis"/>
        </w:rPr>
        <w:t>know</w:t>
      </w:r>
      <w:r w:rsidRPr="00CE1F69">
        <w:rPr>
          <w:sz w:val="16"/>
        </w:rPr>
        <w:t xml:space="preserve"> that </w:t>
      </w:r>
      <w:r w:rsidRPr="00CE1F69">
        <w:rPr>
          <w:rStyle w:val="StyleUnderline"/>
        </w:rPr>
        <w:t>dismissing them</w:t>
      </w:r>
      <w:r w:rsidRPr="00CE1F69">
        <w:rPr>
          <w:sz w:val="16"/>
        </w:rPr>
        <w:t xml:space="preserve"> for all but the worst offenses </w:t>
      </w:r>
      <w:r w:rsidRPr="00CE1F69">
        <w:rPr>
          <w:rStyle w:val="StyleUnderline"/>
        </w:rPr>
        <w:t xml:space="preserve">is </w:t>
      </w:r>
      <w:r w:rsidRPr="00CE1F69">
        <w:rPr>
          <w:rStyle w:val="Emphasis"/>
        </w:rPr>
        <w:t>prohibitively difficult</w:t>
      </w:r>
      <w:r w:rsidRPr="00CE1F69">
        <w:rPr>
          <w:sz w:val="16"/>
        </w:rPr>
        <w:t xml:space="preserve">. One result is that </w:t>
      </w:r>
      <w:r w:rsidRPr="00CE1F69">
        <w:rPr>
          <w:rStyle w:val="Emphasis"/>
        </w:rPr>
        <w:t>career employees</w:t>
      </w:r>
      <w:r w:rsidRPr="00CE1F69">
        <w:rPr>
          <w:rStyle w:val="StyleUnderline"/>
        </w:rPr>
        <w:t xml:space="preserve"> can</w:t>
      </w:r>
      <w:r w:rsidRPr="00CE1F69">
        <w:rPr>
          <w:sz w:val="16"/>
        </w:rPr>
        <w:t xml:space="preserve"> often </w:t>
      </w:r>
      <w:r w:rsidRPr="00CE1F69">
        <w:rPr>
          <w:rStyle w:val="StyleUnderline"/>
        </w:rPr>
        <w:t xml:space="preserve">pursue their </w:t>
      </w:r>
      <w:r w:rsidRPr="00CE1F69">
        <w:rPr>
          <w:rStyle w:val="Emphasis"/>
        </w:rPr>
        <w:t>own policy</w:t>
      </w:r>
      <w:r w:rsidRPr="00CE1F69">
        <w:rPr>
          <w:rStyle w:val="StyleUnderline"/>
        </w:rPr>
        <w:t xml:space="preserve"> goals </w:t>
      </w:r>
      <w:r w:rsidRPr="00CE1F69">
        <w:rPr>
          <w:rStyle w:val="Emphasis"/>
        </w:rPr>
        <w:t>without repercussions</w:t>
      </w:r>
      <w:r w:rsidRPr="00CE1F69">
        <w:rPr>
          <w:sz w:val="16"/>
        </w:rPr>
        <w:t xml:space="preserve">. </w:t>
      </w:r>
      <w:r w:rsidRPr="00CE1F69">
        <w:rPr>
          <w:rStyle w:val="StyleUnderline"/>
        </w:rPr>
        <w:t>The ability of</w:t>
      </w:r>
      <w:r w:rsidRPr="00CE1F69">
        <w:rPr>
          <w:sz w:val="16"/>
        </w:rPr>
        <w:t xml:space="preserve"> career </w:t>
      </w:r>
      <w:r w:rsidRPr="00CE1F69">
        <w:rPr>
          <w:rStyle w:val="StyleUnderline"/>
        </w:rPr>
        <w:t>civil servants to advance their own</w:t>
      </w:r>
      <w:r w:rsidRPr="00CE1F69">
        <w:rPr>
          <w:sz w:val="16"/>
        </w:rPr>
        <w:t xml:space="preserve"> </w:t>
      </w:r>
      <w:r w:rsidRPr="00CE1F69">
        <w:rPr>
          <w:rStyle w:val="Emphasis"/>
        </w:rPr>
        <w:t>agendas</w:t>
      </w:r>
      <w:r w:rsidRPr="00CE1F69">
        <w:rPr>
          <w:sz w:val="16"/>
        </w:rPr>
        <w:t xml:space="preserve"> </w:t>
      </w:r>
      <w:r w:rsidRPr="00CE1F69">
        <w:rPr>
          <w:rStyle w:val="StyleUnderline"/>
        </w:rPr>
        <w:t xml:space="preserve">and </w:t>
      </w:r>
      <w:r w:rsidRPr="00CE1F69">
        <w:rPr>
          <w:rStyle w:val="Emphasis"/>
        </w:rPr>
        <w:t>frustrate policy initiatives</w:t>
      </w:r>
      <w:r w:rsidRPr="00CE1F69">
        <w:rPr>
          <w:rStyle w:val="StyleUnderline"/>
        </w:rPr>
        <w:t xml:space="preserve"> they </w:t>
      </w:r>
      <w:r w:rsidRPr="00CE1F69">
        <w:rPr>
          <w:rStyle w:val="Emphasis"/>
        </w:rPr>
        <w:t>dislike</w:t>
      </w:r>
      <w:r w:rsidRPr="00CE1F69">
        <w:rPr>
          <w:rStyle w:val="StyleUnderline"/>
        </w:rPr>
        <w:t xml:space="preserve"> has been </w:t>
      </w:r>
      <w:r w:rsidRPr="00CE1F69">
        <w:rPr>
          <w:rStyle w:val="Emphasis"/>
        </w:rPr>
        <w:t>well documented</w:t>
      </w:r>
      <w:r w:rsidRPr="00CE1F69">
        <w:rPr>
          <w:sz w:val="16"/>
        </w:rPr>
        <w:t>.11</w:t>
      </w:r>
    </w:p>
    <w:p w14:paraId="16AAE1F6" w14:textId="77777777" w:rsidR="00101F76" w:rsidRPr="00472622" w:rsidRDefault="00101F76" w:rsidP="00101F76">
      <w:pPr>
        <w:rPr>
          <w:sz w:val="16"/>
        </w:rPr>
      </w:pPr>
      <w:r w:rsidRPr="00CE1F69">
        <w:rPr>
          <w:rStyle w:val="StyleUnderline"/>
        </w:rPr>
        <w:t>The problem</w:t>
      </w:r>
      <w:r w:rsidRPr="00CE1F69">
        <w:rPr>
          <w:sz w:val="16"/>
        </w:rPr>
        <w:t xml:space="preserve"> of employees choosing to follow their own policy objectives </w:t>
      </w:r>
      <w:r w:rsidRPr="00CE1F69">
        <w:rPr>
          <w:rStyle w:val="StyleUnderline"/>
        </w:rPr>
        <w:t xml:space="preserve">is </w:t>
      </w:r>
      <w:r w:rsidRPr="00CE1F69">
        <w:rPr>
          <w:rStyle w:val="Emphasis"/>
        </w:rPr>
        <w:t>exacerbated</w:t>
      </w:r>
      <w:r w:rsidRPr="00CE1F69">
        <w:rPr>
          <w:rStyle w:val="StyleUnderline"/>
        </w:rPr>
        <w:t xml:space="preserve"> by the</w:t>
      </w:r>
      <w:r w:rsidRPr="00CE1F69">
        <w:rPr>
          <w:sz w:val="16"/>
        </w:rPr>
        <w:t xml:space="preserve"> </w:t>
      </w:r>
      <w:r w:rsidRPr="00CE1F69">
        <w:rPr>
          <w:rStyle w:val="Emphasis"/>
        </w:rPr>
        <w:t>political leanings</w:t>
      </w:r>
      <w:r w:rsidRPr="00CE1F69">
        <w:rPr>
          <w:sz w:val="16"/>
        </w:rPr>
        <w:t xml:space="preserve"> </w:t>
      </w:r>
      <w:r w:rsidRPr="00CE1F69">
        <w:rPr>
          <w:rStyle w:val="StyleUnderline"/>
        </w:rPr>
        <w:t>of the</w:t>
      </w:r>
      <w:r w:rsidRPr="00CE1F69">
        <w:rPr>
          <w:sz w:val="16"/>
        </w:rPr>
        <w:t xml:space="preserve"> federal bureaucracy. Despite nonpartisan merit hiring, </w:t>
      </w:r>
      <w:r w:rsidRPr="00CE1F69">
        <w:rPr>
          <w:rStyle w:val="StyleUnderline"/>
        </w:rPr>
        <w:t xml:space="preserve">federal employees </w:t>
      </w:r>
      <w:r w:rsidRPr="00CE1F69">
        <w:rPr>
          <w:rStyle w:val="Emphasis"/>
        </w:rPr>
        <w:t>lean</w:t>
      </w:r>
      <w:r w:rsidRPr="00CE1F69">
        <w:rPr>
          <w:sz w:val="16"/>
        </w:rPr>
        <w:t xml:space="preserve"> to the </w:t>
      </w:r>
      <w:r w:rsidRPr="00CE1F69">
        <w:rPr>
          <w:rStyle w:val="Emphasis"/>
        </w:rPr>
        <w:t>left</w:t>
      </w:r>
      <w:r w:rsidRPr="00CE1F69">
        <w:rPr>
          <w:sz w:val="16"/>
        </w:rPr>
        <w:t xml:space="preserve"> overall, as numerous studies have shown. In 2021, for example, </w:t>
      </w:r>
      <w:r w:rsidRPr="00CE1F69">
        <w:rPr>
          <w:rStyle w:val="StyleUnderline"/>
        </w:rPr>
        <w:t>researchers</w:t>
      </w:r>
      <w:r w:rsidRPr="00CE1F69">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CE1F69">
        <w:rPr>
          <w:rStyle w:val="Emphasis"/>
        </w:rPr>
        <w:t>Dem</w:t>
      </w:r>
      <w:r w:rsidRPr="00CE1F69">
        <w:rPr>
          <w:sz w:val="16"/>
        </w:rPr>
        <w:t>ocrat</w:t>
      </w:r>
      <w:r w:rsidRPr="00CE1F69">
        <w:rPr>
          <w:rStyle w:val="Emphasis"/>
        </w:rPr>
        <w:t>s</w:t>
      </w:r>
      <w:r w:rsidRPr="00CE1F69">
        <w:rPr>
          <w:sz w:val="16"/>
        </w:rPr>
        <w:t xml:space="preserve"> </w:t>
      </w:r>
      <w:r w:rsidRPr="00CE1F69">
        <w:rPr>
          <w:rStyle w:val="StyleUnderline"/>
        </w:rPr>
        <w:t>outnumbere</w:t>
      </w:r>
      <w:r w:rsidRPr="00CE1F69">
        <w:rPr>
          <w:sz w:val="16"/>
        </w:rPr>
        <w:t xml:space="preserve">d </w:t>
      </w:r>
      <w:r w:rsidRPr="00CE1F69">
        <w:rPr>
          <w:rStyle w:val="Emphasis"/>
        </w:rPr>
        <w:t>Repub</w:t>
      </w:r>
      <w:r w:rsidRPr="00CE1F69">
        <w:rPr>
          <w:sz w:val="16"/>
        </w:rPr>
        <w:t>lican</w:t>
      </w:r>
      <w:r w:rsidRPr="00CE1F69">
        <w:rPr>
          <w:rStyle w:val="Emphasis"/>
        </w:rPr>
        <w:t>s</w:t>
      </w:r>
      <w:r w:rsidRPr="00CE1F69">
        <w:rPr>
          <w:sz w:val="16"/>
        </w:rPr>
        <w:t xml:space="preserve"> </w:t>
      </w:r>
      <w:r w:rsidRPr="00CE1F69">
        <w:rPr>
          <w:rStyle w:val="StyleUnderline"/>
        </w:rPr>
        <w:t>by</w:t>
      </w:r>
      <w:r w:rsidRPr="00CE1F69">
        <w:rPr>
          <w:sz w:val="16"/>
        </w:rPr>
        <w:t xml:space="preserve"> nearly </w:t>
      </w:r>
      <w:r w:rsidRPr="00CE1F69">
        <w:rPr>
          <w:rStyle w:val="Emphasis"/>
        </w:rPr>
        <w:t>three</w:t>
      </w:r>
      <w:r w:rsidRPr="00CE1F69">
        <w:rPr>
          <w:rStyle w:val="StyleUnderline"/>
        </w:rPr>
        <w:t xml:space="preserve"> to </w:t>
      </w:r>
      <w:r w:rsidRPr="00CE1F69">
        <w:rPr>
          <w:rStyle w:val="Emphasis"/>
        </w:rPr>
        <w:t>one</w:t>
      </w:r>
      <w:r w:rsidRPr="00CE1F69">
        <w:rPr>
          <w:sz w:val="16"/>
        </w:rPr>
        <w:t>.12 A more recent study by researchers at the University of Pennsylvania and the University of Southern California showed that career federal employees gave political donations predominantly to left-leaning candidates.13</w:t>
      </w:r>
    </w:p>
    <w:p w14:paraId="34AB4F7E" w14:textId="77777777" w:rsidR="00101F76" w:rsidRPr="00210B0B" w:rsidRDefault="00101F76" w:rsidP="00101F76">
      <w:pPr>
        <w:rPr>
          <w:rStyle w:val="StyleUnderline"/>
        </w:rPr>
      </w:pPr>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is </w:t>
      </w:r>
      <w:r w:rsidRPr="00472622">
        <w:rPr>
          <w:rStyle w:val="Emphasis"/>
          <w:sz w:val="32"/>
          <w:highlight w:val="cyan"/>
        </w:rPr>
        <w:t>dominated by</w:t>
      </w:r>
      <w:r w:rsidRPr="00472622">
        <w:rPr>
          <w:sz w:val="16"/>
        </w:rPr>
        <w:t xml:space="preserve"> ideological </w:t>
      </w:r>
      <w:r w:rsidRPr="00472622">
        <w:rPr>
          <w:rStyle w:val="Emphasis"/>
          <w:sz w:val="32"/>
          <w:highlight w:val="cyan"/>
        </w:rPr>
        <w:t>liberals who</w:t>
      </w:r>
      <w:r w:rsidRPr="00472622">
        <w:rPr>
          <w:sz w:val="16"/>
          <w:szCs w:val="32"/>
        </w:rPr>
        <w:t xml:space="preserve"> </w:t>
      </w:r>
      <w:r w:rsidRPr="00472622">
        <w:rPr>
          <w:sz w:val="16"/>
        </w:rPr>
        <w:t xml:space="preserve">their supervisors believe </w:t>
      </w:r>
      <w:r w:rsidRPr="00472622">
        <w:rPr>
          <w:rStyle w:val="Emphasis"/>
          <w:sz w:val="32"/>
          <w:highlight w:val="cyan"/>
        </w:rPr>
        <w:t>are</w:t>
      </w:r>
      <w:r w:rsidRPr="00210B0B">
        <w:rPr>
          <w:rStyle w:val="StyleUnderline"/>
          <w:sz w:val="32"/>
          <w:szCs w:val="32"/>
        </w:rPr>
        <w:t xml:space="preserve"> </w:t>
      </w:r>
      <w:r w:rsidRPr="00210B0B">
        <w:rPr>
          <w:rStyle w:val="StyleUnderline"/>
        </w:rPr>
        <w:t xml:space="preserve">almost </w:t>
      </w:r>
      <w:r w:rsidRPr="00472622">
        <w:rPr>
          <w:rStyle w:val="Emphasis"/>
          <w:sz w:val="32"/>
          <w:highlight w:val="cyan"/>
        </w:rPr>
        <w:t>impossible to 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disagreed with</w:t>
      </w:r>
      <w:r w:rsidRPr="00472622">
        <w:rPr>
          <w:sz w:val="16"/>
        </w:rPr>
        <w:t xml:space="preserve">. Simply put, </w:t>
      </w:r>
      <w:r w:rsidRPr="00210B0B">
        <w:rPr>
          <w:rStyle w:val="StyleUnderline"/>
        </w:rPr>
        <w:t>intransigent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472622">
        <w:rPr>
          <w:sz w:val="16"/>
        </w:rPr>
        <w:t xml:space="preserve">ident’s </w:t>
      </w:r>
      <w:r w:rsidRPr="00210B0B">
        <w:rPr>
          <w:rStyle w:val="StyleUnderline"/>
        </w:rPr>
        <w:t xml:space="preserve">ability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p>
    <w:p w14:paraId="2B15664C" w14:textId="77777777" w:rsidR="00101F76" w:rsidRPr="00472622" w:rsidRDefault="00101F76" w:rsidP="00101F76">
      <w:pPr>
        <w:rPr>
          <w:sz w:val="16"/>
        </w:rPr>
      </w:pPr>
      <w:r w:rsidRPr="00472622">
        <w:rPr>
          <w:sz w:val="16"/>
        </w:rPr>
        <w:lastRenderedPageBreak/>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6F023D0F" w14:textId="77777777" w:rsidR="00101F76" w:rsidRPr="00472622" w:rsidRDefault="00101F76" w:rsidP="00101F76">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43ED6548" w14:textId="77777777" w:rsidR="00101F76" w:rsidRPr="00472622" w:rsidRDefault="00101F76" w:rsidP="00101F76">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05534650" w14:textId="77777777" w:rsidR="00101F76" w:rsidRPr="00472622" w:rsidRDefault="00101F76" w:rsidP="00101F76">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66BD25A8" w14:textId="77777777" w:rsidR="00101F76" w:rsidRPr="00472622" w:rsidRDefault="00101F76" w:rsidP="00101F76">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015A7986" w14:textId="77777777" w:rsidR="00101F76" w:rsidRPr="00472622" w:rsidRDefault="00101F76" w:rsidP="00101F76">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06F4B4D8" w14:textId="77777777" w:rsidR="00101F76" w:rsidRPr="00472622" w:rsidRDefault="00101F76" w:rsidP="00101F76">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74CA678E" w14:textId="77777777" w:rsidR="00101F76" w:rsidRPr="00CE1F69" w:rsidRDefault="00101F76" w:rsidP="00101F76">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w:t>
      </w:r>
      <w:r w:rsidRPr="003039D7">
        <w:rPr>
          <w:rStyle w:val="StyleUnderline"/>
        </w:rPr>
        <w:lastRenderedPageBreak/>
        <w:t>arguments EPA was making</w:t>
      </w:r>
      <w:r w:rsidRPr="00472622">
        <w:rPr>
          <w:sz w:val="16"/>
        </w:rPr>
        <w:t xml:space="preserve">. Staff omissions were so frequent and significant that political appointees resorted to regularly checking PACER to see what was </w:t>
      </w:r>
      <w:r w:rsidRPr="00CE1F69">
        <w:rPr>
          <w:sz w:val="16"/>
        </w:rPr>
        <w:t>happening.</w:t>
      </w:r>
    </w:p>
    <w:p w14:paraId="13F3BAEC" w14:textId="77777777" w:rsidR="00101F76" w:rsidRPr="00CE1F69" w:rsidRDefault="00101F76" w:rsidP="00101F76">
      <w:pPr>
        <w:rPr>
          <w:sz w:val="16"/>
        </w:rPr>
      </w:pPr>
      <w:r w:rsidRPr="00CE1F69">
        <w:rPr>
          <w:sz w:val="16"/>
        </w:rPr>
        <w:t xml:space="preserve">Career employees at the </w:t>
      </w:r>
      <w:r w:rsidRPr="00CE1F69">
        <w:rPr>
          <w:rStyle w:val="Emphasis"/>
        </w:rPr>
        <w:t>D</w:t>
      </w:r>
      <w:r w:rsidRPr="00CE1F69">
        <w:rPr>
          <w:sz w:val="16"/>
        </w:rPr>
        <w:t xml:space="preserve">epartment </w:t>
      </w:r>
      <w:r w:rsidRPr="00CE1F69">
        <w:rPr>
          <w:rStyle w:val="Emphasis"/>
        </w:rPr>
        <w:t>o</w:t>
      </w:r>
      <w:r w:rsidRPr="00CE1F69">
        <w:rPr>
          <w:sz w:val="16"/>
        </w:rPr>
        <w:t xml:space="preserve">f </w:t>
      </w:r>
      <w:r w:rsidRPr="00CE1F69">
        <w:rPr>
          <w:rStyle w:val="Emphasis"/>
        </w:rPr>
        <w:t>L</w:t>
      </w:r>
      <w:r w:rsidRPr="00CE1F69">
        <w:rPr>
          <w:sz w:val="16"/>
        </w:rPr>
        <w:t xml:space="preserve">abor consistently </w:t>
      </w:r>
      <w:r w:rsidRPr="00CE1F69">
        <w:rPr>
          <w:rStyle w:val="StyleUnderline"/>
        </w:rPr>
        <w:t xml:space="preserve">told political appointees they </w:t>
      </w:r>
      <w:r w:rsidRPr="00CE1F69">
        <w:rPr>
          <w:rStyle w:val="Emphasis"/>
        </w:rPr>
        <w:t>could not</w:t>
      </w:r>
      <w:r w:rsidRPr="00CE1F69">
        <w:rPr>
          <w:rStyle w:val="StyleUnderline"/>
        </w:rPr>
        <w:t xml:space="preserve"> take </w:t>
      </w:r>
      <w:r w:rsidRPr="00CE1F69">
        <w:rPr>
          <w:rStyle w:val="Emphasis"/>
        </w:rPr>
        <w:t>actions</w:t>
      </w:r>
      <w:r w:rsidRPr="00CE1F69">
        <w:rPr>
          <w:rStyle w:val="StyleUnderline"/>
        </w:rPr>
        <w:t xml:space="preserve"> that were</w:t>
      </w:r>
      <w:r w:rsidRPr="00CE1F69">
        <w:rPr>
          <w:sz w:val="16"/>
        </w:rPr>
        <w:t xml:space="preserve"> in fact </w:t>
      </w:r>
      <w:r w:rsidRPr="00CE1F69">
        <w:rPr>
          <w:rStyle w:val="Emphasis"/>
        </w:rPr>
        <w:t>within</w:t>
      </w:r>
      <w:r w:rsidRPr="00CE1F69">
        <w:rPr>
          <w:rStyle w:val="StyleUnderline"/>
        </w:rPr>
        <w:t xml:space="preserve"> their legal discretion</w:t>
      </w:r>
      <w:r w:rsidRPr="00CE1F69">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0856A310" w14:textId="77777777" w:rsidR="00101F76" w:rsidRPr="00CE1F69" w:rsidRDefault="00101F76" w:rsidP="00101F76">
      <w:pPr>
        <w:rPr>
          <w:sz w:val="16"/>
        </w:rPr>
      </w:pPr>
      <w:r w:rsidRPr="00CE1F69">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7EBA608B" w14:textId="77777777" w:rsidR="00101F76" w:rsidRPr="00CE1F69" w:rsidRDefault="00101F76" w:rsidP="00101F76">
      <w:pPr>
        <w:rPr>
          <w:sz w:val="16"/>
        </w:rPr>
      </w:pPr>
      <w:r w:rsidRPr="00CE1F69">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4F16BC7E" w14:textId="77777777" w:rsidR="00101F76" w:rsidRPr="00CE1F69" w:rsidRDefault="00101F76" w:rsidP="00101F76">
      <w:pPr>
        <w:rPr>
          <w:sz w:val="16"/>
        </w:rPr>
      </w:pPr>
      <w:r w:rsidRPr="00CE1F69">
        <w:rPr>
          <w:sz w:val="16"/>
        </w:rPr>
        <w:t xml:space="preserve">Some career </w:t>
      </w:r>
      <w:r w:rsidRPr="00CE1F69">
        <w:rPr>
          <w:rStyle w:val="StyleUnderline"/>
        </w:rPr>
        <w:t>lawyers</w:t>
      </w:r>
      <w:r w:rsidRPr="00CE1F69">
        <w:rPr>
          <w:sz w:val="16"/>
        </w:rPr>
        <w:t xml:space="preserve"> at the National Labor Relations Board </w:t>
      </w:r>
      <w:r w:rsidRPr="00CE1F69">
        <w:rPr>
          <w:rStyle w:val="Emphasis"/>
        </w:rPr>
        <w:t>flat-out refused</w:t>
      </w:r>
      <w:r w:rsidRPr="00CE1F69">
        <w:rPr>
          <w:sz w:val="16"/>
        </w:rPr>
        <w:t xml:space="preserve"> </w:t>
      </w:r>
      <w:r w:rsidRPr="00CE1F69">
        <w:rPr>
          <w:rStyle w:val="StyleUnderline"/>
        </w:rPr>
        <w:t xml:space="preserve">to </w:t>
      </w:r>
      <w:r w:rsidRPr="00CE1F69">
        <w:rPr>
          <w:rStyle w:val="Emphasis"/>
        </w:rPr>
        <w:t>draft</w:t>
      </w:r>
      <w:r w:rsidRPr="00CE1F69">
        <w:rPr>
          <w:rStyle w:val="StyleUnderline"/>
        </w:rPr>
        <w:t xml:space="preserve"> decisions whose conclusions they </w:t>
      </w:r>
      <w:r w:rsidRPr="00CE1F69">
        <w:rPr>
          <w:rStyle w:val="Emphasis"/>
        </w:rPr>
        <w:t>disagreed</w:t>
      </w:r>
      <w:r w:rsidRPr="00CE1F69">
        <w:rPr>
          <w:rStyle w:val="StyleUnderline"/>
        </w:rPr>
        <w:t xml:space="preserve"> with</w:t>
      </w:r>
      <w:r w:rsidRPr="00CE1F69">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3649FB53" w14:textId="77777777" w:rsidR="00101F76" w:rsidRPr="00CE1F69" w:rsidRDefault="00101F76" w:rsidP="00101F76">
      <w:pPr>
        <w:rPr>
          <w:sz w:val="16"/>
        </w:rPr>
      </w:pPr>
      <w:r w:rsidRPr="00CE1F69">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4F3B78EA" w14:textId="77777777" w:rsidR="00101F76" w:rsidRPr="00CE1F69" w:rsidRDefault="00101F76" w:rsidP="00101F76">
      <w:pPr>
        <w:rPr>
          <w:sz w:val="16"/>
        </w:rPr>
      </w:pPr>
      <w:r w:rsidRPr="00CE1F69">
        <w:rPr>
          <w:rStyle w:val="Emphasis"/>
        </w:rPr>
        <w:t>All</w:t>
      </w:r>
      <w:r w:rsidRPr="00CE1F69">
        <w:rPr>
          <w:rStyle w:val="StyleUnderline"/>
        </w:rPr>
        <w:t xml:space="preserve"> politically sensitive reg</w:t>
      </w:r>
      <w:r w:rsidRPr="00CE1F69">
        <w:rPr>
          <w:sz w:val="16"/>
        </w:rPr>
        <w:t>ulation</w:t>
      </w:r>
      <w:r w:rsidRPr="00CE1F69">
        <w:rPr>
          <w:rStyle w:val="StyleUnderline"/>
        </w:rPr>
        <w:t>s</w:t>
      </w:r>
      <w:r w:rsidRPr="00CE1F69">
        <w:rPr>
          <w:sz w:val="16"/>
        </w:rPr>
        <w:t xml:space="preserve"> </w:t>
      </w:r>
      <w:r w:rsidRPr="00CE1F69">
        <w:rPr>
          <w:rStyle w:val="StyleUnderline"/>
        </w:rPr>
        <w:t>at</w:t>
      </w:r>
      <w:r w:rsidRPr="00CE1F69">
        <w:rPr>
          <w:sz w:val="16"/>
        </w:rPr>
        <w:t xml:space="preserve"> the Education Department (</w:t>
      </w:r>
      <w:r w:rsidRPr="00CE1F69">
        <w:rPr>
          <w:rStyle w:val="Emphasis"/>
        </w:rPr>
        <w:t>ED</w:t>
      </w:r>
      <w:r w:rsidRPr="00CE1F69">
        <w:rPr>
          <w:sz w:val="16"/>
        </w:rPr>
        <w:t xml:space="preserve">) </w:t>
      </w:r>
      <w:r w:rsidRPr="00CE1F69">
        <w:rPr>
          <w:rStyle w:val="StyleUnderline"/>
        </w:rPr>
        <w:t xml:space="preserve">had to be written by </w:t>
      </w:r>
      <w:r w:rsidRPr="00CE1F69">
        <w:rPr>
          <w:rStyle w:val="Emphasis"/>
        </w:rPr>
        <w:t>political</w:t>
      </w:r>
      <w:r w:rsidRPr="00CE1F69">
        <w:rPr>
          <w:rStyle w:val="StyleUnderline"/>
        </w:rPr>
        <w:t xml:space="preserve"> </w:t>
      </w:r>
      <w:r w:rsidRPr="00CE1F69">
        <w:rPr>
          <w:rStyle w:val="Emphasis"/>
        </w:rPr>
        <w:t>appointees</w:t>
      </w:r>
      <w:r w:rsidRPr="00CE1F69">
        <w:rPr>
          <w:sz w:val="16"/>
        </w:rPr>
        <w:t xml:space="preserve">. </w:t>
      </w:r>
      <w:r w:rsidRPr="00CE1F69">
        <w:rPr>
          <w:rStyle w:val="Emphasis"/>
        </w:rPr>
        <w:t>Career employees</w:t>
      </w:r>
      <w:r w:rsidRPr="00CE1F69">
        <w:rPr>
          <w:sz w:val="16"/>
        </w:rPr>
        <w:t xml:space="preserve"> </w:t>
      </w:r>
      <w:r w:rsidRPr="00CE1F69">
        <w:rPr>
          <w:rStyle w:val="StyleUnderline"/>
        </w:rPr>
        <w:t xml:space="preserve">assigned to produce </w:t>
      </w:r>
      <w:r w:rsidRPr="00CE1F69">
        <w:rPr>
          <w:rStyle w:val="Emphasis"/>
        </w:rPr>
        <w:t>drafts</w:t>
      </w:r>
      <w:r w:rsidRPr="00CE1F69">
        <w:rPr>
          <w:sz w:val="16"/>
        </w:rPr>
        <w:t xml:space="preserve"> of these regulations </w:t>
      </w:r>
      <w:r w:rsidRPr="00CE1F69">
        <w:rPr>
          <w:rStyle w:val="StyleUnderline"/>
        </w:rPr>
        <w:t>would come back with</w:t>
      </w:r>
      <w:r w:rsidRPr="00CE1F69">
        <w:rPr>
          <w:sz w:val="16"/>
        </w:rPr>
        <w:t xml:space="preserve"> “</w:t>
      </w:r>
      <w:r w:rsidRPr="00CE1F69">
        <w:rPr>
          <w:rStyle w:val="Emphasis"/>
        </w:rPr>
        <w:t>completely unusable</w:t>
      </w:r>
      <w:r w:rsidRPr="00CE1F69">
        <w:rPr>
          <w:sz w:val="16"/>
        </w:rPr>
        <w:t xml:space="preserve">” </w:t>
      </w:r>
      <w:r w:rsidRPr="00CE1F69">
        <w:rPr>
          <w:rStyle w:val="Emphasis"/>
        </w:rPr>
        <w:t>drafts</w:t>
      </w:r>
      <w:r w:rsidRPr="00CE1F69">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379A9A13" w14:textId="77777777" w:rsidR="00101F76" w:rsidRPr="00472622" w:rsidRDefault="00101F76" w:rsidP="00101F76">
      <w:pPr>
        <w:rPr>
          <w:sz w:val="16"/>
        </w:rPr>
      </w:pPr>
      <w:r w:rsidRPr="00CE1F69">
        <w:rPr>
          <w:sz w:val="16"/>
        </w:rPr>
        <w:t xml:space="preserve">The U.S. Department of Agriculture (USDA) participated in </w:t>
      </w:r>
      <w:r w:rsidRPr="00CE1F69">
        <w:rPr>
          <w:rStyle w:val="StyleUnderline"/>
        </w:rPr>
        <w:t>the</w:t>
      </w:r>
      <w:r w:rsidRPr="00CE1F69">
        <w:rPr>
          <w:sz w:val="16"/>
        </w:rPr>
        <w:t xml:space="preserve"> administration-</w:t>
      </w:r>
      <w:r w:rsidRPr="00CE1F69">
        <w:rPr>
          <w:rStyle w:val="StyleUnderline"/>
        </w:rPr>
        <w:t>wide effort to reduce</w:t>
      </w:r>
      <w:r w:rsidRPr="00CE1F69">
        <w:rPr>
          <w:sz w:val="16"/>
        </w:rPr>
        <w:t xml:space="preserve"> the National Environmental Policy</w:t>
      </w:r>
      <w:r w:rsidRPr="00472622">
        <w:rPr>
          <w:sz w:val="16"/>
        </w:rPr>
        <w:t xml:space="preserve"> Act (</w:t>
      </w:r>
      <w:r w:rsidRPr="0010648D">
        <w:rPr>
          <w:rStyle w:val="Emphasis"/>
        </w:rPr>
        <w:t>NEPA</w:t>
      </w:r>
      <w:r w:rsidRPr="00472622">
        <w:rPr>
          <w:sz w:val="16"/>
        </w:rPr>
        <w:t xml:space="preserve">) </w:t>
      </w:r>
      <w:r w:rsidRPr="0010648D">
        <w:rPr>
          <w:rStyle w:val="Emphasis"/>
        </w:rPr>
        <w:t>regulatory</w:t>
      </w:r>
      <w:r w:rsidRPr="0010648D">
        <w:rPr>
          <w:rStyle w:val="StyleUnderline"/>
        </w:rPr>
        <w:t xml:space="preserve"> burden</w:t>
      </w:r>
      <w:r w:rsidRPr="00472622">
        <w:rPr>
          <w:sz w:val="16"/>
        </w:rPr>
        <w:t xml:space="preserve">.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w:t>
      </w:r>
      <w:r w:rsidRPr="00F77454">
        <w:rPr>
          <w:rStyle w:val="StyleUnderline"/>
        </w:rPr>
        <w:t xml:space="preserve">career staff </w:t>
      </w:r>
      <w:r w:rsidRPr="00F77454">
        <w:rPr>
          <w:rStyle w:val="Emphasis"/>
        </w:rPr>
        <w:t>somehow could not</w:t>
      </w:r>
      <w:r w:rsidRPr="00F77454">
        <w:rPr>
          <w:rStyle w:val="StyleUnderline"/>
        </w:rPr>
        <w:t xml:space="preserve"> produce anything that political appointees thought passed legal muster</w:t>
      </w:r>
      <w:r w:rsidRPr="00472622">
        <w:rPr>
          <w:sz w:val="16"/>
        </w:rPr>
        <w:t xml:space="preserve">. </w:t>
      </w:r>
      <w:r w:rsidRPr="00F77454">
        <w:rPr>
          <w:rStyle w:val="StyleUnderline"/>
        </w:rPr>
        <w:t xml:space="preserve">Career staff spent 30 days </w:t>
      </w:r>
      <w:r w:rsidRPr="00F77454">
        <w:rPr>
          <w:rStyle w:val="Emphasis"/>
        </w:rPr>
        <w:t>creating unusable work</w:t>
      </w:r>
      <w:r w:rsidRPr="00472622">
        <w:rPr>
          <w:sz w:val="16"/>
        </w:rPr>
        <w:t xml:space="preserve">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w:t>
      </w:r>
    </w:p>
    <w:p w14:paraId="4115A86A" w14:textId="77777777" w:rsidR="00101F76" w:rsidRPr="00472622" w:rsidRDefault="00101F76" w:rsidP="00101F76">
      <w:pPr>
        <w:rPr>
          <w:sz w:val="16"/>
        </w:rPr>
      </w:pPr>
      <w:r w:rsidRPr="00472622">
        <w:rPr>
          <w:sz w:val="16"/>
        </w:rPr>
        <w:t xml:space="preserve">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w:t>
      </w:r>
      <w:r w:rsidRPr="00472622">
        <w:rPr>
          <w:sz w:val="16"/>
        </w:rPr>
        <w:lastRenderedPageBreak/>
        <w:t>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w:t>
      </w:r>
    </w:p>
    <w:p w14:paraId="76EAB85B" w14:textId="77777777" w:rsidR="00101F76" w:rsidRPr="00472622" w:rsidRDefault="00101F76" w:rsidP="00101F76">
      <w:pPr>
        <w:rPr>
          <w:sz w:val="16"/>
        </w:rPr>
      </w:pPr>
      <w:r w:rsidRPr="00472622">
        <w:rPr>
          <w:sz w:val="16"/>
        </w:rPr>
        <w:t>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in January 19, 2017, instead—the day before President Trump’s inauguration.</w:t>
      </w:r>
    </w:p>
    <w:p w14:paraId="25AF70B3" w14:textId="77777777" w:rsidR="00101F76" w:rsidRPr="00472622" w:rsidRDefault="00101F76" w:rsidP="00101F76">
      <w:pPr>
        <w:rPr>
          <w:sz w:val="16"/>
        </w:rPr>
      </w:pPr>
      <w:r w:rsidRPr="00472622">
        <w:rPr>
          <w:sz w:val="16"/>
        </w:rPr>
        <w:t>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w:t>
      </w:r>
    </w:p>
    <w:p w14:paraId="56833D65" w14:textId="77777777" w:rsidR="00101F76" w:rsidRPr="00472622" w:rsidRDefault="00101F76" w:rsidP="00101F76">
      <w:pPr>
        <w:rPr>
          <w:sz w:val="16"/>
        </w:rPr>
      </w:pPr>
      <w:r w:rsidRPr="00472622">
        <w:rPr>
          <w:sz w:val="16"/>
        </w:rPr>
        <w:t>In 2020 the USDA wanted to reinstate regulations reforming the school lunch program. USDA had published regulations in 2018 giving states more flexibility to meet the school lunch program’s nutritional standards. This rule allowed states to serve meals that students would actually want to eat. Opponents sued, and in April 2020 a federal district court judge ruled against USDA on procedural grounds. The court held that the agency had the authority to make those changes but had made mistakes in complying with notice-and-comment requirements.</w:t>
      </w:r>
    </w:p>
    <w:p w14:paraId="03D738A4" w14:textId="77777777" w:rsidR="00101F76" w:rsidRPr="00472622" w:rsidRDefault="00101F76" w:rsidP="00101F76">
      <w:pPr>
        <w:rPr>
          <w:sz w:val="16"/>
        </w:rPr>
      </w:pPr>
      <w:r w:rsidRPr="00472622">
        <w:rPr>
          <w:sz w:val="16"/>
        </w:rPr>
        <w:t>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w:t>
      </w:r>
    </w:p>
    <w:p w14:paraId="72A4A319" w14:textId="77777777" w:rsidR="00101F76" w:rsidRPr="00472622" w:rsidRDefault="00101F76" w:rsidP="00101F76">
      <w:pPr>
        <w:rPr>
          <w:sz w:val="16"/>
        </w:rPr>
      </w:pPr>
      <w:r w:rsidRPr="00472622">
        <w:rPr>
          <w:sz w:val="16"/>
        </w:rPr>
        <w:t>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w:t>
      </w:r>
    </w:p>
    <w:p w14:paraId="3111E6C7" w14:textId="77777777" w:rsidR="00101F76" w:rsidRPr="00472622" w:rsidRDefault="00101F76" w:rsidP="00101F76">
      <w:pPr>
        <w:rPr>
          <w:sz w:val="16"/>
        </w:rPr>
      </w:pPr>
      <w:r w:rsidRPr="00472622">
        <w:rPr>
          <w:sz w:val="16"/>
        </w:rPr>
        <w:t>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rejected, but then reinserted the exact same recommendations in less prominent locations in the report.</w:t>
      </w:r>
    </w:p>
    <w:p w14:paraId="16CF1AF7" w14:textId="77777777" w:rsidR="00101F76" w:rsidRPr="00472622" w:rsidRDefault="00101F76" w:rsidP="00101F76">
      <w:pPr>
        <w:rPr>
          <w:sz w:val="16"/>
        </w:rPr>
      </w:pPr>
      <w:r w:rsidRPr="00472622">
        <w:rPr>
          <w:sz w:val="16"/>
        </w:rPr>
        <w:t>Dr. Birx actually uses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as long as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224A31D3" w14:textId="77777777" w:rsidR="00101F76" w:rsidRPr="00472622" w:rsidRDefault="00101F76" w:rsidP="00101F76">
      <w:pPr>
        <w:rPr>
          <w:sz w:val="16"/>
        </w:rPr>
      </w:pPr>
      <w:r w:rsidRPr="00472622">
        <w:rPr>
          <w:sz w:val="16"/>
        </w:rPr>
        <w:t xml:space="preserve">These examples should ring alarm bells for Americans, and a 2018 survey from Monmouth University shows that they have.16 The study found that 60 percent of Americans believe that </w:t>
      </w:r>
      <w:r w:rsidRPr="00472622">
        <w:rPr>
          <w:rStyle w:val="StyleUnderline"/>
        </w:rPr>
        <w:t xml:space="preserve">career federal employees have </w:t>
      </w:r>
      <w:r w:rsidRPr="00472622">
        <w:rPr>
          <w:rStyle w:val="Emphasis"/>
        </w:rPr>
        <w:t>too much influence</w:t>
      </w:r>
      <w:r w:rsidRPr="00472622">
        <w:rPr>
          <w:sz w:val="16"/>
        </w:rPr>
        <w:t xml:space="preserve"> </w:t>
      </w:r>
      <w:r w:rsidRPr="00472622">
        <w:rPr>
          <w:rStyle w:val="StyleUnderline"/>
        </w:rPr>
        <w:t xml:space="preserve">over </w:t>
      </w:r>
      <w:r w:rsidRPr="00472622">
        <w:rPr>
          <w:rStyle w:val="Emphasis"/>
        </w:rPr>
        <w:t>policy</w:t>
      </w:r>
      <w:r w:rsidRPr="00472622">
        <w:rPr>
          <w:sz w:val="16"/>
        </w:rPr>
        <w:t xml:space="preserve">. </w:t>
      </w:r>
      <w:r w:rsidRPr="00472622">
        <w:rPr>
          <w:rStyle w:val="StyleUnderline"/>
          <w:highlight w:val="cyan"/>
        </w:rPr>
        <w:t xml:space="preserve">One </w:t>
      </w:r>
      <w:r w:rsidRPr="00472622">
        <w:rPr>
          <w:rStyle w:val="Emphasis"/>
          <w:highlight w:val="cyan"/>
        </w:rPr>
        <w:t>key reason</w:t>
      </w:r>
      <w:r w:rsidRPr="00472622">
        <w:rPr>
          <w:sz w:val="16"/>
        </w:rPr>
        <w:t xml:space="preserve"> for career staff ’s outsized influence in policymaking—and </w:t>
      </w:r>
      <w:r w:rsidRPr="00472622">
        <w:rPr>
          <w:rStyle w:val="StyleUnderline"/>
        </w:rPr>
        <w:t>for</w:t>
      </w:r>
      <w:r w:rsidRPr="00472622">
        <w:rPr>
          <w:sz w:val="16"/>
        </w:rPr>
        <w:t xml:space="preserve"> the </w:t>
      </w:r>
      <w:r w:rsidRPr="00472622">
        <w:rPr>
          <w:rStyle w:val="Emphasis"/>
        </w:rPr>
        <w:t>difficulties</w:t>
      </w:r>
      <w:r w:rsidRPr="00472622">
        <w:rPr>
          <w:sz w:val="16"/>
        </w:rPr>
        <w:t xml:space="preserve"> </w:t>
      </w:r>
      <w:r w:rsidRPr="00472622">
        <w:rPr>
          <w:rStyle w:val="StyleUnderline"/>
        </w:rPr>
        <w:t>faced by</w:t>
      </w:r>
      <w:r w:rsidRPr="00472622">
        <w:rPr>
          <w:sz w:val="16"/>
        </w:rPr>
        <w:t xml:space="preserve"> the </w:t>
      </w:r>
      <w:r w:rsidRPr="00472622">
        <w:rPr>
          <w:rStyle w:val="Emphasis"/>
        </w:rPr>
        <w:t>political leadership</w:t>
      </w:r>
      <w:r w:rsidRPr="00472622">
        <w:rPr>
          <w:sz w:val="16"/>
        </w:rPr>
        <w:t xml:space="preserve"> </w:t>
      </w:r>
      <w:r w:rsidRPr="00472622">
        <w:rPr>
          <w:rStyle w:val="StyleUnderline"/>
        </w:rPr>
        <w:t xml:space="preserve">in dealing with </w:t>
      </w:r>
      <w:r w:rsidRPr="00472622">
        <w:rPr>
          <w:rStyle w:val="Emphasis"/>
        </w:rPr>
        <w:t>outright hostility</w:t>
      </w:r>
      <w:r w:rsidRPr="00472622">
        <w:rPr>
          <w:sz w:val="16"/>
        </w:rPr>
        <w:t>—</w:t>
      </w:r>
      <w:r w:rsidRPr="00472622">
        <w:rPr>
          <w:rStyle w:val="StyleUnderline"/>
          <w:highlight w:val="cyan"/>
        </w:rPr>
        <w:t>is</w:t>
      </w:r>
      <w:r w:rsidRPr="00472622">
        <w:rPr>
          <w:sz w:val="16"/>
        </w:rPr>
        <w:t xml:space="preserve"> the </w:t>
      </w:r>
      <w:r w:rsidRPr="00472622">
        <w:rPr>
          <w:rStyle w:val="Emphasis"/>
          <w:highlight w:val="cyan"/>
        </w:rPr>
        <w:t>protections</w:t>
      </w:r>
      <w:r w:rsidRPr="00472622">
        <w:rPr>
          <w:rStyle w:val="StyleUnderline"/>
          <w:highlight w:val="cyan"/>
        </w:rPr>
        <w:t xml:space="preserve"> against removal</w:t>
      </w:r>
      <w:r w:rsidRPr="00472622">
        <w:rPr>
          <w:sz w:val="16"/>
        </w:rPr>
        <w:t xml:space="preserve"> gained by the civil service over time. These protections have resulted in an entrenched bureaucracy that frequently works for its own purposes and benefit.</w:t>
      </w:r>
    </w:p>
    <w:p w14:paraId="1366390E" w14:textId="77777777" w:rsidR="00101F76" w:rsidRDefault="00101F76" w:rsidP="00101F76">
      <w:pPr>
        <w:pStyle w:val="Heading4"/>
      </w:pPr>
      <w:r w:rsidRPr="00515040">
        <w:lastRenderedPageBreak/>
        <w:t>Energetic</w:t>
      </w:r>
      <w:r>
        <w:t xml:space="preserve"> deregulation key to </w:t>
      </w:r>
      <w:r w:rsidRPr="005E759E">
        <w:rPr>
          <w:u w:val="single"/>
        </w:rPr>
        <w:t>energy dominance</w:t>
      </w:r>
      <w:r>
        <w:t>---that caps global escalation.</w:t>
      </w:r>
    </w:p>
    <w:p w14:paraId="53A799EA" w14:textId="77777777" w:rsidR="00101F76" w:rsidRPr="007A01EE" w:rsidRDefault="00101F76" w:rsidP="00101F76">
      <w:r w:rsidRPr="007A01EE">
        <w:rPr>
          <w:rStyle w:val="Style13ptBold"/>
        </w:rPr>
        <w:t>Furchtgott-Roth ’7-18</w:t>
      </w:r>
      <w:r>
        <w:t xml:space="preserve"> [Diana; 2025; MPhil economics, Director of the Center for Energy, Climate and Environment; Heritage Foundation, "Why American Energy Dominance Is a Strategic Imperative," https://www.heritage.org/energy/commentary/why-american-energy-dominance-strategic-imperative]</w:t>
      </w:r>
    </w:p>
    <w:p w14:paraId="5FC878F4" w14:textId="77777777" w:rsidR="00101F76" w:rsidRPr="00B91302" w:rsidRDefault="00101F76" w:rsidP="00101F76">
      <w:pPr>
        <w:rPr>
          <w:sz w:val="16"/>
        </w:rPr>
      </w:pPr>
      <w:r w:rsidRPr="002B3591">
        <w:rPr>
          <w:sz w:val="16"/>
        </w:rPr>
        <w:t xml:space="preserve">The </w:t>
      </w:r>
      <w:r w:rsidRPr="002B3591">
        <w:rPr>
          <w:rStyle w:val="StyleUnderline"/>
        </w:rPr>
        <w:t>Trump</w:t>
      </w:r>
      <w:r w:rsidRPr="002B3591">
        <w:rPr>
          <w:sz w:val="16"/>
        </w:rPr>
        <w:t xml:space="preserve"> administration</w:t>
      </w:r>
      <w:r w:rsidRPr="002B3591">
        <w:rPr>
          <w:rStyle w:val="StyleUnderline"/>
        </w:rPr>
        <w:t>’s</w:t>
      </w:r>
      <w:r w:rsidRPr="002B3591">
        <w:rPr>
          <w:sz w:val="16"/>
        </w:rPr>
        <w:t xml:space="preserve"> </w:t>
      </w:r>
      <w:r w:rsidRPr="002B3591">
        <w:rPr>
          <w:rStyle w:val="Emphasis"/>
        </w:rPr>
        <w:t>energy dominance</w:t>
      </w:r>
      <w:r w:rsidRPr="002B3591">
        <w:rPr>
          <w:sz w:val="16"/>
        </w:rPr>
        <w:t xml:space="preserve"> </w:t>
      </w:r>
      <w:r w:rsidRPr="002B3591">
        <w:rPr>
          <w:rStyle w:val="StyleUnderline"/>
        </w:rPr>
        <w:t>agenda is</w:t>
      </w:r>
      <w:r w:rsidRPr="002B3591">
        <w:rPr>
          <w:sz w:val="16"/>
        </w:rPr>
        <w:t xml:space="preserve"> not merely an economic policy but a </w:t>
      </w:r>
      <w:r w:rsidRPr="002B3591">
        <w:rPr>
          <w:rStyle w:val="Emphasis"/>
        </w:rPr>
        <w:t>strategic doctrine</w:t>
      </w:r>
      <w:r w:rsidRPr="002B3591">
        <w:rPr>
          <w:sz w:val="16"/>
        </w:rPr>
        <w:t>. Its objectives are clear: 1) to ensure energy independence through the use of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28D50567" w14:textId="77777777" w:rsidR="00101F76" w:rsidRPr="00B91302" w:rsidRDefault="00101F76" w:rsidP="00101F76">
      <w:pPr>
        <w:rPr>
          <w:sz w:val="16"/>
        </w:rPr>
      </w:pPr>
      <w:r w:rsidRPr="007A01EE">
        <w:rPr>
          <w:rStyle w:val="StyleUnderline"/>
        </w:rPr>
        <w:t xml:space="preserve">This marks a </w:t>
      </w:r>
      <w:r w:rsidRPr="00FD260D">
        <w:rPr>
          <w:rStyle w:val="Emphasis"/>
        </w:rPr>
        <w:t>sharp departure</w:t>
      </w:r>
      <w:r w:rsidRPr="00B91302">
        <w:rPr>
          <w:sz w:val="16"/>
        </w:rPr>
        <w:t xml:space="preserve"> </w:t>
      </w:r>
      <w:r w:rsidRPr="007A01EE">
        <w:rPr>
          <w:rStyle w:val="StyleUnderline"/>
        </w:rPr>
        <w:t>from</w:t>
      </w:r>
      <w:r w:rsidRPr="00B91302">
        <w:rPr>
          <w:sz w:val="16"/>
        </w:rPr>
        <w:t xml:space="preserve"> the </w:t>
      </w:r>
      <w:r w:rsidRPr="007A01EE">
        <w:rPr>
          <w:rStyle w:val="Emphasis"/>
        </w:rPr>
        <w:t>Biden</w:t>
      </w:r>
      <w:r w:rsidRPr="00B91302">
        <w:rPr>
          <w:sz w:val="16"/>
        </w:rPr>
        <w:t xml:space="preserve"> administration</w:t>
      </w:r>
      <w:r w:rsidRPr="007A01EE">
        <w:rPr>
          <w:rStyle w:val="StyleUnderline"/>
        </w:rPr>
        <w:t>’s</w:t>
      </w:r>
      <w:r w:rsidRPr="00B91302">
        <w:rPr>
          <w:sz w:val="16"/>
        </w:rPr>
        <w:t xml:space="preserve"> </w:t>
      </w:r>
      <w:r w:rsidRPr="007A01EE">
        <w:rPr>
          <w:rStyle w:val="Emphasis"/>
        </w:rPr>
        <w:t>climate-centric</w:t>
      </w:r>
      <w:r w:rsidRPr="00B91302">
        <w:rPr>
          <w:sz w:val="16"/>
        </w:rPr>
        <w:t xml:space="preserve"> </w:t>
      </w:r>
      <w:r w:rsidRPr="007A01EE">
        <w:rPr>
          <w:rStyle w:val="StyleUnderline"/>
        </w:rPr>
        <w:t>energy strategy</w:t>
      </w:r>
      <w:r w:rsidRPr="00B91302">
        <w:rPr>
          <w:sz w:val="16"/>
        </w:rPr>
        <w:t xml:space="preserve">. In the name of decarbonization, President </w:t>
      </w:r>
      <w:r w:rsidRPr="00FD260D">
        <w:rPr>
          <w:rStyle w:val="StyleUnderline"/>
          <w:highlight w:val="cyan"/>
        </w:rPr>
        <w:t xml:space="preserve">Biden </w:t>
      </w:r>
      <w:r w:rsidRPr="00FD260D">
        <w:rPr>
          <w:rStyle w:val="Emphasis"/>
          <w:highlight w:val="cyan"/>
        </w:rPr>
        <w:t>restricted</w:t>
      </w:r>
      <w:r w:rsidRPr="007A01EE">
        <w:rPr>
          <w:rStyle w:val="StyleUnderline"/>
        </w:rPr>
        <w:t xml:space="preserve"> </w:t>
      </w:r>
      <w:r w:rsidRPr="00FD260D">
        <w:rPr>
          <w:rStyle w:val="StyleUnderline"/>
          <w:highlight w:val="cyan"/>
        </w:rPr>
        <w:t>oil and gas</w:t>
      </w:r>
      <w:r w:rsidRPr="00B91302">
        <w:rPr>
          <w:sz w:val="16"/>
        </w:rPr>
        <w:t xml:space="preserve"> development on federal lands </w:t>
      </w:r>
      <w:r w:rsidRPr="00FD260D">
        <w:rPr>
          <w:rStyle w:val="StyleUnderline"/>
          <w:highlight w:val="cyan"/>
        </w:rPr>
        <w:t>and imposed</w:t>
      </w:r>
      <w:r w:rsidRPr="007A01EE">
        <w:rPr>
          <w:rStyle w:val="StyleUnderline"/>
        </w:rPr>
        <w:t xml:space="preserve"> </w:t>
      </w:r>
      <w:r w:rsidRPr="00F3359A">
        <w:rPr>
          <w:rStyle w:val="Emphasis"/>
        </w:rPr>
        <w:t xml:space="preserve">sweeping </w:t>
      </w:r>
      <w:r w:rsidRPr="00FD260D">
        <w:rPr>
          <w:rStyle w:val="Emphasis"/>
          <w:highlight w:val="cyan"/>
        </w:rPr>
        <w:t>reg</w:t>
      </w:r>
      <w:r w:rsidRPr="00B91302">
        <w:rPr>
          <w:sz w:val="16"/>
        </w:rPr>
        <w:t>ulation</w:t>
      </w:r>
      <w:r w:rsidRPr="00FD260D">
        <w:rPr>
          <w:rStyle w:val="Emphasis"/>
          <w:highlight w:val="cyan"/>
        </w:rPr>
        <w:t>s</w:t>
      </w:r>
      <w:r w:rsidRPr="00B91302">
        <w:rPr>
          <w:sz w:val="16"/>
        </w:rPr>
        <w:t xml:space="preserve"> </w:t>
      </w:r>
      <w:r w:rsidRPr="00FD260D">
        <w:rPr>
          <w:rStyle w:val="StyleUnderline"/>
          <w:highlight w:val="cyan"/>
        </w:rPr>
        <w:t>across</w:t>
      </w:r>
      <w:r w:rsidRPr="007A01EE">
        <w:rPr>
          <w:rStyle w:val="StyleUnderline"/>
        </w:rPr>
        <w:t xml:space="preserve"> </w:t>
      </w:r>
      <w:r w:rsidRPr="007A01EE">
        <w:rPr>
          <w:rStyle w:val="Emphasis"/>
        </w:rPr>
        <w:t>federal</w:t>
      </w:r>
      <w:r w:rsidRPr="007A01EE">
        <w:rPr>
          <w:rStyle w:val="StyleUnderline"/>
        </w:rPr>
        <w:t xml:space="preserve"> </w:t>
      </w:r>
      <w:r w:rsidRPr="005D7803">
        <w:rPr>
          <w:rStyle w:val="StyleUnderline"/>
          <w:highlight w:val="cyan"/>
        </w:rPr>
        <w:t xml:space="preserve">agencies to discourage </w:t>
      </w:r>
      <w:r w:rsidRPr="005D7803">
        <w:rPr>
          <w:rStyle w:val="Emphasis"/>
          <w:highlight w:val="cyan"/>
        </w:rPr>
        <w:t>fossil</w:t>
      </w:r>
      <w:r w:rsidRPr="00B91302">
        <w:rPr>
          <w:sz w:val="16"/>
        </w:rPr>
        <w:t xml:space="preserve"> fuel </w:t>
      </w:r>
      <w:r w:rsidRPr="005D7803">
        <w:rPr>
          <w:rStyle w:val="Emphasis"/>
          <w:highlight w:val="cyan"/>
        </w:rPr>
        <w:t>production</w:t>
      </w:r>
      <w:r w:rsidRPr="007A01EE">
        <w:rPr>
          <w:rStyle w:val="StyleUnderline"/>
        </w:rPr>
        <w:t xml:space="preserve"> and </w:t>
      </w:r>
      <w:r w:rsidRPr="007A01EE">
        <w:rPr>
          <w:rStyle w:val="Emphasis"/>
        </w:rPr>
        <w:t>infrastructure</w:t>
      </w:r>
      <w:r w:rsidRPr="00B91302">
        <w:rPr>
          <w:sz w:val="16"/>
        </w:rPr>
        <w:t xml:space="preserve">. </w:t>
      </w:r>
      <w:r w:rsidRPr="007A01EE">
        <w:rPr>
          <w:rStyle w:val="StyleUnderline"/>
        </w:rPr>
        <w:t xml:space="preserve">The result was higher </w:t>
      </w:r>
      <w:r w:rsidRPr="007A01EE">
        <w:rPr>
          <w:rStyle w:val="Emphasis"/>
        </w:rPr>
        <w:t>energy costs</w:t>
      </w:r>
      <w:r w:rsidRPr="00B91302">
        <w:rPr>
          <w:sz w:val="16"/>
        </w:rPr>
        <w:t xml:space="preserve"> for American households and businesses, </w:t>
      </w:r>
      <w:r w:rsidRPr="007A01EE">
        <w:rPr>
          <w:rStyle w:val="StyleUnderline"/>
        </w:rPr>
        <w:t>with negligible effects on</w:t>
      </w:r>
      <w:r w:rsidRPr="00B91302">
        <w:rPr>
          <w:sz w:val="16"/>
        </w:rPr>
        <w:t xml:space="preserve"> global </w:t>
      </w:r>
      <w:r w:rsidRPr="007A01EE">
        <w:rPr>
          <w:rStyle w:val="Emphasis"/>
        </w:rPr>
        <w:t>temp</w:t>
      </w:r>
      <w:r w:rsidRPr="00B91302">
        <w:rPr>
          <w:sz w:val="16"/>
        </w:rPr>
        <w:t>erature</w:t>
      </w:r>
      <w:r w:rsidRPr="007A01EE">
        <w:rPr>
          <w:rStyle w:val="Emphasis"/>
        </w:rPr>
        <w:t>s</w:t>
      </w:r>
      <w:r w:rsidRPr="00B91302">
        <w:rPr>
          <w:sz w:val="16"/>
        </w:rPr>
        <w:t xml:space="preserve"> either now or projected for the end of the 21st century.</w:t>
      </w:r>
    </w:p>
    <w:p w14:paraId="0F3D1551" w14:textId="77777777" w:rsidR="00101F76" w:rsidRPr="00CE1F69" w:rsidRDefault="00101F76" w:rsidP="00101F76">
      <w:pPr>
        <w:rPr>
          <w:sz w:val="16"/>
        </w:rPr>
      </w:pPr>
      <w:r w:rsidRPr="00F3359A">
        <w:rPr>
          <w:sz w:val="16"/>
        </w:rPr>
        <w:t xml:space="preserve">These costs have not been evenly distributed. Lower-income Americans, who spend a larger share of their income on energy and food, have borne the brunt. </w:t>
      </w:r>
      <w:r w:rsidRPr="00F3359A">
        <w:rPr>
          <w:rStyle w:val="Emphasis"/>
        </w:rPr>
        <w:t>Small</w:t>
      </w:r>
      <w:r w:rsidRPr="00F3359A">
        <w:rPr>
          <w:rStyle w:val="StyleUnderline"/>
        </w:rPr>
        <w:t xml:space="preserve"> businesses and </w:t>
      </w:r>
      <w:r w:rsidRPr="00F3359A">
        <w:rPr>
          <w:rStyle w:val="Emphasis"/>
        </w:rPr>
        <w:t>farmers</w:t>
      </w:r>
      <w:r w:rsidRPr="00F3359A">
        <w:rPr>
          <w:sz w:val="16"/>
        </w:rPr>
        <w:t xml:space="preserve">, heavily reliant on transportation and electricity, have also </w:t>
      </w:r>
      <w:r w:rsidRPr="00F3359A">
        <w:rPr>
          <w:rStyle w:val="Emphasis"/>
        </w:rPr>
        <w:t>suffer</w:t>
      </w:r>
      <w:r w:rsidRPr="00F3359A">
        <w:rPr>
          <w:sz w:val="16"/>
        </w:rPr>
        <w:t xml:space="preserve">ed. Meanwhile, </w:t>
      </w:r>
      <w:r w:rsidRPr="00CE1F69">
        <w:rPr>
          <w:sz w:val="16"/>
        </w:rPr>
        <w:t xml:space="preserve">the National Electricity Reliability Corporation warned in its December 2024 report of a </w:t>
      </w:r>
      <w:r w:rsidRPr="00CE1F69">
        <w:rPr>
          <w:rStyle w:val="Emphasis"/>
        </w:rPr>
        <w:t>fragile grid</w:t>
      </w:r>
      <w:r w:rsidRPr="00CE1F69">
        <w:rPr>
          <w:rStyle w:val="StyleUnderline"/>
        </w:rPr>
        <w:t xml:space="preserve"> and elevated </w:t>
      </w:r>
      <w:r w:rsidRPr="00CE1F69">
        <w:rPr>
          <w:rStyle w:val="Emphasis"/>
        </w:rPr>
        <w:t>blackout risks</w:t>
      </w:r>
      <w:r w:rsidRPr="00CE1F69">
        <w:rPr>
          <w:rStyle w:val="StyleUnderline"/>
        </w:rPr>
        <w:t xml:space="preserve"> beginning in 2025,</w:t>
      </w:r>
      <w:r w:rsidRPr="00CE1F69">
        <w:rPr>
          <w:sz w:val="16"/>
        </w:rPr>
        <w:t xml:space="preserve"> particularly in the central and eastern United States.</w:t>
      </w:r>
    </w:p>
    <w:p w14:paraId="3567702F" w14:textId="77777777" w:rsidR="00101F76" w:rsidRPr="00CE1F69" w:rsidRDefault="00101F76" w:rsidP="00101F76">
      <w:pPr>
        <w:rPr>
          <w:sz w:val="16"/>
        </w:rPr>
      </w:pPr>
      <w:r w:rsidRPr="00CE1F69">
        <w:rPr>
          <w:rStyle w:val="StyleUnderline"/>
        </w:rPr>
        <w:t>The value of energy dominance was underscored during</w:t>
      </w:r>
      <w:r w:rsidRPr="00CE1F69">
        <w:rPr>
          <w:sz w:val="16"/>
        </w:rPr>
        <w:t xml:space="preserve"> the </w:t>
      </w:r>
      <w:r w:rsidRPr="00CE1F69">
        <w:rPr>
          <w:rStyle w:val="Emphasis"/>
        </w:rPr>
        <w:t>Israel</w:t>
      </w:r>
      <w:r w:rsidRPr="00CE1F69">
        <w:rPr>
          <w:sz w:val="16"/>
        </w:rPr>
        <w:t>i-</w:t>
      </w:r>
      <w:r w:rsidRPr="00CE1F69">
        <w:rPr>
          <w:rStyle w:val="Emphasis"/>
        </w:rPr>
        <w:t>Iran</w:t>
      </w:r>
      <w:r w:rsidRPr="00CE1F69">
        <w:rPr>
          <w:sz w:val="16"/>
        </w:rPr>
        <w:t xml:space="preserve">ian conflict, </w:t>
      </w:r>
      <w:r w:rsidRPr="00CE1F69">
        <w:rPr>
          <w:rStyle w:val="StyleUnderline"/>
        </w:rPr>
        <w:t>when oil prices</w:t>
      </w:r>
      <w:r w:rsidRPr="00CE1F69">
        <w:rPr>
          <w:sz w:val="16"/>
        </w:rPr>
        <w:t xml:space="preserve"> briefly </w:t>
      </w:r>
      <w:r w:rsidRPr="00CE1F69">
        <w:rPr>
          <w:rStyle w:val="Emphasis"/>
        </w:rPr>
        <w:t>spiked</w:t>
      </w:r>
      <w:r w:rsidRPr="00CE1F69">
        <w:rPr>
          <w:sz w:val="16"/>
        </w:rPr>
        <w:t xml:space="preserve"> bdevelopy $</w:t>
      </w:r>
      <w:r w:rsidRPr="00CE1F69">
        <w:rPr>
          <w:rStyle w:val="StyleUnderline"/>
        </w:rPr>
        <w:t>10 per barrel before</w:t>
      </w:r>
      <w:r w:rsidRPr="00CE1F69">
        <w:rPr>
          <w:sz w:val="16"/>
        </w:rPr>
        <w:t xml:space="preserve"> </w:t>
      </w:r>
      <w:r w:rsidRPr="00CE1F69">
        <w:rPr>
          <w:rStyle w:val="Emphasis"/>
        </w:rPr>
        <w:t>stabilizing</w:t>
      </w:r>
      <w:r w:rsidRPr="00CE1F69">
        <w:rPr>
          <w:sz w:val="16"/>
        </w:rPr>
        <w:t xml:space="preserve"> at $65 a barrel. </w:t>
      </w:r>
      <w:r w:rsidRPr="00CE1F69">
        <w:rPr>
          <w:rStyle w:val="StyleUnderline"/>
        </w:rPr>
        <w:t xml:space="preserve">Markets responded not to the </w:t>
      </w:r>
      <w:r w:rsidRPr="00CE1F69">
        <w:rPr>
          <w:rStyle w:val="Emphasis"/>
        </w:rPr>
        <w:t>conflict</w:t>
      </w:r>
      <w:r w:rsidRPr="00CE1F69">
        <w:rPr>
          <w:rStyle w:val="StyleUnderline"/>
        </w:rPr>
        <w:t xml:space="preserve"> itself</w:t>
      </w:r>
      <w:r w:rsidRPr="00CE1F69">
        <w:rPr>
          <w:sz w:val="16"/>
        </w:rPr>
        <w:t xml:space="preserve">, </w:t>
      </w:r>
      <w:r w:rsidRPr="00CE1F69">
        <w:rPr>
          <w:rStyle w:val="StyleUnderline"/>
        </w:rPr>
        <w:t>but</w:t>
      </w:r>
      <w:r w:rsidRPr="00CE1F69">
        <w:rPr>
          <w:sz w:val="16"/>
        </w:rPr>
        <w:t xml:space="preserve"> to </w:t>
      </w:r>
      <w:r w:rsidRPr="00CE1F69">
        <w:rPr>
          <w:rStyle w:val="Emphasis"/>
        </w:rPr>
        <w:t>expectations</w:t>
      </w:r>
      <w:r w:rsidRPr="00CE1F69">
        <w:rPr>
          <w:rStyle w:val="StyleUnderline"/>
        </w:rPr>
        <w:t xml:space="preserve"> of future supply</w:t>
      </w:r>
      <w:r w:rsidRPr="00CE1F69">
        <w:rPr>
          <w:sz w:val="16"/>
        </w:rPr>
        <w:t xml:space="preserve">—expectations now </w:t>
      </w:r>
      <w:r w:rsidRPr="00CE1F69">
        <w:rPr>
          <w:rStyle w:val="Emphasis"/>
        </w:rPr>
        <w:t>anchored</w:t>
      </w:r>
      <w:r w:rsidRPr="00CE1F69">
        <w:rPr>
          <w:sz w:val="16"/>
        </w:rPr>
        <w:t xml:space="preserve"> </w:t>
      </w:r>
      <w:r w:rsidRPr="00CE1F69">
        <w:rPr>
          <w:rStyle w:val="StyleUnderline"/>
        </w:rPr>
        <w:t>by</w:t>
      </w:r>
      <w:r w:rsidRPr="00CE1F69">
        <w:rPr>
          <w:sz w:val="16"/>
        </w:rPr>
        <w:t xml:space="preserve"> North </w:t>
      </w:r>
      <w:r w:rsidRPr="00CE1F69">
        <w:rPr>
          <w:rStyle w:val="Emphasis"/>
        </w:rPr>
        <w:t>America’s role</w:t>
      </w:r>
      <w:r w:rsidRPr="00CE1F69">
        <w:rPr>
          <w:rStyle w:val="StyleUnderline"/>
        </w:rPr>
        <w:t xml:space="preserve"> as the world’s </w:t>
      </w:r>
      <w:r w:rsidRPr="00CE1F69">
        <w:rPr>
          <w:rStyle w:val="Emphasis"/>
        </w:rPr>
        <w:t>leading</w:t>
      </w:r>
      <w:r w:rsidRPr="00CE1F69">
        <w:rPr>
          <w:rStyle w:val="StyleUnderline"/>
        </w:rPr>
        <w:t xml:space="preserve"> oil and gas </w:t>
      </w:r>
      <w:r w:rsidRPr="00CE1F69">
        <w:rPr>
          <w:rStyle w:val="Emphasis"/>
        </w:rPr>
        <w:t>producer</w:t>
      </w:r>
      <w:r w:rsidRPr="00CE1F69">
        <w:rPr>
          <w:sz w:val="16"/>
        </w:rPr>
        <w:t>.</w:t>
      </w:r>
    </w:p>
    <w:p w14:paraId="5C4797E9" w14:textId="77777777" w:rsidR="00101F76" w:rsidRPr="00B91302" w:rsidRDefault="00101F76" w:rsidP="00101F76">
      <w:pPr>
        <w:rPr>
          <w:sz w:val="16"/>
        </w:rPr>
      </w:pPr>
      <w:r w:rsidRPr="00CE1F69">
        <w:rPr>
          <w:sz w:val="16"/>
        </w:rPr>
        <w:t xml:space="preserve">President </w:t>
      </w:r>
      <w:r w:rsidRPr="00CE1F69">
        <w:rPr>
          <w:rStyle w:val="StyleUnderline"/>
        </w:rPr>
        <w:t xml:space="preserve">Trump is </w:t>
      </w:r>
      <w:r w:rsidRPr="00CE1F69">
        <w:rPr>
          <w:rStyle w:val="Emphasis"/>
        </w:rPr>
        <w:t>advancing</w:t>
      </w:r>
      <w:r w:rsidRPr="00CE1F69">
        <w:rPr>
          <w:rStyle w:val="StyleUnderline"/>
        </w:rPr>
        <w:t xml:space="preserve"> this agenda through</w:t>
      </w:r>
      <w:r w:rsidRPr="00CE1F69">
        <w:rPr>
          <w:sz w:val="16"/>
        </w:rPr>
        <w:t xml:space="preserve"> legislative, </w:t>
      </w:r>
      <w:r w:rsidRPr="00CE1F69">
        <w:rPr>
          <w:rStyle w:val="Emphasis"/>
        </w:rPr>
        <w:t>executive</w:t>
      </w:r>
      <w:r w:rsidRPr="00CE1F69">
        <w:rPr>
          <w:sz w:val="16"/>
        </w:rPr>
        <w:t xml:space="preserve">, </w:t>
      </w:r>
      <w:r w:rsidRPr="00CE1F69">
        <w:rPr>
          <w:rStyle w:val="StyleUnderline"/>
        </w:rPr>
        <w:t xml:space="preserve">and </w:t>
      </w:r>
      <w:r w:rsidRPr="00CE1F69">
        <w:rPr>
          <w:rStyle w:val="Emphasis"/>
        </w:rPr>
        <w:t>regulatory</w:t>
      </w:r>
      <w:r w:rsidRPr="00CE1F69">
        <w:rPr>
          <w:rStyle w:val="StyleUnderline"/>
        </w:rPr>
        <w:t xml:space="preserve"> means</w:t>
      </w:r>
      <w:r w:rsidRPr="00CE1F69">
        <w:rPr>
          <w:sz w:val="16"/>
        </w:rPr>
        <w:t>. The new One Big</w:t>
      </w:r>
      <w:r w:rsidRPr="00B91302">
        <w:rPr>
          <w:sz w:val="16"/>
        </w:rPr>
        <w:t xml:space="preserve">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419BA182" w14:textId="77777777" w:rsidR="00101F76" w:rsidRPr="002544D4" w:rsidRDefault="00101F76" w:rsidP="00101F76">
      <w:pPr>
        <w:rPr>
          <w:sz w:val="16"/>
        </w:rPr>
      </w:pPr>
      <w:r w:rsidRPr="001B6EEB">
        <w:rPr>
          <w:rStyle w:val="Emphasis"/>
          <w:highlight w:val="cyan"/>
        </w:rPr>
        <w:t>Ex</w:t>
      </w:r>
      <w:r w:rsidRPr="00B91302">
        <w:rPr>
          <w:sz w:val="16"/>
        </w:rPr>
        <w:t xml:space="preserve">ecutive </w:t>
      </w:r>
      <w:r w:rsidRPr="001B6EEB">
        <w:rPr>
          <w:rStyle w:val="Emphasis"/>
          <w:highlight w:val="cyan"/>
        </w:rPr>
        <w:t>o</w:t>
      </w:r>
      <w:r w:rsidRPr="00B91302">
        <w:rPr>
          <w:sz w:val="16"/>
        </w:rPr>
        <w:t>rder</w:t>
      </w:r>
      <w:r w:rsidRPr="001B6EEB">
        <w:rPr>
          <w:rStyle w:val="StyleUnderline"/>
          <w:highlight w:val="cyan"/>
        </w:rPr>
        <w:t>s</w:t>
      </w:r>
      <w:r w:rsidRPr="00B91302">
        <w:rPr>
          <w:sz w:val="16"/>
        </w:rPr>
        <w:t xml:space="preserve"> </w:t>
      </w:r>
      <w:r w:rsidRPr="00D87AF2">
        <w:rPr>
          <w:rStyle w:val="StyleUnderline"/>
        </w:rPr>
        <w:t xml:space="preserve">have </w:t>
      </w:r>
      <w:r w:rsidRPr="001B6EEB">
        <w:rPr>
          <w:rStyle w:val="StyleUnderline"/>
          <w:highlight w:val="cyan"/>
        </w:rPr>
        <w:t>opened</w:t>
      </w:r>
      <w:r w:rsidRPr="00D87AF2">
        <w:rPr>
          <w:rStyle w:val="StyleUnderline"/>
        </w:rPr>
        <w:t xml:space="preserve"> </w:t>
      </w:r>
      <w:r w:rsidRPr="001B6EEB">
        <w:rPr>
          <w:rStyle w:val="Emphasis"/>
          <w:highlight w:val="cyan"/>
        </w:rPr>
        <w:t>new areas</w:t>
      </w:r>
      <w:r w:rsidRPr="001B6EEB">
        <w:rPr>
          <w:rStyle w:val="StyleUnderline"/>
          <w:highlight w:val="cyan"/>
        </w:rPr>
        <w:t xml:space="preserve"> to oil and gas</w:t>
      </w:r>
      <w:r w:rsidRPr="00D87AF2">
        <w:rPr>
          <w:rStyle w:val="StyleUnderline"/>
        </w:rPr>
        <w:t xml:space="preserve"> development, </w:t>
      </w:r>
      <w:r w:rsidRPr="001B6EEB">
        <w:rPr>
          <w:rStyle w:val="StyleUnderline"/>
          <w:highlight w:val="cyan"/>
        </w:rPr>
        <w:t xml:space="preserve">prevented </w:t>
      </w:r>
      <w:r w:rsidRPr="001B6EEB">
        <w:rPr>
          <w:rStyle w:val="Emphasis"/>
          <w:highlight w:val="cyan"/>
        </w:rPr>
        <w:t>premature</w:t>
      </w:r>
      <w:r w:rsidRPr="00B91302">
        <w:rPr>
          <w:sz w:val="16"/>
        </w:rPr>
        <w:t xml:space="preserve"> </w:t>
      </w:r>
      <w:r w:rsidRPr="00D87AF2">
        <w:rPr>
          <w:rStyle w:val="Emphasis"/>
        </w:rPr>
        <w:t>power</w:t>
      </w:r>
      <w:r w:rsidRPr="00B91302">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B91302">
        <w:rPr>
          <w:sz w:val="16"/>
        </w:rPr>
        <w:t xml:space="preserve"> </w:t>
      </w:r>
      <w:r w:rsidRPr="00D87AF2">
        <w:rPr>
          <w:rStyle w:val="StyleUnderline"/>
        </w:rPr>
        <w:t xml:space="preserve">California’s authority to set de facto </w:t>
      </w:r>
      <w:r w:rsidRPr="00D87AF2">
        <w:rPr>
          <w:rStyle w:val="Emphasis"/>
        </w:rPr>
        <w:t>national</w:t>
      </w:r>
      <w:r w:rsidRPr="00B91302">
        <w:rPr>
          <w:sz w:val="16"/>
        </w:rPr>
        <w:t xml:space="preserve"> </w:t>
      </w:r>
      <w:r w:rsidRPr="00D87AF2">
        <w:rPr>
          <w:rStyle w:val="StyleUnderline"/>
        </w:rPr>
        <w:t>vehicle emissions standards</w:t>
      </w:r>
      <w:r w:rsidRPr="00B91302">
        <w:rPr>
          <w:sz w:val="16"/>
        </w:rPr>
        <w:t xml:space="preserve">. States retain the right to impose their own restrictions, but those choosing to develop their energy resources will benefit from lower costs and enhanced </w:t>
      </w:r>
      <w:r w:rsidRPr="002544D4">
        <w:rPr>
          <w:sz w:val="16"/>
        </w:rPr>
        <w:t>competitiveness in energy-intensive manufacturing.</w:t>
      </w:r>
    </w:p>
    <w:p w14:paraId="0A8FC63B" w14:textId="77777777" w:rsidR="00101F76" w:rsidRPr="00B91302" w:rsidRDefault="00101F76" w:rsidP="00101F76">
      <w:pPr>
        <w:rPr>
          <w:sz w:val="16"/>
        </w:rPr>
      </w:pPr>
      <w:r w:rsidRPr="002544D4">
        <w:rPr>
          <w:rStyle w:val="StyleUnderline"/>
        </w:rPr>
        <w:t xml:space="preserve">With 273 </w:t>
      </w:r>
      <w:r w:rsidRPr="002544D4">
        <w:rPr>
          <w:rStyle w:val="Emphasis"/>
        </w:rPr>
        <w:t>billion barrels</w:t>
      </w:r>
      <w:r w:rsidRPr="002544D4">
        <w:rPr>
          <w:sz w:val="16"/>
        </w:rPr>
        <w:t xml:space="preserve"> </w:t>
      </w:r>
      <w:r w:rsidRPr="002544D4">
        <w:rPr>
          <w:rStyle w:val="StyleUnderline"/>
        </w:rPr>
        <w:t>of</w:t>
      </w:r>
      <w:r w:rsidRPr="002544D4">
        <w:rPr>
          <w:sz w:val="16"/>
        </w:rPr>
        <w:t xml:space="preserve"> technically </w:t>
      </w:r>
      <w:r w:rsidRPr="002544D4">
        <w:rPr>
          <w:rStyle w:val="Emphasis"/>
        </w:rPr>
        <w:t>recoverable</w:t>
      </w:r>
      <w:r w:rsidRPr="002544D4">
        <w:rPr>
          <w:sz w:val="16"/>
        </w:rPr>
        <w:t xml:space="preserve"> crude </w:t>
      </w:r>
      <w:r w:rsidRPr="002544D4">
        <w:rPr>
          <w:rStyle w:val="StyleUnderline"/>
        </w:rPr>
        <w:t>oil and</w:t>
      </w:r>
      <w:r w:rsidRPr="002544D4">
        <w:rPr>
          <w:sz w:val="16"/>
        </w:rPr>
        <w:t xml:space="preserve"> nearly </w:t>
      </w:r>
      <w:r w:rsidRPr="002544D4">
        <w:rPr>
          <w:rStyle w:val="StyleUnderline"/>
        </w:rPr>
        <w:t xml:space="preserve">3,000 </w:t>
      </w:r>
      <w:r w:rsidRPr="002544D4">
        <w:rPr>
          <w:rStyle w:val="Emphasis"/>
        </w:rPr>
        <w:t>trillion</w:t>
      </w:r>
      <w:r w:rsidRPr="002544D4">
        <w:rPr>
          <w:sz w:val="16"/>
        </w:rPr>
        <w:t xml:space="preserve"> </w:t>
      </w:r>
      <w:r w:rsidRPr="002544D4">
        <w:rPr>
          <w:rStyle w:val="StyleUnderline"/>
        </w:rPr>
        <w:t>cubic feet of</w:t>
      </w:r>
      <w:r w:rsidRPr="002544D4">
        <w:rPr>
          <w:sz w:val="16"/>
        </w:rPr>
        <w:t xml:space="preserve"> natural </w:t>
      </w:r>
      <w:r w:rsidRPr="002544D4">
        <w:rPr>
          <w:rStyle w:val="StyleUnderline"/>
        </w:rPr>
        <w:t>gas</w:t>
      </w:r>
      <w:r w:rsidRPr="002544D4">
        <w:rPr>
          <w:sz w:val="16"/>
        </w:rPr>
        <w:t xml:space="preserve">, </w:t>
      </w:r>
      <w:r w:rsidRPr="002544D4">
        <w:rPr>
          <w:rStyle w:val="StyleUnderline"/>
        </w:rPr>
        <w:t>the</w:t>
      </w:r>
      <w:r w:rsidRPr="00D87AF2">
        <w:rPr>
          <w:rStyle w:val="StyleUnderline"/>
        </w:rPr>
        <w:t xml:space="preserve"> </w:t>
      </w:r>
      <w:r w:rsidRPr="001B6EEB">
        <w:rPr>
          <w:rStyle w:val="Emphasis"/>
          <w:highlight w:val="cyan"/>
        </w:rPr>
        <w:t>U</w:t>
      </w:r>
      <w:r w:rsidRPr="00B91302">
        <w:rPr>
          <w:sz w:val="16"/>
        </w:rPr>
        <w:t xml:space="preserve">nited </w:t>
      </w:r>
      <w:r w:rsidRPr="001B6EEB">
        <w:rPr>
          <w:rStyle w:val="Emphasis"/>
          <w:highlight w:val="cyan"/>
        </w:rPr>
        <w:t>S</w:t>
      </w:r>
      <w:r w:rsidRPr="00B91302">
        <w:rPr>
          <w:sz w:val="16"/>
        </w:rPr>
        <w:t xml:space="preserve">tates </w:t>
      </w:r>
      <w:r w:rsidRPr="00D87AF2">
        <w:rPr>
          <w:rStyle w:val="StyleUnderline"/>
        </w:rPr>
        <w:t xml:space="preserve">possesses </w:t>
      </w:r>
      <w:r w:rsidRPr="001B6EEB">
        <w:rPr>
          <w:rStyle w:val="Emphasis"/>
          <w:highlight w:val="cyan"/>
        </w:rPr>
        <w:t>resources</w:t>
      </w:r>
      <w:r w:rsidRPr="00D87AF2">
        <w:rPr>
          <w:rStyle w:val="StyleUnderline"/>
        </w:rPr>
        <w:t xml:space="preserve"> that enable it to</w:t>
      </w:r>
      <w:r w:rsidRPr="00B91302">
        <w:rPr>
          <w:sz w:val="16"/>
        </w:rPr>
        <w:t xml:space="preserve"> both </w:t>
      </w:r>
      <w:r w:rsidRPr="001B6EEB">
        <w:rPr>
          <w:rStyle w:val="StyleUnderline"/>
          <w:highlight w:val="cyan"/>
        </w:rPr>
        <w:t>meet</w:t>
      </w:r>
      <w:r w:rsidRPr="00D87AF2">
        <w:rPr>
          <w:rStyle w:val="StyleUnderline"/>
        </w:rPr>
        <w:t xml:space="preserve"> </w:t>
      </w:r>
      <w:r w:rsidRPr="00D87AF2">
        <w:rPr>
          <w:rStyle w:val="Emphasis"/>
        </w:rPr>
        <w:t xml:space="preserve">domestic </w:t>
      </w:r>
      <w:r w:rsidRPr="001B6EEB">
        <w:rPr>
          <w:rStyle w:val="Emphasis"/>
          <w:highlight w:val="cyan"/>
        </w:rPr>
        <w:t>demand</w:t>
      </w:r>
      <w:r w:rsidRPr="002544D4">
        <w:rPr>
          <w:rStyle w:val="StyleUnderline"/>
        </w:rPr>
        <w:t xml:space="preserve"> and </w:t>
      </w:r>
      <w:r w:rsidRPr="002544D4">
        <w:rPr>
          <w:rStyle w:val="Emphasis"/>
          <w:highlight w:val="cyan"/>
        </w:rPr>
        <w:t>support allies</w:t>
      </w:r>
      <w:r w:rsidRPr="00B91302">
        <w:rPr>
          <w:sz w:val="16"/>
        </w:rPr>
        <w:t xml:space="preserve"> abroad. President </w:t>
      </w:r>
      <w:r w:rsidRPr="002B3591">
        <w:rPr>
          <w:rStyle w:val="StyleUnderline"/>
          <w:highlight w:val="cyan"/>
        </w:rPr>
        <w:t xml:space="preserve">Trump’s </w:t>
      </w:r>
      <w:r w:rsidRPr="002B3591">
        <w:rPr>
          <w:rStyle w:val="Emphasis"/>
          <w:highlight w:val="cyan"/>
        </w:rPr>
        <w:t>reversal</w:t>
      </w:r>
      <w:r w:rsidRPr="002B3591">
        <w:rPr>
          <w:rStyle w:val="StyleUnderline"/>
          <w:highlight w:val="cyan"/>
        </w:rPr>
        <w:t xml:space="preserve"> of</w:t>
      </w:r>
      <w:r w:rsidRPr="00B91302">
        <w:rPr>
          <w:sz w:val="16"/>
        </w:rPr>
        <w:t xml:space="preserve"> the natural </w:t>
      </w:r>
      <w:r w:rsidRPr="00D87AF2">
        <w:rPr>
          <w:rStyle w:val="StyleUnderline"/>
        </w:rPr>
        <w:t xml:space="preserve">gas </w:t>
      </w:r>
      <w:r w:rsidRPr="002B3591">
        <w:rPr>
          <w:rStyle w:val="Emphasis"/>
          <w:highlight w:val="cyan"/>
        </w:rPr>
        <w:t>export ban</w:t>
      </w:r>
      <w:r w:rsidRPr="002B3591">
        <w:rPr>
          <w:sz w:val="16"/>
          <w:highlight w:val="cyan"/>
        </w:rPr>
        <w:t xml:space="preserve"> </w:t>
      </w:r>
      <w:r w:rsidRPr="002B3591">
        <w:rPr>
          <w:rStyle w:val="StyleUnderline"/>
          <w:highlight w:val="cyan"/>
        </w:rPr>
        <w:t>positions the</w:t>
      </w:r>
      <w:r w:rsidRPr="00D87AF2">
        <w:rPr>
          <w:rStyle w:val="StyleUnderline"/>
        </w:rPr>
        <w:t xml:space="preserve"> </w:t>
      </w:r>
      <w:r w:rsidRPr="002B3591">
        <w:rPr>
          <w:rStyle w:val="Emphasis"/>
          <w:highlight w:val="cyan"/>
        </w:rPr>
        <w:t>U</w:t>
      </w:r>
      <w:r w:rsidRPr="00B91302">
        <w:rPr>
          <w:sz w:val="16"/>
        </w:rPr>
        <w:t xml:space="preserve">nited </w:t>
      </w:r>
      <w:r w:rsidRPr="002B3591">
        <w:rPr>
          <w:rStyle w:val="Emphasis"/>
          <w:highlight w:val="cyan"/>
        </w:rPr>
        <w:t>S</w:t>
      </w:r>
      <w:r w:rsidRPr="00B91302">
        <w:rPr>
          <w:sz w:val="16"/>
        </w:rPr>
        <w:t xml:space="preserve">tates </w:t>
      </w:r>
      <w:r w:rsidRPr="002B3591">
        <w:rPr>
          <w:rStyle w:val="StyleUnderline"/>
          <w:highlight w:val="cyan"/>
        </w:rPr>
        <w:t xml:space="preserve">to </w:t>
      </w:r>
      <w:r w:rsidRPr="002B3591">
        <w:rPr>
          <w:rStyle w:val="Emphasis"/>
          <w:highlight w:val="cyan"/>
        </w:rPr>
        <w:t>dominate</w:t>
      </w:r>
      <w:r w:rsidRPr="00D87AF2">
        <w:rPr>
          <w:rStyle w:val="StyleUnderline"/>
        </w:rPr>
        <w:t xml:space="preserve"> </w:t>
      </w:r>
      <w:r w:rsidRPr="00D87AF2">
        <w:rPr>
          <w:rStyle w:val="Emphasis"/>
        </w:rPr>
        <w:t>global</w:t>
      </w:r>
      <w:r w:rsidRPr="00D87AF2">
        <w:rPr>
          <w:rStyle w:val="StyleUnderline"/>
        </w:rPr>
        <w:t xml:space="preserve"> energy markets </w:t>
      </w:r>
      <w:r w:rsidRPr="002B3591">
        <w:rPr>
          <w:rStyle w:val="StyleUnderline"/>
          <w:highlight w:val="cyan"/>
        </w:rPr>
        <w:t>and</w:t>
      </w:r>
      <w:r w:rsidRPr="00D87AF2">
        <w:rPr>
          <w:rStyle w:val="StyleUnderline"/>
        </w:rPr>
        <w:t xml:space="preserve"> provides a </w:t>
      </w:r>
      <w:r w:rsidRPr="002B3591">
        <w:rPr>
          <w:rStyle w:val="StyleUnderline"/>
          <w:highlight w:val="cyan"/>
        </w:rPr>
        <w:t>counter</w:t>
      </w:r>
      <w:r w:rsidRPr="00D87AF2">
        <w:rPr>
          <w:rStyle w:val="StyleUnderline"/>
        </w:rPr>
        <w:t xml:space="preserve">weight to </w:t>
      </w:r>
      <w:r w:rsidRPr="002B3591">
        <w:rPr>
          <w:rStyle w:val="Emphasis"/>
          <w:highlight w:val="cyan"/>
        </w:rPr>
        <w:t>authoritarian energy</w:t>
      </w:r>
      <w:r w:rsidRPr="00B91302">
        <w:rPr>
          <w:sz w:val="16"/>
        </w:rPr>
        <w:t xml:space="preserve"> </w:t>
      </w:r>
      <w:r w:rsidRPr="00D87AF2">
        <w:rPr>
          <w:rStyle w:val="StyleUnderline"/>
        </w:rPr>
        <w:t>exporters</w:t>
      </w:r>
      <w:r w:rsidRPr="00B91302">
        <w:rPr>
          <w:sz w:val="16"/>
        </w:rPr>
        <w:t>.</w:t>
      </w:r>
    </w:p>
    <w:p w14:paraId="48B47C48" w14:textId="77777777" w:rsidR="00101F76" w:rsidRPr="00CE1F69" w:rsidRDefault="00101F76" w:rsidP="00101F76">
      <w:pPr>
        <w:rPr>
          <w:sz w:val="16"/>
        </w:rPr>
      </w:pPr>
      <w:r w:rsidRPr="00F3359A">
        <w:rPr>
          <w:rStyle w:val="StyleUnderline"/>
        </w:rPr>
        <w:t xml:space="preserve">Energy </w:t>
      </w:r>
      <w:r w:rsidRPr="00CE1F69">
        <w:rPr>
          <w:rStyle w:val="StyleUnderline"/>
        </w:rPr>
        <w:t>dominance also enhances</w:t>
      </w:r>
      <w:r w:rsidRPr="00CE1F69">
        <w:rPr>
          <w:sz w:val="16"/>
        </w:rPr>
        <w:t xml:space="preserve"> the </w:t>
      </w:r>
      <w:r w:rsidRPr="00CE1F69">
        <w:rPr>
          <w:rStyle w:val="Emphasis"/>
        </w:rPr>
        <w:t>U</w:t>
      </w:r>
      <w:r w:rsidRPr="00CE1F69">
        <w:rPr>
          <w:sz w:val="16"/>
        </w:rPr>
        <w:t xml:space="preserve">nited </w:t>
      </w:r>
      <w:r w:rsidRPr="00CE1F69">
        <w:rPr>
          <w:rStyle w:val="Emphasis"/>
        </w:rPr>
        <w:t>S</w:t>
      </w:r>
      <w:r w:rsidRPr="00CE1F69">
        <w:rPr>
          <w:sz w:val="16"/>
        </w:rPr>
        <w:t xml:space="preserve">tates’ </w:t>
      </w:r>
      <w:r w:rsidRPr="00CE1F69">
        <w:rPr>
          <w:rStyle w:val="Emphasis"/>
        </w:rPr>
        <w:t>geopolitical</w:t>
      </w:r>
      <w:r w:rsidRPr="00CE1F69">
        <w:rPr>
          <w:rStyle w:val="StyleUnderline"/>
        </w:rPr>
        <w:t xml:space="preserve"> leverage</w:t>
      </w:r>
      <w:r w:rsidRPr="00CE1F69">
        <w:rPr>
          <w:sz w:val="16"/>
        </w:rPr>
        <w:t xml:space="preserve">. </w:t>
      </w:r>
      <w:r w:rsidRPr="00CE1F69">
        <w:rPr>
          <w:rStyle w:val="StyleUnderline"/>
        </w:rPr>
        <w:t xml:space="preserve">In regions </w:t>
      </w:r>
      <w:r w:rsidRPr="00CE1F69">
        <w:rPr>
          <w:rStyle w:val="Emphasis"/>
        </w:rPr>
        <w:t>plagued</w:t>
      </w:r>
      <w:r w:rsidRPr="00CE1F69">
        <w:rPr>
          <w:rStyle w:val="StyleUnderline"/>
        </w:rPr>
        <w:t xml:space="preserve"> by energy poverty, such as</w:t>
      </w:r>
      <w:r w:rsidRPr="00CE1F69">
        <w:rPr>
          <w:sz w:val="16"/>
        </w:rPr>
        <w:t xml:space="preserve"> sub-Saharan </w:t>
      </w:r>
      <w:r w:rsidRPr="00CE1F69">
        <w:rPr>
          <w:rStyle w:val="Emphasis"/>
        </w:rPr>
        <w:t>Africa</w:t>
      </w:r>
      <w:r w:rsidRPr="00CE1F69">
        <w:rPr>
          <w:sz w:val="16"/>
        </w:rPr>
        <w:t xml:space="preserve">, </w:t>
      </w:r>
      <w:r w:rsidRPr="00CE1F69">
        <w:rPr>
          <w:rStyle w:val="Emphasis"/>
        </w:rPr>
        <w:t>Latin</w:t>
      </w:r>
      <w:r w:rsidRPr="00CE1F69">
        <w:rPr>
          <w:rStyle w:val="StyleUnderline"/>
        </w:rPr>
        <w:t xml:space="preserve"> America</w:t>
      </w:r>
      <w:r w:rsidRPr="00CE1F69">
        <w:rPr>
          <w:sz w:val="16"/>
        </w:rPr>
        <w:t xml:space="preserve">, </w:t>
      </w:r>
      <w:r w:rsidRPr="00CE1F69">
        <w:rPr>
          <w:rStyle w:val="StyleUnderline"/>
        </w:rPr>
        <w:t xml:space="preserve">and </w:t>
      </w:r>
      <w:r w:rsidRPr="00CE1F69">
        <w:rPr>
          <w:rStyle w:val="Emphasis"/>
        </w:rPr>
        <w:t>South Asia</w:t>
      </w:r>
      <w:r w:rsidRPr="00CE1F69">
        <w:rPr>
          <w:sz w:val="16"/>
        </w:rPr>
        <w:t xml:space="preserve">, </w:t>
      </w:r>
      <w:r w:rsidRPr="00CE1F69">
        <w:rPr>
          <w:rStyle w:val="StyleUnderline"/>
        </w:rPr>
        <w:t>American energy exports</w:t>
      </w:r>
      <w:r w:rsidRPr="00CE1F69">
        <w:rPr>
          <w:sz w:val="16"/>
        </w:rPr>
        <w:t xml:space="preserve"> can </w:t>
      </w:r>
      <w:r w:rsidRPr="00CE1F69">
        <w:rPr>
          <w:rStyle w:val="StyleUnderline"/>
        </w:rPr>
        <w:t xml:space="preserve">serve as a </w:t>
      </w:r>
      <w:r w:rsidRPr="00CE1F69">
        <w:rPr>
          <w:rStyle w:val="Emphasis"/>
        </w:rPr>
        <w:t>tool</w:t>
      </w:r>
      <w:r w:rsidRPr="00CE1F69">
        <w:rPr>
          <w:rStyle w:val="StyleUnderline"/>
        </w:rPr>
        <w:t xml:space="preserve"> of </w:t>
      </w:r>
      <w:r w:rsidRPr="00CE1F69">
        <w:rPr>
          <w:rStyle w:val="Emphasis"/>
        </w:rPr>
        <w:t>diplomacy</w:t>
      </w:r>
      <w:r w:rsidRPr="00CE1F69">
        <w:rPr>
          <w:rStyle w:val="StyleUnderline"/>
        </w:rPr>
        <w:t xml:space="preserve"> and </w:t>
      </w:r>
      <w:r w:rsidRPr="00CE1F69">
        <w:rPr>
          <w:rStyle w:val="Emphasis"/>
        </w:rPr>
        <w:t>development</w:t>
      </w:r>
      <w:r w:rsidRPr="00CE1F69">
        <w:rPr>
          <w:sz w:val="16"/>
        </w:rPr>
        <w:t xml:space="preserve">. </w:t>
      </w:r>
      <w:r w:rsidRPr="00CE1F69">
        <w:rPr>
          <w:rStyle w:val="StyleUnderline"/>
        </w:rPr>
        <w:t xml:space="preserve">Lower </w:t>
      </w:r>
      <w:r w:rsidRPr="00CE1F69">
        <w:rPr>
          <w:rStyle w:val="Emphasis"/>
        </w:rPr>
        <w:t>domestic</w:t>
      </w:r>
      <w:r w:rsidRPr="00CE1F69">
        <w:rPr>
          <w:sz w:val="16"/>
        </w:rPr>
        <w:t xml:space="preserve"> </w:t>
      </w:r>
      <w:r w:rsidRPr="00CE1F69">
        <w:rPr>
          <w:rStyle w:val="Emphasis"/>
        </w:rPr>
        <w:t>energy prices</w:t>
      </w:r>
      <w:r w:rsidRPr="00CE1F69">
        <w:rPr>
          <w:sz w:val="16"/>
        </w:rPr>
        <w:t xml:space="preserve"> will </w:t>
      </w:r>
      <w:r w:rsidRPr="00CE1F69">
        <w:rPr>
          <w:rStyle w:val="StyleUnderline"/>
        </w:rPr>
        <w:t xml:space="preserve">also </w:t>
      </w:r>
      <w:r w:rsidRPr="00CE1F69">
        <w:rPr>
          <w:rStyle w:val="Emphasis"/>
        </w:rPr>
        <w:t>incentivize</w:t>
      </w:r>
      <w:r w:rsidRPr="00CE1F69">
        <w:rPr>
          <w:rStyle w:val="StyleUnderline"/>
        </w:rPr>
        <w:t xml:space="preserve"> companies to </w:t>
      </w:r>
      <w:r w:rsidRPr="00CE1F69">
        <w:rPr>
          <w:rStyle w:val="Emphasis"/>
        </w:rPr>
        <w:lastRenderedPageBreak/>
        <w:t>expand</w:t>
      </w:r>
      <w:r w:rsidRPr="00CE1F69">
        <w:rPr>
          <w:rStyle w:val="StyleUnderline"/>
        </w:rPr>
        <w:t xml:space="preserve"> operations in the U</w:t>
      </w:r>
      <w:r w:rsidRPr="00CE1F69">
        <w:rPr>
          <w:sz w:val="16"/>
        </w:rPr>
        <w:t xml:space="preserve">nited </w:t>
      </w:r>
      <w:r w:rsidRPr="00CE1F69">
        <w:rPr>
          <w:rStyle w:val="StyleUnderline"/>
        </w:rPr>
        <w:t>S</w:t>
      </w:r>
      <w:r w:rsidRPr="00CE1F69">
        <w:rPr>
          <w:sz w:val="16"/>
        </w:rPr>
        <w:t xml:space="preserve">tates, </w:t>
      </w:r>
      <w:r w:rsidRPr="00CE1F69">
        <w:rPr>
          <w:rStyle w:val="StyleUnderline"/>
        </w:rPr>
        <w:t>facilitating</w:t>
      </w:r>
      <w:r w:rsidRPr="00CE1F69">
        <w:rPr>
          <w:sz w:val="16"/>
        </w:rPr>
        <w:t xml:space="preserve"> our </w:t>
      </w:r>
      <w:r w:rsidRPr="00CE1F69">
        <w:rPr>
          <w:rStyle w:val="Emphasis"/>
        </w:rPr>
        <w:t>decoupling</w:t>
      </w:r>
      <w:r w:rsidRPr="00CE1F69">
        <w:rPr>
          <w:rStyle w:val="StyleUnderline"/>
        </w:rPr>
        <w:t xml:space="preserve"> from China and</w:t>
      </w:r>
      <w:r w:rsidRPr="00CE1F69">
        <w:rPr>
          <w:sz w:val="16"/>
        </w:rPr>
        <w:t xml:space="preserve"> </w:t>
      </w:r>
      <w:r w:rsidRPr="00CE1F69">
        <w:rPr>
          <w:rStyle w:val="Emphasis"/>
        </w:rPr>
        <w:t>revitalizing</w:t>
      </w:r>
      <w:r w:rsidRPr="00CE1F69">
        <w:rPr>
          <w:sz w:val="16"/>
        </w:rPr>
        <w:t xml:space="preserve"> </w:t>
      </w:r>
      <w:r w:rsidRPr="00CE1F69">
        <w:rPr>
          <w:rStyle w:val="StyleUnderline"/>
        </w:rPr>
        <w:t xml:space="preserve">American </w:t>
      </w:r>
      <w:r w:rsidRPr="00CE1F69">
        <w:rPr>
          <w:rStyle w:val="Emphasis"/>
        </w:rPr>
        <w:t>manufacturing</w:t>
      </w:r>
      <w:r w:rsidRPr="00CE1F69">
        <w:rPr>
          <w:sz w:val="16"/>
        </w:rPr>
        <w:t>.</w:t>
      </w:r>
    </w:p>
    <w:p w14:paraId="4F10AE7F" w14:textId="77777777" w:rsidR="00101F76" w:rsidRPr="00B91302" w:rsidRDefault="00101F76" w:rsidP="00101F76">
      <w:pPr>
        <w:rPr>
          <w:sz w:val="16"/>
        </w:rPr>
      </w:pPr>
      <w:r w:rsidRPr="00CE1F69">
        <w:rPr>
          <w:sz w:val="16"/>
        </w:rPr>
        <w:t xml:space="preserve">The international implications extend beyond trade. By rejecting the net zero orthodoxy that has gripped Western elites, the United States is setting a new standard. </w:t>
      </w:r>
      <w:r w:rsidRPr="00CE1F69">
        <w:rPr>
          <w:rStyle w:val="StyleUnderline"/>
        </w:rPr>
        <w:t xml:space="preserve">As American growth </w:t>
      </w:r>
      <w:r w:rsidRPr="00CE1F69">
        <w:rPr>
          <w:rStyle w:val="Emphasis"/>
        </w:rPr>
        <w:t>accelerates</w:t>
      </w:r>
      <w:r w:rsidRPr="00CE1F69">
        <w:rPr>
          <w:sz w:val="16"/>
        </w:rPr>
        <w:t xml:space="preserve"> </w:t>
      </w:r>
      <w:r w:rsidRPr="00CE1F69">
        <w:rPr>
          <w:rStyle w:val="StyleUnderline"/>
        </w:rPr>
        <w:t>under a pro-energy regime</w:t>
      </w:r>
      <w:r w:rsidRPr="00CE1F69">
        <w:rPr>
          <w:sz w:val="16"/>
        </w:rPr>
        <w:t xml:space="preserve">, </w:t>
      </w:r>
      <w:r w:rsidRPr="00CE1F69">
        <w:rPr>
          <w:rStyle w:val="StyleUnderline"/>
        </w:rPr>
        <w:t>other nations will</w:t>
      </w:r>
      <w:r w:rsidRPr="00CE1F69">
        <w:rPr>
          <w:sz w:val="16"/>
        </w:rPr>
        <w:t xml:space="preserve"> be forced to </w:t>
      </w:r>
      <w:r w:rsidRPr="00CE1F69">
        <w:rPr>
          <w:rStyle w:val="Emphasis"/>
        </w:rPr>
        <w:t>reconsider</w:t>
      </w:r>
      <w:r w:rsidRPr="00CE1F69">
        <w:rPr>
          <w:sz w:val="16"/>
        </w:rPr>
        <w:t xml:space="preserve"> </w:t>
      </w:r>
      <w:r w:rsidRPr="00CE1F69">
        <w:rPr>
          <w:rStyle w:val="StyleUnderline"/>
        </w:rPr>
        <w:t>their own policies or risk</w:t>
      </w:r>
      <w:r w:rsidRPr="00CE1F69">
        <w:rPr>
          <w:sz w:val="16"/>
        </w:rPr>
        <w:t xml:space="preserve"> </w:t>
      </w:r>
      <w:r w:rsidRPr="00CE1F69">
        <w:rPr>
          <w:rStyle w:val="Emphasis"/>
        </w:rPr>
        <w:t>econ</w:t>
      </w:r>
      <w:r w:rsidRPr="00CE1F69">
        <w:rPr>
          <w:sz w:val="16"/>
        </w:rPr>
        <w:t xml:space="preserve">omic </w:t>
      </w:r>
      <w:r w:rsidRPr="00CE1F69">
        <w:rPr>
          <w:rStyle w:val="Emphasis"/>
        </w:rPr>
        <w:t>decline</w:t>
      </w:r>
      <w:r w:rsidRPr="00CE1F69">
        <w:rPr>
          <w:sz w:val="16"/>
        </w:rPr>
        <w:t>. The precedent is clear: when President Reagan slashed the top marginal tax rate in 1986, other developed nations followed suit. In 1988 alone, Britain, Canada, Japan, and New Zealand all enacted significant tax cuts to remain</w:t>
      </w:r>
      <w:r w:rsidRPr="00B91302">
        <w:rPr>
          <w:sz w:val="16"/>
        </w:rPr>
        <w:t xml:space="preserve"> competitive.</w:t>
      </w:r>
    </w:p>
    <w:p w14:paraId="4E031DE5" w14:textId="77777777" w:rsidR="00101F76" w:rsidRPr="00B91302" w:rsidRDefault="00101F76" w:rsidP="00101F76">
      <w:pPr>
        <w:rPr>
          <w:sz w:val="16"/>
        </w:rPr>
      </w:pPr>
      <w:r w:rsidRPr="002B3591">
        <w:rPr>
          <w:rStyle w:val="Emphasis"/>
        </w:rPr>
        <w:t>Europe’s</w:t>
      </w:r>
      <w:r w:rsidRPr="002B3591">
        <w:rPr>
          <w:sz w:val="16"/>
        </w:rPr>
        <w:t xml:space="preserve"> </w:t>
      </w:r>
      <w:r w:rsidRPr="002B3591">
        <w:rPr>
          <w:rStyle w:val="StyleUnderline"/>
        </w:rPr>
        <w:t>manufacturing base is</w:t>
      </w:r>
      <w:r w:rsidRPr="002B3591">
        <w:rPr>
          <w:sz w:val="16"/>
        </w:rPr>
        <w:t xml:space="preserve"> already </w:t>
      </w:r>
      <w:r w:rsidRPr="002B3591">
        <w:rPr>
          <w:rStyle w:val="Emphasis"/>
        </w:rPr>
        <w:t>eroding</w:t>
      </w:r>
      <w:r w:rsidRPr="002B3591">
        <w:rPr>
          <w:sz w:val="16"/>
        </w:rPr>
        <w:t xml:space="preserve"> </w:t>
      </w:r>
      <w:r w:rsidRPr="002B3591">
        <w:rPr>
          <w:rStyle w:val="StyleUnderline"/>
        </w:rPr>
        <w:t xml:space="preserve">under the weight of </w:t>
      </w:r>
      <w:r w:rsidRPr="002B3591">
        <w:rPr>
          <w:rStyle w:val="Emphasis"/>
        </w:rPr>
        <w:t>net zero</w:t>
      </w:r>
      <w:r w:rsidRPr="002B3591">
        <w:rPr>
          <w:rStyle w:val="StyleUnderline"/>
        </w:rPr>
        <w:t xml:space="preserve"> mandates</w:t>
      </w:r>
      <w:r w:rsidRPr="002B3591">
        <w:rPr>
          <w:sz w:val="16"/>
        </w:rPr>
        <w:t xml:space="preserve">. </w:t>
      </w:r>
      <w:r w:rsidRPr="002B3591">
        <w:rPr>
          <w:rStyle w:val="Emphasis"/>
        </w:rPr>
        <w:t>Germany</w:t>
      </w:r>
      <w:r w:rsidRPr="002B3591">
        <w:rPr>
          <w:sz w:val="16"/>
        </w:rPr>
        <w:t xml:space="preserve">, </w:t>
      </w:r>
      <w:r w:rsidRPr="002B3591">
        <w:rPr>
          <w:rStyle w:val="StyleUnderline"/>
        </w:rPr>
        <w:t>once an industrial powerhouse, is</w:t>
      </w:r>
      <w:r w:rsidRPr="002B3591">
        <w:rPr>
          <w:sz w:val="16"/>
        </w:rPr>
        <w:t xml:space="preserve"> </w:t>
      </w:r>
      <w:r w:rsidRPr="002B3591">
        <w:rPr>
          <w:rStyle w:val="Emphasis"/>
        </w:rPr>
        <w:t>shedding jobs</w:t>
      </w:r>
      <w:r w:rsidRPr="002B3591">
        <w:rPr>
          <w:sz w:val="16"/>
        </w:rPr>
        <w:t xml:space="preserve"> </w:t>
      </w:r>
      <w:r w:rsidRPr="002B3591">
        <w:rPr>
          <w:rStyle w:val="StyleUnderline"/>
        </w:rPr>
        <w:t>as</w:t>
      </w:r>
      <w:r w:rsidRPr="002B3591">
        <w:rPr>
          <w:sz w:val="16"/>
        </w:rPr>
        <w:t xml:space="preserve"> </w:t>
      </w:r>
      <w:r w:rsidRPr="002B3591">
        <w:rPr>
          <w:rStyle w:val="Emphasis"/>
        </w:rPr>
        <w:t>climate reg</w:t>
      </w:r>
      <w:r w:rsidRPr="002B3591">
        <w:rPr>
          <w:sz w:val="16"/>
        </w:rPr>
        <w:t>ulation</w:t>
      </w:r>
      <w:r w:rsidRPr="002B3591">
        <w:rPr>
          <w:rStyle w:val="Emphasis"/>
        </w:rPr>
        <w:t>s</w:t>
      </w:r>
      <w:r w:rsidRPr="002B3591">
        <w:rPr>
          <w:sz w:val="16"/>
        </w:rPr>
        <w:t xml:space="preserve"> and cheap Chinese EV imports </w:t>
      </w:r>
      <w:r w:rsidRPr="002B3591">
        <w:rPr>
          <w:rStyle w:val="StyleUnderline"/>
        </w:rPr>
        <w:t xml:space="preserve">undermine its </w:t>
      </w:r>
      <w:r w:rsidRPr="002B3591">
        <w:rPr>
          <w:rStyle w:val="Emphasis"/>
        </w:rPr>
        <w:t>auto</w:t>
      </w:r>
      <w:r w:rsidRPr="002B3591">
        <w:rPr>
          <w:rStyle w:val="StyleUnderline"/>
        </w:rPr>
        <w:t xml:space="preserve"> sector</w:t>
      </w:r>
      <w:r w:rsidRPr="002B3591">
        <w:rPr>
          <w:sz w:val="16"/>
        </w:rPr>
        <w:t xml:space="preserve">. The lesson is stark: </w:t>
      </w:r>
      <w:r w:rsidRPr="002B3591">
        <w:rPr>
          <w:rStyle w:val="StyleUnderline"/>
        </w:rPr>
        <w:t>environmental policies</w:t>
      </w:r>
      <w:r w:rsidRPr="002B3591">
        <w:rPr>
          <w:sz w:val="16"/>
        </w:rPr>
        <w:t xml:space="preserve"> </w:t>
      </w:r>
      <w:r w:rsidRPr="002B3591">
        <w:rPr>
          <w:rStyle w:val="StyleUnderline"/>
        </w:rPr>
        <w:t>that</w:t>
      </w:r>
      <w:r w:rsidRPr="002B3591">
        <w:rPr>
          <w:sz w:val="16"/>
        </w:rPr>
        <w:t xml:space="preserve"> </w:t>
      </w:r>
      <w:r w:rsidRPr="002B3591">
        <w:rPr>
          <w:rStyle w:val="StyleUnderline"/>
        </w:rPr>
        <w:t xml:space="preserve">raise costs and empower the </w:t>
      </w:r>
      <w:r w:rsidRPr="002B3591">
        <w:rPr>
          <w:rStyle w:val="Emphasis"/>
        </w:rPr>
        <w:t>C</w:t>
      </w:r>
      <w:r w:rsidRPr="002B3591">
        <w:rPr>
          <w:sz w:val="16"/>
        </w:rPr>
        <w:t xml:space="preserve">hinese </w:t>
      </w:r>
      <w:r w:rsidRPr="002B3591">
        <w:rPr>
          <w:rStyle w:val="Emphasis"/>
        </w:rPr>
        <w:t>C</w:t>
      </w:r>
      <w:r w:rsidRPr="002B3591">
        <w:rPr>
          <w:sz w:val="16"/>
        </w:rPr>
        <w:t xml:space="preserve">ommunist </w:t>
      </w:r>
      <w:r w:rsidRPr="002B3591">
        <w:rPr>
          <w:rStyle w:val="Emphasis"/>
        </w:rPr>
        <w:t>P</w:t>
      </w:r>
      <w:r w:rsidRPr="002B3591">
        <w:rPr>
          <w:sz w:val="16"/>
        </w:rPr>
        <w:t xml:space="preserve">arty </w:t>
      </w:r>
      <w:r w:rsidRPr="002B3591">
        <w:rPr>
          <w:rStyle w:val="StyleUnderline"/>
        </w:rPr>
        <w:t>are not just</w:t>
      </w:r>
      <w:r w:rsidRPr="002B3591">
        <w:rPr>
          <w:sz w:val="16"/>
        </w:rPr>
        <w:t xml:space="preserve"> </w:t>
      </w:r>
      <w:r w:rsidRPr="002B3591">
        <w:rPr>
          <w:rStyle w:val="Emphasis"/>
        </w:rPr>
        <w:t>economically</w:t>
      </w:r>
      <w:r w:rsidRPr="002B3591">
        <w:rPr>
          <w:rStyle w:val="StyleUnderline"/>
        </w:rPr>
        <w:t xml:space="preserve"> unsound but</w:t>
      </w:r>
      <w:r w:rsidRPr="002B3591">
        <w:rPr>
          <w:sz w:val="16"/>
        </w:rPr>
        <w:t xml:space="preserve"> strategically </w:t>
      </w:r>
      <w:r w:rsidRPr="002B3591">
        <w:rPr>
          <w:rStyle w:val="Emphasis"/>
        </w:rPr>
        <w:t>dangerous</w:t>
      </w:r>
      <w:r w:rsidRPr="002B3591">
        <w:rPr>
          <w:sz w:val="16"/>
        </w:rPr>
        <w:t>.</w:t>
      </w:r>
    </w:p>
    <w:p w14:paraId="689EB946" w14:textId="77777777" w:rsidR="00101F76" w:rsidRPr="00B91302" w:rsidRDefault="00101F76" w:rsidP="00101F76">
      <w:pPr>
        <w:rPr>
          <w:sz w:val="16"/>
        </w:rPr>
      </w:pPr>
      <w:r w:rsidRPr="00B91302">
        <w:rPr>
          <w:rStyle w:val="StyleUnderline"/>
        </w:rPr>
        <w:t>The question</w:t>
      </w:r>
      <w:r w:rsidRPr="00B91302">
        <w:rPr>
          <w:sz w:val="16"/>
        </w:rPr>
        <w:t xml:space="preserve"> now </w:t>
      </w:r>
      <w:r w:rsidRPr="00B91302">
        <w:rPr>
          <w:rStyle w:val="StyleUnderline"/>
        </w:rPr>
        <w:t>is whether</w:t>
      </w:r>
      <w:r w:rsidRPr="00B91302">
        <w:rPr>
          <w:sz w:val="16"/>
        </w:rPr>
        <w:t xml:space="preserve"> the </w:t>
      </w:r>
      <w:r w:rsidRPr="00B91302">
        <w:rPr>
          <w:rStyle w:val="Emphasis"/>
        </w:rPr>
        <w:t>E</w:t>
      </w:r>
      <w:r w:rsidRPr="00B91302">
        <w:rPr>
          <w:sz w:val="16"/>
        </w:rPr>
        <w:t xml:space="preserve">uropean </w:t>
      </w:r>
      <w:r w:rsidRPr="00B91302">
        <w:rPr>
          <w:rStyle w:val="Emphasis"/>
        </w:rPr>
        <w:t>U</w:t>
      </w:r>
      <w:r w:rsidRPr="00B91302">
        <w:rPr>
          <w:sz w:val="16"/>
        </w:rPr>
        <w:t xml:space="preserve">nion </w:t>
      </w:r>
      <w:r w:rsidRPr="00B91302">
        <w:rPr>
          <w:rStyle w:val="StyleUnderline"/>
        </w:rPr>
        <w:t>and</w:t>
      </w:r>
      <w:r w:rsidRPr="00B91302">
        <w:rPr>
          <w:sz w:val="16"/>
        </w:rPr>
        <w:t xml:space="preserve"> the </w:t>
      </w:r>
      <w:r w:rsidRPr="00B91302">
        <w:rPr>
          <w:rStyle w:val="StyleUnderline"/>
        </w:rPr>
        <w:t>U.K.</w:t>
      </w:r>
      <w:r w:rsidRPr="00B91302">
        <w:rPr>
          <w:sz w:val="16"/>
        </w:rPr>
        <w:t xml:space="preserve"> can </w:t>
      </w:r>
      <w:r w:rsidRPr="00B91302">
        <w:rPr>
          <w:rStyle w:val="Emphasis"/>
        </w:rPr>
        <w:t>pivot</w:t>
      </w:r>
      <w:r w:rsidRPr="00B91302">
        <w:rPr>
          <w:sz w:val="16"/>
        </w:rPr>
        <w:t xml:space="preserve">. </w:t>
      </w:r>
      <w:r w:rsidRPr="00B91302">
        <w:rPr>
          <w:rStyle w:val="StyleUnderline"/>
        </w:rPr>
        <w:t xml:space="preserve">If they remain </w:t>
      </w:r>
      <w:r w:rsidRPr="00B91302">
        <w:rPr>
          <w:rStyle w:val="Emphasis"/>
        </w:rPr>
        <w:t>shackled</w:t>
      </w:r>
      <w:r w:rsidRPr="00B91302">
        <w:rPr>
          <w:rStyle w:val="StyleUnderline"/>
        </w:rPr>
        <w:t xml:space="preserve"> to rigid </w:t>
      </w:r>
      <w:r w:rsidRPr="00B91302">
        <w:rPr>
          <w:rStyle w:val="Emphasis"/>
        </w:rPr>
        <w:t>net zero</w:t>
      </w:r>
      <w:r w:rsidRPr="00B91302">
        <w:rPr>
          <w:rStyle w:val="StyleUnderline"/>
        </w:rPr>
        <w:t xml:space="preserve"> laws</w:t>
      </w:r>
      <w:r w:rsidRPr="00B91302">
        <w:rPr>
          <w:sz w:val="16"/>
        </w:rPr>
        <w:t xml:space="preserve">, </w:t>
      </w:r>
      <w:r w:rsidRPr="00B91302">
        <w:rPr>
          <w:rStyle w:val="StyleUnderline"/>
        </w:rPr>
        <w:t>they risk</w:t>
      </w:r>
      <w:r w:rsidRPr="00B91302">
        <w:rPr>
          <w:sz w:val="16"/>
        </w:rPr>
        <w:t xml:space="preserve"> </w:t>
      </w:r>
      <w:r w:rsidRPr="00B91302">
        <w:rPr>
          <w:rStyle w:val="Emphasis"/>
        </w:rPr>
        <w:t>stagnation</w:t>
      </w:r>
      <w:r w:rsidRPr="00B91302">
        <w:rPr>
          <w:sz w:val="16"/>
        </w:rPr>
        <w:t xml:space="preserve">, rising </w:t>
      </w:r>
      <w:r w:rsidRPr="00B91302">
        <w:rPr>
          <w:rStyle w:val="Emphasis"/>
        </w:rPr>
        <w:t>unemployment</w:t>
      </w:r>
      <w:r w:rsidRPr="00B91302">
        <w:rPr>
          <w:sz w:val="16"/>
        </w:rPr>
        <w:t xml:space="preserve">, </w:t>
      </w:r>
      <w:r w:rsidRPr="00B91302">
        <w:rPr>
          <w:rStyle w:val="StyleUnderline"/>
        </w:rPr>
        <w:t>and</w:t>
      </w:r>
      <w:r w:rsidRPr="00B91302">
        <w:rPr>
          <w:sz w:val="16"/>
        </w:rPr>
        <w:t xml:space="preserve"> growing </w:t>
      </w:r>
      <w:r w:rsidRPr="00B91302">
        <w:rPr>
          <w:rStyle w:val="Emphasis"/>
        </w:rPr>
        <w:t>disparities</w:t>
      </w:r>
      <w:r w:rsidRPr="00B91302">
        <w:rPr>
          <w:sz w:val="16"/>
        </w:rPr>
        <w:t xml:space="preserve"> </w:t>
      </w:r>
      <w:r w:rsidRPr="00B91302">
        <w:rPr>
          <w:rStyle w:val="Emphasis"/>
        </w:rPr>
        <w:t>in living standards</w:t>
      </w:r>
      <w:r w:rsidRPr="00B91302">
        <w:rPr>
          <w:sz w:val="16"/>
        </w:rPr>
        <w:t xml:space="preserve"> compared to a resurgent United States.</w:t>
      </w:r>
    </w:p>
    <w:p w14:paraId="2C369F87" w14:textId="77777777" w:rsidR="00101F76" w:rsidRPr="00B91302" w:rsidRDefault="00101F76" w:rsidP="00101F76">
      <w:pPr>
        <w:rPr>
          <w:rStyle w:val="StyleUnderline"/>
        </w:rPr>
      </w:pPr>
      <w:r w:rsidRPr="002B3591">
        <w:rPr>
          <w:rStyle w:val="StyleUnderline"/>
          <w:highlight w:val="cyan"/>
        </w:rPr>
        <w:t>Energy dominance</w:t>
      </w:r>
      <w:r w:rsidRPr="00B91302">
        <w:rPr>
          <w:sz w:val="16"/>
        </w:rPr>
        <w:t xml:space="preserve"> is not a slogan—it is a cornerstone of national power. It </w:t>
      </w:r>
      <w:r w:rsidRPr="00B91302">
        <w:rPr>
          <w:rStyle w:val="Emphasis"/>
        </w:rPr>
        <w:t>underpins</w:t>
      </w:r>
      <w:r w:rsidRPr="00B91302">
        <w:rPr>
          <w:rStyle w:val="StyleUnderline"/>
        </w:rPr>
        <w:t xml:space="preserve"> economic resilience, </w:t>
      </w:r>
      <w:r w:rsidRPr="002B3591">
        <w:rPr>
          <w:rStyle w:val="StyleUnderline"/>
          <w:highlight w:val="cyan"/>
        </w:rPr>
        <w:t>strengthens</w:t>
      </w:r>
      <w:r w:rsidRPr="002B3591">
        <w:rPr>
          <w:sz w:val="16"/>
          <w:highlight w:val="cyan"/>
        </w:rPr>
        <w:t xml:space="preserve"> </w:t>
      </w:r>
      <w:r w:rsidRPr="002B3591">
        <w:rPr>
          <w:rStyle w:val="Emphasis"/>
          <w:highlight w:val="cyan"/>
        </w:rPr>
        <w:t>alliances</w:t>
      </w:r>
      <w:r w:rsidRPr="00B91302">
        <w:rPr>
          <w:sz w:val="16"/>
        </w:rPr>
        <w:t xml:space="preserve">, </w:t>
      </w:r>
      <w:r w:rsidRPr="002B3591">
        <w:rPr>
          <w:rStyle w:val="StyleUnderline"/>
          <w:highlight w:val="cyan"/>
        </w:rPr>
        <w:t xml:space="preserve">and </w:t>
      </w:r>
      <w:r w:rsidRPr="002B3591">
        <w:rPr>
          <w:rStyle w:val="Emphasis"/>
          <w:highlight w:val="cyan"/>
        </w:rPr>
        <w:t>deters adversaries</w:t>
      </w:r>
      <w:r w:rsidRPr="00B91302">
        <w:rPr>
          <w:sz w:val="16"/>
        </w:rPr>
        <w:t xml:space="preserve">. In a world where energy is both a commodity and a weapon, </w:t>
      </w:r>
      <w:r w:rsidRPr="00B91302">
        <w:rPr>
          <w:rStyle w:val="StyleUnderline"/>
        </w:rPr>
        <w:t xml:space="preserve">the </w:t>
      </w:r>
      <w:r w:rsidRPr="00B91302">
        <w:rPr>
          <w:rStyle w:val="Emphasis"/>
        </w:rPr>
        <w:t>U</w:t>
      </w:r>
      <w:r w:rsidRPr="00B91302">
        <w:rPr>
          <w:sz w:val="16"/>
        </w:rPr>
        <w:t xml:space="preserve">nited </w:t>
      </w:r>
      <w:r w:rsidRPr="00B91302">
        <w:rPr>
          <w:rStyle w:val="Emphasis"/>
        </w:rPr>
        <w:t>S</w:t>
      </w:r>
      <w:r w:rsidRPr="00B91302">
        <w:rPr>
          <w:sz w:val="16"/>
        </w:rPr>
        <w:t xml:space="preserve">tates </w:t>
      </w:r>
      <w:r w:rsidRPr="00B91302">
        <w:rPr>
          <w:rStyle w:val="StyleUnderline"/>
        </w:rPr>
        <w:t xml:space="preserve">cannot afford to </w:t>
      </w:r>
      <w:r w:rsidRPr="00B91302">
        <w:rPr>
          <w:rStyle w:val="Emphasis"/>
        </w:rPr>
        <w:t>cede control</w:t>
      </w:r>
      <w:r w:rsidRPr="00B91302">
        <w:rPr>
          <w:rStyle w:val="StyleUnderline"/>
        </w:rPr>
        <w:t xml:space="preserve"> to</w:t>
      </w:r>
      <w:r w:rsidRPr="00B91302">
        <w:rPr>
          <w:sz w:val="16"/>
        </w:rPr>
        <w:t xml:space="preserve"> </w:t>
      </w:r>
      <w:r w:rsidRPr="00B91302">
        <w:rPr>
          <w:rStyle w:val="Emphasis"/>
        </w:rPr>
        <w:t>regimes</w:t>
      </w:r>
      <w:r w:rsidRPr="00B91302">
        <w:rPr>
          <w:sz w:val="16"/>
        </w:rPr>
        <w:t xml:space="preserve"> </w:t>
      </w:r>
      <w:r w:rsidRPr="00B91302">
        <w:rPr>
          <w:rStyle w:val="StyleUnderline"/>
        </w:rPr>
        <w:t>that do not share its values.</w:t>
      </w:r>
    </w:p>
    <w:p w14:paraId="4692C380" w14:textId="77777777" w:rsidR="00101F76" w:rsidRPr="00B91302" w:rsidRDefault="00101F76" w:rsidP="00101F76">
      <w:pPr>
        <w:rPr>
          <w:sz w:val="16"/>
        </w:rPr>
      </w:pPr>
      <w:r w:rsidRPr="00B91302">
        <w:rPr>
          <w:sz w:val="16"/>
        </w:rPr>
        <w:t>By embracing a strategy rooted in abundance, sovereignty, and strategic foresight, the United States is not just powering its economy—it is securing its future and the future of its allies.</w:t>
      </w:r>
    </w:p>
    <w:p w14:paraId="0762EDF4" w14:textId="77777777" w:rsidR="00101F76" w:rsidRDefault="00101F76" w:rsidP="00101F76">
      <w:pPr>
        <w:pStyle w:val="Heading3"/>
      </w:pPr>
      <w:r>
        <w:lastRenderedPageBreak/>
        <w:t>1NC</w:t>
      </w:r>
    </w:p>
    <w:p w14:paraId="794F650E" w14:textId="77777777" w:rsidR="00101F76" w:rsidRDefault="00101F76" w:rsidP="00101F76">
      <w:r>
        <w:t>NASA DA</w:t>
      </w:r>
    </w:p>
    <w:p w14:paraId="75E4CBDC" w14:textId="77777777" w:rsidR="00101F76" w:rsidRDefault="00101F76" w:rsidP="00101F76">
      <w:pPr>
        <w:pStyle w:val="Heading4"/>
      </w:pPr>
      <w:r w:rsidRPr="005342F3">
        <w:t>The United States federal government should:</w:t>
      </w:r>
    </w:p>
    <w:p w14:paraId="656DA7D6" w14:textId="77777777" w:rsidR="00101F76" w:rsidRDefault="00101F76" w:rsidP="00101F76">
      <w:pPr>
        <w:pStyle w:val="Heading4"/>
      </w:pPr>
      <w:r w:rsidRPr="005342F3">
        <w:t>---fully fund NASA;</w:t>
      </w:r>
    </w:p>
    <w:p w14:paraId="3ACCB2C1" w14:textId="77777777" w:rsidR="00101F76" w:rsidRDefault="00101F76" w:rsidP="00101F76">
      <w:pPr>
        <w:pStyle w:val="Heading4"/>
      </w:pPr>
      <w:r w:rsidRPr="005342F3">
        <w:t>---subsidize commercial space colonization efforts.</w:t>
      </w:r>
    </w:p>
    <w:p w14:paraId="59F2732C" w14:textId="77777777" w:rsidR="00101F76" w:rsidRDefault="00101F76" w:rsidP="00101F76">
      <w:pPr>
        <w:pStyle w:val="Heading4"/>
      </w:pPr>
      <w:r>
        <w:t xml:space="preserve">Trump’s </w:t>
      </w:r>
      <w:r>
        <w:rPr>
          <w:u w:val="single"/>
        </w:rPr>
        <w:t>assault</w:t>
      </w:r>
      <w:r>
        <w:t xml:space="preserve"> on collective bargaining rights </w:t>
      </w:r>
      <w:r>
        <w:rPr>
          <w:u w:val="single"/>
        </w:rPr>
        <w:t>hollows out</w:t>
      </w:r>
      <w:r>
        <w:t xml:space="preserve"> NASA---that shuts down </w:t>
      </w:r>
      <w:r>
        <w:rPr>
          <w:u w:val="single"/>
        </w:rPr>
        <w:t>space exploration</w:t>
      </w:r>
      <w:r>
        <w:t>.</w:t>
      </w:r>
    </w:p>
    <w:p w14:paraId="45394FC0" w14:textId="77777777" w:rsidR="00101F76" w:rsidRDefault="00101F76" w:rsidP="00101F76">
      <w:r w:rsidRPr="00AC49A8">
        <w:rPr>
          <w:rStyle w:val="Style13ptBold"/>
        </w:rPr>
        <w:t>Foust ’8-29</w:t>
      </w:r>
      <w:r>
        <w:t xml:space="preserve"> [Jeff; August 29; Senior Staff Writer, Ph.D. in Planetary Sciences from Massachusetts Institute of Technology; Space News, “White House Moves to Eliminate NASA Unions,” https://spacenews.com/white-house-moves-to-eliminate-nasa-labor-unions/]</w:t>
      </w:r>
    </w:p>
    <w:p w14:paraId="42B560C0" w14:textId="77777777" w:rsidR="00101F76" w:rsidRPr="00976C96" w:rsidRDefault="00101F76" w:rsidP="00101F76">
      <w:pPr>
        <w:rPr>
          <w:rStyle w:val="StyleUnderline"/>
        </w:rPr>
      </w:pPr>
      <w:r w:rsidRPr="006D62C6">
        <w:rPr>
          <w:sz w:val="16"/>
        </w:rPr>
        <w:t xml:space="preserve">WASHINGTON — </w:t>
      </w:r>
      <w:r w:rsidRPr="008D6A13">
        <w:rPr>
          <w:rStyle w:val="StyleUnderline"/>
        </w:rPr>
        <w:t xml:space="preserve">The </w:t>
      </w:r>
      <w:r w:rsidRPr="008D6A13">
        <w:rPr>
          <w:rStyle w:val="Emphasis"/>
        </w:rPr>
        <w:t>White House</w:t>
      </w:r>
      <w:r w:rsidRPr="006D62C6">
        <w:rPr>
          <w:sz w:val="16"/>
        </w:rPr>
        <w:t xml:space="preserve"> has </w:t>
      </w:r>
      <w:r w:rsidRPr="008D6A13">
        <w:rPr>
          <w:rStyle w:val="StyleUnderline"/>
        </w:rPr>
        <w:t xml:space="preserve">moved to </w:t>
      </w:r>
      <w:r w:rsidRPr="003C64A1">
        <w:rPr>
          <w:rStyle w:val="StyleUnderline"/>
          <w:highlight w:val="cyan"/>
        </w:rPr>
        <w:t>eliminate</w:t>
      </w:r>
      <w:r w:rsidRPr="000A2DC5">
        <w:rPr>
          <w:rStyle w:val="StyleUnderline"/>
        </w:rPr>
        <w:t xml:space="preserve"> employee </w:t>
      </w:r>
      <w:r w:rsidRPr="003C64A1">
        <w:rPr>
          <w:rStyle w:val="Emphasis"/>
          <w:highlight w:val="cyan"/>
        </w:rPr>
        <w:t>unions</w:t>
      </w:r>
      <w:r w:rsidRPr="003C64A1">
        <w:rPr>
          <w:rStyle w:val="StyleUnderline"/>
          <w:highlight w:val="cyan"/>
        </w:rPr>
        <w:t xml:space="preserve"> at </w:t>
      </w:r>
      <w:r w:rsidRPr="003C64A1">
        <w:rPr>
          <w:rStyle w:val="Emphasis"/>
          <w:highlight w:val="cyan"/>
        </w:rPr>
        <w:t>NASA</w:t>
      </w:r>
      <w:r w:rsidRPr="006D62C6">
        <w:rPr>
          <w:sz w:val="16"/>
        </w:rPr>
        <w:t>, among other agencies, on national security grounds.</w:t>
      </w:r>
    </w:p>
    <w:p w14:paraId="434D8416" w14:textId="77777777" w:rsidR="00101F76" w:rsidRPr="006D62C6" w:rsidRDefault="00101F76" w:rsidP="00101F76">
      <w:pPr>
        <w:rPr>
          <w:sz w:val="16"/>
        </w:rPr>
      </w:pPr>
      <w:r w:rsidRPr="006D62C6">
        <w:rPr>
          <w:sz w:val="16"/>
        </w:rPr>
        <w:t xml:space="preserve">In an Aug. 28 executive order, the White House said it was </w:t>
      </w:r>
      <w:r w:rsidRPr="00D905DA">
        <w:rPr>
          <w:rStyle w:val="StyleUnderline"/>
        </w:rPr>
        <w:t xml:space="preserve">adding several </w:t>
      </w:r>
      <w:r w:rsidRPr="00F858D6">
        <w:rPr>
          <w:rStyle w:val="Emphasis"/>
        </w:rPr>
        <w:t>agencies</w:t>
      </w:r>
      <w:r w:rsidRPr="00D905DA">
        <w:rPr>
          <w:rStyle w:val="StyleUnderline"/>
        </w:rPr>
        <w:t xml:space="preserve"> to </w:t>
      </w:r>
      <w:r w:rsidRPr="008D6A13">
        <w:rPr>
          <w:rStyle w:val="StyleUnderline"/>
        </w:rPr>
        <w:t>a list</w:t>
      </w:r>
      <w:r w:rsidRPr="008D6A13">
        <w:rPr>
          <w:sz w:val="16"/>
        </w:rPr>
        <w:t xml:space="preserve"> that are </w:t>
      </w:r>
      <w:r w:rsidRPr="008D6A13">
        <w:rPr>
          <w:rStyle w:val="Emphasis"/>
        </w:rPr>
        <w:t>exempted</w:t>
      </w:r>
      <w:r w:rsidRPr="008D6A13">
        <w:rPr>
          <w:rStyle w:val="StyleUnderline"/>
        </w:rPr>
        <w:t xml:space="preserve"> from federal </w:t>
      </w:r>
      <w:r w:rsidRPr="008D6A13">
        <w:rPr>
          <w:rStyle w:val="Emphasis"/>
        </w:rPr>
        <w:t>c</w:t>
      </w:r>
      <w:r w:rsidRPr="008D6A13">
        <w:rPr>
          <w:sz w:val="16"/>
        </w:rPr>
        <w:t xml:space="preserve">ollective </w:t>
      </w:r>
      <w:r w:rsidRPr="008D6A13">
        <w:rPr>
          <w:rStyle w:val="Emphasis"/>
        </w:rPr>
        <w:t>b</w:t>
      </w:r>
      <w:r w:rsidRPr="008D6A13">
        <w:rPr>
          <w:sz w:val="16"/>
        </w:rPr>
        <w:t xml:space="preserve">argaining </w:t>
      </w:r>
      <w:r w:rsidRPr="008D6A13">
        <w:rPr>
          <w:rStyle w:val="Emphasis"/>
        </w:rPr>
        <w:t>r</w:t>
      </w:r>
      <w:r w:rsidRPr="008D6A13">
        <w:rPr>
          <w:sz w:val="16"/>
        </w:rPr>
        <w:t>ight</w:t>
      </w:r>
      <w:r w:rsidRPr="008D6A13">
        <w:rPr>
          <w:rStyle w:val="Emphasis"/>
        </w:rPr>
        <w:t>s</w:t>
      </w:r>
      <w:r w:rsidRPr="008D6A13">
        <w:rPr>
          <w:sz w:val="16"/>
        </w:rPr>
        <w:t xml:space="preserve"> under the Civil Service Reform Act of 1978. </w:t>
      </w:r>
      <w:r w:rsidRPr="008D6A13">
        <w:rPr>
          <w:rStyle w:val="Emphasis"/>
        </w:rPr>
        <w:t>NASA</w:t>
      </w:r>
      <w:r w:rsidRPr="008D6A13">
        <w:rPr>
          <w:rStyle w:val="StyleUnderline"/>
        </w:rPr>
        <w:t xml:space="preserve"> was among</w:t>
      </w:r>
      <w:r w:rsidRPr="008D6A13">
        <w:rPr>
          <w:sz w:val="16"/>
        </w:rPr>
        <w:t xml:space="preserve"> the </w:t>
      </w:r>
      <w:r w:rsidRPr="008D6A13">
        <w:rPr>
          <w:rStyle w:val="StyleUnderline"/>
        </w:rPr>
        <w:t xml:space="preserve">agencies </w:t>
      </w:r>
      <w:r w:rsidRPr="008D6A13">
        <w:rPr>
          <w:rStyle w:val="Emphasis"/>
        </w:rPr>
        <w:t>included</w:t>
      </w:r>
      <w:r w:rsidRPr="006D62C6">
        <w:rPr>
          <w:sz w:val="16"/>
        </w:rPr>
        <w:t>, along with the National Environmental Satellite, Data, and Information Service within the National Oceanic and Atmospheric Administration.</w:t>
      </w:r>
    </w:p>
    <w:p w14:paraId="0FD10DC5" w14:textId="77777777" w:rsidR="00101F76" w:rsidRPr="006D62C6" w:rsidRDefault="00101F76" w:rsidP="00101F76">
      <w:pPr>
        <w:rPr>
          <w:sz w:val="16"/>
        </w:rPr>
      </w:pPr>
      <w:r w:rsidRPr="006D62C6">
        <w:rPr>
          <w:sz w:val="16"/>
        </w:rPr>
        <w:t>The order cited a provision of that 1978 act that gives the president the authority to exempt agencies from the protections included in the act if they have “as a primary function intelligence, counterintelligence, investigative, or national security work” and if the act cannot be applied “in a manner consistent with national security requirements and considerations.”</w:t>
      </w:r>
    </w:p>
    <w:p w14:paraId="620A06DF" w14:textId="77777777" w:rsidR="00101F76" w:rsidRPr="006D62C6" w:rsidRDefault="00101F76" w:rsidP="00101F76">
      <w:pPr>
        <w:rPr>
          <w:sz w:val="16"/>
        </w:rPr>
      </w:pPr>
      <w:r w:rsidRPr="006D62C6">
        <w:rPr>
          <w:sz w:val="16"/>
        </w:rPr>
        <w:t>In a fact sheet accompanying the order, the White House argued that NASA’s activities fell under the national security exemption of the act. “</w:t>
      </w:r>
      <w:r w:rsidRPr="008D6A13">
        <w:rPr>
          <w:rStyle w:val="StyleUnderline"/>
        </w:rPr>
        <w:t>NASA</w:t>
      </w:r>
      <w:r w:rsidRPr="006D62C6">
        <w:rPr>
          <w:sz w:val="16"/>
        </w:rPr>
        <w:t xml:space="preserve"> develops and </w:t>
      </w:r>
      <w:r w:rsidRPr="008D6A13">
        <w:rPr>
          <w:rStyle w:val="StyleUnderline"/>
        </w:rPr>
        <w:t>operates advanced</w:t>
      </w:r>
      <w:r w:rsidRPr="008D6A13">
        <w:rPr>
          <w:sz w:val="16"/>
        </w:rPr>
        <w:t xml:space="preserve"> air and </w:t>
      </w:r>
      <w:r w:rsidRPr="008D6A13">
        <w:rPr>
          <w:rStyle w:val="Emphasis"/>
        </w:rPr>
        <w:t>space tech</w:t>
      </w:r>
      <w:r w:rsidRPr="008D6A13">
        <w:rPr>
          <w:sz w:val="16"/>
        </w:rPr>
        <w:t xml:space="preserve">nologies, </w:t>
      </w:r>
      <w:r w:rsidRPr="008D6A13">
        <w:rPr>
          <w:rStyle w:val="StyleUnderline"/>
        </w:rPr>
        <w:t xml:space="preserve">like </w:t>
      </w:r>
      <w:r w:rsidRPr="008D6A13">
        <w:rPr>
          <w:rStyle w:val="Emphasis"/>
        </w:rPr>
        <w:t>satellite</w:t>
      </w:r>
      <w:r w:rsidRPr="008D6A13">
        <w:rPr>
          <w:rStyle w:val="StyleUnderline"/>
        </w:rPr>
        <w:t xml:space="preserve">, </w:t>
      </w:r>
      <w:r w:rsidRPr="008D6A13">
        <w:rPr>
          <w:rStyle w:val="Emphasis"/>
        </w:rPr>
        <w:t>comm</w:t>
      </w:r>
      <w:r w:rsidRPr="008D6A13">
        <w:rPr>
          <w:rStyle w:val="StyleUnderline"/>
        </w:rPr>
        <w:t>unication</w:t>
      </w:r>
      <w:r w:rsidRPr="008D6A13">
        <w:rPr>
          <w:rStyle w:val="Emphasis"/>
        </w:rPr>
        <w:t>s</w:t>
      </w:r>
      <w:r w:rsidRPr="008D6A13">
        <w:rPr>
          <w:rStyle w:val="StyleUnderline"/>
        </w:rPr>
        <w:t xml:space="preserve">, and </w:t>
      </w:r>
      <w:r w:rsidRPr="008D6A13">
        <w:rPr>
          <w:rStyle w:val="Emphasis"/>
        </w:rPr>
        <w:t>propulsion</w:t>
      </w:r>
      <w:r w:rsidRPr="008D6A13">
        <w:rPr>
          <w:sz w:val="16"/>
        </w:rPr>
        <w:t xml:space="preserve"> systems, </w:t>
      </w:r>
      <w:r w:rsidRPr="008D6A13">
        <w:rPr>
          <w:rStyle w:val="StyleUnderline"/>
        </w:rPr>
        <w:t xml:space="preserve">that are </w:t>
      </w:r>
      <w:r w:rsidRPr="008D6A13">
        <w:rPr>
          <w:rStyle w:val="Emphasis"/>
        </w:rPr>
        <w:t>critical</w:t>
      </w:r>
      <w:r w:rsidRPr="006D62C6">
        <w:rPr>
          <w:sz w:val="16"/>
        </w:rPr>
        <w:t xml:space="preserve"> for U.S. national security,” the fact sheet stated.</w:t>
      </w:r>
    </w:p>
    <w:p w14:paraId="35B67DB7" w14:textId="77777777" w:rsidR="00101F76" w:rsidRPr="006D62C6" w:rsidRDefault="00101F76" w:rsidP="00101F76">
      <w:pPr>
        <w:rPr>
          <w:sz w:val="16"/>
        </w:rPr>
      </w:pPr>
      <w:r w:rsidRPr="006D62C6">
        <w:rPr>
          <w:sz w:val="16"/>
        </w:rPr>
        <w:t>Little of what NASA does is generally considered to fall under national security, and the fact sheet did not give any specific examples of technologies developed or operated by NASA that are deemed critical for national security. Moreover, the 1978 act allows the president to exempt just a subdivision of an agency, rather than just the entire agency, if there are cases where part of an agency’s activities would fall under the national security exemption.</w:t>
      </w:r>
    </w:p>
    <w:p w14:paraId="3501B41E" w14:textId="77777777" w:rsidR="00101F76" w:rsidRPr="006D62C6" w:rsidRDefault="00101F76" w:rsidP="00101F76">
      <w:pPr>
        <w:rPr>
          <w:sz w:val="16"/>
        </w:rPr>
      </w:pPr>
      <w:r w:rsidRPr="006D62C6">
        <w:rPr>
          <w:sz w:val="16"/>
        </w:rPr>
        <w:t xml:space="preserve">According to a NASA document last updated in February, about </w:t>
      </w:r>
      <w:r w:rsidRPr="003C64A1">
        <w:rPr>
          <w:rStyle w:val="Emphasis"/>
          <w:highlight w:val="cyan"/>
        </w:rPr>
        <w:t>53%</w:t>
      </w:r>
      <w:r w:rsidRPr="003C64A1">
        <w:rPr>
          <w:rStyle w:val="StyleUnderline"/>
          <w:highlight w:val="cyan"/>
        </w:rPr>
        <w:t xml:space="preserve"> of NASA’s</w:t>
      </w:r>
      <w:r w:rsidRPr="006D62C6">
        <w:rPr>
          <w:sz w:val="16"/>
        </w:rPr>
        <w:t xml:space="preserve"> civil servant </w:t>
      </w:r>
      <w:r w:rsidRPr="003C64A1">
        <w:rPr>
          <w:rStyle w:val="StyleUnderline"/>
          <w:highlight w:val="cyan"/>
        </w:rPr>
        <w:t>workforce</w:t>
      </w:r>
      <w:r w:rsidRPr="00D52734">
        <w:rPr>
          <w:rStyle w:val="StyleUnderline"/>
        </w:rPr>
        <w:t xml:space="preserve"> was </w:t>
      </w:r>
      <w:r w:rsidRPr="003C64A1">
        <w:rPr>
          <w:rStyle w:val="StyleUnderline"/>
          <w:highlight w:val="cyan"/>
        </w:rPr>
        <w:t>represented by</w:t>
      </w:r>
      <w:r w:rsidRPr="006D62C6">
        <w:rPr>
          <w:sz w:val="16"/>
        </w:rPr>
        <w:t xml:space="preserve"> two </w:t>
      </w:r>
      <w:r w:rsidRPr="003C64A1">
        <w:rPr>
          <w:rStyle w:val="Emphasis"/>
          <w:highlight w:val="cyan"/>
        </w:rPr>
        <w:t>unions</w:t>
      </w:r>
      <w:r w:rsidRPr="006D62C6">
        <w:rPr>
          <w:sz w:val="16"/>
        </w:rPr>
        <w:t xml:space="preserve">, the International Federation of Professional and Technical Engineers (IFPTE) and the American Federation of Government Employees (AFGE). That percentage predates voluntary buyout and </w:t>
      </w:r>
      <w:r w:rsidRPr="00CE27AD">
        <w:rPr>
          <w:rStyle w:val="StyleUnderline"/>
        </w:rPr>
        <w:t>retirements</w:t>
      </w:r>
      <w:r w:rsidRPr="006D62C6">
        <w:rPr>
          <w:sz w:val="16"/>
        </w:rPr>
        <w:t xml:space="preserve"> that concluded in July and </w:t>
      </w:r>
      <w:r w:rsidRPr="00B27781">
        <w:rPr>
          <w:rStyle w:val="Emphasis"/>
        </w:rPr>
        <w:t>reduced</w:t>
      </w:r>
      <w:r w:rsidRPr="00CE27AD">
        <w:rPr>
          <w:rStyle w:val="StyleUnderline"/>
        </w:rPr>
        <w:t xml:space="preserve"> the agency’s workforce by</w:t>
      </w:r>
      <w:r w:rsidRPr="006D62C6">
        <w:rPr>
          <w:sz w:val="16"/>
        </w:rPr>
        <w:t xml:space="preserve"> about </w:t>
      </w:r>
      <w:r w:rsidRPr="00B27781">
        <w:rPr>
          <w:rStyle w:val="Emphasis"/>
        </w:rPr>
        <w:t>20%</w:t>
      </w:r>
      <w:r w:rsidRPr="00F247BA">
        <w:rPr>
          <w:rStyle w:val="StyleUnderline"/>
        </w:rPr>
        <w:t>.</w:t>
      </w:r>
    </w:p>
    <w:p w14:paraId="1D67A630" w14:textId="77777777" w:rsidR="00101F76" w:rsidRPr="006D62C6" w:rsidRDefault="00101F76" w:rsidP="00101F76">
      <w:pPr>
        <w:rPr>
          <w:sz w:val="16"/>
        </w:rPr>
      </w:pPr>
      <w:r w:rsidRPr="008D6A13">
        <w:rPr>
          <w:rStyle w:val="StyleUnderline"/>
        </w:rPr>
        <w:t xml:space="preserve">Most NASA </w:t>
      </w:r>
      <w:r w:rsidRPr="008D6A13">
        <w:rPr>
          <w:rStyle w:val="Emphasis"/>
        </w:rPr>
        <w:t>employees</w:t>
      </w:r>
      <w:r w:rsidRPr="008D6A13">
        <w:rPr>
          <w:sz w:val="16"/>
        </w:rPr>
        <w:t xml:space="preserve"> who </w:t>
      </w:r>
      <w:r w:rsidRPr="008D6A13">
        <w:rPr>
          <w:rStyle w:val="StyleUnderline"/>
        </w:rPr>
        <w:t xml:space="preserve">are part of </w:t>
      </w:r>
      <w:r w:rsidRPr="008D6A13">
        <w:rPr>
          <w:rStyle w:val="Emphasis"/>
        </w:rPr>
        <w:t>c</w:t>
      </w:r>
      <w:r w:rsidRPr="008D6A13">
        <w:rPr>
          <w:rStyle w:val="StyleUnderline"/>
        </w:rPr>
        <w:t xml:space="preserve">ollective </w:t>
      </w:r>
      <w:r w:rsidRPr="008D6A13">
        <w:rPr>
          <w:rStyle w:val="Emphasis"/>
        </w:rPr>
        <w:t>b</w:t>
      </w:r>
      <w:r w:rsidRPr="008D6A13">
        <w:rPr>
          <w:rStyle w:val="StyleUnderline"/>
        </w:rPr>
        <w:t>argaining</w:t>
      </w:r>
      <w:r w:rsidRPr="008D6A13">
        <w:rPr>
          <w:sz w:val="16"/>
        </w:rPr>
        <w:t xml:space="preserve"> units are affiliated with IFPTE, although AFGE is the larger union overall, </w:t>
      </w:r>
      <w:r w:rsidRPr="008D6A13">
        <w:rPr>
          <w:rStyle w:val="StyleUnderline"/>
        </w:rPr>
        <w:t xml:space="preserve">representing broad </w:t>
      </w:r>
      <w:r w:rsidRPr="008D6A13">
        <w:rPr>
          <w:rStyle w:val="Emphasis"/>
        </w:rPr>
        <w:t>swathes</w:t>
      </w:r>
      <w:r w:rsidRPr="008D6A13">
        <w:rPr>
          <w:rStyle w:val="StyleUnderline"/>
        </w:rPr>
        <w:t xml:space="preserve"> of the federal </w:t>
      </w:r>
      <w:r w:rsidRPr="008D6A13">
        <w:rPr>
          <w:rStyle w:val="Emphasis"/>
        </w:rPr>
        <w:t>workforce</w:t>
      </w:r>
      <w:r w:rsidRPr="006D62C6">
        <w:rPr>
          <w:sz w:val="16"/>
        </w:rPr>
        <w:t>. IFPTE has locals at NASA Headquarters and the Ames, Glenn, Goddard and Marshall field centers, while AFGE has locals at Goddard, Johnson, Kennedy, Langley and Marshall.</w:t>
      </w:r>
    </w:p>
    <w:p w14:paraId="2C5F3743" w14:textId="77777777" w:rsidR="00101F76" w:rsidRPr="006D62C6" w:rsidRDefault="00101F76" w:rsidP="00101F76">
      <w:pPr>
        <w:rPr>
          <w:sz w:val="16"/>
        </w:rPr>
      </w:pPr>
      <w:r w:rsidRPr="006D62C6">
        <w:rPr>
          <w:sz w:val="16"/>
        </w:rPr>
        <w:t>In an Aug. 28 statement, the leadership of IFPTE sharply criticized the executive order, arguing it was part of broader efforts by the Trump administration to strip worker protections.</w:t>
      </w:r>
    </w:p>
    <w:p w14:paraId="5BD7C52D" w14:textId="77777777" w:rsidR="00101F76" w:rsidRPr="006D62C6" w:rsidRDefault="00101F76" w:rsidP="00101F76">
      <w:pPr>
        <w:rPr>
          <w:sz w:val="16"/>
        </w:rPr>
      </w:pPr>
      <w:r w:rsidRPr="006D62C6">
        <w:rPr>
          <w:sz w:val="16"/>
        </w:rPr>
        <w:t>“Today’s executive order seeks to deny bargaining rights at NASA on a bogus national security rationale, despite long-established unions and bargaining rights for NASA civil servants that extend back to the 1960s,” stated Matt Biggs, president of IFPTE.</w:t>
      </w:r>
    </w:p>
    <w:p w14:paraId="7FB44641" w14:textId="77777777" w:rsidR="00101F76" w:rsidRPr="006D62C6" w:rsidRDefault="00101F76" w:rsidP="00101F76">
      <w:pPr>
        <w:rPr>
          <w:sz w:val="16"/>
        </w:rPr>
      </w:pPr>
      <w:r w:rsidRPr="006D62C6">
        <w:rPr>
          <w:sz w:val="16"/>
        </w:rPr>
        <w:lastRenderedPageBreak/>
        <w:t xml:space="preserve">“Given that IFPTE is NASA’s largest federal employee union, </w:t>
      </w:r>
      <w:r w:rsidRPr="008D6A13">
        <w:rPr>
          <w:rStyle w:val="StyleUnderline"/>
        </w:rPr>
        <w:t xml:space="preserve">this is particularly </w:t>
      </w:r>
      <w:r w:rsidRPr="003C64A1">
        <w:rPr>
          <w:rStyle w:val="Emphasis"/>
          <w:highlight w:val="cyan"/>
        </w:rPr>
        <w:t>damaging</w:t>
      </w:r>
      <w:r w:rsidRPr="003C64A1">
        <w:rPr>
          <w:rStyle w:val="StyleUnderline"/>
          <w:highlight w:val="cyan"/>
        </w:rPr>
        <w:t xml:space="preserve"> to</w:t>
      </w:r>
      <w:r w:rsidRPr="006D62C6">
        <w:rPr>
          <w:sz w:val="16"/>
        </w:rPr>
        <w:t xml:space="preserve"> IFPTE’s </w:t>
      </w:r>
      <w:r w:rsidRPr="008D6A13">
        <w:rPr>
          <w:rStyle w:val="StyleUnderline"/>
        </w:rPr>
        <w:t>NASA</w:t>
      </w:r>
      <w:r w:rsidRPr="0073227F">
        <w:rPr>
          <w:rStyle w:val="StyleUnderline"/>
        </w:rPr>
        <w:t xml:space="preserve"> locals and </w:t>
      </w:r>
      <w:r w:rsidRPr="008D6A13">
        <w:rPr>
          <w:rStyle w:val="Emphasis"/>
        </w:rPr>
        <w:t>members</w:t>
      </w:r>
      <w:r w:rsidRPr="008D6A13">
        <w:rPr>
          <w:rStyle w:val="StyleUnderline"/>
        </w:rPr>
        <w:t>, as well as</w:t>
      </w:r>
      <w:r w:rsidRPr="006D62C6">
        <w:rPr>
          <w:sz w:val="16"/>
        </w:rPr>
        <w:t xml:space="preserve"> our members’ </w:t>
      </w:r>
      <w:r w:rsidRPr="001E2AED">
        <w:rPr>
          <w:rStyle w:val="Emphasis"/>
        </w:rPr>
        <w:t>work</w:t>
      </w:r>
      <w:r w:rsidRPr="00145F07">
        <w:rPr>
          <w:rStyle w:val="StyleUnderline"/>
        </w:rPr>
        <w:t xml:space="preserve"> on </w:t>
      </w:r>
      <w:r w:rsidRPr="003C64A1">
        <w:rPr>
          <w:rStyle w:val="Emphasis"/>
          <w:highlight w:val="cyan"/>
        </w:rPr>
        <w:t>groundbreaking</w:t>
      </w:r>
      <w:r w:rsidRPr="00145F07">
        <w:rPr>
          <w:rStyle w:val="StyleUnderline"/>
        </w:rPr>
        <w:t xml:space="preserve"> NASA </w:t>
      </w:r>
      <w:r w:rsidRPr="008D6A13">
        <w:rPr>
          <w:rStyle w:val="StyleUnderline"/>
          <w:highlight w:val="cyan"/>
        </w:rPr>
        <w:t>missions that</w:t>
      </w:r>
      <w:r w:rsidRPr="008D6A13">
        <w:rPr>
          <w:rStyle w:val="StyleUnderline"/>
        </w:rPr>
        <w:t xml:space="preserve"> provide </w:t>
      </w:r>
      <w:r w:rsidRPr="008D6A13">
        <w:rPr>
          <w:rStyle w:val="Emphasis"/>
        </w:rPr>
        <w:t>immense</w:t>
      </w:r>
      <w:r w:rsidRPr="006D62C6">
        <w:rPr>
          <w:sz w:val="16"/>
        </w:rPr>
        <w:t xml:space="preserve"> scientific </w:t>
      </w:r>
      <w:r w:rsidRPr="008D6A13">
        <w:rPr>
          <w:rStyle w:val="StyleUnderline"/>
        </w:rPr>
        <w:t xml:space="preserve">value and </w:t>
      </w:r>
      <w:r w:rsidRPr="008D6A13">
        <w:rPr>
          <w:rStyle w:val="StyleUnderline"/>
          <w:highlight w:val="cyan"/>
        </w:rPr>
        <w:t>advance</w:t>
      </w:r>
      <w:r w:rsidRPr="006D62C6">
        <w:rPr>
          <w:sz w:val="16"/>
        </w:rPr>
        <w:t xml:space="preserve"> aeronautics and </w:t>
      </w:r>
      <w:r w:rsidRPr="003C64A1">
        <w:rPr>
          <w:rStyle w:val="Emphasis"/>
          <w:highlight w:val="cyan"/>
        </w:rPr>
        <w:t>space exploration</w:t>
      </w:r>
      <w:r w:rsidRPr="006D62C6">
        <w:rPr>
          <w:sz w:val="16"/>
        </w:rPr>
        <w:t>,” added Gay Henson, secretary-treasurer of the union.</w:t>
      </w:r>
    </w:p>
    <w:p w14:paraId="41F835EE" w14:textId="77777777" w:rsidR="00101F76" w:rsidRPr="008459D9" w:rsidRDefault="00101F76" w:rsidP="00101F76">
      <w:pPr>
        <w:pStyle w:val="Heading4"/>
      </w:pPr>
      <w:r>
        <w:t xml:space="preserve">Exploration locks in </w:t>
      </w:r>
      <w:r>
        <w:rPr>
          <w:u w:val="single"/>
        </w:rPr>
        <w:t>astronomical suffering</w:t>
      </w:r>
      <w:r>
        <w:t xml:space="preserve"> that </w:t>
      </w:r>
      <w:r w:rsidRPr="003C3C16">
        <w:rPr>
          <w:u w:val="single"/>
        </w:rPr>
        <w:t>outweighs</w:t>
      </w:r>
      <w:r>
        <w:t xml:space="preserve"> extinction. </w:t>
      </w:r>
      <w:r w:rsidRPr="00606513">
        <w:t>Externally</w:t>
      </w:r>
      <w:r>
        <w:t xml:space="preserve">, </w:t>
      </w:r>
      <w:r>
        <w:rPr>
          <w:u w:val="single"/>
        </w:rPr>
        <w:t>secession</w:t>
      </w:r>
      <w:r>
        <w:t xml:space="preserve">, </w:t>
      </w:r>
      <w:r>
        <w:rPr>
          <w:u w:val="single"/>
        </w:rPr>
        <w:t>civilizational splintering</w:t>
      </w:r>
      <w:r>
        <w:t xml:space="preserve">, and </w:t>
      </w:r>
      <w:r w:rsidRPr="009A2ADF">
        <w:rPr>
          <w:u w:val="single"/>
        </w:rPr>
        <w:t>alien contact</w:t>
      </w:r>
      <w:r>
        <w:t xml:space="preserve"> </w:t>
      </w:r>
      <w:r w:rsidRPr="003C755E">
        <w:t>fuel</w:t>
      </w:r>
      <w:r>
        <w:t xml:space="preserve"> </w:t>
      </w:r>
      <w:r>
        <w:rPr>
          <w:u w:val="single"/>
        </w:rPr>
        <w:t>existential</w:t>
      </w:r>
      <w:r>
        <w:t xml:space="preserve"> intergalactic war.</w:t>
      </w:r>
    </w:p>
    <w:p w14:paraId="6A39D149" w14:textId="77777777" w:rsidR="00101F76" w:rsidRPr="00FB5B6F" w:rsidRDefault="00101F76" w:rsidP="00101F76">
      <w:r w:rsidRPr="00317378">
        <w:rPr>
          <w:rStyle w:val="Style13ptBold"/>
        </w:rPr>
        <w:t>Kovic ’21</w:t>
      </w:r>
      <w:r>
        <w:t xml:space="preserve"> [Marko; February 21; Lecturer at the Kalaidos University of Applied Sciences, Ph.D. in Communication and Media Studies from the University of Zurich; Futures, “Risks of Space Colonization,” vol. 126]</w:t>
      </w:r>
    </w:p>
    <w:p w14:paraId="471ED7F4" w14:textId="77777777" w:rsidR="00101F76" w:rsidRPr="00796F05" w:rsidRDefault="00101F76" w:rsidP="00101F76">
      <w:pPr>
        <w:rPr>
          <w:sz w:val="16"/>
        </w:rPr>
      </w:pPr>
      <w:r w:rsidRPr="00713E6A">
        <w:rPr>
          <w:rStyle w:val="Emphasis"/>
          <w:highlight w:val="cyan"/>
        </w:rPr>
        <w:t>Space col</w:t>
      </w:r>
      <w:r w:rsidRPr="00796F05">
        <w:rPr>
          <w:sz w:val="16"/>
        </w:rPr>
        <w:t xml:space="preserve">onization </w:t>
      </w:r>
      <w:r w:rsidRPr="00713E6A">
        <w:rPr>
          <w:rStyle w:val="StyleUnderline"/>
          <w:highlight w:val="cyan"/>
        </w:rPr>
        <w:t>is</w:t>
      </w:r>
      <w:r w:rsidRPr="00796F05">
        <w:rPr>
          <w:sz w:val="16"/>
        </w:rPr>
        <w:t>, as I argue in the introduction</w:t>
      </w:r>
      <w:r w:rsidRPr="00713E6A">
        <w:rPr>
          <w:sz w:val="16"/>
        </w:rPr>
        <w:t xml:space="preserve">, </w:t>
      </w:r>
      <w:r w:rsidRPr="004A196B">
        <w:rPr>
          <w:rStyle w:val="StyleUnderline"/>
        </w:rPr>
        <w:t xml:space="preserve">a </w:t>
      </w:r>
      <w:r w:rsidRPr="00713E6A">
        <w:rPr>
          <w:rStyle w:val="Emphasis"/>
          <w:highlight w:val="cyan"/>
        </w:rPr>
        <w:t>generalized</w:t>
      </w:r>
      <w:r w:rsidRPr="004A196B">
        <w:rPr>
          <w:rStyle w:val="StyleUnderline"/>
        </w:rPr>
        <w:t xml:space="preserve"> strategy </w:t>
      </w:r>
      <w:r w:rsidRPr="00713E6A">
        <w:rPr>
          <w:rStyle w:val="StyleUnderline"/>
          <w:highlight w:val="cyan"/>
        </w:rPr>
        <w:t>for</w:t>
      </w:r>
      <w:r w:rsidRPr="00796F05">
        <w:rPr>
          <w:sz w:val="16"/>
        </w:rPr>
        <w:t xml:space="preserve"> the </w:t>
      </w:r>
      <w:r w:rsidRPr="00713E6A">
        <w:rPr>
          <w:rStyle w:val="StyleUnderline"/>
          <w:highlight w:val="cyan"/>
        </w:rPr>
        <w:t>mitigation of</w:t>
      </w:r>
      <w:r w:rsidRPr="00796F05">
        <w:rPr>
          <w:sz w:val="16"/>
        </w:rPr>
        <w:t xml:space="preserve"> e</w:t>
      </w:r>
      <w:r w:rsidRPr="00713E6A">
        <w:rPr>
          <w:rStyle w:val="Emphasis"/>
          <w:highlight w:val="cyan"/>
        </w:rPr>
        <w:t>x</w:t>
      </w:r>
      <w:r w:rsidRPr="00796F05">
        <w:rPr>
          <w:sz w:val="16"/>
        </w:rPr>
        <w:t xml:space="preserve">istential </w:t>
      </w:r>
      <w:r w:rsidRPr="00713E6A">
        <w:rPr>
          <w:rStyle w:val="StyleUnderline"/>
          <w:highlight w:val="cyan"/>
        </w:rPr>
        <w:t>risks</w:t>
      </w:r>
      <w:r w:rsidRPr="00796F05">
        <w:rPr>
          <w:sz w:val="16"/>
        </w:rPr>
        <w:t xml:space="preserve">: If we manage to establish permanent and sustainable habitats beyond Earth, there is a chance that existential risks would either become less probable or cease to be existential at all because not all proverbial eggs are in the same basket. Given this premise, </w:t>
      </w:r>
      <w:r w:rsidRPr="00F23C60">
        <w:rPr>
          <w:rStyle w:val="StyleUnderline"/>
        </w:rPr>
        <w:t xml:space="preserve">it is </w:t>
      </w:r>
      <w:r w:rsidRPr="00194523">
        <w:rPr>
          <w:rStyle w:val="Emphasis"/>
        </w:rPr>
        <w:t>tempting</w:t>
      </w:r>
      <w:r w:rsidRPr="00F23C60">
        <w:rPr>
          <w:rStyle w:val="StyleUnderline"/>
        </w:rPr>
        <w:t xml:space="preserve"> to extrapolate</w:t>
      </w:r>
      <w:r w:rsidRPr="00796F05">
        <w:rPr>
          <w:sz w:val="16"/>
        </w:rPr>
        <w:t xml:space="preserve"> it into real-life policy: </w:t>
      </w:r>
      <w:r w:rsidRPr="00563182">
        <w:rPr>
          <w:rStyle w:val="StyleUnderline"/>
        </w:rPr>
        <w:t>If</w:t>
      </w:r>
      <w:r w:rsidRPr="00796F05">
        <w:rPr>
          <w:sz w:val="16"/>
        </w:rPr>
        <w:t xml:space="preserve"> space </w:t>
      </w:r>
      <w:r w:rsidRPr="00194523">
        <w:rPr>
          <w:rStyle w:val="Emphasis"/>
        </w:rPr>
        <w:t>colonization</w:t>
      </w:r>
      <w:r w:rsidRPr="00563182">
        <w:rPr>
          <w:rStyle w:val="StyleUnderline"/>
        </w:rPr>
        <w:t xml:space="preserve"> is</w:t>
      </w:r>
      <w:r w:rsidRPr="00796F05">
        <w:rPr>
          <w:sz w:val="16"/>
        </w:rPr>
        <w:t xml:space="preserve"> a </w:t>
      </w:r>
      <w:r w:rsidRPr="00563182">
        <w:rPr>
          <w:rStyle w:val="StyleUnderline"/>
        </w:rPr>
        <w:t>hedge against</w:t>
      </w:r>
      <w:r w:rsidRPr="00796F05">
        <w:rPr>
          <w:sz w:val="16"/>
        </w:rPr>
        <w:t xml:space="preserve"> e</w:t>
      </w:r>
      <w:r w:rsidRPr="00563182">
        <w:rPr>
          <w:rStyle w:val="Emphasis"/>
        </w:rPr>
        <w:t>x</w:t>
      </w:r>
      <w:r w:rsidRPr="00796F05">
        <w:rPr>
          <w:sz w:val="16"/>
        </w:rPr>
        <w:t xml:space="preserve">istential </w:t>
      </w:r>
      <w:r w:rsidRPr="00563182">
        <w:rPr>
          <w:rStyle w:val="StyleUnderline"/>
        </w:rPr>
        <w:t>risks</w:t>
      </w:r>
      <w:r w:rsidRPr="00796F05">
        <w:rPr>
          <w:sz w:val="16"/>
        </w:rPr>
        <w:t xml:space="preserve">, then achieving space </w:t>
      </w:r>
      <w:r w:rsidRPr="00E8516B">
        <w:rPr>
          <w:rStyle w:val="StyleUnderline"/>
        </w:rPr>
        <w:t>colonization</w:t>
      </w:r>
      <w:r w:rsidRPr="00796F05">
        <w:rPr>
          <w:sz w:val="16"/>
        </w:rPr>
        <w:t xml:space="preserve"> capabilities </w:t>
      </w:r>
      <w:r w:rsidRPr="000E2CC4">
        <w:rPr>
          <w:rStyle w:val="StyleUnderline"/>
        </w:rPr>
        <w:t xml:space="preserve">must be our top </w:t>
      </w:r>
      <w:r w:rsidRPr="00194523">
        <w:rPr>
          <w:rStyle w:val="Emphasis"/>
        </w:rPr>
        <w:t>priority</w:t>
      </w:r>
      <w:r w:rsidRPr="00796F05">
        <w:rPr>
          <w:sz w:val="16"/>
        </w:rPr>
        <w:t>.</w:t>
      </w:r>
    </w:p>
    <w:p w14:paraId="054F7DD7" w14:textId="77777777" w:rsidR="00101F76" w:rsidRPr="00796F05" w:rsidRDefault="00101F76" w:rsidP="00101F76">
      <w:pPr>
        <w:rPr>
          <w:sz w:val="16"/>
        </w:rPr>
      </w:pPr>
      <w:r w:rsidRPr="00796F05">
        <w:rPr>
          <w:sz w:val="16"/>
        </w:rPr>
        <w:t xml:space="preserve">The problem with </w:t>
      </w:r>
      <w:r w:rsidRPr="007E1946">
        <w:rPr>
          <w:rStyle w:val="StyleUnderline"/>
          <w:highlight w:val="cyan"/>
        </w:rPr>
        <w:t>this</w:t>
      </w:r>
      <w:r w:rsidRPr="00796F05">
        <w:rPr>
          <w:sz w:val="16"/>
        </w:rPr>
        <w:t xml:space="preserve"> prioritization </w:t>
      </w:r>
      <w:r w:rsidRPr="00194523">
        <w:rPr>
          <w:rStyle w:val="Emphasis"/>
        </w:rPr>
        <w:t>strategy</w:t>
      </w:r>
      <w:r w:rsidRPr="00796F05">
        <w:rPr>
          <w:sz w:val="16"/>
        </w:rPr>
        <w:t xml:space="preserve"> is that while it might, on its own, increase the probability of space colonization, it </w:t>
      </w:r>
      <w:r w:rsidRPr="007E1946">
        <w:rPr>
          <w:rStyle w:val="StyleUnderline"/>
          <w:highlight w:val="cyan"/>
        </w:rPr>
        <w:t>ignores</w:t>
      </w:r>
      <w:r w:rsidRPr="00796F05">
        <w:rPr>
          <w:sz w:val="16"/>
        </w:rPr>
        <w:t xml:space="preserve"> the </w:t>
      </w:r>
      <w:r w:rsidRPr="007E1946">
        <w:rPr>
          <w:rStyle w:val="Emphasis"/>
          <w:highlight w:val="cyan"/>
        </w:rPr>
        <w:t>probabilities</w:t>
      </w:r>
      <w:r w:rsidRPr="007E1946">
        <w:rPr>
          <w:rStyle w:val="StyleUnderline"/>
          <w:highlight w:val="cyan"/>
        </w:rPr>
        <w:t xml:space="preserve"> of</w:t>
      </w:r>
      <w:r w:rsidRPr="000D0E3B">
        <w:rPr>
          <w:rStyle w:val="StyleUnderline"/>
        </w:rPr>
        <w:t xml:space="preserve"> existing </w:t>
      </w:r>
      <w:r w:rsidRPr="00796F05">
        <w:rPr>
          <w:sz w:val="16"/>
        </w:rPr>
        <w:t xml:space="preserve">existential </w:t>
      </w:r>
      <w:r w:rsidRPr="007E1946">
        <w:rPr>
          <w:rStyle w:val="Emphasis"/>
          <w:highlight w:val="cyan"/>
        </w:rPr>
        <w:t>risks</w:t>
      </w:r>
      <w:r w:rsidRPr="00DA0492">
        <w:rPr>
          <w:rStyle w:val="StyleUnderline"/>
        </w:rPr>
        <w:t>. If we want to create</w:t>
      </w:r>
      <w:r w:rsidRPr="00796F05">
        <w:rPr>
          <w:sz w:val="16"/>
        </w:rPr>
        <w:t xml:space="preserve"> as </w:t>
      </w:r>
      <w:r w:rsidRPr="00E17434">
        <w:rPr>
          <w:rStyle w:val="StyleUnderline"/>
        </w:rPr>
        <w:t>positive</w:t>
      </w:r>
      <w:r w:rsidRPr="00796F05">
        <w:rPr>
          <w:sz w:val="16"/>
        </w:rPr>
        <w:t xml:space="preserve"> a </w:t>
      </w:r>
      <w:r w:rsidRPr="003C2DF0">
        <w:rPr>
          <w:rStyle w:val="Emphasis"/>
        </w:rPr>
        <w:t>future</w:t>
      </w:r>
      <w:r w:rsidRPr="00796F05">
        <w:rPr>
          <w:sz w:val="16"/>
        </w:rPr>
        <w:t xml:space="preserve"> for humankind (in the sense of increasing humankind's future moral expected value), then </w:t>
      </w:r>
      <w:r w:rsidRPr="00E17434">
        <w:rPr>
          <w:rStyle w:val="StyleUnderline"/>
        </w:rPr>
        <w:t>we need to weigh</w:t>
      </w:r>
      <w:r w:rsidRPr="00796F05">
        <w:rPr>
          <w:sz w:val="16"/>
        </w:rPr>
        <w:t xml:space="preserve"> the </w:t>
      </w:r>
      <w:r w:rsidRPr="003C2DF0">
        <w:rPr>
          <w:rStyle w:val="Emphasis"/>
        </w:rPr>
        <w:t>benefits</w:t>
      </w:r>
      <w:r w:rsidRPr="00796F05">
        <w:rPr>
          <w:sz w:val="16"/>
        </w:rPr>
        <w:t xml:space="preserve"> of achieving space colonization capabilities sooner rather than later against the benefits of reducing existential risks. When we compare the benefits of these two approaches, as Bostrom, 2003, Bostrom, 2013a argues, it quickly becomes obvious that that the benefits of even marginally reducing existential risks over a given time period are probably much greater than the damage of delaying space colonization by that same time period.</w:t>
      </w:r>
    </w:p>
    <w:p w14:paraId="559B5E8C" w14:textId="77777777" w:rsidR="00101F76" w:rsidRPr="00796F05" w:rsidRDefault="00101F76" w:rsidP="00101F76">
      <w:pPr>
        <w:rPr>
          <w:sz w:val="16"/>
        </w:rPr>
      </w:pPr>
      <w:r w:rsidRPr="006D1FF0">
        <w:rPr>
          <w:rStyle w:val="StyleUnderline"/>
        </w:rPr>
        <w:t xml:space="preserve">A </w:t>
      </w:r>
      <w:r w:rsidRPr="004E7914">
        <w:rPr>
          <w:rStyle w:val="Emphasis"/>
        </w:rPr>
        <w:t>delay</w:t>
      </w:r>
      <w:r w:rsidRPr="006D1FF0">
        <w:rPr>
          <w:rStyle w:val="StyleUnderline"/>
        </w:rPr>
        <w:t xml:space="preserve"> of</w:t>
      </w:r>
      <w:r w:rsidRPr="00796F05">
        <w:rPr>
          <w:sz w:val="16"/>
        </w:rPr>
        <w:t xml:space="preserve">, say, </w:t>
      </w:r>
      <w:r w:rsidRPr="004E7914">
        <w:rPr>
          <w:rStyle w:val="Emphasis"/>
        </w:rPr>
        <w:t>100 years</w:t>
      </w:r>
      <w:r w:rsidRPr="00D0184D">
        <w:rPr>
          <w:rStyle w:val="StyleUnderline"/>
        </w:rPr>
        <w:t xml:space="preserve"> in colonizing space has</w:t>
      </w:r>
      <w:r w:rsidRPr="00796F05">
        <w:rPr>
          <w:sz w:val="16"/>
        </w:rPr>
        <w:t xml:space="preserve"> a relatively </w:t>
      </w:r>
      <w:r w:rsidRPr="004E7914">
        <w:rPr>
          <w:rStyle w:val="Emphasis"/>
        </w:rPr>
        <w:t>minor</w:t>
      </w:r>
      <w:r w:rsidRPr="00FE0DFE">
        <w:rPr>
          <w:rStyle w:val="StyleUnderline"/>
        </w:rPr>
        <w:t xml:space="preserve"> negative impact compared to</w:t>
      </w:r>
      <w:r w:rsidRPr="00796F05">
        <w:rPr>
          <w:sz w:val="16"/>
        </w:rPr>
        <w:t xml:space="preserve"> the </w:t>
      </w:r>
      <w:r w:rsidRPr="00FE0DFE">
        <w:rPr>
          <w:rStyle w:val="StyleUnderline"/>
        </w:rPr>
        <w:t xml:space="preserve">immense </w:t>
      </w:r>
      <w:r w:rsidRPr="004E7914">
        <w:rPr>
          <w:rStyle w:val="Emphasis"/>
        </w:rPr>
        <w:t>positive impact</w:t>
      </w:r>
      <w:r w:rsidRPr="00FE0DFE">
        <w:rPr>
          <w:rStyle w:val="StyleUnderline"/>
        </w:rPr>
        <w:t xml:space="preserve"> of</w:t>
      </w:r>
      <w:r w:rsidRPr="00796F05">
        <w:rPr>
          <w:sz w:val="16"/>
        </w:rPr>
        <w:t xml:space="preserve"> even marginally </w:t>
      </w:r>
      <w:r w:rsidRPr="002023AB">
        <w:rPr>
          <w:rStyle w:val="StyleUnderline"/>
        </w:rPr>
        <w:t>reducing existential risks</w:t>
      </w:r>
      <w:r w:rsidRPr="00796F05">
        <w:rPr>
          <w:sz w:val="16"/>
        </w:rPr>
        <w:t xml:space="preserve"> in the same time frame. If we, for example, adopt the conservative estimate of 1015 total future human lives if humankind goes on to enjoy a colonized long-term future (Greaves &amp; MacAskill, 2019), then reducing overall existential risks by merely 0.0001 (one percent of one percent) has an expected value of 1011, or 100 billion, lives. Even the tiniest reduction in existential risks has therefore an immense positive benefit that easily offsets the positive benefit of achieving space colonization capabilities sooner rather than later. This is almost certainly true even if we take into account the potential contribution of space colonization to mitigating existential risks. </w:t>
      </w:r>
      <w:r w:rsidRPr="007E1946">
        <w:rPr>
          <w:rStyle w:val="StyleUnderline"/>
          <w:highlight w:val="cyan"/>
        </w:rPr>
        <w:t xml:space="preserve">Early </w:t>
      </w:r>
      <w:r w:rsidRPr="007E1946">
        <w:rPr>
          <w:rStyle w:val="Emphasis"/>
          <w:highlight w:val="cyan"/>
        </w:rPr>
        <w:t>colonization</w:t>
      </w:r>
      <w:r w:rsidRPr="007E1946">
        <w:rPr>
          <w:rStyle w:val="StyleUnderline"/>
          <w:highlight w:val="cyan"/>
        </w:rPr>
        <w:t xml:space="preserve"> efforts are</w:t>
      </w:r>
      <w:r w:rsidRPr="00D82819">
        <w:rPr>
          <w:rStyle w:val="StyleUnderline"/>
        </w:rPr>
        <w:t xml:space="preserve"> </w:t>
      </w:r>
      <w:r w:rsidRPr="00EA67D3">
        <w:rPr>
          <w:rStyle w:val="Emphasis"/>
        </w:rPr>
        <w:t>unlikely</w:t>
      </w:r>
      <w:r w:rsidRPr="00D82819">
        <w:rPr>
          <w:rStyle w:val="StyleUnderline"/>
        </w:rPr>
        <w:t xml:space="preserve"> to mitigate</w:t>
      </w:r>
      <w:r w:rsidRPr="00796F05">
        <w:rPr>
          <w:sz w:val="16"/>
        </w:rPr>
        <w:t xml:space="preserve"> existential </w:t>
      </w:r>
      <w:r w:rsidRPr="00D82819">
        <w:rPr>
          <w:rStyle w:val="StyleUnderline"/>
        </w:rPr>
        <w:t>risks</w:t>
      </w:r>
      <w:r w:rsidRPr="00796F05">
        <w:rPr>
          <w:sz w:val="16"/>
        </w:rPr>
        <w:t xml:space="preserve"> as much as targeted existential risk mitigation strategies </w:t>
      </w:r>
      <w:r w:rsidRPr="00DA6D23">
        <w:rPr>
          <w:rStyle w:val="StyleUnderline"/>
        </w:rPr>
        <w:t>because</w:t>
      </w:r>
      <w:r w:rsidRPr="00796F05">
        <w:rPr>
          <w:sz w:val="16"/>
        </w:rPr>
        <w:t xml:space="preserve"> the </w:t>
      </w:r>
      <w:r w:rsidRPr="007E1946">
        <w:rPr>
          <w:rStyle w:val="StyleUnderline"/>
        </w:rPr>
        <w:t xml:space="preserve">early </w:t>
      </w:r>
      <w:r w:rsidRPr="007E1946">
        <w:rPr>
          <w:rStyle w:val="Emphasis"/>
        </w:rPr>
        <w:t>stages</w:t>
      </w:r>
      <w:r w:rsidRPr="00796F05">
        <w:rPr>
          <w:sz w:val="16"/>
        </w:rPr>
        <w:t xml:space="preserve"> of colonization </w:t>
      </w:r>
      <w:r w:rsidRPr="007E1946">
        <w:rPr>
          <w:rStyle w:val="StyleUnderline"/>
          <w:highlight w:val="cyan"/>
        </w:rPr>
        <w:t>are</w:t>
      </w:r>
      <w:r w:rsidRPr="00796F05">
        <w:rPr>
          <w:sz w:val="16"/>
        </w:rPr>
        <w:t xml:space="preserve"> bound </w:t>
      </w:r>
      <w:r w:rsidRPr="007E1946">
        <w:rPr>
          <w:rStyle w:val="StyleUnderline"/>
          <w:highlight w:val="cyan"/>
        </w:rPr>
        <w:t xml:space="preserve">to be </w:t>
      </w:r>
      <w:r w:rsidRPr="007E1946">
        <w:rPr>
          <w:rStyle w:val="Emphasis"/>
          <w:highlight w:val="cyan"/>
        </w:rPr>
        <w:t>small</w:t>
      </w:r>
      <w:r w:rsidRPr="00DA6D23">
        <w:rPr>
          <w:rStyle w:val="StyleUnderline"/>
        </w:rPr>
        <w:t xml:space="preserve"> in scale </w:t>
      </w:r>
      <w:r w:rsidRPr="007E1946">
        <w:rPr>
          <w:rStyle w:val="StyleUnderline"/>
          <w:highlight w:val="cyan"/>
        </w:rPr>
        <w:t xml:space="preserve">and </w:t>
      </w:r>
      <w:r w:rsidRPr="007E1946">
        <w:rPr>
          <w:rStyle w:val="Emphasis"/>
          <w:highlight w:val="cyan"/>
        </w:rPr>
        <w:t>fragile</w:t>
      </w:r>
      <w:r w:rsidRPr="00796F05">
        <w:rPr>
          <w:sz w:val="16"/>
        </w:rPr>
        <w:t>. Early habitats would in effect do next to nothing to mitigate existential risks, so creating those early habitats as quickly as possible would do very little in terms of existential risk mitigation.</w:t>
      </w:r>
    </w:p>
    <w:p w14:paraId="4486F89A" w14:textId="77777777" w:rsidR="00101F76" w:rsidRPr="00796F05" w:rsidRDefault="00101F76" w:rsidP="00101F76">
      <w:pPr>
        <w:rPr>
          <w:sz w:val="16"/>
        </w:rPr>
      </w:pPr>
      <w:r w:rsidRPr="00796F05">
        <w:rPr>
          <w:sz w:val="16"/>
        </w:rPr>
        <w:t>&lt;&lt;TEXT CONDENSED, NONE OMITTED&gt;&gt;</w:t>
      </w:r>
    </w:p>
    <w:p w14:paraId="08FBFA53" w14:textId="77777777" w:rsidR="00101F76" w:rsidRPr="00796F05" w:rsidRDefault="00101F76" w:rsidP="00101F76">
      <w:pPr>
        <w:rPr>
          <w:sz w:val="8"/>
        </w:rPr>
      </w:pPr>
      <w:r w:rsidRPr="00796F05">
        <w:rPr>
          <w:sz w:val="8"/>
        </w:rPr>
        <w:t xml:space="preserve">The practical question that arises with this prioritization risk is how inherently limited resources should be spent. Existential risk mitigation is currently somewhat of an academic niche topic that receives limited public and policy attention, except maybe for the issues climate change mitigation and nuclear safety. Space exploration, on the other hand, is an established policy branch. In 2018 alone, governments spent over 70 billion US dollars on their respective space exploration agencies (Government Space Programs, 2019). Of course, not all of that money is directly used for space colonization efforts,6 but space exploration-related public spending is orders of magnitude greater than spending on some important existential risk mitigation areas. For example, the area of AI safety which is concerned with the existential risk posed by artificial intelligence and the prospect of uncontrollable superintelligence is funded only to the tune of around ten million dollars a year, even though it is currently one of the greatest existential risks (Halstead, 2019). 3.2. Speeding up the rate of existential risk creation Achieving space colonization capabilities means obtaining sufficiently advanced technology for venturing beyond Earth and permanently sustaining human life there. In order to achieve that goal, maximizing the pace of technological development seems like an instrumentally desirable goal: The faster we technologically innovate and develop, the higher the probability of obtaining space colonization capabilities. However, the problem with such a technological push is that the increased pace of technological development might also result in an increased pace of existential risk creation. As I argue above in Section 2.1, anthropogenic existential risks correlate with human technological development. All non-natural existential risks are the result of our technological progress, and more technological progress is likely to beget more existential risks. Of course, this should not be misunderstood as a quasi-Luddite argument against all technological progress in general. Scientific and technological progress has made life enormously better and removed tremendous amounts of suffering from the world, to the benefit of current as well as all future generations. However, existential risks are an unprecedented challenge, and the more numerous and probable they are, the more difficult it is to mitigate them in time. In the context of space colonization, this issue is of elevated importance because, as I argue above in Section 3.1, delaying space colonization has an almost imperceptible impact on the long-term future of humankind, whereas existential risks and our attempts at mitigating them (or failing to do so) has an enormous impact. 3.3. Neglecting acute catastrophic risks Humankind is today not only faced with existential, but also with catastrophic risks. The potential damage of catastrophic risks is smaller than that of existential risks, but still not morally negligible. Issues such as (extreme) poverty, the global burden of disease, global animal welfare in farming, and so forth are pressing issues, and they are, in a sense, more acute than existential risks because they are causing enormous moral disvalue right now. The shadow that acute catastrophic risks are casting into the future is not as long as that of existential risks in terms of overall expected disvalue, but in principle, a similar neglect argument as with existential applies in the context of space colonization. Delaying space colonization in favor of mitigating catastrophic risks could in some scenarios yield greater overall moral benefits than achieving space colonization sooner without having mitigated those catastrophic risks. Imagine, for example, a timeline A in which humankind delays space colonization in favor of pursuing a cure against all forms of cancer, and a timeline B in which humankind stresses colonizing space and does not focus on cancer cures. In timeline A, a universal cure is found, and billions of people immediately benefit (they are spared terrible suffering). In addition, all future generations benefit as well. In timeline B, there is no cure, and humankind has started expanding beyond Earth. During the colonization delay in timeline A, billions of people lead much better lives and once humans in timeline A start colonizing space, there is no cancer and the disvalue it creates. In timeline B, however, there would potentially be a colonization-induced population explosion before a cancer cure is eventually developed, which would mean that in timeline B, there is enormous disvalue (the colonizing human population was suffering cancer for a while) that is not offset by the relatively small gain in moral value of achieving space colonization sooner. The case in favor of prioritizing catastrophic risk mitigation and thus accepting delays space colonization is not as strong as in the context of existential risks. The case for catastrophic risk prioritization is contingent on the size of the catastrophic risk in question. It is possible that not all catastrophic risks are grave enough that they warrant delaying space colonization. In general, the argument against neglecting catastrophic risks should not be misunderstood as the cliché argument of “there are more important problems today than space”. The point is explicitly not that mitigating all existing risks should be prioritized over colonizing space, but that some catastrophic risks could create enough future disvalue that delaying space colonization and mitigating them yields the better overall moral outcome. 3.4. Speeding up the rate of catastrophic risk creation Similarly to the risk of speeding up the rate of existential risk creation described in Section 3.2, an increased pace of technological development might result in an increased pace of catastrophic risk creation. This is unsurprising insofar as existential risks can correlate with existential ones. For example, the artificial intelligence family of technologies has created the existential risk of uncontrollable superintelligence, but it has also created catastrophic risks such as unprecedented cybersecurity risks (Brundage et al., 2018) or the prospect of autonomous weapons systems (Gubrud, 2014). An increased pace of catastrophic risk creation is a concern for the same reason as an increased pace in existential risk creation is: The more such risks exist, the more difficult it might be for humankind to adequately mitigate them in time. 4. Aberration risks Aberration risks are risks inadvertently created by space colonization. They are entirely new risks without precedents in human history, and they expand the moral circle of concern (far) beyond humankind. The disvalue that they can create is potentially orders of magnitude greater than the positive value of humankind's future. Fig. 4 is a summary of the specific aberration risks that I focus on. I discuss four specific aberration risks in the subsections that follow; all four of them are existential in nature. 4.1. Unhappy future generations The moral impetus of colonizing space is to increase the probability that all the potential future humans that could live do come into existence. But we do not only want future generations to exist but to live lives that are actually worth living. However, the moral landscape of the far future might turn out to be much blurrier. Imagine, for example, a scenario in which 10 billion people live on Earth, and another 2 billion people live on a terraformed Venus. The people on Earth are living roughly as good lives as we are today, but the Venusians are all categorically suffering: Because the terraforming was not entirely successful, some of the original toxic Venusian atmosphere remained, leading to mild respiratory issues in most of the population. Is this state of affairs preferable to there not being any Venusians at all? On the face of it, yes. After all, the total wellbeing of humankind is much greater with the 2 billion Venusians than without them. Mild respiratory issues in 2 billion </w:t>
      </w:r>
      <w:r w:rsidRPr="00796F05">
        <w:rPr>
          <w:sz w:val="8"/>
        </w:rPr>
        <w:lastRenderedPageBreak/>
        <w:t>people are a nontrivial amount of disvalue, but their existence still seems preferable to their non-existence. Let us imagine a second scenario. There are 10 billion people on Earth living lives that are roughly as good as the lives we are currently living, there are 2 billion people on Venus with chronic respiratory issues, and there are 500 million people on Mars. Unfortunately, given Mars’ inexistent atmosphere and magnetosphere, cosmic radiation is battering the surface, including human habitats. This has led to permanent damage in the Martians’ DNA, resulting in chronic muscular and skeletal disease. As a result, the whole Martian population is collectively suffering from a hereditary and incurable congenital disease. Is this scenario preferable to there being no Mars colony or to there being no colonization at all? On the face of it, the answer is again yes: Even though the lives of the Martians are much less pleasant than the lives of the Earthlings and the Venusians, the Martians are still living lives that are worth living to them. The total amount of wellbeing and happiness of humankind is greater than if there were no Martians at all. In these hypothetical scenarios, we are confronted with two classic problems from population ethics: The so-called repugnant conclusion (Parfit, 2004) and the non-identity problem (Parfit, 2017). The repugnant conclusion is the observation that our intuitive judgement of moral desirability, the increase of total happiness or welfare, is flawed. In our second scenario, the Martians are living fairly terrible lives that might barely be worth living because they are full of suffering. Just because the total amount of happiness or welfare is greater with the Martians than without them does not mean that a world with the chronically suffering Martians is morally desirable. The repugnant conclusion is relevant in the context of space colonization both because of its existential scope as well as its empirical plausibility. Creating habitats that are able to permanently sustain human life is an immense technological challenge, and it is not unrealistic to expect that life beyond Earth will be miserable for quite some time. The non-identity problem is the observation that something is wrong with another common moral intuition. Our Martians live miserable lives, but from their own subjective point of view, that reality is preferable to the alternative of not existing at all. In a sense, no matter how terrible life for the Martians is, no moral harm seems to be done because no person was actively harmed by there being Martians — the Martians are not suffering because someone actively and malevolently hurt them or made them sick; they simply come into existence in their frail, sickly state. This means that if a Martian could choose between existing the way she does and not existing at all, she would almost certainly pick the former. But something is wrong with this conclusion. The Martians are living lives full of suffering, and clearly, this state of affairs is morally undesirable. The concrete problems within scenarios in which the repugnant conclusion and the non-identity problem apply can be described in several ways. For example, if we put moral emphasis on average wellbeing rather than just total wellbeing, we see that the growth of total wellbeing can go hand in hand with a decrease of average wellbeing. This would indicate that something has gone wrong. However, average wellbeing alone might not be a good enough indicator. For example, in an Omelas-like configuration (Le Guin, 1991), it is conceivable that average wellbeing would increase while a small subset of people endures hellish suffering. That is why another approach to understand these problems of population ethics is to not only focus on happiness and wellbeing, but also on the negative side of the utilitarian coin, suffering: If some situation or decision produces a disproportionate amount of suffering compared to wellbeing, that situation is undesirable.7 The repugnant conclusion and the non-identity problem are examples of how many billions of future humans could live considerably worse lives than we do today. That would constitute a moral failure on an existential or near-existential level — humankind would still exist, but the primary result of our expansion beyond Earth would be a gradual erosion of happiness and a gradual accumulation of suffering. 4.2. Eliminating future extraterrestrial value The discussion so far has mostly centered around the moral value of humankind. But in the context of space colonization, the moral reference group is not just humankind. Given the vastness of our galaxy alone, let alone the entire observable universe, the risks of space colonization for beings other than humankind need to be also taken into consideration. This starts with microbial life: Endangering primitive extraterrestrial life through space colonization could destroy immense future moral value. We do not currently know whether life exists (or has ever existed) beyond Earth. But there is some plausibility to the assumption that the development of life is not a once-in-a-universe event. The conditions that presumably gave rise to life on Earth are almost certainly abundant throughout our galaxy, which means that, statistically speaking, primitive microbial life could come into existence relatively often (Chyba &amp; Hand, 2005). If humans engage in space colonization, and if humans come into contact with extraterrestrial life, the extraterrestrial life in question will most likely be microbial in nature. What moral obligations do future human colonizers have towards microbial extraterrestrial life? To make this question more concrete, imagine a colonization scenario in the near future: Humans decide to terraform Mars in order to make it habitable for humans, but doing so would kill all existing species of Martian microbes that were discovered not long before the decision to terraform Mars. Would terraforming Mars be morally acceptable? Microbial life on Earth is non-sentient, and the microbial life on Mars would also, in all likelihood, be non-sentient. If the Martian microbes neither feel anything like happiness nor experience anything like suffering, there are no utilitarian considerations of wellbeing or happiness to be made — humans could neither affect their level of wellbeing nor could they rob them of their capacity for happiness since microbial life forms lack both. However, there is a counterargument to this position: The Martian microbes have the potential to evolve into more complex, sentient and possibly even intelligent life forms. Eradicating them would therefore represent an existential damage, because all the potential future moral value would be lost. If this argument seems abstract, consider the scenario if the microbial life in question was Earth-based: If some extraterrestrial intelligence had eradicated our primitive microbial ancestors, humankind (as well as all other sentient Earth-based life) would never have come to be. A second moral argument in favor of preserving the Martian microbes in our scenario is the argument of intrinsic value (Cockrell &amp; Center for Environmental Philosophy, 2005). According to this position, the moral obligation towards extraterrestrial microbial life is not contingent on its sentience, but on its mere existence: Life in and of itself has a moral value, and by virtue of existing, our Martian microbes have a kind of right to their existence. In addition, and perhaps crucially, we have an obligation to respect that right. This deontological, Kantian view is not concerned with wellbeing and suffering, but instead with rights of and duties towards life. I find the utilitarian view of potential future moral value more useful than the intrinsic value argument, but it is worth mentioning the latter for the sake of completeness. In any case, both moral arguments, the utilitarian view of potential future moral value as well as the deontological intrinsic value argument, suggest that endangering microbial life could be devastatingly wrong. A logical consequence of such considerations would be to adopt a strongly conservationist stance whereby humans refrain from colonizing a potentially large number of viable celestial bodies lest they threaten the microbes that have evolved there (Smith, 2016). Such an approach could limit human expansion to entirely artificial habitats and to biologically completely barren moons and planets. 4.3. Astronomical suffering</w:t>
      </w:r>
    </w:p>
    <w:p w14:paraId="45BEF57A" w14:textId="77777777" w:rsidR="00101F76" w:rsidRPr="00796F05" w:rsidRDefault="00101F76" w:rsidP="00101F76">
      <w:pPr>
        <w:rPr>
          <w:sz w:val="16"/>
        </w:rPr>
      </w:pPr>
      <w:r w:rsidRPr="00796F05">
        <w:rPr>
          <w:sz w:val="16"/>
        </w:rPr>
        <w:t>&lt;&lt;PARAGRAPH BREAKS RESUME&gt;&gt;</w:t>
      </w:r>
    </w:p>
    <w:p w14:paraId="49DC336B" w14:textId="77777777" w:rsidR="00101F76" w:rsidRPr="00796F05" w:rsidRDefault="00101F76" w:rsidP="00101F76">
      <w:pPr>
        <w:rPr>
          <w:sz w:val="16"/>
        </w:rPr>
      </w:pPr>
      <w:r w:rsidRPr="00352CB2">
        <w:rPr>
          <w:rStyle w:val="Emphasis"/>
        </w:rPr>
        <w:t>Space col</w:t>
      </w:r>
      <w:r w:rsidRPr="00796F05">
        <w:rPr>
          <w:sz w:val="16"/>
        </w:rPr>
        <w:t xml:space="preserve">onization </w:t>
      </w:r>
      <w:r w:rsidRPr="00E7190F">
        <w:rPr>
          <w:rStyle w:val="StyleUnderline"/>
        </w:rPr>
        <w:t>means</w:t>
      </w:r>
      <w:r w:rsidRPr="00796F05">
        <w:rPr>
          <w:sz w:val="16"/>
        </w:rPr>
        <w:t xml:space="preserve"> that </w:t>
      </w:r>
      <w:r w:rsidRPr="007E1946">
        <w:rPr>
          <w:rStyle w:val="Emphasis"/>
          <w:highlight w:val="cyan"/>
        </w:rPr>
        <w:t>humans</w:t>
      </w:r>
      <w:r w:rsidRPr="00796F05">
        <w:rPr>
          <w:sz w:val="16"/>
        </w:rPr>
        <w:t xml:space="preserve"> and human actions </w:t>
      </w:r>
      <w:r w:rsidRPr="009166B3">
        <w:rPr>
          <w:rStyle w:val="StyleUnderline"/>
        </w:rPr>
        <w:t xml:space="preserve">will spread </w:t>
      </w:r>
      <w:r w:rsidRPr="007E1946">
        <w:rPr>
          <w:rStyle w:val="Emphasis"/>
          <w:highlight w:val="cyan"/>
        </w:rPr>
        <w:t>beyond Earth</w:t>
      </w:r>
      <w:r w:rsidRPr="00796F05">
        <w:rPr>
          <w:sz w:val="16"/>
        </w:rPr>
        <w:t xml:space="preserve"> </w:t>
      </w:r>
      <w:r w:rsidRPr="001714DF">
        <w:rPr>
          <w:rStyle w:val="StyleUnderline"/>
        </w:rPr>
        <w:t>and possibly cover</w:t>
      </w:r>
      <w:r w:rsidRPr="00796F05">
        <w:rPr>
          <w:sz w:val="16"/>
        </w:rPr>
        <w:t xml:space="preserve">, relatively speaking, </w:t>
      </w:r>
      <w:r w:rsidRPr="009B6336">
        <w:rPr>
          <w:rStyle w:val="Emphasis"/>
        </w:rPr>
        <w:t>vast</w:t>
      </w:r>
      <w:r w:rsidRPr="001714DF">
        <w:rPr>
          <w:rStyle w:val="StyleUnderline"/>
        </w:rPr>
        <w:t xml:space="preserve"> areas of</w:t>
      </w:r>
      <w:r w:rsidRPr="00796F05">
        <w:rPr>
          <w:sz w:val="16"/>
        </w:rPr>
        <w:t xml:space="preserve"> the </w:t>
      </w:r>
      <w:r w:rsidRPr="001714DF">
        <w:rPr>
          <w:rStyle w:val="StyleUnderline"/>
        </w:rPr>
        <w:t xml:space="preserve">reachable </w:t>
      </w:r>
      <w:r w:rsidRPr="009B6336">
        <w:rPr>
          <w:rStyle w:val="Emphasis"/>
        </w:rPr>
        <w:t>universe</w:t>
      </w:r>
      <w:r w:rsidRPr="001714DF">
        <w:rPr>
          <w:rStyle w:val="StyleUnderline"/>
        </w:rPr>
        <w:t>. Thi</w:t>
      </w:r>
      <w:r w:rsidRPr="00796F05">
        <w:rPr>
          <w:sz w:val="16"/>
        </w:rPr>
        <w:t xml:space="preserve">s will potentially create immense positive value, but it also </w:t>
      </w:r>
      <w:r w:rsidRPr="007E1946">
        <w:rPr>
          <w:rStyle w:val="StyleUnderline"/>
          <w:highlight w:val="cyan"/>
        </w:rPr>
        <w:t>makes possible</w:t>
      </w:r>
      <w:r w:rsidRPr="00796F05">
        <w:rPr>
          <w:sz w:val="16"/>
        </w:rPr>
        <w:t xml:space="preserve"> a form of </w:t>
      </w:r>
      <w:r w:rsidRPr="00AC2575">
        <w:rPr>
          <w:rStyle w:val="StyleUnderline"/>
        </w:rPr>
        <w:t>e</w:t>
      </w:r>
      <w:r w:rsidRPr="009B6336">
        <w:rPr>
          <w:rStyle w:val="Emphasis"/>
        </w:rPr>
        <w:t>x</w:t>
      </w:r>
      <w:r w:rsidRPr="00AC2575">
        <w:rPr>
          <w:rStyle w:val="StyleUnderline"/>
        </w:rPr>
        <w:t xml:space="preserve">istential </w:t>
      </w:r>
      <w:r w:rsidRPr="007E1946">
        <w:rPr>
          <w:rStyle w:val="Emphasis"/>
          <w:highlight w:val="cyan"/>
        </w:rPr>
        <w:t>risks</w:t>
      </w:r>
      <w:r w:rsidRPr="007E1946">
        <w:rPr>
          <w:rStyle w:val="StyleUnderline"/>
          <w:highlight w:val="cyan"/>
        </w:rPr>
        <w:t xml:space="preserve"> that are </w:t>
      </w:r>
      <w:r w:rsidRPr="007E1946">
        <w:rPr>
          <w:rStyle w:val="Emphasis"/>
          <w:highlight w:val="cyan"/>
        </w:rPr>
        <w:t>astronomical</w:t>
      </w:r>
      <w:r w:rsidRPr="00AC2575">
        <w:rPr>
          <w:rStyle w:val="StyleUnderline"/>
        </w:rPr>
        <w:t xml:space="preserve"> in scope </w:t>
      </w:r>
      <w:r w:rsidRPr="007E1946">
        <w:rPr>
          <w:rStyle w:val="StyleUnderline"/>
          <w:highlight w:val="cyan"/>
        </w:rPr>
        <w:t xml:space="preserve">and </w:t>
      </w:r>
      <w:r w:rsidRPr="007E1946">
        <w:rPr>
          <w:rStyle w:val="Emphasis"/>
          <w:highlight w:val="cyan"/>
        </w:rPr>
        <w:t>hellish</w:t>
      </w:r>
      <w:r w:rsidRPr="00AC2575">
        <w:rPr>
          <w:rStyle w:val="StyleUnderline"/>
        </w:rPr>
        <w:t xml:space="preserve"> in severity</w:t>
      </w:r>
      <w:r w:rsidRPr="00796F05">
        <w:rPr>
          <w:sz w:val="16"/>
        </w:rPr>
        <w:t xml:space="preserve"> — that are, in other words, </w:t>
      </w:r>
      <w:r w:rsidRPr="00146600">
        <w:rPr>
          <w:rStyle w:val="Emphasis"/>
        </w:rPr>
        <w:t>orders</w:t>
      </w:r>
      <w:r w:rsidRPr="006B6BC6">
        <w:rPr>
          <w:rStyle w:val="StyleUnderline"/>
        </w:rPr>
        <w:t xml:space="preserve"> of magnitude worse than </w:t>
      </w:r>
      <w:r w:rsidRPr="00D91EB1">
        <w:rPr>
          <w:rStyle w:val="Emphasis"/>
        </w:rPr>
        <w:t>anything</w:t>
      </w:r>
      <w:r w:rsidRPr="006B6BC6">
        <w:rPr>
          <w:rStyle w:val="StyleUnderline"/>
        </w:rPr>
        <w:t xml:space="preserve"> humankind</w:t>
      </w:r>
      <w:r w:rsidRPr="00796F05">
        <w:rPr>
          <w:sz w:val="16"/>
        </w:rPr>
        <w:t xml:space="preserve"> has caused or </w:t>
      </w:r>
      <w:r w:rsidRPr="006B6BC6">
        <w:rPr>
          <w:rStyle w:val="StyleUnderline"/>
        </w:rPr>
        <w:t>encountered</w:t>
      </w:r>
      <w:r w:rsidRPr="00796F05">
        <w:rPr>
          <w:sz w:val="16"/>
        </w:rPr>
        <w:t xml:space="preserve"> so far. This subset of extreme existential risks is referred to as suffering risks (Tomasik, 2015a).</w:t>
      </w:r>
    </w:p>
    <w:p w14:paraId="1FAD7181" w14:textId="77777777" w:rsidR="00101F76" w:rsidRPr="00796F05" w:rsidRDefault="00101F76" w:rsidP="00101F76">
      <w:pPr>
        <w:rPr>
          <w:sz w:val="16"/>
        </w:rPr>
      </w:pPr>
      <w:r w:rsidRPr="006B6BC6">
        <w:rPr>
          <w:rStyle w:val="StyleUnderline"/>
        </w:rPr>
        <w:t>Suffering risks are</w:t>
      </w:r>
      <w:r w:rsidRPr="00796F05">
        <w:rPr>
          <w:sz w:val="16"/>
        </w:rPr>
        <w:t xml:space="preserve"> risks that are far </w:t>
      </w:r>
      <w:r w:rsidRPr="00640AF1">
        <w:rPr>
          <w:rStyle w:val="Emphasis"/>
        </w:rPr>
        <w:t>worse</w:t>
      </w:r>
      <w:r w:rsidRPr="006B6BC6">
        <w:rPr>
          <w:rStyle w:val="StyleUnderline"/>
        </w:rPr>
        <w:t xml:space="preserve"> than</w:t>
      </w:r>
      <w:r w:rsidRPr="00796F05">
        <w:rPr>
          <w:sz w:val="16"/>
        </w:rPr>
        <w:t xml:space="preserve"> humankind </w:t>
      </w:r>
      <w:r w:rsidRPr="006B6BC6">
        <w:rPr>
          <w:rStyle w:val="StyleUnderline"/>
        </w:rPr>
        <w:t xml:space="preserve">going </w:t>
      </w:r>
      <w:r w:rsidRPr="00640AF1">
        <w:rPr>
          <w:rStyle w:val="Emphasis"/>
        </w:rPr>
        <w:t>extinct</w:t>
      </w:r>
      <w:r w:rsidRPr="00796F05">
        <w:rPr>
          <w:sz w:val="16"/>
        </w:rPr>
        <w:t xml:space="preserve"> or entering permanent moral stagnation because they mean that the suffering that is created through these risks is far greater than all suffering that has existed on Earth so far. There are different vectors of potential astronomical suffering. For example, it is conceivable that </w:t>
      </w:r>
      <w:r w:rsidRPr="007E1946">
        <w:rPr>
          <w:rStyle w:val="StyleUnderline"/>
          <w:highlight w:val="cyan"/>
        </w:rPr>
        <w:t>future</w:t>
      </w:r>
      <w:r w:rsidRPr="00796F05">
        <w:rPr>
          <w:sz w:val="16"/>
        </w:rPr>
        <w:t xml:space="preserve"> human </w:t>
      </w:r>
      <w:r w:rsidRPr="007E1946">
        <w:rPr>
          <w:rStyle w:val="StyleUnderline"/>
          <w:highlight w:val="cyan"/>
        </w:rPr>
        <w:t xml:space="preserve">generations will spread </w:t>
      </w:r>
      <w:r w:rsidRPr="007E1946">
        <w:rPr>
          <w:rStyle w:val="Emphasis"/>
          <w:highlight w:val="cyan"/>
        </w:rPr>
        <w:t>wildlife</w:t>
      </w:r>
      <w:r w:rsidRPr="007E1946">
        <w:rPr>
          <w:rStyle w:val="StyleUnderline"/>
          <w:highlight w:val="cyan"/>
        </w:rPr>
        <w:t xml:space="preserve"> throughout</w:t>
      </w:r>
      <w:r w:rsidRPr="00796F05">
        <w:rPr>
          <w:sz w:val="16"/>
        </w:rPr>
        <w:t xml:space="preserve"> the </w:t>
      </w:r>
      <w:r w:rsidRPr="003F46C0">
        <w:rPr>
          <w:rStyle w:val="StyleUnderline"/>
        </w:rPr>
        <w:t xml:space="preserve">colonized </w:t>
      </w:r>
      <w:r w:rsidRPr="007E1946">
        <w:rPr>
          <w:rStyle w:val="Emphasis"/>
          <w:highlight w:val="cyan"/>
        </w:rPr>
        <w:t>space</w:t>
      </w:r>
      <w:r w:rsidRPr="00796F05">
        <w:rPr>
          <w:sz w:val="16"/>
        </w:rPr>
        <w:t xml:space="preserve">, either inadvertently or actively. </w:t>
      </w:r>
      <w:r w:rsidRPr="00BE34E8">
        <w:rPr>
          <w:rStyle w:val="StyleUnderline"/>
        </w:rPr>
        <w:t xml:space="preserve">Wild </w:t>
      </w:r>
      <w:r w:rsidRPr="00870654">
        <w:rPr>
          <w:rStyle w:val="Emphasis"/>
        </w:rPr>
        <w:t>animals</w:t>
      </w:r>
      <w:r w:rsidRPr="00796F05">
        <w:rPr>
          <w:sz w:val="16"/>
        </w:rPr>
        <w:t xml:space="preserve"> on Earth generally </w:t>
      </w:r>
      <w:r w:rsidRPr="007915F6">
        <w:rPr>
          <w:rStyle w:val="StyleUnderline"/>
        </w:rPr>
        <w:t xml:space="preserve">lead short, </w:t>
      </w:r>
      <w:r w:rsidRPr="00510B97">
        <w:rPr>
          <w:rStyle w:val="Emphasis"/>
        </w:rPr>
        <w:t>miserable lives</w:t>
      </w:r>
      <w:r w:rsidRPr="007915F6">
        <w:rPr>
          <w:rStyle w:val="StyleUnderline"/>
        </w:rPr>
        <w:t xml:space="preserve"> full of</w:t>
      </w:r>
      <w:r w:rsidRPr="00796F05">
        <w:rPr>
          <w:sz w:val="16"/>
        </w:rPr>
        <w:t xml:space="preserve"> sometimes the most </w:t>
      </w:r>
      <w:r w:rsidRPr="00510B97">
        <w:rPr>
          <w:rStyle w:val="Emphasis"/>
        </w:rPr>
        <w:t>brutal</w:t>
      </w:r>
      <w:r w:rsidRPr="00870654">
        <w:rPr>
          <w:rStyle w:val="StyleUnderline"/>
        </w:rPr>
        <w:t xml:space="preserve"> suffering</w:t>
      </w:r>
      <w:r w:rsidRPr="00796F05">
        <w:rPr>
          <w:sz w:val="16"/>
        </w:rPr>
        <w:t xml:space="preserve"> (Tomasik, 2015b). In in the history of Earth, wildlife suffering has not really improved at all, so </w:t>
      </w:r>
      <w:r w:rsidRPr="00350275">
        <w:rPr>
          <w:rStyle w:val="Emphasis"/>
        </w:rPr>
        <w:t>astronomical</w:t>
      </w:r>
      <w:r w:rsidRPr="00C759B0">
        <w:rPr>
          <w:rStyle w:val="StyleUnderline"/>
        </w:rPr>
        <w:t xml:space="preserve"> wildlife suffering would</w:t>
      </w:r>
      <w:r w:rsidRPr="00796F05">
        <w:rPr>
          <w:sz w:val="16"/>
        </w:rPr>
        <w:t xml:space="preserve"> likely </w:t>
      </w:r>
      <w:r w:rsidRPr="00350275">
        <w:rPr>
          <w:rStyle w:val="StyleUnderline"/>
        </w:rPr>
        <w:t xml:space="preserve">represent </w:t>
      </w:r>
      <w:r w:rsidRPr="00350275">
        <w:rPr>
          <w:rStyle w:val="StyleUnderline"/>
          <w:highlight w:val="cyan"/>
        </w:rPr>
        <w:t xml:space="preserve">a </w:t>
      </w:r>
      <w:r w:rsidRPr="00350275">
        <w:rPr>
          <w:rStyle w:val="Emphasis"/>
          <w:highlight w:val="cyan"/>
        </w:rPr>
        <w:t>constant</w:t>
      </w:r>
      <w:r w:rsidRPr="007E1946">
        <w:rPr>
          <w:rStyle w:val="Emphasis"/>
          <w:highlight w:val="cyan"/>
        </w:rPr>
        <w:t xml:space="preserve"> source</w:t>
      </w:r>
      <w:r w:rsidRPr="007E1946">
        <w:rPr>
          <w:rStyle w:val="StyleUnderline"/>
          <w:highlight w:val="cyan"/>
        </w:rPr>
        <w:t xml:space="preserve"> of </w:t>
      </w:r>
      <w:r w:rsidRPr="007E1946">
        <w:rPr>
          <w:rStyle w:val="Emphasis"/>
          <w:highlight w:val="cyan"/>
        </w:rPr>
        <w:t>disvalue</w:t>
      </w:r>
      <w:r w:rsidRPr="00796F05">
        <w:rPr>
          <w:sz w:val="16"/>
        </w:rPr>
        <w:t>.</w:t>
      </w:r>
    </w:p>
    <w:p w14:paraId="5BE82F56" w14:textId="77777777" w:rsidR="00101F76" w:rsidRPr="00796F05" w:rsidRDefault="00101F76" w:rsidP="00101F76">
      <w:pPr>
        <w:rPr>
          <w:sz w:val="16"/>
        </w:rPr>
      </w:pPr>
      <w:r w:rsidRPr="00CA3B3B">
        <w:rPr>
          <w:rStyle w:val="StyleUnderline"/>
        </w:rPr>
        <w:t xml:space="preserve">Another </w:t>
      </w:r>
      <w:r w:rsidRPr="000F4A17">
        <w:rPr>
          <w:rStyle w:val="Emphasis"/>
        </w:rPr>
        <w:t>vector</w:t>
      </w:r>
      <w:r w:rsidRPr="00CA3B3B">
        <w:rPr>
          <w:rStyle w:val="StyleUnderline"/>
        </w:rPr>
        <w:t xml:space="preserve"> for</w:t>
      </w:r>
      <w:r w:rsidRPr="00796F05">
        <w:rPr>
          <w:sz w:val="16"/>
        </w:rPr>
        <w:t xml:space="preserve"> suffering </w:t>
      </w:r>
      <w:r w:rsidRPr="00CA3B3B">
        <w:rPr>
          <w:rStyle w:val="StyleUnderline"/>
        </w:rPr>
        <w:t xml:space="preserve">risks are </w:t>
      </w:r>
      <w:r w:rsidRPr="000F4A17">
        <w:rPr>
          <w:rStyle w:val="Emphasis"/>
        </w:rPr>
        <w:t>sentient simulations</w:t>
      </w:r>
      <w:r w:rsidRPr="00796F05">
        <w:rPr>
          <w:sz w:val="16"/>
        </w:rPr>
        <w:t xml:space="preserve">. Given growing computational power, it is conceivable that </w:t>
      </w:r>
      <w:r w:rsidRPr="00153EF3">
        <w:rPr>
          <w:rStyle w:val="StyleUnderline"/>
        </w:rPr>
        <w:t>we will</w:t>
      </w:r>
      <w:r w:rsidRPr="00796F05">
        <w:rPr>
          <w:sz w:val="16"/>
        </w:rPr>
        <w:t xml:space="preserve"> eventually be able to </w:t>
      </w:r>
      <w:r w:rsidRPr="007205FC">
        <w:rPr>
          <w:rStyle w:val="StyleUnderline"/>
        </w:rPr>
        <w:t>simulate sentience, and</w:t>
      </w:r>
      <w:r w:rsidRPr="00796F05">
        <w:rPr>
          <w:sz w:val="16"/>
        </w:rPr>
        <w:t xml:space="preserve"> as soon as simulated sentience is possible, simulated </w:t>
      </w:r>
      <w:r w:rsidRPr="002A21C3">
        <w:rPr>
          <w:rStyle w:val="Emphasis"/>
        </w:rPr>
        <w:t>suffering</w:t>
      </w:r>
      <w:r w:rsidRPr="00796F05">
        <w:rPr>
          <w:sz w:val="16"/>
        </w:rPr>
        <w:t xml:space="preserve"> will be as well. This technological path is not necessarily dependent on space colonization, but </w:t>
      </w:r>
      <w:r w:rsidRPr="00530621">
        <w:rPr>
          <w:rStyle w:val="StyleUnderline"/>
        </w:rPr>
        <w:t>a colonizing humankind</w:t>
      </w:r>
      <w:r w:rsidRPr="00796F05">
        <w:rPr>
          <w:sz w:val="16"/>
        </w:rPr>
        <w:t xml:space="preserve"> might </w:t>
      </w:r>
      <w:r w:rsidRPr="008C4F3C">
        <w:rPr>
          <w:rStyle w:val="StyleUnderline"/>
        </w:rPr>
        <w:t xml:space="preserve">have greater </w:t>
      </w:r>
      <w:r w:rsidRPr="00183C4E">
        <w:rPr>
          <w:rStyle w:val="Emphasis"/>
        </w:rPr>
        <w:t>capabilities</w:t>
      </w:r>
      <w:r w:rsidRPr="008C4F3C">
        <w:rPr>
          <w:rStyle w:val="StyleUnderline"/>
        </w:rPr>
        <w:t xml:space="preserve"> for </w:t>
      </w:r>
      <w:r w:rsidRPr="002E6960">
        <w:rPr>
          <w:rStyle w:val="StyleUnderline"/>
          <w:highlight w:val="cyan"/>
        </w:rPr>
        <w:t>running</w:t>
      </w:r>
      <w:r w:rsidRPr="00796F05">
        <w:rPr>
          <w:sz w:val="16"/>
        </w:rPr>
        <w:t xml:space="preserve"> such </w:t>
      </w:r>
      <w:r w:rsidRPr="002E6960">
        <w:rPr>
          <w:rStyle w:val="Emphasis"/>
          <w:highlight w:val="cyan"/>
        </w:rPr>
        <w:t>simulations</w:t>
      </w:r>
      <w:r w:rsidRPr="00796F05">
        <w:rPr>
          <w:sz w:val="16"/>
        </w:rPr>
        <w:t xml:space="preserve">, for </w:t>
      </w:r>
      <w:r w:rsidRPr="00A65707">
        <w:rPr>
          <w:sz w:val="16"/>
        </w:rPr>
        <w:t xml:space="preserve">example </w:t>
      </w:r>
      <w:r w:rsidRPr="00A65707">
        <w:rPr>
          <w:rStyle w:val="StyleUnderline"/>
          <w:highlight w:val="cyan"/>
        </w:rPr>
        <w:t>by tapping into</w:t>
      </w:r>
      <w:r w:rsidRPr="00796F05">
        <w:rPr>
          <w:sz w:val="16"/>
        </w:rPr>
        <w:t xml:space="preserve"> the </w:t>
      </w:r>
      <w:r w:rsidRPr="002E6960">
        <w:rPr>
          <w:rStyle w:val="StyleUnderline"/>
        </w:rPr>
        <w:t xml:space="preserve">power of </w:t>
      </w:r>
      <w:r w:rsidRPr="00A65707">
        <w:rPr>
          <w:rStyle w:val="Emphasis"/>
          <w:highlight w:val="cyan"/>
        </w:rPr>
        <w:t>stars</w:t>
      </w:r>
      <w:r w:rsidRPr="00796F05">
        <w:rPr>
          <w:sz w:val="16"/>
        </w:rPr>
        <w:t xml:space="preserve"> in different Solar systems. Instances of </w:t>
      </w:r>
      <w:r w:rsidRPr="00636138">
        <w:rPr>
          <w:rStyle w:val="StyleUnderline"/>
        </w:rPr>
        <w:t xml:space="preserve">simulated suffering could </w:t>
      </w:r>
      <w:r w:rsidRPr="002E6960">
        <w:rPr>
          <w:rStyle w:val="StyleUnderline"/>
          <w:highlight w:val="cyan"/>
        </w:rPr>
        <w:t xml:space="preserve">create </w:t>
      </w:r>
      <w:r w:rsidRPr="002E6960">
        <w:rPr>
          <w:rStyle w:val="Emphasis"/>
          <w:highlight w:val="cyan"/>
        </w:rPr>
        <w:t>more</w:t>
      </w:r>
      <w:r w:rsidRPr="002E6960">
        <w:rPr>
          <w:rStyle w:val="StyleUnderline"/>
          <w:highlight w:val="cyan"/>
        </w:rPr>
        <w:t xml:space="preserve"> suffering </w:t>
      </w:r>
      <w:r w:rsidRPr="00A65707">
        <w:rPr>
          <w:rStyle w:val="StyleUnderline"/>
          <w:highlight w:val="cyan"/>
        </w:rPr>
        <w:t xml:space="preserve">than has </w:t>
      </w:r>
      <w:r w:rsidRPr="00A65707">
        <w:rPr>
          <w:rStyle w:val="Emphasis"/>
          <w:highlight w:val="cyan"/>
        </w:rPr>
        <w:t>ever</w:t>
      </w:r>
      <w:r w:rsidRPr="002E6960">
        <w:rPr>
          <w:rStyle w:val="Emphasis"/>
          <w:highlight w:val="cyan"/>
        </w:rPr>
        <w:t xml:space="preserve"> occurred</w:t>
      </w:r>
      <w:r w:rsidRPr="00636138">
        <w:rPr>
          <w:rStyle w:val="StyleUnderline"/>
        </w:rPr>
        <w:t xml:space="preserve"> in</w:t>
      </w:r>
      <w:r w:rsidRPr="00796F05">
        <w:rPr>
          <w:sz w:val="16"/>
        </w:rPr>
        <w:t xml:space="preserve"> the </w:t>
      </w:r>
      <w:r w:rsidRPr="00636138">
        <w:rPr>
          <w:rStyle w:val="StyleUnderline"/>
        </w:rPr>
        <w:t xml:space="preserve">biological universe, </w:t>
      </w:r>
      <w:r w:rsidRPr="002E6960">
        <w:rPr>
          <w:rStyle w:val="StyleUnderline"/>
          <w:highlight w:val="cyan"/>
        </w:rPr>
        <w:t>within</w:t>
      </w:r>
      <w:r w:rsidRPr="00796F05">
        <w:rPr>
          <w:sz w:val="16"/>
        </w:rPr>
        <w:t xml:space="preserve"> fractions of </w:t>
      </w:r>
      <w:r w:rsidRPr="002E6960">
        <w:rPr>
          <w:rStyle w:val="StyleUnderline"/>
          <w:highlight w:val="cyan"/>
        </w:rPr>
        <w:t xml:space="preserve">a </w:t>
      </w:r>
      <w:r w:rsidRPr="002E6960">
        <w:rPr>
          <w:rStyle w:val="Emphasis"/>
          <w:highlight w:val="cyan"/>
        </w:rPr>
        <w:t>second</w:t>
      </w:r>
      <w:r w:rsidRPr="00796F05">
        <w:rPr>
          <w:sz w:val="16"/>
        </w:rPr>
        <w:t>.</w:t>
      </w:r>
    </w:p>
    <w:p w14:paraId="756CEF66" w14:textId="77777777" w:rsidR="00101F76" w:rsidRPr="00796F05" w:rsidRDefault="00101F76" w:rsidP="00101F76">
      <w:pPr>
        <w:rPr>
          <w:sz w:val="16"/>
        </w:rPr>
      </w:pPr>
      <w:r w:rsidRPr="00796F05">
        <w:rPr>
          <w:sz w:val="16"/>
        </w:rPr>
        <w:t xml:space="preserve">The risk of astronomical suffering is more uncertain than other existential risks, but it is at the same time more severe. </w:t>
      </w:r>
      <w:r w:rsidRPr="00636138">
        <w:rPr>
          <w:rStyle w:val="StyleUnderline"/>
        </w:rPr>
        <w:t>At stake</w:t>
      </w:r>
      <w:r w:rsidRPr="00796F05">
        <w:rPr>
          <w:sz w:val="16"/>
        </w:rPr>
        <w:t xml:space="preserve"> is not just humankind's total potential positive future moral value, but </w:t>
      </w:r>
      <w:r w:rsidRPr="00AC5E44">
        <w:rPr>
          <w:rStyle w:val="Emphasis"/>
        </w:rPr>
        <w:t>disvalue</w:t>
      </w:r>
      <w:r w:rsidRPr="00796F05">
        <w:rPr>
          <w:sz w:val="16"/>
        </w:rPr>
        <w:t xml:space="preserve"> that is decoupled from humankind and is potentially many </w:t>
      </w:r>
      <w:r w:rsidRPr="008A4844">
        <w:rPr>
          <w:rStyle w:val="StyleUnderline"/>
        </w:rPr>
        <w:t xml:space="preserve">orders of magnitude greater than </w:t>
      </w:r>
      <w:r w:rsidRPr="00AC5E44">
        <w:rPr>
          <w:rStyle w:val="Emphasis"/>
        </w:rPr>
        <w:t>all</w:t>
      </w:r>
      <w:r w:rsidRPr="00796F05">
        <w:rPr>
          <w:sz w:val="16"/>
        </w:rPr>
        <w:t xml:space="preserve"> the </w:t>
      </w:r>
      <w:r w:rsidRPr="008B5B47">
        <w:rPr>
          <w:rStyle w:val="StyleUnderline"/>
        </w:rPr>
        <w:t>happiness and wellbeing</w:t>
      </w:r>
      <w:r w:rsidRPr="00796F05">
        <w:rPr>
          <w:sz w:val="16"/>
        </w:rPr>
        <w:t xml:space="preserve"> that could be </w:t>
      </w:r>
      <w:r w:rsidRPr="00AC5E44">
        <w:rPr>
          <w:rStyle w:val="Emphasis"/>
        </w:rPr>
        <w:t>created</w:t>
      </w:r>
      <w:r w:rsidRPr="008B5B47">
        <w:rPr>
          <w:rStyle w:val="StyleUnderline"/>
        </w:rPr>
        <w:t xml:space="preserve"> by</w:t>
      </w:r>
      <w:r w:rsidRPr="00796F05">
        <w:rPr>
          <w:sz w:val="16"/>
        </w:rPr>
        <w:t xml:space="preserve"> human </w:t>
      </w:r>
      <w:r w:rsidRPr="008B5B47">
        <w:rPr>
          <w:rStyle w:val="StyleUnderline"/>
        </w:rPr>
        <w:t>colonization</w:t>
      </w:r>
      <w:r w:rsidRPr="00796F05">
        <w:rPr>
          <w:sz w:val="16"/>
        </w:rPr>
        <w:t xml:space="preserve"> of space.</w:t>
      </w:r>
    </w:p>
    <w:p w14:paraId="6F29113D" w14:textId="77777777" w:rsidR="00101F76" w:rsidRPr="00796F05" w:rsidRDefault="00101F76" w:rsidP="00101F76">
      <w:pPr>
        <w:rPr>
          <w:sz w:val="16"/>
        </w:rPr>
      </w:pPr>
      <w:r w:rsidRPr="00796F05">
        <w:rPr>
          <w:sz w:val="16"/>
        </w:rPr>
        <w:t>&lt;&lt;TEXT CONDENSED, NONE OMITTED&gt;&gt;</w:t>
      </w:r>
    </w:p>
    <w:p w14:paraId="158754AA" w14:textId="77777777" w:rsidR="00101F76" w:rsidRPr="00B632F5" w:rsidRDefault="00101F76" w:rsidP="00101F76">
      <w:pPr>
        <w:rPr>
          <w:sz w:val="8"/>
        </w:rPr>
      </w:pPr>
      <w:r w:rsidRPr="00B632F5">
        <w:rPr>
          <w:sz w:val="8"/>
        </w:rPr>
        <w:t>4.4. Creating disvalue by omission The aberration risks I have outline in the previous subsections are all related to active decisions and actions of humankind. But not doing something can also represent an existential risk in some space colonization scenarios. I call this type of risk creating disvalue by omission. One way in which disvalue is created by omission and inaction is related to extraterrestrial sentience and suffering. Given our knowledge of how sentient beings suffer on Earth, it seems plausible to assume that sentient beings beyond Earth also experience suffering. Given this knowledge and given our expected technological future capabilities, we could opt to reduce suffering of sentient beings throughout the parts of the universe we can reach. Not doing so would mean allowing potentially astronomical amounts of suffering to continue existing. This seems morally wrong, since our general moral intuition is that suffering is undesirable and our individual preference for being suffering-free ourselves. Another case in which inaction creates disvalue involves extraterrestrial intelligence. For example, if there are other technologically advanced intelligent civilizations in our galaxy,8 then they are almost certainly faced with similar existential risks as we are today; this is dictated by the causal relationship of technological progress and the emergence of existential risks from that progress. Given this knowledge, humankind seems to have a moral obligation to seek out and help such civilizations, because reducing their existential risks is prima facie at least as morally valuable as reducing our own. A third case of creating disvalue by omission involves extraterrestrial intelligence with misaligned morality. It is possible that advanced extraterrestrial civilizations or extraterrestrial artificial intelligences act according to objectively bad moral principles such as sadistic tendencies. Such a civilization or AI could wreak moral havoc on an astronomical scale. Given this possibility, it can be argued that humankind would need to actively seek out extraterrestrial intelligence and “correct” their morality in order to stop the suffering the intelligence in question is causing or could cause. Even if this is only a remote possibility, the potential positive expected value of stopping such activity would be enormous. The risk of creating disvalue by omission is ultimately a variation of the drowning child problem (Singer, 1972): If we are cognizant about a moral problem and we have the means for solving that problem (with some degree of confidence), there is no real excuse not to do so. 5. Conflict risks Conflict risks are risks that are created by the prospect of hostile actors or powers in the context of space colonization. Conflict risks are in principle not unlike conflicts that humankind has experienced throughout its Earth-based history, but they are much greater in scope and severity. The four conflict risks I focus on are depicted in Fig. 5. I identify two catastrophic and two existential conflict risks. 5.1. Secession and independence conflicts Human habitats beyond Earth are likely to remain modest in the near-term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(Musk, 2017). Managing such simple colonization projects should be doable legally and politically. With more mature colonies, however, the picture changes.</w:t>
      </w:r>
    </w:p>
    <w:p w14:paraId="03C7A8D8" w14:textId="77777777" w:rsidR="00101F76" w:rsidRPr="00796F05" w:rsidRDefault="00101F76" w:rsidP="00101F76">
      <w:pPr>
        <w:rPr>
          <w:sz w:val="16"/>
        </w:rPr>
      </w:pPr>
      <w:r w:rsidRPr="00796F05">
        <w:rPr>
          <w:sz w:val="16"/>
        </w:rPr>
        <w:lastRenderedPageBreak/>
        <w:t>&lt;&lt;PARAGRAPH BREAKS RESUME&gt;&gt;</w:t>
      </w:r>
    </w:p>
    <w:p w14:paraId="1DA52AF5" w14:textId="77777777" w:rsidR="00101F76" w:rsidRPr="00FC1DB0" w:rsidRDefault="00101F76" w:rsidP="00101F76">
      <w:pPr>
        <w:rPr>
          <w:rStyle w:val="Emphasis"/>
        </w:rPr>
      </w:pPr>
      <w:r w:rsidRPr="00796F05">
        <w:rPr>
          <w:sz w:val="16"/>
        </w:rPr>
        <w:t xml:space="preserve">Imagine, for example, the large, self-sustaining habitat on Venus that consists of 2 billion people that I mentioned in a thought experiment before. That hypothetical habitat is truly self-sustainable, in the sense that survival on Venus is not contingent in any way on resources or other kinds of support from Earth. If prior human history is an indication, it is conceivable that </w:t>
      </w:r>
      <w:r w:rsidRPr="004539A2">
        <w:rPr>
          <w:rStyle w:val="StyleUnderline"/>
        </w:rPr>
        <w:t xml:space="preserve">the </w:t>
      </w:r>
      <w:r w:rsidRPr="00A65707">
        <w:rPr>
          <w:rStyle w:val="Emphasis"/>
          <w:highlight w:val="cyan"/>
        </w:rPr>
        <w:t>Venusians</w:t>
      </w:r>
      <w:r w:rsidRPr="004539A2">
        <w:rPr>
          <w:rStyle w:val="StyleUnderline"/>
        </w:rPr>
        <w:t xml:space="preserve"> could</w:t>
      </w:r>
      <w:r w:rsidRPr="00796F05">
        <w:rPr>
          <w:sz w:val="16"/>
        </w:rPr>
        <w:t xml:space="preserve"> at some point </w:t>
      </w:r>
      <w:r w:rsidRPr="004539A2">
        <w:rPr>
          <w:rStyle w:val="StyleUnderline"/>
        </w:rPr>
        <w:t>seek to change</w:t>
      </w:r>
      <w:r w:rsidRPr="00796F05">
        <w:rPr>
          <w:sz w:val="16"/>
        </w:rPr>
        <w:t xml:space="preserve"> their </w:t>
      </w:r>
      <w:r w:rsidRPr="004539A2">
        <w:rPr>
          <w:rStyle w:val="StyleUnderline"/>
        </w:rPr>
        <w:t xml:space="preserve">political </w:t>
      </w:r>
      <w:r w:rsidRPr="0069609B">
        <w:rPr>
          <w:rStyle w:val="Emphasis"/>
        </w:rPr>
        <w:t>status</w:t>
      </w:r>
      <w:r w:rsidRPr="00796F05">
        <w:rPr>
          <w:sz w:val="16"/>
        </w:rPr>
        <w:t xml:space="preserve">. They might want to no longer be governed by Earth or Earth-based governments and instead have sovereignty to autonomously and freely shape Venus’ future. </w:t>
      </w:r>
      <w:r w:rsidRPr="004539A2">
        <w:rPr>
          <w:rStyle w:val="StyleUnderline"/>
        </w:rPr>
        <w:t xml:space="preserve">They </w:t>
      </w:r>
      <w:r w:rsidRPr="00A65707">
        <w:rPr>
          <w:rStyle w:val="StyleUnderline"/>
          <w:highlight w:val="cyan"/>
        </w:rPr>
        <w:t>might</w:t>
      </w:r>
      <w:r w:rsidRPr="00796F05">
        <w:rPr>
          <w:sz w:val="16"/>
        </w:rPr>
        <w:t xml:space="preserve">, in other words, </w:t>
      </w:r>
      <w:r w:rsidRPr="004539A2">
        <w:rPr>
          <w:rStyle w:val="StyleUnderline"/>
        </w:rPr>
        <w:t xml:space="preserve">seek to </w:t>
      </w:r>
      <w:r w:rsidRPr="00A65707">
        <w:rPr>
          <w:rStyle w:val="StyleUnderline"/>
          <w:highlight w:val="cyan"/>
        </w:rPr>
        <w:t>secede</w:t>
      </w:r>
      <w:r w:rsidRPr="00796F05">
        <w:rPr>
          <w:sz w:val="16"/>
        </w:rPr>
        <w:t xml:space="preserve"> and become an independent political entity.</w:t>
      </w:r>
    </w:p>
    <w:p w14:paraId="646DAD3A" w14:textId="77777777" w:rsidR="00101F76" w:rsidRPr="00796F05" w:rsidRDefault="00101F76" w:rsidP="00101F76">
      <w:pPr>
        <w:rPr>
          <w:sz w:val="16"/>
        </w:rPr>
      </w:pPr>
      <w:r w:rsidRPr="00A65707">
        <w:rPr>
          <w:rStyle w:val="StyleUnderline"/>
          <w:highlight w:val="cyan"/>
        </w:rPr>
        <w:t>Given</w:t>
      </w:r>
      <w:r w:rsidRPr="00796F05">
        <w:rPr>
          <w:sz w:val="16"/>
        </w:rPr>
        <w:t xml:space="preserve"> prior </w:t>
      </w:r>
      <w:r w:rsidRPr="00F5536F">
        <w:rPr>
          <w:rStyle w:val="StyleUnderline"/>
        </w:rPr>
        <w:t xml:space="preserve">human </w:t>
      </w:r>
      <w:r w:rsidRPr="00A65707">
        <w:rPr>
          <w:rStyle w:val="Emphasis"/>
          <w:highlight w:val="cyan"/>
        </w:rPr>
        <w:t>history</w:t>
      </w:r>
      <w:r w:rsidRPr="00796F05">
        <w:rPr>
          <w:sz w:val="16"/>
        </w:rPr>
        <w:t xml:space="preserve"> of secession and independence movements, </w:t>
      </w:r>
      <w:r w:rsidRPr="00F5536F">
        <w:rPr>
          <w:rStyle w:val="StyleUnderline"/>
        </w:rPr>
        <w:t xml:space="preserve">such a claim to </w:t>
      </w:r>
      <w:r w:rsidRPr="00FC1DB0">
        <w:rPr>
          <w:rStyle w:val="Emphasis"/>
        </w:rPr>
        <w:t>independence</w:t>
      </w:r>
      <w:r w:rsidRPr="00796F05">
        <w:rPr>
          <w:sz w:val="16"/>
        </w:rPr>
        <w:t xml:space="preserve"> in the context of space colonization could </w:t>
      </w:r>
      <w:r w:rsidRPr="00F5536F">
        <w:rPr>
          <w:rStyle w:val="StyleUnderline"/>
        </w:rPr>
        <w:t xml:space="preserve">easily result in violent </w:t>
      </w:r>
      <w:r w:rsidRPr="00FC1DB0">
        <w:rPr>
          <w:rStyle w:val="Emphasis"/>
        </w:rPr>
        <w:t>conflict</w:t>
      </w:r>
      <w:r w:rsidRPr="00F5536F">
        <w:rPr>
          <w:rStyle w:val="StyleUnderline"/>
        </w:rPr>
        <w:t>, and</w:t>
      </w:r>
      <w:r w:rsidRPr="00796F05">
        <w:rPr>
          <w:sz w:val="16"/>
        </w:rPr>
        <w:t xml:space="preserve"> given the scale of the conflict parties in this scenario, the </w:t>
      </w:r>
      <w:r w:rsidRPr="00A65707">
        <w:rPr>
          <w:rStyle w:val="StyleUnderline"/>
          <w:highlight w:val="cyan"/>
        </w:rPr>
        <w:t>bloodshed could be</w:t>
      </w:r>
      <w:r w:rsidRPr="00B50D7F">
        <w:rPr>
          <w:rStyle w:val="StyleUnderline"/>
        </w:rPr>
        <w:t xml:space="preserve"> much </w:t>
      </w:r>
      <w:r w:rsidRPr="00A65707">
        <w:rPr>
          <w:rStyle w:val="Emphasis"/>
          <w:highlight w:val="cyan"/>
        </w:rPr>
        <w:t>greater</w:t>
      </w:r>
      <w:r w:rsidRPr="00A65707">
        <w:rPr>
          <w:rStyle w:val="StyleUnderline"/>
          <w:highlight w:val="cyan"/>
        </w:rPr>
        <w:t xml:space="preserve"> than all</w:t>
      </w:r>
      <w:r w:rsidRPr="00796F05">
        <w:rPr>
          <w:sz w:val="16"/>
        </w:rPr>
        <w:t xml:space="preserve"> the </w:t>
      </w:r>
      <w:r w:rsidRPr="00A65707">
        <w:rPr>
          <w:rStyle w:val="Emphasis"/>
          <w:highlight w:val="cyan"/>
        </w:rPr>
        <w:t>wars</w:t>
      </w:r>
      <w:r w:rsidRPr="00796F05">
        <w:rPr>
          <w:sz w:val="16"/>
        </w:rPr>
        <w:t xml:space="preserve"> that happened </w:t>
      </w:r>
      <w:r w:rsidRPr="00A65707">
        <w:rPr>
          <w:rStyle w:val="StyleUnderline"/>
          <w:highlight w:val="cyan"/>
        </w:rPr>
        <w:t>in</w:t>
      </w:r>
      <w:r w:rsidRPr="00B50D7F">
        <w:rPr>
          <w:rStyle w:val="StyleUnderline"/>
        </w:rPr>
        <w:t xml:space="preserve"> Earth's </w:t>
      </w:r>
      <w:r w:rsidRPr="00A65707">
        <w:rPr>
          <w:rStyle w:val="StyleUnderline"/>
          <w:highlight w:val="cyan"/>
        </w:rPr>
        <w:t>history</w:t>
      </w:r>
      <w:r w:rsidRPr="00796F05">
        <w:rPr>
          <w:sz w:val="16"/>
        </w:rPr>
        <w:t xml:space="preserve"> so far. Of course, we do not know 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5E9B7B10" w14:textId="77777777" w:rsidR="00101F76" w:rsidRPr="00796F05" w:rsidRDefault="00101F76" w:rsidP="00101F76">
      <w:pPr>
        <w:rPr>
          <w:sz w:val="16"/>
        </w:rPr>
      </w:pPr>
      <w:r w:rsidRPr="00796F05">
        <w:rPr>
          <w:sz w:val="16"/>
        </w:rPr>
        <w:t>5.2. Reactionary colonies</w:t>
      </w:r>
    </w:p>
    <w:p w14:paraId="0DCCEB5C" w14:textId="77777777" w:rsidR="00101F76" w:rsidRPr="00796F05" w:rsidRDefault="00101F76" w:rsidP="00101F76">
      <w:pPr>
        <w:rPr>
          <w:sz w:val="16"/>
        </w:rPr>
      </w:pPr>
      <w:r w:rsidRPr="00796F05">
        <w:rPr>
          <w:sz w:val="16"/>
        </w:rPr>
        <w:t xml:space="preserve">Let us assume for the sake of argument that the risks surrounding secessionist claims of extraterrestrial colonies will eventually have been overcome and that there are colonies which have attained a country-like or world-like status. </w:t>
      </w:r>
      <w:r w:rsidRPr="00212C12">
        <w:rPr>
          <w:rStyle w:val="StyleUnderline"/>
        </w:rPr>
        <w:t>What should</w:t>
      </w:r>
      <w:r w:rsidRPr="00796F05">
        <w:rPr>
          <w:sz w:val="16"/>
        </w:rPr>
        <w:t xml:space="preserve"> the </w:t>
      </w:r>
      <w:r w:rsidRPr="00212C12">
        <w:rPr>
          <w:rStyle w:val="StyleUnderline"/>
        </w:rPr>
        <w:t xml:space="preserve">political </w:t>
      </w:r>
      <w:r w:rsidRPr="00CA251B">
        <w:rPr>
          <w:rStyle w:val="Emphasis"/>
        </w:rPr>
        <w:t>systems</w:t>
      </w:r>
      <w:r w:rsidRPr="00212C12">
        <w:rPr>
          <w:rStyle w:val="StyleUnderline"/>
        </w:rPr>
        <w:t xml:space="preserve"> in</w:t>
      </w:r>
      <w:r w:rsidRPr="00796F05">
        <w:rPr>
          <w:sz w:val="16"/>
        </w:rPr>
        <w:t xml:space="preserve"> and the moral foundations of those </w:t>
      </w:r>
      <w:r w:rsidRPr="00212C12">
        <w:rPr>
          <w:rStyle w:val="StyleUnderline"/>
        </w:rPr>
        <w:t xml:space="preserve">independent </w:t>
      </w:r>
      <w:r w:rsidRPr="00CA251B">
        <w:rPr>
          <w:rStyle w:val="Emphasis"/>
        </w:rPr>
        <w:t>colonies</w:t>
      </w:r>
      <w:r w:rsidRPr="00212C12">
        <w:rPr>
          <w:rStyle w:val="StyleUnderline"/>
        </w:rPr>
        <w:t xml:space="preserve"> look like? Ideally, they would be</w:t>
      </w:r>
      <w:r w:rsidRPr="00796F05">
        <w:rPr>
          <w:sz w:val="16"/>
        </w:rPr>
        <w:t xml:space="preserve"> at least as democratic, liberal, and generally morally progressive as the most democratic, liberal, and </w:t>
      </w:r>
      <w:r w:rsidRPr="006A4750">
        <w:rPr>
          <w:rStyle w:val="StyleUnderline"/>
        </w:rPr>
        <w:t>morally progressive</w:t>
      </w:r>
      <w:r w:rsidRPr="00796F05">
        <w:rPr>
          <w:sz w:val="16"/>
        </w:rPr>
        <w:t xml:space="preserve"> countries today. More specifically, independent future colonies should have socio-political systems that do not lower average wellbeing or create (disproportionately) more suffering compared to their pre-existing peers such as Earth-based countries (Or whatever the dominant polity on Earth in that future might be.). However, </w:t>
      </w:r>
      <w:r w:rsidRPr="00015F39">
        <w:rPr>
          <w:rStyle w:val="StyleUnderline"/>
        </w:rPr>
        <w:t xml:space="preserve">there is </w:t>
      </w:r>
      <w:r w:rsidRPr="000C3974">
        <w:rPr>
          <w:rStyle w:val="Emphasis"/>
        </w:rPr>
        <w:t>no guarantee</w:t>
      </w:r>
      <w:r w:rsidRPr="00796F05">
        <w:rPr>
          <w:sz w:val="16"/>
        </w:rPr>
        <w:t xml:space="preserve"> that </w:t>
      </w:r>
      <w:r w:rsidRPr="00015F39">
        <w:rPr>
          <w:rStyle w:val="StyleUnderline"/>
        </w:rPr>
        <w:t xml:space="preserve">independent colonies will </w:t>
      </w:r>
      <w:r w:rsidRPr="000C3974">
        <w:rPr>
          <w:rStyle w:val="Emphasis"/>
        </w:rPr>
        <w:t>meet</w:t>
      </w:r>
      <w:r w:rsidRPr="00015F39">
        <w:rPr>
          <w:rStyle w:val="StyleUnderline"/>
        </w:rPr>
        <w:t xml:space="preserve"> that</w:t>
      </w:r>
      <w:r w:rsidRPr="00796F05">
        <w:rPr>
          <w:sz w:val="16"/>
        </w:rPr>
        <w:t xml:space="preserve"> socio-political and moral </w:t>
      </w:r>
      <w:r w:rsidRPr="00015F39">
        <w:rPr>
          <w:rStyle w:val="StyleUnderline"/>
        </w:rPr>
        <w:t>bar</w:t>
      </w:r>
      <w:r w:rsidRPr="00796F05">
        <w:rPr>
          <w:sz w:val="16"/>
        </w:rPr>
        <w:t xml:space="preserve">. It is possible that </w:t>
      </w:r>
      <w:r w:rsidRPr="0075729C">
        <w:rPr>
          <w:rStyle w:val="StyleUnderline"/>
        </w:rPr>
        <w:t xml:space="preserve">there will be colonies whose socio-political </w:t>
      </w:r>
      <w:r w:rsidRPr="004865ED">
        <w:rPr>
          <w:rStyle w:val="Emphasis"/>
        </w:rPr>
        <w:t>systems</w:t>
      </w:r>
      <w:r w:rsidRPr="0075729C">
        <w:rPr>
          <w:rStyle w:val="StyleUnderline"/>
        </w:rPr>
        <w:t xml:space="preserve"> are </w:t>
      </w:r>
      <w:r w:rsidRPr="004865ED">
        <w:rPr>
          <w:rStyle w:val="Emphasis"/>
        </w:rPr>
        <w:t>regressive</w:t>
      </w:r>
      <w:r w:rsidRPr="00796F05">
        <w:rPr>
          <w:sz w:val="16"/>
        </w:rPr>
        <w:t xml:space="preserve"> in one way or another, marked by a relative moral decay compared to the baseline of political systems and moral frameworks. I call such potential undesirable entities reactionary colonies.</w:t>
      </w:r>
    </w:p>
    <w:p w14:paraId="096DD409" w14:textId="77777777" w:rsidR="00101F76" w:rsidRPr="00796F05" w:rsidRDefault="00101F76" w:rsidP="00101F76">
      <w:pPr>
        <w:rPr>
          <w:sz w:val="16"/>
        </w:rPr>
      </w:pPr>
      <w:r w:rsidRPr="00796F05">
        <w:rPr>
          <w:sz w:val="16"/>
        </w:rPr>
        <w:t xml:space="preserve">The emergence of reactionary colonies might seem implausible given that humankind has, very roughly speaking, so far morally improved over the course of its history.9 But </w:t>
      </w:r>
      <w:r w:rsidRPr="00391FB9">
        <w:rPr>
          <w:rStyle w:val="StyleUnderline"/>
        </w:rPr>
        <w:t>reactionary colonies might</w:t>
      </w:r>
      <w:r w:rsidRPr="00796F05">
        <w:rPr>
          <w:sz w:val="16"/>
        </w:rPr>
        <w:t xml:space="preserve"> actually </w:t>
      </w:r>
      <w:r w:rsidRPr="00531085">
        <w:rPr>
          <w:rStyle w:val="StyleUnderline"/>
        </w:rPr>
        <w:t>be</w:t>
      </w:r>
      <w:r w:rsidRPr="00796F05">
        <w:rPr>
          <w:sz w:val="16"/>
        </w:rPr>
        <w:t xml:space="preserve"> a </w:t>
      </w:r>
      <w:r w:rsidRPr="00CC3BAB">
        <w:rPr>
          <w:rStyle w:val="StyleUnderline"/>
        </w:rPr>
        <w:t xml:space="preserve">fairly </w:t>
      </w:r>
      <w:r w:rsidRPr="00306662">
        <w:rPr>
          <w:rStyle w:val="Emphasis"/>
        </w:rPr>
        <w:t>common</w:t>
      </w:r>
      <w:r w:rsidRPr="00796F05">
        <w:rPr>
          <w:sz w:val="16"/>
        </w:rPr>
        <w:t xml:space="preserve"> future development. If humankind at some point achieves the technological means for creating colonies with relative ease, </w:t>
      </w:r>
      <w:r w:rsidRPr="00942210">
        <w:rPr>
          <w:rStyle w:val="StyleUnderline"/>
        </w:rPr>
        <w:t xml:space="preserve">creating </w:t>
      </w:r>
      <w:r w:rsidRPr="00A65707">
        <w:rPr>
          <w:rStyle w:val="StyleUnderline"/>
          <w:highlight w:val="cyan"/>
        </w:rPr>
        <w:t>new colonies</w:t>
      </w:r>
      <w:r w:rsidRPr="00942210">
        <w:rPr>
          <w:rStyle w:val="StyleUnderline"/>
        </w:rPr>
        <w:t xml:space="preserve"> might be</w:t>
      </w:r>
      <w:r w:rsidRPr="00796F05">
        <w:rPr>
          <w:sz w:val="16"/>
        </w:rPr>
        <w:t xml:space="preserve"> an </w:t>
      </w:r>
      <w:r w:rsidRPr="00E46754">
        <w:rPr>
          <w:rStyle w:val="Emphasis"/>
        </w:rPr>
        <w:t>attractive</w:t>
      </w:r>
      <w:r w:rsidRPr="00796F05">
        <w:rPr>
          <w:sz w:val="16"/>
        </w:rPr>
        <w:t xml:space="preserve"> option </w:t>
      </w:r>
      <w:r w:rsidRPr="00A65707">
        <w:rPr>
          <w:rStyle w:val="StyleUnderline"/>
          <w:highlight w:val="cyan"/>
        </w:rPr>
        <w:t xml:space="preserve">for </w:t>
      </w:r>
      <w:r w:rsidRPr="00A65707">
        <w:rPr>
          <w:rStyle w:val="Emphasis"/>
          <w:highlight w:val="cyan"/>
        </w:rPr>
        <w:t>extremist</w:t>
      </w:r>
      <w:r w:rsidRPr="00942210">
        <w:rPr>
          <w:rStyle w:val="StyleUnderline"/>
        </w:rPr>
        <w:t xml:space="preserve"> group</w:t>
      </w:r>
      <w:r w:rsidRPr="00A65707">
        <w:rPr>
          <w:rStyle w:val="Emphasis"/>
          <w:highlight w:val="cyan"/>
        </w:rPr>
        <w:t>s</w:t>
      </w:r>
      <w:r w:rsidRPr="00796F05">
        <w:rPr>
          <w:sz w:val="16"/>
        </w:rPr>
        <w:t xml:space="preserve"> and beliefs. Imagine, for example, a religious group that believes in the fundamental superiority of men over women. Such a religious group might find it difficult adhering to their flawed moral principles in a pluralistic society. Opting for colonial exodus might represent an attractive opportunity for that religious group to build a society from scratch which is based on their notions of female inferiority and subjugation.</w:t>
      </w:r>
    </w:p>
    <w:p w14:paraId="556C05CE" w14:textId="77777777" w:rsidR="00101F76" w:rsidRPr="00796F05" w:rsidRDefault="00101F76" w:rsidP="00101F76">
      <w:pPr>
        <w:rPr>
          <w:sz w:val="16"/>
        </w:rPr>
      </w:pPr>
      <w:r w:rsidRPr="00796F05">
        <w:rPr>
          <w:sz w:val="16"/>
        </w:rPr>
        <w:t xml:space="preserve">The specific risk posed by reactionary colonies is twofold. </w:t>
      </w:r>
      <w:r w:rsidRPr="00156056">
        <w:rPr>
          <w:rStyle w:val="StyleUnderline"/>
        </w:rPr>
        <w:t>Reactionary colonies would</w:t>
      </w:r>
      <w:r w:rsidRPr="00796F05">
        <w:rPr>
          <w:sz w:val="16"/>
        </w:rPr>
        <w:t xml:space="preserve"> by definition </w:t>
      </w:r>
      <w:r w:rsidRPr="00156056">
        <w:rPr>
          <w:rStyle w:val="StyleUnderline"/>
        </w:rPr>
        <w:t>lower</w:t>
      </w:r>
      <w:r w:rsidRPr="00796F05">
        <w:rPr>
          <w:sz w:val="16"/>
        </w:rPr>
        <w:t xml:space="preserve"> the </w:t>
      </w:r>
      <w:r w:rsidRPr="00156056">
        <w:rPr>
          <w:rStyle w:val="StyleUnderline"/>
        </w:rPr>
        <w:t>average</w:t>
      </w:r>
      <w:r w:rsidRPr="00796F05">
        <w:rPr>
          <w:sz w:val="16"/>
        </w:rPr>
        <w:t xml:space="preserve"> happiness and </w:t>
      </w:r>
      <w:r w:rsidRPr="00FF077B">
        <w:rPr>
          <w:rStyle w:val="Emphasis"/>
        </w:rPr>
        <w:t>wellbeing</w:t>
      </w:r>
      <w:r w:rsidRPr="00C94328">
        <w:rPr>
          <w:rStyle w:val="StyleUnderline"/>
        </w:rPr>
        <w:t xml:space="preserve"> of humankind</w:t>
      </w:r>
      <w:r w:rsidRPr="00796F05">
        <w:rPr>
          <w:sz w:val="16"/>
        </w:rPr>
        <w:t xml:space="preserve"> and create unnecessary, preventable suffering. Reactionary colonies would also represent potential rogue actors that could greatly amplify the aberration risks described in Section 4. For example, </w:t>
      </w:r>
      <w:r w:rsidRPr="00DB7BD7">
        <w:rPr>
          <w:rStyle w:val="StyleUnderline"/>
        </w:rPr>
        <w:t xml:space="preserve">a </w:t>
      </w:r>
      <w:r w:rsidRPr="00FF077B">
        <w:rPr>
          <w:rStyle w:val="Emphasis"/>
        </w:rPr>
        <w:t>dictatorial</w:t>
      </w:r>
      <w:r w:rsidRPr="00DB7BD7">
        <w:rPr>
          <w:rStyle w:val="StyleUnderline"/>
        </w:rPr>
        <w:t xml:space="preserve"> regime</w:t>
      </w:r>
      <w:r w:rsidRPr="00796F05">
        <w:rPr>
          <w:sz w:val="16"/>
        </w:rPr>
        <w:t xml:space="preserve"> that </w:t>
      </w:r>
      <w:r w:rsidRPr="00D44F2F">
        <w:rPr>
          <w:rStyle w:val="StyleUnderline"/>
        </w:rPr>
        <w:t xml:space="preserve">causes great </w:t>
      </w:r>
      <w:r w:rsidRPr="00CB3845">
        <w:rPr>
          <w:rStyle w:val="Emphasis"/>
        </w:rPr>
        <w:t>suffering</w:t>
      </w:r>
      <w:r w:rsidRPr="00D44F2F">
        <w:rPr>
          <w:rStyle w:val="StyleUnderline"/>
        </w:rPr>
        <w:t xml:space="preserve"> to its population</w:t>
      </w:r>
      <w:r w:rsidRPr="00796F05">
        <w:rPr>
          <w:sz w:val="16"/>
        </w:rPr>
        <w:t xml:space="preserve"> might be tempted to </w:t>
      </w:r>
      <w:r w:rsidRPr="00A65707">
        <w:rPr>
          <w:rStyle w:val="Emphasis"/>
          <w:highlight w:val="cyan"/>
        </w:rPr>
        <w:t>expand</w:t>
      </w:r>
      <w:r w:rsidRPr="00D44F2F">
        <w:rPr>
          <w:rStyle w:val="StyleUnderline"/>
        </w:rPr>
        <w:t xml:space="preserve"> its</w:t>
      </w:r>
      <w:r w:rsidRPr="00796F05">
        <w:rPr>
          <w:sz w:val="16"/>
        </w:rPr>
        <w:t xml:space="preserve"> dictatorial </w:t>
      </w:r>
      <w:r w:rsidRPr="00A65707">
        <w:rPr>
          <w:rStyle w:val="StyleUnderline"/>
          <w:highlight w:val="cyan"/>
        </w:rPr>
        <w:t xml:space="preserve">ideology to </w:t>
      </w:r>
      <w:r w:rsidRPr="00A65707">
        <w:rPr>
          <w:rStyle w:val="Emphasis"/>
          <w:highlight w:val="cyan"/>
        </w:rPr>
        <w:t>other</w:t>
      </w:r>
      <w:r w:rsidRPr="00A65707">
        <w:rPr>
          <w:rStyle w:val="StyleUnderline"/>
          <w:highlight w:val="cyan"/>
        </w:rPr>
        <w:t xml:space="preserve"> colonie</w:t>
      </w:r>
      <w:r w:rsidRPr="00A65707">
        <w:rPr>
          <w:rStyle w:val="Emphasis"/>
          <w:highlight w:val="cyan"/>
        </w:rPr>
        <w:t>s</w:t>
      </w:r>
      <w:r w:rsidRPr="00A65707">
        <w:rPr>
          <w:rStyle w:val="StyleUnderline"/>
          <w:highlight w:val="cyan"/>
        </w:rPr>
        <w:t>. Or</w:t>
      </w:r>
      <w:r w:rsidRPr="00796F05">
        <w:rPr>
          <w:sz w:val="16"/>
        </w:rPr>
        <w:t xml:space="preserve"> that dictatorial colony could be led by a psychopathic </w:t>
      </w:r>
      <w:r w:rsidRPr="00AA0682">
        <w:rPr>
          <w:rStyle w:val="StyleUnderline"/>
        </w:rPr>
        <w:t>elite</w:t>
      </w:r>
      <w:r w:rsidRPr="00796F05">
        <w:rPr>
          <w:sz w:val="16"/>
        </w:rPr>
        <w:t xml:space="preserve"> that </w:t>
      </w:r>
      <w:r w:rsidRPr="00B07F80">
        <w:rPr>
          <w:rStyle w:val="Emphasis"/>
        </w:rPr>
        <w:t>enjoys</w:t>
      </w:r>
      <w:r w:rsidRPr="00AA0682">
        <w:rPr>
          <w:rStyle w:val="StyleUnderline"/>
        </w:rPr>
        <w:t xml:space="preserve"> </w:t>
      </w:r>
      <w:r w:rsidRPr="00A65707">
        <w:rPr>
          <w:rStyle w:val="StyleUnderline"/>
          <w:highlight w:val="cyan"/>
        </w:rPr>
        <w:t>let</w:t>
      </w:r>
      <w:r w:rsidRPr="00A65707">
        <w:rPr>
          <w:rStyle w:val="StyleUnderline"/>
        </w:rPr>
        <w:t>t</w:t>
      </w:r>
      <w:r w:rsidRPr="00AA0682">
        <w:rPr>
          <w:rStyle w:val="StyleUnderline"/>
        </w:rPr>
        <w:t xml:space="preserve">ing sentient </w:t>
      </w:r>
      <w:r w:rsidRPr="00A65707">
        <w:rPr>
          <w:rStyle w:val="StyleUnderline"/>
          <w:highlight w:val="cyan"/>
        </w:rPr>
        <w:t xml:space="preserve">simulations </w:t>
      </w:r>
      <w:r w:rsidRPr="00A65707">
        <w:rPr>
          <w:rStyle w:val="Emphasis"/>
          <w:highlight w:val="cyan"/>
        </w:rPr>
        <w:t>suffer</w:t>
      </w:r>
      <w:r w:rsidRPr="00796F05">
        <w:rPr>
          <w:sz w:val="16"/>
        </w:rPr>
        <w:t xml:space="preserve"> as </w:t>
      </w:r>
      <w:r w:rsidRPr="00A65707">
        <w:rPr>
          <w:rStyle w:val="StyleUnderline"/>
          <w:highlight w:val="cyan"/>
        </w:rPr>
        <w:t>much as possible. The</w:t>
      </w:r>
      <w:r w:rsidRPr="00AA0682">
        <w:rPr>
          <w:rStyle w:val="StyleUnderline"/>
        </w:rPr>
        <w:t xml:space="preserve"> potential</w:t>
      </w:r>
      <w:r w:rsidRPr="00B13530">
        <w:rPr>
          <w:rStyle w:val="StyleUnderline"/>
        </w:rPr>
        <w:t xml:space="preserve"> </w:t>
      </w:r>
      <w:r w:rsidRPr="00B07F80">
        <w:rPr>
          <w:rStyle w:val="Emphasis"/>
        </w:rPr>
        <w:t>catastrophic</w:t>
      </w:r>
      <w:r w:rsidRPr="00B13530">
        <w:rPr>
          <w:rStyle w:val="StyleUnderline"/>
        </w:rPr>
        <w:t xml:space="preserve"> and</w:t>
      </w:r>
      <w:r w:rsidRPr="00796F05">
        <w:rPr>
          <w:sz w:val="16"/>
        </w:rPr>
        <w:t xml:space="preserve"> even </w:t>
      </w:r>
      <w:r w:rsidRPr="00A65707">
        <w:rPr>
          <w:rStyle w:val="Emphasis"/>
          <w:highlight w:val="cyan"/>
        </w:rPr>
        <w:t>existential</w:t>
      </w:r>
      <w:r w:rsidRPr="00B07F80">
        <w:rPr>
          <w:rStyle w:val="Emphasis"/>
        </w:rPr>
        <w:t xml:space="preserve"> multiplicator </w:t>
      </w:r>
      <w:r w:rsidRPr="00A65707">
        <w:rPr>
          <w:rStyle w:val="Emphasis"/>
          <w:highlight w:val="cyan"/>
        </w:rPr>
        <w:t>effects</w:t>
      </w:r>
      <w:r w:rsidRPr="00B13530">
        <w:rPr>
          <w:rStyle w:val="StyleUnderline"/>
        </w:rPr>
        <w:t xml:space="preserve"> of reactionary colonies </w:t>
      </w:r>
      <w:r w:rsidRPr="00A65707">
        <w:rPr>
          <w:rStyle w:val="StyleUnderline"/>
          <w:highlight w:val="cyan"/>
        </w:rPr>
        <w:t>are</w:t>
      </w:r>
      <w:r w:rsidRPr="00796F05">
        <w:rPr>
          <w:sz w:val="16"/>
        </w:rPr>
        <w:t xml:space="preserve">, unfortunately, </w:t>
      </w:r>
      <w:r w:rsidRPr="00A65707">
        <w:rPr>
          <w:rStyle w:val="Emphasis"/>
          <w:highlight w:val="cyan"/>
        </w:rPr>
        <w:t>numerous</w:t>
      </w:r>
      <w:r w:rsidRPr="00796F05">
        <w:rPr>
          <w:sz w:val="16"/>
        </w:rPr>
        <w:t>.</w:t>
      </w:r>
    </w:p>
    <w:p w14:paraId="2C2793F1" w14:textId="77777777" w:rsidR="00101F76" w:rsidRPr="00796F05" w:rsidRDefault="00101F76" w:rsidP="00101F76">
      <w:pPr>
        <w:rPr>
          <w:sz w:val="16"/>
        </w:rPr>
      </w:pPr>
      <w:r w:rsidRPr="00796F05">
        <w:rPr>
          <w:sz w:val="16"/>
        </w:rPr>
        <w:t>5.3. Inter-colonial conflict</w:t>
      </w:r>
    </w:p>
    <w:p w14:paraId="056351CE" w14:textId="77777777" w:rsidR="00101F76" w:rsidRPr="00796F05" w:rsidRDefault="00101F76" w:rsidP="00101F76">
      <w:pPr>
        <w:rPr>
          <w:sz w:val="16"/>
        </w:rPr>
      </w:pPr>
      <w:r w:rsidRPr="00796F05">
        <w:rPr>
          <w:sz w:val="16"/>
        </w:rPr>
        <w:t xml:space="preserve">Let us, again for the sake of the argument, </w:t>
      </w:r>
      <w:r w:rsidRPr="00DC43BC">
        <w:rPr>
          <w:rStyle w:val="StyleUnderline"/>
        </w:rPr>
        <w:t>assume</w:t>
      </w:r>
      <w:r w:rsidRPr="00796F05">
        <w:rPr>
          <w:sz w:val="16"/>
        </w:rPr>
        <w:t xml:space="preserve"> that the previous problem of reactionary colonies has somehow been solved or avoided. </w:t>
      </w:r>
      <w:r w:rsidRPr="00DB03D0">
        <w:rPr>
          <w:rStyle w:val="StyleUnderline"/>
        </w:rPr>
        <w:t>Humankind has</w:t>
      </w:r>
      <w:r w:rsidRPr="00796F05">
        <w:rPr>
          <w:sz w:val="16"/>
        </w:rPr>
        <w:t xml:space="preserve"> continued its path of technological development, and it has </w:t>
      </w:r>
      <w:r w:rsidRPr="00DB03D0">
        <w:rPr>
          <w:rStyle w:val="StyleUnderline"/>
        </w:rPr>
        <w:t>established</w:t>
      </w:r>
      <w:r w:rsidRPr="00796F05">
        <w:rPr>
          <w:sz w:val="16"/>
        </w:rPr>
        <w:t xml:space="preserve"> several large </w:t>
      </w:r>
      <w:r w:rsidRPr="007428DB">
        <w:rPr>
          <w:rStyle w:val="Emphasis"/>
        </w:rPr>
        <w:t>clusters</w:t>
      </w:r>
      <w:r w:rsidRPr="00DB03D0">
        <w:rPr>
          <w:rStyle w:val="StyleUnderline"/>
        </w:rPr>
        <w:t xml:space="preserve"> of colonies </w:t>
      </w:r>
      <w:r w:rsidRPr="00DB03D0">
        <w:rPr>
          <w:rStyle w:val="StyleUnderline"/>
        </w:rPr>
        <w:lastRenderedPageBreak/>
        <w:t>beyond</w:t>
      </w:r>
      <w:r w:rsidRPr="00796F05">
        <w:rPr>
          <w:sz w:val="16"/>
        </w:rPr>
        <w:t xml:space="preserve"> the </w:t>
      </w:r>
      <w:r w:rsidRPr="00DB03D0">
        <w:rPr>
          <w:rStyle w:val="StyleUnderline"/>
        </w:rPr>
        <w:t>Solar system</w:t>
      </w:r>
      <w:r w:rsidRPr="00796F05">
        <w:rPr>
          <w:sz w:val="16"/>
        </w:rPr>
        <w:t xml:space="preserve">. Assuming that the fundamental problem of faster-than-light communication has not been solved yet, </w:t>
      </w:r>
      <w:r w:rsidRPr="00A65707">
        <w:rPr>
          <w:rStyle w:val="Emphasis"/>
          <w:highlight w:val="cyan"/>
        </w:rPr>
        <w:t>communication</w:t>
      </w:r>
      <w:r w:rsidRPr="00796F05">
        <w:rPr>
          <w:sz w:val="16"/>
        </w:rPr>
        <w:t xml:space="preserve"> between the clusters </w:t>
      </w:r>
      <w:r w:rsidRPr="00A65707">
        <w:rPr>
          <w:rStyle w:val="StyleUnderline"/>
          <w:highlight w:val="cyan"/>
        </w:rPr>
        <w:t>lags</w:t>
      </w:r>
      <w:r w:rsidRPr="00796F05">
        <w:rPr>
          <w:sz w:val="16"/>
        </w:rPr>
        <w:t xml:space="preserve"> months or even </w:t>
      </w:r>
      <w:r w:rsidRPr="000C55AE">
        <w:rPr>
          <w:rStyle w:val="StyleUnderline"/>
        </w:rPr>
        <w:t xml:space="preserve">years, </w:t>
      </w:r>
      <w:r w:rsidRPr="00A65707">
        <w:rPr>
          <w:rStyle w:val="StyleUnderline"/>
          <w:highlight w:val="cyan"/>
        </w:rPr>
        <w:t xml:space="preserve">and physical </w:t>
      </w:r>
      <w:r w:rsidRPr="00A65707">
        <w:rPr>
          <w:rStyle w:val="Emphasis"/>
          <w:highlight w:val="cyan"/>
        </w:rPr>
        <w:t>contact</w:t>
      </w:r>
      <w:r w:rsidRPr="00796F05">
        <w:rPr>
          <w:sz w:val="16"/>
        </w:rPr>
        <w:t xml:space="preserve"> between the clusters </w:t>
      </w:r>
      <w:r w:rsidRPr="00A65707">
        <w:rPr>
          <w:rStyle w:val="StyleUnderline"/>
          <w:highlight w:val="cyan"/>
        </w:rPr>
        <w:t xml:space="preserve">is </w:t>
      </w:r>
      <w:r w:rsidRPr="00A65707">
        <w:rPr>
          <w:rStyle w:val="Emphasis"/>
          <w:highlight w:val="cyan"/>
        </w:rPr>
        <w:t>rare</w:t>
      </w:r>
      <w:r w:rsidRPr="00796F05">
        <w:rPr>
          <w:sz w:val="16"/>
        </w:rPr>
        <w:t xml:space="preserve"> since travel takes even longer than communication.</w:t>
      </w:r>
    </w:p>
    <w:p w14:paraId="4E4609BA" w14:textId="77777777" w:rsidR="00101F76" w:rsidRPr="00796F05" w:rsidRDefault="00101F76" w:rsidP="00101F76">
      <w:pPr>
        <w:rPr>
          <w:sz w:val="16"/>
        </w:rPr>
      </w:pPr>
      <w:r w:rsidRPr="00A65707">
        <w:rPr>
          <w:rStyle w:val="StyleUnderline"/>
        </w:rPr>
        <w:t>The</w:t>
      </w:r>
      <w:r w:rsidRPr="00796F05">
        <w:rPr>
          <w:sz w:val="16"/>
        </w:rPr>
        <w:t xml:space="preserve"> inevitable </w:t>
      </w:r>
      <w:r w:rsidRPr="00A65707">
        <w:rPr>
          <w:rStyle w:val="StyleUnderline"/>
        </w:rPr>
        <w:t>consequence of</w:t>
      </w:r>
      <w:r w:rsidRPr="008C7E29">
        <w:rPr>
          <w:rStyle w:val="StyleUnderline"/>
        </w:rPr>
        <w:t xml:space="preserve"> such </w:t>
      </w:r>
      <w:r w:rsidRPr="00A65707">
        <w:rPr>
          <w:rStyle w:val="StyleUnderline"/>
        </w:rPr>
        <w:t xml:space="preserve">a </w:t>
      </w:r>
      <w:r w:rsidRPr="00A65707">
        <w:rPr>
          <w:rStyle w:val="Emphasis"/>
          <w:highlight w:val="cyan"/>
        </w:rPr>
        <w:t>splintering</w:t>
      </w:r>
      <w:r w:rsidRPr="008C7E29">
        <w:rPr>
          <w:rStyle w:val="StyleUnderline"/>
        </w:rPr>
        <w:t xml:space="preserve"> of</w:t>
      </w:r>
      <w:r w:rsidRPr="00796F05">
        <w:rPr>
          <w:sz w:val="16"/>
        </w:rPr>
        <w:t xml:space="preserve"> human </w:t>
      </w:r>
      <w:r w:rsidRPr="00A65707">
        <w:rPr>
          <w:rStyle w:val="StyleUnderline"/>
          <w:highlight w:val="cyan"/>
        </w:rPr>
        <w:t>civilization</w:t>
      </w:r>
      <w:r w:rsidRPr="008C7E29">
        <w:rPr>
          <w:rStyle w:val="StyleUnderline"/>
        </w:rPr>
        <w:t xml:space="preserve"> is</w:t>
      </w:r>
      <w:r w:rsidRPr="00796F05">
        <w:rPr>
          <w:sz w:val="16"/>
        </w:rPr>
        <w:t xml:space="preserve"> that the different </w:t>
      </w:r>
      <w:r w:rsidRPr="003704CD">
        <w:rPr>
          <w:rStyle w:val="StyleUnderline"/>
        </w:rPr>
        <w:t>clusters</w:t>
      </w:r>
      <w:r w:rsidRPr="00796F05">
        <w:rPr>
          <w:sz w:val="16"/>
        </w:rPr>
        <w:t xml:space="preserve"> of colonies </w:t>
      </w:r>
      <w:r w:rsidRPr="00A65707">
        <w:rPr>
          <w:rStyle w:val="StyleUnderline"/>
          <w:highlight w:val="cyan"/>
        </w:rPr>
        <w:t>would</w:t>
      </w:r>
      <w:r w:rsidRPr="00796F05">
        <w:rPr>
          <w:sz w:val="16"/>
        </w:rPr>
        <w:t xml:space="preserve"> over time </w:t>
      </w:r>
      <w:r w:rsidRPr="00A65707">
        <w:rPr>
          <w:rStyle w:val="Emphasis"/>
          <w:highlight w:val="cyan"/>
        </w:rPr>
        <w:t>develop</w:t>
      </w:r>
      <w:r w:rsidRPr="00796F05">
        <w:rPr>
          <w:sz w:val="16"/>
        </w:rPr>
        <w:t xml:space="preserve"> distinct cultures, and with only scarce and delayed contact with other clusters, a form of </w:t>
      </w:r>
      <w:r w:rsidRPr="00A65707">
        <w:rPr>
          <w:rStyle w:val="StyleUnderline"/>
          <w:highlight w:val="cyan"/>
        </w:rPr>
        <w:t xml:space="preserve">intergroup </w:t>
      </w:r>
      <w:r w:rsidRPr="00A65707">
        <w:rPr>
          <w:rStyle w:val="Emphasis"/>
          <w:highlight w:val="cyan"/>
        </w:rPr>
        <w:t>bias</w:t>
      </w:r>
      <w:r w:rsidRPr="00796F05">
        <w:rPr>
          <w:sz w:val="16"/>
        </w:rPr>
        <w:t xml:space="preserve"> (Hewstone, Rubin, &amp; Willis, 2002), the moral preference of one's own in-group over the out-group, would likely start to manifest. Over time, </w:t>
      </w:r>
      <w:r w:rsidRPr="00DE0FA4">
        <w:rPr>
          <w:rStyle w:val="StyleUnderline"/>
        </w:rPr>
        <w:t xml:space="preserve">that us-versus-them </w:t>
      </w:r>
      <w:r w:rsidRPr="00F85772">
        <w:rPr>
          <w:rStyle w:val="Emphasis"/>
        </w:rPr>
        <w:t>heuristic</w:t>
      </w:r>
      <w:r w:rsidRPr="00796F05">
        <w:rPr>
          <w:sz w:val="16"/>
        </w:rPr>
        <w:t xml:space="preserve"> could help </w:t>
      </w:r>
      <w:r w:rsidRPr="00B04C41">
        <w:rPr>
          <w:rStyle w:val="StyleUnderline"/>
        </w:rPr>
        <w:t xml:space="preserve">create distinct and solidified </w:t>
      </w:r>
      <w:r w:rsidRPr="00F85772">
        <w:rPr>
          <w:rStyle w:val="Emphasis"/>
        </w:rPr>
        <w:t>social identities</w:t>
      </w:r>
      <w:r w:rsidRPr="00796F05">
        <w:rPr>
          <w:sz w:val="16"/>
        </w:rPr>
        <w:t xml:space="preserve"> within the colony clusters (Hewstone &amp; Greenland, 2000), </w:t>
      </w:r>
      <w:r w:rsidRPr="00D914E5">
        <w:rPr>
          <w:rStyle w:val="StyleUnderline"/>
        </w:rPr>
        <w:t>and</w:t>
      </w:r>
      <w:r w:rsidRPr="00796F05">
        <w:rPr>
          <w:sz w:val="16"/>
        </w:rPr>
        <w:t xml:space="preserve"> the </w:t>
      </w:r>
      <w:r w:rsidRPr="00F85772">
        <w:rPr>
          <w:rStyle w:val="Emphasis"/>
        </w:rPr>
        <w:t>beliefs</w:t>
      </w:r>
      <w:r w:rsidRPr="00796F05">
        <w:rPr>
          <w:sz w:val="16"/>
        </w:rPr>
        <w:t xml:space="preserve"> and preferences </w:t>
      </w:r>
      <w:r w:rsidRPr="00C76658">
        <w:rPr>
          <w:rStyle w:val="StyleUnderline"/>
        </w:rPr>
        <w:t>about</w:t>
      </w:r>
      <w:r w:rsidRPr="00796F05">
        <w:rPr>
          <w:sz w:val="16"/>
        </w:rPr>
        <w:t xml:space="preserve"> the </w:t>
      </w:r>
      <w:r w:rsidRPr="00C76658">
        <w:rPr>
          <w:rStyle w:val="StyleUnderline"/>
        </w:rPr>
        <w:t>outgroup colonies</w:t>
      </w:r>
      <w:r w:rsidRPr="00796F05">
        <w:rPr>
          <w:sz w:val="16"/>
        </w:rPr>
        <w:t xml:space="preserve"> could </w:t>
      </w:r>
      <w:r w:rsidRPr="00C76658">
        <w:rPr>
          <w:rStyle w:val="StyleUnderline"/>
        </w:rPr>
        <w:t xml:space="preserve">become more </w:t>
      </w:r>
      <w:r w:rsidRPr="00F85772">
        <w:rPr>
          <w:rStyle w:val="Emphasis"/>
        </w:rPr>
        <w:t>overtly negative</w:t>
      </w:r>
      <w:r w:rsidRPr="00796F05">
        <w:rPr>
          <w:sz w:val="16"/>
        </w:rPr>
        <w:t xml:space="preserve">. Given enough time and great enough idiosyncratic development within each colony cluster, the cultural and moral connections between the colony clusters could further erode, and in their place, a sense of dread and looming danger about the others’ goals and preferences could take hold. Over a long enough period of time and great enough separation, </w:t>
      </w:r>
      <w:r w:rsidRPr="00C4408B">
        <w:rPr>
          <w:rStyle w:val="StyleUnderline"/>
        </w:rPr>
        <w:t xml:space="preserve">the </w:t>
      </w:r>
      <w:r w:rsidRPr="00A81D39">
        <w:rPr>
          <w:rStyle w:val="Emphasis"/>
        </w:rPr>
        <w:t>perception</w:t>
      </w:r>
      <w:r w:rsidRPr="00796F05">
        <w:rPr>
          <w:sz w:val="16"/>
        </w:rPr>
        <w:t xml:space="preserve"> that </w:t>
      </w:r>
      <w:r w:rsidRPr="00B60E60">
        <w:rPr>
          <w:rStyle w:val="StyleUnderline"/>
        </w:rPr>
        <w:t xml:space="preserve">other colonies are a </w:t>
      </w:r>
      <w:r w:rsidRPr="00A81D39">
        <w:rPr>
          <w:rStyle w:val="Emphasis"/>
        </w:rPr>
        <w:t>threat</w:t>
      </w:r>
      <w:r w:rsidRPr="00B60E60">
        <w:rPr>
          <w:rStyle w:val="StyleUnderline"/>
        </w:rPr>
        <w:t xml:space="preserve"> could grow</w:t>
      </w:r>
      <w:r w:rsidRPr="00796F05">
        <w:rPr>
          <w:sz w:val="16"/>
        </w:rPr>
        <w:t xml:space="preserve">; so much </w:t>
      </w:r>
      <w:r w:rsidRPr="00A80039">
        <w:rPr>
          <w:rStyle w:val="StyleUnderline"/>
          <w:highlight w:val="cyan"/>
        </w:rPr>
        <w:t>so</w:t>
      </w:r>
      <w:r w:rsidRPr="00796F05">
        <w:rPr>
          <w:sz w:val="16"/>
        </w:rPr>
        <w:t xml:space="preserve"> that taking preventative action </w:t>
      </w:r>
      <w:r w:rsidRPr="00A80039">
        <w:rPr>
          <w:sz w:val="16"/>
        </w:rPr>
        <w:t>and</w:t>
      </w:r>
      <w:r w:rsidRPr="00796F05">
        <w:rPr>
          <w:sz w:val="16"/>
        </w:rPr>
        <w:t xml:space="preserve"> </w:t>
      </w:r>
      <w:r w:rsidRPr="00A80039">
        <w:rPr>
          <w:rStyle w:val="Emphasis"/>
          <w:highlight w:val="cyan"/>
        </w:rPr>
        <w:t>attacking</w:t>
      </w:r>
      <w:r w:rsidRPr="00796F05">
        <w:rPr>
          <w:sz w:val="16"/>
        </w:rPr>
        <w:t xml:space="preserve"> and suppressing </w:t>
      </w:r>
      <w:r w:rsidRPr="00EF797E">
        <w:rPr>
          <w:rStyle w:val="StyleUnderline"/>
        </w:rPr>
        <w:t xml:space="preserve">them </w:t>
      </w:r>
      <w:r w:rsidRPr="00A80039">
        <w:rPr>
          <w:rStyle w:val="StyleUnderline"/>
          <w:highlight w:val="cyan"/>
        </w:rPr>
        <w:t>might seem</w:t>
      </w:r>
      <w:r w:rsidRPr="00796F05">
        <w:rPr>
          <w:sz w:val="16"/>
        </w:rPr>
        <w:t xml:space="preserve"> like the most </w:t>
      </w:r>
      <w:r w:rsidRPr="00A80039">
        <w:rPr>
          <w:rStyle w:val="Emphasis"/>
          <w:highlight w:val="cyan"/>
        </w:rPr>
        <w:t>rational</w:t>
      </w:r>
      <w:r w:rsidRPr="00796F05">
        <w:rPr>
          <w:sz w:val="16"/>
        </w:rPr>
        <w:t xml:space="preserve"> course of action (Torres, 2018). </w:t>
      </w:r>
      <w:r w:rsidRPr="00A65707">
        <w:rPr>
          <w:rStyle w:val="StyleUnderline"/>
          <w:highlight w:val="cyan"/>
        </w:rPr>
        <w:t>Given</w:t>
      </w:r>
      <w:r w:rsidRPr="00796F05">
        <w:rPr>
          <w:sz w:val="16"/>
        </w:rPr>
        <w:t xml:space="preserve"> the </w:t>
      </w:r>
      <w:r w:rsidRPr="00A65707">
        <w:rPr>
          <w:rStyle w:val="StyleUnderline"/>
          <w:highlight w:val="cyan"/>
        </w:rPr>
        <w:t>scale and</w:t>
      </w:r>
      <w:r w:rsidRPr="00A65707">
        <w:rPr>
          <w:sz w:val="16"/>
        </w:rPr>
        <w:t xml:space="preserve"> the</w:t>
      </w:r>
      <w:r w:rsidRPr="00796F05">
        <w:rPr>
          <w:sz w:val="16"/>
        </w:rPr>
        <w:t xml:space="preserve"> likely </w:t>
      </w:r>
      <w:r w:rsidRPr="00F16A2B">
        <w:rPr>
          <w:rStyle w:val="StyleUnderline"/>
        </w:rPr>
        <w:t xml:space="preserve">technological </w:t>
      </w:r>
      <w:r w:rsidRPr="00F16A2B">
        <w:rPr>
          <w:rStyle w:val="StyleUnderline"/>
          <w:highlight w:val="cyan"/>
        </w:rPr>
        <w:t>sophistication</w:t>
      </w:r>
      <w:r w:rsidRPr="00A65707">
        <w:rPr>
          <w:rStyle w:val="StyleUnderline"/>
          <w:highlight w:val="cyan"/>
        </w:rPr>
        <w:t xml:space="preserve"> of</w:t>
      </w:r>
      <w:r w:rsidRPr="000254C0">
        <w:rPr>
          <w:rStyle w:val="StyleUnderline"/>
        </w:rPr>
        <w:t xml:space="preserve"> future </w:t>
      </w:r>
      <w:r w:rsidRPr="00A65707">
        <w:rPr>
          <w:rStyle w:val="Emphasis"/>
          <w:highlight w:val="cyan"/>
        </w:rPr>
        <w:t>weapons</w:t>
      </w:r>
      <w:r w:rsidRPr="000254C0">
        <w:rPr>
          <w:rStyle w:val="StyleUnderline"/>
        </w:rPr>
        <w:t xml:space="preserve"> systems, a violent </w:t>
      </w:r>
      <w:r w:rsidRPr="00A65707">
        <w:rPr>
          <w:rStyle w:val="Emphasis"/>
          <w:highlight w:val="cyan"/>
        </w:rPr>
        <w:t>conflict</w:t>
      </w:r>
      <w:r w:rsidRPr="000254C0">
        <w:rPr>
          <w:rStyle w:val="StyleUnderline"/>
        </w:rPr>
        <w:t xml:space="preserve"> between</w:t>
      </w:r>
      <w:r w:rsidRPr="00796F05">
        <w:rPr>
          <w:sz w:val="16"/>
        </w:rPr>
        <w:t xml:space="preserve"> advanced </w:t>
      </w:r>
      <w:r w:rsidRPr="000254C0">
        <w:rPr>
          <w:rStyle w:val="StyleUnderline"/>
        </w:rPr>
        <w:t>colonies</w:t>
      </w:r>
      <w:r w:rsidRPr="00796F05">
        <w:rPr>
          <w:sz w:val="16"/>
        </w:rPr>
        <w:t xml:space="preserve"> and colony clusters would </w:t>
      </w:r>
      <w:r w:rsidRPr="000254C0">
        <w:rPr>
          <w:rStyle w:val="StyleUnderline"/>
        </w:rPr>
        <w:t xml:space="preserve">create </w:t>
      </w:r>
      <w:r w:rsidRPr="00F85772">
        <w:rPr>
          <w:rStyle w:val="Emphasis"/>
        </w:rPr>
        <w:t>suffering</w:t>
      </w:r>
      <w:r w:rsidRPr="000254C0">
        <w:rPr>
          <w:rStyle w:val="StyleUnderline"/>
        </w:rPr>
        <w:t xml:space="preserve"> on</w:t>
      </w:r>
      <w:r w:rsidRPr="00796F05">
        <w:rPr>
          <w:sz w:val="16"/>
        </w:rPr>
        <w:t xml:space="preserve"> an </w:t>
      </w:r>
      <w:r w:rsidRPr="00F85772">
        <w:rPr>
          <w:rStyle w:val="Emphasis"/>
        </w:rPr>
        <w:t>astronomical</w:t>
      </w:r>
      <w:r w:rsidRPr="000254C0">
        <w:rPr>
          <w:rStyle w:val="StyleUnderline"/>
        </w:rPr>
        <w:t xml:space="preserve"> scale</w:t>
      </w:r>
      <w:r w:rsidRPr="00796F05">
        <w:rPr>
          <w:sz w:val="16"/>
        </w:rPr>
        <w:t>.</w:t>
      </w:r>
    </w:p>
    <w:p w14:paraId="6FEFFFC1" w14:textId="77777777" w:rsidR="00101F76" w:rsidRPr="00796F05" w:rsidRDefault="00101F76" w:rsidP="00101F76">
      <w:pPr>
        <w:rPr>
          <w:sz w:val="16"/>
        </w:rPr>
      </w:pPr>
      <w:r w:rsidRPr="00796F05">
        <w:rPr>
          <w:sz w:val="16"/>
        </w:rPr>
        <w:t xml:space="preserve">Of course, the prospect of inter-colonial conflict is somewhat speculative (Cirkovic, 2019). But given humankind's past experiences, violent conflict clearly seems within the realm of the possible. That does not mean that such an almost immeasurably terrible conflict is unavoidable. </w:t>
      </w:r>
      <w:r w:rsidRPr="00D232C8">
        <w:rPr>
          <w:rStyle w:val="StyleUnderline"/>
        </w:rPr>
        <w:t>Even</w:t>
      </w:r>
      <w:r w:rsidRPr="00796F05">
        <w:rPr>
          <w:sz w:val="16"/>
        </w:rPr>
        <w:t xml:space="preserve"> the </w:t>
      </w:r>
      <w:r w:rsidRPr="00F85772">
        <w:rPr>
          <w:rStyle w:val="Emphasis"/>
        </w:rPr>
        <w:t>slightest</w:t>
      </w:r>
      <w:r w:rsidRPr="00D232C8">
        <w:rPr>
          <w:rStyle w:val="StyleUnderline"/>
        </w:rPr>
        <w:t xml:space="preserve"> probability of</w:t>
      </w:r>
      <w:r w:rsidRPr="00796F05">
        <w:rPr>
          <w:sz w:val="16"/>
        </w:rPr>
        <w:t xml:space="preserve"> such </w:t>
      </w:r>
      <w:r w:rsidRPr="00D232C8">
        <w:rPr>
          <w:rStyle w:val="StyleUnderline"/>
        </w:rPr>
        <w:t xml:space="preserve">conflict, however, </w:t>
      </w:r>
      <w:r w:rsidRPr="00A65707">
        <w:rPr>
          <w:rStyle w:val="StyleUnderline"/>
          <w:highlight w:val="cyan"/>
        </w:rPr>
        <w:t xml:space="preserve">means </w:t>
      </w:r>
      <w:r w:rsidRPr="00A65707">
        <w:rPr>
          <w:rStyle w:val="Emphasis"/>
          <w:highlight w:val="cyan"/>
        </w:rPr>
        <w:t>immense</w:t>
      </w:r>
      <w:r w:rsidRPr="00796F05">
        <w:rPr>
          <w:sz w:val="16"/>
        </w:rPr>
        <w:t xml:space="preserve"> potential </w:t>
      </w:r>
      <w:r w:rsidRPr="00D232C8">
        <w:rPr>
          <w:rStyle w:val="StyleUnderline"/>
        </w:rPr>
        <w:t xml:space="preserve">expected </w:t>
      </w:r>
      <w:r w:rsidRPr="00A65707">
        <w:rPr>
          <w:rStyle w:val="StyleUnderline"/>
          <w:highlight w:val="cyan"/>
        </w:rPr>
        <w:t>disvalue</w:t>
      </w:r>
      <w:r w:rsidRPr="00796F05">
        <w:rPr>
          <w:sz w:val="16"/>
        </w:rPr>
        <w:t>.</w:t>
      </w:r>
    </w:p>
    <w:p w14:paraId="6533917D" w14:textId="77777777" w:rsidR="00101F76" w:rsidRPr="00796F05" w:rsidRDefault="00101F76" w:rsidP="00101F76">
      <w:pPr>
        <w:rPr>
          <w:sz w:val="16"/>
        </w:rPr>
      </w:pPr>
      <w:r w:rsidRPr="00796F05">
        <w:rPr>
          <w:sz w:val="16"/>
        </w:rPr>
        <w:t>5.4. Hostile extraterrestrial intelligence</w:t>
      </w:r>
    </w:p>
    <w:p w14:paraId="0661445A" w14:textId="77777777" w:rsidR="00101F76" w:rsidRPr="00796F05" w:rsidRDefault="00101F76" w:rsidP="00101F76">
      <w:pPr>
        <w:rPr>
          <w:sz w:val="16"/>
        </w:rPr>
      </w:pPr>
      <w:r w:rsidRPr="00CA628B">
        <w:rPr>
          <w:rStyle w:val="StyleUnderline"/>
        </w:rPr>
        <w:t>We do not</w:t>
      </w:r>
      <w:r w:rsidRPr="00796F05">
        <w:rPr>
          <w:sz w:val="16"/>
        </w:rPr>
        <w:t xml:space="preserve"> currently </w:t>
      </w:r>
      <w:r w:rsidRPr="00CA628B">
        <w:rPr>
          <w:rStyle w:val="StyleUnderline"/>
        </w:rPr>
        <w:t>know whether intelligence</w:t>
      </w:r>
      <w:r w:rsidRPr="00796F05">
        <w:rPr>
          <w:sz w:val="16"/>
        </w:rPr>
        <w:t xml:space="preserve">, biological or artificial, </w:t>
      </w:r>
      <w:r w:rsidRPr="005B27B8">
        <w:rPr>
          <w:rStyle w:val="Emphasis"/>
        </w:rPr>
        <w:t>exists</w:t>
      </w:r>
      <w:r w:rsidRPr="00CA628B">
        <w:rPr>
          <w:rStyle w:val="StyleUnderline"/>
        </w:rPr>
        <w:t xml:space="preserve"> beyond Earth</w:t>
      </w:r>
      <w:r w:rsidRPr="00796F05">
        <w:rPr>
          <w:sz w:val="16"/>
        </w:rPr>
        <w:t xml:space="preserve">, but </w:t>
      </w:r>
      <w:r w:rsidRPr="00CA628B">
        <w:rPr>
          <w:rStyle w:val="StyleUnderline"/>
        </w:rPr>
        <w:t xml:space="preserve">it is not </w:t>
      </w:r>
      <w:r w:rsidRPr="005B27B8">
        <w:rPr>
          <w:rStyle w:val="Emphasis"/>
        </w:rPr>
        <w:t>implausible</w:t>
      </w:r>
      <w:r w:rsidRPr="00CA628B">
        <w:rPr>
          <w:rStyle w:val="StyleUnderline"/>
        </w:rPr>
        <w:t xml:space="preserve"> to assume </w:t>
      </w:r>
      <w:r w:rsidRPr="008B4F36">
        <w:rPr>
          <w:rStyle w:val="StyleUnderline"/>
        </w:rPr>
        <w:t xml:space="preserve">so. Coming into </w:t>
      </w:r>
      <w:r w:rsidRPr="00DE7258">
        <w:rPr>
          <w:rStyle w:val="Emphasis"/>
        </w:rPr>
        <w:t>contact</w:t>
      </w:r>
      <w:r w:rsidRPr="008B4F36">
        <w:rPr>
          <w:rStyle w:val="StyleUnderline"/>
        </w:rPr>
        <w:t xml:space="preserve"> with</w:t>
      </w:r>
      <w:r w:rsidRPr="00796F05">
        <w:rPr>
          <w:sz w:val="16"/>
        </w:rPr>
        <w:t xml:space="preserve"> as well as refraining from seeking contact with </w:t>
      </w:r>
      <w:r w:rsidRPr="00417319">
        <w:rPr>
          <w:rStyle w:val="Emphasis"/>
          <w:highlight w:val="cyan"/>
        </w:rPr>
        <w:t>extraterrestrial</w:t>
      </w:r>
      <w:r w:rsidRPr="00417319">
        <w:rPr>
          <w:rStyle w:val="StyleUnderline"/>
          <w:highlight w:val="cyan"/>
        </w:rPr>
        <w:t xml:space="preserve"> intelligence</w:t>
      </w:r>
      <w:r w:rsidRPr="008E0C56">
        <w:rPr>
          <w:rStyle w:val="StyleUnderline"/>
        </w:rPr>
        <w:t xml:space="preserve"> poses risks</w:t>
      </w:r>
      <w:r w:rsidRPr="00796F05">
        <w:rPr>
          <w:sz w:val="16"/>
        </w:rPr>
        <w:t xml:space="preserve">, as I discuss in Section 4. In addition to these risks, extraterrestrial intelligence also poses a conflict risk: </w:t>
      </w:r>
      <w:r w:rsidRPr="00417319">
        <w:rPr>
          <w:rStyle w:val="StyleUnderline"/>
          <w:highlight w:val="cyan"/>
        </w:rPr>
        <w:t>If</w:t>
      </w:r>
      <w:r w:rsidRPr="00796F05">
        <w:rPr>
          <w:sz w:val="16"/>
        </w:rPr>
        <w:t xml:space="preserve"> an </w:t>
      </w:r>
      <w:r w:rsidRPr="008E0C56">
        <w:rPr>
          <w:rStyle w:val="StyleUnderline"/>
        </w:rPr>
        <w:t xml:space="preserve">extraterrestrial </w:t>
      </w:r>
      <w:r w:rsidRPr="0044327D">
        <w:rPr>
          <w:rStyle w:val="StyleUnderline"/>
        </w:rPr>
        <w:t>intelligence has</w:t>
      </w:r>
      <w:r w:rsidRPr="00796F05">
        <w:rPr>
          <w:sz w:val="16"/>
        </w:rPr>
        <w:t xml:space="preserve"> moral </w:t>
      </w:r>
      <w:r w:rsidRPr="00D86676">
        <w:rPr>
          <w:rStyle w:val="Emphasis"/>
          <w:highlight w:val="cyan"/>
        </w:rPr>
        <w:t>values</w:t>
      </w:r>
      <w:r w:rsidRPr="00D86676">
        <w:rPr>
          <w:rStyle w:val="StyleUnderline"/>
        </w:rPr>
        <w:t xml:space="preserve"> that </w:t>
      </w:r>
      <w:r w:rsidRPr="00D86676">
        <w:rPr>
          <w:rStyle w:val="StyleUnderline"/>
          <w:highlight w:val="cyan"/>
        </w:rPr>
        <w:t>are</w:t>
      </w:r>
      <w:r w:rsidRPr="00796F05">
        <w:rPr>
          <w:sz w:val="16"/>
        </w:rPr>
        <w:t xml:space="preserve"> sufficiently </w:t>
      </w:r>
      <w:r w:rsidRPr="00417319">
        <w:rPr>
          <w:rStyle w:val="StyleUnderline"/>
          <w:highlight w:val="cyan"/>
        </w:rPr>
        <w:t>different</w:t>
      </w:r>
      <w:r w:rsidRPr="007077B7">
        <w:rPr>
          <w:rStyle w:val="StyleUnderline"/>
        </w:rPr>
        <w:t xml:space="preserve"> from humankind's</w:t>
      </w:r>
      <w:r w:rsidRPr="00796F05">
        <w:rPr>
          <w:sz w:val="16"/>
        </w:rPr>
        <w:t xml:space="preserve">, the </w:t>
      </w:r>
      <w:r w:rsidRPr="004C1D96">
        <w:rPr>
          <w:rStyle w:val="Emphasis"/>
        </w:rPr>
        <w:t>intelligence</w:t>
      </w:r>
      <w:r w:rsidRPr="00664EFC">
        <w:rPr>
          <w:rStyle w:val="StyleUnderline"/>
        </w:rPr>
        <w:t xml:space="preserve"> </w:t>
      </w:r>
      <w:r w:rsidRPr="00417319">
        <w:rPr>
          <w:rStyle w:val="StyleUnderline"/>
          <w:highlight w:val="cyan"/>
        </w:rPr>
        <w:t>could</w:t>
      </w:r>
      <w:r w:rsidRPr="00796F05">
        <w:rPr>
          <w:sz w:val="16"/>
        </w:rPr>
        <w:t xml:space="preserve"> de facto </w:t>
      </w:r>
      <w:r w:rsidRPr="00417319">
        <w:rPr>
          <w:rStyle w:val="Emphasis"/>
          <w:highlight w:val="cyan"/>
        </w:rPr>
        <w:t>react</w:t>
      </w:r>
      <w:r w:rsidRPr="009A0EDC">
        <w:rPr>
          <w:rStyle w:val="StyleUnderline"/>
        </w:rPr>
        <w:t xml:space="preserve"> to humankind</w:t>
      </w:r>
      <w:r w:rsidRPr="00796F05">
        <w:rPr>
          <w:sz w:val="16"/>
        </w:rPr>
        <w:t xml:space="preserve"> and other forms of intelligence </w:t>
      </w:r>
      <w:r w:rsidRPr="00417319">
        <w:rPr>
          <w:rStyle w:val="StyleUnderline"/>
          <w:highlight w:val="cyan"/>
        </w:rPr>
        <w:t xml:space="preserve">with </w:t>
      </w:r>
      <w:r w:rsidRPr="00417319">
        <w:rPr>
          <w:rStyle w:val="Emphasis"/>
          <w:highlight w:val="cyan"/>
        </w:rPr>
        <w:t>hostility</w:t>
      </w:r>
      <w:r w:rsidRPr="00417319">
        <w:rPr>
          <w:sz w:val="16"/>
        </w:rPr>
        <w:t>.</w:t>
      </w:r>
    </w:p>
    <w:p w14:paraId="5C87DF4D" w14:textId="77777777" w:rsidR="00101F76" w:rsidRPr="00796F05" w:rsidRDefault="00101F76" w:rsidP="00101F76">
      <w:pPr>
        <w:rPr>
          <w:sz w:val="16"/>
        </w:rPr>
      </w:pPr>
      <w:r w:rsidRPr="00796F05">
        <w:rPr>
          <w:sz w:val="16"/>
        </w:rPr>
        <w:t>At first glance, the prospect of a hostile extraterrestrial intelligence, be it biological or artificial, might seem farfetched. Isn’t some baseline of altruistic moral behavior to be expected of any kind of intelligence? We might intuitively associate intelligence with prosocial behavior of one kind or the other, but from an evolutionary perspective, greater intelligence is not necessarily correlated with prosocial and altruistic behavior towards other species (Raybeck, 2014). Intelligence is the generalized capability for achieving goals, regardless of moral underpinnings and considerations. After all, that is why artificial intelligence as superintelligence is an existential risk today: Superintelligence is a threat precisely because it is much more intelligent than humans but lacks any inherent sense of human preferences and moral values.</w:t>
      </w:r>
    </w:p>
    <w:p w14:paraId="6486E593" w14:textId="68EE4C87" w:rsidR="00101F76" w:rsidRPr="00101F76" w:rsidRDefault="00101F76" w:rsidP="00101F76">
      <w:pPr>
        <w:rPr>
          <w:sz w:val="16"/>
        </w:rPr>
      </w:pPr>
      <w:r w:rsidRPr="00796F05">
        <w:rPr>
          <w:sz w:val="16"/>
        </w:rPr>
        <w:t xml:space="preserve">Hostile extraterrestrial intelligence is a serious risk even if such intelligence is exceedingly rare in the universe. </w:t>
      </w:r>
      <w:r w:rsidRPr="000F5811">
        <w:rPr>
          <w:rStyle w:val="StyleUnderline"/>
          <w:highlight w:val="cyan"/>
        </w:rPr>
        <w:t>The</w:t>
      </w:r>
      <w:r w:rsidRPr="000F5811">
        <w:rPr>
          <w:rStyle w:val="StyleUnderline"/>
        </w:rPr>
        <w:t xml:space="preserve"> mere </w:t>
      </w:r>
      <w:r w:rsidRPr="000F5811">
        <w:rPr>
          <w:rStyle w:val="Emphasis"/>
          <w:highlight w:val="cyan"/>
        </w:rPr>
        <w:t>possibility</w:t>
      </w:r>
      <w:r w:rsidRPr="000F5811">
        <w:rPr>
          <w:rStyle w:val="StyleUnderline"/>
          <w:highlight w:val="cyan"/>
        </w:rPr>
        <w:t xml:space="preserve"> of</w:t>
      </w:r>
      <w:r w:rsidRPr="000F5811">
        <w:rPr>
          <w:sz w:val="16"/>
        </w:rPr>
        <w:t xml:space="preserve"> hostile</w:t>
      </w:r>
      <w:r w:rsidRPr="00796F05">
        <w:rPr>
          <w:sz w:val="16"/>
        </w:rPr>
        <w:t xml:space="preserve"> </w:t>
      </w:r>
      <w:r w:rsidRPr="000F5811">
        <w:rPr>
          <w:rStyle w:val="StyleUnderline"/>
          <w:highlight w:val="cyan"/>
        </w:rPr>
        <w:t>intelligence</w:t>
      </w:r>
      <w:r w:rsidRPr="00796F05">
        <w:rPr>
          <w:sz w:val="16"/>
        </w:rPr>
        <w:t xml:space="preserve"> could </w:t>
      </w:r>
      <w:r w:rsidRPr="000F5811">
        <w:rPr>
          <w:rStyle w:val="Emphasis"/>
          <w:highlight w:val="cyan"/>
        </w:rPr>
        <w:t>result</w:t>
      </w:r>
      <w:r w:rsidRPr="000F5811">
        <w:rPr>
          <w:rStyle w:val="StyleUnderline"/>
          <w:highlight w:val="cyan"/>
        </w:rPr>
        <w:t xml:space="preserve"> in</w:t>
      </w:r>
      <w:r w:rsidRPr="00796F05">
        <w:rPr>
          <w:sz w:val="16"/>
        </w:rPr>
        <w:t xml:space="preserve"> something like </w:t>
      </w:r>
      <w:r w:rsidRPr="000F5811">
        <w:rPr>
          <w:rStyle w:val="StyleUnderline"/>
          <w:highlight w:val="cyan"/>
        </w:rPr>
        <w:t>a “</w:t>
      </w:r>
      <w:r w:rsidRPr="000F5811">
        <w:rPr>
          <w:rStyle w:val="Emphasis"/>
          <w:highlight w:val="cyan"/>
        </w:rPr>
        <w:t>Dark Forest</w:t>
      </w:r>
      <w:r w:rsidRPr="00237D0B">
        <w:rPr>
          <w:rStyle w:val="StyleUnderline"/>
        </w:rPr>
        <w:t>”</w:t>
      </w:r>
      <w:r w:rsidRPr="00796F05">
        <w:rPr>
          <w:sz w:val="16"/>
        </w:rPr>
        <w:t xml:space="preserve"> (Yu, 2015) game theoretic configuration. If benevolent biological or artificial intelligence is aware of the possibility of hostile alien intelligence, the best course of action is silence (If there might be hostile alien intelligence, best not to be noticed.). In addition, preventative action could also be a rational choice: </w:t>
      </w:r>
      <w:r w:rsidRPr="00237D0B">
        <w:rPr>
          <w:rStyle w:val="StyleUnderline"/>
        </w:rPr>
        <w:t>If</w:t>
      </w:r>
      <w:r w:rsidRPr="00796F05">
        <w:rPr>
          <w:sz w:val="16"/>
        </w:rPr>
        <w:t xml:space="preserve"> an </w:t>
      </w:r>
      <w:r w:rsidRPr="00E404BF">
        <w:rPr>
          <w:rStyle w:val="StyleUnderline"/>
        </w:rPr>
        <w:t xml:space="preserve">alien </w:t>
      </w:r>
      <w:r w:rsidRPr="00E95894">
        <w:rPr>
          <w:rStyle w:val="Emphasis"/>
        </w:rPr>
        <w:t>intelligence</w:t>
      </w:r>
      <w:r w:rsidRPr="00796F05">
        <w:rPr>
          <w:sz w:val="16"/>
        </w:rPr>
        <w:t xml:space="preserve"> — such as our human civilization — </w:t>
      </w:r>
      <w:r w:rsidRPr="00E404BF">
        <w:rPr>
          <w:rStyle w:val="StyleUnderline"/>
        </w:rPr>
        <w:t>is</w:t>
      </w:r>
      <w:r w:rsidRPr="00796F05">
        <w:rPr>
          <w:sz w:val="16"/>
        </w:rPr>
        <w:t xml:space="preserve"> </w:t>
      </w:r>
      <w:r w:rsidRPr="00816167">
        <w:rPr>
          <w:rStyle w:val="Emphasis"/>
        </w:rPr>
        <w:t>being</w:t>
      </w:r>
      <w:r w:rsidRPr="00796F05">
        <w:rPr>
          <w:sz w:val="16"/>
        </w:rPr>
        <w:t xml:space="preserve"> observed </w:t>
      </w:r>
      <w:r w:rsidRPr="00E404BF">
        <w:rPr>
          <w:rStyle w:val="StyleUnderline"/>
        </w:rPr>
        <w:t xml:space="preserve">gradually </w:t>
      </w:r>
      <w:r w:rsidRPr="00755692">
        <w:rPr>
          <w:rStyle w:val="Emphasis"/>
        </w:rPr>
        <w:t>expanding</w:t>
      </w:r>
      <w:r w:rsidRPr="00E404BF">
        <w:rPr>
          <w:rStyle w:val="StyleUnderline"/>
        </w:rPr>
        <w:t xml:space="preserve"> beyond our </w:t>
      </w:r>
      <w:r w:rsidRPr="00755692">
        <w:rPr>
          <w:rStyle w:val="Emphasis"/>
        </w:rPr>
        <w:t>home planet</w:t>
      </w:r>
      <w:r w:rsidRPr="00B13530">
        <w:rPr>
          <w:rStyle w:val="StyleUnderline"/>
        </w:rPr>
        <w:t xml:space="preserve">, </w:t>
      </w:r>
      <w:r w:rsidRPr="000F5811">
        <w:rPr>
          <w:rStyle w:val="StyleUnderline"/>
          <w:highlight w:val="cyan"/>
        </w:rPr>
        <w:t xml:space="preserve">a risk </w:t>
      </w:r>
      <w:r w:rsidRPr="000F5811">
        <w:rPr>
          <w:rStyle w:val="Emphasis"/>
          <w:highlight w:val="cyan"/>
        </w:rPr>
        <w:t>averse</w:t>
      </w:r>
      <w:r w:rsidRPr="000F5811">
        <w:rPr>
          <w:rStyle w:val="StyleUnderline"/>
          <w:highlight w:val="cyan"/>
        </w:rPr>
        <w:t xml:space="preserve"> intelligence</w:t>
      </w:r>
      <w:r w:rsidRPr="00B13530">
        <w:rPr>
          <w:rStyle w:val="StyleUnderline"/>
        </w:rPr>
        <w:t xml:space="preserve">, even one </w:t>
      </w:r>
      <w:r w:rsidRPr="000F5811">
        <w:rPr>
          <w:rStyle w:val="StyleUnderline"/>
          <w:highlight w:val="cyan"/>
        </w:rPr>
        <w:t xml:space="preserve">that is </w:t>
      </w:r>
      <w:r w:rsidRPr="000F5811">
        <w:rPr>
          <w:rStyle w:val="Emphasis"/>
          <w:highlight w:val="cyan"/>
        </w:rPr>
        <w:t>benevolent</w:t>
      </w:r>
      <w:r w:rsidRPr="00796F05">
        <w:rPr>
          <w:sz w:val="16"/>
        </w:rPr>
        <w:t xml:space="preserve"> in principle, might </w:t>
      </w:r>
      <w:r w:rsidRPr="000F5811">
        <w:rPr>
          <w:rStyle w:val="StyleUnderline"/>
          <w:highlight w:val="cyan"/>
        </w:rPr>
        <w:t xml:space="preserve">find it prudent to </w:t>
      </w:r>
      <w:r w:rsidRPr="000F5811">
        <w:rPr>
          <w:rStyle w:val="Emphasis"/>
          <w:highlight w:val="cyan"/>
        </w:rPr>
        <w:t>eliminate</w:t>
      </w:r>
      <w:r w:rsidRPr="00FE7B05">
        <w:rPr>
          <w:rStyle w:val="StyleUnderline"/>
        </w:rPr>
        <w:t xml:space="preserve"> that </w:t>
      </w:r>
      <w:r w:rsidRPr="000F5811">
        <w:rPr>
          <w:rStyle w:val="StyleUnderline"/>
          <w:highlight w:val="cyan"/>
        </w:rPr>
        <w:t>civilization</w:t>
      </w:r>
      <w:r w:rsidRPr="00796F05">
        <w:rPr>
          <w:sz w:val="16"/>
        </w:rPr>
        <w:t xml:space="preserve">; be it </w:t>
      </w:r>
      <w:r w:rsidRPr="0024647B">
        <w:rPr>
          <w:rStyle w:val="StyleUnderline"/>
        </w:rPr>
        <w:t>because</w:t>
      </w:r>
      <w:r w:rsidRPr="00796F05">
        <w:rPr>
          <w:sz w:val="16"/>
        </w:rPr>
        <w:t xml:space="preserve"> the </w:t>
      </w:r>
      <w:r w:rsidRPr="00816167">
        <w:rPr>
          <w:rStyle w:val="Emphasis"/>
        </w:rPr>
        <w:t>civilization</w:t>
      </w:r>
      <w:r w:rsidRPr="00796F05">
        <w:rPr>
          <w:sz w:val="16"/>
        </w:rPr>
        <w:t xml:space="preserve"> in question </w:t>
      </w:r>
      <w:r w:rsidRPr="00071967">
        <w:rPr>
          <w:rStyle w:val="StyleUnderline"/>
        </w:rPr>
        <w:t xml:space="preserve">might become </w:t>
      </w:r>
      <w:r w:rsidRPr="00816167">
        <w:rPr>
          <w:rStyle w:val="Emphasis"/>
        </w:rPr>
        <w:t>hostile</w:t>
      </w:r>
      <w:r w:rsidRPr="00796F05">
        <w:rPr>
          <w:sz w:val="16"/>
        </w:rPr>
        <w:t xml:space="preserve"> or because it might, through folly or ineptitude, draw unwanted attention to oneself. </w:t>
      </w:r>
      <w:r w:rsidRPr="00EF0F3E">
        <w:rPr>
          <w:rStyle w:val="StyleUnderline"/>
        </w:rPr>
        <w:t xml:space="preserve">The mere </w:t>
      </w:r>
      <w:r w:rsidRPr="00816167">
        <w:rPr>
          <w:rStyle w:val="Emphasis"/>
        </w:rPr>
        <w:t>possibility</w:t>
      </w:r>
      <w:r w:rsidRPr="00EF0F3E">
        <w:rPr>
          <w:rStyle w:val="StyleUnderline"/>
        </w:rPr>
        <w:t xml:space="preserve"> of</w:t>
      </w:r>
      <w:r w:rsidRPr="00796F05">
        <w:rPr>
          <w:sz w:val="16"/>
        </w:rPr>
        <w:t xml:space="preserve"> fundamentally </w:t>
      </w:r>
      <w:r w:rsidRPr="00EF0F3E">
        <w:rPr>
          <w:rStyle w:val="StyleUnderline"/>
        </w:rPr>
        <w:t>hostile intelligence</w:t>
      </w:r>
      <w:r w:rsidRPr="00796F05">
        <w:rPr>
          <w:sz w:val="16"/>
        </w:rPr>
        <w:t xml:space="preserve"> could, in that sense, be enough to </w:t>
      </w:r>
      <w:r w:rsidRPr="00BE79B4">
        <w:rPr>
          <w:rStyle w:val="StyleUnderline"/>
        </w:rPr>
        <w:t>fuel</w:t>
      </w:r>
      <w:r w:rsidRPr="00796F05">
        <w:rPr>
          <w:sz w:val="16"/>
        </w:rPr>
        <w:t xml:space="preserve"> a silent </w:t>
      </w:r>
      <w:r w:rsidRPr="00816167">
        <w:rPr>
          <w:rStyle w:val="Emphasis"/>
        </w:rPr>
        <w:t>astronomical war</w:t>
      </w:r>
      <w:r w:rsidRPr="00796F05">
        <w:rPr>
          <w:sz w:val="16"/>
        </w:rPr>
        <w:t>.</w:t>
      </w:r>
    </w:p>
    <w:p w14:paraId="2981FCA9" w14:textId="77777777" w:rsidR="000E18F5" w:rsidRDefault="000E18F5" w:rsidP="000E18F5">
      <w:pPr>
        <w:pStyle w:val="Heading3"/>
      </w:pPr>
      <w:r>
        <w:lastRenderedPageBreak/>
        <w:t>1NC</w:t>
      </w:r>
    </w:p>
    <w:p w14:paraId="7AC6AAD8" w14:textId="77777777" w:rsidR="000E18F5" w:rsidRPr="0009274B" w:rsidRDefault="000E18F5" w:rsidP="0009274B">
      <w:r w:rsidRPr="0009274B">
        <w:t>Curbing DA:</w:t>
      </w:r>
    </w:p>
    <w:p w14:paraId="32951D4D" w14:textId="77777777" w:rsidR="000E18F5" w:rsidRDefault="000E18F5" w:rsidP="000E18F5">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1D91DE21" w14:textId="77777777" w:rsidR="000E18F5" w:rsidRPr="004468D7" w:rsidRDefault="000E18F5" w:rsidP="000E18F5">
      <w:r w:rsidRPr="00E25FE2">
        <w:rPr>
          <w:rStyle w:val="Style13ptBold"/>
        </w:rPr>
        <w:t>Bridge ’24</w:t>
      </w:r>
      <w:r>
        <w:t xml:space="preserve"> [Dave; 2024; PhD, Associate Professor of Political Science at Baylor University; Pushback: The Political Fallout of Unpopular Supreme Court Decisions, “Theory,” Ch. 2]</w:t>
      </w:r>
    </w:p>
    <w:p w14:paraId="00035296" w14:textId="77777777" w:rsidR="000E18F5" w:rsidRPr="007D3B79" w:rsidRDefault="000E18F5" w:rsidP="000E18F5">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1A83F99E" w14:textId="77777777" w:rsidR="000E18F5" w:rsidRPr="007D3B79" w:rsidRDefault="000E18F5" w:rsidP="000E18F5">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540BF3EC" w14:textId="77777777" w:rsidR="000E18F5" w:rsidRDefault="000E18F5" w:rsidP="000E18F5">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69997E02" w14:textId="5C3CBB93" w:rsidR="000E18F5" w:rsidRPr="007D3B79" w:rsidRDefault="000E18F5" w:rsidP="000E18F5">
      <w:pPr>
        <w:rPr>
          <w:sz w:val="16"/>
        </w:rPr>
      </w:pPr>
      <w:r>
        <w:rPr>
          <w:sz w:val="16"/>
        </w:rPr>
        <w:t>&lt;</w:t>
      </w:r>
      <w:r w:rsidR="00715974">
        <w:rPr>
          <w:sz w:val="16"/>
        </w:rPr>
        <w:t>&lt;</w:t>
      </w:r>
      <w:r>
        <w:rPr>
          <w:sz w:val="16"/>
        </w:rPr>
        <w:t>TEXT CONDENSED, NONE OMITTED&gt;&gt;</w:t>
      </w:r>
    </w:p>
    <w:p w14:paraId="40841002" w14:textId="77777777" w:rsidR="000E18F5" w:rsidRPr="007D3B79" w:rsidRDefault="000E18F5" w:rsidP="000E18F5">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2566EB2E" w14:textId="77777777" w:rsidR="000E18F5" w:rsidRDefault="000E18F5" w:rsidP="000E18F5">
      <w:pPr>
        <w:rPr>
          <w:sz w:val="16"/>
        </w:rPr>
      </w:pPr>
      <w:r>
        <w:rPr>
          <w:sz w:val="16"/>
        </w:rPr>
        <w:t>&lt;&lt;PARAGRAPH INTEGRITY RESUMES&gt;&gt;</w:t>
      </w:r>
    </w:p>
    <w:p w14:paraId="7858FE01" w14:textId="77777777" w:rsidR="000E18F5" w:rsidRPr="007D3B79" w:rsidRDefault="000E18F5" w:rsidP="000E18F5">
      <w:pPr>
        <w:rPr>
          <w:sz w:val="16"/>
        </w:rPr>
      </w:pPr>
      <w:r w:rsidRPr="007D3B79">
        <w:rPr>
          <w:sz w:val="16"/>
        </w:rPr>
        <w:t>Pushback</w:t>
      </w:r>
    </w:p>
    <w:p w14:paraId="09155258" w14:textId="77777777" w:rsidR="000E18F5" w:rsidRPr="007D3B79" w:rsidRDefault="000E18F5" w:rsidP="000E18F5">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1204B5B1" w14:textId="77777777" w:rsidR="000E18F5" w:rsidRPr="007D3B79" w:rsidRDefault="000E18F5" w:rsidP="000E18F5">
      <w:pPr>
        <w:rPr>
          <w:sz w:val="16"/>
        </w:rPr>
      </w:pPr>
      <w:r w:rsidRPr="007D3B79">
        <w:rPr>
          <w:sz w:val="16"/>
        </w:rPr>
        <w:lastRenderedPageBreak/>
        <w:t xml:space="preserve">1. Grassroots pushback. </w:t>
      </w:r>
      <w:r w:rsidRPr="007D3B79">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7D3B79">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7D3B79">
        <w:rPr>
          <w:rStyle w:val="StyleUnderline"/>
          <w:highlight w:val="cyan"/>
        </w:rPr>
        <w:t xml:space="preserve">decisions go </w:t>
      </w:r>
      <w:r w:rsidRPr="007D3B79">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59BAF1DC" w14:textId="77777777" w:rsidR="000E18F5" w:rsidRPr="007D3B79" w:rsidRDefault="000E18F5" w:rsidP="000E18F5">
      <w:pPr>
        <w:rPr>
          <w:sz w:val="16"/>
        </w:rPr>
      </w:pPr>
      <w:r w:rsidRPr="007D3B79">
        <w:rPr>
          <w:sz w:val="16"/>
        </w:rPr>
        <w:t xml:space="preserve">2. Congressional pushback. </w:t>
      </w:r>
      <w:r w:rsidRPr="007D3B79">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7D3B79">
        <w:rPr>
          <w:sz w:val="16"/>
        </w:rPr>
        <w:t xml:space="preserve">. </w:t>
      </w:r>
      <w:r w:rsidRPr="007D3B79">
        <w:rPr>
          <w:rStyle w:val="StyleUnderline"/>
          <w:highlight w:val="cyan"/>
        </w:rPr>
        <w:t xml:space="preserve">The legislature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7D3B79">
        <w:rPr>
          <w:rStyle w:val="StyleUnderline"/>
          <w:highlight w:val="cyan"/>
        </w:rPr>
        <w:t xml:space="preserve"> the </w:t>
      </w:r>
      <w:r w:rsidRPr="007D3B79">
        <w:rPr>
          <w:rStyle w:val="Emphasis"/>
          <w:highlight w:val="cyan"/>
        </w:rPr>
        <w:t>court itself</w:t>
      </w:r>
      <w:r w:rsidRPr="007D3B79">
        <w:rPr>
          <w:sz w:val="16"/>
        </w:rPr>
        <w:t xml:space="preserve"> (e.g., restricting jurisdiction) </w:t>
      </w:r>
      <w:r w:rsidRPr="007D3B79">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73DD655A" w14:textId="77777777" w:rsidR="000E18F5" w:rsidRPr="007D3B79" w:rsidRDefault="000E18F5" w:rsidP="000E18F5">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0F862522" w14:textId="77777777" w:rsidR="000E18F5" w:rsidRPr="0074792E" w:rsidRDefault="000E18F5" w:rsidP="000E18F5"/>
    <w:p w14:paraId="284B5182" w14:textId="77777777" w:rsidR="000E18F5" w:rsidRDefault="000E18F5" w:rsidP="000E18F5">
      <w:pPr>
        <w:pStyle w:val="Heading4"/>
      </w:pPr>
      <w:r>
        <w:t xml:space="preserve">Collapse of American judicial independence gets </w:t>
      </w:r>
      <w:r w:rsidRPr="006E5FB0">
        <w:rPr>
          <w:u w:val="single"/>
        </w:rPr>
        <w:t>modeled</w:t>
      </w:r>
      <w:r>
        <w:t xml:space="preserve">. </w:t>
      </w:r>
    </w:p>
    <w:p w14:paraId="6C82BEFE" w14:textId="77777777" w:rsidR="000E18F5" w:rsidRPr="00A416A6" w:rsidRDefault="000E18F5" w:rsidP="000E18F5">
      <w:pPr>
        <w:rPr>
          <w:rStyle w:val="Style13ptBold"/>
        </w:rPr>
      </w:pPr>
      <w:r>
        <w:rPr>
          <w:rStyle w:val="Style13ptBold"/>
        </w:rPr>
        <w:t xml:space="preserve">Griffith ’21 </w:t>
      </w:r>
      <w:r w:rsidRPr="00A416A6">
        <w:t>[Thomas and David Levi; December 12; Lecturer on Law at Harvard Law School, JD from the University of Virginia School of Law; Levi Family Professor of Law and Judicial Studies and Director of the Bolch Judicial Institute, AB from Harvard College, JD from Stanford Law School; Washington Post, “The Supreme Court Isn’t Broken. Even If It Were, Adding Justices Would Be a Bad Idea,” https://www.washingtonpost.com/opinions/2021/12/12/term-limits-court-packing-for-supreme-court-bad-ideas/]</w:t>
      </w:r>
    </w:p>
    <w:p w14:paraId="6EE5FD26" w14:textId="77777777" w:rsidR="000E18F5" w:rsidRPr="00CC5E49" w:rsidRDefault="000E18F5" w:rsidP="000E18F5">
      <w:pPr>
        <w:rPr>
          <w:sz w:val="16"/>
        </w:rPr>
      </w:pPr>
      <w:r w:rsidRPr="00CC5E49">
        <w:rPr>
          <w:sz w:val="16"/>
        </w:rPr>
        <w:t xml:space="preserve">Last week, the 36-member bipartisan commission convened by President Biden to study potential changes to the Supreme Court released its report. We are both former federal judges and served on the commission. In our view, most of the proposed reforms discussed in the commission’s report — particularly term limits and expanding the number of justices, or “court-packing” — have little merit. Such </w:t>
      </w:r>
      <w:r w:rsidRPr="000259C3">
        <w:rPr>
          <w:rStyle w:val="StyleUnderline"/>
          <w:highlight w:val="cyan"/>
        </w:rPr>
        <w:t>changes</w:t>
      </w:r>
      <w:r w:rsidRPr="00CC5E49">
        <w:rPr>
          <w:rStyle w:val="StyleUnderline"/>
        </w:rPr>
        <w:t xml:space="preserve"> would</w:t>
      </w:r>
      <w:r w:rsidRPr="00CC5E49">
        <w:rPr>
          <w:sz w:val="16"/>
        </w:rPr>
        <w:t xml:space="preserve"> not address any deficiency in the court or its procedures. But they would </w:t>
      </w:r>
      <w:r w:rsidRPr="000259C3">
        <w:rPr>
          <w:rStyle w:val="StyleUnderline"/>
          <w:highlight w:val="cyan"/>
        </w:rPr>
        <w:t>threaten</w:t>
      </w:r>
      <w:r w:rsidRPr="00CC5E49">
        <w:rPr>
          <w:rStyle w:val="StyleUnderline"/>
        </w:rPr>
        <w:t xml:space="preserve"> </w:t>
      </w:r>
      <w:r w:rsidRPr="00CC5E49">
        <w:rPr>
          <w:rStyle w:val="Emphasis"/>
        </w:rPr>
        <w:t xml:space="preserve">judicial </w:t>
      </w:r>
      <w:r w:rsidRPr="000259C3">
        <w:rPr>
          <w:rStyle w:val="Emphasis"/>
          <w:highlight w:val="cyan"/>
        </w:rPr>
        <w:t>independence</w:t>
      </w:r>
      <w:r w:rsidRPr="00CC5E49">
        <w:rPr>
          <w:sz w:val="16"/>
        </w:rPr>
        <w:t>.</w:t>
      </w:r>
    </w:p>
    <w:p w14:paraId="082D83C8" w14:textId="77777777" w:rsidR="000E18F5" w:rsidRPr="00CC5E49" w:rsidRDefault="000E18F5" w:rsidP="000E18F5">
      <w:pPr>
        <w:rPr>
          <w:sz w:val="16"/>
        </w:rPr>
      </w:pPr>
      <w:r w:rsidRPr="00CC5E49">
        <w:rPr>
          <w:sz w:val="16"/>
        </w:rPr>
        <w:t>Federal judges are not politicians. They do not identify with political parties or the president who appointed them. Judges are human, though, and some may occasionally fall short of strict political impartiality. But in our experience, the overwhelming majority of judges — who may have different life experiences and different points of view — go to extraordinary lengths to be fair adjudicators.</w:t>
      </w:r>
    </w:p>
    <w:p w14:paraId="55255590" w14:textId="77777777" w:rsidR="000E18F5" w:rsidRPr="00CC5E49" w:rsidRDefault="000E18F5" w:rsidP="000E18F5">
      <w:pPr>
        <w:rPr>
          <w:sz w:val="16"/>
        </w:rPr>
      </w:pPr>
      <w:r w:rsidRPr="00CC5E49">
        <w:rPr>
          <w:rStyle w:val="StyleUnderline"/>
        </w:rPr>
        <w:t xml:space="preserve">The </w:t>
      </w:r>
      <w:r w:rsidRPr="000259C3">
        <w:rPr>
          <w:rStyle w:val="Emphasis"/>
          <w:highlight w:val="cyan"/>
        </w:rPr>
        <w:t>impartiality</w:t>
      </w:r>
      <w:r w:rsidRPr="00CC5E49">
        <w:rPr>
          <w:rStyle w:val="StyleUnderline"/>
        </w:rPr>
        <w:t xml:space="preserve"> of judges and courts, including the Supreme Court, </w:t>
      </w:r>
      <w:r w:rsidRPr="000259C3">
        <w:rPr>
          <w:rStyle w:val="StyleUnderline"/>
          <w:highlight w:val="cyan"/>
        </w:rPr>
        <w:t xml:space="preserve">was </w:t>
      </w:r>
      <w:r w:rsidRPr="000259C3">
        <w:rPr>
          <w:rStyle w:val="Emphasis"/>
          <w:highlight w:val="cyan"/>
        </w:rPr>
        <w:t>evident</w:t>
      </w:r>
      <w:r w:rsidRPr="00CC5E49">
        <w:rPr>
          <w:sz w:val="16"/>
        </w:rPr>
        <w:t xml:space="preserve"> last year </w:t>
      </w:r>
      <w:r w:rsidRPr="000259C3">
        <w:rPr>
          <w:rStyle w:val="StyleUnderline"/>
          <w:highlight w:val="cyan"/>
        </w:rPr>
        <w:t>in</w:t>
      </w:r>
      <w:r w:rsidRPr="00CC5E49">
        <w:rPr>
          <w:rStyle w:val="StyleUnderline"/>
        </w:rPr>
        <w:t xml:space="preserve"> their </w:t>
      </w:r>
      <w:r w:rsidRPr="000259C3">
        <w:rPr>
          <w:rStyle w:val="StyleUnderline"/>
          <w:highlight w:val="cyan"/>
        </w:rPr>
        <w:t>handling of</w:t>
      </w:r>
      <w:r w:rsidRPr="00CC5E49">
        <w:rPr>
          <w:sz w:val="16"/>
        </w:rPr>
        <w:t xml:space="preserve"> the </w:t>
      </w:r>
      <w:r w:rsidRPr="00CC5E49">
        <w:rPr>
          <w:rStyle w:val="StyleUnderline"/>
        </w:rPr>
        <w:t>many lawsuits brought by</w:t>
      </w:r>
      <w:r w:rsidRPr="00CC5E49">
        <w:rPr>
          <w:sz w:val="16"/>
        </w:rPr>
        <w:t xml:space="preserve"> then-President Donald </w:t>
      </w:r>
      <w:r w:rsidRPr="000259C3">
        <w:rPr>
          <w:rStyle w:val="Emphasis"/>
          <w:highlight w:val="cyan"/>
        </w:rPr>
        <w:t>Trump</w:t>
      </w:r>
      <w:r w:rsidRPr="00CC5E49">
        <w:rPr>
          <w:sz w:val="16"/>
        </w:rPr>
        <w:t xml:space="preserve">’s campaign after the 2020 election. </w:t>
      </w:r>
      <w:r w:rsidRPr="00CC5E49">
        <w:rPr>
          <w:rStyle w:val="StyleUnderline"/>
        </w:rPr>
        <w:t>Judges across the country</w:t>
      </w:r>
      <w:r w:rsidRPr="00CC5E49">
        <w:rPr>
          <w:sz w:val="16"/>
        </w:rPr>
        <w:t xml:space="preserve">, including Trump appointees, </w:t>
      </w:r>
      <w:r w:rsidRPr="00CC5E49">
        <w:rPr>
          <w:rStyle w:val="StyleUnderline"/>
        </w:rPr>
        <w:t>dismissed or turned away these cases</w:t>
      </w:r>
      <w:r w:rsidRPr="00CC5E49">
        <w:rPr>
          <w:sz w:val="16"/>
        </w:rPr>
        <w:t>.</w:t>
      </w:r>
    </w:p>
    <w:p w14:paraId="14506136" w14:textId="77777777" w:rsidR="000E18F5" w:rsidRPr="00CC5E49" w:rsidRDefault="000E18F5" w:rsidP="000E18F5">
      <w:pPr>
        <w:rPr>
          <w:sz w:val="16"/>
        </w:rPr>
      </w:pPr>
      <w:r w:rsidRPr="00CC5E49">
        <w:rPr>
          <w:sz w:val="16"/>
        </w:rPr>
        <w:t xml:space="preserve">Not surprisingly, </w:t>
      </w:r>
      <w:r w:rsidRPr="00CC5E49">
        <w:rPr>
          <w:rStyle w:val="StyleUnderline"/>
        </w:rPr>
        <w:t xml:space="preserve">among the three branches of government, </w:t>
      </w:r>
      <w:r w:rsidRPr="000259C3">
        <w:rPr>
          <w:rStyle w:val="StyleUnderline"/>
          <w:highlight w:val="cyan"/>
        </w:rPr>
        <w:t>the judiciary is</w:t>
      </w:r>
      <w:r w:rsidRPr="00CC5E49">
        <w:rPr>
          <w:rStyle w:val="StyleUnderline"/>
        </w:rPr>
        <w:t xml:space="preserve"> the </w:t>
      </w:r>
      <w:r w:rsidRPr="000259C3">
        <w:rPr>
          <w:rStyle w:val="Emphasis"/>
          <w:highlight w:val="cyan"/>
        </w:rPr>
        <w:t>most trusted</w:t>
      </w:r>
      <w:r w:rsidRPr="00CC5E49">
        <w:rPr>
          <w:rStyle w:val="StyleUnderline"/>
        </w:rPr>
        <w:t xml:space="preserve"> by the public. Americans know that many of the </w:t>
      </w:r>
      <w:r w:rsidRPr="000259C3">
        <w:rPr>
          <w:rStyle w:val="StyleUnderline"/>
        </w:rPr>
        <w:t xml:space="preserve">rights and liberties they cherish have been </w:t>
      </w:r>
      <w:r w:rsidRPr="000259C3">
        <w:rPr>
          <w:rStyle w:val="Emphasis"/>
        </w:rPr>
        <w:t>safeguarded</w:t>
      </w:r>
      <w:r w:rsidRPr="000259C3">
        <w:rPr>
          <w:rStyle w:val="StyleUnderline"/>
        </w:rPr>
        <w:t xml:space="preserve"> by</w:t>
      </w:r>
      <w:r w:rsidRPr="00CC5E49">
        <w:rPr>
          <w:rStyle w:val="StyleUnderline"/>
        </w:rPr>
        <w:t xml:space="preserve"> the Supreme Court in its sworn duty to support and defend the Constitution. The nation’s </w:t>
      </w:r>
      <w:r w:rsidRPr="000259C3">
        <w:rPr>
          <w:rStyle w:val="StyleUnderline"/>
          <w:highlight w:val="cyan"/>
        </w:rPr>
        <w:t xml:space="preserve">courts are admired </w:t>
      </w:r>
      <w:r w:rsidRPr="000259C3">
        <w:rPr>
          <w:rStyle w:val="Emphasis"/>
          <w:szCs w:val="26"/>
          <w:highlight w:val="cyan"/>
        </w:rPr>
        <w:t>across the globe</w:t>
      </w:r>
      <w:r w:rsidRPr="000259C3">
        <w:rPr>
          <w:rStyle w:val="StyleUnderline"/>
          <w:sz w:val="24"/>
          <w:szCs w:val="26"/>
          <w:highlight w:val="cyan"/>
        </w:rPr>
        <w:t xml:space="preserve"> </w:t>
      </w:r>
      <w:r w:rsidRPr="000259C3">
        <w:rPr>
          <w:rStyle w:val="StyleUnderline"/>
          <w:highlight w:val="cyan"/>
        </w:rPr>
        <w:t xml:space="preserve">— aspiring democracies </w:t>
      </w:r>
      <w:r w:rsidRPr="006E5FB0">
        <w:rPr>
          <w:rStyle w:val="Emphasis"/>
          <w:highlight w:val="cyan"/>
        </w:rPr>
        <w:t>look to the U</w:t>
      </w:r>
      <w:r w:rsidRPr="006E5FB0">
        <w:rPr>
          <w:rStyle w:val="StyleUnderline"/>
        </w:rPr>
        <w:t xml:space="preserve">nited </w:t>
      </w:r>
      <w:r w:rsidRPr="006E5FB0">
        <w:rPr>
          <w:rStyle w:val="Emphasis"/>
          <w:highlight w:val="cyan"/>
        </w:rPr>
        <w:t>S</w:t>
      </w:r>
      <w:r w:rsidRPr="006E5FB0">
        <w:rPr>
          <w:rStyle w:val="StyleUnderline"/>
        </w:rPr>
        <w:t xml:space="preserve">tates’ </w:t>
      </w:r>
      <w:r w:rsidRPr="006E5FB0">
        <w:rPr>
          <w:rStyle w:val="Emphasis"/>
          <w:highlight w:val="cyan"/>
        </w:rPr>
        <w:t>independent judiciary as the model for their</w:t>
      </w:r>
      <w:r w:rsidRPr="006E5FB0">
        <w:rPr>
          <w:rStyle w:val="Emphasis"/>
        </w:rPr>
        <w:t xml:space="preserve"> own </w:t>
      </w:r>
      <w:r w:rsidRPr="006E5FB0">
        <w:rPr>
          <w:rStyle w:val="Emphasis"/>
          <w:highlight w:val="cyan"/>
        </w:rPr>
        <w:t>courts</w:t>
      </w:r>
      <w:r w:rsidRPr="00CC5E49">
        <w:rPr>
          <w:rStyle w:val="StyleUnderline"/>
        </w:rPr>
        <w:t xml:space="preserve"> and as an essential pillar of democracy. </w:t>
      </w:r>
      <w:r w:rsidRPr="000259C3">
        <w:rPr>
          <w:rStyle w:val="StyleUnderline"/>
          <w:highlight w:val="cyan"/>
        </w:rPr>
        <w:t>They know</w:t>
      </w:r>
      <w:r w:rsidRPr="00CC5E49">
        <w:rPr>
          <w:rStyle w:val="StyleUnderline"/>
        </w:rPr>
        <w:t xml:space="preserve"> that the </w:t>
      </w:r>
      <w:r w:rsidRPr="000259C3">
        <w:rPr>
          <w:rStyle w:val="StyleUnderline"/>
          <w:highlight w:val="cyan"/>
        </w:rPr>
        <w:t xml:space="preserve">rule of law depends </w:t>
      </w:r>
      <w:r w:rsidRPr="00D74EA9">
        <w:rPr>
          <w:rStyle w:val="StyleUnderline"/>
        </w:rPr>
        <w:t>up</w:t>
      </w:r>
      <w:r w:rsidRPr="000259C3">
        <w:rPr>
          <w:rStyle w:val="Emphasis"/>
          <w:highlight w:val="cyan"/>
        </w:rPr>
        <w:t>on</w:t>
      </w:r>
      <w:r w:rsidRPr="000259C3">
        <w:rPr>
          <w:rStyle w:val="StyleUnderline"/>
          <w:highlight w:val="cyan"/>
        </w:rPr>
        <w:t xml:space="preserve"> an </w:t>
      </w:r>
      <w:r w:rsidRPr="000259C3">
        <w:rPr>
          <w:rStyle w:val="Emphasis"/>
          <w:highlight w:val="cyan"/>
        </w:rPr>
        <w:t>independent</w:t>
      </w:r>
      <w:r w:rsidRPr="000259C3">
        <w:rPr>
          <w:rStyle w:val="StyleUnderline"/>
          <w:highlight w:val="cyan"/>
        </w:rPr>
        <w:t xml:space="preserve"> judiciary</w:t>
      </w:r>
      <w:r w:rsidRPr="00CC5E49">
        <w:rPr>
          <w:sz w:val="16"/>
        </w:rPr>
        <w:t>.</w:t>
      </w:r>
    </w:p>
    <w:p w14:paraId="6AAE1DAC" w14:textId="77777777" w:rsidR="000E18F5" w:rsidRPr="00CC5E49" w:rsidRDefault="000E18F5" w:rsidP="000E18F5">
      <w:pPr>
        <w:rPr>
          <w:sz w:val="16"/>
        </w:rPr>
      </w:pPr>
      <w:r w:rsidRPr="00CC5E49">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34B52D25" w14:textId="77777777" w:rsidR="000E18F5" w:rsidRPr="00CC5E49" w:rsidRDefault="000E18F5" w:rsidP="000E18F5">
      <w:pPr>
        <w:rPr>
          <w:sz w:val="16"/>
        </w:rPr>
      </w:pPr>
      <w:r w:rsidRPr="00CC5E49">
        <w:rPr>
          <w:sz w:val="16"/>
        </w:rPr>
        <w:t xml:space="preserve">Any proposal to change the role or structure of the court that fails to take into account its historic success in preserving the rule of law falls short of the mark. We are wary of such proposals, especially those assuming that judging is little more than a political act to advance favored </w:t>
      </w:r>
      <w:r w:rsidRPr="00CC5E49">
        <w:rPr>
          <w:sz w:val="16"/>
        </w:rPr>
        <w:lastRenderedPageBreak/>
        <w:t>interests. Such proposals misapprehend the role of a judge under the Constitution and undermine public confidence in the Supreme Court and the judiciary generally.</w:t>
      </w:r>
    </w:p>
    <w:p w14:paraId="2591C03B" w14:textId="77777777" w:rsidR="000E18F5" w:rsidRPr="00CC5E49" w:rsidRDefault="000E18F5" w:rsidP="000E18F5">
      <w:pPr>
        <w:rPr>
          <w:sz w:val="16"/>
        </w:rPr>
      </w:pPr>
      <w:r w:rsidRPr="00CC5E49">
        <w:rPr>
          <w:sz w:val="16"/>
        </w:rPr>
        <w:t>It is because of our confidence in the United States’ constitutional framework that we adamantly oppose term limits and court-packing.</w:t>
      </w:r>
    </w:p>
    <w:p w14:paraId="63885E77" w14:textId="77777777" w:rsidR="000E18F5" w:rsidRPr="00CC5E49" w:rsidRDefault="000E18F5" w:rsidP="000E18F5">
      <w:pPr>
        <w:rPr>
          <w:sz w:val="16"/>
        </w:rPr>
      </w:pPr>
      <w:r w:rsidRPr="00CC5E49">
        <w:rPr>
          <w:sz w:val="16"/>
        </w:rPr>
        <w:t>Term limits, by providing each president with two Supreme Court appointments in every four-year presidential term, would risk enmeshing the appointments in the presidential election cycle, further politicizing the appointment process.</w:t>
      </w:r>
    </w:p>
    <w:p w14:paraId="019CDC91" w14:textId="77777777" w:rsidR="000E18F5" w:rsidRPr="00CC5E49" w:rsidRDefault="000E18F5" w:rsidP="000E18F5">
      <w:pPr>
        <w:rPr>
          <w:sz w:val="16"/>
        </w:rPr>
      </w:pPr>
      <w:r w:rsidRPr="00CC5E49">
        <w:rPr>
          <w:sz w:val="16"/>
        </w:rPr>
        <w:t>It seems possible, even likely, that presidential candidates would announce their Supreme Court choices as part of the campaign, turning potential nominations into political fodder. Another drawback: The constant turnover of justices, the spectacle of confirmation hearings every other year and the shorter terms in office would likely reduce the court’s stature and the stability of legal doctrine, while impairing justices’ efforts to remain above the partisan political fray.</w:t>
      </w:r>
    </w:p>
    <w:p w14:paraId="79C65846" w14:textId="77777777" w:rsidR="000E18F5" w:rsidRPr="00CC5E49" w:rsidRDefault="000E18F5" w:rsidP="000E18F5">
      <w:pPr>
        <w:rPr>
          <w:sz w:val="16"/>
        </w:rPr>
      </w:pPr>
      <w:r w:rsidRPr="00CC5E49">
        <w:rPr>
          <w:sz w:val="16"/>
        </w:rPr>
        <w:t>In Federalist 78, Alexander Hamilton described permanency in office as an “indispensable ingredient” in the judiciary. It would be rash to surrender this protection of judicial independence in the pursuit of uncertain and limited benefits.</w:t>
      </w:r>
    </w:p>
    <w:p w14:paraId="49357F13" w14:textId="77777777" w:rsidR="000E18F5" w:rsidRPr="00CC5E49" w:rsidRDefault="000E18F5" w:rsidP="000E18F5">
      <w:pPr>
        <w:rPr>
          <w:sz w:val="16"/>
        </w:rPr>
      </w:pPr>
      <w:r w:rsidRPr="00CC5E49">
        <w:rPr>
          <w:sz w:val="16"/>
        </w:rPr>
        <w:t>We are even more distrustful of court-packing. Ever since President Franklin D. Roosevelt in 1937 tried but failed to pack the Supreme Court with justices loyal to his agenda, a consensus that such a move is destructive to the judiciary has discouraged further attempts. This is why Americans oppose the idea and why autocrats around the world embrace it.</w:t>
      </w:r>
    </w:p>
    <w:p w14:paraId="2458D4D8" w14:textId="77777777" w:rsidR="000E18F5" w:rsidRPr="00CC5E49" w:rsidRDefault="000E18F5" w:rsidP="000E18F5">
      <w:pPr>
        <w:rPr>
          <w:sz w:val="16"/>
        </w:rPr>
      </w:pPr>
      <w:r w:rsidRPr="00CC5E49">
        <w:rPr>
          <w:sz w:val="16"/>
        </w:rPr>
        <w:t>The impartial judge is the Constitution’s ideal, and from our experiences as federal judges we can happily report that it is also the norm, even if critics of individual decisions might think otherwise. Court-packing would seriously damage that norm. Once the norm is violated, it seems likely that court-packing by one political party would lead inevitably to further court-packing by the other party in an endless round of reprisals. That would spell the end of the Supreme Court as Americans know it.</w:t>
      </w:r>
    </w:p>
    <w:p w14:paraId="7EEA2D3E" w14:textId="77777777" w:rsidR="000E18F5" w:rsidRPr="00CC5E49" w:rsidRDefault="000E18F5" w:rsidP="000E18F5">
      <w:pPr>
        <w:rPr>
          <w:sz w:val="16"/>
        </w:rPr>
      </w:pPr>
      <w:r w:rsidRPr="00CC5E49">
        <w:rPr>
          <w:rStyle w:val="StyleUnderline"/>
        </w:rPr>
        <w:t xml:space="preserve">In this </w:t>
      </w:r>
      <w:r w:rsidRPr="00CC5E49">
        <w:rPr>
          <w:rStyle w:val="Emphasis"/>
        </w:rPr>
        <w:t>fractious time</w:t>
      </w:r>
      <w:r w:rsidRPr="00CC5E49">
        <w:rPr>
          <w:rStyle w:val="StyleUnderline"/>
        </w:rPr>
        <w:t xml:space="preserve">, it is </w:t>
      </w:r>
      <w:r w:rsidRPr="00CC5E49">
        <w:rPr>
          <w:rStyle w:val="Emphasis"/>
        </w:rPr>
        <w:t>especially important</w:t>
      </w:r>
      <w:r w:rsidRPr="00CC5E49">
        <w:rPr>
          <w:rStyle w:val="StyleUnderline"/>
        </w:rPr>
        <w:t xml:space="preserve"> to take the long view and not </w:t>
      </w:r>
      <w:r w:rsidRPr="00CC5E49">
        <w:rPr>
          <w:rStyle w:val="Emphasis"/>
        </w:rPr>
        <w:t>irrevocably alter</w:t>
      </w:r>
      <w:r w:rsidRPr="00CC5E49">
        <w:rPr>
          <w:rStyle w:val="StyleUnderline"/>
        </w:rPr>
        <w:t xml:space="preserve"> a </w:t>
      </w:r>
      <w:r w:rsidRPr="00CC5E49">
        <w:rPr>
          <w:rStyle w:val="Emphasis"/>
        </w:rPr>
        <w:t>precious linchpin</w:t>
      </w:r>
      <w:r w:rsidRPr="00CC5E49">
        <w:rPr>
          <w:rStyle w:val="StyleUnderline"/>
        </w:rPr>
        <w:t xml:space="preserve"> of democracy by undertaking reforms in the heat of the moment. </w:t>
      </w:r>
      <w:r w:rsidRPr="00A03D42">
        <w:rPr>
          <w:rStyle w:val="StyleUnderline"/>
          <w:highlight w:val="cyan"/>
        </w:rPr>
        <w:t xml:space="preserve">Democracies may be </w:t>
      </w:r>
      <w:r w:rsidRPr="00A03D42">
        <w:rPr>
          <w:rStyle w:val="Emphasis"/>
          <w:highlight w:val="cyan"/>
        </w:rPr>
        <w:t>fragile</w:t>
      </w:r>
      <w:r w:rsidRPr="00A03D42">
        <w:rPr>
          <w:rStyle w:val="StyleUnderline"/>
          <w:highlight w:val="cyan"/>
        </w:rPr>
        <w:t>, but</w:t>
      </w:r>
      <w:r w:rsidRPr="00CC5E49">
        <w:rPr>
          <w:rStyle w:val="StyleUnderline"/>
        </w:rPr>
        <w:t xml:space="preserve"> they </w:t>
      </w:r>
      <w:r w:rsidRPr="00A03D42">
        <w:rPr>
          <w:rStyle w:val="StyleUnderline"/>
          <w:highlight w:val="cyan"/>
        </w:rPr>
        <w:t xml:space="preserve">gain </w:t>
      </w:r>
      <w:r w:rsidRPr="00A03D42">
        <w:rPr>
          <w:rStyle w:val="Emphasis"/>
          <w:highlight w:val="cyan"/>
        </w:rPr>
        <w:t>strength</w:t>
      </w:r>
      <w:r w:rsidRPr="00A03D42">
        <w:rPr>
          <w:rStyle w:val="StyleUnderline"/>
          <w:highlight w:val="cyan"/>
        </w:rPr>
        <w:t xml:space="preserve"> and </w:t>
      </w:r>
      <w:r w:rsidRPr="00A03D42">
        <w:rPr>
          <w:rStyle w:val="Emphasis"/>
          <w:highlight w:val="cyan"/>
        </w:rPr>
        <w:t>resilience</w:t>
      </w:r>
      <w:r w:rsidRPr="00A03D42">
        <w:rPr>
          <w:rStyle w:val="StyleUnderline"/>
          <w:highlight w:val="cyan"/>
        </w:rPr>
        <w:t xml:space="preserve"> from</w:t>
      </w:r>
      <w:r w:rsidRPr="00CC5E49">
        <w:rPr>
          <w:rStyle w:val="StyleUnderline"/>
        </w:rPr>
        <w:t xml:space="preserve"> the </w:t>
      </w:r>
      <w:r w:rsidRPr="00A03D42">
        <w:rPr>
          <w:rStyle w:val="Emphasis"/>
          <w:highlight w:val="cyan"/>
        </w:rPr>
        <w:t>r</w:t>
      </w:r>
      <w:r w:rsidRPr="002B0828">
        <w:rPr>
          <w:rStyle w:val="StyleUnderline"/>
        </w:rPr>
        <w:t xml:space="preserve">ule </w:t>
      </w:r>
      <w:r w:rsidRPr="00A03D42">
        <w:rPr>
          <w:rStyle w:val="Emphasis"/>
          <w:highlight w:val="cyan"/>
        </w:rPr>
        <w:t>o</w:t>
      </w:r>
      <w:r w:rsidRPr="002B0828">
        <w:rPr>
          <w:rStyle w:val="StyleUnderline"/>
        </w:rPr>
        <w:t xml:space="preserve">f </w:t>
      </w:r>
      <w:r w:rsidRPr="00A03D42">
        <w:rPr>
          <w:rStyle w:val="Emphasis"/>
          <w:highlight w:val="cyan"/>
        </w:rPr>
        <w:t>l</w:t>
      </w:r>
      <w:r w:rsidRPr="002B0828">
        <w:rPr>
          <w:rStyle w:val="StyleUnderline"/>
        </w:rPr>
        <w:t xml:space="preserve">aw </w:t>
      </w:r>
      <w:r w:rsidRPr="00A03D42">
        <w:rPr>
          <w:rStyle w:val="StyleUnderline"/>
          <w:highlight w:val="cyan"/>
        </w:rPr>
        <w:t xml:space="preserve">and an </w:t>
      </w:r>
      <w:r w:rsidRPr="00A03D42">
        <w:rPr>
          <w:rStyle w:val="Emphasis"/>
          <w:highlight w:val="cyan"/>
        </w:rPr>
        <w:t>independent judiciary</w:t>
      </w:r>
      <w:r w:rsidRPr="00CC5E49">
        <w:rPr>
          <w:sz w:val="16"/>
        </w:rPr>
        <w:t>.</w:t>
      </w:r>
    </w:p>
    <w:p w14:paraId="78D6AE5D" w14:textId="77777777" w:rsidR="000E18F5" w:rsidRDefault="000E18F5" w:rsidP="000E18F5">
      <w:pPr>
        <w:pStyle w:val="Heading4"/>
      </w:pPr>
      <w:r>
        <w:t xml:space="preserve">Key to </w:t>
      </w:r>
      <w:r w:rsidRPr="0016325D">
        <w:rPr>
          <w:u w:val="single"/>
        </w:rPr>
        <w:t>development</w:t>
      </w:r>
      <w:r>
        <w:t xml:space="preserve">. </w:t>
      </w:r>
    </w:p>
    <w:p w14:paraId="5EEC15F4" w14:textId="77777777" w:rsidR="000E18F5" w:rsidRPr="0016325D" w:rsidRDefault="000E18F5" w:rsidP="000E18F5">
      <w:r w:rsidRPr="00E14A3F">
        <w:rPr>
          <w:rStyle w:val="Style13ptBold"/>
        </w:rPr>
        <w:t>Touchton ’22</w:t>
      </w:r>
      <w:r>
        <w:t xml:space="preserve"> [Michael, Bojan Obrenovic, and Michael Tyburski; August 2022; Professor of Political Science at the University of Miami; Senior Researcher at Inovatus; Associate Professor of Political Science at Kansas State University; International Journal of Innovation and Economic </w:t>
      </w:r>
      <w:r w:rsidRPr="0016325D">
        <w:t>Development, “Judging the Market: Judicial Independence, the Rule of Law, and Economic Development,” vol. 8]</w:t>
      </w:r>
    </w:p>
    <w:p w14:paraId="22130856" w14:textId="77777777" w:rsidR="000E18F5" w:rsidRPr="00E14A3F" w:rsidRDefault="000E18F5" w:rsidP="000E18F5">
      <w:pPr>
        <w:rPr>
          <w:sz w:val="16"/>
        </w:rPr>
      </w:pPr>
      <w:r w:rsidRPr="0016325D">
        <w:rPr>
          <w:rStyle w:val="Emphasis"/>
        </w:rPr>
        <w:t>Independent</w:t>
      </w:r>
      <w:r w:rsidRPr="0016325D">
        <w:rPr>
          <w:rStyle w:val="StyleUnderline"/>
        </w:rPr>
        <w:t xml:space="preserve"> judicial systems exist to protect individual </w:t>
      </w:r>
      <w:r w:rsidRPr="0016325D">
        <w:rPr>
          <w:rStyle w:val="Emphasis"/>
        </w:rPr>
        <w:t>rights</w:t>
      </w:r>
      <w:r w:rsidRPr="0016325D">
        <w:rPr>
          <w:rStyle w:val="StyleUnderline"/>
        </w:rPr>
        <w:t xml:space="preserve"> from state</w:t>
      </w:r>
      <w:r w:rsidRPr="00140700">
        <w:rPr>
          <w:rStyle w:val="StyleUnderline"/>
        </w:rPr>
        <w:t xml:space="preserve"> </w:t>
      </w:r>
      <w:r w:rsidRPr="00140700">
        <w:rPr>
          <w:rStyle w:val="Emphasis"/>
        </w:rPr>
        <w:t>encroachment</w:t>
      </w:r>
      <w:r w:rsidRPr="00140700">
        <w:rPr>
          <w:rStyle w:val="StyleUnderline"/>
        </w:rPr>
        <w:t xml:space="preserve"> and </w:t>
      </w:r>
      <w:r w:rsidRPr="00140700">
        <w:rPr>
          <w:rStyle w:val="Emphasis"/>
        </w:rPr>
        <w:t>majoritarian</w:t>
      </w:r>
      <w:r w:rsidRPr="00140700">
        <w:rPr>
          <w:rStyle w:val="StyleUnderline"/>
        </w:rPr>
        <w:t xml:space="preserve"> pressures</w:t>
      </w:r>
      <w:r w:rsidRPr="00E14A3F">
        <w:rPr>
          <w:sz w:val="16"/>
        </w:rPr>
        <w:t xml:space="preserve">. Citizens’ </w:t>
      </w:r>
      <w:r w:rsidRPr="00121D08">
        <w:rPr>
          <w:rStyle w:val="Emphasis"/>
          <w:highlight w:val="cyan"/>
        </w:rPr>
        <w:t>property rights</w:t>
      </w:r>
      <w:r w:rsidRPr="00121D08">
        <w:rPr>
          <w:rStyle w:val="StyleUnderline"/>
          <w:highlight w:val="cyan"/>
        </w:rPr>
        <w:t xml:space="preserve"> depend</w:t>
      </w:r>
      <w:r w:rsidRPr="00140700">
        <w:rPr>
          <w:rStyle w:val="StyleUnderline"/>
        </w:rPr>
        <w:t xml:space="preserve"> particularly </w:t>
      </w:r>
      <w:r w:rsidRPr="00121D08">
        <w:rPr>
          <w:rStyle w:val="StyleUnderline"/>
          <w:highlight w:val="cyan"/>
        </w:rPr>
        <w:t xml:space="preserve">on judiciaries’ </w:t>
      </w:r>
      <w:r w:rsidRPr="00121D08">
        <w:rPr>
          <w:rStyle w:val="Emphasis"/>
          <w:highlight w:val="cyan"/>
        </w:rPr>
        <w:t>willingness</w:t>
      </w:r>
      <w:r w:rsidRPr="00140700">
        <w:rPr>
          <w:rStyle w:val="StyleUnderline"/>
        </w:rPr>
        <w:t xml:space="preserve"> and ability </w:t>
      </w:r>
      <w:r w:rsidRPr="00121D08">
        <w:rPr>
          <w:rStyle w:val="StyleUnderline"/>
          <w:highlight w:val="cyan"/>
        </w:rPr>
        <w:t xml:space="preserve">to </w:t>
      </w:r>
      <w:r w:rsidRPr="00121D08">
        <w:rPr>
          <w:rStyle w:val="Emphasis"/>
          <w:highlight w:val="cyan"/>
        </w:rPr>
        <w:t>restrain</w:t>
      </w:r>
      <w:r w:rsidRPr="00140700">
        <w:rPr>
          <w:rStyle w:val="StyleUnderline"/>
        </w:rPr>
        <w:t xml:space="preserve"> the </w:t>
      </w:r>
      <w:r w:rsidRPr="00121D08">
        <w:rPr>
          <w:rStyle w:val="Emphasis"/>
          <w:highlight w:val="cyan"/>
        </w:rPr>
        <w:t>political branches</w:t>
      </w:r>
      <w:r w:rsidRPr="00140700">
        <w:rPr>
          <w:rStyle w:val="StyleUnderline"/>
        </w:rPr>
        <w:t xml:space="preserve"> of power</w:t>
      </w:r>
      <w:r w:rsidRPr="00E14A3F">
        <w:rPr>
          <w:sz w:val="16"/>
        </w:rPr>
        <w:t xml:space="preserve">. In turn, </w:t>
      </w:r>
      <w:r w:rsidRPr="00140700">
        <w:rPr>
          <w:rStyle w:val="Emphasis"/>
        </w:rPr>
        <w:t>upholding</w:t>
      </w:r>
      <w:r w:rsidRPr="00140700">
        <w:rPr>
          <w:rStyle w:val="StyleUnderline"/>
        </w:rPr>
        <w:t xml:space="preserve"> the rule of law from the perspective of </w:t>
      </w:r>
      <w:r w:rsidRPr="00121D08">
        <w:rPr>
          <w:rStyle w:val="Emphasis"/>
          <w:highlight w:val="cyan"/>
        </w:rPr>
        <w:t>enforcing contracts</w:t>
      </w:r>
      <w:r w:rsidRPr="00121D08">
        <w:rPr>
          <w:rStyle w:val="StyleUnderline"/>
          <w:highlight w:val="cyan"/>
        </w:rPr>
        <w:t xml:space="preserve"> and </w:t>
      </w:r>
      <w:r w:rsidRPr="00121D08">
        <w:rPr>
          <w:rStyle w:val="Emphasis"/>
          <w:highlight w:val="cyan"/>
        </w:rPr>
        <w:t>securing</w:t>
      </w:r>
      <w:r w:rsidRPr="00140700">
        <w:rPr>
          <w:rStyle w:val="StyleUnderline"/>
        </w:rPr>
        <w:t xml:space="preserve"> property </w:t>
      </w:r>
      <w:r w:rsidRPr="0016325D">
        <w:rPr>
          <w:rStyle w:val="StyleUnderline"/>
          <w:highlight w:val="cyan"/>
        </w:rPr>
        <w:t>rights is</w:t>
      </w:r>
      <w:r w:rsidRPr="00140700">
        <w:rPr>
          <w:rStyle w:val="StyleUnderline"/>
        </w:rPr>
        <w:t xml:space="preserve"> seen as </w:t>
      </w:r>
      <w:r w:rsidRPr="0016325D">
        <w:rPr>
          <w:rStyle w:val="Emphasis"/>
          <w:highlight w:val="cyan"/>
        </w:rPr>
        <w:t>crucial</w:t>
      </w:r>
      <w:r w:rsidRPr="0016325D">
        <w:rPr>
          <w:rStyle w:val="StyleUnderline"/>
          <w:highlight w:val="cyan"/>
        </w:rPr>
        <w:t xml:space="preserve"> for</w:t>
      </w:r>
      <w:r w:rsidRPr="00140700">
        <w:rPr>
          <w:rStyle w:val="StyleUnderline"/>
        </w:rPr>
        <w:t xml:space="preserve"> promoting economic </w:t>
      </w:r>
      <w:r w:rsidRPr="0016325D">
        <w:rPr>
          <w:rStyle w:val="Emphasis"/>
          <w:highlight w:val="cyan"/>
        </w:rPr>
        <w:t>development</w:t>
      </w:r>
      <w:r w:rsidRPr="00140700">
        <w:rPr>
          <w:rStyle w:val="StyleUnderline"/>
        </w:rPr>
        <w:t xml:space="preserve"> </w:t>
      </w:r>
      <w:r w:rsidRPr="0016325D">
        <w:rPr>
          <w:rStyle w:val="StyleUnderline"/>
          <w:highlight w:val="cyan"/>
        </w:rPr>
        <w:t>because</w:t>
      </w:r>
      <w:r w:rsidRPr="00140700">
        <w:rPr>
          <w:rStyle w:val="StyleUnderline"/>
        </w:rPr>
        <w:t xml:space="preserve"> investment </w:t>
      </w:r>
      <w:r w:rsidRPr="0016325D">
        <w:rPr>
          <w:rStyle w:val="StyleUnderline"/>
          <w:highlight w:val="cyan"/>
        </w:rPr>
        <w:t>capital</w:t>
      </w:r>
      <w:r w:rsidRPr="0016325D">
        <w:rPr>
          <w:rStyle w:val="StyleUnderline"/>
        </w:rPr>
        <w:t xml:space="preserve"> will </w:t>
      </w:r>
      <w:r w:rsidRPr="0016325D">
        <w:rPr>
          <w:rStyle w:val="Emphasis"/>
          <w:highlight w:val="cyan"/>
        </w:rPr>
        <w:t>flee without</w:t>
      </w:r>
      <w:r w:rsidRPr="00140700">
        <w:rPr>
          <w:rStyle w:val="StyleUnderline"/>
        </w:rPr>
        <w:t xml:space="preserve"> government </w:t>
      </w:r>
      <w:r w:rsidRPr="0016325D">
        <w:rPr>
          <w:rStyle w:val="StyleUnderline"/>
          <w:highlight w:val="cyan"/>
        </w:rPr>
        <w:t xml:space="preserve">commitments not to </w:t>
      </w:r>
      <w:r w:rsidRPr="0016325D">
        <w:rPr>
          <w:rStyle w:val="Emphasis"/>
          <w:highlight w:val="cyan"/>
        </w:rPr>
        <w:t>seize</w:t>
      </w:r>
      <w:r w:rsidRPr="0016325D">
        <w:rPr>
          <w:rStyle w:val="StyleUnderline"/>
          <w:highlight w:val="cyan"/>
        </w:rPr>
        <w:t xml:space="preserve"> property</w:t>
      </w:r>
      <w:r w:rsidRPr="00140700">
        <w:rPr>
          <w:rStyle w:val="StyleUnderline"/>
        </w:rPr>
        <w:t xml:space="preserve"> or tax profits at </w:t>
      </w:r>
      <w:r w:rsidRPr="00140700">
        <w:rPr>
          <w:rStyle w:val="Emphasis"/>
        </w:rPr>
        <w:t>confiscatory</w:t>
      </w:r>
      <w:r w:rsidRPr="00140700">
        <w:rPr>
          <w:rStyle w:val="StyleUnderline"/>
        </w:rPr>
        <w:t xml:space="preserve"> rates</w:t>
      </w:r>
      <w:r w:rsidRPr="00E14A3F">
        <w:rPr>
          <w:sz w:val="16"/>
        </w:rPr>
        <w:t xml:space="preserve">. This article brings empirical research closer to the understanding of those judging the market: investors, entrepreneurs, and analysts that recommend where to commit resources abroad. We test hypotheses connecting de jure judicial independence, de facto judicial independence, and the rule of law using a unique dataset of 174 countries from 1996-2019. Importantly, we find that judicial independence in practice (de facto independence) is more important for the rule of law than formal judicial independence (de jure independence). Thus, promoting de facto </w:t>
      </w:r>
      <w:r w:rsidRPr="0016325D">
        <w:rPr>
          <w:rStyle w:val="StyleUnderline"/>
          <w:highlight w:val="cyan"/>
        </w:rPr>
        <w:t>judicial</w:t>
      </w:r>
      <w:r w:rsidRPr="00140700">
        <w:rPr>
          <w:rStyle w:val="StyleUnderline"/>
        </w:rPr>
        <w:t xml:space="preserve"> </w:t>
      </w:r>
      <w:r w:rsidRPr="0016325D">
        <w:rPr>
          <w:rStyle w:val="StyleUnderline"/>
          <w:highlight w:val="cyan"/>
        </w:rPr>
        <w:t>independence</w:t>
      </w:r>
      <w:r w:rsidRPr="00140700">
        <w:rPr>
          <w:rStyle w:val="StyleUnderline"/>
        </w:rPr>
        <w:t xml:space="preserve"> can </w:t>
      </w:r>
      <w:r w:rsidRPr="0016325D">
        <w:rPr>
          <w:rStyle w:val="Emphasis"/>
          <w:highlight w:val="cyan"/>
        </w:rPr>
        <w:t>improve</w:t>
      </w:r>
      <w:r w:rsidRPr="00E14A3F">
        <w:rPr>
          <w:sz w:val="16"/>
        </w:rPr>
        <w:t xml:space="preserve"> countries’ </w:t>
      </w:r>
      <w:r w:rsidRPr="00140700">
        <w:rPr>
          <w:rStyle w:val="StyleUnderline"/>
        </w:rPr>
        <w:t xml:space="preserve">prospects for economic and political </w:t>
      </w:r>
      <w:r w:rsidRPr="0016325D">
        <w:rPr>
          <w:rStyle w:val="Emphasis"/>
          <w:highlight w:val="cyan"/>
        </w:rPr>
        <w:t>development</w:t>
      </w:r>
      <w:r w:rsidRPr="00E14A3F">
        <w:rPr>
          <w:sz w:val="16"/>
        </w:rPr>
        <w:t xml:space="preserve">. To be sure, courts in countries that have de jure independence can also be de facto independent. We find, however, that institutional talk is cheap in the context of the </w:t>
      </w:r>
      <w:r w:rsidRPr="0016325D">
        <w:rPr>
          <w:sz w:val="16"/>
        </w:rPr>
        <w:t xml:space="preserve">judiciary; </w:t>
      </w:r>
      <w:r w:rsidRPr="0016325D">
        <w:rPr>
          <w:rStyle w:val="Emphasis"/>
        </w:rPr>
        <w:t>markets</w:t>
      </w:r>
      <w:r w:rsidRPr="0016325D">
        <w:rPr>
          <w:rStyle w:val="StyleUnderline"/>
        </w:rPr>
        <w:t xml:space="preserve"> will </w:t>
      </w:r>
      <w:r w:rsidRPr="0016325D">
        <w:rPr>
          <w:rStyle w:val="Emphasis"/>
        </w:rPr>
        <w:t>judge</w:t>
      </w:r>
      <w:r w:rsidRPr="0016325D">
        <w:rPr>
          <w:rStyle w:val="StyleUnderline"/>
        </w:rPr>
        <w:t xml:space="preserve"> countries with </w:t>
      </w:r>
      <w:r w:rsidRPr="0016325D">
        <w:rPr>
          <w:rStyle w:val="Emphasis"/>
        </w:rPr>
        <w:t>low</w:t>
      </w:r>
      <w:r w:rsidRPr="0016325D">
        <w:rPr>
          <w:rStyle w:val="StyleUnderline"/>
        </w:rPr>
        <w:t xml:space="preserve"> rule of law </w:t>
      </w:r>
      <w:r w:rsidRPr="0016325D">
        <w:rPr>
          <w:rStyle w:val="Emphasis"/>
        </w:rPr>
        <w:t>harshly</w:t>
      </w:r>
      <w:r w:rsidRPr="0016325D">
        <w:rPr>
          <w:rStyle w:val="StyleUnderline"/>
        </w:rPr>
        <w:t xml:space="preserve"> for investment and ensuing economic growth</w:t>
      </w:r>
      <w:r w:rsidRPr="0016325D">
        <w:rPr>
          <w:sz w:val="16"/>
        </w:rPr>
        <w:t>.</w:t>
      </w:r>
    </w:p>
    <w:p w14:paraId="4F3384C9" w14:textId="77777777" w:rsidR="000E18F5" w:rsidRPr="00E14A3F" w:rsidRDefault="000E18F5" w:rsidP="000E18F5">
      <w:pPr>
        <w:rPr>
          <w:sz w:val="16"/>
        </w:rPr>
      </w:pPr>
      <w:r w:rsidRPr="00E14A3F">
        <w:rPr>
          <w:sz w:val="16"/>
        </w:rPr>
        <w:t xml:space="preserve">&lt;&lt;TEXT CONDENSED, NONE OMITTED&gt;&gt; </w:t>
      </w:r>
    </w:p>
    <w:p w14:paraId="067A000B" w14:textId="77777777" w:rsidR="000E18F5" w:rsidRPr="00E14A3F" w:rsidRDefault="000E18F5" w:rsidP="000E18F5">
      <w:pPr>
        <w:rPr>
          <w:sz w:val="4"/>
          <w:szCs w:val="4"/>
        </w:rPr>
      </w:pPr>
      <w:r w:rsidRPr="00E14A3F">
        <w:rPr>
          <w:sz w:val="4"/>
          <w:szCs w:val="4"/>
        </w:rPr>
        <w:t xml:space="preserve">1. Introduction Independent judicial systems exist to protect individual rights from state encroachment and majoritarian pressures. Citizens’ property rights depend particularly on judiciaries’ willingness and ability to restrain the political branches of power. In turn, upholding the rule of law from the perspective of enforcing contracts and securing property rights is seen as crucial for promoting economic development because investment capital will flee without government commitments not to seize property or tax profits at confiscatory rates (North, 1981; Weingast, 1997; Haggard and Tiede, 2013; Brown et al., 2011; Touchton, 2016). Yet, upholding property rights may frustrate executives’ foreign policy goals, as they did in 1952 when United States President Truman nationalized the U.S. steel industry several days before a planned steelworkers strike. The Supreme Court intervened two months later, ruling that U.S. Presidents cannot nationalize industries (Youngstown Sheet and Tube Co. v. Sawyer, 1952). More recently, the French Conseil D’Etat ruled in favor of GDF Suez, finding that the government violated investors’ rights by mandating natural gas prices below the energy company’s operating costs (Conseil D’Etat, decisions 362165, 362774, Jan. 30, 2013). This forced the government to raise rates despite strong popular opposition. Some courts, however, do relent in the face of executive pressure, as Argentina’s Supreme Court did by supporting President Cristina Fernandez de Kirchner’s seizure of Spanish multinational Repsol’s assets (Economist, 2012). The President’s actions boosted her approval ratings, but at the expense of individual investors’ rights, which resulted in a financial exodus from the country and a downgrading of Argentina’s development prospects.1 Based on these examples, one might expect that U.S. and French courts enjoy stronger constitutional insulation from political pressures than Argentina’s. However, France’s legal system, based in Civil Law, provides for significantly less de jure independence than the Argentine constitution (La Porta et al., 2004, 2008). De Jure judicial independence refers to formal insultation from political pressures through lifetime appointments, the ability to set legal precedent, and the ability to review the constitutionality government actions. Argentina’s system resembles that of the United States in this way. Unlike the U.S. Supreme Court, however, the Argentine court’s de jure separation did not translate to de facto insulation from executive pressures to expropriate. Outcomes like those in Argentina occur commonly outside of industrialized democracies, as presidents regularly ignore judicial rulings or remove judges who rule against them (Helmke, 2012; Feld and Voigt, 2003, 2006; Levitsky and Way, 2002). 1.1 Problem Statement </w:t>
      </w:r>
      <w:r w:rsidRPr="00140700">
        <w:rPr>
          <w:sz w:val="4"/>
          <w:szCs w:val="4"/>
        </w:rPr>
        <w:t>Clearly, de jure independence alone will not protect the rule of law. It also remains uncertain</w:t>
      </w:r>
      <w:r w:rsidRPr="00E14A3F">
        <w:rPr>
          <w:sz w:val="4"/>
          <w:szCs w:val="4"/>
        </w:rPr>
        <w:t xml:space="preserve"> </w:t>
      </w:r>
      <w:r w:rsidRPr="00140700">
        <w:rPr>
          <w:sz w:val="4"/>
          <w:szCs w:val="4"/>
        </w:rPr>
        <w:t>whether de facto autonomous courts contribute to the rule of law’s protection or simply reflect</w:t>
      </w:r>
      <w:r w:rsidRPr="00E14A3F">
        <w:rPr>
          <w:sz w:val="4"/>
          <w:szCs w:val="4"/>
        </w:rPr>
        <w:t xml:space="preserve"> </w:t>
      </w:r>
      <w:r w:rsidRPr="00140700">
        <w:rPr>
          <w:sz w:val="4"/>
          <w:szCs w:val="4"/>
        </w:rPr>
        <w:t>the socio-economic and historical-institutional foundations supporting past commitments to</w:t>
      </w:r>
      <w:r w:rsidRPr="00E14A3F">
        <w:rPr>
          <w:sz w:val="4"/>
          <w:szCs w:val="4"/>
        </w:rPr>
        <w:t xml:space="preserve"> </w:t>
      </w:r>
      <w:r w:rsidRPr="00140700">
        <w:rPr>
          <w:sz w:val="4"/>
          <w:szCs w:val="4"/>
        </w:rPr>
        <w:t>limited government as in France. If so, practitioners and policymakers would do best to turn</w:t>
      </w:r>
      <w:r w:rsidRPr="00E14A3F">
        <w:rPr>
          <w:sz w:val="4"/>
          <w:szCs w:val="4"/>
        </w:rPr>
        <w:t xml:space="preserve"> </w:t>
      </w:r>
      <w:r w:rsidRPr="00140700">
        <w:rPr>
          <w:sz w:val="4"/>
          <w:szCs w:val="4"/>
        </w:rPr>
        <w:t>their attention away from strengthening courts and toward these underlying conditions. We</w:t>
      </w:r>
      <w:r w:rsidRPr="00E14A3F">
        <w:rPr>
          <w:sz w:val="4"/>
          <w:szCs w:val="4"/>
        </w:rPr>
        <w:t xml:space="preserve"> </w:t>
      </w:r>
      <w:r w:rsidRPr="00140700">
        <w:rPr>
          <w:sz w:val="4"/>
          <w:szCs w:val="4"/>
        </w:rPr>
        <w:t>fill a gap in our knowledge of the judicial system, the rule of law, and subsequent investment</w:t>
      </w:r>
      <w:r w:rsidRPr="00E14A3F">
        <w:rPr>
          <w:sz w:val="4"/>
          <w:szCs w:val="4"/>
        </w:rPr>
        <w:t xml:space="preserve"> </w:t>
      </w:r>
      <w:r w:rsidRPr="00140700">
        <w:rPr>
          <w:sz w:val="4"/>
          <w:szCs w:val="4"/>
        </w:rPr>
        <w:t>by asking: Do judicial institutions and practices influence the rule of law?</w:t>
      </w:r>
      <w:r w:rsidRPr="00E14A3F">
        <w:rPr>
          <w:sz w:val="4"/>
          <w:szCs w:val="4"/>
        </w:rPr>
        <w:t xml:space="preserve"> </w:t>
      </w:r>
      <w:r w:rsidRPr="00140700">
        <w:rPr>
          <w:sz w:val="4"/>
          <w:szCs w:val="4"/>
        </w:rPr>
        <w:t>1.2 Aim of the Study</w:t>
      </w:r>
      <w:r w:rsidRPr="00E14A3F">
        <w:rPr>
          <w:sz w:val="4"/>
          <w:szCs w:val="4"/>
        </w:rPr>
        <w:t xml:space="preserve"> </w:t>
      </w:r>
      <w:r w:rsidRPr="00140700">
        <w:rPr>
          <w:sz w:val="4"/>
          <w:szCs w:val="4"/>
        </w:rPr>
        <w:t>We argue that de facto independent judiciaries bolster the rule of law beyond their correlation</w:t>
      </w:r>
      <w:r w:rsidRPr="00E14A3F">
        <w:rPr>
          <w:sz w:val="4"/>
          <w:szCs w:val="4"/>
        </w:rPr>
        <w:t xml:space="preserve"> </w:t>
      </w:r>
      <w:r w:rsidRPr="00140700">
        <w:rPr>
          <w:sz w:val="4"/>
          <w:szCs w:val="4"/>
        </w:rPr>
        <w:t>with wealth, regime type, legal tradition, and other conditions thought to support limited</w:t>
      </w:r>
      <w:r w:rsidRPr="00E14A3F">
        <w:rPr>
          <w:sz w:val="4"/>
          <w:szCs w:val="4"/>
        </w:rPr>
        <w:t xml:space="preserve"> </w:t>
      </w:r>
      <w:r w:rsidRPr="00140700">
        <w:rPr>
          <w:sz w:val="4"/>
          <w:szCs w:val="4"/>
        </w:rPr>
        <w:t>government. We do not posit that judges themselves necessarily support private property</w:t>
      </w:r>
      <w:r w:rsidRPr="00E14A3F">
        <w:rPr>
          <w:sz w:val="4"/>
          <w:szCs w:val="4"/>
        </w:rPr>
        <w:t xml:space="preserve"> </w:t>
      </w:r>
      <w:r w:rsidRPr="00140700">
        <w:rPr>
          <w:sz w:val="4"/>
          <w:szCs w:val="4"/>
        </w:rPr>
        <w:t>more than executives or legislators. Rather, we expect that protection from immediate political</w:t>
      </w:r>
      <w:r w:rsidRPr="00E14A3F">
        <w:rPr>
          <w:sz w:val="4"/>
          <w:szCs w:val="4"/>
        </w:rPr>
        <w:t xml:space="preserve"> </w:t>
      </w:r>
      <w:r w:rsidRPr="00140700">
        <w:rPr>
          <w:sz w:val="4"/>
          <w:szCs w:val="4"/>
        </w:rPr>
        <w:t>pressures provides greater opportunity to protect minority rights from majority desires than</w:t>
      </w:r>
      <w:r w:rsidRPr="00E14A3F">
        <w:rPr>
          <w:sz w:val="4"/>
          <w:szCs w:val="4"/>
        </w:rPr>
        <w:t xml:space="preserve"> </w:t>
      </w:r>
      <w:r w:rsidRPr="00140700">
        <w:rPr>
          <w:sz w:val="4"/>
          <w:szCs w:val="4"/>
        </w:rPr>
        <w:t xml:space="preserve">in other branches of government.2 We therefore hypothesize </w:t>
      </w:r>
      <w:r w:rsidRPr="00140700">
        <w:rPr>
          <w:sz w:val="4"/>
          <w:szCs w:val="4"/>
        </w:rPr>
        <w:lastRenderedPageBreak/>
        <w:t>that countries with greater de</w:t>
      </w:r>
      <w:r w:rsidRPr="00E14A3F">
        <w:rPr>
          <w:sz w:val="4"/>
          <w:szCs w:val="4"/>
        </w:rPr>
        <w:t xml:space="preserve"> </w:t>
      </w:r>
      <w:r w:rsidRPr="00140700">
        <w:rPr>
          <w:sz w:val="4"/>
          <w:szCs w:val="4"/>
        </w:rPr>
        <w:t>facto judicial independence exhibit greater rule of law than countries with judiciaries</w:t>
      </w:r>
      <w:r w:rsidRPr="00E14A3F">
        <w:rPr>
          <w:sz w:val="4"/>
          <w:szCs w:val="4"/>
        </w:rPr>
        <w:t xml:space="preserve"> </w:t>
      </w:r>
      <w:r w:rsidRPr="00140700">
        <w:rPr>
          <w:sz w:val="4"/>
          <w:szCs w:val="4"/>
        </w:rPr>
        <w:t>subservient to the executive/legislative branch- even if these countries feature high levels of</w:t>
      </w:r>
      <w:r w:rsidRPr="00E14A3F">
        <w:rPr>
          <w:sz w:val="4"/>
          <w:szCs w:val="4"/>
        </w:rPr>
        <w:t xml:space="preserve"> </w:t>
      </w:r>
      <w:r w:rsidRPr="00140700">
        <w:rPr>
          <w:sz w:val="4"/>
          <w:szCs w:val="4"/>
        </w:rPr>
        <w:t>de jure independence. For economic development, then, this logic holds that governments</w:t>
      </w:r>
      <w:r w:rsidRPr="00E14A3F">
        <w:rPr>
          <w:sz w:val="4"/>
          <w:szCs w:val="4"/>
        </w:rPr>
        <w:t xml:space="preserve"> </w:t>
      </w:r>
      <w:r w:rsidRPr="00140700">
        <w:rPr>
          <w:sz w:val="4"/>
          <w:szCs w:val="4"/>
        </w:rPr>
        <w:t>should begin with de jure independence but also ensure that de facto independence follows.</w:t>
      </w:r>
      <w:r w:rsidRPr="00E14A3F">
        <w:rPr>
          <w:sz w:val="4"/>
          <w:szCs w:val="4"/>
        </w:rPr>
        <w:t xml:space="preserve"> </w:t>
      </w:r>
      <w:r w:rsidRPr="00140700">
        <w:rPr>
          <w:sz w:val="4"/>
          <w:szCs w:val="4"/>
        </w:rPr>
        <w:t>We test our expectations against a unique dataset covering 174 countries from 1996 to 2019.</w:t>
      </w:r>
      <w:r w:rsidRPr="00E14A3F">
        <w:rPr>
          <w:sz w:val="4"/>
          <w:szCs w:val="4"/>
        </w:rPr>
        <w:t xml:space="preserve"> </w:t>
      </w:r>
      <w:r w:rsidRPr="00140700">
        <w:rPr>
          <w:sz w:val="4"/>
          <w:szCs w:val="4"/>
        </w:rPr>
        <w:t>Results from Arellano-Bond, GMM, and two-stage least squares (2SLS) estimations strongly</w:t>
      </w:r>
      <w:r w:rsidRPr="00E14A3F">
        <w:rPr>
          <w:sz w:val="4"/>
          <w:szCs w:val="4"/>
        </w:rPr>
        <w:t xml:space="preserve"> </w:t>
      </w:r>
      <w:r w:rsidRPr="00140700">
        <w:rPr>
          <w:sz w:val="4"/>
          <w:szCs w:val="4"/>
        </w:rPr>
        <w:t>support our expectation that de facto independence significantly improves the rule of law after</w:t>
      </w:r>
      <w:r w:rsidRPr="00E14A3F">
        <w:rPr>
          <w:sz w:val="4"/>
          <w:szCs w:val="4"/>
        </w:rPr>
        <w:t xml:space="preserve"> </w:t>
      </w:r>
      <w:r w:rsidRPr="00140700">
        <w:rPr>
          <w:sz w:val="4"/>
          <w:szCs w:val="4"/>
        </w:rPr>
        <w:t>controlling for other important determinants. Further analysis finds that the results remain</w:t>
      </w:r>
      <w:r w:rsidRPr="00E14A3F">
        <w:rPr>
          <w:sz w:val="4"/>
          <w:szCs w:val="4"/>
        </w:rPr>
        <w:t xml:space="preserve"> </w:t>
      </w:r>
      <w:r w:rsidRPr="00140700">
        <w:rPr>
          <w:sz w:val="4"/>
          <w:szCs w:val="4"/>
        </w:rPr>
        <w:t>robust to endogeneity between present levels of judicial independence and past values of the</w:t>
      </w:r>
      <w:r w:rsidRPr="00E14A3F">
        <w:rPr>
          <w:sz w:val="4"/>
          <w:szCs w:val="4"/>
        </w:rPr>
        <w:t xml:space="preserve"> </w:t>
      </w:r>
      <w:r w:rsidRPr="00140700">
        <w:rPr>
          <w:sz w:val="4"/>
          <w:szCs w:val="4"/>
        </w:rPr>
        <w:t>rule of law. In contrast, the evidence suggests that de jure independence plays no discernible</w:t>
      </w:r>
      <w:r w:rsidRPr="00E14A3F">
        <w:rPr>
          <w:sz w:val="4"/>
          <w:szCs w:val="4"/>
        </w:rPr>
        <w:t xml:space="preserve"> </w:t>
      </w:r>
      <w:r w:rsidRPr="00140700">
        <w:rPr>
          <w:sz w:val="4"/>
          <w:szCs w:val="4"/>
        </w:rPr>
        <w:t>role for the rule of law, all else equal.</w:t>
      </w:r>
      <w:r w:rsidRPr="00E14A3F">
        <w:rPr>
          <w:sz w:val="4"/>
          <w:szCs w:val="4"/>
        </w:rPr>
        <w:t xml:space="preserve"> </w:t>
      </w:r>
      <w:r w:rsidRPr="00140700">
        <w:rPr>
          <w:sz w:val="4"/>
          <w:szCs w:val="4"/>
        </w:rPr>
        <w:t>These results make valuable contributions to our understandings of courts and the political</w:t>
      </w:r>
      <w:r w:rsidRPr="00E14A3F">
        <w:rPr>
          <w:sz w:val="4"/>
          <w:szCs w:val="4"/>
        </w:rPr>
        <w:t xml:space="preserve"> </w:t>
      </w:r>
      <w:r w:rsidRPr="00140700">
        <w:rPr>
          <w:sz w:val="4"/>
          <w:szCs w:val="4"/>
        </w:rPr>
        <w:t>economy of development. First, we disentangle de facto independence from de jure</w:t>
      </w:r>
      <w:r w:rsidRPr="00E14A3F">
        <w:rPr>
          <w:sz w:val="4"/>
          <w:szCs w:val="4"/>
        </w:rPr>
        <w:t xml:space="preserve"> </w:t>
      </w:r>
      <w:r w:rsidRPr="00140700">
        <w:rPr>
          <w:sz w:val="4"/>
          <w:szCs w:val="4"/>
        </w:rPr>
        <w:t>independence, demonstrating the former’s pivotal role for the rule of law. We believe this</w:t>
      </w:r>
      <w:r w:rsidRPr="00E14A3F">
        <w:rPr>
          <w:sz w:val="4"/>
          <w:szCs w:val="4"/>
        </w:rPr>
        <w:t xml:space="preserve"> </w:t>
      </w:r>
      <w:r w:rsidRPr="00140700">
        <w:rPr>
          <w:sz w:val="4"/>
          <w:szCs w:val="4"/>
        </w:rPr>
        <w:t>brings empirical research closer to the understanding of those judging the market: investors,</w:t>
      </w:r>
      <w:r w:rsidRPr="00E14A3F">
        <w:rPr>
          <w:sz w:val="4"/>
          <w:szCs w:val="4"/>
        </w:rPr>
        <w:t xml:space="preserve"> </w:t>
      </w:r>
      <w:r w:rsidRPr="00140700">
        <w:rPr>
          <w:sz w:val="4"/>
          <w:szCs w:val="4"/>
        </w:rPr>
        <w:t>entrepreneurs, and analysts that recommend where to commit resources abroad. Importantly,</w:t>
      </w:r>
      <w:r w:rsidRPr="00E14A3F">
        <w:rPr>
          <w:sz w:val="4"/>
          <w:szCs w:val="4"/>
        </w:rPr>
        <w:t xml:space="preserve"> </w:t>
      </w:r>
      <w:r w:rsidRPr="00140700">
        <w:rPr>
          <w:sz w:val="4"/>
          <w:szCs w:val="4"/>
        </w:rPr>
        <w:t>we find that judicial autonomy exists separately from the rule of law and does not simply</w:t>
      </w:r>
      <w:r w:rsidRPr="00E14A3F">
        <w:rPr>
          <w:sz w:val="4"/>
          <w:szCs w:val="4"/>
        </w:rPr>
        <w:t xml:space="preserve"> </w:t>
      </w:r>
      <w:r w:rsidRPr="00140700">
        <w:rPr>
          <w:sz w:val="4"/>
          <w:szCs w:val="4"/>
        </w:rPr>
        <w:t>reflect past commitments in this area. Thus, promoting de facto judicial independence can</w:t>
      </w:r>
      <w:r w:rsidRPr="00E14A3F">
        <w:rPr>
          <w:sz w:val="4"/>
          <w:szCs w:val="4"/>
        </w:rPr>
        <w:t xml:space="preserve"> improve countries’ prospects for economic and political development. To be sure, countries with strong de jure independence can still boast de facto independent courts. We find, however, that institutional talk is cheap in the context of the judiciary. 2. Literature Review We define the rule of law as a set of transparent rules enacted ex ante that limits a governing entity’s discretionary action (Hadfield and Weingast, 2014). Scholars across disciplines generally explain the emergence of such systems as a response to competition between potential rulers, primarily in Western Europe. For example, the influential Bellicist and Neoclassical models of the state posit that economic inequality generated incentives for those at a comparative disadvantage in producing wealth to invest their efforts in looting from others (Boix, 2014; Tilly, 1979). Over time, challenges by rival roving bandits incentivized leaders to become stationary rulers over a territory (Olson, 1993). Rulers exchanged protection and preferential property rights for the revenue necessary to defend against threats and expand when possible. Variation in the initial limits on government depended primarily on the strength of external threats (Tilly, 1979), the distribution of power internally (North, 1981), and historical timing (Ertman, 1997; Gerschenkron, 1964). Strong enemies required greater resources to defeat, weakening rulers’ bargaining power. Relative equality acted similarly by increasing the number of actors in governments’ winning coalitions. Late-developing states, however, faced existential threats that demanded rapid institutional modernization. This tended to produce fewer limits on government initially. Colonialism determined initial property rights for most of the non-European world. Some emphasize the identity of the colonizer, pointing to cultural influences like legal tradition, religion, and education as key factors influencing the rule of law (Grier, 1999; La Porta et al., 1999, 2004). British and American colonies inherited common law legal tradition, described below, but almost all other colonies received civil law from their French, Spanish, Portuguese, German, Dutch, Belgian or Italian colonizers.3 The relative decentralization of British colonies compared to French and Spanish may have aided the development of local governments and educational systems (Hansson, 2009). These explanations fall short, however, considering the diversity of property rights outcomes within between and within colonies under the same imperial power (e.g., Bates et al., 2007; Banerjee, 2005). Most point to whether colonial rulers implemented extractive or settler colonies (e.g., Acemoglu et al., 2001; Acemoglu, 2005). Colonies with more European settlers tended to inherit legal systems with broader property rights while those with relatively few colonists employed forced labor systems. The tension between economic growth and leaders’ survival in office drove and continues to drive changes in property rights and the rule of law. Rulers’ fear being deposed and therefore seek to maximize their share of discretionary revenue relative to the economy by becoming a third party to all economic activity by enforcing contracts and collecting taxes (Brennan and Buchannan, 1980; North, 1981). Doing so reduces transaction costs in the economy, which boosts growth and increases government revenue. However, governments incur the costs of providing public goods, enforcing rules, and extracting revenue. Thus, revenue typically grows at a rate slower than the economy. Technological innovations often complicate further taxation by forcing governments to develop new capacities to measure and tax novel transactions.4 In addition to these economic constraints on revenue, growth gives rise to new actors with interests and resources to challenge the current property rights regime. Altogether, these changes create short-term incentives for governments to renege on their promises to respect the rule of law, sacrificing long-term growth but possibly improving their survival odds. This time-inconsistency problem generates uncertainty around governments’ commitments to the rule of law (Weingast, 1997). Institutional arrangements can help governments to demonstrate the credibility of their commitments to respect limits on their power. Democracy provides more credibility than autocracy, on average, due to the relative low cost of removing leaders. Within democracies, systems of checks and balances or other separation of power increase the actors required for a government to act (Tsebelis, 2002; Persson and Tabellini, 2003; North and Weingast, 1989; Weingast, 1997; Keefer and Stasavage, 2003; Touchton 2015a, 2015b). Parliamentary systems that integrate executive and legislative functions in one branch have fewer veto players, and less policy stability, than presidential systems (Tsebelis, 1995). Proportional representation electoral systems tend to increase veto players by increasing the political parties in a system and therefore the probability of coalition governments. Federal systems also add veto points. 2.1 De Facto and De Jure Independence Governments might announce their commitments to respect enforce contracts and property rights; however, politicians may fall prey to their (short-term) desire to seize private property (Landes and Posner, 1975). Truly independent judiciaries are important for making credible commitments to the rule of law, just as fully operational checks and balances. In this case splitting judicial power away from executive and legislative authority is a common mechanism designed to increase credibility (Tsebelis, 2002; Barzel, 1997). In contrast to executive and legislative branches, the judiciary is usually not a majoritarian institution, though it is commonly found in democracies. In addition, establishing independent judiciaries provides another means for governments to signal their commitments to the rule of law. Judges may protect the public from predatory legislation or executive action undermining existing law if the judiciary is an impartial arbiter that will hear both sides’ arguments, rule impartially and force the parties to follow the law or contract. Scholars contend de jure judicial independence under common law legal systems generates greater protection for outside investors, and other disadvantaged litigants compared to civil law (Djankov et al., 2003; La Porta et al., 2004). There are two central mechanisms. First, the common law system tends to rely on judicial precedent rather than legislative additions to the law. In common law systems, judgements add to the sum total of the law. In contrast, legal judgements in civil law systems do not have the same weight or set binding legal precedent. In civil law systems, binding guidelines come entirely from legislation. Judges with the discretion to interpret legislation, not just enforce it, will raise the prospects for these judges to set and maintain rights. Protecting constitutional rights includes the rights of foreigners, their firms, and anyone who contracts with the government (Djankov et al., 2002; La Porta et al., 2002). Additionally, judges that set binding precedents that protect property rights and contract enforcement then increase credibility of the commitment to the rule of law because it becomes more difficult for other justices to rule against established precedent. Setting judicial precedent, then, is important for investors’ rights and for the rule of law. The second aspect of de jure independence comes from lifetime judicial tenure. The logic here is that judicial decisions stem in part from their institutional environment (Brace and GannHall, 1989, 1995). For instance, Besley and Payne (2003) argue that elected judges are relatively populist in their rulings compared to appointed judges. This follows the logic that judges who stand for elections must seek popularity among the public. Unpopular rulings are arguably less likely in these contexts relative to appointed judges, who have protection from popular pressures. These appointed judges, then, have more practical freedom to make judgements that might be unpopular, but serve to protect minority rights, such as investors’, against the government. Nevertheless, even appointed justices with short terms in office have to consider their careers after the bench, in the event that reappointment does not occur. The prospect of a career after the bench generates incentives to offer different, preferential rulings to those who might hire the judges in the future. These justices can then fall prey to threatening litigants in both the private and public sector. Again, incentives emerge in these scenarios for judges to rule in a biased fashion to ensure their futures. Lifetime appointments resolve this issue and give judges the discretion to evaluate a case on its merits and avoid the preferentialism potentially associated with short judicial appointments. The de jure freedom to contradict popular, but unconstitutional opinions or to anger powerful actors is essential for protecting minority rights for investors and property owners against more powerful litigants such as large politically influential firms or the government.5 Yet, judiciaries in many countries using common law institutions are independent on paper but subservient to the executive or to the public in practice. Self-interested governments are aware of these arguments and frequently attempt to increase their credibility by creating an independent judiciary. However, it is far easier for governments to create a de jure independent judiciary by passing laws, making rules and seating judges on the bench than to allow continued judicial independence in practice once it has been established. Politicians frequently have time-inconsistent preferences and may find it desirable to interfere with judges’ (short-term) decisions. Politicians may even find it preferable to remove judges from the bench or suspend the judiciary entirely should the political situation demand it. Moser (1999) identifies this as a </w:t>
      </w:r>
      <w:r>
        <w:rPr>
          <w:sz w:val="4"/>
          <w:szCs w:val="4"/>
        </w:rPr>
        <w:t>“</w:t>
      </w:r>
      <w:r w:rsidRPr="00E14A3F">
        <w:rPr>
          <w:sz w:val="4"/>
          <w:szCs w:val="4"/>
        </w:rPr>
        <w:t>second-order commitment problem</w:t>
      </w:r>
      <w:r>
        <w:rPr>
          <w:sz w:val="4"/>
          <w:szCs w:val="4"/>
        </w:rPr>
        <w:t>”</w:t>
      </w:r>
      <w:r w:rsidRPr="00E14A3F">
        <w:rPr>
          <w:sz w:val="4"/>
          <w:szCs w:val="4"/>
        </w:rPr>
        <w:t xml:space="preserve"> and it is prevalent on a global scale. As Feld and Voigt (2003) point out, the average length of their term that high court judges around the world serve is far below the term length enshrined in law.6 We argue that neither commitments to the rule of law nor de jure independence are credible under time-inconsistent preferences. This contrasts with others that argue legislatures will anticipate judicial rulings against unconstitutional violations of the rule of law in systems where this is possible and therefore refrain from passing such legislation.7 While possible, we find this unlikely-- constitutional review or other forms of de jure independence is small consolation compared to concrete evidence of judicial action. We focus on judges do in fact exercise checks on government power regardless of the de jure framework. We do not posit that the judiciary or judges themselves support property rights or limited government any more or less than the other branches of government. However, judges have greater motivation to protect the law when they are independent from executive or legislative pressures through separation of powers. Before outlining our strategy for disentangling de facto from de jure independence, we emphasize that de facto independent courts need not necessarily improve the rule of law. Socioeconomic explanations for limited government highlight the importance of a sizeable middle class, economic development, or, in the developing world, relative ethnic homogeneity. If these underlying factors explain previous rule of law commitments and the establishment of independent courts, then courts may not contribute uniquely to the rule of law. 3. Research Methodology We test our expectations using a sample of 174 countries from 1996 to 2019 using ArellanoBond Dynamic Panel models to address possible endogeneity. The sample includes the broadest selection of countries and time span used to date given existing measures. As mentioned, concerns for endogeneity arise in this case because de facto judicial independence may be connected to previous commitments to the rule of law. De jure judicial independence could relate to previous rule of law scores as well. Similarly, GDP per capita (PPP) in one year may be endogenous to rule of law scores in prior years because rule of law levels influences other economic conditions. We account for these possibilities using three commonly used methods: Arellano-Bond dynamic panel estimation, GMM estimation with traditional instruments and two-stage least-squares instrumental variable estimation to address potential endogeneity (Roodman, 2013; Arellano and Bond, 1991; Holtz-Eakin et al., 1988). 3.1 Measurement Consistent with past scholarship, we use La Porta et al.’s (2004) measure of de jure judicial independence. The indicator contains three de jure judicial elements. The variable measures Supreme Court tenure and is scored </w:t>
      </w:r>
      <w:r>
        <w:rPr>
          <w:sz w:val="4"/>
          <w:szCs w:val="4"/>
        </w:rPr>
        <w:t>“</w:t>
      </w:r>
      <w:r w:rsidRPr="00E14A3F">
        <w:rPr>
          <w:sz w:val="4"/>
          <w:szCs w:val="4"/>
        </w:rPr>
        <w:t>0</w:t>
      </w:r>
      <w:r>
        <w:rPr>
          <w:sz w:val="4"/>
          <w:szCs w:val="4"/>
        </w:rPr>
        <w:t>”</w:t>
      </w:r>
      <w:r w:rsidRPr="00E14A3F">
        <w:rPr>
          <w:sz w:val="4"/>
          <w:szCs w:val="4"/>
        </w:rPr>
        <w:t xml:space="preserve"> if tenure is officially less than six years, </w:t>
      </w:r>
      <w:r>
        <w:rPr>
          <w:sz w:val="4"/>
          <w:szCs w:val="4"/>
        </w:rPr>
        <w:t>“</w:t>
      </w:r>
      <w:r w:rsidRPr="00E14A3F">
        <w:rPr>
          <w:sz w:val="4"/>
          <w:szCs w:val="4"/>
        </w:rPr>
        <w:t>1</w:t>
      </w:r>
      <w:r>
        <w:rPr>
          <w:sz w:val="4"/>
          <w:szCs w:val="4"/>
        </w:rPr>
        <w:t>”</w:t>
      </w:r>
      <w:r w:rsidRPr="00E14A3F">
        <w:rPr>
          <w:sz w:val="4"/>
          <w:szCs w:val="4"/>
        </w:rPr>
        <w:t xml:space="preserve"> if terms are more than six years, though less than for life and </w:t>
      </w:r>
      <w:r>
        <w:rPr>
          <w:sz w:val="4"/>
          <w:szCs w:val="4"/>
        </w:rPr>
        <w:t>“</w:t>
      </w:r>
      <w:r w:rsidRPr="00E14A3F">
        <w:rPr>
          <w:sz w:val="4"/>
          <w:szCs w:val="4"/>
        </w:rPr>
        <w:t>2</w:t>
      </w:r>
      <w:r>
        <w:rPr>
          <w:sz w:val="4"/>
          <w:szCs w:val="4"/>
        </w:rPr>
        <w:t>”</w:t>
      </w:r>
      <w:r w:rsidRPr="00E14A3F">
        <w:rPr>
          <w:sz w:val="4"/>
          <w:szCs w:val="4"/>
        </w:rPr>
        <w:t xml:space="preserve"> if terms are lifelong. Second, the variable assesses administrative court tenure. It is scored identically to the Supreme Court portion of the measure. Finally, La Porta et al. (2004) addresses whether decisions from the bench set legal precedent. Countries where judicial decisions add to case law receive a score of </w:t>
      </w:r>
      <w:r>
        <w:rPr>
          <w:sz w:val="4"/>
          <w:szCs w:val="4"/>
        </w:rPr>
        <w:t>“</w:t>
      </w:r>
      <w:r w:rsidRPr="00E14A3F">
        <w:rPr>
          <w:sz w:val="4"/>
          <w:szCs w:val="4"/>
        </w:rPr>
        <w:t>1</w:t>
      </w:r>
      <w:r>
        <w:rPr>
          <w:sz w:val="4"/>
          <w:szCs w:val="4"/>
        </w:rPr>
        <w:t>”</w:t>
      </w:r>
      <w:r w:rsidRPr="00E14A3F">
        <w:rPr>
          <w:sz w:val="4"/>
          <w:szCs w:val="4"/>
        </w:rPr>
        <w:t xml:space="preserve"> whereas countries where decisions do not add to the body of law are scored </w:t>
      </w:r>
      <w:r>
        <w:rPr>
          <w:sz w:val="4"/>
          <w:szCs w:val="4"/>
        </w:rPr>
        <w:t>“</w:t>
      </w:r>
      <w:r w:rsidRPr="00E14A3F">
        <w:rPr>
          <w:sz w:val="4"/>
          <w:szCs w:val="4"/>
        </w:rPr>
        <w:t>0.</w:t>
      </w:r>
      <w:r>
        <w:rPr>
          <w:sz w:val="4"/>
          <w:szCs w:val="4"/>
        </w:rPr>
        <w:t>”</w:t>
      </w:r>
      <w:r w:rsidRPr="00E14A3F">
        <w:rPr>
          <w:sz w:val="4"/>
          <w:szCs w:val="4"/>
        </w:rPr>
        <w:t xml:space="preserve"> Measuring de facto separately from de jure independence poses more significant obstacles. We use two distinct variables from different, independent sources. The first comes from the Global Competitiveness Report (GCR) from the World Economic Forum (Schwab et al., 2012, 2019). The GCR reports perceptions of the business climate around the world by surveying thousands of investors and risk analysts in 141 countries. We utilize responses from two questions. The first question asks: </w:t>
      </w:r>
      <w:r>
        <w:rPr>
          <w:sz w:val="4"/>
          <w:szCs w:val="4"/>
        </w:rPr>
        <w:t>“</w:t>
      </w:r>
      <w:r w:rsidRPr="00E14A3F">
        <w:rPr>
          <w:sz w:val="4"/>
          <w:szCs w:val="4"/>
        </w:rPr>
        <w:t>Is the judiciary in your country independent from political influences of members of government, citizens, or firms?</w:t>
      </w:r>
      <w:r>
        <w:rPr>
          <w:sz w:val="4"/>
          <w:szCs w:val="4"/>
        </w:rPr>
        <w:t>”</w:t>
      </w:r>
      <w:r w:rsidRPr="00E14A3F">
        <w:rPr>
          <w:sz w:val="4"/>
          <w:szCs w:val="4"/>
        </w:rPr>
        <w:t xml:space="preserve"> The scores fall on a spectrum from one to seven, where a response of </w:t>
      </w:r>
      <w:r>
        <w:rPr>
          <w:sz w:val="4"/>
          <w:szCs w:val="4"/>
        </w:rPr>
        <w:t>“</w:t>
      </w:r>
      <w:r w:rsidRPr="00E14A3F">
        <w:rPr>
          <w:sz w:val="4"/>
          <w:szCs w:val="4"/>
        </w:rPr>
        <w:t>1</w:t>
      </w:r>
      <w:r>
        <w:rPr>
          <w:sz w:val="4"/>
          <w:szCs w:val="4"/>
        </w:rPr>
        <w:t>”</w:t>
      </w:r>
      <w:r w:rsidRPr="00E14A3F">
        <w:rPr>
          <w:sz w:val="4"/>
          <w:szCs w:val="4"/>
        </w:rPr>
        <w:t xml:space="preserve"> indicates no judicial independence/heavy outside influence and </w:t>
      </w:r>
      <w:r>
        <w:rPr>
          <w:sz w:val="4"/>
          <w:szCs w:val="4"/>
        </w:rPr>
        <w:t>“</w:t>
      </w:r>
      <w:r w:rsidRPr="00E14A3F">
        <w:rPr>
          <w:sz w:val="4"/>
          <w:szCs w:val="4"/>
        </w:rPr>
        <w:t>7</w:t>
      </w:r>
      <w:r>
        <w:rPr>
          <w:sz w:val="4"/>
          <w:szCs w:val="4"/>
        </w:rPr>
        <w:t>”</w:t>
      </w:r>
      <w:r w:rsidRPr="00E14A3F">
        <w:rPr>
          <w:sz w:val="4"/>
          <w:szCs w:val="4"/>
        </w:rPr>
        <w:t xml:space="preserve"> reflects complete independence. The second is as follows: </w:t>
      </w:r>
      <w:r>
        <w:rPr>
          <w:sz w:val="4"/>
          <w:szCs w:val="4"/>
        </w:rPr>
        <w:t>“</w:t>
      </w:r>
      <w:r w:rsidRPr="00E14A3F">
        <w:rPr>
          <w:sz w:val="4"/>
          <w:szCs w:val="4"/>
        </w:rPr>
        <w:t>The legal framework in your country for private businesses to settle disputes and challenge the legality of government actions and/or regulations is inefficient and subject to manipulation (=1) or is efficient and follows a clear, neutral process (=7).</w:t>
      </w:r>
      <w:r>
        <w:rPr>
          <w:sz w:val="4"/>
          <w:szCs w:val="4"/>
        </w:rPr>
        <w:t>”</w:t>
      </w:r>
      <w:r w:rsidRPr="00E14A3F">
        <w:rPr>
          <w:sz w:val="4"/>
          <w:szCs w:val="4"/>
        </w:rPr>
        <w:t xml:space="preserve"> The GCR catalogues the responses to its questionnaires and calculates the mean response to each question for each country-year. We calculate an additional mean between the two responses above to generate an indicator measuring mean perceptions of judicial independence to serve as a proxy for judicial behavior or politicians’ behavior toward judges. The mean score for the averaged indicator is 3.3 and the standard deviation is 1.4. The perceptions of investors responding to World Economic Forum surveys reflect respondents and their colleagues’ experience with a country’s legal system. However, the Global Competitiveness Report’s indicator is still a proxy for de facto judicial independence because it does not record concrete instances of judges accepting favors in exchange for a politically motivated ruling, stepping down from the bench because of political pressure or other direct evidence of judicial performance. The chief benefit of using the GCR measure is its broad coverage: the GCR has judicial independence data for every country-year in the dataset. A secondary benefit is its level of acceptability in Political Science and Economics: thousands of authors cite the GCR with hundreds using the perceptions of judicial independence variable in top academic journals. The drawback is its indirect evidence of judicial behavior. Venezuelan respondents to the GCR survey may not have had such direct, negative experiences with the judiciary that Venezuela’s average score in survey responses should put it in last place for judicial independence worldwide. Yet, Venezuela has a terrible reputation among Venezuelan investors and entrepreneurs who respond to the GCR’s questionnaire. Perceptual measures like the World Economic Forum’s might systematically underestimate judicial independence in cases like Venezuela’s, where a judiciary’s lack of independence has already been established in the international legal community. Furthermore, the form an ideally independent judiciary would take likely differs from one part of the world to the next. Data from surveys like the Global Competitiveness Report’s might offer the ability to compare one country or even one region to itself over time, but not provide a fully reliable, valid benchmark for comparison across countries, regions, or cultures. To address these concerns, we supplement the Global Competitiveness Report’s measure of perceptual independence with Feld and Voigt’s (2003) indicator for de facto independence. Feld and Voigt (2003, 2006) based on observable outcomes that can be used to infer relative judicial independence or dependence from 1960 to 2003. Their conceptualization of de facto judicial independence focuses on the likelihood that judicial rulings are implemented and whether rulings are in the immediate political/economic interests of actors in the executive and legislative branches of government that might implement the decisions. The probability is highest when judges do not foresee their decisions resulting in punishments such as (a) being removed from office, (b) taking a salary cut, or (c) having their power diluted. Focusing on each country’s highest court, Feld and Voigt create a continuous indicator for each country’s highest court ranging from </w:t>
      </w:r>
      <w:r>
        <w:rPr>
          <w:sz w:val="4"/>
          <w:szCs w:val="4"/>
        </w:rPr>
        <w:t>“</w:t>
      </w:r>
      <w:r w:rsidRPr="00E14A3F">
        <w:rPr>
          <w:sz w:val="4"/>
          <w:szCs w:val="4"/>
        </w:rPr>
        <w:t>0</w:t>
      </w:r>
      <w:r>
        <w:rPr>
          <w:sz w:val="4"/>
          <w:szCs w:val="4"/>
        </w:rPr>
        <w:t>”</w:t>
      </w:r>
      <w:r w:rsidRPr="00E14A3F">
        <w:rPr>
          <w:sz w:val="4"/>
          <w:szCs w:val="4"/>
        </w:rPr>
        <w:t xml:space="preserve"> (low de facto judicial independence) to </w:t>
      </w:r>
      <w:r>
        <w:rPr>
          <w:sz w:val="4"/>
          <w:szCs w:val="4"/>
        </w:rPr>
        <w:t>“</w:t>
      </w:r>
      <w:r w:rsidRPr="00E14A3F">
        <w:rPr>
          <w:sz w:val="4"/>
          <w:szCs w:val="4"/>
        </w:rPr>
        <w:t>1</w:t>
      </w:r>
      <w:r>
        <w:rPr>
          <w:sz w:val="4"/>
          <w:szCs w:val="4"/>
        </w:rPr>
        <w:t>”</w:t>
      </w:r>
      <w:r w:rsidRPr="00E14A3F">
        <w:rPr>
          <w:sz w:val="4"/>
          <w:szCs w:val="4"/>
        </w:rPr>
        <w:t xml:space="preserve"> (high) by taking the mean country scores on the following dimensions: the average length of judicial terms; incomes; number of judges on a court; and the frequency of changes in the legal foundation. The low score is 0.133 (Russia, Bulgaria) and the high score is 0.943 (Switzerland). The benefit of Feld and Voigt’s behavioral measure compared to the Global Competitiveness Report’s perceptual measure is the relative objectivity of Feld and Voigt’s indicators. In theory, Feld and Voigt’s indicators should be reliable no matter who codes the data and estimates a country’s score on the de facto judicial independence scale. This should allow for reliable, valid comparisons across countries because of data on identical subjects collected in identical ways in each country. Other scholars use the Feld and Voigt data on de facto judicial independence regularly, as it has been cited in over 300 academic papers in top journals. However, this data has some drawbacks as well. In particular, the data is cross-sectional and would be very slow to change if collected on an annual basis because each indicator is coded based on the previous four decades’ worth of judicial outcomes. The past looms large in areas of independence and credibility, but the relative independence of a judiciary can certainly change over time, which the Feld and Voigt data does not account for well. Furthermore, for our purposes there are limitations to the Feld and Voigt data because data on de facto judicial independence are only available for 86 countries. This is considerably fewer than the countries covered by the GCR, which covers 142 countries on an annual basis. The GCR data thus allows for much broader coverage of the 182 countries in our dataset for the time frame over which the rule of law is measured. The GCR data also changes on an annual basis and can account for considerable shifts in judicial independence over time, as occurred in Eastern Europe following democratic transitions in the 1990s. Ultimately, these measures are designed to capture the same concept of de facto independence and are likely to do so as they are correlated with one another at 0.85. We use both measures in separate rule of law models below to evaluate connections between de facto independence and rule of law scores. Constitutional Review Scholarship on separation of powers argues constitutional review is another important institutional provision preventing executives and legislatures from violating the public’s rights.8 Constitutional review is considered important because legislating and judging are separate actions. Legislatures make laws, but most political systems then require judges for legal enforcement, optimally absent legislative or executive interference.9 In this conception, judges possess the power to protect property rights from legislative or executive tampering. Specifically, a constitutional court can constrain executive or legislative attempts to violate investors’ rights by checking legislation against a state’s constitution.10 Many scholars also believe strategic legislatures will legislate in constitutional alignment to avoid potential judicial vetoes.11 In these cases, judicial oversight of executive action also prevents executive violation of rights and reassures investors of the law’s insulation from concentrated executive or legislative power.12 Jinney Smith’s (2004) survey results highlight American state legislators’ respect for state and national Supreme Court rulings. Over one thousand state legislators responding to the survey claimed to carefully consider the constitutionality of legislation in the drafting, debating and implementation of bills to avoid negative court rulings against their legislation. 13 Constitutional review suggests judges can influence the other government branches and secure the rule of law, but like other aspects of de jure judicial independence, we contend constitutional review is only relevant on paper and represents yet another form of institutional cheap talk. The ability to review legislation tells investors nothing about whether judges will act to secure investors’ rights against other government entities in practice. We test whether legislatures and executives will protect investors when courts have the power of judicial review by controlling for judicial review in our models. Our indicator for constitutional review comes from Maddex (1995), which records the extent of judicial review in each country. Observations are coded </w:t>
      </w:r>
      <w:r>
        <w:rPr>
          <w:sz w:val="4"/>
          <w:szCs w:val="4"/>
        </w:rPr>
        <w:t>“</w:t>
      </w:r>
      <w:r w:rsidRPr="00E14A3F">
        <w:rPr>
          <w:sz w:val="4"/>
          <w:szCs w:val="4"/>
        </w:rPr>
        <w:t>0</w:t>
      </w:r>
      <w:r>
        <w:rPr>
          <w:sz w:val="4"/>
          <w:szCs w:val="4"/>
        </w:rPr>
        <w:t>”</w:t>
      </w:r>
      <w:r w:rsidRPr="00E14A3F">
        <w:rPr>
          <w:sz w:val="4"/>
          <w:szCs w:val="4"/>
        </w:rPr>
        <w:t xml:space="preserve"> when judges cannot review legal constitutionality, </w:t>
      </w:r>
      <w:r>
        <w:rPr>
          <w:sz w:val="4"/>
          <w:szCs w:val="4"/>
        </w:rPr>
        <w:t>“</w:t>
      </w:r>
      <w:r w:rsidRPr="00E14A3F">
        <w:rPr>
          <w:sz w:val="4"/>
          <w:szCs w:val="4"/>
        </w:rPr>
        <w:t>1</w:t>
      </w:r>
      <w:r>
        <w:rPr>
          <w:sz w:val="4"/>
          <w:szCs w:val="4"/>
        </w:rPr>
        <w:t>”</w:t>
      </w:r>
      <w:r w:rsidRPr="00E14A3F">
        <w:rPr>
          <w:sz w:val="4"/>
          <w:szCs w:val="4"/>
        </w:rPr>
        <w:t xml:space="preserve"> when judges have some powers of review and </w:t>
      </w:r>
      <w:r>
        <w:rPr>
          <w:sz w:val="4"/>
          <w:szCs w:val="4"/>
        </w:rPr>
        <w:t>“</w:t>
      </w:r>
      <w:r w:rsidRPr="00E14A3F">
        <w:rPr>
          <w:sz w:val="4"/>
          <w:szCs w:val="4"/>
        </w:rPr>
        <w:t>2</w:t>
      </w:r>
      <w:r>
        <w:rPr>
          <w:sz w:val="4"/>
          <w:szCs w:val="4"/>
        </w:rPr>
        <w:t>”</w:t>
      </w:r>
      <w:r w:rsidRPr="00E14A3F">
        <w:rPr>
          <w:sz w:val="4"/>
          <w:szCs w:val="4"/>
        </w:rPr>
        <w:t xml:space="preserve"> when judges have full powers to review laws. 14 There is very little overlap between Maddex’s (1995) scale of judicial review and La Porta et al.’s (2004) data we use for de jure independence: the two variables are correlated at 0.14. This clears the way to include both variables in statistical models of rule of law scores because they measure different aspects of judicial de jure powers, but do not present problems with multicollinearity due to their low correlation with one another. Finally, this model of the rule of law includes several control variables, such as institutional checks and balances and the relative alignment of political preferences of public officials within those institutions, which previous literature identifies as influential for the rule of law (Touchton, 2016; Touchton, 2013). Following previous literature, we also test whether broad institutional differences between countries such as the structure of the executive (president vs. parliament), majoritarian vs proportional electoral rules or federal vs unitary governments are important for the rule of law. Next, we add a measure of the Left-Center-Right ideological orientation of the executive, the government, or the governing coalition to assess whether right-wing governments improve the rule of law. 3.2 Model Specification The functional form of the Arellano-Bond models used in this study to estimate the relationship between judicial independence and the rule of law is specified as follows; Model 1: Y1 = f(αyi(t-1))+ β1 De Facto Indit+ β1 De Jure Indit +β1 ConRevit +β1 Polconit +β1 GDPit +β1 Presit +β1 PRit +β1 Fedit +β1 Demit +β1 Ideolit + β1 ELFit +ηi+ υit Where υit are not serially correlated and; De Facto Ind = De Facto Judicial Independence De Jure Ind = De Jure Judicial Independence ConRev = Constitutional Review Polcon = Political Constraints GDP = GDP per Capita (PPP) Pres = Presidentialism PR = Proportional Representation Fed = Federal System of Government Dem = Freedom House Scores Ideol = Ideology of Executive on Left-Right spectrum ELF = Ethnolinguistic Fractionalization 4. Data Analysis and Interpretation As discussed in section 3.1 above, we use Arellano-Bond Dynamic Panel models to estimate relationships between judicial independence and the rule of law. This technique is appropriate for unbalanced panels with many units observed over a relatively short timeframe, as in our data. This technique also addresses possible endogeneity through the GMM technique with lags of the independent variables as instruments. Estimation of Model 1: Model 1 estimates the relationship between judicial independence and the rule of law using the following functional form: &lt;&lt;TABLE 1 OMITTED&gt;&gt; Model 1: Y1 = f(αyi(t-1))+ β1 De Facto Indit+ β1 De Jure Indit +β1 ConRevit +β1 Polconit +β1 GDPit +β1 Presit +β1 PRit +β1 Fedit +β1 Demit +β1 Ideolit + β1 ELFit +ηi+ υit Model 2 is identical to Model 1 except for a different measure of de facto independence. The results in Table 1 highlight a strong relationship between de facto judicial independence and the rule of law. 15 De facto independence has a large, positive, statistically significant influence on the rule of law. Moving from mean independence using the GCR indicator (3.3) to one SD above the mean (4.7) with all other covariates constant shifts estimates of the rule of law from a level equivalent to that of Portugal (1.16, 95% Confidence Interval: 0.92, 1.31) to that of Germany (1.66, 95% Confidence Interval: 1.48, 1.83). Estimates using the Feld and Voigt indicator are similar. There are many differences between Portugal and Germany aside from their levels of de facto judicial independence, but these estimates illustrate how important perceptions and observations of judicial behavior are for committing to the rule of law in our data, all else equal. In contrast, de jure independence is not a statistically significant determinant of the rule of law in any of the models. We attribute de facto independence’s influence on the rule of law to its role showing whether checks and balances or separation of powers function in practice. This increases the likelihood the rule of law will remain safe from encroachment because the judiciary exhibits de facto behavior constraining the executive or the legislature. De facto independent judges might not always have the inclination to protect investors’ rights, but there is a greater expectation they will do so compared to subservient judges. The difference between de facto independence and constitutional review is also striking. Constitutional review is not statistically significant for the rule of law in our models, suggesting assessments of the rule of law do not stem from de jure independence on paper, but de facto outcomes in practice. POLCON, another variable measuring practical, as opposed to formal checks and balances, has a positive relationship with the rule of law. Similarly, a country’s wealth, as measured by GDP per Capita (PPP in Constant Year 2000 dollars), positively influences the rule of law. Broad institutional variables and partisan affiliations are still not significant determinants of the rule of law. This provides at least some evidence to support Cheibub’s (2007) contention that presidentialism is not the problem for democratic failure- at least since states with high scores for the rule of law are generally likely to maintain their legal systems, their democratic political institutions and avoid sliding into authoritarianism. Our results demonstrate the ways practical judicial independence supports the rule of law more than de jure judicial indepedence in our data. De facto independence impacts investors on a practical level. The power of judicial review does not automatically support contract enforcement and property rights. Instead, truly independent judiciaries are more likely to accomplish these goals. Constitutional review only offers judges the de jure opportunity to constrain politicians in the executive and legislative branches. However, politicians often have judges in their pockets in many parts of the world. Investors know judges who are politically or financially beholden to politicians will not exercise their authority to protect the rule of law. This showcases the relevance of regular contact with public officials for assessing the rule of law relative to vague opportunities printed on constitutional parchment at the macro level. 4.1 Robustness Checks We address possible endogeneity in our data by constructing several distinct rule of law models. We first build on our Arellano-Bond estimates using another GMM model, but one that includes traditional instruments, instead of independent variable lags. We use lifetime tenure of judges to instrument for de facto judicial independence. Lifetime tenure offers judges freedom from threats of removal from the bench if they should rule against public officials, the government itself or the government’s powerful political allies. Like many other purely institutional variables in our models, it is not statistically connected to the rule of law. Similarly, lifetime tenure is a formal rule that provides the theoretical opportunity, though not always the motive, to behave impartially, protect property rights and enforce contracts. It then serves as a useful instrument for judicial independence because lifetime tenure correlates with de facto independence, but only connects with the rule of law through its influence on judicial behavior.16 The number of effective parties and lagged global GDP serve as instruments for POLCON and a country’s GDP per capita (PPP), respectively. We drop the Freedom House measure from the models using instrumental variables because Freedom House’s de facto measure of democracy is very similar to the rule of law itself. We have found no viable instruments related directly to political liberties and civil rights, but plausibly unrelated to the rule of law.17 Estimates with a full set of geographic dummy variables are available by request. Models 3 and 4 have the following functional forms, with the difference being a different indicator for de facto judicial independence, as in Table 1. Y1 = f(αyi(t-1))+ β1 De Facto Indit+ β1 De Jure Indit +β1 ConRevit +β1 Polconit +β1 GDPit +β1 Presit +β1 PRit +β1 Fedit +β1 Demit +β1 Ideolit + β1 ELFit +ηi+ υit &lt;&lt;TABLE 2 OMITTED&gt;&gt;  Table 1 (a) presents results that mirror Table 1. Regression diagnostics suggest we can reject the null hypothesis for weak instruments (we use the Cragg-Donald test, which stems from Stock and Yogo, 2005). We cannot reject the null hypothesis of valid excluded instruments (Hansen’s J based on Hansen (1982) and Baum et al. (2007). Results in Table 1 (a) thus support the results in Table 1. We present the results of traditional, 2SLS regression in the appendix (Table 1 (b)). The estimates in Table 1 (b) are also similar to those in Tables 2 and 1 (a) and We can reject the null hypothesis that de facto judicial independence, POLCON and GDP are exogenous at the 5% level based on the Durbin-Wu-Hausman test. Results using annual cross-sections of the data in Tables 2 (c) and 2 (d) are also very similar to those in tables 2, 2 (a) and 2 (b) and provide evidence a few anomalous years are not driving relationships seen in the models above. 5. Conclusion and Recommendations</w:t>
      </w:r>
    </w:p>
    <w:p w14:paraId="1160647D" w14:textId="77777777" w:rsidR="000E18F5" w:rsidRPr="00E14A3F" w:rsidRDefault="000E18F5" w:rsidP="000E18F5">
      <w:pPr>
        <w:rPr>
          <w:sz w:val="16"/>
        </w:rPr>
      </w:pPr>
      <w:r w:rsidRPr="00E14A3F">
        <w:rPr>
          <w:sz w:val="16"/>
        </w:rPr>
        <w:t>&lt;&lt;PARAGRAPH BREAKS RESUME&gt;&gt;</w:t>
      </w:r>
    </w:p>
    <w:p w14:paraId="39FBD59E" w14:textId="77777777" w:rsidR="000E18F5" w:rsidRPr="00E14A3F" w:rsidRDefault="000E18F5" w:rsidP="000E18F5">
      <w:pPr>
        <w:rPr>
          <w:sz w:val="16"/>
        </w:rPr>
      </w:pPr>
      <w:r w:rsidRPr="00140700">
        <w:rPr>
          <w:rStyle w:val="StyleUnderline"/>
        </w:rPr>
        <w:t xml:space="preserve">The rule of law’s </w:t>
      </w:r>
      <w:r w:rsidRPr="00140700">
        <w:rPr>
          <w:rStyle w:val="Emphasis"/>
        </w:rPr>
        <w:t>importance</w:t>
      </w:r>
      <w:r w:rsidRPr="00140700">
        <w:rPr>
          <w:rStyle w:val="StyleUnderline"/>
        </w:rPr>
        <w:t xml:space="preserve"> for </w:t>
      </w:r>
      <w:r w:rsidRPr="0016325D">
        <w:rPr>
          <w:rStyle w:val="StyleUnderline"/>
          <w:highlight w:val="cyan"/>
        </w:rPr>
        <w:t xml:space="preserve">investment depends on </w:t>
      </w:r>
      <w:r w:rsidRPr="0016325D">
        <w:rPr>
          <w:rStyle w:val="Emphasis"/>
          <w:highlight w:val="cyan"/>
        </w:rPr>
        <w:t>contract</w:t>
      </w:r>
      <w:r w:rsidRPr="0016325D">
        <w:rPr>
          <w:rStyle w:val="StyleUnderline"/>
          <w:highlight w:val="cyan"/>
        </w:rPr>
        <w:t xml:space="preserve"> enforcement</w:t>
      </w:r>
      <w:r w:rsidRPr="00140700">
        <w:rPr>
          <w:rStyle w:val="StyleUnderline"/>
        </w:rPr>
        <w:t xml:space="preserve"> and the protection of </w:t>
      </w:r>
      <w:r w:rsidRPr="00140700">
        <w:rPr>
          <w:rStyle w:val="Emphasis"/>
        </w:rPr>
        <w:t>property</w:t>
      </w:r>
      <w:r w:rsidRPr="00140700">
        <w:rPr>
          <w:rStyle w:val="StyleUnderline"/>
        </w:rPr>
        <w:t xml:space="preserve"> rights</w:t>
      </w:r>
      <w:r w:rsidRPr="00E14A3F">
        <w:rPr>
          <w:sz w:val="16"/>
        </w:rPr>
        <w:t xml:space="preserve">- two areas </w:t>
      </w:r>
      <w:r w:rsidRPr="00140700">
        <w:rPr>
          <w:rStyle w:val="StyleUnderline"/>
        </w:rPr>
        <w:t xml:space="preserve">where the judiciary has </w:t>
      </w:r>
      <w:r w:rsidRPr="00140700">
        <w:rPr>
          <w:rStyle w:val="Emphasis"/>
        </w:rPr>
        <w:t>considerable</w:t>
      </w:r>
      <w:r w:rsidRPr="00140700">
        <w:rPr>
          <w:rStyle w:val="StyleUnderline"/>
        </w:rPr>
        <w:t xml:space="preserve"> authority. The </w:t>
      </w:r>
      <w:r w:rsidRPr="0016325D">
        <w:rPr>
          <w:rStyle w:val="Emphasis"/>
          <w:highlight w:val="cyan"/>
        </w:rPr>
        <w:t>extent</w:t>
      </w:r>
      <w:r w:rsidRPr="0016325D">
        <w:rPr>
          <w:rStyle w:val="StyleUnderline"/>
          <w:highlight w:val="cyan"/>
        </w:rPr>
        <w:t xml:space="preserve"> to which judges are</w:t>
      </w:r>
      <w:r w:rsidRPr="00E14A3F">
        <w:rPr>
          <w:sz w:val="16"/>
        </w:rPr>
        <w:t xml:space="preserve"> de facto </w:t>
      </w:r>
      <w:r w:rsidRPr="0016325D">
        <w:rPr>
          <w:rStyle w:val="Emphasis"/>
          <w:highlight w:val="cyan"/>
        </w:rPr>
        <w:t>independent</w:t>
      </w:r>
      <w:r w:rsidRPr="00E14A3F">
        <w:rPr>
          <w:sz w:val="16"/>
        </w:rPr>
        <w:t xml:space="preserve"> within a country </w:t>
      </w:r>
      <w:r w:rsidRPr="0016325D">
        <w:rPr>
          <w:rStyle w:val="Emphasis"/>
          <w:highlight w:val="cyan"/>
        </w:rPr>
        <w:t>reflects</w:t>
      </w:r>
      <w:r w:rsidRPr="00140700">
        <w:rPr>
          <w:rStyle w:val="StyleUnderline"/>
        </w:rPr>
        <w:t xml:space="preserve"> the </w:t>
      </w:r>
      <w:r w:rsidRPr="0016325D">
        <w:rPr>
          <w:rStyle w:val="StyleUnderline"/>
          <w:highlight w:val="cyan"/>
        </w:rPr>
        <w:t>judiciary’s ability to</w:t>
      </w:r>
      <w:r w:rsidRPr="00140700">
        <w:rPr>
          <w:rStyle w:val="StyleUnderline"/>
        </w:rPr>
        <w:t xml:space="preserve"> </w:t>
      </w:r>
      <w:r w:rsidRPr="0016325D">
        <w:rPr>
          <w:rStyle w:val="Emphasis"/>
          <w:highlight w:val="cyan"/>
        </w:rPr>
        <w:t>fulfill</w:t>
      </w:r>
      <w:r w:rsidRPr="00140700">
        <w:rPr>
          <w:rStyle w:val="StyleUnderline"/>
        </w:rPr>
        <w:t xml:space="preserve"> these duties </w:t>
      </w:r>
      <w:r w:rsidRPr="0016325D">
        <w:rPr>
          <w:rStyle w:val="Emphasis"/>
          <w:highlight w:val="cyan"/>
        </w:rPr>
        <w:t>credibly</w:t>
      </w:r>
      <w:r w:rsidRPr="00E14A3F">
        <w:rPr>
          <w:sz w:val="16"/>
        </w:rPr>
        <w:t xml:space="preserve">. Our results hold implications for investment and highlight another aspect of why institutional attempts to constrain government through formal separation of powers alone are not credible. The judiciary is de jure separate from the executive and the legislature in almost every country and holds institutional vetoes over the other branches of government in many countries. However, formal veto powers alone, such as constitutional review, are not connected to the rule of law in our data. Instead, </w:t>
      </w:r>
      <w:r w:rsidRPr="00E14A3F">
        <w:rPr>
          <w:rStyle w:val="Emphasis"/>
        </w:rPr>
        <w:t>investors</w:t>
      </w:r>
      <w:r w:rsidRPr="00140700">
        <w:rPr>
          <w:rStyle w:val="StyleUnderline"/>
        </w:rPr>
        <w:t xml:space="preserve"> believe the judiciary is </w:t>
      </w:r>
      <w:r w:rsidRPr="00E14A3F">
        <w:rPr>
          <w:rStyle w:val="Emphasis"/>
        </w:rPr>
        <w:t xml:space="preserve">more likely </w:t>
      </w:r>
      <w:r w:rsidRPr="00140700">
        <w:rPr>
          <w:rStyle w:val="StyleUnderline"/>
        </w:rPr>
        <w:t xml:space="preserve">to protect the </w:t>
      </w:r>
      <w:r w:rsidRPr="00E14A3F">
        <w:rPr>
          <w:rStyle w:val="Emphasis"/>
        </w:rPr>
        <w:t>r</w:t>
      </w:r>
      <w:r w:rsidRPr="00140700">
        <w:rPr>
          <w:rStyle w:val="StyleUnderline"/>
        </w:rPr>
        <w:t xml:space="preserve">ule </w:t>
      </w:r>
      <w:r w:rsidRPr="00E14A3F">
        <w:rPr>
          <w:rStyle w:val="Emphasis"/>
        </w:rPr>
        <w:t>o</w:t>
      </w:r>
      <w:r w:rsidRPr="00140700">
        <w:rPr>
          <w:rStyle w:val="StyleUnderline"/>
        </w:rPr>
        <w:t xml:space="preserve">f </w:t>
      </w:r>
      <w:r w:rsidRPr="00E14A3F">
        <w:rPr>
          <w:rStyle w:val="Emphasis"/>
        </w:rPr>
        <w:t>l</w:t>
      </w:r>
      <w:r w:rsidRPr="00140700">
        <w:rPr>
          <w:rStyle w:val="StyleUnderline"/>
        </w:rPr>
        <w:t xml:space="preserve">aw as it becomes </w:t>
      </w:r>
      <w:r w:rsidRPr="00E14A3F">
        <w:rPr>
          <w:rStyle w:val="Emphasis"/>
        </w:rPr>
        <w:t>more independent</w:t>
      </w:r>
      <w:r w:rsidRPr="00E14A3F">
        <w:rPr>
          <w:rStyle w:val="StyleUnderline"/>
        </w:rPr>
        <w:t xml:space="preserve"> from the </w:t>
      </w:r>
      <w:r w:rsidRPr="00E14A3F">
        <w:rPr>
          <w:rStyle w:val="Emphasis"/>
        </w:rPr>
        <w:t>other branches</w:t>
      </w:r>
      <w:r w:rsidRPr="00E14A3F">
        <w:rPr>
          <w:rStyle w:val="StyleUnderline"/>
        </w:rPr>
        <w:t xml:space="preserve"> of government</w:t>
      </w:r>
      <w:r w:rsidRPr="00E14A3F">
        <w:rPr>
          <w:sz w:val="16"/>
        </w:rPr>
        <w:t xml:space="preserve"> in a practical sense.</w:t>
      </w:r>
    </w:p>
    <w:p w14:paraId="0D3EEFCF" w14:textId="77777777" w:rsidR="000E18F5" w:rsidRPr="00E6221A" w:rsidRDefault="000E18F5" w:rsidP="000E18F5">
      <w:pPr>
        <w:rPr>
          <w:sz w:val="16"/>
        </w:rPr>
      </w:pPr>
      <w:r w:rsidRPr="00E14A3F">
        <w:rPr>
          <w:sz w:val="16"/>
        </w:rPr>
        <w:t xml:space="preserve">Our results have implications for economic development. Strong legal systems are difficult to establish and offer delayed returns on any institutional investment. However, policymakers should take great care to implement the right kinds of judicial and legal reforms to produce a credible rule of law commitments (North 1981; North and Weingast 1989; Weingast 1997; Touchton 2015a; Touchton 2015b). For example, many legal scholars see constitutional review as a strong constraint on the executive and the legislature. Our analysis does not support this view. Similarly, de jure judicial independence through lifetime appointments, legal ability to set precedent or theoretical power to review the actions of other branches of government do not produce credible rule of law commitments alone. Instead, </w:t>
      </w:r>
      <w:r w:rsidRPr="00E14A3F">
        <w:rPr>
          <w:rStyle w:val="StyleUnderline"/>
        </w:rPr>
        <w:t xml:space="preserve">the </w:t>
      </w:r>
      <w:r w:rsidRPr="0016325D">
        <w:rPr>
          <w:rStyle w:val="Emphasis"/>
          <w:highlight w:val="cyan"/>
        </w:rPr>
        <w:t>r</w:t>
      </w:r>
      <w:r w:rsidRPr="00E14A3F">
        <w:rPr>
          <w:rStyle w:val="StyleUnderline"/>
        </w:rPr>
        <w:t xml:space="preserve">ule </w:t>
      </w:r>
      <w:r w:rsidRPr="0016325D">
        <w:rPr>
          <w:rStyle w:val="Emphasis"/>
          <w:highlight w:val="cyan"/>
        </w:rPr>
        <w:t>o</w:t>
      </w:r>
      <w:r w:rsidRPr="00E14A3F">
        <w:rPr>
          <w:rStyle w:val="StyleUnderline"/>
        </w:rPr>
        <w:t xml:space="preserve">f </w:t>
      </w:r>
      <w:r w:rsidRPr="0016325D">
        <w:rPr>
          <w:rStyle w:val="Emphasis"/>
          <w:highlight w:val="cyan"/>
        </w:rPr>
        <w:t>l</w:t>
      </w:r>
      <w:r w:rsidRPr="00E14A3F">
        <w:rPr>
          <w:rStyle w:val="StyleUnderline"/>
        </w:rPr>
        <w:t xml:space="preserve">aw will </w:t>
      </w:r>
      <w:r w:rsidRPr="0016325D">
        <w:rPr>
          <w:rStyle w:val="Emphasis"/>
          <w:highlight w:val="cyan"/>
        </w:rPr>
        <w:t>thrive</w:t>
      </w:r>
      <w:r w:rsidRPr="0016325D">
        <w:rPr>
          <w:rStyle w:val="StyleUnderline"/>
          <w:highlight w:val="cyan"/>
        </w:rPr>
        <w:t xml:space="preserve"> in countries that</w:t>
      </w:r>
      <w:r w:rsidRPr="0016325D">
        <w:rPr>
          <w:rStyle w:val="StyleUnderline"/>
        </w:rPr>
        <w:t xml:space="preserve"> </w:t>
      </w:r>
      <w:r w:rsidRPr="0016325D">
        <w:rPr>
          <w:rStyle w:val="Emphasis"/>
        </w:rPr>
        <w:t>determine</w:t>
      </w:r>
      <w:r w:rsidRPr="00E14A3F">
        <w:rPr>
          <w:rStyle w:val="StyleUnderline"/>
        </w:rPr>
        <w:t xml:space="preserve"> how to </w:t>
      </w:r>
      <w:r w:rsidRPr="0016325D">
        <w:rPr>
          <w:rStyle w:val="Emphasis"/>
          <w:highlight w:val="cyan"/>
        </w:rPr>
        <w:t>ensure</w:t>
      </w:r>
      <w:r w:rsidRPr="00E14A3F">
        <w:rPr>
          <w:sz w:val="16"/>
        </w:rPr>
        <w:t xml:space="preserve"> judges’ </w:t>
      </w:r>
      <w:r w:rsidRPr="0016325D">
        <w:rPr>
          <w:rStyle w:val="StyleUnderline"/>
          <w:highlight w:val="cyan"/>
        </w:rPr>
        <w:t xml:space="preserve">decisions are </w:t>
      </w:r>
      <w:r w:rsidRPr="0016325D">
        <w:rPr>
          <w:rStyle w:val="Emphasis"/>
          <w:highlight w:val="cyan"/>
        </w:rPr>
        <w:t>implemented</w:t>
      </w:r>
      <w:r w:rsidRPr="0016325D">
        <w:rPr>
          <w:rStyle w:val="StyleUnderline"/>
          <w:highlight w:val="cyan"/>
        </w:rPr>
        <w:t xml:space="preserve"> and</w:t>
      </w:r>
      <w:r w:rsidRPr="00E14A3F">
        <w:rPr>
          <w:rStyle w:val="StyleUnderline"/>
        </w:rPr>
        <w:t xml:space="preserve"> their power is </w:t>
      </w:r>
      <w:r w:rsidRPr="0016325D">
        <w:rPr>
          <w:rStyle w:val="StyleUnderline"/>
          <w:highlight w:val="cyan"/>
        </w:rPr>
        <w:t>not</w:t>
      </w:r>
      <w:r w:rsidRPr="00E14A3F">
        <w:rPr>
          <w:rStyle w:val="StyleUnderline"/>
        </w:rPr>
        <w:t xml:space="preserve"> </w:t>
      </w:r>
      <w:r w:rsidRPr="00E14A3F">
        <w:rPr>
          <w:rStyle w:val="Emphasis"/>
        </w:rPr>
        <w:t>diluted</w:t>
      </w:r>
      <w:r w:rsidRPr="00E14A3F">
        <w:rPr>
          <w:rStyle w:val="StyleUnderline"/>
        </w:rPr>
        <w:t xml:space="preserve"> or </w:t>
      </w:r>
      <w:r w:rsidRPr="0016325D">
        <w:rPr>
          <w:rStyle w:val="Emphasis"/>
          <w:highlight w:val="cyan"/>
        </w:rPr>
        <w:t>curtailed</w:t>
      </w:r>
      <w:r w:rsidRPr="00E14A3F">
        <w:rPr>
          <w:rStyle w:val="StyleUnderline"/>
        </w:rPr>
        <w:t xml:space="preserve">. </w:t>
      </w:r>
      <w:r w:rsidRPr="00E6221A">
        <w:rPr>
          <w:rStyle w:val="StyleUnderline"/>
        </w:rPr>
        <w:t>This,</w:t>
      </w:r>
      <w:r w:rsidRPr="00E6221A">
        <w:rPr>
          <w:sz w:val="16"/>
        </w:rPr>
        <w:t xml:space="preserve"> in turn, </w:t>
      </w:r>
      <w:r w:rsidRPr="00E6221A">
        <w:rPr>
          <w:rStyle w:val="StyleUnderline"/>
        </w:rPr>
        <w:t xml:space="preserve">will </w:t>
      </w:r>
      <w:r w:rsidRPr="00E6221A">
        <w:rPr>
          <w:rStyle w:val="Emphasis"/>
        </w:rPr>
        <w:t>convince</w:t>
      </w:r>
      <w:r w:rsidRPr="00E6221A">
        <w:rPr>
          <w:rStyle w:val="StyleUnderline"/>
        </w:rPr>
        <w:t xml:space="preserve"> investors of</w:t>
      </w:r>
      <w:r w:rsidRPr="00E6221A">
        <w:rPr>
          <w:sz w:val="16"/>
        </w:rPr>
        <w:t xml:space="preserve"> the government’s </w:t>
      </w:r>
      <w:r w:rsidRPr="00E6221A">
        <w:rPr>
          <w:rStyle w:val="StyleUnderline"/>
        </w:rPr>
        <w:t xml:space="preserve">policy </w:t>
      </w:r>
      <w:r w:rsidRPr="00E6221A">
        <w:rPr>
          <w:rStyle w:val="Emphasis"/>
        </w:rPr>
        <w:t>commitment</w:t>
      </w:r>
      <w:r w:rsidRPr="00E6221A">
        <w:rPr>
          <w:rStyle w:val="StyleUnderline"/>
        </w:rPr>
        <w:t xml:space="preserve">, promote </w:t>
      </w:r>
      <w:r w:rsidRPr="00E6221A">
        <w:rPr>
          <w:rStyle w:val="Emphasis"/>
        </w:rPr>
        <w:t>investment</w:t>
      </w:r>
      <w:r w:rsidRPr="00E6221A">
        <w:rPr>
          <w:rStyle w:val="StyleUnderline"/>
        </w:rPr>
        <w:t xml:space="preserve">, and generate </w:t>
      </w:r>
      <w:r w:rsidRPr="00E6221A">
        <w:rPr>
          <w:rStyle w:val="Emphasis"/>
        </w:rPr>
        <w:t>growth</w:t>
      </w:r>
      <w:r w:rsidRPr="00E6221A">
        <w:rPr>
          <w:sz w:val="16"/>
        </w:rPr>
        <w:t>.</w:t>
      </w:r>
    </w:p>
    <w:p w14:paraId="428290C5" w14:textId="77777777" w:rsidR="000E18F5" w:rsidRDefault="000E18F5" w:rsidP="000E18F5">
      <w:pPr>
        <w:rPr>
          <w:sz w:val="16"/>
        </w:rPr>
      </w:pPr>
      <w:r w:rsidRPr="00E6221A">
        <w:rPr>
          <w:sz w:val="16"/>
        </w:rPr>
        <w:t>The results of estimation hold serious implications for democracy as well. The judiciary as</w:t>
      </w:r>
      <w:r w:rsidRPr="00E14A3F">
        <w:rPr>
          <w:sz w:val="16"/>
        </w:rPr>
        <w:t xml:space="preserve"> an institution is often removed from the electorate’s preferences. Judges in most countries are not elected officials and some judges are appointed for life. This is not an accident: institutional engineers design the judiciary’s insulated environment to avoid tyranny of the majority and increase rulings based on studied interpretation of the law rather than on popular sentiment. Many judges are not accountable to the voting public from a democratic perspective and do not face direct public pressure on rulings from the bench or the high probability of recall. However, governments’ </w:t>
      </w:r>
      <w:r w:rsidRPr="00E14A3F">
        <w:rPr>
          <w:rStyle w:val="Emphasis"/>
        </w:rPr>
        <w:t>r</w:t>
      </w:r>
      <w:r w:rsidRPr="00E14A3F">
        <w:rPr>
          <w:rStyle w:val="StyleUnderline"/>
        </w:rPr>
        <w:t xml:space="preserve">ule </w:t>
      </w:r>
      <w:r w:rsidRPr="00E14A3F">
        <w:rPr>
          <w:rStyle w:val="Emphasis"/>
        </w:rPr>
        <w:t>o</w:t>
      </w:r>
      <w:r w:rsidRPr="00E14A3F">
        <w:rPr>
          <w:rStyle w:val="StyleUnderline"/>
        </w:rPr>
        <w:t xml:space="preserve">f </w:t>
      </w:r>
      <w:r w:rsidRPr="00E14A3F">
        <w:rPr>
          <w:rStyle w:val="Emphasis"/>
        </w:rPr>
        <w:t>l</w:t>
      </w:r>
      <w:r w:rsidRPr="00E14A3F">
        <w:rPr>
          <w:rStyle w:val="StyleUnderline"/>
        </w:rPr>
        <w:t xml:space="preserve">aw </w:t>
      </w:r>
      <w:r w:rsidRPr="0016325D">
        <w:rPr>
          <w:rStyle w:val="StyleUnderline"/>
          <w:highlight w:val="cyan"/>
        </w:rPr>
        <w:t xml:space="preserve">commitments are </w:t>
      </w:r>
      <w:r w:rsidRPr="0016325D">
        <w:rPr>
          <w:rStyle w:val="Emphasis"/>
          <w:highlight w:val="cyan"/>
        </w:rPr>
        <w:t>greatest</w:t>
      </w:r>
      <w:r w:rsidRPr="0016325D">
        <w:rPr>
          <w:rStyle w:val="StyleUnderline"/>
          <w:highlight w:val="cyan"/>
        </w:rPr>
        <w:t xml:space="preserve"> in systems where judges are</w:t>
      </w:r>
      <w:r w:rsidRPr="00E14A3F">
        <w:rPr>
          <w:rStyle w:val="StyleUnderline"/>
        </w:rPr>
        <w:t xml:space="preserve"> the </w:t>
      </w:r>
      <w:r w:rsidRPr="0016325D">
        <w:rPr>
          <w:rStyle w:val="Emphasis"/>
          <w:highlight w:val="cyan"/>
        </w:rPr>
        <w:t>most independent</w:t>
      </w:r>
      <w:r w:rsidRPr="00E14A3F">
        <w:rPr>
          <w:rStyle w:val="StyleUnderline"/>
        </w:rPr>
        <w:t xml:space="preserve"> and therefore the least beholden to </w:t>
      </w:r>
      <w:r w:rsidRPr="00E14A3F">
        <w:rPr>
          <w:rStyle w:val="Emphasis"/>
        </w:rPr>
        <w:t>tyrannies</w:t>
      </w:r>
      <w:r w:rsidRPr="00E14A3F">
        <w:rPr>
          <w:rStyle w:val="StyleUnderline"/>
        </w:rPr>
        <w:t xml:space="preserve"> of the democratic </w:t>
      </w:r>
      <w:r w:rsidRPr="00E14A3F">
        <w:rPr>
          <w:rStyle w:val="Emphasis"/>
        </w:rPr>
        <w:t>majority</w:t>
      </w:r>
      <w:r w:rsidRPr="00E14A3F">
        <w:rPr>
          <w:rStyle w:val="StyleUnderline"/>
        </w:rPr>
        <w:t>. It is these</w:t>
      </w:r>
      <w:r w:rsidRPr="00E14A3F">
        <w:rPr>
          <w:sz w:val="16"/>
        </w:rPr>
        <w:t xml:space="preserve"> undemocratic </w:t>
      </w:r>
      <w:r w:rsidRPr="00E14A3F">
        <w:rPr>
          <w:rStyle w:val="StyleUnderline"/>
        </w:rPr>
        <w:t xml:space="preserve">judges that </w:t>
      </w:r>
      <w:r w:rsidRPr="0016325D">
        <w:rPr>
          <w:rStyle w:val="StyleUnderline"/>
          <w:highlight w:val="cyan"/>
        </w:rPr>
        <w:t>can</w:t>
      </w:r>
      <w:r w:rsidRPr="00E6221A">
        <w:rPr>
          <w:rStyle w:val="StyleUnderline"/>
        </w:rPr>
        <w:t xml:space="preserve"> </w:t>
      </w:r>
      <w:r w:rsidRPr="00E6221A">
        <w:rPr>
          <w:rStyle w:val="Emphasis"/>
        </w:rPr>
        <w:t>afford</w:t>
      </w:r>
      <w:r w:rsidRPr="00E6221A">
        <w:rPr>
          <w:rStyle w:val="StyleUnderline"/>
        </w:rPr>
        <w:t xml:space="preserve"> to </w:t>
      </w:r>
      <w:r w:rsidRPr="0016325D">
        <w:rPr>
          <w:rStyle w:val="Emphasis"/>
          <w:highlight w:val="cyan"/>
        </w:rPr>
        <w:t>stand up</w:t>
      </w:r>
      <w:r w:rsidRPr="0016325D">
        <w:rPr>
          <w:rStyle w:val="StyleUnderline"/>
          <w:highlight w:val="cyan"/>
        </w:rPr>
        <w:t xml:space="preserve"> to</w:t>
      </w:r>
      <w:r w:rsidRPr="00E14A3F">
        <w:rPr>
          <w:rStyle w:val="StyleUnderline"/>
        </w:rPr>
        <w:t xml:space="preserve"> elected </w:t>
      </w:r>
      <w:r w:rsidRPr="0016325D">
        <w:rPr>
          <w:rStyle w:val="StyleUnderline"/>
          <w:highlight w:val="cyan"/>
        </w:rPr>
        <w:t xml:space="preserve">officials who want to </w:t>
      </w:r>
      <w:r w:rsidRPr="0016325D">
        <w:rPr>
          <w:rStyle w:val="Emphasis"/>
          <w:highlight w:val="cyan"/>
        </w:rPr>
        <w:t>nationalize</w:t>
      </w:r>
      <w:r w:rsidRPr="00E14A3F">
        <w:rPr>
          <w:rStyle w:val="StyleUnderline"/>
        </w:rPr>
        <w:t xml:space="preserve"> property or </w:t>
      </w:r>
      <w:r w:rsidRPr="00E14A3F">
        <w:rPr>
          <w:rStyle w:val="Emphasis"/>
        </w:rPr>
        <w:t>violate</w:t>
      </w:r>
      <w:r w:rsidRPr="00E14A3F">
        <w:rPr>
          <w:rStyle w:val="StyleUnderline"/>
        </w:rPr>
        <w:t xml:space="preserve"> investors’ rights</w:t>
      </w:r>
      <w:r w:rsidRPr="00E14A3F">
        <w:rPr>
          <w:sz w:val="16"/>
        </w:rPr>
        <w:t xml:space="preserve"> to gain public support. To be sure, accountability is an important benefit accruing to systems with popularly elected judges. However, fears of politicians’ preferences to violate private, minority rights in exchange for increased popular support may outweigh the need for electoral accountability among justices. </w:t>
      </w:r>
      <w:r w:rsidRPr="00E14A3F">
        <w:rPr>
          <w:rStyle w:val="StyleUnderline"/>
        </w:rPr>
        <w:t xml:space="preserve">The </w:t>
      </w:r>
      <w:r w:rsidRPr="00E14A3F">
        <w:rPr>
          <w:rStyle w:val="Emphasis"/>
        </w:rPr>
        <w:t>only</w:t>
      </w:r>
      <w:r w:rsidRPr="00E14A3F">
        <w:rPr>
          <w:rStyle w:val="StyleUnderline"/>
        </w:rPr>
        <w:t xml:space="preserve"> way to </w:t>
      </w:r>
      <w:r w:rsidRPr="00E14A3F">
        <w:rPr>
          <w:rStyle w:val="Emphasis"/>
        </w:rPr>
        <w:t>reassure</w:t>
      </w:r>
      <w:r w:rsidRPr="00E14A3F">
        <w:rPr>
          <w:rStyle w:val="StyleUnderline"/>
        </w:rPr>
        <w:t xml:space="preserve"> investors of the law’s sanctity</w:t>
      </w:r>
      <w:r w:rsidRPr="00E14A3F">
        <w:rPr>
          <w:sz w:val="16"/>
        </w:rPr>
        <w:t xml:space="preserve"> in some cases may be to place it beyond the public’s reach: </w:t>
      </w:r>
      <w:r w:rsidRPr="00E14A3F">
        <w:rPr>
          <w:rStyle w:val="StyleUnderline"/>
        </w:rPr>
        <w:t xml:space="preserve">in the hands of an </w:t>
      </w:r>
      <w:r w:rsidRPr="00E14A3F">
        <w:rPr>
          <w:rStyle w:val="Emphasis"/>
        </w:rPr>
        <w:t>independent</w:t>
      </w:r>
      <w:r w:rsidRPr="00E14A3F">
        <w:rPr>
          <w:sz w:val="16"/>
        </w:rPr>
        <w:t xml:space="preserve">, undemocratic </w:t>
      </w:r>
      <w:r w:rsidRPr="00E14A3F">
        <w:rPr>
          <w:rStyle w:val="StyleUnderline"/>
        </w:rPr>
        <w:t>judiciary</w:t>
      </w:r>
      <w:r w:rsidRPr="00E14A3F">
        <w:rPr>
          <w:sz w:val="16"/>
        </w:rPr>
        <w:t>.</w:t>
      </w:r>
    </w:p>
    <w:p w14:paraId="25F8B4BA" w14:textId="77777777" w:rsidR="000E18F5" w:rsidRPr="00687FFC" w:rsidRDefault="000E18F5" w:rsidP="000E18F5">
      <w:pPr>
        <w:pStyle w:val="Heading4"/>
      </w:pPr>
      <w:r>
        <w:lastRenderedPageBreak/>
        <w:t xml:space="preserve">Extinction. </w:t>
      </w:r>
    </w:p>
    <w:p w14:paraId="513A1145" w14:textId="77777777" w:rsidR="000E18F5" w:rsidRPr="003E2600" w:rsidRDefault="000E18F5" w:rsidP="000E18F5">
      <w:r>
        <w:rPr>
          <w:rStyle w:val="Style13ptBold"/>
        </w:rPr>
        <w:t xml:space="preserve">Wong ’22 </w:t>
      </w:r>
      <w:r w:rsidRPr="003E2600">
        <w:t>[Ruth; September 1; Senior Cloud Systems Engineer, M</w:t>
      </w:r>
      <w:r>
        <w:t xml:space="preserve">PH </w:t>
      </w:r>
      <w:r w:rsidRPr="003E2600">
        <w:t xml:space="preserve">from Johns Hopkins, MSc in Bioinformatics from Western University; Substack, “Rethinking longtermism and global development,” </w:t>
      </w:r>
      <w:r w:rsidRPr="00505A14">
        <w:t>https://sunyshore.substack.com/p/rethinking-longtermism-and-global</w:t>
      </w:r>
      <w:r w:rsidRPr="003E2600">
        <w:t>]</w:t>
      </w:r>
    </w:p>
    <w:p w14:paraId="3BB56BC5" w14:textId="77777777" w:rsidR="000E18F5" w:rsidRPr="00687FFC" w:rsidRDefault="000E18F5" w:rsidP="000E18F5">
      <w:pPr>
        <w:rPr>
          <w:sz w:val="16"/>
        </w:rPr>
      </w:pPr>
      <w:r w:rsidRPr="00687FFC">
        <w:rPr>
          <w:sz w:val="16"/>
        </w:rPr>
        <w:t xml:space="preserve">We agree that more powerful countries are likely to have more influence on the long-term future than less powerful ones, and that a country’s economic </w:t>
      </w:r>
      <w:r w:rsidRPr="00687FFC">
        <w:rPr>
          <w:rStyle w:val="StyleUnderline"/>
          <w:highlight w:val="cyan"/>
        </w:rPr>
        <w:t>development is a</w:t>
      </w:r>
      <w:r w:rsidRPr="00E129F4">
        <w:rPr>
          <w:rStyle w:val="StyleUnderline"/>
        </w:rPr>
        <w:t xml:space="preserve"> </w:t>
      </w:r>
      <w:r w:rsidRPr="00E129F4">
        <w:rPr>
          <w:rStyle w:val="Emphasis"/>
        </w:rPr>
        <w:t xml:space="preserve">strong </w:t>
      </w:r>
      <w:r w:rsidRPr="00687FFC">
        <w:rPr>
          <w:rStyle w:val="Emphasis"/>
          <w:highlight w:val="cyan"/>
        </w:rPr>
        <w:t>indicator</w:t>
      </w:r>
      <w:r w:rsidRPr="00687FFC">
        <w:rPr>
          <w:rStyle w:val="StyleUnderline"/>
          <w:highlight w:val="cyan"/>
        </w:rPr>
        <w:t xml:space="preserve"> o</w:t>
      </w:r>
      <w:r w:rsidRPr="00E129F4">
        <w:rPr>
          <w:rStyle w:val="StyleUnderline"/>
        </w:rPr>
        <w:t xml:space="preserve">f its </w:t>
      </w:r>
      <w:r w:rsidRPr="00687FFC">
        <w:rPr>
          <w:rStyle w:val="Emphasis"/>
          <w:highlight w:val="cyan"/>
        </w:rPr>
        <w:t>tech</w:t>
      </w:r>
      <w:r w:rsidRPr="00E129F4">
        <w:rPr>
          <w:rStyle w:val="StyleUnderline"/>
        </w:rPr>
        <w:t xml:space="preserve">nological </w:t>
      </w:r>
      <w:r w:rsidRPr="00687FFC">
        <w:rPr>
          <w:rStyle w:val="StyleUnderline"/>
          <w:highlight w:val="cyan"/>
        </w:rPr>
        <w:t>and</w:t>
      </w:r>
      <w:r w:rsidRPr="00E129F4">
        <w:rPr>
          <w:rStyle w:val="StyleUnderline"/>
        </w:rPr>
        <w:t xml:space="preserve"> </w:t>
      </w:r>
      <w:r w:rsidRPr="00E129F4">
        <w:rPr>
          <w:rStyle w:val="Emphasis"/>
        </w:rPr>
        <w:t xml:space="preserve">geopolitical </w:t>
      </w:r>
      <w:r w:rsidRPr="00687FFC">
        <w:rPr>
          <w:rStyle w:val="Emphasis"/>
          <w:highlight w:val="cyan"/>
        </w:rPr>
        <w:t>power</w:t>
      </w:r>
      <w:r w:rsidRPr="00E129F4">
        <w:rPr>
          <w:rStyle w:val="StyleUnderline"/>
        </w:rPr>
        <w:t xml:space="preserve">. However, </w:t>
      </w:r>
      <w:r w:rsidRPr="00687FFC">
        <w:rPr>
          <w:rStyle w:val="StyleUnderline"/>
          <w:highlight w:val="cyan"/>
        </w:rPr>
        <w:t>this</w:t>
      </w:r>
      <w:r w:rsidRPr="00687FFC">
        <w:rPr>
          <w:sz w:val="16"/>
        </w:rPr>
        <w:t xml:space="preserve"> does not mean that developed countries matter morally more than developing ones. Rather, it </w:t>
      </w:r>
      <w:r w:rsidRPr="00687FFC">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687FFC">
        <w:rPr>
          <w:rStyle w:val="StyleUnderline"/>
          <w:highlight w:val="cyan"/>
        </w:rPr>
        <w:t xml:space="preserve">the </w:t>
      </w:r>
      <w:r w:rsidRPr="00687FFC">
        <w:rPr>
          <w:rStyle w:val="Emphasis"/>
          <w:highlight w:val="cyan"/>
        </w:rPr>
        <w:t>import</w:t>
      </w:r>
      <w:r w:rsidRPr="00687FFC">
        <w:rPr>
          <w:rStyle w:val="StyleUnderline"/>
        </w:rPr>
        <w:t xml:space="preserve">ance </w:t>
      </w:r>
      <w:r w:rsidRPr="00687FFC">
        <w:rPr>
          <w:rStyle w:val="StyleUnderline"/>
          <w:highlight w:val="cyan"/>
        </w:rPr>
        <w:t>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687FFC">
        <w:rPr>
          <w:rStyle w:val="Emphasis"/>
          <w:highlight w:val="cyan"/>
        </w:rPr>
        <w:t>poverty</w:t>
      </w:r>
      <w:r w:rsidRPr="00687FFC">
        <w:rPr>
          <w:sz w:val="16"/>
        </w:rPr>
        <w:t>.</w:t>
      </w:r>
    </w:p>
    <w:p w14:paraId="39F42707" w14:textId="77777777" w:rsidR="000E18F5" w:rsidRPr="00687FFC" w:rsidRDefault="000E18F5" w:rsidP="000E18F5">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687FFC">
        <w:rPr>
          <w:rStyle w:val="StyleUnderline"/>
          <w:highlight w:val="cyan"/>
        </w:rPr>
        <w:t>development benefits the</w:t>
      </w:r>
      <w:r w:rsidRPr="00687FFC">
        <w:rPr>
          <w:rStyle w:val="StyleUnderline"/>
        </w:rPr>
        <w:t xml:space="preserve"> </w:t>
      </w:r>
      <w:r w:rsidRPr="00687FFC">
        <w:rPr>
          <w:rStyle w:val="Emphasis"/>
        </w:rPr>
        <w:t xml:space="preserve">long-term </w:t>
      </w:r>
      <w:r w:rsidRPr="00687FFC">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687FFC">
        <w:rPr>
          <w:rStyle w:val="StyleUnderline"/>
          <w:highlight w:val="cyan"/>
        </w:rPr>
        <w:t>reducing</w:t>
      </w:r>
      <w:r w:rsidRPr="00687FFC">
        <w:rPr>
          <w:rStyle w:val="StyleUnderline"/>
        </w:rPr>
        <w:t xml:space="preserve"> civilization’s </w:t>
      </w:r>
      <w:r w:rsidRPr="00687FFC">
        <w:rPr>
          <w:rStyle w:val="StyleUnderline"/>
          <w:highlight w:val="cyan"/>
        </w:rPr>
        <w:t>vulnerability to</w:t>
      </w:r>
      <w:r w:rsidRPr="00687FFC">
        <w:rPr>
          <w:rStyle w:val="StyleUnderline"/>
        </w:rPr>
        <w:t xml:space="preserve"> </w:t>
      </w:r>
      <w:r w:rsidRPr="00687FFC">
        <w:rPr>
          <w:rStyle w:val="Emphasis"/>
        </w:rPr>
        <w:t xml:space="preserve">global </w:t>
      </w:r>
      <w:r w:rsidRPr="007F7238">
        <w:rPr>
          <w:rStyle w:val="Emphasis"/>
        </w:rPr>
        <w:t xml:space="preserve">catastrophic </w:t>
      </w:r>
      <w:r w:rsidRPr="00687FFC">
        <w:rPr>
          <w:rStyle w:val="Emphasis"/>
          <w:highlight w:val="cyan"/>
        </w:rPr>
        <w:t>risks</w:t>
      </w:r>
      <w:r w:rsidRPr="00687FFC">
        <w:rPr>
          <w:rStyle w:val="StyleUnderline"/>
          <w:highlight w:val="cyan"/>
        </w:rPr>
        <w:t xml:space="preserve"> like</w:t>
      </w:r>
      <w:r w:rsidRPr="00687FFC">
        <w:rPr>
          <w:rStyle w:val="StyleUnderline"/>
        </w:rPr>
        <w:t xml:space="preserve"> </w:t>
      </w:r>
      <w:r w:rsidRPr="00687FFC">
        <w:rPr>
          <w:rStyle w:val="Emphasis"/>
        </w:rPr>
        <w:t xml:space="preserve">armed </w:t>
      </w:r>
      <w:r w:rsidRPr="00687FFC">
        <w:rPr>
          <w:rStyle w:val="Emphasis"/>
          <w:highlight w:val="cyan"/>
        </w:rPr>
        <w:t>conflict</w:t>
      </w:r>
      <w:r w:rsidRPr="00687FFC">
        <w:rPr>
          <w:rStyle w:val="StyleUnderline"/>
          <w:highlight w:val="cyan"/>
        </w:rPr>
        <w:t xml:space="preserve"> and </w:t>
      </w:r>
      <w:r w:rsidRPr="00687FFC">
        <w:rPr>
          <w:rStyle w:val="Emphasis"/>
          <w:highlight w:val="cyan"/>
        </w:rPr>
        <w:t>pandemics</w:t>
      </w:r>
      <w:r w:rsidRPr="00687FFC">
        <w:rPr>
          <w:sz w:val="16"/>
        </w:rPr>
        <w:t>.</w:t>
      </w:r>
    </w:p>
    <w:p w14:paraId="668A15CD" w14:textId="77777777" w:rsidR="000E18F5" w:rsidRPr="00687FFC" w:rsidRDefault="000E18F5" w:rsidP="000E18F5">
      <w:pPr>
        <w:rPr>
          <w:sz w:val="16"/>
        </w:rPr>
      </w:pPr>
      <w:r w:rsidRPr="00687FFC">
        <w:rPr>
          <w:sz w:val="16"/>
        </w:rPr>
        <w:t>What is global development?</w:t>
      </w:r>
    </w:p>
    <w:p w14:paraId="5A7346A4" w14:textId="77777777" w:rsidR="000E18F5" w:rsidRPr="00687FFC" w:rsidRDefault="000E18F5" w:rsidP="000E18F5">
      <w:pPr>
        <w:rPr>
          <w:sz w:val="16"/>
        </w:rPr>
      </w:pPr>
      <w:r w:rsidRPr="00687FFC">
        <w:rPr>
          <w:sz w:val="16"/>
        </w:rPr>
        <w:t>Effective altruists regularly talk about “global health and development” as a category of ways to do good. However, it’s clear now that </w:t>
      </w:r>
      <w:r w:rsidRPr="00D83E68">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D83E68">
        <w:rPr>
          <w:sz w:val="16"/>
        </w:rPr>
        <w:t>the summary from Bill Gates</w:t>
      </w:r>
      <w:r w:rsidRPr="00687FFC">
        <w:rPr>
          <w:sz w:val="16"/>
        </w:rPr>
        <w:t>:</w:t>
      </w:r>
    </w:p>
    <w:p w14:paraId="1369F45F" w14:textId="77777777" w:rsidR="000E18F5" w:rsidRPr="00687FFC" w:rsidRDefault="000E18F5" w:rsidP="000E18F5">
      <w:pPr>
        <w:pStyle w:val="ListParagraph"/>
        <w:numPr>
          <w:ilvl w:val="0"/>
          <w:numId w:val="45"/>
        </w:numPr>
        <w:rPr>
          <w:sz w:val="16"/>
        </w:rPr>
      </w:pPr>
      <w:r w:rsidRPr="00687FFC">
        <w:rPr>
          <w:sz w:val="16"/>
        </w:rPr>
        <w:t>Create conditions for small farmers to thrive.</w:t>
      </w:r>
    </w:p>
    <w:p w14:paraId="62D09E7A" w14:textId="77777777" w:rsidR="000E18F5" w:rsidRPr="00687FFC" w:rsidRDefault="000E18F5" w:rsidP="000E18F5">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785C9079" w14:textId="77777777" w:rsidR="000E18F5" w:rsidRPr="00687FFC" w:rsidRDefault="000E18F5" w:rsidP="000E18F5">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121F7037" w14:textId="77777777" w:rsidR="000E18F5" w:rsidRPr="00687FFC" w:rsidRDefault="000E18F5" w:rsidP="000E18F5">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5B20A401" w14:textId="77777777" w:rsidR="000E18F5" w:rsidRPr="00687FFC" w:rsidRDefault="000E18F5" w:rsidP="000E18F5">
      <w:pPr>
        <w:rPr>
          <w:sz w:val="16"/>
        </w:rPr>
      </w:pPr>
      <w:r w:rsidRPr="00687FFC">
        <w:rPr>
          <w:sz w:val="16"/>
        </w:rPr>
        <w:t>Global development is important for the long-term future</w:t>
      </w:r>
    </w:p>
    <w:p w14:paraId="0E4092C8" w14:textId="77777777" w:rsidR="000E18F5" w:rsidRPr="00687FFC" w:rsidRDefault="000E18F5" w:rsidP="000E18F5">
      <w:pPr>
        <w:rPr>
          <w:sz w:val="16"/>
        </w:rPr>
      </w:pPr>
      <w:r w:rsidRPr="00687FFC">
        <w:rPr>
          <w:sz w:val="16"/>
        </w:rPr>
        <w:t>In </w:t>
      </w:r>
      <w:r w:rsidRPr="00D83E68">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5E4BC305" w14:textId="77777777" w:rsidR="000E18F5" w:rsidRPr="00687FFC" w:rsidRDefault="000E18F5" w:rsidP="000E18F5">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1B8571C8" w14:textId="77777777" w:rsidR="000E18F5" w:rsidRPr="00687FFC" w:rsidRDefault="000E18F5" w:rsidP="000E18F5">
      <w:pPr>
        <w:rPr>
          <w:sz w:val="16"/>
        </w:rPr>
      </w:pPr>
      <w:r w:rsidRPr="00687FFC">
        <w:rPr>
          <w:sz w:val="16"/>
        </w:rPr>
        <w:t>Global development increases diversity in global governance</w:t>
      </w:r>
    </w:p>
    <w:p w14:paraId="696ACCC3" w14:textId="77777777" w:rsidR="000E18F5" w:rsidRPr="00687FFC" w:rsidRDefault="000E18F5" w:rsidP="000E18F5">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687FFC">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687FFC">
        <w:rPr>
          <w:rStyle w:val="Emphasis"/>
          <w:highlight w:val="cyan"/>
        </w:rPr>
        <w:t>educated</w:t>
      </w:r>
      <w:r w:rsidRPr="00687FFC">
        <w:rPr>
          <w:rStyle w:val="StyleUnderline"/>
          <w:highlight w:val="cyan"/>
        </w:rPr>
        <w:t xml:space="preserve"> and</w:t>
      </w:r>
      <w:r w:rsidRPr="00687FFC">
        <w:rPr>
          <w:rStyle w:val="StyleUnderline"/>
        </w:rPr>
        <w:t xml:space="preserve"> thus better placed to </w:t>
      </w:r>
      <w:r w:rsidRPr="00687FFC">
        <w:rPr>
          <w:rStyle w:val="StyleUnderline"/>
          <w:highlight w:val="cyan"/>
        </w:rPr>
        <w:t xml:space="preserve">participate in </w:t>
      </w:r>
      <w:r w:rsidRPr="00687FFC">
        <w:rPr>
          <w:rStyle w:val="Emphasis"/>
          <w:highlight w:val="cyan"/>
        </w:rPr>
        <w:lastRenderedPageBreak/>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687FFC">
        <w:rPr>
          <w:rStyle w:val="Emphasis"/>
          <w:highlight w:val="cyan"/>
        </w:rPr>
        <w:t>improves</w:t>
      </w:r>
      <w:r w:rsidRPr="00687FFC">
        <w:rPr>
          <w:rStyle w:val="Emphasis"/>
        </w:rPr>
        <w:t xml:space="preserve"> the </w:t>
      </w:r>
      <w:r w:rsidRPr="00687FFC">
        <w:rPr>
          <w:rStyle w:val="Emphasis"/>
          <w:highlight w:val="cyan"/>
        </w:rPr>
        <w:t>quality</w:t>
      </w:r>
      <w:r w:rsidRPr="00687FFC">
        <w:rPr>
          <w:rStyle w:val="StyleUnderline"/>
          <w:highlight w:val="cyan"/>
        </w:rPr>
        <w:t xml:space="preserve"> o</w:t>
      </w:r>
      <w:r w:rsidRPr="00687FFC">
        <w:rPr>
          <w:rStyle w:val="StyleUnderline"/>
        </w:rPr>
        <w:t xml:space="preserve">f </w:t>
      </w:r>
      <w:r w:rsidRPr="00687FFC">
        <w:rPr>
          <w:rStyle w:val="Emphasis"/>
        </w:rPr>
        <w:t xml:space="preserve">world </w:t>
      </w:r>
      <w:r w:rsidRPr="00687FFC">
        <w:rPr>
          <w:rStyle w:val="Emphasis"/>
          <w:highlight w:val="cyan"/>
        </w:rPr>
        <w:t>governance</w:t>
      </w:r>
      <w:r w:rsidRPr="00687FFC">
        <w:rPr>
          <w:rStyle w:val="StyleUnderline"/>
          <w:highlight w:val="cyan"/>
        </w:rPr>
        <w:t>, which</w:t>
      </w:r>
      <w:r w:rsidRPr="00687FFC">
        <w:rPr>
          <w:rStyle w:val="StyleUnderline"/>
        </w:rPr>
        <w:t xml:space="preserve"> enables humanity to better </w:t>
      </w:r>
      <w:r w:rsidRPr="00687FFC">
        <w:rPr>
          <w:rStyle w:val="Emphasis"/>
          <w:highlight w:val="cyan"/>
        </w:rPr>
        <w:t>navigate ex</w:t>
      </w:r>
      <w:r w:rsidRPr="007F7238">
        <w:rPr>
          <w:sz w:val="16"/>
          <w:szCs w:val="16"/>
        </w:rPr>
        <w:t xml:space="preserve">istential </w:t>
      </w:r>
      <w:r w:rsidRPr="00687FFC">
        <w:rPr>
          <w:rStyle w:val="Emphasis"/>
          <w:highlight w:val="cyan"/>
        </w:rPr>
        <w:t>risks</w:t>
      </w:r>
      <w:r w:rsidRPr="00687FFC">
        <w:rPr>
          <w:rStyle w:val="StyleUnderline"/>
          <w:highlight w:val="cyan"/>
        </w:rPr>
        <w:t xml:space="preserve"> and</w:t>
      </w:r>
      <w:r w:rsidRPr="00687FFC">
        <w:rPr>
          <w:rStyle w:val="StyleUnderline"/>
        </w:rPr>
        <w:t xml:space="preserve"> other </w:t>
      </w:r>
      <w:r w:rsidRPr="00687FFC">
        <w:rPr>
          <w:rStyle w:val="Emphasis"/>
        </w:rPr>
        <w:t xml:space="preserve">global </w:t>
      </w:r>
      <w:r w:rsidRPr="00687FFC">
        <w:rPr>
          <w:rStyle w:val="Emphasis"/>
          <w:highlight w:val="cyan"/>
        </w:rPr>
        <w:t>challenges</w:t>
      </w:r>
      <w:r w:rsidRPr="00687FFC">
        <w:rPr>
          <w:sz w:val="16"/>
        </w:rPr>
        <w:t>.</w:t>
      </w:r>
    </w:p>
    <w:p w14:paraId="413E3D24" w14:textId="77777777" w:rsidR="000E18F5" w:rsidRPr="00687FFC" w:rsidRDefault="000E18F5" w:rsidP="000E18F5">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D83E68">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0BBC61ED" w14:textId="77777777" w:rsidR="000E18F5" w:rsidRPr="00687FFC" w:rsidRDefault="000E18F5" w:rsidP="000E18F5">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55057E63" w14:textId="77777777" w:rsidR="000E18F5" w:rsidRPr="00687FFC" w:rsidRDefault="000E18F5" w:rsidP="000E18F5">
      <w:pPr>
        <w:rPr>
          <w:sz w:val="16"/>
        </w:rPr>
      </w:pPr>
      <w:r w:rsidRPr="00687FFC">
        <w:rPr>
          <w:sz w:val="16"/>
        </w:rPr>
        <w:t>Another barrier to diversity in global governance is the structure of institutions such as </w:t>
      </w:r>
      <w:r w:rsidRPr="00D83E68">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ECE8C22" w14:textId="77777777" w:rsidR="000E18F5" w:rsidRPr="00687FFC" w:rsidRDefault="000E18F5" w:rsidP="000E18F5">
      <w:pPr>
        <w:rPr>
          <w:sz w:val="16"/>
        </w:rPr>
      </w:pPr>
      <w:r w:rsidRPr="00687FFC">
        <w:rPr>
          <w:sz w:val="16"/>
        </w:rPr>
        <w:t>Global development reduces existential risks</w:t>
      </w:r>
    </w:p>
    <w:p w14:paraId="64E2CAF7" w14:textId="77777777" w:rsidR="000E18F5" w:rsidRPr="00687FFC" w:rsidRDefault="000E18F5" w:rsidP="000E18F5">
      <w:pPr>
        <w:rPr>
          <w:sz w:val="16"/>
        </w:rPr>
      </w:pPr>
      <w:r w:rsidRPr="00687FFC">
        <w:rPr>
          <w:rStyle w:val="Emphasis"/>
          <w:highlight w:val="cyan"/>
        </w:rPr>
        <w:t>Another</w:t>
      </w:r>
      <w:r w:rsidRPr="00687FFC">
        <w:rPr>
          <w:rStyle w:val="StyleUnderline"/>
        </w:rPr>
        <w:t xml:space="preserve"> important </w:t>
      </w:r>
      <w:r w:rsidRPr="00687FFC">
        <w:rPr>
          <w:rStyle w:val="StyleUnderline"/>
          <w:highlight w:val="cyan"/>
        </w:rPr>
        <w:t>way</w:t>
      </w:r>
      <w:r w:rsidRPr="00687FFC">
        <w:rPr>
          <w:rStyle w:val="StyleUnderline"/>
        </w:rPr>
        <w:t xml:space="preserve"> in which global development improves the long-term future </w:t>
      </w:r>
      <w:r w:rsidRPr="00687FFC">
        <w:rPr>
          <w:rStyle w:val="StyleUnderline"/>
          <w:highlight w:val="cyan"/>
        </w:rPr>
        <w:t>is</w:t>
      </w:r>
      <w:r w:rsidRPr="00687FFC">
        <w:rPr>
          <w:rStyle w:val="StyleUnderline"/>
        </w:rPr>
        <w:t xml:space="preserve"> by </w:t>
      </w:r>
      <w:r w:rsidRPr="00687FFC">
        <w:rPr>
          <w:rStyle w:val="Emphasis"/>
          <w:highlight w:val="cyan"/>
        </w:rPr>
        <w:t>reducing</w:t>
      </w:r>
      <w:r w:rsidRPr="00687FFC">
        <w:rPr>
          <w:rStyle w:val="Emphasis"/>
        </w:rPr>
        <w:t xml:space="preserve"> existential </w:t>
      </w:r>
      <w:r w:rsidRPr="00687FFC">
        <w:rPr>
          <w:rStyle w:val="Emphasis"/>
          <w:highlight w:val="cyan"/>
        </w:rPr>
        <w:t>risks</w:t>
      </w:r>
      <w:r w:rsidRPr="00687FFC">
        <w:rPr>
          <w:rStyle w:val="StyleUnderline"/>
        </w:rPr>
        <w:t xml:space="preserve">, particularly risks </w:t>
      </w:r>
      <w:r w:rsidRPr="00687FFC">
        <w:rPr>
          <w:rStyle w:val="StyleUnderline"/>
          <w:highlight w:val="cyan"/>
        </w:rPr>
        <w:t xml:space="preserve">from </w:t>
      </w:r>
      <w:r w:rsidRPr="00687FFC">
        <w:rPr>
          <w:rStyle w:val="Emphasis"/>
          <w:highlight w:val="cyan"/>
        </w:rPr>
        <w:t>pandemics</w:t>
      </w:r>
      <w:r w:rsidRPr="00687FFC">
        <w:rPr>
          <w:rStyle w:val="StyleUnderline"/>
          <w:highlight w:val="cyan"/>
        </w:rPr>
        <w:t xml:space="preserve"> and</w:t>
      </w:r>
      <w:r w:rsidRPr="00687FFC">
        <w:rPr>
          <w:rStyle w:val="StyleUnderline"/>
        </w:rPr>
        <w:t xml:space="preserve"> </w:t>
      </w:r>
      <w:r w:rsidRPr="00687FFC">
        <w:rPr>
          <w:rStyle w:val="Emphasis"/>
        </w:rPr>
        <w:t xml:space="preserve">political </w:t>
      </w:r>
      <w:r w:rsidRPr="00687FFC">
        <w:rPr>
          <w:rStyle w:val="Emphasis"/>
          <w:highlight w:val="cyan"/>
        </w:rPr>
        <w:t>instability</w:t>
      </w:r>
      <w:r w:rsidRPr="00687FFC">
        <w:rPr>
          <w:sz w:val="16"/>
        </w:rPr>
        <w:t xml:space="preserve">. 80,000 Hours estimates that the risk of a biological existential catastrophe in the next 100 years is about 1 in 1000. </w:t>
      </w:r>
      <w:r w:rsidRPr="00687FFC">
        <w:rPr>
          <w:rStyle w:val="StyleUnderline"/>
          <w:highlight w:val="cyan"/>
        </w:rPr>
        <w:t>Poverty</w:t>
      </w:r>
      <w:r w:rsidRPr="00687FFC">
        <w:rPr>
          <w:rStyle w:val="StyleUnderline"/>
        </w:rPr>
        <w:t xml:space="preserve"> makes communities more susceptible to </w:t>
      </w:r>
      <w:r w:rsidRPr="00687FFC">
        <w:rPr>
          <w:rStyle w:val="StyleUnderline"/>
          <w:highlight w:val="cyan"/>
        </w:rPr>
        <w:t>spread</w:t>
      </w:r>
      <w:r w:rsidRPr="00687FFC">
        <w:rPr>
          <w:rStyle w:val="StyleUnderline"/>
        </w:rPr>
        <w:t xml:space="preserve">ing infectious </w:t>
      </w:r>
      <w:r w:rsidRPr="00687FFC">
        <w:rPr>
          <w:rStyle w:val="Emphasis"/>
          <w:highlight w:val="cyan"/>
        </w:rPr>
        <w:t>diseases</w:t>
      </w:r>
      <w:r w:rsidRPr="00687FFC">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687FFC">
        <w:rPr>
          <w:rStyle w:val="StyleUnderline"/>
          <w:highlight w:val="cyan"/>
        </w:rPr>
        <w:t>income improves</w:t>
      </w:r>
      <w:r w:rsidRPr="00687FFC">
        <w:rPr>
          <w:rStyle w:val="StyleUnderline"/>
        </w:rPr>
        <w:t xml:space="preserve"> </w:t>
      </w:r>
      <w:r w:rsidRPr="00687FFC">
        <w:rPr>
          <w:rStyle w:val="Emphasis"/>
        </w:rPr>
        <w:t xml:space="preserve">population </w:t>
      </w:r>
      <w:r w:rsidRPr="00687FFC">
        <w:rPr>
          <w:rStyle w:val="Emphasis"/>
          <w:highlight w:val="cyan"/>
        </w:rPr>
        <w:t>health</w:t>
      </w:r>
      <w:r w:rsidRPr="00687FFC">
        <w:rPr>
          <w:rStyle w:val="StyleUnderline"/>
          <w:highlight w:val="cyan"/>
        </w:rPr>
        <w:t xml:space="preserve"> and</w:t>
      </w:r>
      <w:r w:rsidRPr="00687FFC">
        <w:rPr>
          <w:rStyle w:val="StyleUnderline"/>
        </w:rPr>
        <w:t xml:space="preserve"> enables countries to </w:t>
      </w:r>
      <w:r w:rsidRPr="00687FFC">
        <w:rPr>
          <w:rStyle w:val="Emphasis"/>
          <w:highlight w:val="cyan"/>
        </w:rPr>
        <w:t>invest</w:t>
      </w:r>
      <w:r w:rsidRPr="00687FFC">
        <w:rPr>
          <w:rStyle w:val="Emphasis"/>
        </w:rPr>
        <w:t xml:space="preserve"> more</w:t>
      </w:r>
      <w:r w:rsidRPr="00687FFC">
        <w:rPr>
          <w:rStyle w:val="StyleUnderline"/>
        </w:rPr>
        <w:t xml:space="preserve"> in </w:t>
      </w:r>
      <w:r w:rsidRPr="007F7238">
        <w:rPr>
          <w:rStyle w:val="Emphasis"/>
          <w:highlight w:val="cyan"/>
        </w:rPr>
        <w:t>public health</w:t>
      </w:r>
      <w:r w:rsidRPr="00687FFC">
        <w:rPr>
          <w:rStyle w:val="Emphasis"/>
        </w:rPr>
        <w:t xml:space="preserve"> </w:t>
      </w:r>
      <w:r w:rsidRPr="007F7238">
        <w:rPr>
          <w:rStyle w:val="Emphasis"/>
        </w:rPr>
        <w:t>infrastructure</w:t>
      </w:r>
      <w:r w:rsidRPr="00AC0F37">
        <w:rPr>
          <w:rStyle w:val="StyleUnderline"/>
        </w:rPr>
        <w:t xml:space="preserve">, which </w:t>
      </w:r>
      <w:r w:rsidRPr="00687FFC">
        <w:rPr>
          <w:rStyle w:val="StyleUnderline"/>
          <w:highlight w:val="cyan"/>
        </w:rPr>
        <w:t>makes populations</w:t>
      </w:r>
      <w:r w:rsidRPr="00687FFC">
        <w:rPr>
          <w:rStyle w:val="StyleUnderline"/>
        </w:rPr>
        <w:t xml:space="preserve"> more </w:t>
      </w:r>
      <w:r w:rsidRPr="00687FFC">
        <w:rPr>
          <w:rStyle w:val="Emphasis"/>
          <w:highlight w:val="cyan"/>
        </w:rPr>
        <w:t>resilient</w:t>
      </w:r>
      <w:r w:rsidRPr="00687FFC">
        <w:rPr>
          <w:rStyle w:val="StyleUnderline"/>
          <w:highlight w:val="cyan"/>
        </w:rPr>
        <w:t xml:space="preserve"> to</w:t>
      </w:r>
      <w:r w:rsidRPr="00687FFC">
        <w:rPr>
          <w:rStyle w:val="StyleUnderline"/>
        </w:rPr>
        <w:t xml:space="preserve"> potentially </w:t>
      </w:r>
      <w:r w:rsidRPr="00AC0F37">
        <w:rPr>
          <w:rStyle w:val="Emphasis"/>
        </w:rPr>
        <w:t xml:space="preserve">catastrophic </w:t>
      </w:r>
      <w:r w:rsidRPr="00687FFC">
        <w:rPr>
          <w:rStyle w:val="Emphasis"/>
          <w:highlight w:val="cyan"/>
        </w:rPr>
        <w:t>pandemics</w:t>
      </w:r>
      <w:r w:rsidRPr="00687FFC">
        <w:rPr>
          <w:sz w:val="16"/>
        </w:rPr>
        <w:t>.</w:t>
      </w:r>
    </w:p>
    <w:p w14:paraId="6B916508" w14:textId="77777777" w:rsidR="000E18F5" w:rsidRPr="00CE1F69" w:rsidRDefault="000E18F5" w:rsidP="000E18F5">
      <w:pPr>
        <w:rPr>
          <w:sz w:val="16"/>
        </w:rPr>
      </w:pPr>
      <w:r w:rsidRPr="00687FFC">
        <w:rPr>
          <w:rStyle w:val="Emphasis"/>
        </w:rPr>
        <w:t xml:space="preserve">Global </w:t>
      </w:r>
      <w:r w:rsidRPr="00687FFC">
        <w:rPr>
          <w:rStyle w:val="Emphasis"/>
          <w:highlight w:val="cyan"/>
        </w:rPr>
        <w:t>poverty</w:t>
      </w:r>
      <w:r w:rsidRPr="00687FFC">
        <w:rPr>
          <w:rStyle w:val="StyleUnderline"/>
        </w:rPr>
        <w:t xml:space="preserve"> also </w:t>
      </w:r>
      <w:r w:rsidRPr="00687FFC">
        <w:rPr>
          <w:rStyle w:val="StyleUnderline"/>
          <w:highlight w:val="cyan"/>
        </w:rPr>
        <w:t xml:space="preserve">causes </w:t>
      </w:r>
      <w:r w:rsidRPr="00687FFC">
        <w:rPr>
          <w:rStyle w:val="Emphasis"/>
          <w:highlight w:val="cyan"/>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687FFC">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687FFC">
        <w:rPr>
          <w:rStyle w:val="StyleUnderline"/>
          <w:highlight w:val="cyan"/>
        </w:rPr>
        <w:t>Weak states</w:t>
      </w:r>
      <w:r w:rsidRPr="00687FFC">
        <w:rPr>
          <w:rStyle w:val="StyleUnderline"/>
        </w:rPr>
        <w:t xml:space="preserve"> often </w:t>
      </w:r>
      <w:r w:rsidRPr="00687FFC">
        <w:rPr>
          <w:rStyle w:val="Emphasis"/>
          <w:highlight w:val="cyan"/>
        </w:rPr>
        <w:t>engender terror</w:t>
      </w:r>
      <w:r w:rsidRPr="00AC0F37">
        <w:rPr>
          <w:rStyle w:val="Emphasis"/>
        </w:rPr>
        <w:t>ism</w:t>
      </w:r>
      <w:r w:rsidRPr="00AC0F37">
        <w:rPr>
          <w:rStyle w:val="StyleUnderline"/>
        </w:rPr>
        <w:t xml:space="preserve"> </w:t>
      </w:r>
      <w:r w:rsidRPr="00687FFC">
        <w:rPr>
          <w:rStyle w:val="StyleUnderline"/>
          <w:highlight w:val="cyan"/>
        </w:rPr>
        <w:t xml:space="preserve">and </w:t>
      </w:r>
      <w:r w:rsidRPr="00687FFC">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029787E3" w14:textId="77777777" w:rsidR="00200AF5" w:rsidRDefault="00200AF5" w:rsidP="00200AF5">
      <w:pPr>
        <w:pStyle w:val="Heading3"/>
      </w:pPr>
      <w:r>
        <w:lastRenderedPageBreak/>
        <w:t>1NC</w:t>
      </w:r>
    </w:p>
    <w:p w14:paraId="0A44B9E1" w14:textId="77777777" w:rsidR="00200AF5" w:rsidRDefault="00200AF5" w:rsidP="00200AF5">
      <w:r>
        <w:t>Settler Colonialism K</w:t>
      </w:r>
    </w:p>
    <w:p w14:paraId="099B98E1" w14:textId="77777777" w:rsidR="00200AF5" w:rsidRPr="00DE075B" w:rsidRDefault="00200AF5" w:rsidP="00200AF5">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31449352" w14:textId="77777777" w:rsidR="00200AF5" w:rsidRPr="00FF722A" w:rsidRDefault="00200AF5" w:rsidP="00200AF5">
      <w:bookmarkStart w:id="0" w:name="_Hlk197261861"/>
      <w:r w:rsidRPr="00E257E9">
        <w:rPr>
          <w:rStyle w:val="Style13ptBold"/>
        </w:rPr>
        <w:t>Englert ’20</w:t>
      </w:r>
      <w:r>
        <w:t xml:space="preserve"> [Sai; November 2020; Lecturer at Leiden University; Antipode, “Settlers, Workers, and the Logic of Accumulation by Dispossession,” vol. 52]</w:t>
      </w:r>
    </w:p>
    <w:p w14:paraId="2ED48616" w14:textId="77777777" w:rsidR="00200AF5" w:rsidRPr="00C21A6A" w:rsidRDefault="00200AF5" w:rsidP="00200AF5">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2A28D003" w14:textId="77777777" w:rsidR="00200AF5" w:rsidRPr="00C21A6A" w:rsidRDefault="00200AF5" w:rsidP="00200AF5">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7AC0CAA5" w14:textId="77777777" w:rsidR="00200AF5" w:rsidRPr="00C21A6A" w:rsidRDefault="00200AF5" w:rsidP="00200AF5">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512B07B0" w14:textId="77777777" w:rsidR="00200AF5" w:rsidRPr="00C21A6A" w:rsidRDefault="00200AF5" w:rsidP="00200AF5">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7AD2CC91" w14:textId="77777777" w:rsidR="00200AF5" w:rsidRPr="00C21A6A" w:rsidRDefault="00200AF5" w:rsidP="00200AF5">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03FECA85" w14:textId="77777777" w:rsidR="00200AF5" w:rsidRPr="00C21A6A" w:rsidRDefault="00200AF5" w:rsidP="00200AF5">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60ABFCE6" w14:textId="77777777" w:rsidR="00200AF5" w:rsidRPr="00C21A6A" w:rsidRDefault="00200AF5" w:rsidP="00200AF5">
      <w:pPr>
        <w:rPr>
          <w:sz w:val="16"/>
        </w:rPr>
      </w:pPr>
      <w:r w:rsidRPr="00C21A6A">
        <w:rPr>
          <w:sz w:val="16"/>
        </w:rPr>
        <w:t>Settler Accumulation and Settler Quietism</w:t>
      </w:r>
    </w:p>
    <w:p w14:paraId="4111E051" w14:textId="77777777" w:rsidR="00200AF5" w:rsidRPr="00C21A6A" w:rsidRDefault="00200AF5" w:rsidP="00200AF5">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65D75851" w14:textId="77777777" w:rsidR="00200AF5" w:rsidRPr="00C21A6A" w:rsidRDefault="00200AF5" w:rsidP="00200AF5">
      <w:pPr>
        <w:rPr>
          <w:sz w:val="16"/>
        </w:rPr>
      </w:pPr>
      <w:r w:rsidRPr="00C21A6A">
        <w:rPr>
          <w:sz w:val="16"/>
        </w:rPr>
        <w:lastRenderedPageBreak/>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116413EA" w14:textId="77777777" w:rsidR="00200AF5" w:rsidRPr="00C21A6A" w:rsidRDefault="00200AF5" w:rsidP="00200AF5">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475CAE7B" w14:textId="77777777" w:rsidR="00200AF5" w:rsidRPr="00C21A6A" w:rsidRDefault="00200AF5" w:rsidP="00200AF5">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499E808C" w14:textId="77777777" w:rsidR="00200AF5" w:rsidRPr="00C21A6A" w:rsidRDefault="00200AF5" w:rsidP="00200AF5">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60B648DC" w14:textId="77777777" w:rsidR="00200AF5" w:rsidRPr="00C21A6A" w:rsidRDefault="00200AF5" w:rsidP="00200AF5">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4C15FD22" w14:textId="77777777" w:rsidR="00200AF5" w:rsidRPr="00C21A6A" w:rsidRDefault="00200AF5" w:rsidP="00200AF5">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029CD9B2" w14:textId="77777777" w:rsidR="00200AF5" w:rsidRPr="00C21A6A" w:rsidRDefault="00200AF5" w:rsidP="00200AF5">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56583B0F" w14:textId="77777777" w:rsidR="00200AF5" w:rsidRPr="00C21A6A" w:rsidRDefault="00200AF5" w:rsidP="00200AF5">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w:t>
      </w:r>
      <w:r w:rsidRPr="001146FF">
        <w:rPr>
          <w:rStyle w:val="StyleUnderline"/>
        </w:rPr>
        <w:lastRenderedPageBreak/>
        <w:t>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11DE8D8A" w14:textId="77777777" w:rsidR="00200AF5" w:rsidRPr="00C21A6A" w:rsidRDefault="00200AF5" w:rsidP="00200AF5">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21E89E82" w14:textId="77777777" w:rsidR="00200AF5" w:rsidRPr="00C21A6A" w:rsidRDefault="00200AF5" w:rsidP="00200AF5">
      <w:pPr>
        <w:rPr>
          <w:sz w:val="16"/>
        </w:rPr>
      </w:pPr>
      <w:r w:rsidRPr="00C21A6A">
        <w:rPr>
          <w:sz w:val="16"/>
        </w:rPr>
        <w:t>Case Studies</w:t>
      </w:r>
    </w:p>
    <w:p w14:paraId="74159D9E" w14:textId="77777777" w:rsidR="00200AF5" w:rsidRPr="00C21A6A" w:rsidRDefault="00200AF5" w:rsidP="00200AF5">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7C4C9FAB" w14:textId="77777777" w:rsidR="00200AF5" w:rsidRPr="00C21A6A" w:rsidRDefault="00200AF5" w:rsidP="00200AF5">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22966B45" w14:textId="77777777" w:rsidR="00200AF5" w:rsidRPr="00C21A6A" w:rsidRDefault="00200AF5" w:rsidP="00200AF5">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7F9DEB30" w14:textId="77777777" w:rsidR="00200AF5" w:rsidRPr="00C21A6A" w:rsidRDefault="00200AF5" w:rsidP="00200AF5">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68548852" w14:textId="77777777" w:rsidR="00200AF5" w:rsidRPr="00C21A6A" w:rsidRDefault="00200AF5" w:rsidP="00200AF5">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0DFEA39C" w14:textId="77777777" w:rsidR="00200AF5" w:rsidRPr="00C21A6A" w:rsidRDefault="00200AF5" w:rsidP="00200AF5">
      <w:pPr>
        <w:rPr>
          <w:sz w:val="16"/>
        </w:rPr>
      </w:pPr>
      <w:r w:rsidRPr="00C21A6A">
        <w:rPr>
          <w:sz w:val="16"/>
        </w:rPr>
        <w:t>The similarity between the logic of this statement and that of the white South African strikers mentioned above is remarkable.</w:t>
      </w:r>
    </w:p>
    <w:p w14:paraId="7CD747C6" w14:textId="77777777" w:rsidR="00200AF5" w:rsidRPr="00C21A6A" w:rsidRDefault="00200AF5" w:rsidP="00200AF5">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69E9684B" w14:textId="77777777" w:rsidR="00200AF5" w:rsidRPr="00C21A6A" w:rsidRDefault="00200AF5" w:rsidP="00200AF5">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3A52FEB5" w14:textId="77777777" w:rsidR="00200AF5" w:rsidRPr="00C21A6A" w:rsidRDefault="00200AF5" w:rsidP="00200AF5">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1D022A17" w14:textId="77777777" w:rsidR="00200AF5" w:rsidRPr="00C21A6A" w:rsidRDefault="00200AF5" w:rsidP="00200AF5">
      <w:pPr>
        <w:rPr>
          <w:sz w:val="16"/>
        </w:rPr>
      </w:pPr>
      <w:r w:rsidRPr="00C21A6A">
        <w:rPr>
          <w:sz w:val="16"/>
        </w:rPr>
        <w:lastRenderedPageBreak/>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77158101" w14:textId="77777777" w:rsidR="00200AF5" w:rsidRPr="00C21A6A" w:rsidRDefault="00200AF5" w:rsidP="00200AF5">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0F02FC9A" w14:textId="77777777" w:rsidR="00200AF5" w:rsidRPr="00C21A6A" w:rsidRDefault="00200AF5" w:rsidP="00200AF5">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00A14F87" w14:textId="77777777" w:rsidR="00200AF5" w:rsidRPr="00C21A6A" w:rsidRDefault="00200AF5" w:rsidP="00200AF5">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4774AEA2" w14:textId="77777777" w:rsidR="00200AF5" w:rsidRDefault="00200AF5" w:rsidP="00200AF5">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625C465B" w14:textId="77777777" w:rsidR="00200AF5" w:rsidRPr="0013337F" w:rsidRDefault="00200AF5" w:rsidP="00200AF5">
      <w:pPr>
        <w:pStyle w:val="Heading4"/>
      </w:pPr>
      <w:r>
        <w:t xml:space="preserve">Reforming the </w:t>
      </w:r>
      <w:r>
        <w:rPr>
          <w:u w:val="single"/>
        </w:rPr>
        <w:t>administrative state</w:t>
      </w:r>
      <w:r>
        <w:t xml:space="preserve"> extends a </w:t>
      </w:r>
      <w:r>
        <w:rPr>
          <w:u w:val="single"/>
        </w:rPr>
        <w:t>violent history</w:t>
      </w:r>
      <w:r>
        <w:t xml:space="preserve"> of </w:t>
      </w:r>
      <w:r>
        <w:rPr>
          <w:u w:val="single"/>
        </w:rPr>
        <w:t>settler colonialism</w:t>
      </w:r>
      <w:r>
        <w:t>.</w:t>
      </w:r>
    </w:p>
    <w:p w14:paraId="0903FDA2" w14:textId="77777777" w:rsidR="00200AF5" w:rsidRPr="003F1B47" w:rsidRDefault="00200AF5" w:rsidP="00200AF5">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7925EAE4" w14:textId="77777777" w:rsidR="00200AF5" w:rsidRPr="00293203" w:rsidRDefault="00200AF5" w:rsidP="00200AF5">
      <w:pPr>
        <w:rPr>
          <w:sz w:val="16"/>
        </w:rPr>
      </w:pPr>
      <w:r w:rsidRPr="00841EDE">
        <w:rPr>
          <w:rStyle w:val="StyleUnderline"/>
          <w:highlight w:val="cyan"/>
        </w:rPr>
        <w:t>Effective</w:t>
      </w:r>
      <w:r w:rsidRPr="00F95EE7">
        <w:rPr>
          <w:rStyle w:val="StyleUnderline"/>
        </w:rPr>
        <w:t xml:space="preserve"> and efficient </w:t>
      </w:r>
      <w:r w:rsidRPr="00841EDE">
        <w:rPr>
          <w:rStyle w:val="Emphasis"/>
          <w:highlight w:val="cyan"/>
        </w:rPr>
        <w:t>bureaucracy</w:t>
      </w:r>
      <w:r w:rsidRPr="00841EDE">
        <w:rPr>
          <w:rStyle w:val="StyleUnderline"/>
          <w:highlight w:val="cyan"/>
        </w:rPr>
        <w:t xml:space="preserve"> enabled</w:t>
      </w:r>
      <w:r w:rsidRPr="00293203">
        <w:rPr>
          <w:sz w:val="16"/>
        </w:rPr>
        <w:t xml:space="preserve"> Canada's </w:t>
      </w:r>
      <w:r w:rsidRPr="00841EDE">
        <w:rPr>
          <w:rStyle w:val="StyleUnderline"/>
          <w:highlight w:val="cyan"/>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841EDE">
        <w:rPr>
          <w:rStyle w:val="Emphasis"/>
          <w:highlight w:val="cyan"/>
        </w:rPr>
        <w:t>settlement</w:t>
      </w:r>
      <w:r w:rsidRPr="00293203">
        <w:rPr>
          <w:sz w:val="16"/>
        </w:rPr>
        <w:t xml:space="preserve"> of what are today Manitoba, Saskatchewan, Alberta, Yukon, the Northwest Territories, and Nunavut </w:t>
      </w:r>
      <w:r w:rsidRPr="00841EDE">
        <w:rPr>
          <w:rStyle w:val="StyleUnderline"/>
          <w:highlight w:val="cyan"/>
        </w:rPr>
        <w:t>was</w:t>
      </w:r>
      <w:r w:rsidRPr="00C51A85">
        <w:rPr>
          <w:rStyle w:val="StyleUnderline"/>
        </w:rPr>
        <w:t xml:space="preserve"> directed and </w:t>
      </w:r>
      <w:r w:rsidRPr="00841EDE">
        <w:rPr>
          <w:rStyle w:val="Emphasis"/>
          <w:highlight w:val="cyan"/>
        </w:rPr>
        <w:t>managed</w:t>
      </w:r>
      <w:r w:rsidRPr="00841EDE">
        <w:rPr>
          <w:rStyle w:val="StyleUnderline"/>
          <w:highlight w:val="cyan"/>
        </w:rPr>
        <w:t xml:space="preserve"> by</w:t>
      </w:r>
      <w:r w:rsidRPr="00293203">
        <w:rPr>
          <w:sz w:val="16"/>
        </w:rPr>
        <w:t xml:space="preserve"> anonymous </w:t>
      </w:r>
      <w:r w:rsidRPr="00C51A85">
        <w:rPr>
          <w:rStyle w:val="StyleUnderline"/>
        </w:rPr>
        <w:t xml:space="preserve">federal </w:t>
      </w:r>
      <w:r w:rsidRPr="00841EDE">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w:t>
      </w:r>
      <w:r w:rsidRPr="00293203">
        <w:rPr>
          <w:sz w:val="16"/>
        </w:rPr>
        <w:lastRenderedPageBreak/>
        <w:t xml:space="preserve">undertaken and often led by administrative actors located thousands of kilometers away from the frontier they were transforming. As such, the </w:t>
      </w:r>
      <w:r w:rsidRPr="00841EDE">
        <w:rPr>
          <w:rStyle w:val="StyleUnderline"/>
          <w:highlight w:val="cyan"/>
        </w:rPr>
        <w:t>reordering</w:t>
      </w:r>
      <w:r w:rsidRPr="00293203">
        <w:rPr>
          <w:sz w:val="16"/>
        </w:rPr>
        <w:t xml:space="preserve"> of Northwestern Canada </w:t>
      </w:r>
      <w:r w:rsidRPr="00841EDE">
        <w:rPr>
          <w:rStyle w:val="StyleUnderline"/>
          <w:highlight w:val="cyan"/>
        </w:rPr>
        <w:t xml:space="preserve">into a </w:t>
      </w:r>
      <w:r w:rsidRPr="00841EDE">
        <w:rPr>
          <w:rStyle w:val="Emphasis"/>
          <w:highlight w:val="cyan"/>
        </w:rPr>
        <w:t>settler</w:t>
      </w:r>
      <w:r w:rsidRPr="00841EDE">
        <w:rPr>
          <w:rStyle w:val="StyleUnderline"/>
          <w:highlight w:val="cyan"/>
        </w:rPr>
        <w:t xml:space="preserve"> colony relied</w:t>
      </w:r>
      <w:r w:rsidRPr="00C51A85">
        <w:rPr>
          <w:rStyle w:val="StyleUnderline"/>
        </w:rPr>
        <w:t xml:space="preserve"> </w:t>
      </w:r>
      <w:r w:rsidRPr="006C0C79">
        <w:rPr>
          <w:rStyle w:val="StyleUnderline"/>
        </w:rPr>
        <w:t>less</w:t>
      </w:r>
      <w:r w:rsidRPr="00C51A85">
        <w:rPr>
          <w:rStyle w:val="StyleUnderline"/>
        </w:rPr>
        <w:t xml:space="preserve"> </w:t>
      </w:r>
      <w:r w:rsidRPr="00841EDE">
        <w:rPr>
          <w:rStyle w:val="StyleUnderline"/>
          <w:highlight w:val="cyan"/>
        </w:rPr>
        <w:t>on</w:t>
      </w:r>
      <w:r w:rsidRPr="00C51A85">
        <w:rPr>
          <w:rStyle w:val="StyleUnderline"/>
        </w:rPr>
        <w:t xml:space="preserve"> </w:t>
      </w:r>
      <w:r w:rsidRPr="00974E3F">
        <w:rPr>
          <w:rStyle w:val="Emphasis"/>
        </w:rPr>
        <w:t>military</w:t>
      </w:r>
      <w:r w:rsidRPr="00C51A85">
        <w:rPr>
          <w:rStyle w:val="StyleUnderline"/>
        </w:rPr>
        <w:t xml:space="preserve"> force</w:t>
      </w:r>
      <w:r w:rsidRPr="00293203">
        <w:rPr>
          <w:sz w:val="16"/>
        </w:rPr>
        <w:t xml:space="preserve"> or state violence, </w:t>
      </w:r>
      <w:r w:rsidRPr="00C51A85">
        <w:rPr>
          <w:rStyle w:val="StyleUnderline"/>
        </w:rPr>
        <w:t xml:space="preserve">and much </w:t>
      </w:r>
      <w:r w:rsidRPr="00974E3F">
        <w:rPr>
          <w:rStyle w:val="Emphasis"/>
        </w:rPr>
        <w:t>more</w:t>
      </w:r>
      <w:r w:rsidRPr="00C51A85">
        <w:rPr>
          <w:rStyle w:val="StyleUnderline"/>
        </w:rPr>
        <w:t xml:space="preserve"> on</w:t>
      </w:r>
      <w:r w:rsidRPr="00293203">
        <w:rPr>
          <w:sz w:val="16"/>
        </w:rPr>
        <w:t xml:space="preserve"> the </w:t>
      </w:r>
      <w:r w:rsidRPr="00C51A85">
        <w:rPr>
          <w:rStyle w:val="StyleUnderline"/>
        </w:rPr>
        <w:t xml:space="preserve">ordinary and routine </w:t>
      </w:r>
      <w:r w:rsidRPr="000932AF">
        <w:rPr>
          <w:rStyle w:val="Emphasis"/>
          <w:highlight w:val="cyan"/>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3EB13220" w14:textId="77777777" w:rsidR="00200AF5" w:rsidRPr="00293203" w:rsidRDefault="00200AF5" w:rsidP="00200AF5">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2EDCD4DC" w14:textId="77777777" w:rsidR="00200AF5" w:rsidRPr="00293203" w:rsidRDefault="00200AF5" w:rsidP="00200AF5">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wholly-elected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0932AF">
        <w:rPr>
          <w:rStyle w:val="StyleUnderline"/>
          <w:highlight w:val="cyan"/>
        </w:rPr>
        <w:t xml:space="preserve">capital </w:t>
      </w:r>
      <w:r w:rsidRPr="000932AF">
        <w:rPr>
          <w:rStyle w:val="Emphasis"/>
          <w:highlight w:val="cyan"/>
        </w:rPr>
        <w:t>planning</w:t>
      </w:r>
      <w:r w:rsidRPr="009B5B19">
        <w:rPr>
          <w:rStyle w:val="StyleUnderline"/>
        </w:rPr>
        <w:t xml:space="preserve">, human </w:t>
      </w:r>
      <w:r w:rsidRPr="000932AF">
        <w:rPr>
          <w:rStyle w:val="StyleUnderline"/>
          <w:highlight w:val="cyan"/>
        </w:rPr>
        <w:t>resources</w:t>
      </w:r>
      <w:r w:rsidRPr="009B5B19">
        <w:rPr>
          <w:rStyle w:val="StyleUnderline"/>
        </w:rPr>
        <w:t xml:space="preserve">, records </w:t>
      </w:r>
      <w:r w:rsidRPr="000932AF">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0932AF">
        <w:rPr>
          <w:rStyle w:val="StyleUnderline"/>
          <w:highlight w:val="cyan"/>
        </w:rPr>
        <w:t>facilitated</w:t>
      </w:r>
      <w:r w:rsidRPr="00293203">
        <w:rPr>
          <w:sz w:val="16"/>
        </w:rPr>
        <w:t xml:space="preserve"> Canada's </w:t>
      </w:r>
      <w:r w:rsidRPr="000932AF">
        <w:rPr>
          <w:rStyle w:val="Emphasis"/>
          <w:highlight w:val="cyan"/>
        </w:rPr>
        <w:t>settler</w:t>
      </w:r>
      <w:r w:rsidRPr="005C4478">
        <w:rPr>
          <w:rStyle w:val="StyleUnderline"/>
        </w:rPr>
        <w:t xml:space="preserve"> colonial </w:t>
      </w:r>
      <w:r w:rsidRPr="000932AF">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68DED097" w14:textId="77777777" w:rsidR="00200AF5" w:rsidRPr="00293203" w:rsidRDefault="00200AF5" w:rsidP="00200AF5">
      <w:pPr>
        <w:rPr>
          <w:sz w:val="16"/>
        </w:rPr>
      </w:pPr>
      <w:r w:rsidRPr="00293203">
        <w:rPr>
          <w:sz w:val="16"/>
        </w:rPr>
        <w:t>ADMINISTRATIVE HISTORY, SETTLER COLONIALISM, AND THE ARCHIVE</w:t>
      </w:r>
    </w:p>
    <w:p w14:paraId="46F5146F" w14:textId="77777777" w:rsidR="00200AF5" w:rsidRPr="00293203" w:rsidRDefault="00200AF5" w:rsidP="00200AF5">
      <w:pPr>
        <w:rPr>
          <w:sz w:val="16"/>
        </w:rPr>
      </w:pPr>
      <w:r w:rsidRPr="00293203">
        <w:rPr>
          <w:sz w:val="16"/>
        </w:rPr>
        <w:t>This article relies on the tools of administrative history and settler colonial theory to analyze the structures, processes, and actors that enabled the transfer of the GNWT. Raadschelders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431DCF86" w14:textId="77777777" w:rsidR="00200AF5" w:rsidRPr="00293203" w:rsidRDefault="00200AF5" w:rsidP="00200AF5">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Slyomovics, 2022). Settler colonial theorists consider Canada, the United States, and Australia as quintessential examples of settler colonies where non-Indigenous peoples carried out “invasions that never ended” (Barker, 2021: 7). Wolfe (1999), who coined the term settler colonialism, argues that these </w:t>
      </w:r>
      <w:r w:rsidRPr="00CD7BB8">
        <w:rPr>
          <w:rStyle w:val="Emphasis"/>
          <w:highlight w:val="cyan"/>
        </w:rPr>
        <w:t>states operate</w:t>
      </w:r>
      <w:r w:rsidRPr="00CD7BB8">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CD7BB8">
        <w:rPr>
          <w:rStyle w:val="Emphasis"/>
          <w:highlight w:val="cyan"/>
        </w:rPr>
        <w:t>cultural</w:t>
      </w:r>
      <w:r w:rsidRPr="00CD7BB8">
        <w:rPr>
          <w:rStyle w:val="StyleUnderline"/>
          <w:highlight w:val="cyan"/>
        </w:rPr>
        <w:t xml:space="preserve"> genocide, and</w:t>
      </w:r>
      <w:r w:rsidRPr="00293203">
        <w:rPr>
          <w:sz w:val="16"/>
        </w:rPr>
        <w:t xml:space="preserve"> the </w:t>
      </w:r>
      <w:r w:rsidRPr="00CD7BB8">
        <w:rPr>
          <w:rStyle w:val="Emphasis"/>
          <w:highlight w:val="cyan"/>
        </w:rPr>
        <w:t>dismantling</w:t>
      </w:r>
      <w:r w:rsidRPr="00767622">
        <w:rPr>
          <w:rStyle w:val="StyleUnderline"/>
        </w:rPr>
        <w:t xml:space="preserve"> of </w:t>
      </w:r>
      <w:r w:rsidRPr="00CD7BB8">
        <w:rPr>
          <w:rStyle w:val="StyleUnderline"/>
          <w:highlight w:val="cyan"/>
        </w:rPr>
        <w:t>Indigenous</w:t>
      </w:r>
      <w:r w:rsidRPr="00767622">
        <w:rPr>
          <w:rStyle w:val="StyleUnderline"/>
        </w:rPr>
        <w:t xml:space="preserve"> systems of </w:t>
      </w:r>
      <w:r w:rsidRPr="00CD7BB8">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supressed; and new Western systems were imposed upon their lands.</w:t>
      </w:r>
    </w:p>
    <w:p w14:paraId="69AF226A" w14:textId="77777777" w:rsidR="00200AF5" w:rsidRPr="00293203" w:rsidRDefault="00200AF5" w:rsidP="00200AF5">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Kulchyski (2005). Yellowknife sits on the traditional territories of the Yellowknives Dene and Tłı̨chǫ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centre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centred </w:t>
      </w:r>
      <w:r w:rsidRPr="00B50E81">
        <w:rPr>
          <w:rStyle w:val="Emphasis"/>
        </w:rPr>
        <w:t>non-</w:t>
      </w:r>
      <w:r w:rsidRPr="00B50E81">
        <w:rPr>
          <w:rStyle w:val="Emphasis"/>
        </w:rPr>
        <w:lastRenderedPageBreak/>
        <w:t>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7EC83B6F" w14:textId="77777777" w:rsidR="00200AF5" w:rsidRPr="00293203" w:rsidRDefault="00200AF5" w:rsidP="00200AF5">
      <w:pPr>
        <w:rPr>
          <w:sz w:val="16"/>
        </w:rPr>
      </w:pPr>
      <w:r w:rsidRPr="00293203">
        <w:rPr>
          <w:sz w:val="16"/>
        </w:rPr>
        <w:t xml:space="preserve">The </w:t>
      </w:r>
      <w:r w:rsidRPr="00CD7BB8">
        <w:rPr>
          <w:rStyle w:val="StyleUnderline"/>
          <w:highlight w:val="cyan"/>
        </w:rPr>
        <w:t xml:space="preserve">connection between </w:t>
      </w:r>
      <w:r w:rsidRPr="00CD7BB8">
        <w:rPr>
          <w:rStyle w:val="Emphasis"/>
          <w:highlight w:val="cyan"/>
        </w:rPr>
        <w:t>bureaucracy</w:t>
      </w:r>
      <w:r w:rsidRPr="00CD7BB8">
        <w:rPr>
          <w:rStyle w:val="StyleUnderline"/>
          <w:highlight w:val="cyan"/>
        </w:rPr>
        <w:t xml:space="preserve"> and</w:t>
      </w:r>
      <w:r w:rsidRPr="00293203">
        <w:rPr>
          <w:sz w:val="16"/>
        </w:rPr>
        <w:t xml:space="preserve"> the </w:t>
      </w:r>
      <w:r w:rsidRPr="00CD7BB8">
        <w:rPr>
          <w:rStyle w:val="StyleUnderline"/>
          <w:highlight w:val="cyan"/>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CD7BB8">
        <w:rPr>
          <w:rStyle w:val="StyleUnderline"/>
          <w:highlight w:val="cyan"/>
        </w:rPr>
        <w:t>is well-</w:t>
      </w:r>
      <w:r w:rsidRPr="00CD7BB8">
        <w:rPr>
          <w:rStyle w:val="Emphasis"/>
          <w:highlight w:val="cyan"/>
        </w:rPr>
        <w:t>documented</w:t>
      </w:r>
      <w:r w:rsidRPr="00293203">
        <w:rPr>
          <w:sz w:val="16"/>
        </w:rPr>
        <w:t xml:space="preserve"> (Hodgetts, 1956; Nadasdy,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629D05FC" w14:textId="77777777" w:rsidR="00200AF5" w:rsidRPr="00293203" w:rsidRDefault="00200AF5" w:rsidP="00200AF5">
      <w:pPr>
        <w:rPr>
          <w:sz w:val="16"/>
        </w:rPr>
      </w:pPr>
      <w:r w:rsidRPr="00293203">
        <w:rPr>
          <w:sz w:val="16"/>
        </w:rPr>
        <w:t xml:space="preserve">Despite this interest, </w:t>
      </w:r>
      <w:r w:rsidRPr="00CD7BB8">
        <w:rPr>
          <w:rStyle w:val="StyleUnderline"/>
          <w:highlight w:val="cyan"/>
        </w:rPr>
        <w:t>scholars have</w:t>
      </w:r>
      <w:r w:rsidRPr="00180349">
        <w:rPr>
          <w:rStyle w:val="StyleUnderline"/>
        </w:rPr>
        <w:t xml:space="preserve"> left largely </w:t>
      </w:r>
      <w:r w:rsidRPr="00CD7BB8">
        <w:rPr>
          <w:rStyle w:val="Emphasis"/>
          <w:highlight w:val="cyan"/>
        </w:rPr>
        <w:t>unexplored</w:t>
      </w:r>
      <w:r w:rsidRPr="00293203">
        <w:rPr>
          <w:sz w:val="16"/>
        </w:rPr>
        <w:t xml:space="preserve"> the </w:t>
      </w:r>
      <w:r w:rsidRPr="00606B3A">
        <w:rPr>
          <w:rStyle w:val="StyleUnderline"/>
        </w:rPr>
        <w:t xml:space="preserve">impact of subsequent </w:t>
      </w:r>
      <w:r w:rsidRPr="003F6062">
        <w:rPr>
          <w:rStyle w:val="Emphasis"/>
        </w:rPr>
        <w:t>processes</w:t>
      </w:r>
      <w:r w:rsidRPr="00293203">
        <w:rPr>
          <w:sz w:val="16"/>
        </w:rPr>
        <w:t xml:space="preserve"> of settler colonial displacement and replacement </w:t>
      </w:r>
      <w:r w:rsidRPr="00606B3A">
        <w:rPr>
          <w:rStyle w:val="StyleUnderline"/>
        </w:rPr>
        <w:t xml:space="preserve">on </w:t>
      </w:r>
      <w:r w:rsidRPr="00CD7BB8">
        <w:rPr>
          <w:rStyle w:val="StyleUnderline"/>
          <w:highlight w:val="cyan"/>
        </w:rPr>
        <w:t>the</w:t>
      </w:r>
      <w:r w:rsidRPr="00606B3A">
        <w:rPr>
          <w:rStyle w:val="StyleUnderline"/>
        </w:rPr>
        <w:t xml:space="preserve"> federal </w:t>
      </w:r>
      <w:r w:rsidRPr="00CD7BB8">
        <w:rPr>
          <w:rStyle w:val="Emphasis"/>
          <w:highlight w:val="cyan"/>
        </w:rPr>
        <w:t>bureaucracy</w:t>
      </w:r>
      <w:r w:rsidRPr="00293203">
        <w:rPr>
          <w:sz w:val="16"/>
        </w:rPr>
        <w:t xml:space="preserve">. For example, </w:t>
      </w:r>
      <w:r w:rsidRPr="00CD7BB8">
        <w:rPr>
          <w:rStyle w:val="StyleUnderline"/>
          <w:highlight w:val="cyan"/>
        </w:rPr>
        <w:t>there are no</w:t>
      </w:r>
      <w:r w:rsidRPr="00293203">
        <w:rPr>
          <w:sz w:val="16"/>
        </w:rPr>
        <w:t xml:space="preserve"> administrative </w:t>
      </w:r>
      <w:r w:rsidRPr="00CD7BB8">
        <w:rPr>
          <w:rStyle w:val="Emphasis"/>
          <w:highlight w:val="cyan"/>
        </w:rPr>
        <w:t>histories</w:t>
      </w:r>
      <w:r w:rsidRPr="00293203">
        <w:rPr>
          <w:sz w:val="16"/>
        </w:rPr>
        <w:t>—descriptive or critical—</w:t>
      </w:r>
      <w:r w:rsidRPr="00CD7BB8">
        <w:rPr>
          <w:rStyle w:val="StyleUnderline"/>
          <w:highlight w:val="cyan"/>
        </w:rPr>
        <w:t>about</w:t>
      </w:r>
      <w:r w:rsidRPr="00654973">
        <w:rPr>
          <w:rStyle w:val="StyleUnderline"/>
        </w:rPr>
        <w:t xml:space="preserve"> the </w:t>
      </w:r>
      <w:r w:rsidRPr="00CD7BB8">
        <w:rPr>
          <w:rStyle w:val="Emphasis"/>
          <w:highlight w:val="cyan"/>
        </w:rPr>
        <w:t>D</w:t>
      </w:r>
      <w:r w:rsidRPr="00654973">
        <w:rPr>
          <w:rStyle w:val="StyleUnderline"/>
        </w:rPr>
        <w:t xml:space="preserve">epartment </w:t>
      </w:r>
      <w:r w:rsidRPr="00CD7BB8">
        <w:rPr>
          <w:rStyle w:val="Emphasis"/>
          <w:highlight w:val="cyan"/>
        </w:rPr>
        <w:t>o</w:t>
      </w:r>
      <w:r w:rsidRPr="00654973">
        <w:rPr>
          <w:rStyle w:val="StyleUnderline"/>
        </w:rPr>
        <w:t xml:space="preserve">f the </w:t>
      </w:r>
      <w:r w:rsidRPr="00CD7BB8">
        <w:rPr>
          <w:rStyle w:val="Emphasis"/>
          <w:highlight w:val="cyan"/>
        </w:rPr>
        <w:t>I</w:t>
      </w:r>
      <w:r w:rsidRPr="00654973">
        <w:rPr>
          <w:rStyle w:val="StyleUnderline"/>
        </w:rPr>
        <w:t>nterior, which had</w:t>
      </w:r>
      <w:r w:rsidRPr="00293203">
        <w:rPr>
          <w:sz w:val="16"/>
        </w:rPr>
        <w:t xml:space="preserve"> administrative </w:t>
      </w:r>
      <w:r w:rsidRPr="003F6062">
        <w:rPr>
          <w:rStyle w:val="Emphasis"/>
        </w:rPr>
        <w:t>responsibility</w:t>
      </w:r>
      <w:r w:rsidRPr="00654973">
        <w:rPr>
          <w:rStyle w:val="StyleUnderline"/>
        </w:rPr>
        <w:t xml:space="preserve"> for </w:t>
      </w:r>
      <w:r w:rsidRPr="00CD7BB8">
        <w:rPr>
          <w:rStyle w:val="StyleUnderline"/>
          <w:highlight w:val="cyan"/>
        </w:rPr>
        <w:t xml:space="preserve">prairie </w:t>
      </w:r>
      <w:r w:rsidRPr="00CD7BB8">
        <w:rPr>
          <w:rStyle w:val="Emphasis"/>
          <w:highlight w:val="cyan"/>
        </w:rPr>
        <w:t>settlement</w:t>
      </w:r>
      <w:r w:rsidRPr="00293203">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BB43A2">
        <w:rPr>
          <w:rStyle w:val="StyleUnderline"/>
        </w:rPr>
        <w:t xml:space="preserve">These </w:t>
      </w:r>
      <w:r w:rsidRPr="00CD7BB8">
        <w:rPr>
          <w:rStyle w:val="Emphasis"/>
          <w:highlight w:val="cyan"/>
        </w:rPr>
        <w:t>departments</w:t>
      </w:r>
      <w:r w:rsidRPr="00293203">
        <w:rPr>
          <w:sz w:val="16"/>
        </w:rPr>
        <w:t xml:space="preserve"> and their successors </w:t>
      </w:r>
      <w:r w:rsidRPr="00CD7BB8">
        <w:rPr>
          <w:rStyle w:val="StyleUnderline"/>
          <w:highlight w:val="cyan"/>
        </w:rPr>
        <w:t>were</w:t>
      </w:r>
      <w:r w:rsidRPr="005F0825">
        <w:rPr>
          <w:rStyle w:val="StyleUnderline"/>
        </w:rPr>
        <w:t xml:space="preserve"> the </w:t>
      </w:r>
      <w:r w:rsidRPr="00CD7BB8">
        <w:rPr>
          <w:rStyle w:val="StyleUnderline"/>
          <w:highlight w:val="cyan"/>
        </w:rPr>
        <w:t xml:space="preserve">core </w:t>
      </w:r>
      <w:r w:rsidRPr="00CD7BB8">
        <w:rPr>
          <w:rStyle w:val="Emphasis"/>
          <w:highlight w:val="cyan"/>
        </w:rPr>
        <w:t>colonial machinery</w:t>
      </w:r>
      <w:r w:rsidRPr="005F0825">
        <w:rPr>
          <w:rStyle w:val="StyleUnderline"/>
        </w:rPr>
        <w:t xml:space="preserve"> of the federal government</w:t>
      </w:r>
      <w:r w:rsidRPr="00293203">
        <w:rPr>
          <w:sz w:val="16"/>
        </w:rPr>
        <w:t xml:space="preserve"> and </w:t>
      </w:r>
      <w:r w:rsidRPr="00CD7BB8">
        <w:rPr>
          <w:rStyle w:val="StyleUnderline"/>
          <w:highlight w:val="cyan"/>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3CFB8DB5" w14:textId="77777777" w:rsidR="00200AF5" w:rsidRPr="00293203" w:rsidRDefault="00200AF5" w:rsidP="00200AF5">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p>
    <w:p w14:paraId="19782795" w14:textId="77777777" w:rsidR="00200AF5" w:rsidRPr="00293203" w:rsidRDefault="00200AF5" w:rsidP="00200AF5">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319335E7" w14:textId="77777777" w:rsidR="00200AF5" w:rsidRPr="00293203" w:rsidRDefault="00200AF5" w:rsidP="00200AF5">
      <w:pPr>
        <w:rPr>
          <w:sz w:val="16"/>
        </w:rPr>
      </w:pPr>
      <w:r w:rsidRPr="00293203">
        <w:rPr>
          <w:sz w:val="16"/>
        </w:rPr>
        <w:t>Archival research and Indigenous voices</w:t>
      </w:r>
    </w:p>
    <w:p w14:paraId="7787B049" w14:textId="77777777" w:rsidR="00200AF5" w:rsidRPr="00293203" w:rsidRDefault="00200AF5" w:rsidP="00200AF5">
      <w:pPr>
        <w:rPr>
          <w:sz w:val="16"/>
        </w:rPr>
      </w:pPr>
      <w:r w:rsidRPr="00293203">
        <w:rPr>
          <w:sz w:val="16"/>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2B82EAC4" w14:textId="77777777" w:rsidR="00200AF5" w:rsidRPr="00293203" w:rsidRDefault="00200AF5" w:rsidP="00200AF5">
      <w:pPr>
        <w:rPr>
          <w:sz w:val="16"/>
        </w:rPr>
      </w:pPr>
      <w:r w:rsidRPr="00293203">
        <w:rPr>
          <w:sz w:val="16"/>
        </w:rPr>
        <w:t xml:space="preserve">One significant limitation in using these records is that </w:t>
      </w:r>
      <w:r w:rsidRPr="00064C8D">
        <w:rPr>
          <w:rStyle w:val="StyleUnderline"/>
        </w:rPr>
        <w:t xml:space="preserve">the </w:t>
      </w:r>
      <w:r w:rsidRPr="00CD7BB8">
        <w:rPr>
          <w:rStyle w:val="StyleUnderline"/>
          <w:highlight w:val="cyan"/>
        </w:rPr>
        <w:t xml:space="preserve">voices of </w:t>
      </w:r>
      <w:r w:rsidRPr="00CD7BB8">
        <w:rPr>
          <w:rStyle w:val="Emphasis"/>
          <w:highlight w:val="cyan"/>
        </w:rPr>
        <w:t>Indigenous</w:t>
      </w:r>
      <w:r w:rsidRPr="00CD7BB8">
        <w:rPr>
          <w:rStyle w:val="StyleUnderline"/>
          <w:highlight w:val="cyan"/>
        </w:rPr>
        <w:t xml:space="preserve"> peoples are</w:t>
      </w:r>
      <w:r w:rsidRPr="00293203">
        <w:rPr>
          <w:sz w:val="16"/>
        </w:rPr>
        <w:t xml:space="preserve"> almost </w:t>
      </w:r>
      <w:r w:rsidRPr="00064C8D">
        <w:rPr>
          <w:rStyle w:val="StyleUnderline"/>
        </w:rPr>
        <w:t xml:space="preserve">entirely </w:t>
      </w:r>
      <w:r w:rsidRPr="00CD7BB8">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lastRenderedPageBreak/>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CD7BB8">
        <w:rPr>
          <w:rStyle w:val="StyleUnderline"/>
          <w:highlight w:val="cyan"/>
        </w:rPr>
        <w:t>settler</w:t>
      </w:r>
      <w:r w:rsidRPr="008E3BBE">
        <w:rPr>
          <w:rStyle w:val="StyleUnderline"/>
        </w:rPr>
        <w:t xml:space="preserve"> colonial </w:t>
      </w:r>
      <w:r w:rsidRPr="00CD7BB8">
        <w:rPr>
          <w:rStyle w:val="StyleUnderline"/>
          <w:highlight w:val="cyan"/>
        </w:rPr>
        <w:t>governments create</w:t>
      </w:r>
      <w:r w:rsidRPr="00293203">
        <w:rPr>
          <w:sz w:val="16"/>
        </w:rPr>
        <w:t xml:space="preserve"> an official </w:t>
      </w:r>
      <w:r w:rsidRPr="00CD7BB8">
        <w:rPr>
          <w:rStyle w:val="Emphasis"/>
          <w:highlight w:val="cyan"/>
        </w:rPr>
        <w:t>narrative</w:t>
      </w:r>
      <w:r w:rsidRPr="005802AE">
        <w:rPr>
          <w:rStyle w:val="StyleUnderline"/>
        </w:rPr>
        <w:t xml:space="preserve"> of the past </w:t>
      </w:r>
      <w:r w:rsidRPr="00CD7BB8">
        <w:rPr>
          <w:rStyle w:val="StyleUnderline"/>
          <w:highlight w:val="cyan"/>
        </w:rPr>
        <w:t xml:space="preserve">that reinforces their own </w:t>
      </w:r>
      <w:r w:rsidRPr="00CD7BB8">
        <w:rPr>
          <w:rStyle w:val="Emphasis"/>
          <w:highlight w:val="cyan"/>
        </w:rPr>
        <w:t>legitimacy</w:t>
      </w:r>
      <w:r w:rsidRPr="00293203">
        <w:rPr>
          <w:sz w:val="16"/>
        </w:rPr>
        <w:t>. Indigenous-centred accounts of the period under study, such as acts of resistance and the political discourses of Indigenous leaders and peoples, are only preserved in passing within the records of the GNWT and through the perspective of non-Indigenous actors.</w:t>
      </w:r>
    </w:p>
    <w:p w14:paraId="5875199F" w14:textId="77777777" w:rsidR="00200AF5" w:rsidRPr="00293203" w:rsidRDefault="00200AF5" w:rsidP="00200AF5">
      <w:pPr>
        <w:rPr>
          <w:sz w:val="16"/>
        </w:rPr>
      </w:pPr>
      <w:r w:rsidRPr="00293203">
        <w:rPr>
          <w:sz w:val="16"/>
        </w:rPr>
        <w:t>There are several explanations for this absence. Indigenous leaders and communities were structurally excluded from settler political institutions before the late 1960s. Before Indigenous members joined the Council in 1965-1966, settler councillors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1F64E059" w14:textId="77777777" w:rsidR="00200AF5" w:rsidRPr="00293203" w:rsidRDefault="00200AF5" w:rsidP="00200AF5">
      <w:pPr>
        <w:rPr>
          <w:sz w:val="16"/>
        </w:rPr>
      </w:pPr>
      <w:r w:rsidRPr="00CD7BB8">
        <w:rPr>
          <w:rStyle w:val="StyleUnderline"/>
          <w:highlight w:val="cyan"/>
        </w:rPr>
        <w:t xml:space="preserve">When </w:t>
      </w:r>
      <w:r w:rsidRPr="00CD7BB8">
        <w:rPr>
          <w:rStyle w:val="Emphasis"/>
          <w:highlight w:val="cyan"/>
        </w:rPr>
        <w:t>Indigenous</w:t>
      </w:r>
      <w:r w:rsidRPr="00CD7BB8">
        <w:rPr>
          <w:rStyle w:val="StyleUnderline"/>
          <w:highlight w:val="cyan"/>
        </w:rPr>
        <w:t xml:space="preserve"> peoples</w:t>
      </w:r>
      <w:r w:rsidRPr="009F102D">
        <w:rPr>
          <w:rStyle w:val="StyleUnderline"/>
        </w:rPr>
        <w:t xml:space="preserve"> were invited to</w:t>
      </w:r>
      <w:r w:rsidRPr="00293203">
        <w:rPr>
          <w:sz w:val="16"/>
        </w:rPr>
        <w:t xml:space="preserve"> directly </w:t>
      </w:r>
      <w:r w:rsidRPr="00CD7BB8">
        <w:rPr>
          <w:rStyle w:val="Emphasis"/>
          <w:highlight w:val="cyan"/>
        </w:rPr>
        <w:t>participate</w:t>
      </w:r>
      <w:r w:rsidRPr="00293203">
        <w:rPr>
          <w:sz w:val="16"/>
        </w:rPr>
        <w:t xml:space="preserve"> in commissions or inquiries about the future of the territory, </w:t>
      </w:r>
      <w:r w:rsidRPr="00CD7BB8">
        <w:rPr>
          <w:rStyle w:val="StyleUnderline"/>
          <w:highlight w:val="cyan"/>
        </w:rPr>
        <w:t xml:space="preserve">their </w:t>
      </w:r>
      <w:r w:rsidRPr="00CD7BB8">
        <w:rPr>
          <w:rStyle w:val="Emphasis"/>
          <w:highlight w:val="cyan"/>
        </w:rPr>
        <w:t>perspectives</w:t>
      </w:r>
      <w:r w:rsidRPr="00CD7BB8">
        <w:rPr>
          <w:rStyle w:val="StyleUnderline"/>
          <w:highlight w:val="cyan"/>
        </w:rPr>
        <w:t xml:space="preserve"> were deemed</w:t>
      </w:r>
      <w:r w:rsidRPr="00BD34EB">
        <w:rPr>
          <w:rStyle w:val="StyleUnderline"/>
        </w:rPr>
        <w:t xml:space="preserve"> </w:t>
      </w:r>
      <w:r w:rsidRPr="00367816">
        <w:rPr>
          <w:rStyle w:val="Emphasis"/>
        </w:rPr>
        <w:t>incomprehensible</w:t>
      </w:r>
      <w:r w:rsidRPr="00BD34EB">
        <w:rPr>
          <w:rStyle w:val="StyleUnderline"/>
        </w:rPr>
        <w:t xml:space="preserve"> or </w:t>
      </w:r>
      <w:r w:rsidRPr="00CD7BB8">
        <w:rPr>
          <w:rStyle w:val="Emphasis"/>
          <w:highlight w:val="cyan"/>
        </w:rPr>
        <w:t>unhelpful</w:t>
      </w:r>
      <w:r w:rsidRPr="00CD7BB8">
        <w:rPr>
          <w:rStyle w:val="StyleUnderline"/>
          <w:highlight w:val="cyan"/>
        </w:rPr>
        <w:t xml:space="preserve"> by settler officials</w:t>
      </w:r>
      <w:r w:rsidRPr="00293203">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7BFF8C45" w14:textId="77777777" w:rsidR="00200AF5" w:rsidRPr="00293203" w:rsidRDefault="00200AF5" w:rsidP="00200AF5">
      <w:pPr>
        <w:rPr>
          <w:sz w:val="16"/>
        </w:rPr>
      </w:pPr>
      <w:r w:rsidRPr="00293203">
        <w:rPr>
          <w:sz w:val="16"/>
        </w:rPr>
        <w:t>&lt;&lt;TEXT CONDENSED, NONE OMITTED&gt;&gt;</w:t>
      </w:r>
    </w:p>
    <w:p w14:paraId="15B54062" w14:textId="77777777" w:rsidR="00200AF5" w:rsidRPr="00CC03D3" w:rsidRDefault="00200AF5" w:rsidP="00200AF5">
      <w:pPr>
        <w:rPr>
          <w:sz w:val="8"/>
        </w:rPr>
      </w:pPr>
      <w:r w:rsidRPr="00CC03D3">
        <w:rPr>
          <w:sz w:val="8"/>
        </w:rPr>
        <w:t xml:space="preserve">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councillors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Sivertz and the Territorial Council's relationship with departmental officials became increasingly strained. In a speech recalling this period, John H. Parker (1996) noted that: Sivertz had a different alignment with the Council than had been the case previously. When the Commissioner had also been the Deputy Minister of the northern department, his ties and allegiance were naturally federally oriented, whereas Mr. Sivertz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Sivertz and Deputy Minister Côté. The public and archival record reveals that they did not care for each other. Indeed, in letters to Prime Minister Pearson and to members of the Territorial Council, Sivertz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councillors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neighbour, Greenland. In fact, the 1950 Danish Royal Commission on Greenland was an important driver of policy innovation within DNANR in considering alternative governance structures for the territories (Loukacheva, 2007). Commissioner Sivertz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Sivertz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neighbours,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centred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Sivertz.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centre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centre of three mines and had a relatively large independent private sector. It was located on the north shore of Great Slave Lake and, of the choices, was the closest to the geographic centre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w:t>
      </w:r>
      <w:r w:rsidRPr="00CC03D3">
        <w:rPr>
          <w:sz w:val="8"/>
        </w:rPr>
        <w:lastRenderedPageBreak/>
        <w:t>DIAND from territorial councillors and Commissioner Sivertz. The Commissioner traditionally sent a “Tuesday Letter” to territorial councillors to keep them informed about administrative decisions and other work undertaken by the department. On December 13, 1966, in his final Tuesday Letter before retiring, Sivertz shared his opinion of the Department and its progress in addressing the recommendations of the Carrothers Report with councillors. In calling out the Deputy Minister, he warned that territorial councillors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Sivertz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Sivertz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centre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Sivertz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(Dacks,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Ootes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6573B941" w14:textId="77777777" w:rsidR="00200AF5" w:rsidRPr="00293203" w:rsidRDefault="00200AF5" w:rsidP="00200AF5">
      <w:pPr>
        <w:rPr>
          <w:sz w:val="16"/>
        </w:rPr>
      </w:pPr>
      <w:r w:rsidRPr="00293203">
        <w:rPr>
          <w:sz w:val="16"/>
        </w:rPr>
        <w:t>&lt;&lt;PARAGRAPH BREAKS RESUME&gt;&gt;</w:t>
      </w:r>
    </w:p>
    <w:p w14:paraId="2396E1A9" w14:textId="77777777" w:rsidR="00200AF5" w:rsidRPr="00293203" w:rsidRDefault="00200AF5" w:rsidP="00200AF5">
      <w:pPr>
        <w:rPr>
          <w:sz w:val="16"/>
        </w:rPr>
      </w:pPr>
      <w:r w:rsidRPr="00293203">
        <w:rPr>
          <w:sz w:val="16"/>
        </w:rPr>
        <w:t xml:space="preserve">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“Denendeh”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6E5BCB36" w14:textId="77777777" w:rsidR="00200AF5" w:rsidRPr="00C21A6A" w:rsidRDefault="00200AF5" w:rsidP="00200AF5">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CD7BB8">
        <w:rPr>
          <w:rStyle w:val="Emphasis"/>
          <w:highlight w:val="cyan"/>
        </w:rPr>
        <w:t>liberal</w:t>
      </w:r>
      <w:r w:rsidRPr="0070328C">
        <w:rPr>
          <w:rStyle w:val="StyleUnderline"/>
        </w:rPr>
        <w:t xml:space="preserve"> constitutional </w:t>
      </w:r>
      <w:r w:rsidRPr="00CD7BB8">
        <w:rPr>
          <w:rStyle w:val="StyleUnderline"/>
          <w:highlight w:val="cyan"/>
        </w:rPr>
        <w:t>traditions</w:t>
      </w:r>
      <w:r w:rsidRPr="00293203">
        <w:rPr>
          <w:sz w:val="16"/>
        </w:rPr>
        <w:t xml:space="preserve"> of Canadian government. On the other hand, it </w:t>
      </w:r>
      <w:r w:rsidRPr="00CD7BB8">
        <w:rPr>
          <w:rStyle w:val="StyleUnderline"/>
          <w:highlight w:val="cyan"/>
        </w:rPr>
        <w:t>entrenched</w:t>
      </w:r>
      <w:r w:rsidRPr="00293203">
        <w:rPr>
          <w:sz w:val="16"/>
        </w:rPr>
        <w:t xml:space="preserve"> a </w:t>
      </w:r>
      <w:r w:rsidRPr="00CD7BB8">
        <w:rPr>
          <w:rStyle w:val="Emphasis"/>
          <w:highlight w:val="cyan"/>
        </w:rPr>
        <w:t>settler</w:t>
      </w:r>
      <w:r w:rsidRPr="0070328C">
        <w:rPr>
          <w:rStyle w:val="StyleUnderline"/>
        </w:rPr>
        <w:t xml:space="preserve"> form of </w:t>
      </w:r>
      <w:r w:rsidRPr="00CD7BB8">
        <w:rPr>
          <w:rStyle w:val="StyleUnderline"/>
          <w:highlight w:val="cyan"/>
        </w:rPr>
        <w:t>government</w:t>
      </w:r>
      <w:r w:rsidRPr="00293203">
        <w:rPr>
          <w:sz w:val="16"/>
        </w:rPr>
        <w:t xml:space="preserve"> in the territory </w:t>
      </w:r>
      <w:r w:rsidRPr="00CD7BB8">
        <w:rPr>
          <w:rStyle w:val="StyleUnderline"/>
          <w:highlight w:val="cyan"/>
        </w:rPr>
        <w:t xml:space="preserve">that Indigenous peoples' have been </w:t>
      </w:r>
      <w:r w:rsidRPr="00CD7BB8">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528FC702" w14:textId="77777777" w:rsidR="00200AF5" w:rsidRPr="000A7B4C" w:rsidRDefault="00200AF5" w:rsidP="00200AF5">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70D2833F" w14:textId="77777777" w:rsidR="00200AF5" w:rsidRPr="00466A45" w:rsidRDefault="00200AF5" w:rsidP="00200AF5">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5701FAD3" w14:textId="77777777" w:rsidR="00200AF5" w:rsidRPr="004736F6" w:rsidRDefault="00200AF5" w:rsidP="00200AF5">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 xml:space="preserve">reconfigured </w:t>
      </w:r>
      <w:r w:rsidRPr="00BB6179">
        <w:rPr>
          <w:rStyle w:val="Emphasis"/>
          <w:highlight w:val="cyan"/>
        </w:rPr>
        <w:lastRenderedPageBreak/>
        <w:t>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02006312" w14:textId="77777777" w:rsidR="00200AF5" w:rsidRPr="004736F6" w:rsidRDefault="00200AF5" w:rsidP="00200AF5">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63E56B06" w14:textId="77777777" w:rsidR="00200AF5" w:rsidRPr="004736F6" w:rsidRDefault="00200AF5" w:rsidP="00200AF5">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7347BBF1" w14:textId="77777777" w:rsidR="00200AF5" w:rsidRPr="004736F6" w:rsidRDefault="00200AF5" w:rsidP="00200AF5">
      <w:pPr>
        <w:rPr>
          <w:sz w:val="16"/>
        </w:rPr>
      </w:pPr>
      <w:r w:rsidRPr="004736F6">
        <w:rPr>
          <w:sz w:val="16"/>
        </w:rPr>
        <w:t>AMBIVALENCE</w:t>
      </w:r>
    </w:p>
    <w:p w14:paraId="2201F993" w14:textId="77777777" w:rsidR="00200AF5" w:rsidRPr="004736F6" w:rsidRDefault="00200AF5" w:rsidP="00200AF5">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40D03AF8" w14:textId="77777777" w:rsidR="00200AF5" w:rsidRPr="00ED36E8" w:rsidRDefault="00200AF5" w:rsidP="00200AF5">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0F730946" w14:textId="77777777" w:rsidR="00200AF5" w:rsidRPr="004736F6" w:rsidRDefault="00200AF5" w:rsidP="00200AF5">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w:t>
      </w:r>
      <w:r w:rsidRPr="004736F6">
        <w:rPr>
          <w:sz w:val="16"/>
        </w:rPr>
        <w:lastRenderedPageBreak/>
        <w:t xml:space="preserve">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4B37795A" w14:textId="77777777" w:rsidR="00200AF5" w:rsidRDefault="00200AF5" w:rsidP="00200AF5">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2A375101" w14:textId="77777777" w:rsidR="00200AF5" w:rsidRPr="004736F6" w:rsidRDefault="00200AF5" w:rsidP="00200AF5">
      <w:pPr>
        <w:rPr>
          <w:sz w:val="16"/>
        </w:rPr>
      </w:pPr>
      <w:r>
        <w:rPr>
          <w:sz w:val="16"/>
        </w:rPr>
        <w:t>&lt;&lt;TEXT CONDENSED, NONE OMITTED&gt;&gt;</w:t>
      </w:r>
    </w:p>
    <w:p w14:paraId="272B6F01" w14:textId="77777777" w:rsidR="00200AF5" w:rsidRPr="00862D07" w:rsidRDefault="00200AF5" w:rsidP="00200AF5">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484E3275" w14:textId="77777777" w:rsidR="00200AF5" w:rsidRPr="004736F6" w:rsidRDefault="00200AF5" w:rsidP="00200AF5">
      <w:pPr>
        <w:rPr>
          <w:sz w:val="16"/>
        </w:rPr>
      </w:pPr>
      <w:r>
        <w:rPr>
          <w:sz w:val="16"/>
        </w:rPr>
        <w:t>&lt;&lt;PARAGRAPH BREAKS RESUME&gt;&gt;</w:t>
      </w:r>
    </w:p>
    <w:p w14:paraId="7AF29C13" w14:textId="77777777" w:rsidR="00200AF5" w:rsidRPr="004736F6" w:rsidRDefault="00200AF5" w:rsidP="00200AF5">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485A827B" w14:textId="77777777" w:rsidR="00200AF5" w:rsidRPr="004736F6" w:rsidRDefault="00200AF5" w:rsidP="00200AF5">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534C9302" w14:textId="77777777" w:rsidR="00200AF5" w:rsidRDefault="00200AF5" w:rsidP="00200AF5">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w:t>
      </w:r>
      <w:r w:rsidRPr="004736F6">
        <w:rPr>
          <w:sz w:val="16"/>
        </w:rPr>
        <w:lastRenderedPageBreak/>
        <w:t>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3BB083E7" w14:textId="77777777" w:rsidR="00200AF5" w:rsidRPr="004736F6" w:rsidRDefault="00200AF5" w:rsidP="00200AF5">
      <w:pPr>
        <w:rPr>
          <w:sz w:val="16"/>
        </w:rPr>
      </w:pPr>
      <w:r>
        <w:rPr>
          <w:sz w:val="16"/>
        </w:rPr>
        <w:t>&lt;&lt;TEXT CONDENSED, NONE OMITTED&gt;&gt;</w:t>
      </w:r>
    </w:p>
    <w:p w14:paraId="7DC0F607" w14:textId="77777777" w:rsidR="00200AF5" w:rsidRPr="00862D07" w:rsidRDefault="00200AF5" w:rsidP="00200AF5">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6EAB64D3" w14:textId="77777777" w:rsidR="00200AF5" w:rsidRPr="004736F6" w:rsidRDefault="00200AF5" w:rsidP="00200AF5">
      <w:pPr>
        <w:rPr>
          <w:sz w:val="16"/>
        </w:rPr>
      </w:pPr>
      <w:r>
        <w:rPr>
          <w:sz w:val="16"/>
        </w:rPr>
        <w:t>&lt;&lt;PARAGRAPH BREAKS RESUME&gt;&gt;</w:t>
      </w:r>
    </w:p>
    <w:p w14:paraId="4047DD47" w14:textId="77777777" w:rsidR="00200AF5" w:rsidRPr="004736F6" w:rsidRDefault="00200AF5" w:rsidP="00200AF5">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2000B28E" w14:textId="77777777" w:rsidR="00200AF5" w:rsidRPr="004736F6" w:rsidRDefault="00200AF5" w:rsidP="00200AF5">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55CEA92F" w14:textId="77777777" w:rsidR="00200AF5" w:rsidRPr="004736F6" w:rsidRDefault="00200AF5" w:rsidP="00200AF5">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w:t>
      </w:r>
      <w:r w:rsidRPr="004736F6">
        <w:rPr>
          <w:sz w:val="16"/>
        </w:rPr>
        <w:lastRenderedPageBreak/>
        <w:t xml:space="preserve">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743D415E" w14:textId="77777777" w:rsidR="00200AF5" w:rsidRPr="004736F6" w:rsidRDefault="00200AF5" w:rsidP="00200AF5">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6D01B66C" w14:textId="77777777" w:rsidR="00200AF5" w:rsidRPr="004736F6" w:rsidRDefault="00200AF5" w:rsidP="00200AF5">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75C03010" w14:textId="77777777" w:rsidR="00200AF5" w:rsidRPr="004736F6" w:rsidRDefault="00200AF5" w:rsidP="00200AF5">
      <w:pPr>
        <w:rPr>
          <w:sz w:val="16"/>
        </w:rPr>
      </w:pPr>
      <w:r w:rsidRPr="004736F6">
        <w:rPr>
          <w:sz w:val="16"/>
        </w:rPr>
        <w:t>THE UNCONSCIOUS WE DESERVE</w:t>
      </w:r>
    </w:p>
    <w:p w14:paraId="6900C621" w14:textId="77777777" w:rsidR="00200AF5" w:rsidRPr="004736F6" w:rsidRDefault="00200AF5" w:rsidP="00200AF5">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5DBDC49E" w14:textId="77777777" w:rsidR="00200AF5" w:rsidRPr="004736F6" w:rsidRDefault="00200AF5" w:rsidP="00200AF5">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542CB910" w14:textId="77777777" w:rsidR="00200AF5" w:rsidRPr="004736F6" w:rsidRDefault="00200AF5" w:rsidP="00200AF5">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52C48895" w14:textId="77777777" w:rsidR="00200AF5" w:rsidRPr="004736F6" w:rsidRDefault="00200AF5" w:rsidP="00200AF5">
      <w:pPr>
        <w:rPr>
          <w:sz w:val="16"/>
        </w:rPr>
      </w:pPr>
      <w:r w:rsidRPr="004736F6">
        <w:rPr>
          <w:sz w:val="16"/>
        </w:rPr>
        <w:lastRenderedPageBreak/>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58B899F0" w14:textId="77777777" w:rsidR="00200AF5" w:rsidRPr="004736F6" w:rsidRDefault="00200AF5" w:rsidP="00200AF5">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3CF675E9" w14:textId="77777777" w:rsidR="00200AF5" w:rsidRPr="004736F6" w:rsidRDefault="00200AF5" w:rsidP="00200AF5">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561650CC" w14:textId="77777777" w:rsidR="00200AF5" w:rsidRPr="004736F6" w:rsidRDefault="00200AF5" w:rsidP="00200AF5">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31268431" w14:textId="77777777" w:rsidR="00200AF5" w:rsidRPr="004736F6" w:rsidRDefault="00200AF5" w:rsidP="00200AF5">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2DAA1CBA" w14:textId="77777777" w:rsidR="00200AF5" w:rsidRPr="004736F6" w:rsidRDefault="00200AF5" w:rsidP="00200AF5">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721CC5A3" w14:textId="77777777" w:rsidR="00200AF5" w:rsidRPr="004736F6" w:rsidRDefault="00200AF5" w:rsidP="00200AF5">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54D6F5A6" w14:textId="77777777" w:rsidR="00200AF5" w:rsidRPr="004736F6" w:rsidRDefault="00200AF5" w:rsidP="00200AF5">
      <w:pPr>
        <w:rPr>
          <w:sz w:val="16"/>
        </w:rPr>
      </w:pPr>
      <w:r w:rsidRPr="002E5F78">
        <w:rPr>
          <w:rStyle w:val="StyleUnderline"/>
          <w:highlight w:val="cyan"/>
        </w:rPr>
        <w:lastRenderedPageBreak/>
        <w:t>We</w:t>
      </w:r>
      <w:r w:rsidRPr="004736F6">
        <w:rPr>
          <w:sz w:val="16"/>
        </w:rPr>
        <w:t xml:space="preserve"> do </w:t>
      </w:r>
      <w:r w:rsidRPr="002E5F78">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each and </w:t>
      </w:r>
      <w:r w:rsidRPr="002E5F78">
        <w:rPr>
          <w:rStyle w:val="Emphasis"/>
          <w:highlight w:val="cyan"/>
        </w:rPr>
        <w:t>every</w:t>
      </w:r>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2720D0E9" w14:textId="2F23A86C" w:rsidR="00200AF5" w:rsidRPr="00200AF5" w:rsidRDefault="00200AF5" w:rsidP="001C520D">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bookmarkEnd w:id="0"/>
    </w:p>
    <w:p w14:paraId="740A9DF4" w14:textId="77777777" w:rsidR="001C520D" w:rsidRDefault="001C520D" w:rsidP="001C520D">
      <w:pPr>
        <w:pStyle w:val="Heading3"/>
      </w:pPr>
      <w:r>
        <w:lastRenderedPageBreak/>
        <w:t>1NC</w:t>
      </w:r>
    </w:p>
    <w:p w14:paraId="565A9605" w14:textId="77777777" w:rsidR="001C520D" w:rsidRPr="004805C5" w:rsidRDefault="001C520D" w:rsidP="001C520D">
      <w:r>
        <w:t>T Congress</w:t>
      </w:r>
    </w:p>
    <w:p w14:paraId="6C3A2BBC" w14:textId="77777777" w:rsidR="001C520D" w:rsidRPr="00743236" w:rsidRDefault="001C520D" w:rsidP="001C520D">
      <w:pPr>
        <w:pStyle w:val="Heading4"/>
      </w:pPr>
      <w:r w:rsidRPr="00743236">
        <w:t>‘Collective bargaining rights’ are legislative, not the courts.</w:t>
      </w:r>
    </w:p>
    <w:p w14:paraId="0EACB70C" w14:textId="77777777" w:rsidR="001C520D" w:rsidRPr="007B4596" w:rsidRDefault="001C520D" w:rsidP="001C520D">
      <w:r w:rsidRPr="00130E61">
        <w:rPr>
          <w:rStyle w:val="Style13ptBold"/>
        </w:rPr>
        <w:t>Waterman ’19</w:t>
      </w:r>
      <w:r>
        <w:t xml:space="preserve"> [Thomas; May 17; Justice; </w:t>
      </w:r>
      <w:r w:rsidRPr="004F1C6F">
        <w:t>Supreme</w:t>
      </w:r>
      <w:r>
        <w:t xml:space="preserve"> Court of Iowa, “AFSCME Iowa Council 61 v. State,” no. 17-1841]</w:t>
      </w:r>
    </w:p>
    <w:p w14:paraId="12F702A1" w14:textId="77777777" w:rsidR="001C520D" w:rsidRDefault="001C520D" w:rsidP="001C520D">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F36DC0">
        <w:rPr>
          <w:rStyle w:val="Emphasis"/>
          <w:highlight w:val="cyan"/>
        </w:rPr>
        <w:t>r</w:t>
      </w:r>
      <w:r w:rsidRPr="00F36DC0">
        <w:rPr>
          <w:rStyle w:val="StyleUnderline"/>
        </w:rPr>
        <w:t xml:space="preserve">ights </w:t>
      </w:r>
      <w:r w:rsidRPr="00F36DC0">
        <w:rPr>
          <w:rStyle w:val="StyleUnderline"/>
          <w:highlight w:val="cyan"/>
        </w:rPr>
        <w:t>of public employees</w:t>
      </w:r>
      <w:r w:rsidRPr="007B4596">
        <w:rPr>
          <w:sz w:val="16"/>
        </w:rPr>
        <w:t xml:space="preserve">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292CA7F7" w14:textId="77777777" w:rsidR="001C520D" w:rsidRDefault="001C520D" w:rsidP="001C520D">
      <w:pPr>
        <w:pStyle w:val="Heading4"/>
      </w:pPr>
      <w:r>
        <w:t>Vote neg:</w:t>
      </w:r>
    </w:p>
    <w:p w14:paraId="31348187" w14:textId="77777777" w:rsidR="001C520D" w:rsidRPr="00133531" w:rsidRDefault="001C520D" w:rsidP="001C520D">
      <w:pPr>
        <w:pStyle w:val="Heading4"/>
        <w:rPr>
          <w:u w:val="single"/>
        </w:rPr>
      </w:pPr>
      <w:r>
        <w:t xml:space="preserve">1. PRECISION. The court of Iowa is </w:t>
      </w:r>
      <w:r>
        <w:rPr>
          <w:u w:val="single"/>
        </w:rPr>
        <w:t>clarifying</w:t>
      </w:r>
      <w:r>
        <w:t xml:space="preserve"> that CBRs for are a matter of </w:t>
      </w:r>
      <w:r>
        <w:rPr>
          <w:u w:val="single"/>
        </w:rPr>
        <w:t>legislation</w:t>
      </w:r>
      <w:r>
        <w:t xml:space="preserve">. </w:t>
      </w:r>
    </w:p>
    <w:p w14:paraId="4659E6DE" w14:textId="77777777" w:rsidR="001C520D" w:rsidRPr="004805C5" w:rsidRDefault="001C520D" w:rsidP="001C520D">
      <w:pPr>
        <w:pStyle w:val="Heading4"/>
      </w:pPr>
      <w:r>
        <w:t xml:space="preserve">2. GROUND. There’s no case neg to </w:t>
      </w:r>
      <w:r>
        <w:rPr>
          <w:u w:val="single"/>
        </w:rPr>
        <w:t>infinite</w:t>
      </w:r>
      <w:r>
        <w:t xml:space="preserve"> labor-tangent court cases, and </w:t>
      </w:r>
      <w:r>
        <w:rPr>
          <w:u w:val="single"/>
        </w:rPr>
        <w:t>core</w:t>
      </w:r>
      <w:r w:rsidRPr="004805C5">
        <w:t xml:space="preserve"> DAs</w:t>
      </w:r>
      <w:r>
        <w:t xml:space="preserve"> and CPs assume </w:t>
      </w:r>
      <w:r>
        <w:rPr>
          <w:u w:val="single"/>
        </w:rPr>
        <w:t>legislation</w:t>
      </w:r>
      <w:r>
        <w:t>.</w:t>
      </w:r>
    </w:p>
    <w:p w14:paraId="7A72FADB" w14:textId="77777777" w:rsidR="00F5112D" w:rsidRDefault="00F5112D" w:rsidP="00F5112D">
      <w:pPr>
        <w:pStyle w:val="Heading3"/>
      </w:pPr>
      <w:r>
        <w:lastRenderedPageBreak/>
        <w:t>1NC</w:t>
      </w:r>
    </w:p>
    <w:p w14:paraId="280EA87C" w14:textId="36484929" w:rsidR="00F5112D" w:rsidRDefault="00F5112D" w:rsidP="00F5112D">
      <w:pPr>
        <w:pStyle w:val="Heading4"/>
      </w:pPr>
      <w:r>
        <w:t xml:space="preserve">The fifty states, through a limited constitutional convention, should </w:t>
      </w:r>
      <w:r w:rsidR="00102297">
        <w:t>substantially strengthen federal workers’ collective bargaining rights</w:t>
      </w:r>
      <w:r>
        <w:t>.</w:t>
      </w:r>
    </w:p>
    <w:p w14:paraId="55625983" w14:textId="77777777" w:rsidR="00F5112D" w:rsidRDefault="00F5112D" w:rsidP="00F5112D">
      <w:pPr>
        <w:pStyle w:val="Heading4"/>
      </w:pPr>
      <w:r>
        <w:t xml:space="preserve">Constitutional rights </w:t>
      </w:r>
      <w:r w:rsidRPr="00C55DA7">
        <w:rPr>
          <w:u w:val="single"/>
        </w:rPr>
        <w:t>solve</w:t>
      </w:r>
      <w:r>
        <w:t>.</w:t>
      </w:r>
    </w:p>
    <w:p w14:paraId="3910E6D5" w14:textId="77777777" w:rsidR="00F5112D" w:rsidRPr="00D239D5" w:rsidRDefault="00F5112D" w:rsidP="00F5112D">
      <w:r w:rsidRPr="00627645">
        <w:rPr>
          <w:rStyle w:val="Style13ptBold"/>
        </w:rPr>
        <w:t>Andrias ’24</w:t>
      </w:r>
      <w:r>
        <w:t xml:space="preserve"> [Kate; 2024; Professor of Law, Columbia Law School; Northwestern University Law Review, “Constitutional Clash: Labor, Capital, and Democracy,” vol. 118]</w:t>
      </w:r>
    </w:p>
    <w:p w14:paraId="587456F7" w14:textId="77777777" w:rsidR="00F5112D" w:rsidRPr="00D239D5" w:rsidRDefault="00F5112D" w:rsidP="00F5112D">
      <w:pPr>
        <w:rPr>
          <w:sz w:val="16"/>
        </w:rPr>
      </w:pPr>
      <w:r w:rsidRPr="00D239D5">
        <w:rPr>
          <w:sz w:val="16"/>
        </w:rPr>
        <w:t xml:space="preserve">This Article examines these efforts of worker movements and allied government </w:t>
      </w:r>
      <w:r w:rsidRPr="00BC4510">
        <w:rPr>
          <w:sz w:val="16"/>
        </w:rPr>
        <w:t xml:space="preserve">officials-"labor's" </w:t>
      </w:r>
      <w:r w:rsidRPr="00BC4510">
        <w:rPr>
          <w:rStyle w:val="StyleUnderline"/>
        </w:rPr>
        <w:t>efforts</w:t>
      </w:r>
      <w:r w:rsidRPr="00BC4510">
        <w:rPr>
          <w:sz w:val="16"/>
        </w:rPr>
        <w:t xml:space="preserve"> for short-arguing that they not only seek </w:t>
      </w:r>
      <w:r w:rsidRPr="00BC4510">
        <w:rPr>
          <w:rStyle w:val="StyleUnderline"/>
        </w:rPr>
        <w:t xml:space="preserve">to </w:t>
      </w:r>
      <w:r w:rsidRPr="00BC4510">
        <w:rPr>
          <w:rStyle w:val="Emphasis"/>
        </w:rPr>
        <w:t>redefine</w:t>
      </w:r>
      <w:r w:rsidRPr="00BC4510">
        <w:rPr>
          <w:rStyle w:val="StyleUnderline"/>
        </w:rPr>
        <w:t xml:space="preserve"> the </w:t>
      </w:r>
      <w:r w:rsidRPr="00BC4510">
        <w:rPr>
          <w:rStyle w:val="Emphasis"/>
        </w:rPr>
        <w:t>contours</w:t>
      </w:r>
      <w:r w:rsidRPr="00BC4510">
        <w:rPr>
          <w:rStyle w:val="StyleUnderline"/>
        </w:rPr>
        <w:t xml:space="preserve"> of labor law</w:t>
      </w:r>
      <w:r w:rsidRPr="00BC4510">
        <w:rPr>
          <w:sz w:val="16"/>
        </w:rPr>
        <w:t xml:space="preserve"> but also </w:t>
      </w:r>
      <w:r w:rsidRPr="00BC4510">
        <w:rPr>
          <w:rStyle w:val="StyleUnderline"/>
        </w:rPr>
        <w:t xml:space="preserve">present an </w:t>
      </w:r>
      <w:r w:rsidRPr="00BC4510">
        <w:rPr>
          <w:rStyle w:val="Emphasis"/>
        </w:rPr>
        <w:t>incipient challenge</w:t>
      </w:r>
      <w:r w:rsidRPr="00BC4510">
        <w:rPr>
          <w:rStyle w:val="StyleUnderline"/>
        </w:rPr>
        <w:t xml:space="preserve"> to our </w:t>
      </w:r>
      <w:r w:rsidRPr="00BC4510">
        <w:rPr>
          <w:rStyle w:val="Emphasis"/>
        </w:rPr>
        <w:t>constitution</w:t>
      </w:r>
      <w:r w:rsidRPr="00BC4510">
        <w:rPr>
          <w:rStyle w:val="StyleUnderline"/>
        </w:rPr>
        <w:t>al order</w:t>
      </w:r>
      <w:r w:rsidRPr="00BC4510">
        <w:rPr>
          <w:sz w:val="16"/>
        </w:rPr>
        <w:t>. Not unlike the efforts of workers in the early twentieth century who resisted the Lochner-era Supreme Court and helped</w:t>
      </w:r>
      <w:r w:rsidRPr="00D239D5">
        <w:rPr>
          <w:sz w:val="16"/>
        </w:rPr>
        <w:t xml:space="preserve"> bring about a constitutional revolution during the New Deal,16 </w:t>
      </w:r>
      <w:r w:rsidRPr="00A21873">
        <w:rPr>
          <w:rStyle w:val="StyleUnderline"/>
        </w:rPr>
        <w:t xml:space="preserve">today's </w:t>
      </w:r>
      <w:r w:rsidRPr="004B1367">
        <w:rPr>
          <w:rStyle w:val="StyleUnderline"/>
          <w:highlight w:val="cyan"/>
        </w:rPr>
        <w:t xml:space="preserve">labor </w:t>
      </w:r>
      <w:r w:rsidRPr="004B1367">
        <w:rPr>
          <w:rStyle w:val="Emphasis"/>
          <w:highlight w:val="cyan"/>
        </w:rPr>
        <w:t>movement</w:t>
      </w:r>
      <w:r w:rsidRPr="00A21873">
        <w:rPr>
          <w:rStyle w:val="StyleUnderline"/>
        </w:rPr>
        <w:t xml:space="preserve"> seeks to </w:t>
      </w:r>
      <w:r w:rsidRPr="004B1367">
        <w:rPr>
          <w:rStyle w:val="Emphasis"/>
          <w:highlight w:val="cyan"/>
        </w:rPr>
        <w:t>build</w:t>
      </w:r>
      <w:r w:rsidRPr="00A21873">
        <w:rPr>
          <w:rStyle w:val="StyleUnderline"/>
        </w:rPr>
        <w:t xml:space="preserve"> a </w:t>
      </w:r>
      <w:r w:rsidRPr="004B1367">
        <w:rPr>
          <w:rStyle w:val="StyleUnderline"/>
          <w:highlight w:val="cyan"/>
        </w:rPr>
        <w:t>more</w:t>
      </w:r>
      <w:r w:rsidRPr="00A21873">
        <w:rPr>
          <w:rStyle w:val="StyleUnderline"/>
        </w:rPr>
        <w:t xml:space="preserve"> democratic and </w:t>
      </w:r>
      <w:r w:rsidRPr="004B1367">
        <w:rPr>
          <w:rStyle w:val="StyleUnderline"/>
          <w:highlight w:val="cyan"/>
        </w:rPr>
        <w:t>egalitarian</w:t>
      </w:r>
      <w:r w:rsidRPr="00A21873">
        <w:rPr>
          <w:rStyle w:val="StyleUnderline"/>
        </w:rPr>
        <w:t xml:space="preserve"> </w:t>
      </w:r>
      <w:r w:rsidRPr="00A21873">
        <w:rPr>
          <w:rStyle w:val="Emphasis"/>
        </w:rPr>
        <w:t xml:space="preserve">constitutional </w:t>
      </w:r>
      <w:r w:rsidRPr="004B1367">
        <w:rPr>
          <w:rStyle w:val="Emphasis"/>
          <w:highlight w:val="cyan"/>
        </w:rPr>
        <w:t>democracy</w:t>
      </w:r>
      <w:r w:rsidRPr="00D239D5">
        <w:rPr>
          <w:sz w:val="16"/>
        </w:rPr>
        <w:t xml:space="preserve">. Labor only intermittently articulates its efforts in formal constitutional terms. But </w:t>
      </w:r>
      <w:r w:rsidRPr="00A21873">
        <w:rPr>
          <w:rStyle w:val="StyleUnderline"/>
        </w:rPr>
        <w:t xml:space="preserve">labor </w:t>
      </w:r>
      <w:r w:rsidRPr="00A21873">
        <w:rPr>
          <w:rStyle w:val="Emphasis"/>
        </w:rPr>
        <w:t>consistently</w:t>
      </w:r>
      <w:r w:rsidRPr="00A21873">
        <w:rPr>
          <w:rStyle w:val="StyleUnderline"/>
        </w:rPr>
        <w:t xml:space="preserve"> </w:t>
      </w:r>
      <w:r w:rsidRPr="004B1367">
        <w:rPr>
          <w:rStyle w:val="StyleUnderline"/>
          <w:highlight w:val="cyan"/>
        </w:rPr>
        <w:t xml:space="preserve">makes claims to </w:t>
      </w:r>
      <w:r w:rsidRPr="004B1367">
        <w:rPr>
          <w:rStyle w:val="Emphasis"/>
          <w:highlight w:val="cyan"/>
        </w:rPr>
        <w:t>higher law</w:t>
      </w:r>
      <w:r w:rsidRPr="004B1367">
        <w:rPr>
          <w:rStyle w:val="StyleUnderline"/>
          <w:highlight w:val="cyan"/>
        </w:rPr>
        <w:t>, couching</w:t>
      </w:r>
      <w:r w:rsidRPr="00A21873">
        <w:rPr>
          <w:rStyle w:val="StyleUnderline"/>
        </w:rPr>
        <w:t xml:space="preserve"> its </w:t>
      </w:r>
      <w:r w:rsidRPr="004B1367">
        <w:rPr>
          <w:rStyle w:val="Emphasis"/>
          <w:highlight w:val="cyan"/>
        </w:rPr>
        <w:t>arg</w:t>
      </w:r>
      <w:r w:rsidRPr="00A21873">
        <w:rPr>
          <w:rStyle w:val="StyleUnderline"/>
        </w:rPr>
        <w:t>ument</w:t>
      </w:r>
      <w:r w:rsidRPr="004B1367">
        <w:rPr>
          <w:rStyle w:val="Emphasis"/>
          <w:highlight w:val="cyan"/>
        </w:rPr>
        <w:t>s</w:t>
      </w:r>
      <w:r w:rsidRPr="004B1367">
        <w:rPr>
          <w:rStyle w:val="StyleUnderline"/>
          <w:highlight w:val="cyan"/>
        </w:rPr>
        <w:t xml:space="preserve"> in </w:t>
      </w:r>
      <w:r w:rsidRPr="004B1367">
        <w:rPr>
          <w:rStyle w:val="Emphasis"/>
          <w:highlight w:val="cyan"/>
        </w:rPr>
        <w:t>moral</w:t>
      </w:r>
      <w:r w:rsidRPr="00A21873">
        <w:rPr>
          <w:rStyle w:val="StyleUnderline"/>
        </w:rPr>
        <w:t xml:space="preserve"> rather than </w:t>
      </w:r>
      <w:r w:rsidRPr="00A21873">
        <w:rPr>
          <w:rStyle w:val="Emphasis"/>
        </w:rPr>
        <w:t>pecuniary</w:t>
      </w:r>
      <w:r w:rsidRPr="00A21873">
        <w:rPr>
          <w:rStyle w:val="StyleUnderline"/>
        </w:rPr>
        <w:t xml:space="preserve"> </w:t>
      </w:r>
      <w:r w:rsidRPr="004B1367">
        <w:rPr>
          <w:rStyle w:val="StyleUnderline"/>
          <w:highlight w:val="cyan"/>
        </w:rPr>
        <w:t>terms</w:t>
      </w:r>
      <w:r w:rsidRPr="00A21873">
        <w:rPr>
          <w:rStyle w:val="StyleUnderline"/>
        </w:rPr>
        <w:t xml:space="preserve">, and it </w:t>
      </w:r>
      <w:r w:rsidRPr="00A21873">
        <w:rPr>
          <w:rStyle w:val="Emphasis"/>
        </w:rPr>
        <w:t>unequivocally</w:t>
      </w:r>
      <w:r w:rsidRPr="00A21873">
        <w:rPr>
          <w:rStyle w:val="StyleUnderline"/>
        </w:rPr>
        <w:t xml:space="preserve"> aims to </w:t>
      </w:r>
      <w:r w:rsidRPr="00A21873">
        <w:rPr>
          <w:rStyle w:val="Emphasis"/>
        </w:rPr>
        <w:t>restructure</w:t>
      </w:r>
      <w:r w:rsidRPr="00A21873">
        <w:rPr>
          <w:rStyle w:val="StyleUnderline"/>
        </w:rPr>
        <w:t xml:space="preserve"> the government, to change our</w:t>
      </w:r>
      <w:r w:rsidRPr="00D239D5">
        <w:rPr>
          <w:sz w:val="16"/>
        </w:rPr>
        <w:t xml:space="preserve"> nation's </w:t>
      </w:r>
      <w:r w:rsidRPr="00A21873">
        <w:rPr>
          <w:rStyle w:val="Emphasis"/>
        </w:rPr>
        <w:t>fundamental commitments</w:t>
      </w:r>
      <w:r w:rsidRPr="00A21873">
        <w:rPr>
          <w:rStyle w:val="StyleUnderline"/>
        </w:rPr>
        <w:t>, and</w:t>
      </w:r>
      <w:r w:rsidRPr="00D239D5">
        <w:rPr>
          <w:sz w:val="16"/>
        </w:rPr>
        <w:t xml:space="preserve">, ultimately, to </w:t>
      </w:r>
      <w:r w:rsidRPr="00A21873">
        <w:rPr>
          <w:rStyle w:val="Emphasis"/>
        </w:rPr>
        <w:t>transform</w:t>
      </w:r>
      <w:r w:rsidRPr="00D239D5">
        <w:rPr>
          <w:sz w:val="16"/>
        </w:rPr>
        <w:t xml:space="preserve"> how we constitute ourselves as </w:t>
      </w:r>
      <w:r w:rsidRPr="00A21873">
        <w:rPr>
          <w:rStyle w:val="StyleUnderline"/>
        </w:rPr>
        <w:t>a nation</w:t>
      </w:r>
      <w:r w:rsidRPr="00D239D5">
        <w:rPr>
          <w:sz w:val="16"/>
        </w:rPr>
        <w:t xml:space="preserve">.17 Importantly, it does so through legislation and administration, in the workplace and in the public sphere, rarely pressing its claims in courts. 18 But taken collectively, </w:t>
      </w:r>
      <w:r w:rsidRPr="00A21873">
        <w:rPr>
          <w:rStyle w:val="StyleUnderline"/>
        </w:rPr>
        <w:t xml:space="preserve">labor's demands would transform the </w:t>
      </w:r>
      <w:r w:rsidRPr="00A21873">
        <w:rPr>
          <w:rStyle w:val="Emphasis"/>
        </w:rPr>
        <w:t>powers</w:t>
      </w:r>
      <w:r w:rsidRPr="00A21873">
        <w:rPr>
          <w:rStyle w:val="StyleUnderline"/>
        </w:rPr>
        <w:t xml:space="preserve"> and </w:t>
      </w:r>
      <w:r w:rsidRPr="00A21873">
        <w:rPr>
          <w:rStyle w:val="Emphasis"/>
        </w:rPr>
        <w:t>obligations</w:t>
      </w:r>
      <w:r w:rsidRPr="00A21873">
        <w:rPr>
          <w:rStyle w:val="StyleUnderline"/>
        </w:rPr>
        <w:t xml:space="preserve"> of government</w:t>
      </w:r>
      <w:r w:rsidRPr="00D239D5">
        <w:rPr>
          <w:sz w:val="16"/>
        </w:rPr>
        <w:t xml:space="preserve"> and the rights to which members of the political community are entitled, what some scholars have termed the "constitutional order" or the "small-c constitution,"" </w:t>
      </w:r>
      <w:r w:rsidRPr="004B1367">
        <w:rPr>
          <w:rStyle w:val="StyleUnderline"/>
          <w:highlight w:val="cyan"/>
        </w:rPr>
        <w:t xml:space="preserve">with </w:t>
      </w:r>
      <w:r w:rsidRPr="004B1367">
        <w:rPr>
          <w:rStyle w:val="Emphasis"/>
          <w:highlight w:val="cyan"/>
        </w:rPr>
        <w:t>implications</w:t>
      </w:r>
      <w:r w:rsidRPr="004B1367">
        <w:rPr>
          <w:rStyle w:val="StyleUnderline"/>
          <w:highlight w:val="cyan"/>
        </w:rPr>
        <w:t xml:space="preserve"> for</w:t>
      </w:r>
      <w:r w:rsidRPr="0022733B">
        <w:rPr>
          <w:rStyle w:val="StyleUnderline"/>
        </w:rPr>
        <w:t xml:space="preserve"> </w:t>
      </w:r>
      <w:r w:rsidRPr="0022733B">
        <w:rPr>
          <w:rStyle w:val="Emphasis"/>
        </w:rPr>
        <w:t>big-</w:t>
      </w:r>
      <w:r w:rsidRPr="005E24AD">
        <w:rPr>
          <w:rStyle w:val="Emphasis"/>
          <w:highlight w:val="cyan"/>
        </w:rPr>
        <w:t>C</w:t>
      </w:r>
      <w:r w:rsidRPr="004B1367">
        <w:rPr>
          <w:rStyle w:val="Emphasis"/>
        </w:rPr>
        <w:t xml:space="preserve"> constitutional</w:t>
      </w:r>
      <w:r w:rsidRPr="00A21873">
        <w:rPr>
          <w:rStyle w:val="Emphasis"/>
        </w:rPr>
        <w:t xml:space="preserve"> </w:t>
      </w:r>
      <w:r w:rsidRPr="004B1367">
        <w:rPr>
          <w:rStyle w:val="Emphasis"/>
          <w:highlight w:val="cyan"/>
        </w:rPr>
        <w:t>law</w:t>
      </w:r>
      <w:r w:rsidRPr="00D239D5">
        <w:rPr>
          <w:sz w:val="16"/>
        </w:rPr>
        <w:t>.</w:t>
      </w:r>
    </w:p>
    <w:p w14:paraId="44F7C9C3" w14:textId="0B7863C2" w:rsidR="00285C33" w:rsidRDefault="00F5112D" w:rsidP="00350DEE">
      <w:pPr>
        <w:rPr>
          <w:sz w:val="16"/>
        </w:rPr>
      </w:pPr>
      <w:r w:rsidRPr="00D239D5">
        <w:rPr>
          <w:sz w:val="16"/>
        </w:rPr>
        <w:t xml:space="preserve">From the range of labor's actions, this Article draws out a coherent constitutional vision with four main strands.20 First, </w:t>
      </w:r>
      <w:r w:rsidRPr="007E7C9C">
        <w:rPr>
          <w:rStyle w:val="StyleUnderline"/>
          <w:highlight w:val="cyan"/>
        </w:rPr>
        <w:t>labor</w:t>
      </w:r>
      <w:r w:rsidRPr="007E7C9C">
        <w:rPr>
          <w:rStyle w:val="StyleUnderline"/>
        </w:rPr>
        <w:t xml:space="preserve"> seeks</w:t>
      </w:r>
      <w:r w:rsidRPr="00D239D5">
        <w:rPr>
          <w:rStyle w:val="StyleUnderline"/>
        </w:rPr>
        <w:t xml:space="preserve"> to </w:t>
      </w:r>
      <w:r w:rsidRPr="00F316A1">
        <w:rPr>
          <w:rStyle w:val="StyleUnderline"/>
          <w:highlight w:val="cyan"/>
        </w:rPr>
        <w:t>protect</w:t>
      </w:r>
      <w:r w:rsidRPr="00D239D5">
        <w:rPr>
          <w:sz w:val="16"/>
        </w:rPr>
        <w:t xml:space="preserve"> as </w:t>
      </w:r>
      <w:r w:rsidRPr="00D239D5">
        <w:rPr>
          <w:rStyle w:val="Emphasis"/>
        </w:rPr>
        <w:t>fundamental</w:t>
      </w:r>
      <w:r w:rsidRPr="00D239D5">
        <w:rPr>
          <w:rStyle w:val="StyleUnderline"/>
        </w:rPr>
        <w:t xml:space="preserve"> the </w:t>
      </w:r>
      <w:r w:rsidRPr="00F316A1">
        <w:rPr>
          <w:rStyle w:val="Emphasis"/>
          <w:highlight w:val="cyan"/>
        </w:rPr>
        <w:t>rights</w:t>
      </w:r>
      <w:r w:rsidRPr="004E11DB">
        <w:rPr>
          <w:rStyle w:val="StyleUnderline"/>
        </w:rPr>
        <w:t xml:space="preserve"> to organize, </w:t>
      </w:r>
      <w:r w:rsidRPr="00F316A1">
        <w:rPr>
          <w:rStyle w:val="Emphasis"/>
          <w:highlight w:val="cyan"/>
        </w:rPr>
        <w:t>bargain</w:t>
      </w:r>
      <w:r w:rsidRPr="004E11DB">
        <w:rPr>
          <w:rStyle w:val="StyleUnderline"/>
        </w:rPr>
        <w:t xml:space="preserve">, and </w:t>
      </w:r>
      <w:r w:rsidRPr="00F316A1">
        <w:rPr>
          <w:rStyle w:val="Emphasis"/>
          <w:highlight w:val="cyan"/>
        </w:rPr>
        <w:t>strike</w:t>
      </w:r>
      <w:r w:rsidRPr="00D239D5">
        <w:rPr>
          <w:rStyle w:val="StyleUnderline"/>
        </w:rPr>
        <w:t>-and in so doing</w:t>
      </w:r>
      <w:r w:rsidRPr="00D239D5">
        <w:rPr>
          <w:sz w:val="16"/>
        </w:rPr>
        <w:t xml:space="preserve">, it demands the extension of democratic values into the putatively private domain of the workplace. Through organizing, collective bargaining, and protesting (and, occasionally, attempts at new forms of ownership), workers are seeking to democratize workplaces that are currently autocracies-from locations in which those who control capital make the decisions unilaterally to spaces in which decision-making power is more equitably shared. In so doing, </w:t>
      </w:r>
      <w:r w:rsidRPr="00DF6278">
        <w:rPr>
          <w:rStyle w:val="StyleUnderline"/>
        </w:rPr>
        <w:t xml:space="preserve">labor is challenging </w:t>
      </w:r>
      <w:r w:rsidRPr="00DF6278">
        <w:rPr>
          <w:rStyle w:val="Emphasis"/>
        </w:rPr>
        <w:t>existing conceptions</w:t>
      </w:r>
      <w:r w:rsidRPr="00DF6278">
        <w:rPr>
          <w:rStyle w:val="StyleUnderline"/>
        </w:rPr>
        <w:t xml:space="preserve"> of</w:t>
      </w:r>
      <w:r w:rsidRPr="00D239D5">
        <w:rPr>
          <w:rStyle w:val="StyleUnderline"/>
        </w:rPr>
        <w:t xml:space="preserve"> rights, particularly </w:t>
      </w:r>
      <w:r w:rsidRPr="00D239D5">
        <w:rPr>
          <w:rStyle w:val="Emphasis"/>
        </w:rPr>
        <w:t xml:space="preserve">freedom of </w:t>
      </w:r>
      <w:r w:rsidRPr="00814923">
        <w:rPr>
          <w:rStyle w:val="Emphasis"/>
          <w:highlight w:val="cyan"/>
        </w:rPr>
        <w:t>speech</w:t>
      </w:r>
      <w:r w:rsidRPr="00D239D5">
        <w:rPr>
          <w:rStyle w:val="StyleUnderline"/>
        </w:rPr>
        <w:t xml:space="preserve"> and </w:t>
      </w:r>
      <w:r w:rsidRPr="00814923">
        <w:rPr>
          <w:rStyle w:val="Emphasis"/>
          <w:highlight w:val="cyan"/>
        </w:rPr>
        <w:t>association</w:t>
      </w:r>
      <w:r w:rsidRPr="00814923">
        <w:rPr>
          <w:rStyle w:val="StyleUnderline"/>
          <w:highlight w:val="cyan"/>
        </w:rPr>
        <w:t xml:space="preserve"> and </w:t>
      </w:r>
      <w:r w:rsidRPr="00814923">
        <w:rPr>
          <w:rStyle w:val="Emphasis"/>
          <w:highlight w:val="cyan"/>
        </w:rPr>
        <w:t>property</w:t>
      </w:r>
      <w:r w:rsidRPr="00D239D5">
        <w:rPr>
          <w:rStyle w:val="StyleUnderline"/>
        </w:rPr>
        <w:t xml:space="preserve"> rights, and attempting </w:t>
      </w:r>
      <w:r w:rsidRPr="00C17FC4">
        <w:rPr>
          <w:rStyle w:val="StyleUnderline"/>
        </w:rPr>
        <w:t xml:space="preserve">to </w:t>
      </w:r>
      <w:r w:rsidRPr="00814923">
        <w:rPr>
          <w:rStyle w:val="StyleUnderline"/>
          <w:highlight w:val="cyan"/>
        </w:rPr>
        <w:t>give</w:t>
      </w:r>
      <w:r w:rsidRPr="00FD6E8E">
        <w:rPr>
          <w:rStyle w:val="StyleUnderline"/>
        </w:rPr>
        <w:t xml:space="preserve"> </w:t>
      </w:r>
      <w:r w:rsidRPr="00A20E1B">
        <w:rPr>
          <w:rStyle w:val="Emphasis"/>
        </w:rPr>
        <w:t>meaning</w:t>
      </w:r>
      <w:r w:rsidRPr="00A20E1B">
        <w:rPr>
          <w:rStyle w:val="StyleUnderline"/>
        </w:rPr>
        <w:t xml:space="preserve"> to th</w:t>
      </w:r>
      <w:r w:rsidRPr="00D239D5">
        <w:rPr>
          <w:rStyle w:val="StyleUnderline"/>
        </w:rPr>
        <w:t xml:space="preserve">e </w:t>
      </w:r>
      <w:r w:rsidRPr="00FD6E8E">
        <w:rPr>
          <w:rStyle w:val="Emphasis"/>
        </w:rPr>
        <w:t>constitutional guarantee</w:t>
      </w:r>
      <w:r w:rsidRPr="00FD6E8E">
        <w:rPr>
          <w:rStyle w:val="StyleUnderline"/>
        </w:rPr>
        <w:t xml:space="preserve"> of free labor</w:t>
      </w:r>
      <w:r w:rsidRPr="00FD6E8E">
        <w:rPr>
          <w:sz w:val="16"/>
        </w:rPr>
        <w:t xml:space="preserve">. It is also </w:t>
      </w:r>
      <w:r w:rsidRPr="00FD6E8E">
        <w:rPr>
          <w:rStyle w:val="StyleUnderline"/>
        </w:rPr>
        <w:t xml:space="preserve">putting </w:t>
      </w:r>
      <w:r w:rsidRPr="00A20E1B">
        <w:rPr>
          <w:rStyle w:val="Emphasis"/>
          <w:highlight w:val="cyan"/>
        </w:rPr>
        <w:t>pressure</w:t>
      </w:r>
      <w:r w:rsidRPr="00A20E1B">
        <w:rPr>
          <w:rStyle w:val="StyleUnderline"/>
          <w:highlight w:val="cyan"/>
        </w:rPr>
        <w:t xml:space="preserve"> on</w:t>
      </w:r>
      <w:r w:rsidRPr="00D239D5">
        <w:rPr>
          <w:sz w:val="16"/>
        </w:rPr>
        <w:t xml:space="preserve"> the basic tenets of U.S. </w:t>
      </w:r>
      <w:r w:rsidRPr="00A20E1B">
        <w:rPr>
          <w:rStyle w:val="Emphasis"/>
          <w:highlight w:val="cyan"/>
        </w:rPr>
        <w:t>constitution</w:t>
      </w:r>
      <w:r w:rsidRPr="00A20E1B">
        <w:rPr>
          <w:rStyle w:val="StyleUnderline"/>
        </w:rPr>
        <w:t xml:space="preserve">al </w:t>
      </w:r>
      <w:r w:rsidRPr="00D239D5">
        <w:rPr>
          <w:rStyle w:val="StyleUnderline"/>
        </w:rPr>
        <w:t>law</w:t>
      </w:r>
      <w:r w:rsidRPr="00D239D5">
        <w:rPr>
          <w:sz w:val="16"/>
        </w:rPr>
        <w:t xml:space="preserve"> that rights protect only against state action, not private action.</w:t>
      </w:r>
    </w:p>
    <w:p w14:paraId="01238295" w14:textId="77777777" w:rsidR="002D2B0B" w:rsidRDefault="002D2B0B" w:rsidP="002D2B0B">
      <w:pPr>
        <w:pStyle w:val="Heading3"/>
      </w:pPr>
      <w:r>
        <w:lastRenderedPageBreak/>
        <w:t>1NC</w:t>
      </w:r>
    </w:p>
    <w:p w14:paraId="4A55426E" w14:textId="77777777" w:rsidR="002D2B0B" w:rsidRDefault="002D2B0B" w:rsidP="002D2B0B">
      <w:pPr>
        <w:pStyle w:val="Heading4"/>
      </w:pPr>
      <w:r>
        <w:t>The United States federal government should:</w:t>
      </w:r>
    </w:p>
    <w:p w14:paraId="43E2478F" w14:textId="77777777" w:rsidR="002D2B0B" w:rsidRDefault="002D2B0B" w:rsidP="002D2B0B">
      <w:pPr>
        <w:pStyle w:val="Analytics"/>
      </w:pPr>
      <w:r>
        <w:t>---establish a covert, conventional, and nuclear no-first-use policy;</w:t>
      </w:r>
    </w:p>
    <w:p w14:paraId="542095E6" w14:textId="07988BD3" w:rsidR="002D2B0B" w:rsidRPr="002D2B0B" w:rsidRDefault="002D2B0B" w:rsidP="002D2B0B">
      <w:pPr>
        <w:pStyle w:val="Analytics"/>
      </w:pPr>
      <w:r>
        <w:t>---impeach the 47</w:t>
      </w:r>
      <w:r w:rsidRPr="00BC150F">
        <w:rPr>
          <w:vertAlign w:val="superscript"/>
        </w:rPr>
        <w:t>th</w:t>
      </w:r>
      <w:r>
        <w:t xml:space="preserve"> president of the United States and announce poor health as cause.</w:t>
      </w:r>
    </w:p>
    <w:p w14:paraId="04ABAB69" w14:textId="70EB8C49" w:rsidR="0021309A" w:rsidRDefault="009D2E2B" w:rsidP="0031125A">
      <w:pPr>
        <w:pStyle w:val="Heading2"/>
      </w:pPr>
      <w:r>
        <w:lastRenderedPageBreak/>
        <w:t>Adv---Administration</w:t>
      </w:r>
    </w:p>
    <w:p w14:paraId="1A851D64" w14:textId="77777777" w:rsidR="000F1A36" w:rsidRPr="00C16D41" w:rsidRDefault="000F1A36" w:rsidP="000F1A36">
      <w:pPr>
        <w:pStyle w:val="Heading3"/>
      </w:pPr>
      <w:r>
        <w:lastRenderedPageBreak/>
        <w:t>Expertise---1NC</w:t>
      </w:r>
    </w:p>
    <w:p w14:paraId="7FC53295" w14:textId="77777777" w:rsidR="000F1A36" w:rsidRDefault="000F1A36" w:rsidP="000F1A36">
      <w:pPr>
        <w:pStyle w:val="Heading4"/>
      </w:pPr>
      <w:r>
        <w:t xml:space="preserve">No solvency. Trump </w:t>
      </w:r>
      <w:r w:rsidRPr="005765F5">
        <w:rPr>
          <w:u w:val="single"/>
        </w:rPr>
        <w:t>won’t listen</w:t>
      </w:r>
      <w:r>
        <w:t xml:space="preserve"> to experts, even if he can’t fire them. </w:t>
      </w:r>
    </w:p>
    <w:p w14:paraId="4B32733E" w14:textId="77777777" w:rsidR="000F1A36" w:rsidRPr="005765F5" w:rsidRDefault="000F1A36" w:rsidP="000F1A36">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697BE7C4" w14:textId="77777777" w:rsidR="000F1A36" w:rsidRPr="00F12719" w:rsidRDefault="000F1A36" w:rsidP="000F1A36">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517726AA" w14:textId="77777777" w:rsidR="000F1A36" w:rsidRDefault="000F1A36" w:rsidP="000F1A36">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63132724" w14:textId="77777777" w:rsidR="000F1A36" w:rsidRPr="00851660" w:rsidRDefault="000F1A36" w:rsidP="000F1A36">
      <w:pPr>
        <w:rPr>
          <w:u w:val="single"/>
        </w:rPr>
      </w:pPr>
    </w:p>
    <w:p w14:paraId="70D172AE" w14:textId="77777777" w:rsidR="000F1A36" w:rsidRDefault="000F1A36" w:rsidP="000F1A36">
      <w:pPr>
        <w:pStyle w:val="Heading3"/>
      </w:pPr>
      <w:r>
        <w:lastRenderedPageBreak/>
        <w:t>States Solve---1NC</w:t>
      </w:r>
    </w:p>
    <w:p w14:paraId="2E297EEA" w14:textId="77777777" w:rsidR="000F1A36" w:rsidRDefault="000F1A36" w:rsidP="000F1A36">
      <w:pPr>
        <w:pStyle w:val="Heading4"/>
      </w:pPr>
      <w:r>
        <w:t>States are filling in regulatory gaps now.</w:t>
      </w:r>
    </w:p>
    <w:p w14:paraId="08F69AAC" w14:textId="154C08B6" w:rsidR="000F1A36" w:rsidRPr="006246EC" w:rsidRDefault="000F1A36" w:rsidP="000F1A36">
      <w:r w:rsidRPr="00A105F9">
        <w:rPr>
          <w:rStyle w:val="Style13ptBold"/>
        </w:rPr>
        <w:t>Taylor ’</w:t>
      </w:r>
      <w:r w:rsidR="00A10B61">
        <w:rPr>
          <w:rStyle w:val="Style13ptBold"/>
        </w:rPr>
        <w:t>25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77986CC8" w14:textId="77777777" w:rsidR="000F1A36" w:rsidRPr="00582C52" w:rsidRDefault="000F1A36" w:rsidP="000F1A36">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7B62B7">
        <w:rPr>
          <w:rStyle w:val="StyleUnderline"/>
          <w:highlight w:val="cyan"/>
        </w:rPr>
        <w:t>Trump</w:t>
      </w:r>
      <w:r w:rsidRPr="006D2A0E">
        <w:rPr>
          <w:rStyle w:val="StyleUnderline"/>
        </w:rPr>
        <w:t xml:space="preserve"> administration'</w:t>
      </w:r>
      <w:r w:rsidRPr="007B62B7">
        <w:rPr>
          <w:rStyle w:val="StyleUnderline"/>
          <w:highlight w:val="cyan"/>
        </w:rPr>
        <w:t>s</w:t>
      </w:r>
      <w:r w:rsidRPr="006D2A0E">
        <w:rPr>
          <w:rStyle w:val="StyleUnderline"/>
        </w:rPr>
        <w:t xml:space="preserve"> broad </w:t>
      </w:r>
      <w:r w:rsidRPr="007B62B7">
        <w:rPr>
          <w:rStyle w:val="Emphasis"/>
          <w:highlight w:val="cyan"/>
        </w:rPr>
        <w:t>deregulatory agenda</w:t>
      </w:r>
      <w:r w:rsidRPr="006D2A0E">
        <w:rPr>
          <w:rStyle w:val="StyleUnderline"/>
        </w:rPr>
        <w:t xml:space="preserve">. This shift </w:t>
      </w:r>
      <w:r w:rsidRPr="007B62B7">
        <w:rPr>
          <w:rStyle w:val="StyleUnderline"/>
          <w:highlight w:val="cyan"/>
        </w:rPr>
        <w:t xml:space="preserve">has </w:t>
      </w:r>
      <w:r w:rsidRPr="007B62B7">
        <w:rPr>
          <w:rStyle w:val="Emphasis"/>
          <w:highlight w:val="cyan"/>
        </w:rPr>
        <w:t>prompted state attorneys</w:t>
      </w:r>
      <w:r w:rsidRPr="006D2A0E">
        <w:rPr>
          <w:rStyle w:val="StyleUnderline"/>
        </w:rPr>
        <w:t xml:space="preserve"> general </w:t>
      </w:r>
      <w:r w:rsidRPr="007B62B7">
        <w:rPr>
          <w:rStyle w:val="StyleUnderline"/>
          <w:highlight w:val="cyan"/>
        </w:rPr>
        <w:t xml:space="preserve">to </w:t>
      </w:r>
      <w:r w:rsidRPr="007B62B7">
        <w:rPr>
          <w:rStyle w:val="Emphasis"/>
          <w:highlight w:val="cyan"/>
        </w:rPr>
        <w:t>step up</w:t>
      </w:r>
      <w:r w:rsidRPr="006D2A0E">
        <w:rPr>
          <w:rStyle w:val="StyleUnderline"/>
        </w:rPr>
        <w:t xml:space="preserve"> their </w:t>
      </w:r>
      <w:r w:rsidRPr="007B62B7">
        <w:rPr>
          <w:rStyle w:val="Emphasis"/>
          <w:highlight w:val="cyan"/>
        </w:rPr>
        <w:t>enforcement</w:t>
      </w:r>
      <w:r w:rsidRPr="006D2A0E">
        <w:rPr>
          <w:rStyle w:val="StyleUnderline"/>
        </w:rPr>
        <w:t xml:space="preserve"> efforts, effectively </w:t>
      </w:r>
      <w:r w:rsidRPr="007B62B7">
        <w:rPr>
          <w:rStyle w:val="Emphasis"/>
          <w:highlight w:val="cyan"/>
        </w:rPr>
        <w:t>filling</w:t>
      </w:r>
      <w:r w:rsidRPr="006D2A0E">
        <w:rPr>
          <w:rStyle w:val="StyleUnderline"/>
        </w:rPr>
        <w:t xml:space="preserve"> what they perceive to be </w:t>
      </w:r>
      <w:r w:rsidRPr="00357CB2">
        <w:rPr>
          <w:rStyle w:val="Emphasis"/>
        </w:rPr>
        <w:t xml:space="preserve">the regulatory </w:t>
      </w:r>
      <w:r w:rsidRPr="007B62B7">
        <w:rPr>
          <w:rStyle w:val="Emphasis"/>
          <w:highlight w:val="cyan"/>
        </w:rPr>
        <w:t>void</w:t>
      </w:r>
      <w:r w:rsidRPr="006D2A0E">
        <w:rPr>
          <w:rStyle w:val="StyleUnderline"/>
        </w:rPr>
        <w:t xml:space="preserve"> seemingly created by the federal agencies' shifting priorities</w:t>
      </w:r>
      <w:r w:rsidRPr="00582C52">
        <w:rPr>
          <w:sz w:val="16"/>
        </w:rPr>
        <w:t>.</w:t>
      </w:r>
    </w:p>
    <w:p w14:paraId="2D922C9E" w14:textId="77777777" w:rsidR="000F1A36" w:rsidRPr="00582C52" w:rsidRDefault="000F1A36" w:rsidP="000F1A36">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5BC67BE5" w14:textId="77777777" w:rsidR="000F1A36" w:rsidRPr="00582C52" w:rsidRDefault="000F1A36" w:rsidP="000F1A36">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688BD981" w14:textId="77777777" w:rsidR="000F1A36" w:rsidRPr="00582C52" w:rsidRDefault="000F1A36" w:rsidP="000F1A36">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5824177B" w14:textId="77777777" w:rsidR="000F1A36" w:rsidRPr="00582C52" w:rsidRDefault="000F1A36" w:rsidP="000F1A36">
      <w:pPr>
        <w:rPr>
          <w:sz w:val="16"/>
        </w:rPr>
      </w:pPr>
      <w:r w:rsidRPr="00582C52">
        <w:rPr>
          <w:sz w:val="16"/>
        </w:rPr>
        <w:t>In another instance, the administration announced that it would be suspending federal enforcement of the Foreign Corrupt Practices Act ("FCPA"). Executive Order 14209 of Feb. 10, 2025.</w:t>
      </w:r>
    </w:p>
    <w:p w14:paraId="7BA5BFEB" w14:textId="77777777" w:rsidR="000F1A36" w:rsidRPr="00C2231F" w:rsidRDefault="000F1A36" w:rsidP="000F1A36">
      <w:pPr>
        <w:rPr>
          <w:rStyle w:val="StyleUnderline"/>
        </w:rPr>
      </w:pPr>
      <w:r w:rsidRPr="00357CB2">
        <w:rPr>
          <w:rStyle w:val="Emphasis"/>
        </w:rPr>
        <w:t xml:space="preserve">Increased </w:t>
      </w:r>
      <w:r w:rsidRPr="007B62B7">
        <w:rPr>
          <w:rStyle w:val="Emphasis"/>
          <w:highlight w:val="cyan"/>
        </w:rPr>
        <w:t>use</w:t>
      </w:r>
      <w:r w:rsidRPr="007B62B7">
        <w:rPr>
          <w:rStyle w:val="StyleUnderline"/>
          <w:highlight w:val="cyan"/>
        </w:rPr>
        <w:t xml:space="preserve"> of</w:t>
      </w:r>
      <w:r w:rsidRPr="00C2231F">
        <w:rPr>
          <w:rStyle w:val="StyleUnderline"/>
        </w:rPr>
        <w:t xml:space="preserve"> state </w:t>
      </w:r>
      <w:r w:rsidRPr="00357CB2">
        <w:rPr>
          <w:rStyle w:val="Emphasis"/>
        </w:rPr>
        <w:t xml:space="preserve">consumer </w:t>
      </w:r>
      <w:r w:rsidRPr="007B62B7">
        <w:rPr>
          <w:rStyle w:val="Emphasis"/>
          <w:highlight w:val="cyan"/>
        </w:rPr>
        <w:t>protection</w:t>
      </w:r>
      <w:r w:rsidRPr="007B62B7">
        <w:rPr>
          <w:rStyle w:val="StyleUnderline"/>
          <w:highlight w:val="cyan"/>
        </w:rPr>
        <w:t xml:space="preserve"> statutes</w:t>
      </w:r>
    </w:p>
    <w:p w14:paraId="20C08C57" w14:textId="77777777" w:rsidR="000F1A36" w:rsidRPr="00582C52" w:rsidRDefault="000F1A36" w:rsidP="000F1A36">
      <w:pPr>
        <w:rPr>
          <w:sz w:val="16"/>
        </w:rPr>
      </w:pPr>
      <w:r w:rsidRPr="00C2231F">
        <w:rPr>
          <w:rStyle w:val="StyleUnderline"/>
        </w:rPr>
        <w:t xml:space="preserve">As federal agency priorities shift, state action has indicated that </w:t>
      </w:r>
      <w:r w:rsidRPr="007B62B7">
        <w:rPr>
          <w:rStyle w:val="StyleUnderline"/>
          <w:highlight w:val="cyan"/>
        </w:rPr>
        <w:t>any</w:t>
      </w:r>
      <w:r w:rsidRPr="00C2231F">
        <w:rPr>
          <w:rStyle w:val="StyleUnderline"/>
        </w:rPr>
        <w:t xml:space="preserve"> perceived </w:t>
      </w:r>
      <w:r w:rsidRPr="007B62B7">
        <w:rPr>
          <w:rStyle w:val="Emphasis"/>
          <w:highlight w:val="cyan"/>
        </w:rPr>
        <w:t>void</w:t>
      </w:r>
      <w:r w:rsidRPr="00C2231F">
        <w:rPr>
          <w:rStyle w:val="StyleUnderline"/>
        </w:rPr>
        <w:t xml:space="preserve"> in federal regulation </w:t>
      </w:r>
      <w:r w:rsidRPr="007B62B7">
        <w:rPr>
          <w:rStyle w:val="StyleUnderline"/>
          <w:highlight w:val="cyan"/>
        </w:rPr>
        <w:t xml:space="preserve">will be </w:t>
      </w:r>
      <w:r w:rsidRPr="007B62B7">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15D4A3B9" w14:textId="77777777" w:rsidR="000F1A36" w:rsidRPr="00582C52" w:rsidRDefault="000F1A36" w:rsidP="000F1A36">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1999B9F0" w14:textId="77777777" w:rsidR="000F1A36" w:rsidRPr="00582C52" w:rsidRDefault="000F1A36" w:rsidP="000F1A36">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397EFBD6" w14:textId="77777777" w:rsidR="000F1A36" w:rsidRPr="00582C52" w:rsidRDefault="000F1A36" w:rsidP="000F1A36">
      <w:pPr>
        <w:rPr>
          <w:sz w:val="16"/>
        </w:rPr>
      </w:pPr>
      <w:r w:rsidRPr="00357CB2">
        <w:rPr>
          <w:rStyle w:val="StyleUnderline"/>
        </w:rPr>
        <w:lastRenderedPageBreak/>
        <w:t>States are</w:t>
      </w:r>
      <w:r w:rsidRPr="00357CB2">
        <w:rPr>
          <w:sz w:val="16"/>
        </w:rPr>
        <w:t xml:space="preserve"> also</w:t>
      </w:r>
      <w:r w:rsidRPr="00582C52">
        <w:rPr>
          <w:sz w:val="16"/>
        </w:rPr>
        <w:t xml:space="preserve"> </w:t>
      </w:r>
      <w:r w:rsidRPr="007B62B7">
        <w:rPr>
          <w:rStyle w:val="StyleUnderline"/>
          <w:highlight w:val="cyan"/>
        </w:rPr>
        <w:t xml:space="preserve">using </w:t>
      </w:r>
      <w:r w:rsidRPr="007B62B7">
        <w:rPr>
          <w:rStyle w:val="Emphasis"/>
          <w:highlight w:val="cyan"/>
        </w:rPr>
        <w:t>novel ways</w:t>
      </w:r>
      <w:r w:rsidRPr="007B62B7">
        <w:rPr>
          <w:rStyle w:val="StyleUnderline"/>
          <w:highlight w:val="cyan"/>
        </w:rPr>
        <w:t xml:space="preserve"> to </w:t>
      </w:r>
      <w:r w:rsidRPr="007B62B7">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57901DCD" w14:textId="77777777" w:rsidR="000F1A36" w:rsidRPr="00582C52" w:rsidRDefault="000F1A36" w:rsidP="000F1A36">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4ED4323D" w14:textId="77777777" w:rsidR="000F1A36" w:rsidRPr="00C2231F" w:rsidRDefault="000F1A36" w:rsidP="000F1A36">
      <w:pPr>
        <w:rPr>
          <w:rStyle w:val="Emphasis"/>
        </w:rPr>
      </w:pPr>
      <w:r w:rsidRPr="007B62B7">
        <w:rPr>
          <w:rStyle w:val="Emphasis"/>
          <w:highlight w:val="cyan"/>
        </w:rPr>
        <w:t>States enforce federal law</w:t>
      </w:r>
    </w:p>
    <w:p w14:paraId="3D983629" w14:textId="77777777" w:rsidR="000F1A36" w:rsidRPr="00582C52" w:rsidRDefault="000F1A36" w:rsidP="000F1A36">
      <w:pPr>
        <w:rPr>
          <w:sz w:val="16"/>
        </w:rPr>
      </w:pPr>
      <w:r w:rsidRPr="00582C52">
        <w:rPr>
          <w:sz w:val="16"/>
        </w:rPr>
        <w:t xml:space="preserve">In addition to using state laws to increase enforcement, </w:t>
      </w:r>
      <w:r w:rsidRPr="00C2231F">
        <w:rPr>
          <w:rStyle w:val="StyleUnderline"/>
        </w:rPr>
        <w:t xml:space="preserve">state attorneys general have </w:t>
      </w:r>
      <w:r w:rsidRPr="007B62B7">
        <w:rPr>
          <w:rStyle w:val="Emphasis"/>
          <w:highlight w:val="cyan"/>
        </w:rPr>
        <w:t>brought</w:t>
      </w:r>
      <w:r w:rsidRPr="00C2231F">
        <w:rPr>
          <w:rStyle w:val="StyleUnderline"/>
        </w:rPr>
        <w:t xml:space="preserve"> regulatory </w:t>
      </w:r>
      <w:r w:rsidRPr="007B62B7">
        <w:rPr>
          <w:rStyle w:val="Emphasis"/>
          <w:highlight w:val="cyan"/>
        </w:rPr>
        <w:t>action</w:t>
      </w:r>
      <w:r w:rsidRPr="007B62B7">
        <w:rPr>
          <w:rStyle w:val="StyleUnderline"/>
          <w:highlight w:val="cyan"/>
        </w:rPr>
        <w:t xml:space="preserve"> for alleged </w:t>
      </w:r>
      <w:r w:rsidRPr="007B62B7">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362A13B" w14:textId="77777777" w:rsidR="000F1A36" w:rsidRPr="00582C52" w:rsidRDefault="000F1A36" w:rsidP="000F1A36">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357CB2">
        <w:rPr>
          <w:rStyle w:val="StyleUnderline"/>
        </w:rPr>
        <w:t xml:space="preserve">attorneys general are </w:t>
      </w:r>
      <w:r w:rsidRPr="007B62B7">
        <w:rPr>
          <w:rStyle w:val="Emphasis"/>
          <w:highlight w:val="cyan"/>
        </w:rPr>
        <w:t>stepping in</w:t>
      </w:r>
      <w:r w:rsidRPr="007B62B7">
        <w:rPr>
          <w:rStyle w:val="StyleUnderline"/>
          <w:highlight w:val="cyan"/>
        </w:rPr>
        <w:t xml:space="preserve"> to address </w:t>
      </w:r>
      <w:r w:rsidRPr="005841D0">
        <w:rPr>
          <w:rStyle w:val="StyleUnderline"/>
        </w:rPr>
        <w:t>perceived</w:t>
      </w:r>
      <w:r w:rsidRPr="00C2231F">
        <w:rPr>
          <w:rStyle w:val="StyleUnderline"/>
        </w:rPr>
        <w:t xml:space="preserve"> </w:t>
      </w:r>
      <w:r w:rsidRPr="007B62B7">
        <w:rPr>
          <w:rStyle w:val="StyleUnderline"/>
          <w:highlight w:val="cyan"/>
        </w:rPr>
        <w:t>gaps in</w:t>
      </w:r>
      <w:r w:rsidRPr="00C2231F">
        <w:rPr>
          <w:rStyle w:val="StyleUnderline"/>
        </w:rPr>
        <w:t xml:space="preserve"> federal </w:t>
      </w:r>
      <w:r w:rsidRPr="007B62B7">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49D02235" w14:textId="77777777" w:rsidR="000F1A36" w:rsidRPr="00582C52" w:rsidRDefault="000F1A36" w:rsidP="000F1A36">
      <w:pPr>
        <w:rPr>
          <w:sz w:val="16"/>
        </w:rPr>
      </w:pPr>
      <w:r w:rsidRPr="00582C52">
        <w:rPr>
          <w:sz w:val="16"/>
        </w:rPr>
        <w:t>Looking ahead</w:t>
      </w:r>
    </w:p>
    <w:p w14:paraId="50BD39EC" w14:textId="77777777" w:rsidR="000F1A36" w:rsidRPr="00582C52" w:rsidRDefault="000F1A36" w:rsidP="000F1A36">
      <w:pPr>
        <w:rPr>
          <w:sz w:val="16"/>
        </w:rPr>
      </w:pPr>
      <w:r w:rsidRPr="00357CB2">
        <w:rPr>
          <w:rStyle w:val="StyleUnderline"/>
        </w:rPr>
        <w:t>The</w:t>
      </w:r>
      <w:r w:rsidRPr="00C2231F">
        <w:rPr>
          <w:rStyle w:val="StyleUnderline"/>
        </w:rPr>
        <w:t xml:space="preserve"> </w:t>
      </w:r>
      <w:r w:rsidRPr="00357CB2">
        <w:rPr>
          <w:rStyle w:val="StyleUnderline"/>
          <w:highlight w:val="cyan"/>
        </w:rPr>
        <w:t>trend</w:t>
      </w:r>
      <w:r w:rsidRPr="00C2231F">
        <w:rPr>
          <w:rStyle w:val="StyleUnderline"/>
        </w:rPr>
        <w:t xml:space="preserve">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57CB2">
        <w:rPr>
          <w:rStyle w:val="StyleUnderline"/>
        </w:rPr>
        <w:t>is</w:t>
      </w:r>
      <w:r w:rsidRPr="00357CB2">
        <w:rPr>
          <w:sz w:val="16"/>
        </w:rPr>
        <w:t xml:space="preserve"> likely </w:t>
      </w:r>
      <w:r w:rsidRPr="00357CB2">
        <w:rPr>
          <w:rStyle w:val="StyleUnderline"/>
        </w:rPr>
        <w:t xml:space="preserve">to </w:t>
      </w:r>
      <w:r w:rsidRPr="007B62B7">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0663F771" w14:textId="77777777" w:rsidR="000F1A36" w:rsidRPr="00C2231F" w:rsidRDefault="000F1A36" w:rsidP="000F1A36">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7B62B7">
        <w:rPr>
          <w:rStyle w:val="StyleUnderline"/>
          <w:highlight w:val="cyan"/>
        </w:rPr>
        <w:t>presents an opportunity</w:t>
      </w:r>
      <w:r w:rsidRPr="00C2231F">
        <w:rPr>
          <w:rStyle w:val="StyleUnderline"/>
        </w:rPr>
        <w:t xml:space="preserve"> for states </w:t>
      </w:r>
      <w:r w:rsidRPr="00357CB2">
        <w:rPr>
          <w:rStyle w:val="StyleUnderline"/>
          <w:highlight w:val="cyan"/>
        </w:rPr>
        <w:t xml:space="preserve">to </w:t>
      </w:r>
      <w:r w:rsidRPr="00357CB2">
        <w:rPr>
          <w:rStyle w:val="Emphasis"/>
          <w:highlight w:val="cyan"/>
        </w:rPr>
        <w:t>innovate</w:t>
      </w:r>
      <w:r w:rsidRPr="00357CB2">
        <w:rPr>
          <w:rStyle w:val="StyleUnderline"/>
          <w:highlight w:val="cyan"/>
        </w:rPr>
        <w:t xml:space="preserve"> and </w:t>
      </w:r>
      <w:r w:rsidRPr="007B62B7">
        <w:rPr>
          <w:rStyle w:val="Emphasis"/>
          <w:highlight w:val="cyan"/>
        </w:rPr>
        <w:t>tailor</w:t>
      </w:r>
      <w:r w:rsidRPr="00C2231F">
        <w:rPr>
          <w:rStyle w:val="StyleUnderline"/>
        </w:rPr>
        <w:t xml:space="preserve"> consumer </w:t>
      </w:r>
      <w:r w:rsidRPr="007B62B7">
        <w:rPr>
          <w:rStyle w:val="Emphasis"/>
          <w:highlight w:val="cyan"/>
        </w:rPr>
        <w:t>protection</w:t>
      </w:r>
      <w:r w:rsidRPr="00357CB2">
        <w:rPr>
          <w:rStyle w:val="Emphasis"/>
        </w:rPr>
        <w:t xml:space="preserve"> measures</w:t>
      </w:r>
      <w:r w:rsidRPr="00C2231F">
        <w:rPr>
          <w:rStyle w:val="StyleUnderline"/>
        </w:rPr>
        <w:t xml:space="preserve"> to address local needs effectively.</w:t>
      </w:r>
    </w:p>
    <w:p w14:paraId="44186252" w14:textId="77777777" w:rsidR="000F1A36" w:rsidRPr="007F734B" w:rsidRDefault="000F1A36" w:rsidP="000F1A36">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7B62B7">
        <w:rPr>
          <w:rStyle w:val="StyleUnderline"/>
          <w:highlight w:val="cyan"/>
        </w:rPr>
        <w:t xml:space="preserve">setting </w:t>
      </w:r>
      <w:r w:rsidRPr="007B62B7">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7680CD6F" w14:textId="77777777" w:rsidR="000F1A36" w:rsidRDefault="000F1A36" w:rsidP="000F1A36">
      <w:pPr>
        <w:pStyle w:val="Heading3"/>
      </w:pPr>
      <w:r>
        <w:lastRenderedPageBreak/>
        <w:t>Admin State---1NC</w:t>
      </w:r>
    </w:p>
    <w:p w14:paraId="46561FDF" w14:textId="6492F223" w:rsidR="000F1A36" w:rsidRPr="009C0B96" w:rsidRDefault="000F1A36" w:rsidP="000F1A36">
      <w:pPr>
        <w:pStyle w:val="Heading4"/>
      </w:pPr>
      <w:r>
        <w:t>A</w:t>
      </w:r>
      <w:r w:rsidR="00EA405D">
        <w:t>d</w:t>
      </w:r>
      <w:r>
        <w:t xml:space="preserve">min state </w:t>
      </w:r>
      <w:r w:rsidRPr="0021373E">
        <w:rPr>
          <w:u w:val="single"/>
        </w:rPr>
        <w:t>fails</w:t>
      </w:r>
      <w:r>
        <w:t>---‘expertise’ and ‘delay’ shortfalls are routine.</w:t>
      </w:r>
    </w:p>
    <w:p w14:paraId="71119449" w14:textId="77777777" w:rsidR="000F1A36" w:rsidRPr="00D603E5" w:rsidRDefault="000F1A36" w:rsidP="000F1A36">
      <w:r w:rsidRPr="00C0441F">
        <w:rPr>
          <w:rStyle w:val="Style13ptBold"/>
        </w:rPr>
        <w:t>Hamburger ’23</w:t>
      </w:r>
      <w:r>
        <w:t xml:space="preserve"> [Phillip; 2023; J.D. from Yale Law School, Maurice and Hilda Friedman Professor of Law at Columbia University; Hoover Institute, “Administrative Harms,” p. 29-35]</w:t>
      </w:r>
    </w:p>
    <w:p w14:paraId="4A72B266" w14:textId="77777777" w:rsidR="000F1A36" w:rsidRPr="00BB4F11" w:rsidRDefault="000F1A36" w:rsidP="000F1A36">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2D32D2E4" w14:textId="77777777" w:rsidR="000F1A36" w:rsidRPr="00BB4F11" w:rsidRDefault="000F1A36" w:rsidP="000F1A36">
      <w:pPr>
        <w:rPr>
          <w:sz w:val="16"/>
        </w:rPr>
      </w:pPr>
      <w:r w:rsidRPr="00BB4F11">
        <w:rPr>
          <w:sz w:val="16"/>
        </w:rPr>
        <w:t>But is this entirely true?</w:t>
      </w:r>
    </w:p>
    <w:p w14:paraId="11D13485" w14:textId="77777777" w:rsidR="000F1A36" w:rsidRPr="00BB4F11" w:rsidRDefault="000F1A36" w:rsidP="000F1A36">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21D894EE" w14:textId="77777777" w:rsidR="000F1A36" w:rsidRPr="00BB4F11" w:rsidRDefault="000F1A36" w:rsidP="000F1A36">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0CD6344C" w14:textId="77777777" w:rsidR="000F1A36" w:rsidRPr="00BB4F11" w:rsidRDefault="000F1A36" w:rsidP="000F1A36">
      <w:pPr>
        <w:rPr>
          <w:sz w:val="16"/>
        </w:rPr>
      </w:pPr>
      <w:r w:rsidRPr="00BB4F11">
        <w:rPr>
          <w:sz w:val="16"/>
        </w:rPr>
        <w:t>Confidence Bias</w:t>
      </w:r>
    </w:p>
    <w:p w14:paraId="10A1062D" w14:textId="77777777" w:rsidR="000F1A36" w:rsidRPr="00B83924" w:rsidRDefault="000F1A36" w:rsidP="000F1A36">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0C76B987" w14:textId="77777777" w:rsidR="000F1A36" w:rsidRPr="00BB4F11" w:rsidRDefault="000F1A36" w:rsidP="000F1A36">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41B826F7" w14:textId="77777777" w:rsidR="000F1A36" w:rsidRPr="00BB4F11" w:rsidRDefault="000F1A36" w:rsidP="000F1A36">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50BBB10A" w14:textId="77777777" w:rsidR="000F1A36" w:rsidRPr="00BB4F11" w:rsidRDefault="000F1A36" w:rsidP="000F1A36">
      <w:pPr>
        <w:rPr>
          <w:sz w:val="16"/>
        </w:rPr>
      </w:pPr>
      <w:r w:rsidRPr="00BB4F11">
        <w:rPr>
          <w:sz w:val="16"/>
        </w:rPr>
        <w:t>Specialization Bias</w:t>
      </w:r>
    </w:p>
    <w:p w14:paraId="4B83A845" w14:textId="77777777" w:rsidR="000F1A36" w:rsidRPr="00BB4F11" w:rsidRDefault="000F1A36" w:rsidP="000F1A36">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14DB3E87" w14:textId="77777777" w:rsidR="000F1A36" w:rsidRPr="00BB4F11" w:rsidRDefault="000F1A36" w:rsidP="000F1A36">
      <w:pPr>
        <w:rPr>
          <w:sz w:val="16"/>
        </w:rPr>
      </w:pPr>
      <w:r w:rsidRPr="00BB4F11">
        <w:rPr>
          <w:sz w:val="16"/>
        </w:rPr>
        <w:lastRenderedPageBreak/>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39FA8441" w14:textId="77777777" w:rsidR="000F1A36" w:rsidRPr="00BB4F11" w:rsidRDefault="000F1A36" w:rsidP="000F1A36">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5AB088D4" w14:textId="77777777" w:rsidR="000F1A36" w:rsidRPr="00BB4F11" w:rsidRDefault="000F1A36" w:rsidP="000F1A36">
      <w:pPr>
        <w:rPr>
          <w:sz w:val="16"/>
        </w:rPr>
      </w:pPr>
      <w:r w:rsidRPr="00BB4F11">
        <w:rPr>
          <w:sz w:val="16"/>
        </w:rPr>
        <w:t>&lt;&lt;TEXT CONDENSED, NONE OMITTED&gt;&gt;</w:t>
      </w:r>
    </w:p>
    <w:p w14:paraId="417E1757" w14:textId="77777777" w:rsidR="000F1A36" w:rsidRPr="00396CD7" w:rsidRDefault="000F1A36" w:rsidP="000F1A36">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1D5234C8" w14:textId="77777777" w:rsidR="000F1A36" w:rsidRPr="004B3F0D" w:rsidRDefault="000F1A36" w:rsidP="000F1A36">
      <w:pPr>
        <w:rPr>
          <w:sz w:val="16"/>
        </w:rPr>
      </w:pPr>
      <w:r w:rsidRPr="004B3F0D">
        <w:rPr>
          <w:sz w:val="16"/>
        </w:rPr>
        <w:t>&lt;&lt;PARAGRAPH BREAKS RESUME&gt;&gt;</w:t>
      </w:r>
    </w:p>
    <w:p w14:paraId="75BF9DC4" w14:textId="77777777" w:rsidR="000F1A36" w:rsidRPr="00396CD7" w:rsidRDefault="000F1A36" w:rsidP="000F1A36">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5314627C" w14:textId="77777777" w:rsidR="000F1A36" w:rsidRPr="00BB4F11" w:rsidRDefault="000F1A36" w:rsidP="000F1A36">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501319AB" w14:textId="77777777" w:rsidR="000F1A36" w:rsidRPr="00B2356C" w:rsidRDefault="000F1A36" w:rsidP="000F1A36">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07CCA12C" w14:textId="77777777" w:rsidR="000F1A36" w:rsidRPr="00BB4F11" w:rsidRDefault="000F1A36" w:rsidP="000F1A36">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504FC59D" w14:textId="77777777" w:rsidR="000F1A36" w:rsidRPr="00BB4F11" w:rsidRDefault="000F1A36" w:rsidP="000F1A36">
      <w:pPr>
        <w:rPr>
          <w:sz w:val="16"/>
        </w:rPr>
      </w:pPr>
      <w:r w:rsidRPr="00BB4F11">
        <w:rPr>
          <w:sz w:val="16"/>
        </w:rPr>
        <w:t>In sum, there would not be much loss of agency expertise. Rather, the loss would be in expert decision making.</w:t>
      </w:r>
    </w:p>
    <w:p w14:paraId="1F5CED75" w14:textId="77777777" w:rsidR="000F1A36" w:rsidRPr="00BB4F11" w:rsidRDefault="000F1A36" w:rsidP="000F1A36">
      <w:pPr>
        <w:rPr>
          <w:sz w:val="16"/>
        </w:rPr>
      </w:pPr>
      <w:r w:rsidRPr="00BB4F11">
        <w:rPr>
          <w:sz w:val="16"/>
        </w:rPr>
        <w:t>CONGRESSIONAL DELAYS?</w:t>
      </w:r>
    </w:p>
    <w:p w14:paraId="4B0E57AD" w14:textId="77777777" w:rsidR="000F1A36" w:rsidRPr="00BB4F11" w:rsidRDefault="000F1A36" w:rsidP="000F1A36">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00466E34" w14:textId="77777777" w:rsidR="000F1A36" w:rsidRPr="00BB4F11" w:rsidRDefault="000F1A36" w:rsidP="000F1A36">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 xml:space="preserve">s </w:t>
      </w:r>
      <w:r w:rsidRPr="00631195">
        <w:rPr>
          <w:rStyle w:val="StyleUnderline"/>
          <w:highlight w:val="cyan"/>
        </w:rPr>
        <w:lastRenderedPageBreak/>
        <w:t>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28FE7903" w14:textId="77777777" w:rsidR="000F1A36" w:rsidRPr="00BB4F11" w:rsidRDefault="000F1A36" w:rsidP="000F1A36">
      <w:pPr>
        <w:rPr>
          <w:sz w:val="16"/>
        </w:rPr>
      </w:pPr>
      <w:r w:rsidRPr="00BB4F11">
        <w:rPr>
          <w:sz w:val="16"/>
        </w:rPr>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457543CE" w14:textId="77777777" w:rsidR="000F1A36" w:rsidRPr="00BB4F11" w:rsidRDefault="000F1A36" w:rsidP="000F1A36">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p>
    <w:p w14:paraId="3BE8867D" w14:textId="77777777" w:rsidR="00404214" w:rsidRPr="00404214" w:rsidRDefault="00404214" w:rsidP="00404214"/>
    <w:p w14:paraId="76FC2D5C" w14:textId="77777777" w:rsidR="000F1A36" w:rsidRDefault="000F1A36" w:rsidP="000F1A36">
      <w:pPr>
        <w:pStyle w:val="Heading3"/>
      </w:pPr>
      <w:r>
        <w:lastRenderedPageBreak/>
        <w:t>Polycrisis---1NC</w:t>
      </w:r>
    </w:p>
    <w:p w14:paraId="436506E7" w14:textId="77777777" w:rsidR="000F1A36" w:rsidRPr="000E4F2A" w:rsidRDefault="000F1A36" w:rsidP="000F1A36">
      <w:pPr>
        <w:pStyle w:val="Heading4"/>
        <w:rPr>
          <w:lang w:eastAsia="ko-KR"/>
        </w:rPr>
      </w:pPr>
      <w:r>
        <w:rPr>
          <w:lang w:eastAsia="ko-KR"/>
        </w:rPr>
        <w:t>No ‘polycrisis.’</w:t>
      </w:r>
    </w:p>
    <w:p w14:paraId="15C695BA" w14:textId="77777777" w:rsidR="000F1A36" w:rsidRPr="000E4F2A" w:rsidRDefault="000F1A36" w:rsidP="000F1A36">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7E6AB0D2" w14:textId="77777777" w:rsidR="000F1A36" w:rsidRPr="00BD55F5" w:rsidRDefault="000F1A36" w:rsidP="000F1A36">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5E0E6797" w14:textId="77777777" w:rsidR="000F1A36" w:rsidRPr="00BD55F5" w:rsidRDefault="000F1A36" w:rsidP="000F1A36">
      <w:pPr>
        <w:rPr>
          <w:sz w:val="16"/>
          <w:lang w:eastAsia="ko-KR"/>
        </w:rPr>
      </w:pPr>
      <w:r w:rsidRPr="00BD55F5">
        <w:rPr>
          <w:sz w:val="16"/>
          <w:lang w:eastAsia="ko-KR"/>
        </w:rPr>
        <w:t>The polycrisis illusion</w:t>
      </w:r>
    </w:p>
    <w:p w14:paraId="69A8FD12" w14:textId="77777777" w:rsidR="000F1A36" w:rsidRPr="00BD55F5" w:rsidRDefault="000F1A36" w:rsidP="000F1A36">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130186FD" w14:textId="77777777" w:rsidR="000F1A36" w:rsidRPr="00BD55F5" w:rsidRDefault="000F1A36" w:rsidP="000F1A36">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3CA45D85" w14:textId="77777777" w:rsidR="000F1A36" w:rsidRPr="00BD55F5" w:rsidRDefault="000F1A36" w:rsidP="000F1A36">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8A48758" w14:textId="77777777" w:rsidR="000F1A36" w:rsidRPr="00BD55F5" w:rsidRDefault="000F1A36" w:rsidP="000F1A36">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2AE8EE25" w14:textId="77777777" w:rsidR="000F1A36" w:rsidRPr="00BD55F5" w:rsidRDefault="000F1A36" w:rsidP="000F1A36">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4504DD9A" w14:textId="77777777" w:rsidR="000F1A36" w:rsidRPr="00BD55F5" w:rsidRDefault="000F1A36" w:rsidP="000F1A36">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66B646D1" w14:textId="77777777" w:rsidR="000F1A36" w:rsidRPr="00BD55F5" w:rsidRDefault="000F1A36" w:rsidP="000F1A36">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79C7B303" w14:textId="77777777" w:rsidR="000F1A36" w:rsidRDefault="000F1A36" w:rsidP="000F1A36">
      <w:pPr>
        <w:rPr>
          <w:sz w:val="16"/>
          <w:lang w:eastAsia="ko-KR"/>
        </w:rPr>
      </w:pPr>
      <w:r>
        <w:rPr>
          <w:sz w:val="16"/>
          <w:lang w:eastAsia="ko-KR"/>
        </w:rPr>
        <w:t>&lt;&lt;TEXT CONDENSED, NONE OMITTED&gt;&gt;</w:t>
      </w:r>
    </w:p>
    <w:p w14:paraId="7D2B7A4A" w14:textId="77777777" w:rsidR="000F1A36" w:rsidRPr="00BD55F5" w:rsidRDefault="000F1A36" w:rsidP="000F1A36">
      <w:pPr>
        <w:rPr>
          <w:sz w:val="12"/>
          <w:szCs w:val="18"/>
          <w:lang w:eastAsia="ko-KR"/>
        </w:rPr>
      </w:pPr>
      <w:r w:rsidRPr="00BD55F5">
        <w:rPr>
          <w:sz w:val="12"/>
          <w:szCs w:val="18"/>
          <w:lang w:eastAsia="ko-KR"/>
        </w:rPr>
        <w:lastRenderedPageBreak/>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07FF60FF" w14:textId="77777777" w:rsidR="000F1A36" w:rsidRPr="00BD55F5" w:rsidRDefault="000F1A36" w:rsidP="000F1A36">
      <w:pPr>
        <w:rPr>
          <w:sz w:val="16"/>
          <w:lang w:eastAsia="ko-KR"/>
        </w:rPr>
      </w:pPr>
      <w:r>
        <w:rPr>
          <w:sz w:val="16"/>
          <w:lang w:eastAsia="ko-KR"/>
        </w:rPr>
        <w:t>&lt;&lt;PARAGRAPH BREAKS RESUME&gt;&gt;</w:t>
      </w:r>
    </w:p>
    <w:p w14:paraId="24B6F942" w14:textId="6AD4BA8E" w:rsidR="000F1A36" w:rsidRDefault="000F1A36" w:rsidP="000F1A36">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3932B6A1" w14:textId="77777777" w:rsidR="00CE51A4" w:rsidRDefault="00CE51A4" w:rsidP="00CE51A4">
      <w:pPr>
        <w:pStyle w:val="Heading3"/>
      </w:pPr>
      <w:r>
        <w:lastRenderedPageBreak/>
        <w:t>Diplomacy---1NC</w:t>
      </w:r>
    </w:p>
    <w:p w14:paraId="69950059" w14:textId="77777777" w:rsidR="00CE51A4" w:rsidRPr="006B636F" w:rsidRDefault="00CE51A4" w:rsidP="00CE51A4">
      <w:pPr>
        <w:pStyle w:val="Heading4"/>
        <w:rPr>
          <w:rFonts w:cs="Times New Roman"/>
        </w:rPr>
      </w:pPr>
      <w:r>
        <w:rPr>
          <w:rFonts w:cs="Times New Roman"/>
        </w:rPr>
        <w:t>No diplomacy impact.</w:t>
      </w:r>
    </w:p>
    <w:p w14:paraId="143B4993" w14:textId="77777777" w:rsidR="00CE51A4" w:rsidRPr="006B636F" w:rsidRDefault="00CE51A4" w:rsidP="00CE51A4">
      <w:r w:rsidRPr="006B636F">
        <w:rPr>
          <w:rStyle w:val="Style13ptBold"/>
        </w:rPr>
        <w:t>Fenenko 16</w:t>
      </w:r>
      <w:r w:rsidRPr="006B636F">
        <w:t xml:space="preserve"> -- Alexey Fenenko, Political Science PhD, World Politics Professor at Moscow State University Lomonosova. [Soft Power: Reality and Myth, 1-29-2016, https://russiancouncil.ru/en/analytics-and-comments/analytics/realnost-i-mify-myagkoy-sily/]</w:t>
      </w:r>
    </w:p>
    <w:p w14:paraId="41824DD1" w14:textId="77777777" w:rsidR="00CE51A4" w:rsidRPr="006B636F" w:rsidRDefault="00CE51A4" w:rsidP="00CE51A4">
      <w:pPr>
        <w:rPr>
          <w:sz w:val="16"/>
        </w:rPr>
      </w:pPr>
      <w:r w:rsidRPr="006B636F">
        <w:rPr>
          <w:sz w:val="16"/>
        </w:rPr>
        <w:t xml:space="preserve">The use of </w:t>
      </w:r>
      <w:r w:rsidRPr="000F626A">
        <w:rPr>
          <w:rStyle w:val="StyleUnderline"/>
          <w:highlight w:val="cyan"/>
        </w:rPr>
        <w:t>soft power has</w:t>
      </w:r>
      <w:r w:rsidRPr="006B636F">
        <w:rPr>
          <w:rStyle w:val="StyleUnderline"/>
        </w:rPr>
        <w:t xml:space="preserve"> </w:t>
      </w:r>
      <w:r w:rsidRPr="006B636F">
        <w:rPr>
          <w:rStyle w:val="Emphasis"/>
        </w:rPr>
        <w:t xml:space="preserve">natural </w:t>
      </w:r>
      <w:r w:rsidRPr="000F626A">
        <w:rPr>
          <w:rStyle w:val="Emphasis"/>
          <w:highlight w:val="cyan"/>
        </w:rPr>
        <w:t>limits</w:t>
      </w:r>
      <w:r w:rsidRPr="006B636F">
        <w:rPr>
          <w:sz w:val="16"/>
        </w:rPr>
        <w:t>. To put it tentatively, we can single out three such limitations that nullify the effect of soft power.</w:t>
      </w:r>
    </w:p>
    <w:p w14:paraId="3EF0145B" w14:textId="77777777" w:rsidR="00CE51A4" w:rsidRPr="006B636F" w:rsidRDefault="00CE51A4" w:rsidP="00CE51A4">
      <w:pPr>
        <w:rPr>
          <w:sz w:val="16"/>
        </w:rPr>
      </w:pPr>
      <w:r w:rsidRPr="006B636F">
        <w:rPr>
          <w:sz w:val="16"/>
        </w:rPr>
        <w:t xml:space="preserve">The first one is </w:t>
      </w:r>
      <w:r w:rsidRPr="000F626A">
        <w:rPr>
          <w:rStyle w:val="Emphasis"/>
          <w:highlight w:val="cyan"/>
        </w:rPr>
        <w:t>geopolitical</w:t>
      </w:r>
      <w:r w:rsidRPr="000F626A">
        <w:rPr>
          <w:rStyle w:val="StyleUnderline"/>
          <w:highlight w:val="cyan"/>
        </w:rPr>
        <w:t>. Small</w:t>
      </w:r>
      <w:r w:rsidRPr="006B636F">
        <w:rPr>
          <w:sz w:val="16"/>
        </w:rPr>
        <w:t xml:space="preserve"> and medium-sized </w:t>
      </w:r>
      <w:r w:rsidRPr="000F626A">
        <w:rPr>
          <w:rStyle w:val="StyleUnderline"/>
          <w:highlight w:val="cyan"/>
        </w:rPr>
        <w:t>countries</w:t>
      </w:r>
      <w:r w:rsidRPr="006B636F">
        <w:rPr>
          <w:rStyle w:val="StyleUnderline"/>
        </w:rPr>
        <w:t xml:space="preserve"> will </w:t>
      </w:r>
      <w:r w:rsidRPr="006B636F">
        <w:rPr>
          <w:rStyle w:val="Emphasis"/>
        </w:rPr>
        <w:t xml:space="preserve">always be </w:t>
      </w:r>
      <w:r w:rsidRPr="000F626A">
        <w:rPr>
          <w:rStyle w:val="Emphasis"/>
          <w:highlight w:val="cyan"/>
        </w:rPr>
        <w:t>wary of</w:t>
      </w:r>
      <w:r w:rsidRPr="006B636F">
        <w:rPr>
          <w:rStyle w:val="StyleUnderline"/>
        </w:rPr>
        <w:t xml:space="preserve"> a </w:t>
      </w:r>
      <w:r w:rsidRPr="000F626A">
        <w:rPr>
          <w:rStyle w:val="Emphasis"/>
          <w:highlight w:val="cyan"/>
        </w:rPr>
        <w:t>large</w:t>
      </w:r>
      <w:r w:rsidRPr="006B636F">
        <w:rPr>
          <w:rStyle w:val="Emphasis"/>
        </w:rPr>
        <w:t xml:space="preserve"> and powerful </w:t>
      </w:r>
      <w:r w:rsidRPr="000F626A">
        <w:rPr>
          <w:rStyle w:val="Emphasis"/>
          <w:highlight w:val="cyan"/>
        </w:rPr>
        <w:t>country</w:t>
      </w:r>
      <w:r w:rsidRPr="006B636F">
        <w:rPr>
          <w:sz w:val="16"/>
        </w:rPr>
        <w:t xml:space="preserve">. At best, their </w:t>
      </w:r>
      <w:r w:rsidRPr="006B636F">
        <w:rPr>
          <w:rStyle w:val="StyleUnderline"/>
        </w:rPr>
        <w:t>elites will</w:t>
      </w:r>
      <w:r w:rsidRPr="006B636F">
        <w:rPr>
          <w:sz w:val="16"/>
        </w:rPr>
        <w:t xml:space="preserve"> always look for something to </w:t>
      </w:r>
      <w:r w:rsidRPr="000F626A">
        <w:rPr>
          <w:rStyle w:val="Emphasis"/>
          <w:highlight w:val="cyan"/>
        </w:rPr>
        <w:t>counterbalance</w:t>
      </w:r>
      <w:r w:rsidRPr="006B636F">
        <w:rPr>
          <w:rStyle w:val="StyleUnderline"/>
        </w:rPr>
        <w:t xml:space="preserve"> the cultural and ideological </w:t>
      </w:r>
      <w:r w:rsidRPr="000F626A">
        <w:rPr>
          <w:rStyle w:val="StyleUnderline"/>
          <w:highlight w:val="cyan"/>
        </w:rPr>
        <w:t>influence</w:t>
      </w:r>
      <w:r w:rsidRPr="006B636F">
        <w:rPr>
          <w:rStyle w:val="StyleUnderline"/>
        </w:rPr>
        <w:t xml:space="preserve"> exerted </w:t>
      </w:r>
      <w:r w:rsidRPr="000F626A">
        <w:rPr>
          <w:rStyle w:val="StyleUnderline"/>
          <w:highlight w:val="cyan"/>
        </w:rPr>
        <w:t>by</w:t>
      </w:r>
      <w:r w:rsidRPr="006B636F">
        <w:rPr>
          <w:sz w:val="16"/>
        </w:rPr>
        <w:t xml:space="preserve"> other </w:t>
      </w:r>
      <w:r w:rsidRPr="006B636F">
        <w:rPr>
          <w:rStyle w:val="Emphasis"/>
        </w:rPr>
        <w:t xml:space="preserve">great </w:t>
      </w:r>
      <w:r w:rsidRPr="000F626A">
        <w:rPr>
          <w:rStyle w:val="Emphasis"/>
          <w:highlight w:val="cyan"/>
        </w:rPr>
        <w:t>powers</w:t>
      </w:r>
      <w:r w:rsidRPr="006B636F">
        <w:rPr>
          <w:sz w:val="16"/>
        </w:rPr>
        <w:t xml:space="preserve"> and, at worst, will reject the powerful neighbor’s cultural policy, </w:t>
      </w:r>
      <w:r w:rsidRPr="000F626A">
        <w:rPr>
          <w:rStyle w:val="StyleUnderline"/>
          <w:highlight w:val="cyan"/>
        </w:rPr>
        <w:t>perceiving it as</w:t>
      </w:r>
      <w:r w:rsidRPr="006B636F">
        <w:rPr>
          <w:sz w:val="16"/>
        </w:rPr>
        <w:t xml:space="preserve"> a new form of </w:t>
      </w:r>
      <w:r w:rsidRPr="000F626A">
        <w:rPr>
          <w:rStyle w:val="Emphasis"/>
          <w:highlight w:val="cyan"/>
        </w:rPr>
        <w:t>imperialism</w:t>
      </w:r>
      <w:r w:rsidRPr="006B636F">
        <w:rPr>
          <w:sz w:val="16"/>
        </w:rPr>
        <w:t>. It is hardly a coincidence that the strongest Russophobia is peculiar to the countries of Eastern Europe, while the strongest anti-American sentiments are witnessed in Latin America.</w:t>
      </w:r>
    </w:p>
    <w:p w14:paraId="1B49C133" w14:textId="77777777" w:rsidR="00CE51A4" w:rsidRPr="006B636F" w:rsidRDefault="00CE51A4" w:rsidP="00CE51A4">
      <w:pPr>
        <w:rPr>
          <w:sz w:val="16"/>
        </w:rPr>
      </w:pPr>
      <w:r w:rsidRPr="006B636F">
        <w:rPr>
          <w:sz w:val="16"/>
        </w:rPr>
        <w:t xml:space="preserve">The second limitation is </w:t>
      </w:r>
      <w:r w:rsidRPr="000F626A">
        <w:rPr>
          <w:rStyle w:val="Emphasis"/>
          <w:highlight w:val="cyan"/>
        </w:rPr>
        <w:t>historical</w:t>
      </w:r>
      <w:r w:rsidRPr="006B636F">
        <w:rPr>
          <w:rStyle w:val="StyleUnderline"/>
        </w:rPr>
        <w:t xml:space="preserve">. The </w:t>
      </w:r>
      <w:r w:rsidRPr="000F626A">
        <w:rPr>
          <w:rStyle w:val="StyleUnderline"/>
          <w:highlight w:val="cyan"/>
        </w:rPr>
        <w:t>feud</w:t>
      </w:r>
      <w:r w:rsidRPr="006B636F">
        <w:rPr>
          <w:rStyle w:val="StyleUnderline"/>
        </w:rPr>
        <w:t xml:space="preserve"> between</w:t>
      </w:r>
      <w:r w:rsidRPr="006B636F">
        <w:rPr>
          <w:sz w:val="16"/>
        </w:rPr>
        <w:t xml:space="preserve"> some </w:t>
      </w:r>
      <w:r w:rsidRPr="006B636F">
        <w:rPr>
          <w:rStyle w:val="StyleUnderline"/>
        </w:rPr>
        <w:t xml:space="preserve">nations </w:t>
      </w:r>
      <w:r w:rsidRPr="000F626A">
        <w:rPr>
          <w:rStyle w:val="StyleUnderline"/>
          <w:highlight w:val="cyan"/>
        </w:rPr>
        <w:t xml:space="preserve">has such </w:t>
      </w:r>
      <w:r w:rsidRPr="000F626A">
        <w:rPr>
          <w:rStyle w:val="Emphasis"/>
          <w:highlight w:val="cyan"/>
        </w:rPr>
        <w:t>deep roots</w:t>
      </w:r>
      <w:r w:rsidRPr="000F626A">
        <w:rPr>
          <w:rStyle w:val="StyleUnderline"/>
          <w:highlight w:val="cyan"/>
        </w:rPr>
        <w:t xml:space="preserve"> that</w:t>
      </w:r>
      <w:r w:rsidRPr="006B636F">
        <w:rPr>
          <w:sz w:val="16"/>
        </w:rPr>
        <w:t xml:space="preserve"> putting </w:t>
      </w:r>
      <w:r w:rsidRPr="006B636F">
        <w:rPr>
          <w:rStyle w:val="StyleUnderline"/>
        </w:rPr>
        <w:t>an end</w:t>
      </w:r>
      <w:r w:rsidRPr="006B636F">
        <w:rPr>
          <w:sz w:val="16"/>
        </w:rPr>
        <w:t xml:space="preserve"> to it </w:t>
      </w:r>
      <w:r w:rsidRPr="006B636F">
        <w:rPr>
          <w:rStyle w:val="StyleUnderline"/>
        </w:rPr>
        <w:t xml:space="preserve">through soft power instruments is </w:t>
      </w:r>
      <w:r w:rsidRPr="006B636F">
        <w:rPr>
          <w:rStyle w:val="Emphasis"/>
        </w:rPr>
        <w:t>hardly possible</w:t>
      </w:r>
      <w:r w:rsidRPr="006B636F">
        <w:rPr>
          <w:sz w:val="16"/>
        </w:rPr>
        <w:t xml:space="preserve"> [2]. </w:t>
      </w:r>
      <w:r w:rsidRPr="000F626A">
        <w:rPr>
          <w:rStyle w:val="StyleUnderline"/>
          <w:highlight w:val="cyan"/>
        </w:rPr>
        <w:t xml:space="preserve">Soft power can do </w:t>
      </w:r>
      <w:r w:rsidRPr="000F626A">
        <w:rPr>
          <w:rStyle w:val="Emphasis"/>
          <w:highlight w:val="cyan"/>
        </w:rPr>
        <w:t>nothing</w:t>
      </w:r>
      <w:r w:rsidRPr="006B636F">
        <w:rPr>
          <w:rStyle w:val="StyleUnderline"/>
        </w:rPr>
        <w:t xml:space="preserve"> in</w:t>
      </w:r>
      <w:r w:rsidRPr="006B636F">
        <w:rPr>
          <w:sz w:val="16"/>
        </w:rPr>
        <w:t xml:space="preserve"> a country that forges its identity on the </w:t>
      </w:r>
      <w:r w:rsidRPr="006B636F">
        <w:rPr>
          <w:rStyle w:val="StyleUnderline"/>
        </w:rPr>
        <w:t>hatred for another</w:t>
      </w:r>
      <w:r w:rsidRPr="006B636F">
        <w:rPr>
          <w:sz w:val="16"/>
        </w:rPr>
        <w:t xml:space="preserve"> country or its people. How much should the Soviet Union have invested in Germany in 1934 to make the latter pro-Soviet? It is obvious that nothing could have changed an already established mind-set.</w:t>
      </w:r>
    </w:p>
    <w:p w14:paraId="778588B5" w14:textId="77777777" w:rsidR="00CE51A4" w:rsidRPr="006B636F" w:rsidRDefault="00CE51A4" w:rsidP="00CE51A4">
      <w:pPr>
        <w:rPr>
          <w:sz w:val="16"/>
        </w:rPr>
      </w:pPr>
      <w:r w:rsidRPr="006B636F">
        <w:rPr>
          <w:rStyle w:val="StyleUnderline"/>
        </w:rPr>
        <w:t xml:space="preserve">The third limitation is </w:t>
      </w:r>
      <w:r w:rsidRPr="000F626A">
        <w:rPr>
          <w:rStyle w:val="Emphasis"/>
          <w:highlight w:val="cyan"/>
        </w:rPr>
        <w:t>cultural</w:t>
      </w:r>
      <w:r w:rsidRPr="006B636F">
        <w:rPr>
          <w:sz w:val="16"/>
        </w:rPr>
        <w:t xml:space="preserve">. Different nations and societies assess their role in history in different ways. Russian political scientist T. Alexeyeva rightly notes that Russian society has never had a sense of grandeur about itself. Russia has always considered itself to be a “catch-up country,” seeking the approval of those who “lead the way.” [3] Going into opposition towards other nations has often taken painful and aggressive shape in Germany and Japan. Russia has never had its own Georg Wilhelm Friedrich Hegel, who claimed that the Absolute Idea could self-actualize only in the German world, and that the history had reached its end. Russia has never had its own Paul Rohrbach, who believed that Germany was surrounded by “unhistorical peoples.” [4] Accordingly, </w:t>
      </w:r>
      <w:r w:rsidRPr="006B636F">
        <w:rPr>
          <w:rStyle w:val="StyleUnderline"/>
        </w:rPr>
        <w:t xml:space="preserve">the ability to adopt </w:t>
      </w:r>
      <w:r w:rsidRPr="000F626A">
        <w:rPr>
          <w:rStyle w:val="StyleUnderline"/>
          <w:highlight w:val="cyan"/>
        </w:rPr>
        <w:t>soft power appears</w:t>
      </w:r>
      <w:r w:rsidRPr="006B636F">
        <w:rPr>
          <w:rStyle w:val="StyleUnderline"/>
        </w:rPr>
        <w:t xml:space="preserve"> to be </w:t>
      </w:r>
      <w:r w:rsidRPr="006B636F">
        <w:rPr>
          <w:rStyle w:val="Emphasis"/>
        </w:rPr>
        <w:t xml:space="preserve">quite </w:t>
      </w:r>
      <w:r w:rsidRPr="000F626A">
        <w:rPr>
          <w:rStyle w:val="Emphasis"/>
          <w:highlight w:val="cyan"/>
        </w:rPr>
        <w:t>peculiar</w:t>
      </w:r>
      <w:r w:rsidRPr="000F626A">
        <w:rPr>
          <w:rStyle w:val="StyleUnderline"/>
          <w:highlight w:val="cyan"/>
        </w:rPr>
        <w:t xml:space="preserve"> to each</w:t>
      </w:r>
      <w:r w:rsidRPr="006B636F">
        <w:rPr>
          <w:rStyle w:val="StyleUnderline"/>
        </w:rPr>
        <w:t xml:space="preserve"> country</w:t>
      </w:r>
      <w:r w:rsidRPr="006B636F">
        <w:rPr>
          <w:sz w:val="16"/>
        </w:rPr>
        <w:t>.</w:t>
      </w:r>
    </w:p>
    <w:p w14:paraId="76A5296A" w14:textId="5014F0FA" w:rsidR="00CE51A4" w:rsidRDefault="00CE51A4" w:rsidP="000F1A36">
      <w:pPr>
        <w:rPr>
          <w:sz w:val="16"/>
        </w:rPr>
      </w:pPr>
      <w:r w:rsidRPr="006B636F">
        <w:rPr>
          <w:rStyle w:val="StyleUnderline"/>
        </w:rPr>
        <w:t xml:space="preserve">These limitations result in a circumscription of the successful application of soft power. </w:t>
      </w:r>
      <w:r w:rsidRPr="000F626A">
        <w:rPr>
          <w:rStyle w:val="StyleUnderline"/>
          <w:highlight w:val="cyan"/>
        </w:rPr>
        <w:t>Soft power is</w:t>
      </w:r>
      <w:r w:rsidRPr="006B636F">
        <w:rPr>
          <w:sz w:val="16"/>
        </w:rPr>
        <w:t xml:space="preserve"> a tool </w:t>
      </w:r>
      <w:r w:rsidRPr="000F626A">
        <w:rPr>
          <w:rStyle w:val="StyleUnderline"/>
          <w:highlight w:val="cyan"/>
        </w:rPr>
        <w:t>for enlisting</w:t>
      </w:r>
      <w:r w:rsidRPr="006B636F">
        <w:rPr>
          <w:sz w:val="16"/>
        </w:rPr>
        <w:t xml:space="preserve"> the sympathies of </w:t>
      </w:r>
      <w:r w:rsidRPr="000F626A">
        <w:rPr>
          <w:rStyle w:val="StyleUnderline"/>
          <w:highlight w:val="cyan"/>
        </w:rPr>
        <w:t>undecided</w:t>
      </w:r>
      <w:r w:rsidRPr="006B636F">
        <w:rPr>
          <w:rStyle w:val="StyleUnderline"/>
        </w:rPr>
        <w:t xml:space="preserve"> people, </w:t>
      </w:r>
      <w:r w:rsidRPr="000F626A">
        <w:rPr>
          <w:rStyle w:val="StyleUnderline"/>
          <w:highlight w:val="cyan"/>
        </w:rPr>
        <w:t>rather than</w:t>
      </w:r>
      <w:r w:rsidRPr="006B636F">
        <w:rPr>
          <w:rStyle w:val="StyleUnderline"/>
        </w:rPr>
        <w:t xml:space="preserve"> of </w:t>
      </w:r>
      <w:r w:rsidRPr="000F626A">
        <w:rPr>
          <w:rStyle w:val="StyleUnderline"/>
          <w:highlight w:val="cyan"/>
        </w:rPr>
        <w:t xml:space="preserve">making </w:t>
      </w:r>
      <w:r w:rsidRPr="000F626A">
        <w:rPr>
          <w:rStyle w:val="Emphasis"/>
          <w:highlight w:val="cyan"/>
        </w:rPr>
        <w:t>enemies</w:t>
      </w:r>
      <w:r w:rsidRPr="000F626A">
        <w:rPr>
          <w:rStyle w:val="StyleUnderline"/>
          <w:highlight w:val="cyan"/>
        </w:rPr>
        <w:t xml:space="preserve"> change</w:t>
      </w:r>
      <w:r w:rsidRPr="006B636F">
        <w:rPr>
          <w:rStyle w:val="StyleUnderline"/>
        </w:rPr>
        <w:t xml:space="preserve"> their mind</w:t>
      </w:r>
      <w:r w:rsidRPr="006B636F">
        <w:rPr>
          <w:sz w:val="16"/>
        </w:rPr>
        <w:t>.</w:t>
      </w:r>
    </w:p>
    <w:p w14:paraId="1EDA70EC" w14:textId="77777777" w:rsidR="00C51EBE" w:rsidRPr="00B653D1" w:rsidRDefault="00C51EBE" w:rsidP="00C51EBE">
      <w:pPr>
        <w:pStyle w:val="Heading3"/>
      </w:pPr>
      <w:r>
        <w:lastRenderedPageBreak/>
        <w:t>Foreign Service---1NC</w:t>
      </w:r>
    </w:p>
    <w:p w14:paraId="3D2AC003" w14:textId="77777777" w:rsidR="00C51EBE" w:rsidRDefault="00C51EBE" w:rsidP="00C51EBE">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435B95">
        <w:t>efficient</w:t>
      </w:r>
      <w:r>
        <w:t>.</w:t>
      </w:r>
    </w:p>
    <w:p w14:paraId="2C15085C" w14:textId="77777777" w:rsidR="00C51EBE" w:rsidRPr="0031202C" w:rsidRDefault="00C51EBE" w:rsidP="00C51EBE">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3DEE8006" w14:textId="77777777" w:rsidR="00C51EBE" w:rsidRPr="00560039" w:rsidRDefault="00C51EBE" w:rsidP="00C51EBE">
      <w:pPr>
        <w:rPr>
          <w:sz w:val="16"/>
        </w:rPr>
      </w:pPr>
      <w:r w:rsidRPr="00560039">
        <w:rPr>
          <w:sz w:val="16"/>
        </w:rPr>
        <w:t>The problem was clear to the wise people of U.S. foreign policy, yet no action was taken.</w:t>
      </w:r>
    </w:p>
    <w:p w14:paraId="01B22E6A" w14:textId="77777777" w:rsidR="00C51EBE" w:rsidRPr="00560039" w:rsidRDefault="00C51EBE" w:rsidP="00C51EBE">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560039">
        <w:rPr>
          <w:sz w:val="16"/>
          <w:szCs w:val="16"/>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2BAB4FE2" w14:textId="77777777" w:rsidR="00C51EBE" w:rsidRPr="00AF5783" w:rsidRDefault="00C51EBE" w:rsidP="00C51EBE">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560039">
        <w:rPr>
          <w:rStyle w:val="StyleUnderline"/>
        </w:rPr>
        <w:t>P</w:t>
      </w:r>
      <w:r w:rsidRPr="00560039">
        <w:rPr>
          <w:sz w:val="16"/>
        </w:rPr>
        <w:t>olitical-</w:t>
      </w:r>
      <w:r w:rsidRPr="00560039">
        <w:rPr>
          <w:rStyle w:val="StyleUnderline"/>
        </w:rPr>
        <w:t>M</w:t>
      </w:r>
      <w:r w:rsidRPr="00560039">
        <w:rPr>
          <w:sz w:val="16"/>
        </w:rPr>
        <w:t xml:space="preserve">ilitary </w:t>
      </w:r>
      <w:r w:rsidRPr="00560039">
        <w:rPr>
          <w:rStyle w:val="StyleUnderline"/>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66244D7E" w14:textId="77777777" w:rsidR="00C51EBE" w:rsidRPr="00560039" w:rsidRDefault="00C51EBE" w:rsidP="00C51EBE">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19BDDB0E" w14:textId="77777777" w:rsidR="00C51EBE" w:rsidRPr="00560039" w:rsidRDefault="00C51EBE" w:rsidP="00C51EBE">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23895A5D" w14:textId="77777777" w:rsidR="00C51EBE" w:rsidRDefault="00C51EBE" w:rsidP="00C51EBE">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675C770D" w14:textId="77777777" w:rsidR="00C51EBE" w:rsidRPr="00560039" w:rsidRDefault="00C51EBE" w:rsidP="00C51EBE">
      <w:pPr>
        <w:rPr>
          <w:sz w:val="16"/>
        </w:rPr>
      </w:pPr>
      <w:r w:rsidRPr="00C558DC">
        <w:rPr>
          <w:rStyle w:val="StyleUnderline"/>
        </w:rPr>
        <w:lastRenderedPageBreak/>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615022AF" w14:textId="77777777" w:rsidR="00C51EBE" w:rsidRPr="00560039" w:rsidRDefault="00C51EBE" w:rsidP="00C51EBE">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5A4F822B" w14:textId="77777777" w:rsidR="00C51EBE" w:rsidRPr="00560039" w:rsidRDefault="00C51EBE" w:rsidP="00C51EBE">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3741895B" w14:textId="77777777" w:rsidR="00C51EBE" w:rsidRPr="00560039" w:rsidRDefault="00C51EBE" w:rsidP="00C51EBE">
      <w:pPr>
        <w:rPr>
          <w:sz w:val="16"/>
        </w:rPr>
      </w:pPr>
      <w:r w:rsidRPr="00560039">
        <w:rPr>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560039">
        <w:rPr>
          <w:rStyle w:val="StyleUnderline"/>
        </w:rPr>
        <w:t xml:space="preserve">offices and functions were let go, </w:t>
      </w:r>
      <w:r w:rsidRPr="00560039">
        <w:rPr>
          <w:rStyle w:val="Emphasis"/>
        </w:rPr>
        <w:t>not</w:t>
      </w:r>
      <w:r w:rsidRPr="00560039">
        <w:rPr>
          <w:rStyle w:val="StyleUnderline"/>
        </w:rPr>
        <w:t xml:space="preserve"> individuals.</w:t>
      </w:r>
    </w:p>
    <w:p w14:paraId="683F4AD0" w14:textId="77777777" w:rsidR="00C51EBE" w:rsidRDefault="00C51EBE" w:rsidP="00C51EBE">
      <w:pPr>
        <w:rPr>
          <w:sz w:val="16"/>
        </w:rPr>
      </w:pPr>
      <w:r w:rsidRPr="00560039">
        <w:rPr>
          <w:sz w:val="16"/>
        </w:rPr>
        <w:t xml:space="preserve">In short, the Trump administration has now begun the process of reorganizing the State Department in keeping with the United States’ current challenges. </w:t>
      </w:r>
      <w:r w:rsidRPr="00560039">
        <w:rPr>
          <w:rStyle w:val="StyleUnderline"/>
        </w:rPr>
        <w:t>With</w:t>
      </w:r>
      <w:r w:rsidRPr="00560039">
        <w:rPr>
          <w:sz w:val="16"/>
        </w:rPr>
        <w:t xml:space="preserve"> a major </w:t>
      </w:r>
      <w:r w:rsidRPr="00560039">
        <w:rPr>
          <w:rStyle w:val="Emphasis"/>
        </w:rPr>
        <w:t>war</w:t>
      </w:r>
      <w:r w:rsidRPr="00560039">
        <w:rPr>
          <w:rStyle w:val="StyleUnderline"/>
        </w:rPr>
        <w:t xml:space="preserve"> in </w:t>
      </w:r>
      <w:r w:rsidRPr="00560039">
        <w:rPr>
          <w:rStyle w:val="Emphasis"/>
        </w:rPr>
        <w:t>Europe</w:t>
      </w:r>
      <w:r w:rsidRPr="00560039">
        <w:rPr>
          <w:rStyle w:val="StyleUnderline"/>
        </w:rPr>
        <w:t xml:space="preserve">, </w:t>
      </w:r>
      <w:r w:rsidRPr="00560039">
        <w:rPr>
          <w:rStyle w:val="Emphasis"/>
        </w:rPr>
        <w:t>conflicts</w:t>
      </w:r>
      <w:r w:rsidRPr="00560039">
        <w:rPr>
          <w:rStyle w:val="StyleUnderline"/>
        </w:rPr>
        <w:t xml:space="preserve"> in the </w:t>
      </w:r>
      <w:r w:rsidRPr="00560039">
        <w:rPr>
          <w:rStyle w:val="Emphasis"/>
        </w:rPr>
        <w:t>Mid</w:t>
      </w:r>
      <w:r w:rsidRPr="00560039">
        <w:rPr>
          <w:sz w:val="16"/>
        </w:rPr>
        <w:t xml:space="preserve">dle </w:t>
      </w:r>
      <w:r w:rsidRPr="00560039">
        <w:rPr>
          <w:rStyle w:val="Emphasis"/>
        </w:rPr>
        <w:t>East</w:t>
      </w:r>
      <w:r w:rsidRPr="00560039">
        <w:rPr>
          <w:rStyle w:val="StyleUnderline"/>
        </w:rPr>
        <w:t>, and</w:t>
      </w:r>
      <w:r w:rsidRPr="00560039">
        <w:rPr>
          <w:sz w:val="16"/>
        </w:rPr>
        <w:t xml:space="preserve"> increased </w:t>
      </w:r>
      <w:r w:rsidRPr="00560039">
        <w:rPr>
          <w:rStyle w:val="Emphasis"/>
        </w:rPr>
        <w:t>Chinese aggression</w:t>
      </w:r>
      <w:r w:rsidRPr="00560039">
        <w:rPr>
          <w:rStyle w:val="StyleUnderline"/>
        </w:rPr>
        <w:t xml:space="preserve"> in</w:t>
      </w:r>
      <w:r w:rsidRPr="00560039">
        <w:rPr>
          <w:sz w:val="16"/>
        </w:rPr>
        <w:t xml:space="preserve"> the </w:t>
      </w:r>
      <w:r w:rsidRPr="00560039">
        <w:rPr>
          <w:rStyle w:val="Emphasis"/>
        </w:rPr>
        <w:t>Indo-Pacific</w:t>
      </w:r>
      <w:r w:rsidRPr="00560039">
        <w:rPr>
          <w:sz w:val="16"/>
        </w:rPr>
        <w:t xml:space="preserve">, it is obvious that </w:t>
      </w:r>
      <w:r w:rsidRPr="00560039">
        <w:rPr>
          <w:rStyle w:val="StyleUnderline"/>
        </w:rPr>
        <w:t>efforts to strengthen U.S. diplomacy could not come</w:t>
      </w:r>
      <w:r w:rsidRPr="00560039">
        <w:rPr>
          <w:sz w:val="16"/>
        </w:rPr>
        <w:t xml:space="preserve"> a moment </w:t>
      </w:r>
      <w:r w:rsidRPr="00560039">
        <w:rPr>
          <w:rStyle w:val="Emphasis"/>
        </w:rPr>
        <w:t>too soon</w:t>
      </w:r>
      <w:r w:rsidRPr="00560039">
        <w:rPr>
          <w:sz w:val="16"/>
        </w:rPr>
        <w:t>.</w:t>
      </w:r>
    </w:p>
    <w:p w14:paraId="5F25F6D6" w14:textId="77777777" w:rsidR="00C51EBE" w:rsidRDefault="00C51EBE" w:rsidP="00C51EBE">
      <w:pPr>
        <w:pStyle w:val="Heading4"/>
      </w:pPr>
      <w:r>
        <w:rPr>
          <w:u w:val="single"/>
        </w:rPr>
        <w:t>P</w:t>
      </w:r>
      <w:r w:rsidRPr="00DB6B31">
        <w:rPr>
          <w:u w:val="single"/>
        </w:rPr>
        <w:t>olitical</w:t>
      </w:r>
      <w:r w:rsidRPr="009E39FA">
        <w:t xml:space="preserve"> appointments</w:t>
      </w:r>
      <w:r>
        <w:t xml:space="preserve"> thump. </w:t>
      </w:r>
    </w:p>
    <w:p w14:paraId="4E7B5173" w14:textId="77777777" w:rsidR="00C51EBE" w:rsidRPr="00DB6B31" w:rsidRDefault="00C51EBE" w:rsidP="00C51EBE">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6BF07D38" w14:textId="77777777" w:rsidR="00C51EBE" w:rsidRPr="00DB6B31" w:rsidRDefault="00C51EBE" w:rsidP="00C51EBE">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DB6B31">
        <w:rPr>
          <w:rStyle w:val="StyleUnderline"/>
          <w:highlight w:val="cyan"/>
        </w:rPr>
        <w:t xml:space="preserve">the </w:t>
      </w:r>
      <w:r w:rsidRPr="00DB6B31">
        <w:rPr>
          <w:rStyle w:val="Emphasis"/>
          <w:highlight w:val="cyan"/>
        </w:rPr>
        <w:t>admin</w:t>
      </w:r>
      <w:r w:rsidRPr="00DB6B31">
        <w:rPr>
          <w:sz w:val="16"/>
        </w:rPr>
        <w:t xml:space="preserve">istration </w:t>
      </w:r>
      <w:r w:rsidRPr="00DB6B31">
        <w:rPr>
          <w:rStyle w:val="StyleUnderline"/>
        </w:rPr>
        <w:t xml:space="preserve">has </w:t>
      </w:r>
      <w:r w:rsidRPr="00DB6B31">
        <w:rPr>
          <w:rStyle w:val="StyleUnderline"/>
          <w:highlight w:val="cyan"/>
        </w:rPr>
        <w:t xml:space="preserve">made a </w:t>
      </w:r>
      <w:r w:rsidRPr="00DB6B31">
        <w:rPr>
          <w:rStyle w:val="Emphasis"/>
          <w:highlight w:val="cyan"/>
        </w:rPr>
        <w:t>point</w:t>
      </w:r>
      <w:r w:rsidRPr="00DB6B31">
        <w:rPr>
          <w:rStyle w:val="StyleUnderline"/>
          <w:highlight w:val="cyan"/>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0400C263" w14:textId="77777777" w:rsidR="00C51EBE" w:rsidRPr="00DB6B31" w:rsidRDefault="00C51EBE" w:rsidP="00C51EBE">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 xml:space="preserve">Who would give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2C2DF8F4" w14:textId="77777777" w:rsidR="00C51EBE" w:rsidRPr="00DB6B31" w:rsidRDefault="00C51EBE" w:rsidP="00C51EBE">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7AB469D3" w14:textId="77777777" w:rsidR="00C51EBE" w:rsidRDefault="00C51EBE" w:rsidP="00C51EBE">
      <w:pPr>
        <w:rPr>
          <w:sz w:val="16"/>
        </w:rPr>
      </w:pPr>
      <w:r w:rsidRPr="00DB6B31">
        <w:rPr>
          <w:sz w:val="16"/>
        </w:rPr>
        <w:lastRenderedPageBreak/>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DB6B31">
        <w:rPr>
          <w:sz w:val="16"/>
        </w:rPr>
        <w:t xml:space="preserve">ident </w:t>
      </w:r>
      <w:r w:rsidRPr="00DB6B31">
        <w:rPr>
          <w:rStyle w:val="StyleUnderline"/>
          <w:highlight w:val="cyan"/>
        </w:rPr>
        <w:t>or</w:t>
      </w:r>
      <w:r w:rsidRPr="00DB6B31">
        <w:rPr>
          <w:sz w:val="16"/>
        </w:rPr>
        <w:t xml:space="preserve"> the political </w:t>
      </w:r>
      <w:r w:rsidRPr="00DB6B31">
        <w:rPr>
          <w:rStyle w:val="Emphasis"/>
          <w:highlight w:val="cyan"/>
        </w:rPr>
        <w:t>appointees</w:t>
      </w:r>
      <w:r w:rsidRPr="00DB6B31">
        <w:rPr>
          <w:sz w:val="16"/>
        </w:rPr>
        <w:t xml:space="preserve"> whom they relied upon to advise them and implement their vision.</w:t>
      </w:r>
    </w:p>
    <w:p w14:paraId="094EFC12" w14:textId="77777777" w:rsidR="008341CD" w:rsidRDefault="008341CD" w:rsidP="008341CD">
      <w:pPr>
        <w:pStyle w:val="Heading4"/>
      </w:pPr>
      <w:r>
        <w:t xml:space="preserve">No impact to Trump foreign policy---he </w:t>
      </w:r>
      <w:r w:rsidRPr="005A00DF">
        <w:rPr>
          <w:u w:val="single"/>
        </w:rPr>
        <w:t>won’t</w:t>
      </w:r>
      <w:r>
        <w:t xml:space="preserve"> escalate, but unpredictability </w:t>
      </w:r>
      <w:r w:rsidRPr="000E08E4">
        <w:rPr>
          <w:u w:val="single"/>
        </w:rPr>
        <w:t>dampens</w:t>
      </w:r>
      <w:r>
        <w:t xml:space="preserve"> aggression.</w:t>
      </w:r>
    </w:p>
    <w:p w14:paraId="3628F2FD" w14:textId="77777777" w:rsidR="008341CD" w:rsidRPr="00850B6A" w:rsidRDefault="008341CD" w:rsidP="008341CD">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5BFEB371" w14:textId="77777777" w:rsidR="008341CD" w:rsidRPr="00850B6A" w:rsidRDefault="008341CD" w:rsidP="008341CD">
      <w:pPr>
        <w:rPr>
          <w:sz w:val="16"/>
        </w:rPr>
      </w:pPr>
      <w:r w:rsidRPr="00850B6A">
        <w:rPr>
          <w:sz w:val="16"/>
        </w:rPr>
        <w:t xml:space="preserve">L"EXPRESS: Donald </w:t>
      </w:r>
      <w:r w:rsidRPr="00850B6A">
        <w:rPr>
          <w:rStyle w:val="Emphasis"/>
          <w:highlight w:val="cya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850B6A">
        <w:rPr>
          <w:rStyle w:val="StyleUnderline"/>
          <w:highlight w:val="cyan"/>
        </w:rPr>
        <w:t>is</w:t>
      </w:r>
      <w:r w:rsidRPr="000B37E4">
        <w:rPr>
          <w:sz w:val="16"/>
          <w:szCs w:val="16"/>
        </w:rPr>
        <w:t xml:space="preserve">n't </w:t>
      </w:r>
      <w:r w:rsidRPr="00850B6A">
        <w:rPr>
          <w:rStyle w:val="StyleUnderline"/>
          <w:highlight w:val="cyan"/>
        </w:rPr>
        <w:t xml:space="preserve">he a </w:t>
      </w:r>
      <w:r w:rsidRPr="00850B6A">
        <w:rPr>
          <w:rStyle w:val="Emphasis"/>
          <w:highlight w:val="cyan"/>
        </w:rPr>
        <w:t>risk</w:t>
      </w:r>
      <w:r w:rsidRPr="0006799A">
        <w:rPr>
          <w:rStyle w:val="Emphasis"/>
        </w:rPr>
        <w:t xml:space="preserve"> factor</w:t>
      </w:r>
      <w:r w:rsidRPr="005A254F">
        <w:rPr>
          <w:rStyle w:val="StyleUnderline"/>
        </w:rPr>
        <w:t xml:space="preserve"> for global stability because of his unpredictability?</w:t>
      </w:r>
    </w:p>
    <w:p w14:paraId="29FE60F5" w14:textId="36392851" w:rsidR="00C51EBE" w:rsidRPr="000F1A36" w:rsidRDefault="008341CD" w:rsidP="000F1A36">
      <w:pPr>
        <w:rPr>
          <w:sz w:val="16"/>
        </w:rPr>
      </w:pPr>
      <w:r w:rsidRPr="00850B6A">
        <w:rPr>
          <w:sz w:val="16"/>
        </w:rPr>
        <w:t xml:space="preserve">FR. ANSEL: </w:t>
      </w:r>
      <w:r w:rsidRPr="00850B6A">
        <w:rPr>
          <w:rStyle w:val="StyleUnderline"/>
          <w:highlight w:val="cya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850B6A">
        <w:rPr>
          <w:rStyle w:val="StyleUnderline"/>
          <w:highlight w:val="cyan"/>
        </w:rPr>
        <w:t>policy</w:t>
      </w:r>
      <w:r w:rsidRPr="00850B6A">
        <w:rPr>
          <w:sz w:val="16"/>
        </w:rPr>
        <w:t xml:space="preserve"> in international relations, besides mercantilism, </w:t>
      </w:r>
      <w:r w:rsidRPr="00850B6A">
        <w:rPr>
          <w:rStyle w:val="StyleUnderline"/>
          <w:highlight w:val="cyan"/>
        </w:rPr>
        <w:t>is</w:t>
      </w:r>
      <w:r w:rsidRPr="00850B6A">
        <w:rPr>
          <w:sz w:val="16"/>
        </w:rPr>
        <w:t xml:space="preserve"> the </w:t>
      </w:r>
      <w:r w:rsidRPr="00850B6A">
        <w:rPr>
          <w:rStyle w:val="Emphasis"/>
          <w:highlight w:val="cyan"/>
        </w:rPr>
        <w:t>refusal</w:t>
      </w:r>
      <w:r w:rsidRPr="00850B6A">
        <w:rPr>
          <w:rStyle w:val="StyleUnderline"/>
          <w:highlight w:val="cyan"/>
        </w:rPr>
        <w:t xml:space="preserve"> to </w:t>
      </w:r>
      <w:r w:rsidRPr="00850B6A">
        <w:rPr>
          <w:rStyle w:val="Emphasis"/>
          <w:highlight w:val="cyan"/>
        </w:rPr>
        <w:t>send</w:t>
      </w:r>
      <w:r w:rsidRPr="00850B6A">
        <w:rPr>
          <w:sz w:val="16"/>
          <w:szCs w:val="16"/>
        </w:rPr>
        <w:t xml:space="preserve"> American </w:t>
      </w:r>
      <w:r w:rsidRPr="00850B6A">
        <w:rPr>
          <w:rStyle w:val="Emphasis"/>
          <w:highlight w:val="cyan"/>
        </w:rPr>
        <w:t>troops</w:t>
      </w:r>
      <w:r w:rsidRPr="00850B6A">
        <w:rPr>
          <w:rStyle w:val="StyleUnderline"/>
        </w:rPr>
        <w:t xml:space="preserve"> beyond national borders</w:t>
      </w:r>
      <w:r w:rsidRPr="00850B6A">
        <w:rPr>
          <w:sz w:val="16"/>
        </w:rPr>
        <w:t xml:space="preserve">. </w:t>
      </w:r>
      <w:r w:rsidRPr="00850B6A">
        <w:rPr>
          <w:rStyle w:val="StyleUnderline"/>
          <w:highlight w:val="cyan"/>
        </w:rPr>
        <w:t xml:space="preserve">This </w:t>
      </w:r>
      <w:r w:rsidRPr="00850B6A">
        <w:rPr>
          <w:rStyle w:val="Emphasis"/>
          <w:highlight w:val="cyan"/>
        </w:rPr>
        <w:t>automatically reduces</w:t>
      </w:r>
      <w:r w:rsidRPr="00850B6A">
        <w:rPr>
          <w:rStyle w:val="StyleUnderline"/>
          <w:highlight w:val="cyan"/>
        </w:rPr>
        <w:t xml:space="preserve"> the risk of</w:t>
      </w:r>
      <w:r w:rsidRPr="00850B6A">
        <w:rPr>
          <w:rStyle w:val="StyleUnderline"/>
        </w:rPr>
        <w:t xml:space="preserve"> military </w:t>
      </w:r>
      <w:r w:rsidRPr="00850B6A">
        <w:rPr>
          <w:rStyle w:val="Emphasis"/>
          <w:highlight w:val="cyan"/>
        </w:rPr>
        <w:t>clashes</w:t>
      </w:r>
      <w:r w:rsidRPr="00850B6A">
        <w:rPr>
          <w:rStyle w:val="StyleUnderline"/>
          <w:highlight w:val="cyan"/>
        </w:rPr>
        <w:t xml:space="preserve"> between </w:t>
      </w:r>
      <w:r w:rsidRPr="00850B6A">
        <w:rPr>
          <w:rStyle w:val="Emphasis"/>
          <w:highlight w:val="cyan"/>
        </w:rPr>
        <w:t>America</w:t>
      </w:r>
      <w:r w:rsidRPr="00850B6A">
        <w:rPr>
          <w:sz w:val="16"/>
        </w:rPr>
        <w:t xml:space="preserve">n troops </w:t>
      </w:r>
      <w:r w:rsidRPr="00850B6A">
        <w:rPr>
          <w:rStyle w:val="StyleUnderline"/>
        </w:rPr>
        <w:t xml:space="preserve">and </w:t>
      </w:r>
      <w:r w:rsidRPr="00850B6A">
        <w:rPr>
          <w:rStyle w:val="Emphasis"/>
          <w:highlight w:val="cyan"/>
        </w:rPr>
        <w:t>Chinese</w:t>
      </w:r>
      <w:r w:rsidRPr="00850B6A">
        <w:rPr>
          <w:rStyle w:val="StyleUnderline"/>
          <w:highlight w:val="cyan"/>
        </w:rPr>
        <w:t xml:space="preserve"> or </w:t>
      </w:r>
      <w:r w:rsidRPr="00850B6A">
        <w:rPr>
          <w:rStyle w:val="Emphasis"/>
          <w:highlight w:val="cyan"/>
        </w:rPr>
        <w:t>Russian soldiers</w:t>
      </w:r>
      <w:r w:rsidRPr="00850B6A">
        <w:rPr>
          <w:sz w:val="16"/>
        </w:rPr>
        <w:t xml:space="preserve">. Thus, </w:t>
      </w:r>
      <w:r w:rsidRPr="00850B6A">
        <w:rPr>
          <w:rStyle w:val="StyleUnderline"/>
          <w:highlight w:val="cyan"/>
        </w:rPr>
        <w:t xml:space="preserve">the </w:t>
      </w:r>
      <w:r w:rsidRPr="00850B6A">
        <w:rPr>
          <w:rStyle w:val="Emphasis"/>
          <w:highlight w:val="cyan"/>
        </w:rPr>
        <w:t>specter</w:t>
      </w:r>
      <w:r w:rsidRPr="00850B6A">
        <w:rPr>
          <w:rStyle w:val="StyleUnderline"/>
          <w:highlight w:val="cyan"/>
        </w:rPr>
        <w:t xml:space="preserve"> of </w:t>
      </w:r>
      <w:r w:rsidRPr="00AF5465">
        <w:rPr>
          <w:rStyle w:val="Emphasis"/>
          <w:highlight w:val="cyan"/>
        </w:rPr>
        <w:t>World War III</w:t>
      </w:r>
      <w:r w:rsidRPr="00850B6A">
        <w:rPr>
          <w:rStyle w:val="StyleUnderline"/>
          <w:highlight w:val="cyan"/>
        </w:rPr>
        <w:t xml:space="preserve"> is </w:t>
      </w:r>
      <w:r w:rsidRPr="00850B6A">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850B6A">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850B6A">
        <w:rPr>
          <w:rStyle w:val="StyleUnderline"/>
          <w:highlight w:val="cyan"/>
        </w:rPr>
        <w:t xml:space="preserve">could </w:t>
      </w:r>
      <w:r w:rsidRPr="00850B6A">
        <w:rPr>
          <w:rStyle w:val="Emphasis"/>
          <w:highlight w:val="cyan"/>
        </w:rPr>
        <w:t>slow</w:t>
      </w:r>
      <w:r w:rsidRPr="00850B6A">
        <w:rPr>
          <w:sz w:val="16"/>
        </w:rPr>
        <w:t xml:space="preserve"> down </w:t>
      </w:r>
      <w:r w:rsidRPr="00850B6A">
        <w:rPr>
          <w:rStyle w:val="StyleUnderline"/>
          <w:highlight w:val="cyan"/>
        </w:rPr>
        <w:t>the</w:t>
      </w:r>
      <w:r w:rsidRPr="00850B6A">
        <w:rPr>
          <w:sz w:val="16"/>
        </w:rPr>
        <w:t xml:space="preserve"> potential military </w:t>
      </w:r>
      <w:r w:rsidRPr="00850B6A">
        <w:rPr>
          <w:rStyle w:val="StyleUnderline"/>
          <w:highlight w:val="cyan"/>
        </w:rPr>
        <w:t>ambitions of</w:t>
      </w:r>
      <w:r w:rsidRPr="00850B6A">
        <w:rPr>
          <w:sz w:val="16"/>
        </w:rPr>
        <w:t xml:space="preserve"> both </w:t>
      </w:r>
      <w:r w:rsidRPr="00850B6A">
        <w:rPr>
          <w:rStyle w:val="Emphasis"/>
          <w:highlight w:val="cyan"/>
        </w:rPr>
        <w:t>China</w:t>
      </w:r>
      <w:r w:rsidRPr="00850B6A">
        <w:rPr>
          <w:rStyle w:val="StyleUnderline"/>
          <w:highlight w:val="cyan"/>
        </w:rPr>
        <w:t xml:space="preserve"> and </w:t>
      </w:r>
      <w:r w:rsidRPr="00850B6A">
        <w:rPr>
          <w:rStyle w:val="Emphasis"/>
          <w:highlight w:val="cyan"/>
        </w:rPr>
        <w:t>Russia</w:t>
      </w:r>
      <w:r w:rsidRPr="00850B6A">
        <w:rPr>
          <w:rStyle w:val="StyleUnderline"/>
          <w:highlight w:val="cyan"/>
        </w:rPr>
        <w:t xml:space="preserve">. If China </w:t>
      </w:r>
      <w:r w:rsidRPr="00850B6A">
        <w:rPr>
          <w:rStyle w:val="Emphasis"/>
          <w:highlight w:val="cyan"/>
        </w:rPr>
        <w:t>attacks</w:t>
      </w:r>
      <w:r w:rsidRPr="00850B6A">
        <w:rPr>
          <w:rStyle w:val="StyleUnderline"/>
        </w:rPr>
        <w:t xml:space="preserve"> Taiwan, </w:t>
      </w:r>
      <w:r w:rsidRPr="00850B6A">
        <w:rPr>
          <w:rStyle w:val="StyleUnderline"/>
          <w:highlight w:val="cyan"/>
        </w:rPr>
        <w:t xml:space="preserve">what will Trump do? We </w:t>
      </w:r>
      <w:r w:rsidRPr="00850B6A">
        <w:rPr>
          <w:rStyle w:val="Emphasis"/>
          <w:highlight w:val="cyan"/>
        </w:rPr>
        <w:t>do</w:t>
      </w:r>
      <w:r w:rsidRPr="0077264C">
        <w:rPr>
          <w:sz w:val="16"/>
          <w:szCs w:val="16"/>
        </w:rPr>
        <w:t xml:space="preserve"> </w:t>
      </w:r>
      <w:r w:rsidRPr="00850B6A">
        <w:rPr>
          <w:rStyle w:val="Emphasis"/>
          <w:highlight w:val="cyan"/>
        </w:rPr>
        <w:t>n</w:t>
      </w:r>
      <w:r w:rsidRPr="00541B92">
        <w:rPr>
          <w:sz w:val="16"/>
          <w:szCs w:val="16"/>
        </w:rPr>
        <w:t>o</w:t>
      </w:r>
      <w:r w:rsidRPr="00850B6A">
        <w:rPr>
          <w:rStyle w:val="Emphasis"/>
          <w:highlight w:val="cyan"/>
        </w:rPr>
        <w:t>t</w:t>
      </w:r>
      <w:r w:rsidRPr="00850B6A">
        <w:rPr>
          <w:rStyle w:val="Emphasis"/>
        </w:rPr>
        <w:t xml:space="preserve"> </w:t>
      </w:r>
      <w:r w:rsidRPr="00850B6A">
        <w:rPr>
          <w:rStyle w:val="Emphasis"/>
          <w:highlight w:val="cyan"/>
        </w:rPr>
        <w:t>know</w:t>
      </w:r>
      <w:r w:rsidRPr="00850B6A">
        <w:rPr>
          <w:sz w:val="16"/>
        </w:rPr>
        <w:t xml:space="preserve"> anything about that. But </w:t>
      </w:r>
      <w:r w:rsidRPr="00850B6A">
        <w:rPr>
          <w:rStyle w:val="StyleUnderline"/>
          <w:highlight w:val="cyan"/>
        </w:rPr>
        <w:t>if Putin does not respect the</w:t>
      </w:r>
      <w:r w:rsidRPr="00850B6A">
        <w:rPr>
          <w:sz w:val="16"/>
        </w:rPr>
        <w:t xml:space="preserve"> likely upcoming </w:t>
      </w:r>
      <w:r w:rsidRPr="00850B6A">
        <w:rPr>
          <w:rStyle w:val="Emphasis"/>
          <w:highlight w:val="cyan"/>
        </w:rPr>
        <w:t>ceasefire</w:t>
      </w:r>
      <w:r w:rsidRPr="00850B6A">
        <w:rPr>
          <w:sz w:val="16"/>
        </w:rPr>
        <w:t xml:space="preserve"> in Ukraine, </w:t>
      </w:r>
      <w:r w:rsidRPr="00850B6A">
        <w:rPr>
          <w:rStyle w:val="StyleUnderline"/>
        </w:rPr>
        <w:t xml:space="preserve">there is no guarantee that </w:t>
      </w:r>
      <w:r w:rsidRPr="00850B6A">
        <w:rPr>
          <w:rStyle w:val="StyleUnderline"/>
          <w:highlight w:val="cyan"/>
        </w:rPr>
        <w:t>Trump will</w:t>
      </w:r>
      <w:r w:rsidRPr="00850B6A">
        <w:rPr>
          <w:rStyle w:val="StyleUnderline"/>
        </w:rPr>
        <w:t xml:space="preserve"> not </w:t>
      </w:r>
      <w:r w:rsidRPr="00850B6A">
        <w:rPr>
          <w:rStyle w:val="StyleUnderline"/>
          <w:highlight w:val="cyan"/>
        </w:rPr>
        <w:t xml:space="preserve">become </w:t>
      </w:r>
      <w:r w:rsidRPr="00850B6A">
        <w:rPr>
          <w:rStyle w:val="Emphasis"/>
          <w:highlight w:val="cyan"/>
        </w:rPr>
        <w:t>enraged</w:t>
      </w:r>
      <w:r w:rsidRPr="00850B6A">
        <w:rPr>
          <w:rStyle w:val="StyleUnderline"/>
        </w:rPr>
        <w:t xml:space="preserve"> </w:t>
      </w:r>
      <w:r w:rsidRPr="00850B6A">
        <w:rPr>
          <w:rStyle w:val="StyleUnderline"/>
          <w:highlight w:val="cyan"/>
        </w:rPr>
        <w:t>and</w:t>
      </w:r>
      <w:r w:rsidRPr="00850B6A">
        <w:rPr>
          <w:sz w:val="16"/>
        </w:rPr>
        <w:t xml:space="preserve"> decide to </w:t>
      </w:r>
      <w:r w:rsidRPr="00850B6A">
        <w:rPr>
          <w:rStyle w:val="Emphasis"/>
          <w:highlight w:val="cyan"/>
        </w:rPr>
        <w:t>radically change</w:t>
      </w:r>
      <w:r w:rsidRPr="00850B6A">
        <w:rPr>
          <w:rStyle w:val="StyleUnderline"/>
          <w:highlight w:val="cyan"/>
        </w:rPr>
        <w:t xml:space="preserve"> his</w:t>
      </w:r>
      <w:r w:rsidRPr="00850B6A">
        <w:rPr>
          <w:rStyle w:val="StyleUnderline"/>
        </w:rPr>
        <w:t xml:space="preserve"> Ukrainian </w:t>
      </w:r>
      <w:r w:rsidRPr="00850B6A">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04AABCD1" w14:textId="153525F3" w:rsidR="009D2E2B" w:rsidRDefault="001D6547" w:rsidP="001D6547">
      <w:pPr>
        <w:pStyle w:val="Heading2"/>
      </w:pPr>
      <w:r>
        <w:lastRenderedPageBreak/>
        <w:t>Adv---Reorganization</w:t>
      </w:r>
    </w:p>
    <w:p w14:paraId="01C9F63B" w14:textId="77777777" w:rsidR="0099682F" w:rsidRDefault="0099682F" w:rsidP="0099682F">
      <w:pPr>
        <w:pStyle w:val="Heading3"/>
      </w:pPr>
      <w:r>
        <w:lastRenderedPageBreak/>
        <w:t>Personalism---1NC</w:t>
      </w:r>
    </w:p>
    <w:p w14:paraId="3BF7E384" w14:textId="77777777" w:rsidR="0099682F" w:rsidRDefault="0099682F" w:rsidP="0099682F">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2FE00DA2" w14:textId="77777777" w:rsidR="0099682F" w:rsidRPr="00230112" w:rsidRDefault="0099682F" w:rsidP="0099682F">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4177BFB1" w14:textId="77777777" w:rsidR="0099682F" w:rsidRPr="004C4E9D" w:rsidRDefault="0099682F" w:rsidP="0099682F">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2A01B9DA" w14:textId="77777777" w:rsidR="0099682F" w:rsidRPr="004C4E9D" w:rsidRDefault="0099682F" w:rsidP="0099682F">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1F439DCA" w14:textId="77777777" w:rsidR="0099682F" w:rsidRPr="004C4E9D" w:rsidRDefault="0099682F" w:rsidP="0099682F">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00090DB4" w14:textId="77777777" w:rsidR="0099682F" w:rsidRPr="004C4E9D" w:rsidRDefault="0099682F" w:rsidP="0099682F">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765F5228" w14:textId="77777777" w:rsidR="0099682F" w:rsidRPr="004C4E9D" w:rsidRDefault="0099682F" w:rsidP="0099682F">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41DFC956" w14:textId="77777777" w:rsidR="0099682F" w:rsidRPr="004C4E9D" w:rsidRDefault="0099682F" w:rsidP="0099682F">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w:t>
      </w:r>
      <w:r w:rsidRPr="004C4E9D">
        <w:rPr>
          <w:sz w:val="16"/>
        </w:rPr>
        <w:lastRenderedPageBreak/>
        <w:t xml:space="preserve">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0E32EAD8" w14:textId="778D9869" w:rsidR="0099682F" w:rsidRPr="00396943" w:rsidRDefault="0099682F" w:rsidP="0099682F">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5268148B" w14:textId="77777777" w:rsidR="0099682F" w:rsidRDefault="0099682F" w:rsidP="0099682F">
      <w:pPr>
        <w:pStyle w:val="Heading3"/>
      </w:pPr>
      <w:r>
        <w:lastRenderedPageBreak/>
        <w:t>Patronage/Favoritism---1NC</w:t>
      </w:r>
    </w:p>
    <w:p w14:paraId="7DE8FB8C" w14:textId="77777777" w:rsidR="0099682F" w:rsidRDefault="0099682F" w:rsidP="0099682F">
      <w:pPr>
        <w:pStyle w:val="Heading4"/>
      </w:pPr>
      <w:r w:rsidRPr="00721564">
        <w:t>State-level reforms</w:t>
      </w:r>
      <w:r>
        <w:t xml:space="preserve"> refute </w:t>
      </w:r>
      <w:r w:rsidRPr="00721564">
        <w:rPr>
          <w:u w:val="single"/>
        </w:rPr>
        <w:t>every objection</w:t>
      </w:r>
      <w:r>
        <w:t xml:space="preserve"> to at-will employment.</w:t>
      </w:r>
    </w:p>
    <w:p w14:paraId="6E072F01" w14:textId="77777777" w:rsidR="0099682F" w:rsidRPr="00C061D4" w:rsidRDefault="0099682F" w:rsidP="0099682F">
      <w:r w:rsidRPr="00C061D4">
        <w:rPr>
          <w:rStyle w:val="Style13ptBold"/>
        </w:rPr>
        <w:t>Glock ’25</w:t>
      </w:r>
      <w:r>
        <w:t xml:space="preserve"> [Judge; March 13; PhD, director of research and a senior fellow at the Manhattan Institute; Wall Street Journal, "Make the U.S. Civil Service Effective Again," https://www.wsj.com/opinion/make-the-u-s-civil-service-effective-again-efficiency-flexibility-states-b71fe701]</w:t>
      </w:r>
    </w:p>
    <w:p w14:paraId="24A33107" w14:textId="77777777" w:rsidR="0099682F" w:rsidRPr="002A061A" w:rsidRDefault="0099682F" w:rsidP="0099682F">
      <w:pPr>
        <w:rPr>
          <w:sz w:val="16"/>
        </w:rPr>
      </w:pPr>
      <w:r w:rsidRPr="002A061A">
        <w:rPr>
          <w:sz w:val="16"/>
        </w:rPr>
        <w:t xml:space="preserve">President Trump’s sweeping dismissals of federal employees have revived the debate around the American civil service. Many of Mr. </w:t>
      </w:r>
      <w:r w:rsidRPr="00347C0D">
        <w:rPr>
          <w:rStyle w:val="StyleUnderline"/>
        </w:rPr>
        <w:t xml:space="preserve">Trump’s </w:t>
      </w:r>
      <w:r w:rsidRPr="00347C0D">
        <w:rPr>
          <w:rStyle w:val="Emphasis"/>
        </w:rPr>
        <w:t>critics</w:t>
      </w:r>
      <w:r w:rsidRPr="002A061A">
        <w:rPr>
          <w:sz w:val="16"/>
        </w:rPr>
        <w:t xml:space="preserve"> </w:t>
      </w:r>
      <w:r w:rsidRPr="00347C0D">
        <w:rPr>
          <w:rStyle w:val="StyleUnderline"/>
        </w:rPr>
        <w:t>argue</w:t>
      </w:r>
      <w:r w:rsidRPr="002A061A">
        <w:rPr>
          <w:sz w:val="16"/>
        </w:rPr>
        <w:t xml:space="preserve"> that </w:t>
      </w:r>
      <w:r w:rsidRPr="00347C0D">
        <w:rPr>
          <w:rStyle w:val="StyleUnderline"/>
        </w:rPr>
        <w:t>extensively regulating</w:t>
      </w:r>
      <w:r w:rsidRPr="002A061A">
        <w:rPr>
          <w:sz w:val="16"/>
        </w:rPr>
        <w:t xml:space="preserve"> the hiring and </w:t>
      </w:r>
      <w:r w:rsidRPr="00347C0D">
        <w:rPr>
          <w:rStyle w:val="Emphasis"/>
        </w:rPr>
        <w:t>firing</w:t>
      </w:r>
      <w:r w:rsidRPr="002A061A">
        <w:rPr>
          <w:sz w:val="16"/>
        </w:rPr>
        <w:t xml:space="preserve"> of the government’s civilian workforce </w:t>
      </w:r>
      <w:r w:rsidRPr="00347C0D">
        <w:rPr>
          <w:rStyle w:val="StyleUnderline"/>
        </w:rPr>
        <w:t>is</w:t>
      </w:r>
      <w:r w:rsidRPr="002A061A">
        <w:rPr>
          <w:sz w:val="16"/>
        </w:rPr>
        <w:t xml:space="preserve"> </w:t>
      </w:r>
      <w:r w:rsidRPr="00347C0D">
        <w:rPr>
          <w:rStyle w:val="StyleUnderline"/>
        </w:rPr>
        <w:t>necessary to ensure the country doesn’t return to</w:t>
      </w:r>
      <w:r w:rsidRPr="002A061A">
        <w:rPr>
          <w:sz w:val="16"/>
        </w:rPr>
        <w:t xml:space="preserve"> the bad old days of political </w:t>
      </w:r>
      <w:r w:rsidRPr="00347C0D">
        <w:rPr>
          <w:rStyle w:val="Emphasis"/>
        </w:rPr>
        <w:t>patronage</w:t>
      </w:r>
      <w:r w:rsidRPr="002A061A">
        <w:rPr>
          <w:sz w:val="16"/>
        </w:rPr>
        <w:t>.</w:t>
      </w:r>
    </w:p>
    <w:p w14:paraId="239C902B" w14:textId="77777777" w:rsidR="0099682F" w:rsidRPr="002A061A" w:rsidRDefault="0099682F" w:rsidP="0099682F">
      <w:pPr>
        <w:rPr>
          <w:sz w:val="16"/>
        </w:rPr>
      </w:pPr>
      <w:r w:rsidRPr="002A061A">
        <w:rPr>
          <w:sz w:val="16"/>
        </w:rPr>
        <w:t xml:space="preserve">But </w:t>
      </w:r>
      <w:r w:rsidRPr="00347C0D">
        <w:rPr>
          <w:rStyle w:val="Emphasis"/>
        </w:rPr>
        <w:t xml:space="preserve">several </w:t>
      </w:r>
      <w:r w:rsidRPr="00AD1F8F">
        <w:rPr>
          <w:rStyle w:val="Emphasis"/>
          <w:highlight w:val="cyan"/>
        </w:rPr>
        <w:t>states</w:t>
      </w:r>
      <w:r w:rsidRPr="002A061A">
        <w:rPr>
          <w:sz w:val="16"/>
        </w:rPr>
        <w:t xml:space="preserve"> </w:t>
      </w:r>
      <w:r w:rsidRPr="00347C0D">
        <w:rPr>
          <w:rStyle w:val="StyleUnderline"/>
        </w:rPr>
        <w:t xml:space="preserve">have </w:t>
      </w:r>
      <w:r w:rsidRPr="00347C0D">
        <w:rPr>
          <w:rStyle w:val="Emphasis"/>
        </w:rPr>
        <w:t>experience</w:t>
      </w:r>
      <w:r w:rsidRPr="00347C0D">
        <w:rPr>
          <w:rStyle w:val="StyleUnderline"/>
        </w:rPr>
        <w:t xml:space="preserve"> with </w:t>
      </w:r>
      <w:r w:rsidRPr="00AD1F8F">
        <w:rPr>
          <w:rStyle w:val="Emphasis"/>
          <w:highlight w:val="cyan"/>
        </w:rPr>
        <w:t>deregulating</w:t>
      </w:r>
      <w:r w:rsidRPr="00347C0D">
        <w:rPr>
          <w:rStyle w:val="StyleUnderline"/>
        </w:rPr>
        <w:t xml:space="preserve"> the </w:t>
      </w:r>
      <w:r w:rsidRPr="00AD1F8F">
        <w:rPr>
          <w:rStyle w:val="StyleUnderline"/>
          <w:highlight w:val="cyan"/>
        </w:rPr>
        <w:t>civil service</w:t>
      </w:r>
      <w:r w:rsidRPr="002A061A">
        <w:rPr>
          <w:sz w:val="16"/>
        </w:rPr>
        <w:t xml:space="preserve">, </w:t>
      </w:r>
      <w:r w:rsidRPr="00347C0D">
        <w:rPr>
          <w:rStyle w:val="StyleUnderline"/>
        </w:rPr>
        <w:t xml:space="preserve">and the results </w:t>
      </w:r>
      <w:r w:rsidRPr="00AD1F8F">
        <w:rPr>
          <w:rStyle w:val="StyleUnderline"/>
          <w:highlight w:val="cyan"/>
        </w:rPr>
        <w:t>have been</w:t>
      </w:r>
      <w:r w:rsidRPr="00AD1F8F">
        <w:rPr>
          <w:rStyle w:val="StyleUnderline"/>
        </w:rPr>
        <w:t xml:space="preserve"> </w:t>
      </w:r>
      <w:r w:rsidRPr="00AD1F8F">
        <w:rPr>
          <w:rStyle w:val="Emphasis"/>
        </w:rPr>
        <w:t xml:space="preserve">overwhelmingly </w:t>
      </w:r>
      <w:r w:rsidRPr="00AD1F8F">
        <w:rPr>
          <w:rStyle w:val="Emphasis"/>
          <w:highlight w:val="cyan"/>
        </w:rPr>
        <w:t>positive</w:t>
      </w:r>
      <w:r w:rsidRPr="002A061A">
        <w:rPr>
          <w:sz w:val="16"/>
        </w:rPr>
        <w:t xml:space="preserve">. In the past few decades states such as </w:t>
      </w:r>
      <w:r w:rsidRPr="00E94C5B">
        <w:rPr>
          <w:rStyle w:val="Emphasis"/>
          <w:highlight w:val="cyan"/>
        </w:rPr>
        <w:t>Georgia</w:t>
      </w:r>
      <w:r w:rsidRPr="00E94C5B">
        <w:rPr>
          <w:rStyle w:val="StyleUnderline"/>
          <w:highlight w:val="cyan"/>
        </w:rPr>
        <w:t xml:space="preserve">, </w:t>
      </w:r>
      <w:r w:rsidRPr="00E94C5B">
        <w:rPr>
          <w:rStyle w:val="Emphasis"/>
          <w:highlight w:val="cyan"/>
        </w:rPr>
        <w:t>Kansas</w:t>
      </w:r>
      <w:r w:rsidRPr="00E94C5B">
        <w:rPr>
          <w:rStyle w:val="StyleUnderline"/>
          <w:highlight w:val="cyan"/>
        </w:rPr>
        <w:t xml:space="preserve"> and </w:t>
      </w:r>
      <w:r w:rsidRPr="00E94C5B">
        <w:rPr>
          <w:rStyle w:val="Emphasis"/>
          <w:highlight w:val="cyan"/>
        </w:rPr>
        <w:t>Arizona</w:t>
      </w:r>
      <w:r w:rsidRPr="002A061A">
        <w:rPr>
          <w:sz w:val="16"/>
        </w:rPr>
        <w:t xml:space="preserve"> have moved </w:t>
      </w:r>
      <w:r w:rsidRPr="006667CD">
        <w:rPr>
          <w:rStyle w:val="StyleUnderline"/>
        </w:rPr>
        <w:t>most</w:t>
      </w:r>
      <w:r w:rsidRPr="002A061A">
        <w:rPr>
          <w:sz w:val="16"/>
        </w:rPr>
        <w:t xml:space="preserve"> or </w:t>
      </w:r>
      <w:r w:rsidRPr="006667CD">
        <w:rPr>
          <w:rStyle w:val="Emphasis"/>
        </w:rPr>
        <w:t>almost all</w:t>
      </w:r>
      <w:r w:rsidRPr="002A061A">
        <w:rPr>
          <w:sz w:val="16"/>
        </w:rPr>
        <w:t xml:space="preserve"> of </w:t>
      </w:r>
      <w:r w:rsidRPr="006667CD">
        <w:rPr>
          <w:rStyle w:val="StyleUnderline"/>
        </w:rPr>
        <w:t>their</w:t>
      </w:r>
      <w:r w:rsidRPr="002A061A">
        <w:rPr>
          <w:sz w:val="16"/>
        </w:rPr>
        <w:t xml:space="preserve"> public </w:t>
      </w:r>
      <w:r w:rsidRPr="006667CD">
        <w:rPr>
          <w:rStyle w:val="StyleUnderline"/>
        </w:rPr>
        <w:t xml:space="preserve">employees to </w:t>
      </w:r>
      <w:r w:rsidRPr="006667CD">
        <w:rPr>
          <w:rStyle w:val="Emphasis"/>
        </w:rPr>
        <w:t>at-will</w:t>
      </w:r>
      <w:r w:rsidRPr="006667CD">
        <w:rPr>
          <w:rStyle w:val="StyleUnderline"/>
        </w:rPr>
        <w:t xml:space="preserve"> employment</w:t>
      </w:r>
      <w:r w:rsidRPr="002A061A">
        <w:rPr>
          <w:sz w:val="16"/>
        </w:rPr>
        <w:t xml:space="preserve"> and given individual agencies discretion to hire in the manner they think best. </w:t>
      </w:r>
      <w:r w:rsidRPr="006667CD">
        <w:rPr>
          <w:rStyle w:val="StyleUnderline"/>
        </w:rPr>
        <w:t xml:space="preserve">These reforms </w:t>
      </w:r>
      <w:r w:rsidRPr="00AD1F8F">
        <w:rPr>
          <w:rStyle w:val="StyleUnderline"/>
          <w:highlight w:val="cyan"/>
        </w:rPr>
        <w:t xml:space="preserve">have been </w:t>
      </w:r>
      <w:r w:rsidRPr="00AD1F8F">
        <w:rPr>
          <w:rStyle w:val="Emphasis"/>
          <w:highlight w:val="cyan"/>
        </w:rPr>
        <w:t>bipartisan</w:t>
      </w:r>
      <w:r w:rsidRPr="00AD1F8F">
        <w:rPr>
          <w:rStyle w:val="StyleUnderline"/>
          <w:highlight w:val="cyan"/>
        </w:rPr>
        <w:t xml:space="preserve"> and </w:t>
      </w:r>
      <w:r w:rsidRPr="00AD1F8F">
        <w:rPr>
          <w:rStyle w:val="Emphasis"/>
          <w:highlight w:val="cyan"/>
        </w:rPr>
        <w:t>effective</w:t>
      </w:r>
      <w:r w:rsidRPr="002A061A">
        <w:rPr>
          <w:sz w:val="16"/>
        </w:rPr>
        <w:t xml:space="preserve">, </w:t>
      </w:r>
      <w:r w:rsidRPr="00AD1F8F">
        <w:rPr>
          <w:rStyle w:val="StyleUnderline"/>
          <w:highlight w:val="cyan"/>
        </w:rPr>
        <w:t>and</w:t>
      </w:r>
      <w:r w:rsidRPr="006667CD">
        <w:rPr>
          <w:rStyle w:val="StyleUnderline"/>
        </w:rPr>
        <w:t xml:space="preserve"> there’s </w:t>
      </w:r>
      <w:r w:rsidRPr="00AD1F8F">
        <w:rPr>
          <w:rStyle w:val="Emphasis"/>
          <w:highlight w:val="cyan"/>
        </w:rPr>
        <w:t>little ev</w:t>
      </w:r>
      <w:r w:rsidRPr="002A061A">
        <w:rPr>
          <w:sz w:val="16"/>
        </w:rPr>
        <w:t xml:space="preserve">idence </w:t>
      </w:r>
      <w:r w:rsidRPr="006667CD">
        <w:rPr>
          <w:rStyle w:val="StyleUnderline"/>
        </w:rPr>
        <w:t xml:space="preserve">they’ve </w:t>
      </w:r>
      <w:r w:rsidRPr="00AD1F8F">
        <w:rPr>
          <w:rStyle w:val="StyleUnderline"/>
          <w:highlight w:val="cyan"/>
        </w:rPr>
        <w:t>led to</w:t>
      </w:r>
      <w:r w:rsidRPr="002A061A">
        <w:rPr>
          <w:sz w:val="16"/>
        </w:rPr>
        <w:t xml:space="preserve"> political </w:t>
      </w:r>
      <w:r w:rsidRPr="00AD1F8F">
        <w:rPr>
          <w:rStyle w:val="Emphasis"/>
          <w:highlight w:val="cyan"/>
        </w:rPr>
        <w:t>favoritism</w:t>
      </w:r>
      <w:r w:rsidRPr="002A061A">
        <w:rPr>
          <w:sz w:val="16"/>
        </w:rPr>
        <w:t xml:space="preserve">. It’s </w:t>
      </w:r>
      <w:r w:rsidRPr="006667CD">
        <w:rPr>
          <w:rStyle w:val="StyleUnderline"/>
        </w:rPr>
        <w:t>time for the fed</w:t>
      </w:r>
      <w:r w:rsidRPr="002A061A">
        <w:rPr>
          <w:sz w:val="16"/>
        </w:rPr>
        <w:t xml:space="preserve">eral government </w:t>
      </w:r>
      <w:r w:rsidRPr="006667CD">
        <w:rPr>
          <w:rStyle w:val="StyleUnderline"/>
        </w:rPr>
        <w:t>to</w:t>
      </w:r>
      <w:r w:rsidRPr="002A061A">
        <w:rPr>
          <w:sz w:val="16"/>
        </w:rPr>
        <w:t xml:space="preserve"> </w:t>
      </w:r>
      <w:r w:rsidRPr="006667CD">
        <w:rPr>
          <w:rStyle w:val="Emphasis"/>
        </w:rPr>
        <w:t>learn</w:t>
      </w:r>
      <w:r w:rsidRPr="002A061A">
        <w:rPr>
          <w:sz w:val="16"/>
        </w:rPr>
        <w:t xml:space="preserve"> from these successful state experiments.</w:t>
      </w:r>
    </w:p>
    <w:p w14:paraId="4853850E" w14:textId="77777777" w:rsidR="0099682F" w:rsidRPr="002A061A" w:rsidRDefault="0099682F" w:rsidP="0099682F">
      <w:pPr>
        <w:rPr>
          <w:sz w:val="16"/>
        </w:rPr>
      </w:pPr>
      <w:r w:rsidRPr="002A061A">
        <w:rPr>
          <w:sz w:val="16"/>
        </w:rPr>
        <w:t xml:space="preserve">In 1996 </w:t>
      </w:r>
      <w:r w:rsidRPr="006667CD">
        <w:rPr>
          <w:rStyle w:val="Emphasis"/>
        </w:rPr>
        <w:t>Georgia’s</w:t>
      </w:r>
      <w:r w:rsidRPr="002A061A">
        <w:rPr>
          <w:sz w:val="16"/>
        </w:rPr>
        <w:t xml:space="preserve"> </w:t>
      </w:r>
      <w:r w:rsidRPr="006667CD">
        <w:rPr>
          <w:rStyle w:val="StyleUnderline"/>
        </w:rPr>
        <w:t>Democratic Gov</w:t>
      </w:r>
      <w:r w:rsidRPr="002A061A">
        <w:rPr>
          <w:sz w:val="16"/>
        </w:rPr>
        <w:t xml:space="preserve">. Zell Miller </w:t>
      </w:r>
      <w:r w:rsidRPr="006667CD">
        <w:rPr>
          <w:rStyle w:val="StyleUnderline"/>
        </w:rPr>
        <w:t>declared</w:t>
      </w:r>
      <w:r w:rsidRPr="002A061A">
        <w:rPr>
          <w:sz w:val="16"/>
        </w:rPr>
        <w:t xml:space="preserve"> that the state’s </w:t>
      </w:r>
      <w:r w:rsidRPr="006667CD">
        <w:rPr>
          <w:rStyle w:val="StyleUnderline"/>
        </w:rPr>
        <w:t>civil-service</w:t>
      </w:r>
      <w:r w:rsidRPr="002A061A">
        <w:rPr>
          <w:sz w:val="16"/>
        </w:rPr>
        <w:t xml:space="preserve"> system, which promised to hire and manage employees based on merit rather than political affiliation, instead “</w:t>
      </w:r>
      <w:r w:rsidRPr="006667CD">
        <w:rPr>
          <w:rStyle w:val="StyleUnderline"/>
        </w:rPr>
        <w:t xml:space="preserve">provides cover for </w:t>
      </w:r>
      <w:r w:rsidRPr="006667CD">
        <w:rPr>
          <w:rStyle w:val="Emphasis"/>
        </w:rPr>
        <w:t>bad workers</w:t>
      </w:r>
      <w:r w:rsidRPr="002A061A">
        <w:rPr>
          <w:sz w:val="16"/>
        </w:rPr>
        <w:t xml:space="preserve">.” A comprehensive state bill that year made all new public workers at-will employees. Other </w:t>
      </w:r>
      <w:r w:rsidRPr="006667CD">
        <w:rPr>
          <w:rStyle w:val="StyleUnderline"/>
        </w:rPr>
        <w:t>states, such as Florida, soon followed</w:t>
      </w:r>
      <w:r w:rsidRPr="002A061A">
        <w:rPr>
          <w:sz w:val="16"/>
        </w:rPr>
        <w:t xml:space="preserve"> with reforms giving hiring authority to individual agency managers and loosening employee job protections. Another wave of at-will employment and decentralized hiring reforms began after a sweep of Republican victories in the 2010 state-level elections.</w:t>
      </w:r>
    </w:p>
    <w:p w14:paraId="47245635" w14:textId="77777777" w:rsidR="0099682F" w:rsidRPr="002A061A" w:rsidRDefault="0099682F" w:rsidP="0099682F">
      <w:pPr>
        <w:rPr>
          <w:sz w:val="16"/>
        </w:rPr>
      </w:pPr>
      <w:r w:rsidRPr="006667CD">
        <w:rPr>
          <w:rStyle w:val="StyleUnderline"/>
        </w:rPr>
        <w:t xml:space="preserve">In </w:t>
      </w:r>
      <w:r w:rsidRPr="006667CD">
        <w:rPr>
          <w:rStyle w:val="Emphasis"/>
        </w:rPr>
        <w:t>at-will</w:t>
      </w:r>
      <w:r w:rsidRPr="006667CD">
        <w:rPr>
          <w:rStyle w:val="StyleUnderline"/>
        </w:rPr>
        <w:t xml:space="preserve"> employment states, public employees can be dismissed for </w:t>
      </w:r>
      <w:r w:rsidRPr="006667CD">
        <w:rPr>
          <w:rStyle w:val="Emphasis"/>
        </w:rPr>
        <w:t>almost any reason</w:t>
      </w:r>
      <w:r w:rsidRPr="002A061A">
        <w:rPr>
          <w:sz w:val="16"/>
        </w:rPr>
        <w:t xml:space="preserve"> other than political allegiance or unlawful discrimination. Many of these states have limited the ability of fired public employees to appeal to quasijudicial state boards, instead requiring them to defer to internal agency processes. Managers in civil-service-reform states can hire whom they want by the method they think best. This is the norm in private-sector employment outside union shops.</w:t>
      </w:r>
    </w:p>
    <w:p w14:paraId="580C0D36" w14:textId="77777777" w:rsidR="0099682F" w:rsidRPr="002A061A" w:rsidRDefault="0099682F" w:rsidP="0099682F">
      <w:pPr>
        <w:rPr>
          <w:sz w:val="16"/>
        </w:rPr>
      </w:pPr>
      <w:r w:rsidRPr="002A061A">
        <w:rPr>
          <w:sz w:val="16"/>
        </w:rPr>
        <w:t xml:space="preserve">Although it’s difficult to measure the effectiveness of government workers, the </w:t>
      </w:r>
      <w:r w:rsidRPr="0064006D">
        <w:rPr>
          <w:rStyle w:val="StyleUnderline"/>
        </w:rPr>
        <w:t xml:space="preserve">results of such reform have </w:t>
      </w:r>
      <w:r w:rsidRPr="00AD1F8F">
        <w:rPr>
          <w:rStyle w:val="StyleUnderline"/>
        </w:rPr>
        <w:t xml:space="preserve">been </w:t>
      </w:r>
      <w:r w:rsidRPr="00AD1F8F">
        <w:rPr>
          <w:rStyle w:val="Emphasis"/>
        </w:rPr>
        <w:t>promising</w:t>
      </w:r>
      <w:r w:rsidRPr="00AD1F8F">
        <w:rPr>
          <w:sz w:val="16"/>
        </w:rPr>
        <w:t xml:space="preserve">. </w:t>
      </w:r>
      <w:r w:rsidRPr="00AD1F8F">
        <w:rPr>
          <w:rStyle w:val="StyleUnderline"/>
        </w:rPr>
        <w:t>A</w:t>
      </w:r>
      <w:r w:rsidRPr="00AD1F8F">
        <w:rPr>
          <w:sz w:val="16"/>
        </w:rPr>
        <w:t xml:space="preserve"> </w:t>
      </w:r>
      <w:r w:rsidRPr="00AD1F8F">
        <w:rPr>
          <w:rStyle w:val="StyleUnderline"/>
        </w:rPr>
        <w:t>2013</w:t>
      </w:r>
      <w:r w:rsidRPr="00AD1F8F">
        <w:rPr>
          <w:sz w:val="16"/>
        </w:rPr>
        <w:t xml:space="preserve"> study </w:t>
      </w:r>
      <w:r w:rsidRPr="00AD1F8F">
        <w:rPr>
          <w:rStyle w:val="Emphasis"/>
        </w:rPr>
        <w:t>surveying</w:t>
      </w:r>
      <w:r w:rsidRPr="00AD1F8F">
        <w:rPr>
          <w:rStyle w:val="StyleUnderline"/>
        </w:rPr>
        <w:t xml:space="preserve"> </w:t>
      </w:r>
      <w:r w:rsidRPr="00AD1F8F">
        <w:rPr>
          <w:rStyle w:val="Emphasis"/>
        </w:rPr>
        <w:t>h</w:t>
      </w:r>
      <w:r w:rsidRPr="00AD1F8F">
        <w:rPr>
          <w:sz w:val="16"/>
        </w:rPr>
        <w:t>uman-</w:t>
      </w:r>
      <w:r w:rsidRPr="00AD1F8F">
        <w:rPr>
          <w:rStyle w:val="Emphasis"/>
        </w:rPr>
        <w:t>r</w:t>
      </w:r>
      <w:r w:rsidRPr="00AD1F8F">
        <w:rPr>
          <w:sz w:val="16"/>
        </w:rPr>
        <w:t xml:space="preserve">esource </w:t>
      </w:r>
      <w:r w:rsidRPr="00AD1F8F">
        <w:rPr>
          <w:rStyle w:val="Emphasis"/>
        </w:rPr>
        <w:t>directors</w:t>
      </w:r>
      <w:r w:rsidRPr="00AD1F8F">
        <w:rPr>
          <w:sz w:val="16"/>
        </w:rPr>
        <w:t xml:space="preserve"> </w:t>
      </w:r>
      <w:r w:rsidRPr="00AD1F8F">
        <w:rPr>
          <w:rStyle w:val="StyleUnderline"/>
        </w:rPr>
        <w:t xml:space="preserve">at </w:t>
      </w:r>
      <w:r w:rsidRPr="00AD1F8F">
        <w:rPr>
          <w:rStyle w:val="Emphasis"/>
        </w:rPr>
        <w:t>state</w:t>
      </w:r>
      <w:r w:rsidRPr="00AD1F8F">
        <w:rPr>
          <w:rStyle w:val="StyleUnderline"/>
        </w:rPr>
        <w:t xml:space="preserve"> agencie</w:t>
      </w:r>
      <w:r w:rsidRPr="00AD1F8F">
        <w:rPr>
          <w:rStyle w:val="Emphasis"/>
        </w:rPr>
        <w:t>s</w:t>
      </w:r>
      <w:r w:rsidRPr="00AD1F8F">
        <w:rPr>
          <w:rStyle w:val="StyleUnderline"/>
        </w:rPr>
        <w:t xml:space="preserve"> in Colorado, Florida, Georgia, Kansas, Missouri and South Carolina found that directors</w:t>
      </w:r>
      <w:r w:rsidRPr="00AD1F8F">
        <w:rPr>
          <w:sz w:val="16"/>
        </w:rPr>
        <w:t xml:space="preserve"> “</w:t>
      </w:r>
      <w:r w:rsidRPr="00AD1F8F">
        <w:rPr>
          <w:rStyle w:val="StyleUnderline"/>
        </w:rPr>
        <w:t xml:space="preserve">are </w:t>
      </w:r>
      <w:r w:rsidRPr="00AD1F8F">
        <w:rPr>
          <w:rStyle w:val="Emphasis"/>
        </w:rPr>
        <w:t>more likely</w:t>
      </w:r>
      <w:r w:rsidRPr="00AD1F8F">
        <w:rPr>
          <w:rStyle w:val="StyleUnderline"/>
        </w:rPr>
        <w:t xml:space="preserve"> to</w:t>
      </w:r>
      <w:r w:rsidRPr="00AD1F8F">
        <w:rPr>
          <w:sz w:val="16"/>
        </w:rPr>
        <w:t xml:space="preserve"> register </w:t>
      </w:r>
      <w:r w:rsidRPr="00AD1F8F">
        <w:rPr>
          <w:rStyle w:val="Emphasis"/>
        </w:rPr>
        <w:t>agree</w:t>
      </w:r>
      <w:r w:rsidRPr="00AD1F8F">
        <w:rPr>
          <w:sz w:val="16"/>
        </w:rPr>
        <w:t xml:space="preserve">ment </w:t>
      </w:r>
      <w:r w:rsidRPr="00AD1F8F">
        <w:rPr>
          <w:rStyle w:val="StyleUnderline"/>
        </w:rPr>
        <w:t xml:space="preserve">with </w:t>
      </w:r>
      <w:r w:rsidRPr="00AD1F8F">
        <w:rPr>
          <w:rStyle w:val="Emphasis"/>
        </w:rPr>
        <w:t>positive assessments</w:t>
      </w:r>
      <w:r w:rsidRPr="00AD1F8F">
        <w:rPr>
          <w:sz w:val="16"/>
        </w:rPr>
        <w:t xml:space="preserve"> </w:t>
      </w:r>
      <w:r w:rsidRPr="00AD1F8F">
        <w:rPr>
          <w:rStyle w:val="StyleUnderline"/>
        </w:rPr>
        <w:t>of at-will employment than</w:t>
      </w:r>
      <w:r w:rsidRPr="0064006D">
        <w:rPr>
          <w:rStyle w:val="StyleUnderline"/>
        </w:rPr>
        <w:t xml:space="preserve"> negative</w:t>
      </w:r>
      <w:r w:rsidRPr="002A061A">
        <w:rPr>
          <w:sz w:val="16"/>
        </w:rPr>
        <w:t xml:space="preserve"> assessments.” A 2024 survey of human-resource </w:t>
      </w:r>
      <w:r w:rsidRPr="00AD1F8F">
        <w:rPr>
          <w:rStyle w:val="Emphasis"/>
          <w:highlight w:val="cyan"/>
        </w:rPr>
        <w:t>professionals</w:t>
      </w:r>
      <w:r w:rsidRPr="002A061A">
        <w:rPr>
          <w:sz w:val="16"/>
        </w:rPr>
        <w:t xml:space="preserve"> </w:t>
      </w:r>
      <w:r w:rsidRPr="00AD1F8F">
        <w:rPr>
          <w:rStyle w:val="StyleUnderline"/>
          <w:highlight w:val="cyan"/>
        </w:rPr>
        <w:t>across</w:t>
      </w:r>
      <w:r w:rsidRPr="00AD1F8F">
        <w:rPr>
          <w:rStyle w:val="StyleUnderline"/>
        </w:rPr>
        <w:t xml:space="preserve"> state and local</w:t>
      </w:r>
      <w:r w:rsidRPr="00453567">
        <w:rPr>
          <w:rStyle w:val="StyleUnderline"/>
        </w:rPr>
        <w:t xml:space="preserve"> </w:t>
      </w:r>
      <w:r w:rsidRPr="00AD1F8F">
        <w:rPr>
          <w:rStyle w:val="StyleUnderline"/>
          <w:highlight w:val="cyan"/>
        </w:rPr>
        <w:t>governments</w:t>
      </w:r>
      <w:r w:rsidRPr="002A061A">
        <w:rPr>
          <w:sz w:val="16"/>
        </w:rPr>
        <w:t xml:space="preserve"> </w:t>
      </w:r>
      <w:r w:rsidRPr="00453567">
        <w:rPr>
          <w:rStyle w:val="StyleUnderline"/>
        </w:rPr>
        <w:t>revealed</w:t>
      </w:r>
      <w:r w:rsidRPr="002A061A">
        <w:rPr>
          <w:sz w:val="16"/>
        </w:rPr>
        <w:t xml:space="preserve"> that respondents </w:t>
      </w:r>
      <w:r w:rsidRPr="00AD1F8F">
        <w:rPr>
          <w:rStyle w:val="StyleUnderline"/>
          <w:highlight w:val="cyan"/>
        </w:rPr>
        <w:t>ranked</w:t>
      </w:r>
      <w:r w:rsidRPr="002A061A">
        <w:rPr>
          <w:sz w:val="16"/>
        </w:rPr>
        <w:t xml:space="preserve"> the effectiveness of </w:t>
      </w:r>
      <w:r w:rsidRPr="00AD1F8F">
        <w:rPr>
          <w:rStyle w:val="Emphasis"/>
          <w:highlight w:val="cyan"/>
        </w:rPr>
        <w:t>at-will</w:t>
      </w:r>
      <w:r w:rsidRPr="00453567">
        <w:rPr>
          <w:rStyle w:val="Emphasis"/>
        </w:rPr>
        <w:t xml:space="preserve"> systems</w:t>
      </w:r>
      <w:r w:rsidRPr="002A061A">
        <w:rPr>
          <w:sz w:val="16"/>
        </w:rPr>
        <w:t xml:space="preserve"> in recruitment, hiring, promotion and retention </w:t>
      </w:r>
      <w:r w:rsidRPr="00AD1F8F">
        <w:rPr>
          <w:rStyle w:val="Emphasis"/>
          <w:highlight w:val="cyan"/>
        </w:rPr>
        <w:t>higher</w:t>
      </w:r>
      <w:r w:rsidRPr="002A061A">
        <w:rPr>
          <w:sz w:val="16"/>
        </w:rPr>
        <w:t xml:space="preserve"> </w:t>
      </w:r>
      <w:r w:rsidRPr="00AD1F8F">
        <w:rPr>
          <w:rStyle w:val="StyleUnderline"/>
          <w:highlight w:val="cyan"/>
        </w:rPr>
        <w:t>than</w:t>
      </w:r>
      <w:r w:rsidRPr="002A061A">
        <w:rPr>
          <w:sz w:val="16"/>
        </w:rPr>
        <w:t xml:space="preserve"> that of </w:t>
      </w:r>
      <w:r w:rsidRPr="00AD1F8F">
        <w:rPr>
          <w:rStyle w:val="Emphasis"/>
          <w:highlight w:val="cyan"/>
        </w:rPr>
        <w:t>traditional</w:t>
      </w:r>
      <w:r w:rsidRPr="002A061A">
        <w:rPr>
          <w:sz w:val="16"/>
        </w:rPr>
        <w:t xml:space="preserve"> civil-service systems.</w:t>
      </w:r>
    </w:p>
    <w:p w14:paraId="6163C847" w14:textId="77777777" w:rsidR="0099682F" w:rsidRPr="002A061A" w:rsidRDefault="0099682F" w:rsidP="0099682F">
      <w:pPr>
        <w:rPr>
          <w:sz w:val="16"/>
        </w:rPr>
      </w:pPr>
      <w:r w:rsidRPr="00AD1F8F">
        <w:rPr>
          <w:rStyle w:val="StyleUnderline"/>
          <w:highlight w:val="cyan"/>
        </w:rPr>
        <w:t>Changes</w:t>
      </w:r>
      <w:r w:rsidRPr="00551AAB">
        <w:rPr>
          <w:rStyle w:val="StyleUnderline"/>
        </w:rPr>
        <w:t xml:space="preserve"> to employee discipline</w:t>
      </w:r>
      <w:r w:rsidRPr="002A061A">
        <w:rPr>
          <w:sz w:val="16"/>
        </w:rPr>
        <w:t xml:space="preserve"> can </w:t>
      </w:r>
      <w:r w:rsidRPr="00AD1F8F">
        <w:rPr>
          <w:rStyle w:val="StyleUnderline"/>
          <w:highlight w:val="cyan"/>
        </w:rPr>
        <w:t>ensure</w:t>
      </w:r>
      <w:r w:rsidRPr="002A061A">
        <w:rPr>
          <w:sz w:val="16"/>
        </w:rPr>
        <w:t xml:space="preserve"> more </w:t>
      </w:r>
      <w:r w:rsidRPr="00AD1F8F">
        <w:rPr>
          <w:rStyle w:val="Emphasis"/>
          <w:highlight w:val="cyan"/>
        </w:rPr>
        <w:t>accountability</w:t>
      </w:r>
      <w:r w:rsidRPr="002A061A">
        <w:rPr>
          <w:sz w:val="16"/>
        </w:rPr>
        <w:t xml:space="preserve"> </w:t>
      </w:r>
      <w:r w:rsidRPr="00AD1F8F">
        <w:rPr>
          <w:rStyle w:val="StyleUnderline"/>
          <w:highlight w:val="cyan"/>
        </w:rPr>
        <w:t xml:space="preserve">for </w:t>
      </w:r>
      <w:r w:rsidRPr="00AD1F8F">
        <w:rPr>
          <w:rStyle w:val="Emphasis"/>
          <w:highlight w:val="cyan"/>
        </w:rPr>
        <w:t>poor performance</w:t>
      </w:r>
      <w:r w:rsidRPr="002A061A">
        <w:rPr>
          <w:sz w:val="16"/>
        </w:rPr>
        <w:t>. When Utah’s legislative auditor general examined public employee dismissals in 2010, it found that an average 0.3% of career-service employees were dismissed for cause each year between fiscal 2007 and 2009. For non-career-service employees, who can be fired more easily, the rate was 1.9%.</w:t>
      </w:r>
    </w:p>
    <w:p w14:paraId="4C0728B4" w14:textId="77777777" w:rsidR="0099682F" w:rsidRPr="002A061A" w:rsidRDefault="0099682F" w:rsidP="0099682F">
      <w:pPr>
        <w:rPr>
          <w:sz w:val="16"/>
        </w:rPr>
      </w:pPr>
      <w:r w:rsidRPr="00AD1F8F">
        <w:rPr>
          <w:sz w:val="16"/>
        </w:rPr>
        <w:t xml:space="preserve">In Texas, the authority to hire public employees lies with each agency rather than a centralized human-resources office. A 2006 survey found that </w:t>
      </w:r>
      <w:r w:rsidRPr="00AD1F8F">
        <w:rPr>
          <w:rStyle w:val="StyleUnderline"/>
        </w:rPr>
        <w:t xml:space="preserve">more than </w:t>
      </w:r>
      <w:r w:rsidRPr="00AD1F8F">
        <w:rPr>
          <w:rStyle w:val="Emphasis"/>
        </w:rPr>
        <w:t>90%</w:t>
      </w:r>
      <w:r w:rsidRPr="00AD1F8F">
        <w:rPr>
          <w:rStyle w:val="StyleUnderline"/>
        </w:rPr>
        <w:t xml:space="preserve"> of Texas</w:t>
      </w:r>
      <w:r w:rsidRPr="00AD1F8F">
        <w:rPr>
          <w:sz w:val="16"/>
        </w:rPr>
        <w:t xml:space="preserve"> human-resource </w:t>
      </w:r>
      <w:r w:rsidRPr="00AD1F8F">
        <w:rPr>
          <w:rStyle w:val="StyleUnderline"/>
        </w:rPr>
        <w:t xml:space="preserve">officials thought the </w:t>
      </w:r>
      <w:r w:rsidRPr="00AD1F8F">
        <w:rPr>
          <w:rStyle w:val="Emphasis"/>
        </w:rPr>
        <w:t>decentralized</w:t>
      </w:r>
      <w:r w:rsidRPr="00AD1F8F">
        <w:rPr>
          <w:rStyle w:val="StyleUnderline"/>
        </w:rPr>
        <w:t xml:space="preserve"> system allowed them to create</w:t>
      </w:r>
      <w:r w:rsidRPr="00AD1F8F">
        <w:rPr>
          <w:sz w:val="16"/>
        </w:rPr>
        <w:t xml:space="preserve"> </w:t>
      </w:r>
      <w:r w:rsidRPr="00AD1F8F">
        <w:rPr>
          <w:rStyle w:val="StyleUnderline"/>
        </w:rPr>
        <w:t xml:space="preserve">hiring policies </w:t>
      </w:r>
      <w:r w:rsidRPr="00AD1F8F">
        <w:rPr>
          <w:rStyle w:val="Emphasis"/>
        </w:rPr>
        <w:t>tailored</w:t>
      </w:r>
      <w:r w:rsidRPr="00AD1F8F">
        <w:rPr>
          <w:sz w:val="16"/>
        </w:rPr>
        <w:t xml:space="preserve"> </w:t>
      </w:r>
      <w:r w:rsidRPr="00AD1F8F">
        <w:rPr>
          <w:rStyle w:val="StyleUnderline"/>
        </w:rPr>
        <w:t>to their departments’</w:t>
      </w:r>
      <w:r w:rsidRPr="00AD1F8F">
        <w:rPr>
          <w:sz w:val="16"/>
        </w:rPr>
        <w:t xml:space="preserve"> </w:t>
      </w:r>
      <w:r w:rsidRPr="00AD1F8F">
        <w:rPr>
          <w:rStyle w:val="Emphasis"/>
        </w:rPr>
        <w:t>specific needs</w:t>
      </w:r>
      <w:r w:rsidRPr="00AD1F8F">
        <w:rPr>
          <w:sz w:val="16"/>
        </w:rPr>
        <w:t xml:space="preserve">. More than </w:t>
      </w:r>
      <w:r w:rsidRPr="00AD1F8F">
        <w:rPr>
          <w:rStyle w:val="Emphasis"/>
          <w:highlight w:val="cyan"/>
        </w:rPr>
        <w:t>75%</w:t>
      </w:r>
      <w:r w:rsidRPr="00AD1F8F">
        <w:rPr>
          <w:sz w:val="16"/>
        </w:rPr>
        <w:t xml:space="preserve"> </w:t>
      </w:r>
      <w:r w:rsidRPr="00AD1F8F">
        <w:rPr>
          <w:rStyle w:val="StyleUnderline"/>
          <w:highlight w:val="cyan"/>
        </w:rPr>
        <w:t>believed</w:t>
      </w:r>
      <w:r w:rsidRPr="00AD1F8F">
        <w:rPr>
          <w:sz w:val="16"/>
        </w:rPr>
        <w:t xml:space="preserve"> a </w:t>
      </w:r>
      <w:r w:rsidRPr="00AD1F8F">
        <w:rPr>
          <w:rStyle w:val="Emphasis"/>
          <w:highlight w:val="cyan"/>
        </w:rPr>
        <w:t>central</w:t>
      </w:r>
      <w:r w:rsidRPr="00AD1F8F">
        <w:rPr>
          <w:sz w:val="16"/>
        </w:rPr>
        <w:t xml:space="preserve"> </w:t>
      </w:r>
      <w:r w:rsidRPr="00AD1F8F">
        <w:rPr>
          <w:rStyle w:val="StyleUnderline"/>
          <w:highlight w:val="cyan"/>
        </w:rPr>
        <w:t>personnel office</w:t>
      </w:r>
      <w:r w:rsidRPr="00AD1F8F">
        <w:rPr>
          <w:sz w:val="16"/>
        </w:rPr>
        <w:t xml:space="preserve"> would </w:t>
      </w:r>
      <w:r w:rsidRPr="00AD1F8F">
        <w:rPr>
          <w:rStyle w:val="StyleUnderline"/>
          <w:highlight w:val="cyan"/>
        </w:rPr>
        <w:t>make</w:t>
      </w:r>
      <w:r w:rsidRPr="00AD1F8F">
        <w:rPr>
          <w:sz w:val="16"/>
        </w:rPr>
        <w:t xml:space="preserve"> </w:t>
      </w:r>
      <w:r w:rsidRPr="00AD1F8F">
        <w:rPr>
          <w:rStyle w:val="StyleUnderline"/>
          <w:highlight w:val="cyan"/>
        </w:rPr>
        <w:t xml:space="preserve">agencies </w:t>
      </w:r>
      <w:r w:rsidRPr="00AD1F8F">
        <w:rPr>
          <w:rStyle w:val="Emphasis"/>
          <w:highlight w:val="cyan"/>
        </w:rPr>
        <w:t>less flexible</w:t>
      </w:r>
      <w:r w:rsidRPr="00AD1F8F">
        <w:rPr>
          <w:rStyle w:val="StyleUnderline"/>
          <w:highlight w:val="cyan"/>
        </w:rPr>
        <w:t xml:space="preserve"> and </w:t>
      </w:r>
      <w:r w:rsidRPr="00AD1F8F">
        <w:rPr>
          <w:rStyle w:val="Emphasis"/>
          <w:highlight w:val="cyan"/>
        </w:rPr>
        <w:t>effective</w:t>
      </w:r>
      <w:r w:rsidRPr="002A061A">
        <w:rPr>
          <w:sz w:val="16"/>
        </w:rPr>
        <w:t>.</w:t>
      </w:r>
    </w:p>
    <w:p w14:paraId="49B16439" w14:textId="77777777" w:rsidR="0099682F" w:rsidRPr="002A061A" w:rsidRDefault="0099682F" w:rsidP="0099682F">
      <w:pPr>
        <w:rPr>
          <w:sz w:val="16"/>
        </w:rPr>
      </w:pPr>
      <w:r w:rsidRPr="00AD1F8F">
        <w:rPr>
          <w:rStyle w:val="StyleUnderline"/>
        </w:rPr>
        <w:lastRenderedPageBreak/>
        <w:t xml:space="preserve">Reform </w:t>
      </w:r>
      <w:r w:rsidRPr="00AD1F8F">
        <w:rPr>
          <w:rStyle w:val="StyleUnderline"/>
          <w:highlight w:val="cyan"/>
        </w:rPr>
        <w:t xml:space="preserve">states </w:t>
      </w:r>
      <w:r w:rsidRPr="00AD1F8F">
        <w:rPr>
          <w:rStyle w:val="Emphasis"/>
          <w:highlight w:val="cyan"/>
        </w:rPr>
        <w:t>haven’t</w:t>
      </w:r>
      <w:r w:rsidRPr="00AD1F8F">
        <w:rPr>
          <w:rStyle w:val="StyleUnderline"/>
          <w:highlight w:val="cyan"/>
        </w:rPr>
        <w:t xml:space="preserve"> become </w:t>
      </w:r>
      <w:r w:rsidRPr="00AD1F8F">
        <w:rPr>
          <w:rStyle w:val="Emphasis"/>
          <w:highlight w:val="cyan"/>
        </w:rPr>
        <w:t>cesspools</w:t>
      </w:r>
      <w:r w:rsidRPr="00AD1F8F">
        <w:rPr>
          <w:rStyle w:val="StyleUnderline"/>
          <w:highlight w:val="cyan"/>
        </w:rPr>
        <w:t xml:space="preserve"> of</w:t>
      </w:r>
      <w:r w:rsidRPr="00742EC6">
        <w:rPr>
          <w:rStyle w:val="StyleUnderline"/>
        </w:rPr>
        <w:t xml:space="preserve"> </w:t>
      </w:r>
      <w:r w:rsidRPr="00742EC6">
        <w:rPr>
          <w:rStyle w:val="Emphasis"/>
        </w:rPr>
        <w:t>corruption</w:t>
      </w:r>
      <w:r w:rsidRPr="00742EC6">
        <w:rPr>
          <w:rStyle w:val="StyleUnderline"/>
        </w:rPr>
        <w:t xml:space="preserve"> and </w:t>
      </w:r>
      <w:r w:rsidRPr="00AD1F8F">
        <w:rPr>
          <w:rStyle w:val="Emphasis"/>
          <w:highlight w:val="cyan"/>
        </w:rPr>
        <w:t>patronage</w:t>
      </w:r>
      <w:r w:rsidRPr="002A061A">
        <w:rPr>
          <w:sz w:val="16"/>
        </w:rPr>
        <w:t xml:space="preserve">. The lack of national or local coverage of negative effects of these changes is one indication of success. Others include </w:t>
      </w:r>
      <w:r w:rsidRPr="00AD1F8F">
        <w:rPr>
          <w:rStyle w:val="StyleUnderline"/>
        </w:rPr>
        <w:t>a</w:t>
      </w:r>
      <w:r w:rsidRPr="002A061A">
        <w:rPr>
          <w:sz w:val="16"/>
        </w:rPr>
        <w:t xml:space="preserve"> 2002 </w:t>
      </w:r>
      <w:r w:rsidRPr="00AD1F8F">
        <w:rPr>
          <w:rStyle w:val="Emphasis"/>
          <w:highlight w:val="cyan"/>
        </w:rPr>
        <w:t>study</w:t>
      </w:r>
      <w:r w:rsidRPr="002A061A">
        <w:rPr>
          <w:sz w:val="16"/>
        </w:rPr>
        <w:t xml:space="preserve"> from </w:t>
      </w:r>
      <w:r w:rsidRPr="004B7B96">
        <w:rPr>
          <w:rStyle w:val="StyleUnderline"/>
        </w:rPr>
        <w:t>the IBM Endowment</w:t>
      </w:r>
      <w:r w:rsidRPr="002A061A">
        <w:rPr>
          <w:sz w:val="16"/>
        </w:rPr>
        <w:t xml:space="preserve"> for the Business of Government, which </w:t>
      </w:r>
      <w:r w:rsidRPr="004B7B96">
        <w:rPr>
          <w:rStyle w:val="StyleUnderline"/>
        </w:rPr>
        <w:t>examined</w:t>
      </w:r>
      <w:r w:rsidRPr="002A061A">
        <w:rPr>
          <w:sz w:val="16"/>
        </w:rPr>
        <w:t xml:space="preserve"> Texas’, Georgia’s and Florida’s </w:t>
      </w:r>
      <w:r w:rsidRPr="004B7B96">
        <w:rPr>
          <w:rStyle w:val="StyleUnderline"/>
        </w:rPr>
        <w:t xml:space="preserve">civil-service reforms and </w:t>
      </w:r>
      <w:r w:rsidRPr="00AD1F8F">
        <w:rPr>
          <w:rStyle w:val="StyleUnderline"/>
          <w:highlight w:val="cyan"/>
        </w:rPr>
        <w:t>found</w:t>
      </w:r>
      <w:r w:rsidRPr="002A061A">
        <w:rPr>
          <w:sz w:val="16"/>
        </w:rPr>
        <w:t xml:space="preserve"> “</w:t>
      </w:r>
      <w:r w:rsidRPr="00AD1F8F">
        <w:rPr>
          <w:rStyle w:val="Emphasis"/>
          <w:highlight w:val="cyan"/>
        </w:rPr>
        <w:t>no</w:t>
      </w:r>
      <w:r w:rsidRPr="002A061A">
        <w:rPr>
          <w:sz w:val="16"/>
        </w:rPr>
        <w:t xml:space="preserve"> convincing </w:t>
      </w:r>
      <w:r w:rsidRPr="00AD1F8F">
        <w:rPr>
          <w:rStyle w:val="Emphasis"/>
          <w:highlight w:val="cyan"/>
        </w:rPr>
        <w:t>ev</w:t>
      </w:r>
      <w:r w:rsidRPr="002A061A">
        <w:rPr>
          <w:sz w:val="16"/>
        </w:rPr>
        <w:t xml:space="preserve">idence presented </w:t>
      </w:r>
      <w:r w:rsidRPr="00AD1F8F">
        <w:rPr>
          <w:rStyle w:val="StyleUnderline"/>
          <w:highlight w:val="cyan"/>
        </w:rPr>
        <w:t>of</w:t>
      </w:r>
      <w:r w:rsidRPr="00AD1F8F">
        <w:rPr>
          <w:rStyle w:val="StyleUnderline"/>
        </w:rPr>
        <w:t xml:space="preserve"> </w:t>
      </w:r>
      <w:r w:rsidRPr="00AD1F8F">
        <w:rPr>
          <w:rStyle w:val="Emphasis"/>
        </w:rPr>
        <w:t>widespread</w:t>
      </w:r>
      <w:r w:rsidRPr="002A061A">
        <w:rPr>
          <w:sz w:val="16"/>
        </w:rPr>
        <w:t xml:space="preserve">, systemic </w:t>
      </w:r>
      <w:r w:rsidRPr="00AD1F8F">
        <w:rPr>
          <w:rStyle w:val="Emphasis"/>
          <w:highlight w:val="cyan"/>
        </w:rPr>
        <w:t>abuse</w:t>
      </w:r>
      <w:r w:rsidRPr="002A061A">
        <w:rPr>
          <w:sz w:val="16"/>
        </w:rPr>
        <w:t xml:space="preserve"> </w:t>
      </w:r>
      <w:r w:rsidRPr="004B7B96">
        <w:rPr>
          <w:rStyle w:val="StyleUnderline"/>
        </w:rPr>
        <w:t xml:space="preserve">in </w:t>
      </w:r>
      <w:r w:rsidRPr="004B7B96">
        <w:rPr>
          <w:rStyle w:val="Emphasis"/>
        </w:rPr>
        <w:t>any</w:t>
      </w:r>
      <w:r w:rsidRPr="004B7B96">
        <w:rPr>
          <w:rStyle w:val="StyleUnderline"/>
        </w:rPr>
        <w:t xml:space="preserve"> of the three states</w:t>
      </w:r>
      <w:r w:rsidRPr="002A061A">
        <w:rPr>
          <w:sz w:val="16"/>
        </w:rPr>
        <w:t xml:space="preserve">.” In 2012 Indiana’s state personnel director found that </w:t>
      </w:r>
      <w:r w:rsidRPr="004B7B96">
        <w:rPr>
          <w:rStyle w:val="StyleUnderline"/>
        </w:rPr>
        <w:t>after</w:t>
      </w:r>
      <w:r w:rsidRPr="002A061A">
        <w:rPr>
          <w:sz w:val="16"/>
        </w:rPr>
        <w:t xml:space="preserve"> the state passed </w:t>
      </w:r>
      <w:r w:rsidRPr="00AD1F8F">
        <w:rPr>
          <w:rStyle w:val="Emphasis"/>
          <w:highlight w:val="cyan"/>
        </w:rPr>
        <w:t>deregulatory</w:t>
      </w:r>
      <w:r w:rsidRPr="002A061A">
        <w:rPr>
          <w:sz w:val="16"/>
        </w:rPr>
        <w:t xml:space="preserve"> </w:t>
      </w:r>
      <w:r w:rsidRPr="00AD1F8F">
        <w:rPr>
          <w:rStyle w:val="StyleUnderline"/>
          <w:highlight w:val="cyan"/>
        </w:rPr>
        <w:t>civil-service</w:t>
      </w:r>
      <w:r w:rsidRPr="004B7B96">
        <w:rPr>
          <w:rStyle w:val="StyleUnderline"/>
        </w:rPr>
        <w:t xml:space="preserve"> reforms</w:t>
      </w:r>
      <w:r w:rsidRPr="002A061A">
        <w:rPr>
          <w:sz w:val="16"/>
        </w:rPr>
        <w:t xml:space="preserve"> in 2011, </w:t>
      </w:r>
      <w:r w:rsidRPr="004B7B96">
        <w:rPr>
          <w:rStyle w:val="StyleUnderline"/>
        </w:rPr>
        <w:t xml:space="preserve">the number of formal </w:t>
      </w:r>
      <w:r w:rsidRPr="00AD1F8F">
        <w:rPr>
          <w:rStyle w:val="StyleUnderline"/>
          <w:highlight w:val="cyan"/>
        </w:rPr>
        <w:t>complaints</w:t>
      </w:r>
      <w:r w:rsidRPr="004B7B96">
        <w:rPr>
          <w:rStyle w:val="StyleUnderline"/>
        </w:rPr>
        <w:t xml:space="preserve"> by employees </w:t>
      </w:r>
      <w:r w:rsidRPr="00AD1F8F">
        <w:rPr>
          <w:rStyle w:val="Emphasis"/>
          <w:highlight w:val="cyan"/>
        </w:rPr>
        <w:t>decreased</w:t>
      </w:r>
      <w:r w:rsidRPr="002A061A">
        <w:rPr>
          <w:sz w:val="16"/>
        </w:rPr>
        <w:t xml:space="preserve">, </w:t>
      </w:r>
      <w:r w:rsidRPr="004B7B96">
        <w:rPr>
          <w:rStyle w:val="StyleUnderline"/>
        </w:rPr>
        <w:t xml:space="preserve">and agency </w:t>
      </w:r>
      <w:r w:rsidRPr="00AD1F8F">
        <w:rPr>
          <w:rStyle w:val="StyleUnderline"/>
          <w:highlight w:val="cyan"/>
        </w:rPr>
        <w:t xml:space="preserve">performance </w:t>
      </w:r>
      <w:r w:rsidRPr="00AD1F8F">
        <w:rPr>
          <w:rStyle w:val="Emphasis"/>
          <w:highlight w:val="cyan"/>
        </w:rPr>
        <w:t>improved</w:t>
      </w:r>
      <w:r w:rsidRPr="002A061A">
        <w:rPr>
          <w:sz w:val="16"/>
        </w:rPr>
        <w:t xml:space="preserve"> “</w:t>
      </w:r>
      <w:r w:rsidRPr="00AD1F8F">
        <w:rPr>
          <w:rStyle w:val="StyleUnderline"/>
          <w:highlight w:val="cyan"/>
        </w:rPr>
        <w:t>in</w:t>
      </w:r>
      <w:r w:rsidRPr="002A061A">
        <w:rPr>
          <w:sz w:val="16"/>
        </w:rPr>
        <w:t xml:space="preserve"> almost </w:t>
      </w:r>
      <w:r w:rsidRPr="00AD1F8F">
        <w:rPr>
          <w:rStyle w:val="Emphasis"/>
          <w:highlight w:val="cyan"/>
        </w:rPr>
        <w:t>every category</w:t>
      </w:r>
      <w:r w:rsidRPr="002A061A">
        <w:rPr>
          <w:sz w:val="16"/>
        </w:rPr>
        <w:t>, including customer service and teamwork.”</w:t>
      </w:r>
    </w:p>
    <w:p w14:paraId="355EA896" w14:textId="77777777" w:rsidR="0099682F" w:rsidRPr="002A061A" w:rsidRDefault="0099682F" w:rsidP="0099682F">
      <w:pPr>
        <w:rPr>
          <w:sz w:val="16"/>
        </w:rPr>
      </w:pPr>
      <w:r w:rsidRPr="002A061A">
        <w:rPr>
          <w:sz w:val="16"/>
        </w:rPr>
        <w:t>Congress should learn from these states. The bipartisan Chance to Compete Act of 2024 gave managers at federal agencies more authority to evaluate potential hires on their technical expertise. But reforms can go much further. Like private-sector workers, federal employees shouldn’t be able to appeal dismissal decisions to an external, quasijudicial board, as they can under existing policy.</w:t>
      </w:r>
    </w:p>
    <w:p w14:paraId="0B766015" w14:textId="77777777" w:rsidR="0099682F" w:rsidRPr="002A061A" w:rsidRDefault="0099682F" w:rsidP="0099682F">
      <w:pPr>
        <w:rPr>
          <w:sz w:val="16"/>
        </w:rPr>
      </w:pPr>
      <w:r w:rsidRPr="002A061A">
        <w:rPr>
          <w:sz w:val="16"/>
        </w:rPr>
        <w:t>The Office of Personnel Management, which currently determines federal hiring practices, should instead assume an advisory role. Firing and hiring employees based solely on political allegiance should still be prohibited, but agency managers should have as much discretion as possible to govern their own departments.</w:t>
      </w:r>
    </w:p>
    <w:p w14:paraId="5750B415" w14:textId="77777777" w:rsidR="0099682F" w:rsidRDefault="0099682F" w:rsidP="0099682F">
      <w:pPr>
        <w:rPr>
          <w:sz w:val="16"/>
        </w:rPr>
      </w:pPr>
      <w:r w:rsidRPr="002A061A">
        <w:rPr>
          <w:sz w:val="16"/>
        </w:rPr>
        <w:t xml:space="preserve">States have performed their duty as laboratories of democracy when it comes to civil-service reforms. </w:t>
      </w:r>
      <w:r w:rsidRPr="002A061A">
        <w:rPr>
          <w:rStyle w:val="StyleUnderline"/>
        </w:rPr>
        <w:t xml:space="preserve">The </w:t>
      </w:r>
      <w:r w:rsidRPr="00AD1F8F">
        <w:rPr>
          <w:rStyle w:val="StyleUnderline"/>
          <w:highlight w:val="cyan"/>
        </w:rPr>
        <w:t>fed</w:t>
      </w:r>
      <w:r w:rsidRPr="002A061A">
        <w:rPr>
          <w:sz w:val="16"/>
        </w:rPr>
        <w:t xml:space="preserve">eral government </w:t>
      </w:r>
      <w:r w:rsidRPr="00AD1F8F">
        <w:rPr>
          <w:rStyle w:val="StyleUnderline"/>
          <w:highlight w:val="cyan"/>
        </w:rPr>
        <w:t xml:space="preserve">can </w:t>
      </w:r>
      <w:r w:rsidRPr="00AD1F8F">
        <w:rPr>
          <w:rStyle w:val="Emphasis"/>
          <w:highlight w:val="cyan"/>
        </w:rPr>
        <w:t>learn</w:t>
      </w:r>
      <w:r w:rsidRPr="00AD1F8F">
        <w:rPr>
          <w:rStyle w:val="StyleUnderline"/>
          <w:highlight w:val="cyan"/>
        </w:rPr>
        <w:t xml:space="preserve"> from</w:t>
      </w:r>
      <w:r w:rsidRPr="002A061A">
        <w:rPr>
          <w:rStyle w:val="StyleUnderline"/>
        </w:rPr>
        <w:t xml:space="preserve"> these </w:t>
      </w:r>
      <w:r w:rsidRPr="00AD1F8F">
        <w:rPr>
          <w:rStyle w:val="StyleUnderline"/>
          <w:highlight w:val="cyan"/>
        </w:rPr>
        <w:t>states</w:t>
      </w:r>
      <w:r w:rsidRPr="002A061A">
        <w:rPr>
          <w:rStyle w:val="StyleUnderline"/>
        </w:rPr>
        <w:t xml:space="preserve"> and make</w:t>
      </w:r>
      <w:r w:rsidRPr="002A061A">
        <w:rPr>
          <w:sz w:val="16"/>
        </w:rPr>
        <w:t xml:space="preserve"> the </w:t>
      </w:r>
      <w:r w:rsidRPr="002A061A">
        <w:rPr>
          <w:rStyle w:val="StyleUnderline"/>
        </w:rPr>
        <w:t>civil-service</w:t>
      </w:r>
      <w:r w:rsidRPr="002A061A">
        <w:rPr>
          <w:sz w:val="16"/>
        </w:rPr>
        <w:t xml:space="preserve"> system </w:t>
      </w:r>
      <w:r w:rsidRPr="002A061A">
        <w:rPr>
          <w:rStyle w:val="Emphasis"/>
        </w:rPr>
        <w:t>effective</w:t>
      </w:r>
      <w:r w:rsidRPr="002A061A">
        <w:rPr>
          <w:sz w:val="16"/>
        </w:rPr>
        <w:t xml:space="preserve"> </w:t>
      </w:r>
      <w:r w:rsidRPr="002A061A">
        <w:rPr>
          <w:rStyle w:val="StyleUnderline"/>
        </w:rPr>
        <w:t>again</w:t>
      </w:r>
      <w:r w:rsidRPr="002A061A">
        <w:rPr>
          <w:sz w:val="16"/>
        </w:rPr>
        <w:t>.</w:t>
      </w:r>
    </w:p>
    <w:p w14:paraId="4E197B25" w14:textId="77777777" w:rsidR="0099682F" w:rsidRDefault="0099682F" w:rsidP="0099682F">
      <w:pPr>
        <w:rPr>
          <w:rFonts w:asciiTheme="minorHAnsi" w:hAnsiTheme="minorHAnsi" w:cstheme="minorBidi"/>
        </w:rPr>
      </w:pPr>
    </w:p>
    <w:p w14:paraId="42961B66" w14:textId="77777777" w:rsidR="0099682F" w:rsidRDefault="0099682F" w:rsidP="0099682F">
      <w:pPr>
        <w:pStyle w:val="Heading3"/>
        <w:rPr>
          <w:lang w:eastAsia="ko-KR"/>
        </w:rPr>
      </w:pPr>
      <w:r>
        <w:rPr>
          <w:lang w:eastAsia="ko-KR"/>
        </w:rPr>
        <w:lastRenderedPageBreak/>
        <w:t>Democracy---1NC</w:t>
      </w:r>
    </w:p>
    <w:p w14:paraId="13A5F38C" w14:textId="77777777" w:rsidR="0099682F" w:rsidRDefault="0099682F" w:rsidP="0099682F">
      <w:pPr>
        <w:pStyle w:val="Heading4"/>
      </w:pPr>
      <w:r>
        <w:t xml:space="preserve">Democratic peace theory is </w:t>
      </w:r>
      <w:r>
        <w:rPr>
          <w:u w:val="single"/>
        </w:rPr>
        <w:t>cherry-picked</w:t>
      </w:r>
      <w:r>
        <w:t xml:space="preserve">, and dyadic </w:t>
      </w:r>
      <w:r>
        <w:rPr>
          <w:u w:val="single"/>
        </w:rPr>
        <w:t>between two democracies</w:t>
      </w:r>
      <w:r>
        <w:t xml:space="preserve"> at best.</w:t>
      </w:r>
    </w:p>
    <w:p w14:paraId="607CED04" w14:textId="77777777" w:rsidR="0099682F" w:rsidRPr="005A4362" w:rsidRDefault="0099682F" w:rsidP="0099682F">
      <w:r w:rsidRPr="005A4362">
        <w:rPr>
          <w:rStyle w:val="Style13ptBold"/>
        </w:rPr>
        <w:t>Doorenspleet ’19</w:t>
      </w:r>
      <w:r>
        <w:t xml:space="preserve"> [Renske; 2019; Political Science and International Studies Professor at Warwick University; Rethinking the Value of Democracy: A Comparative Perspective, “Democracy and Interstate War,” Ch. 3]</w:t>
      </w:r>
    </w:p>
    <w:p w14:paraId="339DA445" w14:textId="77777777" w:rsidR="0099682F" w:rsidRPr="008A51ED" w:rsidRDefault="0099682F" w:rsidP="0099682F">
      <w:pPr>
        <w:rPr>
          <w:sz w:val="16"/>
        </w:rPr>
      </w:pPr>
      <w:r w:rsidRPr="008A51ED">
        <w:rPr>
          <w:sz w:val="16"/>
        </w:rPr>
        <w:t xml:space="preserve">This </w:t>
      </w:r>
      <w:r>
        <w:rPr>
          <w:sz w:val="16"/>
        </w:rPr>
        <w:t>finding</w:t>
      </w:r>
      <w:r w:rsidRPr="008A51ED">
        <w:rPr>
          <w:sz w:val="16"/>
        </w:rPr>
        <w:t xml:space="preserve"> or ‘law’ has not only been recognized by scholars of international relations, but also found its way outside academia and has influenced foreign policies to promote peace and democracy, most prominently since the 1990s. However, </w:t>
      </w:r>
      <w:r w:rsidRPr="00423483">
        <w:rPr>
          <w:rStyle w:val="StyleUnderline"/>
        </w:rPr>
        <w:t>my book will not</w:t>
      </w:r>
      <w:r w:rsidRPr="008A51ED">
        <w:rPr>
          <w:sz w:val="16"/>
        </w:rPr>
        <w:t xml:space="preserve"> draw conclusions based on ‘</w:t>
      </w:r>
      <w:r w:rsidRPr="00423483">
        <w:rPr>
          <w:rStyle w:val="Emphasis"/>
        </w:rPr>
        <w:t>cherry-pick</w:t>
      </w:r>
      <w:r w:rsidRPr="008A51ED">
        <w:rPr>
          <w:sz w:val="16"/>
        </w:rPr>
        <w:t xml:space="preserve">ing’ of specific studies showing how peaceful democracies are, but on a systematic overview of studies in this field. Therefore, </w:t>
      </w:r>
      <w:r w:rsidRPr="00423483">
        <w:rPr>
          <w:rStyle w:val="StyleUnderline"/>
        </w:rPr>
        <w:t xml:space="preserve">this </w:t>
      </w:r>
      <w:r w:rsidRPr="00FB0D21">
        <w:rPr>
          <w:rStyle w:val="StyleUnderline"/>
          <w:highlight w:val="cyan"/>
        </w:rPr>
        <w:t>book relies on</w:t>
      </w:r>
      <w:r w:rsidRPr="00423483">
        <w:rPr>
          <w:rStyle w:val="StyleUnderline"/>
        </w:rPr>
        <w:t xml:space="preserve"> </w:t>
      </w:r>
      <w:r w:rsidRPr="00423483">
        <w:rPr>
          <w:rStyle w:val="Emphasis"/>
        </w:rPr>
        <w:t>my own database</w:t>
      </w:r>
      <w:r w:rsidRPr="00423483">
        <w:rPr>
          <w:rStyle w:val="StyleUnderline"/>
        </w:rPr>
        <w:t xml:space="preserve"> with </w:t>
      </w:r>
      <w:r w:rsidRPr="00FB0D21">
        <w:rPr>
          <w:rStyle w:val="Emphasis"/>
          <w:highlight w:val="cyan"/>
        </w:rPr>
        <w:t>hundreds of</w:t>
      </w:r>
      <w:r w:rsidRPr="00423483">
        <w:rPr>
          <w:rStyle w:val="Emphasis"/>
        </w:rPr>
        <w:t xml:space="preserve"> different </w:t>
      </w:r>
      <w:r w:rsidRPr="00FB0D21">
        <w:rPr>
          <w:rStyle w:val="Emphasis"/>
          <w:highlight w:val="cyan"/>
        </w:rPr>
        <w:t>studies</w:t>
      </w:r>
      <w:r w:rsidRPr="008A51ED">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41B3C189" w14:textId="77777777" w:rsidR="0099682F" w:rsidRPr="008A51ED" w:rsidRDefault="0099682F" w:rsidP="0099682F">
      <w:pPr>
        <w:rPr>
          <w:sz w:val="16"/>
        </w:rPr>
      </w:pPr>
      <w:r w:rsidRPr="008A51ED">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423483">
        <w:rPr>
          <w:rStyle w:val="StyleUnderline"/>
        </w:rPr>
        <w:t xml:space="preserve">democracy does </w:t>
      </w:r>
      <w:r w:rsidRPr="00423483">
        <w:rPr>
          <w:rStyle w:val="Emphasis"/>
        </w:rPr>
        <w:t>not cause peace</w:t>
      </w:r>
      <w:r w:rsidRPr="008A51ED">
        <w:rPr>
          <w:sz w:val="16"/>
        </w:rPr>
        <w:t xml:space="preserve">, and why </w:t>
      </w:r>
      <w:r w:rsidRPr="00423483">
        <w:rPr>
          <w:rStyle w:val="StyleUnderline"/>
        </w:rPr>
        <w:t xml:space="preserve">the </w:t>
      </w:r>
      <w:r w:rsidRPr="00423483">
        <w:rPr>
          <w:rStyle w:val="Emphasis"/>
        </w:rPr>
        <w:t xml:space="preserve">empirical </w:t>
      </w:r>
      <w:r w:rsidRPr="001C5C27">
        <w:rPr>
          <w:rStyle w:val="Emphasis"/>
          <w:highlight w:val="cyan"/>
        </w:rPr>
        <w:t>support</w:t>
      </w:r>
      <w:r w:rsidRPr="00423483">
        <w:rPr>
          <w:rStyle w:val="StyleUnderline"/>
        </w:rPr>
        <w:t xml:space="preserve"> for</w:t>
      </w:r>
      <w:r w:rsidRPr="008A51ED">
        <w:rPr>
          <w:sz w:val="16"/>
        </w:rPr>
        <w:t xml:space="preserve"> the popular idea of </w:t>
      </w:r>
      <w:r w:rsidRPr="00423483">
        <w:rPr>
          <w:rStyle w:val="StyleUnderline"/>
        </w:rPr>
        <w:t xml:space="preserve">democratic </w:t>
      </w:r>
      <w:r w:rsidRPr="001C5C27">
        <w:rPr>
          <w:rStyle w:val="StyleUnderline"/>
          <w:highlight w:val="cyan"/>
        </w:rPr>
        <w:t>peace</w:t>
      </w:r>
      <w:r w:rsidRPr="00423483">
        <w:rPr>
          <w:rStyle w:val="StyleUnderline"/>
        </w:rPr>
        <w:t xml:space="preserve"> is </w:t>
      </w:r>
      <w:r w:rsidRPr="00423483">
        <w:rPr>
          <w:rStyle w:val="Emphasis"/>
        </w:rPr>
        <w:t xml:space="preserve">quite </w:t>
      </w:r>
      <w:r w:rsidRPr="001C5C27">
        <w:rPr>
          <w:rStyle w:val="Emphasis"/>
          <w:highlight w:val="cyan"/>
        </w:rPr>
        <w:t>weak</w:t>
      </w:r>
      <w:r w:rsidRPr="008A51ED">
        <w:rPr>
          <w:sz w:val="16"/>
        </w:rPr>
        <w:t xml:space="preserve">: (1) most </w:t>
      </w:r>
      <w:r w:rsidRPr="00423483">
        <w:rPr>
          <w:rStyle w:val="StyleUnderline"/>
        </w:rPr>
        <w:t xml:space="preserve">studies do </w:t>
      </w:r>
      <w:r w:rsidRPr="001C5C27">
        <w:rPr>
          <w:rStyle w:val="StyleUnderline"/>
          <w:highlight w:val="cyan"/>
        </w:rPr>
        <w:t>no</w:t>
      </w:r>
      <w:r w:rsidRPr="00423483">
        <w:rPr>
          <w:rStyle w:val="StyleUnderline"/>
        </w:rPr>
        <w:t xml:space="preserve">t find a </w:t>
      </w:r>
      <w:r w:rsidRPr="00423483">
        <w:rPr>
          <w:rStyle w:val="Emphasis"/>
        </w:rPr>
        <w:t xml:space="preserve">strong </w:t>
      </w:r>
      <w:r w:rsidRPr="001C5C27">
        <w:rPr>
          <w:rStyle w:val="Emphasis"/>
          <w:highlight w:val="cyan"/>
        </w:rPr>
        <w:t>correlation</w:t>
      </w:r>
      <w:r w:rsidRPr="008A51ED">
        <w:rPr>
          <w:sz w:val="16"/>
        </w:rPr>
        <w:t xml:space="preserve"> between democracy and interstate war </w:t>
      </w:r>
      <w:r w:rsidRPr="001C5C27">
        <w:rPr>
          <w:rStyle w:val="StyleUnderline"/>
          <w:highlight w:val="cyan"/>
        </w:rPr>
        <w:t>at</w:t>
      </w:r>
      <w:r w:rsidRPr="00423483">
        <w:rPr>
          <w:rStyle w:val="StyleUnderline"/>
        </w:rPr>
        <w:t xml:space="preserve"> the </w:t>
      </w:r>
      <w:r w:rsidRPr="001C5C27">
        <w:rPr>
          <w:rStyle w:val="Emphasis"/>
          <w:highlight w:val="cyan"/>
        </w:rPr>
        <w:t>dyadic level</w:t>
      </w:r>
      <w:r w:rsidRPr="008A51ED">
        <w:rPr>
          <w:sz w:val="16"/>
        </w:rPr>
        <w:t xml:space="preserve">, and </w:t>
      </w:r>
      <w:r w:rsidRPr="00423483">
        <w:rPr>
          <w:rStyle w:val="StyleUnderline"/>
        </w:rPr>
        <w:t xml:space="preserve">they show that there are </w:t>
      </w:r>
      <w:r w:rsidRPr="00423483">
        <w:rPr>
          <w:rStyle w:val="Emphasis"/>
        </w:rPr>
        <w:t>other—more powerful—explanations</w:t>
      </w:r>
      <w:r w:rsidRPr="00423483">
        <w:rPr>
          <w:rStyle w:val="StyleUnderline"/>
        </w:rPr>
        <w:t xml:space="preserve"> for war and peace, or even that the impact of democracy is a </w:t>
      </w:r>
      <w:r w:rsidRPr="00423483">
        <w:rPr>
          <w:rStyle w:val="Emphasis"/>
        </w:rPr>
        <w:t>spurious one</w:t>
      </w:r>
      <w:r w:rsidRPr="008A51ED">
        <w:rPr>
          <w:sz w:val="16"/>
        </w:rPr>
        <w:t xml:space="preserve">, (2) </w:t>
      </w:r>
      <w:r w:rsidRPr="00423483">
        <w:rPr>
          <w:rStyle w:val="StyleUnderline"/>
        </w:rPr>
        <w:t xml:space="preserve">the </w:t>
      </w:r>
      <w:r w:rsidRPr="00423483">
        <w:rPr>
          <w:rStyle w:val="Emphasis"/>
        </w:rPr>
        <w:t>theoretical foundation</w:t>
      </w:r>
      <w:r w:rsidRPr="00423483">
        <w:rPr>
          <w:rStyle w:val="StyleUnderline"/>
        </w:rPr>
        <w:t xml:space="preserve"> of the democratic peace hypothesis is </w:t>
      </w:r>
      <w:r w:rsidRPr="00423483">
        <w:rPr>
          <w:rStyle w:val="Emphasis"/>
        </w:rPr>
        <w:t>weak</w:t>
      </w:r>
      <w:r w:rsidRPr="00423483">
        <w:rPr>
          <w:rStyle w:val="StyleUnderline"/>
        </w:rPr>
        <w:t xml:space="preserve">, and the causal mechanisms are </w:t>
      </w:r>
      <w:r w:rsidRPr="00423483">
        <w:rPr>
          <w:rStyle w:val="Emphasis"/>
        </w:rPr>
        <w:t>unclear</w:t>
      </w:r>
      <w:r w:rsidRPr="008A51ED">
        <w:rPr>
          <w:sz w:val="16"/>
        </w:rPr>
        <w:t xml:space="preserve">, (3) </w:t>
      </w:r>
      <w:r w:rsidRPr="00423483">
        <w:rPr>
          <w:rStyle w:val="StyleUnderline"/>
        </w:rPr>
        <w:t xml:space="preserve">democracies are </w:t>
      </w:r>
      <w:r w:rsidRPr="00423483">
        <w:rPr>
          <w:rStyle w:val="Emphasis"/>
        </w:rPr>
        <w:t>not necessarily more peaceful</w:t>
      </w:r>
      <w:r w:rsidRPr="008A51ED">
        <w:rPr>
          <w:sz w:val="16"/>
        </w:rPr>
        <w:t xml:space="preserve"> in general, </w:t>
      </w:r>
      <w:r w:rsidRPr="00423483">
        <w:rPr>
          <w:rStyle w:val="StyleUnderline"/>
        </w:rPr>
        <w:t xml:space="preserve">and the </w:t>
      </w:r>
      <w:r w:rsidRPr="001C5C27">
        <w:rPr>
          <w:rStyle w:val="StyleUnderline"/>
          <w:highlight w:val="cyan"/>
        </w:rPr>
        <w:t>evidence</w:t>
      </w:r>
      <w:r w:rsidRPr="00423483">
        <w:rPr>
          <w:rStyle w:val="StyleUnderline"/>
        </w:rPr>
        <w:t xml:space="preserve"> for the democratic peace hypothesis </w:t>
      </w:r>
      <w:r w:rsidRPr="001C5C27">
        <w:rPr>
          <w:rStyle w:val="StyleUnderline"/>
          <w:highlight w:val="cyan"/>
        </w:rPr>
        <w:t xml:space="preserve">at the </w:t>
      </w:r>
      <w:r w:rsidRPr="001C5C27">
        <w:rPr>
          <w:rStyle w:val="Emphasis"/>
          <w:highlight w:val="cyan"/>
        </w:rPr>
        <w:t>monadic level</w:t>
      </w:r>
      <w:r w:rsidRPr="001C5C27">
        <w:rPr>
          <w:rStyle w:val="StyleUnderline"/>
          <w:highlight w:val="cyan"/>
        </w:rPr>
        <w:t xml:space="preserve"> is inconclusive</w:t>
      </w:r>
      <w:r w:rsidRPr="008A51ED">
        <w:rPr>
          <w:sz w:val="16"/>
        </w:rPr>
        <w:t>, and (4) the process of democratization is dangerous and living in a democratizing country means living in a less peaceful country.</w:t>
      </w:r>
    </w:p>
    <w:p w14:paraId="28146FC6" w14:textId="77777777" w:rsidR="0099682F" w:rsidRPr="008A51ED" w:rsidRDefault="0099682F" w:rsidP="0099682F">
      <w:pPr>
        <w:rPr>
          <w:sz w:val="16"/>
        </w:rPr>
      </w:pPr>
      <w:r w:rsidRPr="008A51ED">
        <w:rPr>
          <w:sz w:val="16"/>
        </w:rPr>
        <w:t xml:space="preserve">In my view, </w:t>
      </w:r>
      <w:r w:rsidRPr="00423483">
        <w:rPr>
          <w:rStyle w:val="StyleUnderline"/>
        </w:rPr>
        <w:t>it is</w:t>
      </w:r>
      <w:r w:rsidRPr="008A51ED">
        <w:rPr>
          <w:sz w:val="16"/>
        </w:rPr>
        <w:t xml:space="preserve"> difficult—if not </w:t>
      </w:r>
      <w:r w:rsidRPr="00423483">
        <w:rPr>
          <w:rStyle w:val="Emphasis"/>
        </w:rPr>
        <w:t>impossible</w:t>
      </w:r>
      <w:r w:rsidRPr="008A51ED">
        <w:rPr>
          <w:sz w:val="16"/>
        </w:rPr>
        <w:t>—</w:t>
      </w:r>
      <w:r w:rsidRPr="00423483">
        <w:rPr>
          <w:rStyle w:val="StyleUnderline"/>
        </w:rPr>
        <w:t>to support the democratic peace hypothesis</w:t>
      </w:r>
      <w:r w:rsidRPr="008A51ED">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3310D1F4" w14:textId="77777777" w:rsidR="0099682F" w:rsidRPr="008A51ED" w:rsidRDefault="0099682F" w:rsidP="0099682F">
      <w:pPr>
        <w:rPr>
          <w:sz w:val="16"/>
        </w:rPr>
      </w:pPr>
      <w:r w:rsidRPr="008A51ED">
        <w:rPr>
          <w:sz w:val="16"/>
        </w:rPr>
        <w:t>Selection of Articles: Democracy and War</w:t>
      </w:r>
    </w:p>
    <w:p w14:paraId="27533B02" w14:textId="77777777" w:rsidR="0099682F" w:rsidRPr="008A51ED" w:rsidRDefault="0099682F" w:rsidP="0099682F">
      <w:pPr>
        <w:rPr>
          <w:sz w:val="16"/>
        </w:rPr>
      </w:pPr>
      <w:r w:rsidRPr="008A51ED">
        <w:rPr>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3F0B8C80" w14:textId="77777777" w:rsidR="0099682F" w:rsidRPr="008A51ED" w:rsidRDefault="0099682F" w:rsidP="0099682F">
      <w:pPr>
        <w:rPr>
          <w:sz w:val="16"/>
        </w:rPr>
      </w:pPr>
      <w:r w:rsidRPr="008A51ED">
        <w:rPr>
          <w:sz w:val="16"/>
        </w:rPr>
        <w:t xml:space="preserve">For this chapter and Chapter 4, I selected the articles that focused on war and democracy. Using the online database Web of Science (formerly known as Web of Knowledge), </w:t>
      </w:r>
      <w:r w:rsidRPr="00423483">
        <w:rPr>
          <w:rStyle w:val="StyleUnderline"/>
        </w:rPr>
        <w:t>I identified</w:t>
      </w:r>
      <w:r w:rsidRPr="008A51ED">
        <w:rPr>
          <w:sz w:val="16"/>
        </w:rPr>
        <w:t xml:space="preserve"> a total of almost </w:t>
      </w:r>
      <w:r w:rsidRPr="001C5C27">
        <w:rPr>
          <w:rStyle w:val="Emphasis"/>
          <w:highlight w:val="cyan"/>
        </w:rPr>
        <w:t>8000 articles</w:t>
      </w:r>
      <w:r w:rsidRPr="008A51ED">
        <w:rPr>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3919DCFF" w14:textId="77777777" w:rsidR="0099682F" w:rsidRPr="008A51ED" w:rsidRDefault="0099682F" w:rsidP="0099682F">
      <w:pPr>
        <w:rPr>
          <w:sz w:val="16"/>
        </w:rPr>
      </w:pPr>
      <w:r w:rsidRPr="008A51ED">
        <w:rPr>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303FFBF4" w14:textId="77777777" w:rsidR="0099682F" w:rsidRPr="008A51ED" w:rsidRDefault="0099682F" w:rsidP="0099682F">
      <w:pPr>
        <w:rPr>
          <w:sz w:val="16"/>
        </w:rPr>
      </w:pPr>
      <w:r w:rsidRPr="008A51ED">
        <w:rPr>
          <w:sz w:val="16"/>
        </w:rPr>
        <w:lastRenderedPageBreak/>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21B186E6" w14:textId="77777777" w:rsidR="0099682F" w:rsidRPr="008A51ED" w:rsidRDefault="0099682F" w:rsidP="0099682F">
      <w:pPr>
        <w:rPr>
          <w:sz w:val="16"/>
        </w:rPr>
      </w:pPr>
      <w:r w:rsidRPr="008A51ED">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A5744A">
        <w:rPr>
          <w:rStyle w:val="Emphasis"/>
        </w:rPr>
        <w:t xml:space="preserve">clearly </w:t>
      </w:r>
      <w:r w:rsidRPr="001C5C27">
        <w:rPr>
          <w:rStyle w:val="Emphasis"/>
          <w:highlight w:val="cyan"/>
        </w:rPr>
        <w:t>distinguish</w:t>
      </w:r>
      <w:r w:rsidRPr="001C5C27">
        <w:rPr>
          <w:sz w:val="16"/>
        </w:rPr>
        <w:t xml:space="preserve">es </w:t>
      </w:r>
      <w:r w:rsidRPr="001C5C27">
        <w:rPr>
          <w:rStyle w:val="StyleUnderline"/>
        </w:rPr>
        <w:t>the</w:t>
      </w:r>
      <w:r w:rsidRPr="001C5C27">
        <w:rPr>
          <w:sz w:val="16"/>
        </w:rPr>
        <w:t xml:space="preserve"> dete</w:t>
      </w:r>
      <w:r w:rsidRPr="008A51ED">
        <w:rPr>
          <w:sz w:val="16"/>
        </w:rPr>
        <w:t xml:space="preserve">rminants of </w:t>
      </w:r>
      <w:r w:rsidRPr="001C5C27">
        <w:rPr>
          <w:rStyle w:val="Emphasis"/>
          <w:highlight w:val="cyan"/>
        </w:rPr>
        <w:t>conflict severity</w:t>
      </w:r>
      <w:r w:rsidRPr="00A5744A">
        <w:rPr>
          <w:rStyle w:val="StyleUnderline"/>
        </w:rPr>
        <w:t xml:space="preserve"> from</w:t>
      </w:r>
      <w:r w:rsidRPr="008A51ED">
        <w:rPr>
          <w:sz w:val="16"/>
        </w:rPr>
        <w:t xml:space="preserve"> those for </w:t>
      </w:r>
      <w:r w:rsidRPr="00A5744A">
        <w:rPr>
          <w:rStyle w:val="Emphasis"/>
        </w:rPr>
        <w:t>conflict onset</w:t>
      </w:r>
      <w:r w:rsidRPr="008A51ED">
        <w:rPr>
          <w:sz w:val="16"/>
        </w:rPr>
        <w:t xml:space="preserve">, and </w:t>
      </w:r>
      <w:r w:rsidRPr="00A5744A">
        <w:rPr>
          <w:rStyle w:val="StyleUnderline"/>
        </w:rPr>
        <w:t xml:space="preserve">those </w:t>
      </w:r>
      <w:r w:rsidRPr="001C5C27">
        <w:rPr>
          <w:rStyle w:val="StyleUnderline"/>
          <w:highlight w:val="cyan"/>
        </w:rPr>
        <w:t>determinants seem</w:t>
      </w:r>
      <w:r w:rsidRPr="00A5744A">
        <w:rPr>
          <w:rStyle w:val="StyleUnderline"/>
        </w:rPr>
        <w:t xml:space="preserve"> to be </w:t>
      </w:r>
      <w:r w:rsidRPr="00A5744A">
        <w:rPr>
          <w:rStyle w:val="Emphasis"/>
        </w:rPr>
        <w:t xml:space="preserve">quite </w:t>
      </w:r>
      <w:r w:rsidRPr="001C5C27">
        <w:rPr>
          <w:rStyle w:val="Emphasis"/>
          <w:highlight w:val="cyan"/>
        </w:rPr>
        <w:t>different</w:t>
      </w:r>
      <w:r w:rsidRPr="008A51ED">
        <w:rPr>
          <w:sz w:val="16"/>
        </w:rPr>
        <w:t>, which is crucial information for Chapter 4.</w:t>
      </w:r>
    </w:p>
    <w:p w14:paraId="3290F56E" w14:textId="77777777" w:rsidR="0099682F" w:rsidRPr="008A51ED" w:rsidRDefault="0099682F" w:rsidP="0099682F">
      <w:pPr>
        <w:rPr>
          <w:sz w:val="16"/>
        </w:rPr>
      </w:pPr>
      <w:r w:rsidRPr="008A51ED">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7E24488F" w14:textId="77777777" w:rsidR="0099682F" w:rsidRPr="008A51ED" w:rsidRDefault="0099682F" w:rsidP="0099682F">
      <w:pPr>
        <w:rPr>
          <w:sz w:val="16"/>
        </w:rPr>
      </w:pPr>
      <w:r w:rsidRPr="008A51ED">
        <w:rPr>
          <w:sz w:val="16"/>
        </w:rPr>
        <w:t>The Democratic Peace Hypothesis, Its Roots and Supporters</w:t>
      </w:r>
    </w:p>
    <w:p w14:paraId="5100A0B7" w14:textId="77777777" w:rsidR="0099682F" w:rsidRPr="008A51ED" w:rsidRDefault="0099682F" w:rsidP="0099682F">
      <w:pPr>
        <w:rPr>
          <w:sz w:val="16"/>
        </w:rPr>
      </w:pPr>
      <w:r w:rsidRPr="008A51ED">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2022759B" w14:textId="77777777" w:rsidR="0099682F" w:rsidRPr="008A51ED" w:rsidRDefault="0099682F" w:rsidP="0099682F">
      <w:pPr>
        <w:rPr>
          <w:sz w:val="16"/>
        </w:rPr>
      </w:pPr>
      <w:r w:rsidRPr="008A51ED">
        <w:rPr>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65068F14" w14:textId="77777777" w:rsidR="0099682F" w:rsidRPr="008A51ED" w:rsidRDefault="0099682F" w:rsidP="0099682F">
      <w:pPr>
        <w:rPr>
          <w:sz w:val="16"/>
        </w:rPr>
      </w:pPr>
      <w:r w:rsidRPr="008A51ED">
        <w:rPr>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47ABCEF4" w14:textId="77777777" w:rsidR="0099682F" w:rsidRPr="008A51ED" w:rsidRDefault="0099682F" w:rsidP="0099682F">
      <w:pPr>
        <w:rPr>
          <w:sz w:val="16"/>
        </w:rPr>
      </w:pPr>
      <w:r w:rsidRPr="008A51ED">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A5744A">
        <w:rPr>
          <w:rStyle w:val="Emphasis"/>
        </w:rPr>
        <w:t>only few scholars</w:t>
      </w:r>
      <w:r w:rsidRPr="00A5744A">
        <w:rPr>
          <w:rStyle w:val="StyleUnderline"/>
        </w:rPr>
        <w:t xml:space="preserve"> would support</w:t>
      </w:r>
      <w:r w:rsidRPr="008A51ED">
        <w:rPr>
          <w:sz w:val="16"/>
        </w:rPr>
        <w:t xml:space="preserve"> this approach of </w:t>
      </w:r>
      <w:r w:rsidRPr="00A5744A">
        <w:rPr>
          <w:rStyle w:val="StyleUnderline"/>
        </w:rPr>
        <w:t>a ‘</w:t>
      </w:r>
      <w:r w:rsidRPr="00A5744A">
        <w:rPr>
          <w:rStyle w:val="Emphasis"/>
        </w:rPr>
        <w:t>monadic democratic peace</w:t>
      </w:r>
      <w:r w:rsidRPr="00A5744A">
        <w:rPr>
          <w:rStyle w:val="StyleUnderline"/>
        </w:rPr>
        <w:t>’</w:t>
      </w:r>
      <w:r w:rsidRPr="008A51ED">
        <w:rPr>
          <w:sz w:val="16"/>
        </w:rPr>
        <w:t xml:space="preserve">. As will become clear at the end of this chapter, </w:t>
      </w:r>
      <w:r w:rsidRPr="00A5744A">
        <w:rPr>
          <w:rStyle w:val="StyleUnderline"/>
        </w:rPr>
        <w:t xml:space="preserve">there is </w:t>
      </w:r>
      <w:r w:rsidRPr="001C5C27">
        <w:rPr>
          <w:rStyle w:val="Emphasis"/>
          <w:highlight w:val="cyan"/>
        </w:rPr>
        <w:t>no</w:t>
      </w:r>
      <w:r w:rsidRPr="00A5744A">
        <w:rPr>
          <w:rStyle w:val="Emphasis"/>
        </w:rPr>
        <w:t xml:space="preserve">t much </w:t>
      </w:r>
      <w:r w:rsidRPr="001C5C27">
        <w:rPr>
          <w:rStyle w:val="Emphasis"/>
          <w:highlight w:val="cyan"/>
        </w:rPr>
        <w:t>evidence</w:t>
      </w:r>
      <w:r w:rsidRPr="00A5744A">
        <w:rPr>
          <w:rStyle w:val="StyleUnderline"/>
        </w:rPr>
        <w:t xml:space="preserve"> for the idea that </w:t>
      </w:r>
      <w:r w:rsidRPr="001C5C27">
        <w:rPr>
          <w:rStyle w:val="StyleUnderline"/>
          <w:highlight w:val="cyan"/>
        </w:rPr>
        <w:t xml:space="preserve">democracies are </w:t>
      </w:r>
      <w:r w:rsidRPr="001C5C27">
        <w:rPr>
          <w:rStyle w:val="Emphasis"/>
          <w:highlight w:val="cyan"/>
        </w:rPr>
        <w:t>more peaceful in general</w:t>
      </w:r>
      <w:r w:rsidRPr="008A51ED">
        <w:rPr>
          <w:sz w:val="16"/>
        </w:rPr>
        <w:t>.</w:t>
      </w:r>
    </w:p>
    <w:p w14:paraId="252F3491" w14:textId="77777777" w:rsidR="0099682F" w:rsidRPr="008A51ED" w:rsidRDefault="0099682F" w:rsidP="0099682F">
      <w:pPr>
        <w:rPr>
          <w:sz w:val="8"/>
          <w:szCs w:val="8"/>
        </w:rPr>
      </w:pPr>
      <w:r w:rsidRPr="008A51ED">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1F0074EC" w14:textId="77777777" w:rsidR="0099682F" w:rsidRPr="008A51ED" w:rsidRDefault="0099682F" w:rsidP="0099682F">
      <w:pPr>
        <w:rPr>
          <w:sz w:val="8"/>
          <w:szCs w:val="8"/>
        </w:rPr>
      </w:pPr>
      <w:r w:rsidRPr="008A51ED">
        <w:rPr>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6F9237D4" w14:textId="77777777" w:rsidR="0099682F" w:rsidRPr="008A51ED" w:rsidRDefault="0099682F" w:rsidP="0099682F">
      <w:pPr>
        <w:rPr>
          <w:sz w:val="8"/>
          <w:szCs w:val="8"/>
        </w:rPr>
      </w:pPr>
      <w:r w:rsidRPr="008A51ED">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5774C5C3" w14:textId="77777777" w:rsidR="0099682F" w:rsidRPr="008A51ED" w:rsidRDefault="0099682F" w:rsidP="0099682F">
      <w:pPr>
        <w:rPr>
          <w:sz w:val="8"/>
          <w:szCs w:val="8"/>
        </w:rPr>
      </w:pPr>
      <w:r w:rsidRPr="008A51ED">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35D3AC85" w14:textId="77777777" w:rsidR="0099682F" w:rsidRPr="008A51ED" w:rsidRDefault="0099682F" w:rsidP="0099682F">
      <w:pPr>
        <w:rPr>
          <w:sz w:val="8"/>
          <w:szCs w:val="8"/>
        </w:rPr>
      </w:pPr>
      <w:r w:rsidRPr="008A51ED">
        <w:rPr>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148E4CA0" w14:textId="77777777" w:rsidR="0099682F" w:rsidRPr="008A51ED" w:rsidRDefault="0099682F" w:rsidP="0099682F">
      <w:pPr>
        <w:rPr>
          <w:sz w:val="8"/>
          <w:szCs w:val="8"/>
        </w:rPr>
      </w:pPr>
      <w:r w:rsidRPr="008A51ED">
        <w:rPr>
          <w:sz w:val="8"/>
          <w:szCs w:val="8"/>
        </w:rPr>
        <w:lastRenderedPageBreak/>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321E5597" w14:textId="77777777" w:rsidR="0099682F" w:rsidRPr="008A51ED" w:rsidRDefault="0099682F" w:rsidP="0099682F">
      <w:pPr>
        <w:rPr>
          <w:sz w:val="8"/>
          <w:szCs w:val="8"/>
        </w:rPr>
      </w:pPr>
      <w:r w:rsidRPr="008A51ED">
        <w:rPr>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50C655ED" w14:textId="77777777" w:rsidR="0099682F" w:rsidRPr="008A51ED" w:rsidRDefault="0099682F" w:rsidP="0099682F">
      <w:pPr>
        <w:rPr>
          <w:sz w:val="8"/>
          <w:szCs w:val="8"/>
        </w:rPr>
      </w:pPr>
      <w:r w:rsidRPr="008A51ED">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63DB374B" w14:textId="77777777" w:rsidR="0099682F" w:rsidRPr="008A51ED" w:rsidRDefault="0099682F" w:rsidP="0099682F">
      <w:pPr>
        <w:rPr>
          <w:sz w:val="8"/>
          <w:szCs w:val="8"/>
        </w:rPr>
      </w:pPr>
      <w:r w:rsidRPr="008A51ED">
        <w:rPr>
          <w:sz w:val="8"/>
          <w:szCs w:val="8"/>
        </w:rPr>
        <w:t xml:space="preserve">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w:t>
      </w:r>
      <w:r>
        <w:rPr>
          <w:sz w:val="8"/>
          <w:szCs w:val="8"/>
        </w:rPr>
        <w:t>“</w:t>
      </w:r>
      <w:r w:rsidRPr="008A51ED">
        <w:rPr>
          <w:sz w:val="8"/>
          <w:szCs w:val="8"/>
        </w:rPr>
        <w:t>Does democracy cause peace?</w:t>
      </w:r>
      <w:r>
        <w:rPr>
          <w:sz w:val="8"/>
          <w:szCs w:val="8"/>
        </w:rPr>
        <w:t>”</w:t>
      </w:r>
      <w:r w:rsidRPr="008A51ED">
        <w:rPr>
          <w:sz w:val="8"/>
          <w:szCs w:val="8"/>
        </w:rPr>
        <w:t xml:space="preserve"> is </w:t>
      </w:r>
      <w:r>
        <w:rPr>
          <w:sz w:val="8"/>
          <w:szCs w:val="8"/>
        </w:rPr>
        <w:t>“</w:t>
      </w:r>
      <w:r w:rsidRPr="008A51ED">
        <w:rPr>
          <w:sz w:val="8"/>
          <w:szCs w:val="8"/>
        </w:rPr>
        <w:t>Yes</w:t>
      </w:r>
      <w:r>
        <w:rPr>
          <w:sz w:val="8"/>
          <w:szCs w:val="8"/>
        </w:rPr>
        <w:t>”</w:t>
      </w:r>
      <w:r w:rsidRPr="008A51ED">
        <w:rPr>
          <w:sz w:val="8"/>
          <w:szCs w:val="8"/>
        </w:rPr>
        <w:t xml:space="preserve">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6BE51C0C" w14:textId="77777777" w:rsidR="0099682F" w:rsidRPr="00C707B6" w:rsidRDefault="0099682F" w:rsidP="0099682F">
      <w:pPr>
        <w:rPr>
          <w:sz w:val="16"/>
        </w:rPr>
      </w:pPr>
      <w:r w:rsidRPr="00C707B6">
        <w:rPr>
          <w:sz w:val="16"/>
        </w:rPr>
        <w:t>Caveat 1: It’s Not (Just) Democracy</w:t>
      </w:r>
    </w:p>
    <w:p w14:paraId="4F71F677" w14:textId="77777777" w:rsidR="0099682F" w:rsidRPr="00C707B6" w:rsidRDefault="0099682F" w:rsidP="0099682F">
      <w:pPr>
        <w:rPr>
          <w:sz w:val="16"/>
        </w:rPr>
      </w:pPr>
      <w:r w:rsidRPr="00C707B6">
        <w:rPr>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8A51ED">
        <w:rPr>
          <w:rStyle w:val="Emphasis"/>
        </w:rPr>
        <w:t>no</w:t>
      </w:r>
      <w:r w:rsidRPr="00C707B6">
        <w:rPr>
          <w:sz w:val="16"/>
        </w:rPr>
        <w:t xml:space="preserve">ne of the </w:t>
      </w:r>
      <w:r w:rsidRPr="008A51ED">
        <w:rPr>
          <w:rStyle w:val="Emphasis"/>
        </w:rPr>
        <w:t>studies</w:t>
      </w:r>
      <w:r w:rsidRPr="008A51ED">
        <w:rPr>
          <w:rStyle w:val="StyleUnderline"/>
        </w:rPr>
        <w:t xml:space="preserve"> that </w:t>
      </w:r>
      <w:r w:rsidRPr="008A51ED">
        <w:rPr>
          <w:rStyle w:val="Emphasis"/>
        </w:rPr>
        <w:t>directly test</w:t>
      </w:r>
      <w:r w:rsidRPr="008A51ED">
        <w:rPr>
          <w:rStyle w:val="StyleUnderline"/>
        </w:rPr>
        <w:t xml:space="preserve"> the democratic peace</w:t>
      </w:r>
      <w:r w:rsidRPr="00C707B6">
        <w:rPr>
          <w:sz w:val="16"/>
        </w:rPr>
        <w:t xml:space="preserve"> hypothesis </w:t>
      </w:r>
      <w:r w:rsidRPr="008A51ED">
        <w:rPr>
          <w:rStyle w:val="StyleUnderline"/>
        </w:rPr>
        <w:t xml:space="preserve">found </w:t>
      </w:r>
      <w:r w:rsidRPr="008A51ED">
        <w:rPr>
          <w:rStyle w:val="Emphasis"/>
        </w:rPr>
        <w:t>strong evidence</w:t>
      </w:r>
      <w:r w:rsidRPr="008A51ED">
        <w:rPr>
          <w:rStyle w:val="StyleUnderline"/>
        </w:rPr>
        <w:t xml:space="preserve"> that democracy is the </w:t>
      </w:r>
      <w:r w:rsidRPr="008A51ED">
        <w:rPr>
          <w:rStyle w:val="Emphasis"/>
        </w:rPr>
        <w:t>most important factor</w:t>
      </w:r>
      <w:r w:rsidRPr="008A51ED">
        <w:rPr>
          <w:rStyle w:val="StyleUnderline"/>
        </w:rPr>
        <w:t xml:space="preserve"> when explaining interstate war</w:t>
      </w:r>
      <w:r w:rsidRPr="00C707B6">
        <w:rPr>
          <w:sz w:val="16"/>
        </w:rPr>
        <w:t xml:space="preserve">. All democratic peace studies have controlled for many possible alternative causes of the peace, such as </w:t>
      </w:r>
      <w:r w:rsidRPr="008A51ED">
        <w:rPr>
          <w:rStyle w:val="StyleUnderline"/>
        </w:rPr>
        <w:t>economic development and growth, geographic distance and contiguity, power status, alliance ties, militarization and political stability</w:t>
      </w:r>
      <w:r w:rsidRPr="00C707B6">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620901AE" w14:textId="77777777" w:rsidR="0099682F" w:rsidRPr="00C707B6" w:rsidRDefault="0099682F" w:rsidP="0099682F">
      <w:pPr>
        <w:rPr>
          <w:sz w:val="16"/>
        </w:rPr>
      </w:pPr>
      <w:r w:rsidRPr="00C707B6">
        <w:rPr>
          <w:sz w:val="16"/>
        </w:rPr>
        <w:t>First Result: There Is Correlation, but Other Explanations Are Significant Too</w:t>
      </w:r>
    </w:p>
    <w:p w14:paraId="0E9250DF" w14:textId="77777777" w:rsidR="0099682F" w:rsidRPr="00C707B6" w:rsidRDefault="0099682F" w:rsidP="0099682F">
      <w:pPr>
        <w:rPr>
          <w:sz w:val="16"/>
        </w:rPr>
      </w:pPr>
      <w:r w:rsidRPr="00C707B6">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1C5C27">
        <w:rPr>
          <w:rStyle w:val="StyleUnderline"/>
          <w:highlight w:val="cyan"/>
        </w:rPr>
        <w:t>when</w:t>
      </w:r>
      <w:r w:rsidRPr="008A51ED">
        <w:rPr>
          <w:rStyle w:val="StyleUnderline"/>
        </w:rPr>
        <w:t xml:space="preserve"> </w:t>
      </w:r>
      <w:r w:rsidRPr="008A51ED">
        <w:rPr>
          <w:rStyle w:val="Emphasis"/>
        </w:rPr>
        <w:t xml:space="preserve">other </w:t>
      </w:r>
      <w:r w:rsidRPr="001C5C27">
        <w:rPr>
          <w:rStyle w:val="Emphasis"/>
          <w:highlight w:val="cyan"/>
        </w:rPr>
        <w:t>factors</w:t>
      </w:r>
      <w:r w:rsidRPr="008A51ED">
        <w:rPr>
          <w:rStyle w:val="StyleUnderline"/>
        </w:rPr>
        <w:t xml:space="preserve"> are </w:t>
      </w:r>
      <w:r w:rsidRPr="001C5C27">
        <w:rPr>
          <w:rStyle w:val="StyleUnderline"/>
          <w:highlight w:val="cyan"/>
        </w:rPr>
        <w:t>included</w:t>
      </w:r>
      <w:r w:rsidRPr="008A51ED">
        <w:rPr>
          <w:rStyle w:val="StyleUnderline"/>
        </w:rPr>
        <w:t xml:space="preserve">, the </w:t>
      </w:r>
      <w:r w:rsidRPr="008A51ED">
        <w:rPr>
          <w:rStyle w:val="Emphasis"/>
        </w:rPr>
        <w:t xml:space="preserve">impact of </w:t>
      </w:r>
      <w:r w:rsidRPr="001C5C27">
        <w:rPr>
          <w:rStyle w:val="Emphasis"/>
          <w:highlight w:val="cyan"/>
        </w:rPr>
        <w:t>democracy</w:t>
      </w:r>
      <w:r w:rsidRPr="008A51ED">
        <w:rPr>
          <w:rStyle w:val="StyleUnderline"/>
        </w:rPr>
        <w:t xml:space="preserve"> on the likelihood of international crises </w:t>
      </w:r>
      <w:r w:rsidRPr="001C5C27">
        <w:rPr>
          <w:rStyle w:val="StyleUnderline"/>
          <w:highlight w:val="cyan"/>
        </w:rPr>
        <w:t>is</w:t>
      </w:r>
      <w:r w:rsidRPr="008A51ED">
        <w:rPr>
          <w:rStyle w:val="StyleUnderline"/>
        </w:rPr>
        <w:t xml:space="preserve"> </w:t>
      </w:r>
      <w:r w:rsidRPr="008A51ED">
        <w:rPr>
          <w:rStyle w:val="Emphasis"/>
        </w:rPr>
        <w:t xml:space="preserve">even </w:t>
      </w:r>
      <w:r w:rsidRPr="001C5C27">
        <w:rPr>
          <w:rStyle w:val="Emphasis"/>
          <w:highlight w:val="cyan"/>
        </w:rPr>
        <w:t>spurious</w:t>
      </w:r>
      <w:r w:rsidRPr="00C707B6">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1E353AA1" w14:textId="77777777" w:rsidR="0099682F" w:rsidRPr="00C707B6" w:rsidRDefault="0099682F" w:rsidP="0099682F">
      <w:pPr>
        <w:rPr>
          <w:sz w:val="16"/>
        </w:rPr>
      </w:pPr>
      <w:r w:rsidRPr="00C707B6">
        <w:rPr>
          <w:sz w:val="16"/>
        </w:rPr>
        <w:t>Second Result: Initially There Is Correlation, but the Impact of Democracy Is Spurious When Other Explanatory Factors Are Included in the Models</w:t>
      </w:r>
    </w:p>
    <w:p w14:paraId="7B16EE21" w14:textId="77777777" w:rsidR="0099682F" w:rsidRPr="00C707B6" w:rsidRDefault="0099682F" w:rsidP="0099682F">
      <w:pPr>
        <w:rPr>
          <w:sz w:val="16"/>
        </w:rPr>
      </w:pPr>
      <w:r w:rsidRPr="00C707B6">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C707B6">
        <w:rPr>
          <w:rStyle w:val="StyleUnderline"/>
        </w:rPr>
        <w:t>other factors</w:t>
      </w:r>
      <w:r w:rsidRPr="00C707B6">
        <w:rPr>
          <w:sz w:val="16"/>
        </w:rPr>
        <w:t xml:space="preserve"> that, </w:t>
      </w:r>
      <w:r w:rsidRPr="00C707B6">
        <w:rPr>
          <w:rStyle w:val="StyleUnderline"/>
        </w:rPr>
        <w:t>when accounted for ‘</w:t>
      </w:r>
      <w:r w:rsidRPr="00C707B6">
        <w:rPr>
          <w:rStyle w:val="Emphasis"/>
        </w:rPr>
        <w:t>properly’</w:t>
      </w:r>
      <w:r w:rsidRPr="00C707B6">
        <w:rPr>
          <w:rStyle w:val="StyleUnderline"/>
        </w:rPr>
        <w:t xml:space="preserve">, </w:t>
      </w:r>
      <w:r w:rsidRPr="00C707B6">
        <w:rPr>
          <w:rStyle w:val="Emphasis"/>
        </w:rPr>
        <w:t>eliminated</w:t>
      </w:r>
      <w:r w:rsidRPr="00C707B6">
        <w:rPr>
          <w:sz w:val="16"/>
        </w:rPr>
        <w:t xml:space="preserve"> or dramatically reduced </w:t>
      </w:r>
      <w:r w:rsidRPr="00C707B6">
        <w:rPr>
          <w:rStyle w:val="StyleUnderline"/>
        </w:rPr>
        <w:t>the statistical significance of shared democracy</w:t>
      </w:r>
      <w:r w:rsidRPr="00C707B6">
        <w:rPr>
          <w:sz w:val="16"/>
        </w:rPr>
        <w:t>. Hence, the studies in this second group did not find strong evidence for the democratic peace hypothesis anymore, once other explanatory factors were included in the models.14</w:t>
      </w:r>
    </w:p>
    <w:p w14:paraId="39BA584E" w14:textId="77777777" w:rsidR="0099682F" w:rsidRPr="00C707B6" w:rsidRDefault="0099682F" w:rsidP="0099682F">
      <w:pPr>
        <w:rPr>
          <w:sz w:val="16"/>
        </w:rPr>
      </w:pPr>
      <w:r w:rsidRPr="00C707B6">
        <w:rPr>
          <w:sz w:val="16"/>
        </w:rPr>
        <w:t xml:space="preserve">One of the most convincing alternative explanations of peace between countries is that </w:t>
      </w:r>
      <w:r w:rsidRPr="00C707B6">
        <w:rPr>
          <w:rStyle w:val="StyleUnderline"/>
        </w:rPr>
        <w:t xml:space="preserve">there is </w:t>
      </w:r>
      <w:r w:rsidRPr="00C707B6">
        <w:rPr>
          <w:rStyle w:val="Emphasis"/>
        </w:rPr>
        <w:t>no democratic peace</w:t>
      </w:r>
      <w:r w:rsidRPr="00C707B6">
        <w:rPr>
          <w:rStyle w:val="StyleUnderline"/>
        </w:rPr>
        <w:t xml:space="preserve">, but a </w:t>
      </w:r>
      <w:r w:rsidRPr="00E27FC1">
        <w:rPr>
          <w:rStyle w:val="Emphasis"/>
        </w:rPr>
        <w:t>capitalist</w:t>
      </w:r>
      <w:r w:rsidRPr="00C707B6">
        <w:rPr>
          <w:rStyle w:val="Emphasis"/>
        </w:rPr>
        <w:t xml:space="preserve"> peace instead</w:t>
      </w:r>
      <w:r w:rsidRPr="00C707B6">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3CDA8CF7" w14:textId="77777777" w:rsidR="0099682F" w:rsidRPr="00C707B6" w:rsidRDefault="0099682F" w:rsidP="0099682F">
      <w:pPr>
        <w:rPr>
          <w:sz w:val="16"/>
        </w:rPr>
      </w:pPr>
      <w:r w:rsidRPr="00C707B6">
        <w:rPr>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w:t>
      </w:r>
      <w:r w:rsidRPr="00C707B6">
        <w:rPr>
          <w:sz w:val="16"/>
        </w:rPr>
        <w:lastRenderedPageBreak/>
        <w:t xml:space="preserve">impact on both democracy in those countries and peace between them (Mousseau 2000, 2002, 2003, 2005, 2013; see also Hegre 2014). </w:t>
      </w:r>
      <w:r w:rsidRPr="001C5C27">
        <w:rPr>
          <w:rStyle w:val="StyleUnderline"/>
          <w:highlight w:val="cyan"/>
        </w:rPr>
        <w:t>Dem</w:t>
      </w:r>
      <w:r w:rsidRPr="00C707B6">
        <w:rPr>
          <w:rStyle w:val="StyleUnderline"/>
        </w:rPr>
        <w:t xml:space="preserve">ocratic </w:t>
      </w:r>
      <w:r w:rsidRPr="001C5C27">
        <w:rPr>
          <w:rStyle w:val="StyleUnderline"/>
          <w:highlight w:val="cyan"/>
        </w:rPr>
        <w:t>peace</w:t>
      </w:r>
      <w:r w:rsidRPr="00C707B6">
        <w:rPr>
          <w:rStyle w:val="StyleUnderline"/>
        </w:rPr>
        <w:t xml:space="preserve"> </w:t>
      </w:r>
      <w:r w:rsidRPr="00C707B6">
        <w:rPr>
          <w:rStyle w:val="Emphasis"/>
        </w:rPr>
        <w:t xml:space="preserve">only </w:t>
      </w:r>
      <w:r w:rsidRPr="001C5C27">
        <w:rPr>
          <w:rStyle w:val="Emphasis"/>
          <w:highlight w:val="cyan"/>
        </w:rPr>
        <w:t>exists</w:t>
      </w:r>
      <w:r w:rsidRPr="001C5C27">
        <w:rPr>
          <w:rStyle w:val="StyleUnderline"/>
          <w:highlight w:val="cyan"/>
        </w:rPr>
        <w:t xml:space="preserve"> when both</w:t>
      </w:r>
      <w:r w:rsidRPr="00C707B6">
        <w:rPr>
          <w:rStyle w:val="StyleUnderline"/>
        </w:rPr>
        <w:t xml:space="preserve"> democracies </w:t>
      </w:r>
      <w:r w:rsidRPr="001C5C27">
        <w:rPr>
          <w:rStyle w:val="StyleUnderline"/>
          <w:highlight w:val="cyan"/>
        </w:rPr>
        <w:t xml:space="preserve">have </w:t>
      </w:r>
      <w:r w:rsidRPr="001C5C27">
        <w:rPr>
          <w:rStyle w:val="Emphasis"/>
          <w:highlight w:val="cyan"/>
        </w:rPr>
        <w:t>high</w:t>
      </w:r>
      <w:r w:rsidRPr="00C707B6">
        <w:rPr>
          <w:rStyle w:val="Emphasis"/>
        </w:rPr>
        <w:t xml:space="preserve"> levels of economic </w:t>
      </w:r>
      <w:r w:rsidRPr="001C5C27">
        <w:rPr>
          <w:rStyle w:val="Emphasis"/>
          <w:highlight w:val="cyan"/>
        </w:rPr>
        <w:t>development</w:t>
      </w:r>
      <w:r w:rsidRPr="00C707B6">
        <w:rPr>
          <w:sz w:val="16"/>
        </w:rPr>
        <w:t>, when economic development is well above the global median.</w:t>
      </w:r>
    </w:p>
    <w:p w14:paraId="275EB766" w14:textId="77777777" w:rsidR="0099682F" w:rsidRPr="00C707B6" w:rsidRDefault="0099682F" w:rsidP="0099682F">
      <w:pPr>
        <w:rPr>
          <w:sz w:val="16"/>
        </w:rPr>
      </w:pPr>
      <w:r w:rsidRPr="00C707B6">
        <w:rPr>
          <w:sz w:val="16"/>
        </w:rPr>
        <w:t xml:space="preserve">In fact, the poorest 21% of the democracies studied, and </w:t>
      </w:r>
      <w:r w:rsidRPr="00C707B6">
        <w:rPr>
          <w:rStyle w:val="Emphasis"/>
        </w:rPr>
        <w:t xml:space="preserve">the </w:t>
      </w:r>
      <w:r w:rsidRPr="001C5C27">
        <w:rPr>
          <w:rStyle w:val="Emphasis"/>
          <w:highlight w:val="cyan"/>
        </w:rPr>
        <w:t>poorest</w:t>
      </w:r>
      <w:r w:rsidRPr="00C707B6">
        <w:rPr>
          <w:sz w:val="16"/>
        </w:rPr>
        <w:t xml:space="preserve"> 4–5% of current </w:t>
      </w:r>
      <w:r w:rsidRPr="001C5C27">
        <w:rPr>
          <w:rStyle w:val="Emphasis"/>
          <w:highlight w:val="cyan"/>
        </w:rPr>
        <w:t>democracies</w:t>
      </w:r>
      <w:r w:rsidRPr="001C5C27">
        <w:rPr>
          <w:rStyle w:val="StyleUnderline"/>
          <w:highlight w:val="cyan"/>
        </w:rPr>
        <w:t>, are</w:t>
      </w:r>
      <w:r w:rsidRPr="00C707B6">
        <w:rPr>
          <w:rStyle w:val="StyleUnderline"/>
        </w:rPr>
        <w:t xml:space="preserve"> </w:t>
      </w:r>
      <w:r w:rsidRPr="00C707B6">
        <w:rPr>
          <w:rStyle w:val="Emphasis"/>
        </w:rPr>
        <w:t xml:space="preserve">significantly </w:t>
      </w:r>
      <w:r w:rsidRPr="001C5C27">
        <w:rPr>
          <w:rStyle w:val="Emphasis"/>
          <w:highlight w:val="cyan"/>
        </w:rPr>
        <w:t>more likely</w:t>
      </w:r>
      <w:r w:rsidRPr="00C707B6">
        <w:rPr>
          <w:rStyle w:val="StyleUnderline"/>
        </w:rPr>
        <w:t xml:space="preserve"> than other kinds of political systems </w:t>
      </w:r>
      <w:r w:rsidRPr="001C5C27">
        <w:rPr>
          <w:rStyle w:val="StyleUnderline"/>
          <w:highlight w:val="cyan"/>
        </w:rPr>
        <w:t xml:space="preserve">to </w:t>
      </w:r>
      <w:r w:rsidRPr="001C5C27">
        <w:rPr>
          <w:rStyle w:val="Emphasis"/>
          <w:highlight w:val="cyan"/>
        </w:rPr>
        <w:t>fight each other</w:t>
      </w:r>
      <w:r w:rsidRPr="00C707B6">
        <w:rPr>
          <w:sz w:val="16"/>
        </w:rPr>
        <w:t xml:space="preserve"> (see, e.g., Mousseau 2005). Moreover, if at least one of the democracies involved has a very low level of economic development, then democracy cannot prevent war.16 Still, there is a pacifying effect of </w:t>
      </w:r>
      <w:r w:rsidRPr="00C707B6">
        <w:rPr>
          <w:rStyle w:val="StyleUnderline"/>
        </w:rPr>
        <w:t>free trade and economic interdependence</w:t>
      </w:r>
      <w:r w:rsidRPr="00C707B6">
        <w:rPr>
          <w:sz w:val="16"/>
        </w:rPr>
        <w:t xml:space="preserve">, which </w:t>
      </w:r>
      <w:r w:rsidRPr="00C707B6">
        <w:rPr>
          <w:rStyle w:val="StyleUnderline"/>
        </w:rPr>
        <w:t xml:space="preserve">is </w:t>
      </w:r>
      <w:r w:rsidRPr="00C707B6">
        <w:rPr>
          <w:rStyle w:val="Emphasis"/>
        </w:rPr>
        <w:t>more important</w:t>
      </w:r>
      <w:r w:rsidRPr="00C707B6">
        <w:rPr>
          <w:rStyle w:val="StyleUnderline"/>
        </w:rPr>
        <w:t xml:space="preserve"> than the effect of democracy</w:t>
      </w:r>
      <w:r w:rsidRPr="00C707B6">
        <w:rPr>
          <w:sz w:val="16"/>
        </w:rPr>
        <w:t>, because the former affects peace both directly and indirectly, by producing economic development and ultimately, democracy (see Weede 2004).17</w:t>
      </w:r>
    </w:p>
    <w:p w14:paraId="77AE8B75" w14:textId="77777777" w:rsidR="0099682F" w:rsidRPr="00C707B6" w:rsidRDefault="0099682F" w:rsidP="0099682F">
      <w:pPr>
        <w:rPr>
          <w:sz w:val="16"/>
        </w:rPr>
      </w:pPr>
      <w:r w:rsidRPr="00C707B6">
        <w:rPr>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C707B6">
        <w:rPr>
          <w:rStyle w:val="StyleUnderline"/>
        </w:rPr>
        <w:t xml:space="preserve">Democracies are </w:t>
      </w:r>
      <w:r w:rsidRPr="00C707B6">
        <w:rPr>
          <w:rStyle w:val="Emphasis"/>
        </w:rPr>
        <w:t>not peaceful</w:t>
      </w:r>
      <w:r w:rsidRPr="00C707B6">
        <w:rPr>
          <w:rStyle w:val="StyleUnderline"/>
        </w:rPr>
        <w:t xml:space="preserve"> to each other because they are </w:t>
      </w:r>
      <w:r w:rsidRPr="00C707B6">
        <w:rPr>
          <w:rStyle w:val="Emphasis"/>
        </w:rPr>
        <w:t>democratic</w:t>
      </w:r>
      <w:r w:rsidRPr="00C707B6">
        <w:rPr>
          <w:rStyle w:val="StyleUnderline"/>
        </w:rPr>
        <w:t xml:space="preserve">, but rather because they are </w:t>
      </w:r>
      <w:r w:rsidRPr="00C707B6">
        <w:rPr>
          <w:rStyle w:val="Emphasis"/>
        </w:rPr>
        <w:t>similar</w:t>
      </w:r>
      <w:r w:rsidRPr="00C707B6">
        <w:rPr>
          <w:sz w:val="16"/>
        </w:rPr>
        <w:t>. So the difference of the scores of both countries also contributes to the conflict proneness of the dyad. If the difference in levels of democracy is big, then the chance of conflict is higher (cf. Oneal and Russett 1997: 281–282).</w:t>
      </w:r>
    </w:p>
    <w:p w14:paraId="7E290BAD" w14:textId="77777777" w:rsidR="0099682F" w:rsidRPr="00C707B6" w:rsidRDefault="0099682F" w:rsidP="0099682F">
      <w:pPr>
        <w:rPr>
          <w:sz w:val="16"/>
        </w:rPr>
      </w:pPr>
      <w:r w:rsidRPr="00C707B6">
        <w:rPr>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07B1D593" w14:textId="77777777" w:rsidR="0099682F" w:rsidRPr="00C707B6" w:rsidRDefault="0099682F" w:rsidP="0099682F">
      <w:pPr>
        <w:rPr>
          <w:sz w:val="16"/>
        </w:rPr>
      </w:pPr>
      <w:r w:rsidRPr="00C707B6">
        <w:rPr>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4C5B2744" w14:textId="77777777" w:rsidR="0099682F" w:rsidRPr="00C707B6" w:rsidRDefault="0099682F" w:rsidP="0099682F">
      <w:pPr>
        <w:rPr>
          <w:sz w:val="16"/>
        </w:rPr>
      </w:pPr>
      <w:r w:rsidRPr="00C707B6">
        <w:rPr>
          <w:sz w:val="16"/>
        </w:rPr>
        <w:t>Third Result: There Is Correlation, but Other Explanations Are Much Stronger</w:t>
      </w:r>
    </w:p>
    <w:p w14:paraId="5FFE44C0" w14:textId="77777777" w:rsidR="0099682F" w:rsidRPr="00C707B6" w:rsidRDefault="0099682F" w:rsidP="0099682F">
      <w:pPr>
        <w:rPr>
          <w:sz w:val="16"/>
        </w:rPr>
      </w:pPr>
      <w:r w:rsidRPr="00C707B6">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38A06CEA" w14:textId="77777777" w:rsidR="0099682F" w:rsidRPr="00C707B6" w:rsidRDefault="0099682F" w:rsidP="0099682F">
      <w:pPr>
        <w:rPr>
          <w:sz w:val="16"/>
        </w:rPr>
      </w:pPr>
      <w:r w:rsidRPr="00C707B6">
        <w:rPr>
          <w:sz w:val="16"/>
        </w:rPr>
        <w:t xml:space="preserve">Theoretical arguments and empirical evidence suggest that </w:t>
      </w:r>
      <w:r w:rsidRPr="00C707B6">
        <w:rPr>
          <w:rStyle w:val="StyleUnderline"/>
        </w:rPr>
        <w:t xml:space="preserve">democracy is </w:t>
      </w:r>
      <w:r w:rsidRPr="00C707B6">
        <w:rPr>
          <w:rStyle w:val="Emphasis"/>
        </w:rPr>
        <w:t>not the most important factor</w:t>
      </w:r>
      <w:r w:rsidRPr="00C707B6">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C707B6">
        <w:rPr>
          <w:rStyle w:val="StyleUnderline"/>
        </w:rPr>
        <w:t>multivariate analyses revealed some differences</w:t>
      </w:r>
      <w:r w:rsidRPr="00C707B6">
        <w:rPr>
          <w:sz w:val="16"/>
        </w:rPr>
        <w:t xml:space="preserve">. Stuart Bremer (1992), for example, showed that some factors are far more important than others. </w:t>
      </w:r>
      <w:r w:rsidRPr="00C707B6">
        <w:rPr>
          <w:rStyle w:val="StyleUnderline"/>
        </w:rPr>
        <w:t xml:space="preserve">The existence of a </w:t>
      </w:r>
      <w:r w:rsidRPr="00C707B6">
        <w:rPr>
          <w:rStyle w:val="Emphasis"/>
        </w:rPr>
        <w:t xml:space="preserve">dangerous, </w:t>
      </w:r>
      <w:r w:rsidRPr="001C5C27">
        <w:rPr>
          <w:rStyle w:val="Emphasis"/>
          <w:highlight w:val="cyan"/>
        </w:rPr>
        <w:t>war</w:t>
      </w:r>
      <w:r w:rsidRPr="00C707B6">
        <w:rPr>
          <w:rStyle w:val="Emphasis"/>
        </w:rPr>
        <w:t>-prone dyad</w:t>
      </w:r>
      <w:r w:rsidRPr="00C707B6">
        <w:rPr>
          <w:rStyle w:val="StyleUnderline"/>
        </w:rPr>
        <w:t xml:space="preserve"> can be </w:t>
      </w:r>
      <w:r w:rsidRPr="001C5C27">
        <w:rPr>
          <w:rStyle w:val="Emphasis"/>
          <w:highlight w:val="cyan"/>
        </w:rPr>
        <w:t>best explained by</w:t>
      </w:r>
      <w:r w:rsidRPr="00C707B6">
        <w:rPr>
          <w:rStyle w:val="StyleUnderline"/>
        </w:rPr>
        <w:t xml:space="preserve"> the </w:t>
      </w:r>
      <w:r w:rsidRPr="00C707B6">
        <w:rPr>
          <w:rStyle w:val="Emphasis"/>
        </w:rPr>
        <w:t xml:space="preserve">presence of </w:t>
      </w:r>
      <w:r w:rsidRPr="001C5C27">
        <w:rPr>
          <w:rStyle w:val="Emphasis"/>
          <w:highlight w:val="cyan"/>
        </w:rPr>
        <w:t>contiguity</w:t>
      </w:r>
      <w:r w:rsidRPr="00C707B6">
        <w:rPr>
          <w:rStyle w:val="StyleUnderline"/>
        </w:rPr>
        <w:t xml:space="preserve">, the </w:t>
      </w:r>
      <w:r w:rsidRPr="00C707B6">
        <w:rPr>
          <w:rStyle w:val="Emphasis"/>
        </w:rPr>
        <w:t xml:space="preserve">absence of an </w:t>
      </w:r>
      <w:r w:rsidRPr="001C5C27">
        <w:rPr>
          <w:rStyle w:val="Emphasis"/>
          <w:highlight w:val="cyan"/>
        </w:rPr>
        <w:t>alliance</w:t>
      </w:r>
      <w:r w:rsidRPr="00C707B6">
        <w:rPr>
          <w:rStyle w:val="StyleUnderline"/>
        </w:rPr>
        <w:t xml:space="preserve"> and the </w:t>
      </w:r>
      <w:r w:rsidRPr="00C707B6">
        <w:rPr>
          <w:rStyle w:val="Emphasis"/>
        </w:rPr>
        <w:t xml:space="preserve">absence of more advanced </w:t>
      </w:r>
      <w:r w:rsidRPr="001C5C27">
        <w:rPr>
          <w:rStyle w:val="Emphasis"/>
          <w:highlight w:val="cyan"/>
        </w:rPr>
        <w:t>economy</w:t>
      </w:r>
      <w:r w:rsidRPr="00C707B6">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7D7F2DD0" w14:textId="77777777" w:rsidR="0099682F" w:rsidRPr="00C707B6" w:rsidRDefault="0099682F" w:rsidP="0099682F">
      <w:pPr>
        <w:rPr>
          <w:sz w:val="8"/>
          <w:szCs w:val="8"/>
        </w:rPr>
      </w:pPr>
      <w:r w:rsidRPr="00C707B6">
        <w:rPr>
          <w:sz w:val="8"/>
          <w:szCs w:val="8"/>
        </w:rPr>
        <w:t>Fourth Result: There Is Correlation, but Only Under Certain Specific Conditions</w:t>
      </w:r>
    </w:p>
    <w:p w14:paraId="130D787B" w14:textId="77777777" w:rsidR="0099682F" w:rsidRPr="00C707B6" w:rsidRDefault="0099682F" w:rsidP="0099682F">
      <w:pPr>
        <w:rPr>
          <w:sz w:val="8"/>
          <w:szCs w:val="8"/>
        </w:rPr>
      </w:pPr>
      <w:r w:rsidRPr="00C707B6">
        <w:rPr>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06D3BA2A" w14:textId="77777777" w:rsidR="0099682F" w:rsidRPr="00C707B6" w:rsidRDefault="0099682F" w:rsidP="0099682F">
      <w:pPr>
        <w:rPr>
          <w:sz w:val="8"/>
          <w:szCs w:val="8"/>
        </w:rPr>
      </w:pPr>
      <w:r w:rsidRPr="00C707B6">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03998892" w14:textId="77777777" w:rsidR="0099682F" w:rsidRPr="00C707B6" w:rsidRDefault="0099682F" w:rsidP="0099682F">
      <w:pPr>
        <w:rPr>
          <w:sz w:val="8"/>
          <w:szCs w:val="8"/>
        </w:rPr>
      </w:pPr>
      <w:r w:rsidRPr="00C707B6">
        <w:rPr>
          <w:sz w:val="8"/>
          <w:szCs w:val="8"/>
        </w:rPr>
        <w:lastRenderedPageBreak/>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3418FC11" w14:textId="77777777" w:rsidR="0099682F" w:rsidRPr="00C707B6" w:rsidRDefault="0099682F" w:rsidP="0099682F">
      <w:pPr>
        <w:rPr>
          <w:sz w:val="8"/>
          <w:szCs w:val="8"/>
        </w:rPr>
      </w:pPr>
      <w:r w:rsidRPr="00C707B6">
        <w:rPr>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3D8AE667" w14:textId="77777777" w:rsidR="0099682F" w:rsidRPr="00C707B6" w:rsidRDefault="0099682F" w:rsidP="0099682F">
      <w:pPr>
        <w:rPr>
          <w:sz w:val="16"/>
        </w:rPr>
      </w:pPr>
      <w:r w:rsidRPr="00C707B6">
        <w:rPr>
          <w:sz w:val="16"/>
        </w:rPr>
        <w:t xml:space="preserve">Not only the historical period, but also </w:t>
      </w:r>
      <w:r w:rsidRPr="00C707B6">
        <w:rPr>
          <w:rStyle w:val="StyleUnderline"/>
        </w:rPr>
        <w:t xml:space="preserve">the </w:t>
      </w:r>
      <w:r w:rsidRPr="00C707B6">
        <w:rPr>
          <w:rStyle w:val="Emphasis"/>
          <w:i/>
        </w:rPr>
        <w:t>stage</w:t>
      </w:r>
      <w:r w:rsidRPr="00C707B6">
        <w:rPr>
          <w:rStyle w:val="StyleUnderline"/>
        </w:rPr>
        <w:t xml:space="preserve"> of the conflict is crucial</w:t>
      </w:r>
      <w:r w:rsidRPr="00C707B6">
        <w:rPr>
          <w:sz w:val="16"/>
        </w:rPr>
        <w:t xml:space="preserve">. Some scholars in this group provided evidence that </w:t>
      </w:r>
      <w:r w:rsidRPr="00C707B6">
        <w:rPr>
          <w:rStyle w:val="StyleUnderline"/>
        </w:rPr>
        <w:t xml:space="preserve">democratic peace is </w:t>
      </w:r>
      <w:r w:rsidRPr="00C707B6">
        <w:rPr>
          <w:rStyle w:val="Emphasis"/>
        </w:rPr>
        <w:t>not universal</w:t>
      </w:r>
      <w:r w:rsidRPr="00C707B6">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C707B6">
        <w:rPr>
          <w:rStyle w:val="Emphasis"/>
        </w:rPr>
        <w:t>Very democratic countries</w:t>
      </w:r>
      <w:r w:rsidRPr="00C707B6">
        <w:rPr>
          <w:rStyle w:val="StyleUnderline"/>
        </w:rPr>
        <w:t xml:space="preserve"> might</w:t>
      </w:r>
      <w:r w:rsidRPr="00C707B6">
        <w:rPr>
          <w:sz w:val="16"/>
        </w:rPr>
        <w:t xml:space="preserve"> even </w:t>
      </w:r>
      <w:r w:rsidRPr="00C707B6">
        <w:rPr>
          <w:rStyle w:val="StyleUnderline"/>
        </w:rPr>
        <w:t xml:space="preserve">become </w:t>
      </w:r>
      <w:r w:rsidRPr="00C707B6">
        <w:rPr>
          <w:rStyle w:val="Emphasis"/>
        </w:rPr>
        <w:t>more aggressive</w:t>
      </w:r>
      <w:r w:rsidRPr="00C707B6">
        <w:rPr>
          <w:rStyle w:val="StyleUnderline"/>
        </w:rPr>
        <w:t xml:space="preserve"> and </w:t>
      </w:r>
      <w:r w:rsidRPr="00C707B6">
        <w:rPr>
          <w:rStyle w:val="Emphasis"/>
        </w:rPr>
        <w:t>faster</w:t>
      </w:r>
      <w:r w:rsidRPr="00C707B6">
        <w:rPr>
          <w:rStyle w:val="StyleUnderline"/>
        </w:rPr>
        <w:t xml:space="preserve"> than other political systems, once the </w:t>
      </w:r>
      <w:r w:rsidRPr="00C707B6">
        <w:rPr>
          <w:rStyle w:val="Emphasis"/>
        </w:rPr>
        <w:t>region</w:t>
      </w:r>
      <w:r w:rsidRPr="00C707B6">
        <w:rPr>
          <w:rStyle w:val="StyleUnderline"/>
        </w:rPr>
        <w:t xml:space="preserve"> becomes more hostile</w:t>
      </w:r>
      <w:r w:rsidRPr="00C707B6">
        <w:rPr>
          <w:sz w:val="16"/>
        </w:rPr>
        <w:t xml:space="preserve"> (see, e.g., Baliga et al. 2011).</w:t>
      </w:r>
    </w:p>
    <w:p w14:paraId="67888126" w14:textId="77777777" w:rsidR="0099682F" w:rsidRDefault="0099682F" w:rsidP="0099682F">
      <w:pPr>
        <w:pStyle w:val="Heading3"/>
        <w:rPr>
          <w:lang w:eastAsia="ko-KR"/>
        </w:rPr>
      </w:pPr>
      <w:r>
        <w:rPr>
          <w:lang w:eastAsia="ko-KR"/>
        </w:rPr>
        <w:lastRenderedPageBreak/>
        <w:t>Democracy---Public Goods---1NC</w:t>
      </w:r>
    </w:p>
    <w:p w14:paraId="7ACF83B1" w14:textId="77777777" w:rsidR="0099682F" w:rsidRPr="00351E8E" w:rsidRDefault="0099682F" w:rsidP="0099682F">
      <w:pPr>
        <w:pStyle w:val="Heading4"/>
      </w:pPr>
      <w:r>
        <w:t xml:space="preserve">Democracies </w:t>
      </w:r>
      <w:r>
        <w:rPr>
          <w:u w:val="single"/>
        </w:rPr>
        <w:t>can’t</w:t>
      </w:r>
      <w:r>
        <w:t xml:space="preserve"> deliver </w:t>
      </w:r>
      <w:r>
        <w:rPr>
          <w:u w:val="single"/>
        </w:rPr>
        <w:t>public goods</w:t>
      </w:r>
      <w:r>
        <w:t>.</w:t>
      </w:r>
    </w:p>
    <w:p w14:paraId="05FC04EE" w14:textId="77777777" w:rsidR="0099682F" w:rsidRDefault="0099682F" w:rsidP="0099682F">
      <w:r>
        <w:rPr>
          <w:rStyle w:val="Style13ptBold"/>
        </w:rPr>
        <w:t xml:space="preserve">Paola ’18 </w:t>
      </w:r>
      <w:r w:rsidRPr="00295259">
        <w:t xml:space="preserve">[Marcello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w:t>
      </w:r>
      <w:r>
        <w:t>“</w:t>
      </w:r>
      <w:r w:rsidRPr="00295259">
        <w:t>Climate Change and the Challenges to Democracy,</w:t>
      </w:r>
      <w:r>
        <w:t>”</w:t>
      </w:r>
      <w:r w:rsidRPr="00295259">
        <w:t xml:space="preserve"> vol. 72]</w:t>
      </w:r>
    </w:p>
    <w:p w14:paraId="3055DA08" w14:textId="77777777" w:rsidR="0099682F" w:rsidRPr="00351E8E" w:rsidRDefault="0099682F" w:rsidP="0099682F">
      <w:pPr>
        <w:rPr>
          <w:sz w:val="16"/>
        </w:rPr>
      </w:pPr>
      <w:r w:rsidRPr="00351E8E">
        <w:rPr>
          <w:sz w:val="16"/>
        </w:rPr>
        <w:t>B. Democracy and Representation</w:t>
      </w:r>
    </w:p>
    <w:p w14:paraId="689A27E4" w14:textId="77777777" w:rsidR="0099682F" w:rsidRPr="00587F7B" w:rsidRDefault="0099682F" w:rsidP="0099682F">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7CF93E80" w14:textId="77777777" w:rsidR="0099682F" w:rsidRPr="00351E8E" w:rsidRDefault="0099682F" w:rsidP="0099682F">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00DFAB31" w14:textId="77777777" w:rsidR="0099682F" w:rsidRDefault="0099682F" w:rsidP="0099682F">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5065543" w14:textId="77777777" w:rsidR="006B027B" w:rsidRPr="001E60FA" w:rsidRDefault="006B027B" w:rsidP="006B027B">
      <w:pPr>
        <w:pStyle w:val="Heading3"/>
        <w:rPr>
          <w:lang w:eastAsia="ko-KR"/>
        </w:rPr>
      </w:pPr>
      <w:r>
        <w:rPr>
          <w:lang w:eastAsia="ko-KR"/>
        </w:rPr>
        <w:lastRenderedPageBreak/>
        <w:t>Heg---1NC</w:t>
      </w:r>
    </w:p>
    <w:p w14:paraId="5F01A795" w14:textId="77777777" w:rsidR="006B027B" w:rsidRPr="0065423E" w:rsidRDefault="006B027B" w:rsidP="006B027B">
      <w:pPr>
        <w:pStyle w:val="Heading4"/>
      </w:pPr>
      <w:bookmarkStart w:id="1" w:name="_Hlk181656846"/>
      <w:r w:rsidRPr="0065423E">
        <w:t>No leadership impact---</w:t>
      </w:r>
      <w:r w:rsidRPr="0065423E">
        <w:rPr>
          <w:u w:val="single"/>
        </w:rPr>
        <w:t>empirics</w:t>
      </w:r>
      <w:r w:rsidRPr="0065423E">
        <w:t xml:space="preserve">. </w:t>
      </w:r>
    </w:p>
    <w:p w14:paraId="5D86E8D6" w14:textId="77777777" w:rsidR="006B027B" w:rsidRPr="0065423E" w:rsidRDefault="006B027B" w:rsidP="006B027B">
      <w:r w:rsidRPr="0065423E">
        <w:rPr>
          <w:rStyle w:val="Style13ptBold"/>
        </w:rPr>
        <w:t>Fettweis ’20</w:t>
      </w:r>
      <w:r w:rsidRPr="0065423E">
        <w:t xml:space="preserve"> [Chistopher; June 3; Associate Professor of Political Science at Tulane University; Cato, </w:t>
      </w:r>
      <w:r>
        <w:t>“</w:t>
      </w:r>
      <w:r w:rsidRPr="0065423E">
        <w:t>Delusions of Danger: Geopolitical Fear and Indispensability in U.S. Foreign Policy,</w:t>
      </w:r>
      <w:r>
        <w:t>”</w:t>
      </w:r>
      <w:r w:rsidRPr="0065423E">
        <w:t xml:space="preserve"> https://www.cato.org/publications/publications/delusions-danger-geopolitical-fear-indispensability-us-foreign-policy]</w:t>
      </w:r>
    </w:p>
    <w:p w14:paraId="1B9F4E68" w14:textId="77777777" w:rsidR="006B027B" w:rsidRPr="00D50A7F" w:rsidRDefault="006B027B" w:rsidP="006B027B">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while</w:t>
      </w:r>
      <w:r w:rsidRPr="00687825">
        <w:rPr>
          <w:rStyle w:val="StyleUnderline"/>
        </w:rPr>
        <w:t xml:space="preserv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498FBE80" w14:textId="77777777" w:rsidR="006B027B" w:rsidRDefault="006B027B" w:rsidP="006B027B">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bookmarkEnd w:id="1"/>
    <w:p w14:paraId="6C999F69" w14:textId="1B99545A" w:rsidR="000C6195" w:rsidRDefault="00000E41" w:rsidP="00C574FC">
      <w:pPr>
        <w:pStyle w:val="Heading3"/>
      </w:pPr>
      <w:r>
        <w:lastRenderedPageBreak/>
        <w:t>Innovation---1NC</w:t>
      </w:r>
    </w:p>
    <w:p w14:paraId="62657EE9" w14:textId="30DCD92A" w:rsidR="00000E41" w:rsidRDefault="00000E41" w:rsidP="00000E41">
      <w:pPr>
        <w:pStyle w:val="Analytics"/>
      </w:pPr>
      <w:r>
        <w:t>No ‘innovation’ impact</w:t>
      </w:r>
      <w:r w:rsidR="00D84464">
        <w:t>---</w:t>
      </w:r>
      <w:r w:rsidR="007B27C1">
        <w:t xml:space="preserve">administrative state and polycrisis defense on the </w:t>
      </w:r>
      <w:r w:rsidR="007B27C1">
        <w:rPr>
          <w:u w:val="single"/>
        </w:rPr>
        <w:t>other flow</w:t>
      </w:r>
      <w:r w:rsidR="007B27C1">
        <w:t xml:space="preserve"> answer it. </w:t>
      </w:r>
    </w:p>
    <w:p w14:paraId="7A496AF1" w14:textId="77777777" w:rsidR="00603FAA" w:rsidRPr="00645488" w:rsidRDefault="00603FAA" w:rsidP="00603FAA">
      <w:pPr>
        <w:pStyle w:val="Heading4"/>
      </w:pPr>
      <w:r>
        <w:t>No ‘innovation’ impact.</w:t>
      </w:r>
    </w:p>
    <w:p w14:paraId="6D9891F7" w14:textId="77777777" w:rsidR="00603FAA" w:rsidRDefault="00603FAA" w:rsidP="00603FAA">
      <w:r>
        <w:rPr>
          <w:rStyle w:val="Style13ptBold"/>
        </w:rPr>
        <w:t xml:space="preserve">Coad ’20 </w:t>
      </w:r>
      <w:r w:rsidRPr="00466FF8">
        <w:t xml:space="preserve">[Alex, Paul Nightingale, Jack Stilgoe, and Antonio Vezzani; September 15; Researcher at Waseda University; Ph.D. and Professor at the University of Sussex; Ph.D. and Professor at University College London; Researcher at Roma Tre University; Industry and Innovation, </w:t>
      </w:r>
      <w:r>
        <w:t>“</w:t>
      </w:r>
      <w:r w:rsidRPr="00466FF8">
        <w:t>Editorial: The Dark Side of Innovation,</w:t>
      </w:r>
      <w:r>
        <w:t>”</w:t>
      </w:r>
      <w:r w:rsidRPr="00466FF8">
        <w:t xml:space="preserve"> vol. 28]</w:t>
      </w:r>
    </w:p>
    <w:p w14:paraId="112498A9" w14:textId="77777777" w:rsidR="00603FAA" w:rsidRPr="00DF2902" w:rsidRDefault="00603FAA" w:rsidP="00603FAA">
      <w:pPr>
        <w:rPr>
          <w:sz w:val="16"/>
        </w:rPr>
      </w:pPr>
      <w:r w:rsidRPr="00DF2902">
        <w:rPr>
          <w:sz w:val="16"/>
        </w:rPr>
        <w:t>1. Introduction</w:t>
      </w:r>
    </w:p>
    <w:p w14:paraId="44013C79" w14:textId="77777777" w:rsidR="00603FAA" w:rsidRPr="00DF2902" w:rsidRDefault="00603FAA" w:rsidP="00603FAA">
      <w:pPr>
        <w:rPr>
          <w:sz w:val="16"/>
        </w:rPr>
      </w:pPr>
      <w:r w:rsidRPr="00DF2902">
        <w:rPr>
          <w:sz w:val="16"/>
        </w:rPr>
        <w:t>1.1. From optimism to pessimism</w:t>
      </w:r>
    </w:p>
    <w:p w14:paraId="7E79C6D2" w14:textId="77777777" w:rsidR="00603FAA" w:rsidRPr="00DF2902" w:rsidRDefault="00603FAA" w:rsidP="00603FAA">
      <w:pPr>
        <w:rPr>
          <w:sz w:val="16"/>
        </w:rPr>
      </w:pPr>
      <w:r w:rsidRPr="00DF2902">
        <w:rPr>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20CD5077" w14:textId="77777777" w:rsidR="00603FAA" w:rsidRPr="00DF2902" w:rsidRDefault="00603FAA" w:rsidP="00603FAA">
      <w:pPr>
        <w:rPr>
          <w:sz w:val="16"/>
        </w:rPr>
      </w:pPr>
      <w:r w:rsidRPr="00DF2902">
        <w:rPr>
          <w:sz w:val="16"/>
        </w:rPr>
        <w:t xml:space="preserve">However, </w:t>
      </w:r>
      <w:r w:rsidRPr="00466FF8">
        <w:rPr>
          <w:rStyle w:val="StyleUnderline"/>
        </w:rPr>
        <w:t xml:space="preserve">while not denying significant </w:t>
      </w:r>
      <w:r w:rsidRPr="00DF2902">
        <w:rPr>
          <w:rStyle w:val="StyleUnderline"/>
        </w:rPr>
        <w:t xml:space="preserve">progress in </w:t>
      </w:r>
      <w:r w:rsidRPr="00DF2902">
        <w:rPr>
          <w:rStyle w:val="Emphasis"/>
        </w:rPr>
        <w:t>some</w:t>
      </w:r>
      <w:r w:rsidRPr="00DF2902">
        <w:rPr>
          <w:rStyle w:val="StyleUnderline"/>
        </w:rPr>
        <w:t xml:space="preserve"> areas</w:t>
      </w:r>
      <w:r w:rsidRPr="00DF2902">
        <w:rPr>
          <w:sz w:val="16"/>
        </w:rPr>
        <w:t xml:space="preserve">, particularly the reduction in violence, </w:t>
      </w:r>
      <w:r w:rsidRPr="00DF2902">
        <w:rPr>
          <w:rStyle w:val="StyleUnderline"/>
        </w:rPr>
        <w:t xml:space="preserve">cherry-picking </w:t>
      </w:r>
      <w:r w:rsidRPr="00DF2902">
        <w:rPr>
          <w:rStyle w:val="Emphasis"/>
        </w:rPr>
        <w:t>data</w:t>
      </w:r>
      <w:r w:rsidRPr="00DF2902">
        <w:rPr>
          <w:rStyle w:val="StyleUnderline"/>
        </w:rPr>
        <w:t xml:space="preserve"> to</w:t>
      </w:r>
      <w:r w:rsidRPr="00466FF8">
        <w:rPr>
          <w:rStyle w:val="StyleUnderline"/>
        </w:rPr>
        <w:t xml:space="preserve"> support a comforting </w:t>
      </w:r>
      <w:r w:rsidRPr="00466FF8">
        <w:rPr>
          <w:rStyle w:val="Emphasis"/>
        </w:rPr>
        <w:t>Whiggish</w:t>
      </w:r>
      <w:r w:rsidRPr="00466FF8">
        <w:rPr>
          <w:rStyle w:val="StyleUnderline"/>
        </w:rPr>
        <w:t xml:space="preserve"> conclusion is </w:t>
      </w:r>
      <w:r w:rsidRPr="00466FF8">
        <w:rPr>
          <w:rStyle w:val="Emphasis"/>
        </w:rPr>
        <w:t>unlikely</w:t>
      </w:r>
      <w:r w:rsidRPr="00466FF8">
        <w:rPr>
          <w:rStyle w:val="StyleUnderline"/>
        </w:rPr>
        <w:t xml:space="preserve"> to generate </w:t>
      </w:r>
      <w:r w:rsidRPr="00466FF8">
        <w:rPr>
          <w:rStyle w:val="Emphasis"/>
        </w:rPr>
        <w:t>robust ev</w:t>
      </w:r>
      <w:r w:rsidRPr="00DF2902">
        <w:rPr>
          <w:sz w:val="16"/>
        </w:rPr>
        <w:t>idence.</w:t>
      </w:r>
    </w:p>
    <w:p w14:paraId="7F94A78A" w14:textId="77777777" w:rsidR="00603FAA" w:rsidRPr="00DF2902" w:rsidRDefault="00603FAA" w:rsidP="00603FAA">
      <w:pPr>
        <w:rPr>
          <w:sz w:val="16"/>
        </w:rPr>
      </w:pPr>
      <w:r w:rsidRPr="00DF2902">
        <w:rPr>
          <w:sz w:val="16"/>
        </w:rPr>
        <w:t xml:space="preserve">To show that the picture is more nuanced, it is worth compiling an alternative, complementary list of dimensions where </w:t>
      </w:r>
      <w:r w:rsidRPr="00466FF8">
        <w:rPr>
          <w:rStyle w:val="Emphasis"/>
        </w:rPr>
        <w:t xml:space="preserve">public </w:t>
      </w:r>
      <w:r w:rsidRPr="00DF2902">
        <w:rPr>
          <w:rStyle w:val="Emphasis"/>
          <w:highlight w:val="cyan"/>
        </w:rPr>
        <w:t>health</w:t>
      </w:r>
      <w:r w:rsidRPr="00DF2902">
        <w:rPr>
          <w:rStyle w:val="StyleUnderline"/>
          <w:highlight w:val="cyan"/>
        </w:rPr>
        <w:t xml:space="preserve"> and </w:t>
      </w:r>
      <w:r w:rsidRPr="00DF2902">
        <w:rPr>
          <w:rStyle w:val="Emphasis"/>
          <w:highlight w:val="cyan"/>
        </w:rPr>
        <w:t>environment</w:t>
      </w:r>
      <w:r w:rsidRPr="00466FF8">
        <w:rPr>
          <w:rStyle w:val="StyleUnderline"/>
        </w:rPr>
        <w:t xml:space="preserve">al wellbeing </w:t>
      </w:r>
      <w:r w:rsidRPr="00DF2902">
        <w:rPr>
          <w:rStyle w:val="StyleUnderline"/>
          <w:highlight w:val="cyan"/>
        </w:rPr>
        <w:t xml:space="preserve">are </w:t>
      </w:r>
      <w:r w:rsidRPr="00DF2902">
        <w:rPr>
          <w:rStyle w:val="Emphasis"/>
          <w:highlight w:val="cyan"/>
        </w:rPr>
        <w:t>deteriorating</w:t>
      </w:r>
      <w:r w:rsidRPr="00466FF8">
        <w:rPr>
          <w:rStyle w:val="StyleUnderline"/>
        </w:rPr>
        <w:t>, and</w:t>
      </w:r>
      <w:r w:rsidRPr="00DF2902">
        <w:rPr>
          <w:sz w:val="16"/>
        </w:rPr>
        <w:t xml:space="preserve"> highlighting that many of these are </w:t>
      </w:r>
      <w:r w:rsidRPr="00466FF8">
        <w:rPr>
          <w:rStyle w:val="StyleUnderline"/>
        </w:rPr>
        <w:t xml:space="preserve">probably </w:t>
      </w:r>
      <w:r w:rsidRPr="00DF2902">
        <w:rPr>
          <w:rStyle w:val="StyleUnderline"/>
          <w:highlight w:val="cyan"/>
        </w:rPr>
        <w:t xml:space="preserve">due to </w:t>
      </w:r>
      <w:r w:rsidRPr="00DF2902">
        <w:rPr>
          <w:rStyle w:val="Emphasis"/>
          <w:highlight w:val="cyan"/>
        </w:rPr>
        <w:t>innovation</w:t>
      </w:r>
      <w:r w:rsidRPr="00DF2902">
        <w:rPr>
          <w:sz w:val="16"/>
        </w:rPr>
        <w:t>: for example, the appearance and rise of lung cancer (it was relatively unheard of, even among doctors, by 1900: Proctor </w:t>
      </w:r>
      <w:r w:rsidRPr="00C718AB">
        <w:rPr>
          <w:sz w:val="16"/>
        </w:rPr>
        <w:t>2012</w:t>
      </w:r>
      <w:r w:rsidRPr="00DF2902">
        <w:rPr>
          <w:sz w:val="16"/>
        </w:rPr>
        <w:t>); the problematic increase of allergies such as asthma (which are somehow conspicuously absent in Amish communities, Holbreich et al. </w:t>
      </w:r>
      <w:r w:rsidRPr="00C718AB">
        <w:rPr>
          <w:sz w:val="16"/>
        </w:rPr>
        <w:t>2012</w:t>
      </w:r>
      <w:r w:rsidRPr="00DF2902">
        <w:rPr>
          <w:sz w:val="16"/>
        </w:rPr>
        <w:t>); the rapid increase of anaphylactic shock (Lee et al. </w:t>
      </w:r>
      <w:r w:rsidRPr="00C718AB">
        <w:rPr>
          <w:sz w:val="16"/>
        </w:rPr>
        <w:t>2017</w:t>
      </w:r>
      <w:r w:rsidRPr="00DF2902">
        <w:rPr>
          <w:sz w:val="16"/>
        </w:rPr>
        <w:t>); the prolonged decrease in human sperm counts (Levine et al. </w:t>
      </w:r>
      <w:r w:rsidRPr="00C718AB">
        <w:rPr>
          <w:sz w:val="16"/>
        </w:rPr>
        <w:t>2017</w:t>
      </w:r>
      <w:r w:rsidRPr="00DF2902">
        <w:rPr>
          <w:sz w:val="16"/>
        </w:rPr>
        <w:t>); the positive relation between new cancer cases and per capita income (which cannot be explained by improved detection potential or longer lives: Luzzati, Parenti, and Rughi </w:t>
      </w:r>
      <w:r w:rsidRPr="00C718AB">
        <w:rPr>
          <w:sz w:val="16"/>
        </w:rPr>
        <w:t>2018</w:t>
      </w:r>
      <w:r w:rsidRPr="00DF2902">
        <w:rPr>
          <w:sz w:val="16"/>
        </w:rPr>
        <w:t>); the rise of childhood obesity (Ebbeling, Pawlak, and Ludwig </w:t>
      </w:r>
      <w:r w:rsidRPr="00C718AB">
        <w:rPr>
          <w:sz w:val="16"/>
        </w:rPr>
        <w:t>2002</w:t>
      </w:r>
      <w:r w:rsidRPr="00DF2902">
        <w:rPr>
          <w:sz w:val="16"/>
        </w:rPr>
        <w:t>); the global burdens posed by air pollution (Akimoto </w:t>
      </w:r>
      <w:r w:rsidRPr="00C718AB">
        <w:rPr>
          <w:sz w:val="16"/>
        </w:rPr>
        <w:t>2003</w:t>
      </w:r>
      <w:r w:rsidRPr="00DF2902">
        <w:rPr>
          <w:sz w:val="16"/>
        </w:rPr>
        <w:t>), the collapse of insect populations (Kunin </w:t>
      </w:r>
      <w:r w:rsidRPr="00C718AB">
        <w:rPr>
          <w:sz w:val="16"/>
        </w:rPr>
        <w:t>2019</w:t>
      </w:r>
      <w:r w:rsidRPr="00DF2902">
        <w:rPr>
          <w:sz w:val="16"/>
        </w:rPr>
        <w:t>); pervasiveness of fluorinated chemicals in the environment (Lim </w:t>
      </w:r>
      <w:r w:rsidRPr="00C718AB">
        <w:rPr>
          <w:sz w:val="16"/>
        </w:rPr>
        <w:t>2019</w:t>
      </w:r>
      <w:r w:rsidRPr="00DF2902">
        <w:rPr>
          <w:sz w:val="16"/>
        </w:rPr>
        <w:t>), plastic waste accumulating in the oceans (Cressey </w:t>
      </w:r>
      <w:r w:rsidRPr="00C718AB">
        <w:rPr>
          <w:sz w:val="16"/>
        </w:rPr>
        <w:t>2016</w:t>
      </w:r>
      <w:r w:rsidRPr="00DF2902">
        <w:rPr>
          <w:sz w:val="16"/>
        </w:rPr>
        <w:t>); the ‘annihilation’ of vertebrate populations in the context of the current human-induced mass extinction event (Ceballos, Ehrlich, and Dirzo </w:t>
      </w:r>
      <w:r w:rsidRPr="00C718AB">
        <w:rPr>
          <w:sz w:val="16"/>
        </w:rPr>
        <w:t>2017</w:t>
      </w:r>
      <w:r w:rsidRPr="00DF2902">
        <w:rPr>
          <w:sz w:val="16"/>
        </w:rPr>
        <w:t>); the increasing share of Earth’s surface made desolate and uninhabitable by human activity (e.g. Chernobyl, Fukushima, polluted battlefields such as Verdun in France (Bausinger, Bonnaire, and Preuß </w:t>
      </w:r>
      <w:r w:rsidRPr="00C718AB">
        <w:rPr>
          <w:sz w:val="16"/>
        </w:rPr>
        <w:t>2007</w:t>
      </w:r>
      <w:r w:rsidRPr="00DF2902">
        <w:rPr>
          <w:sz w:val="16"/>
        </w:rPr>
        <w:t>; Cooper </w:t>
      </w:r>
      <w:r w:rsidRPr="00C718AB">
        <w:rPr>
          <w:sz w:val="16"/>
        </w:rPr>
        <w:t>2018</w:t>
      </w:r>
      <w:r w:rsidRPr="00DF2902">
        <w:rPr>
          <w:sz w:val="16"/>
        </w:rPr>
        <w:t xml:space="preserve">), the Union Carbide disaster area in Bhopal with continuing groundwater contamination, perhaps also </w:t>
      </w:r>
      <w:r w:rsidRPr="00DF2902">
        <w:rPr>
          <w:rStyle w:val="StyleUnderline"/>
          <w:highlight w:val="cyan"/>
        </w:rPr>
        <w:t xml:space="preserve">including </w:t>
      </w:r>
      <w:r w:rsidRPr="00DF2902">
        <w:rPr>
          <w:rStyle w:val="Emphasis"/>
          <w:highlight w:val="cyan"/>
        </w:rPr>
        <w:t>landfill</w:t>
      </w:r>
      <w:r w:rsidRPr="00DF2902">
        <w:rPr>
          <w:rStyle w:val="StyleUnderline"/>
        </w:rPr>
        <w:t xml:space="preserve"> site</w:t>
      </w:r>
      <w:r w:rsidRPr="00DF2902">
        <w:rPr>
          <w:rStyle w:val="Emphasis"/>
          <w:highlight w:val="cyan"/>
        </w:rPr>
        <w:t>s</w:t>
      </w:r>
      <w:r w:rsidRPr="00DF2902">
        <w:rPr>
          <w:rStyle w:val="StyleUnderline"/>
        </w:rPr>
        <w:t xml:space="preserve">, nuclear </w:t>
      </w:r>
      <w:r w:rsidRPr="00DF2902">
        <w:rPr>
          <w:rStyle w:val="Emphasis"/>
          <w:highlight w:val="cyan"/>
        </w:rPr>
        <w:t>waste</w:t>
      </w:r>
      <w:r w:rsidRPr="00DF2902">
        <w:rPr>
          <w:rStyle w:val="StyleUnderline"/>
        </w:rPr>
        <w:t xml:space="preserve"> disposal areas, former </w:t>
      </w:r>
      <w:r w:rsidRPr="00DF2902">
        <w:rPr>
          <w:rStyle w:val="Emphasis"/>
          <w:highlight w:val="cyan"/>
        </w:rPr>
        <w:t>mining</w:t>
      </w:r>
      <w:r w:rsidRPr="00DF2902">
        <w:rPr>
          <w:rStyle w:val="StyleUnderline"/>
        </w:rPr>
        <w:t xml:space="preserve"> sites, </w:t>
      </w:r>
      <w:r w:rsidRPr="00DF2902">
        <w:rPr>
          <w:rStyle w:val="Emphasis"/>
          <w:highlight w:val="cyan"/>
        </w:rPr>
        <w:t>landmine</w:t>
      </w:r>
      <w:r w:rsidRPr="00DF2902">
        <w:rPr>
          <w:rStyle w:val="StyleUnderline"/>
        </w:rPr>
        <w:t xml:space="preserve"> field</w:t>
      </w:r>
      <w:r w:rsidRPr="00DF2902">
        <w:rPr>
          <w:rStyle w:val="Emphasis"/>
          <w:highlight w:val="cyan"/>
        </w:rPr>
        <w:t>s</w:t>
      </w:r>
      <w:r w:rsidRPr="00DF2902">
        <w:rPr>
          <w:sz w:val="16"/>
        </w:rPr>
        <w:t>); and so on.</w:t>
      </w:r>
    </w:p>
    <w:p w14:paraId="04EC4FD3" w14:textId="77777777" w:rsidR="00603FAA" w:rsidRPr="00DF2902" w:rsidRDefault="00603FAA" w:rsidP="00603FAA">
      <w:pPr>
        <w:rPr>
          <w:sz w:val="16"/>
        </w:rPr>
      </w:pPr>
      <w:r w:rsidRPr="00DF2902">
        <w:rPr>
          <w:rStyle w:val="StyleUnderline"/>
          <w:highlight w:val="cyan"/>
        </w:rPr>
        <w:t xml:space="preserve">Rather than </w:t>
      </w:r>
      <w:r w:rsidRPr="00DF2902">
        <w:rPr>
          <w:rStyle w:val="Emphasis"/>
          <w:highlight w:val="cyan"/>
        </w:rPr>
        <w:t>cherry picking</w:t>
      </w:r>
      <w:r w:rsidRPr="00466FF8">
        <w:rPr>
          <w:rStyle w:val="StyleUnderline"/>
        </w:rPr>
        <w:t xml:space="preserve"> data </w:t>
      </w:r>
      <w:r w:rsidRPr="00DF2902">
        <w:rPr>
          <w:rStyle w:val="StyleUnderline"/>
          <w:highlight w:val="cyan"/>
        </w:rPr>
        <w:t xml:space="preserve">to support a </w:t>
      </w:r>
      <w:r w:rsidRPr="00DF2902">
        <w:rPr>
          <w:rStyle w:val="Emphasis"/>
          <w:highlight w:val="cyan"/>
        </w:rPr>
        <w:t>preconceived</w:t>
      </w:r>
      <w:r w:rsidRPr="00466FF8">
        <w:rPr>
          <w:rStyle w:val="StyleUnderline"/>
        </w:rPr>
        <w:t xml:space="preserve"> view that </w:t>
      </w:r>
      <w:r w:rsidRPr="00DF2902">
        <w:rPr>
          <w:rStyle w:val="StyleUnderline"/>
          <w:highlight w:val="cyan"/>
        </w:rPr>
        <w:t>innovation is</w:t>
      </w:r>
      <w:r w:rsidRPr="00466FF8">
        <w:rPr>
          <w:rStyle w:val="StyleUnderline"/>
        </w:rPr>
        <w:t xml:space="preserve"> either </w:t>
      </w:r>
      <w:r w:rsidRPr="00DF2902">
        <w:rPr>
          <w:rStyle w:val="Emphasis"/>
          <w:highlight w:val="cyan"/>
        </w:rPr>
        <w:t>always good</w:t>
      </w:r>
      <w:r w:rsidRPr="00DF2902">
        <w:rPr>
          <w:sz w:val="16"/>
        </w:rPr>
        <w:t xml:space="preserve"> or always bad, </w:t>
      </w:r>
      <w:r w:rsidRPr="00DF2902">
        <w:rPr>
          <w:rStyle w:val="StyleUnderline"/>
          <w:highlight w:val="cyan"/>
        </w:rPr>
        <w:t>we</w:t>
      </w:r>
      <w:r w:rsidRPr="00466FF8">
        <w:rPr>
          <w:rStyle w:val="StyleUnderline"/>
        </w:rPr>
        <w:t xml:space="preserve"> should</w:t>
      </w:r>
      <w:r w:rsidRPr="00DF2902">
        <w:rPr>
          <w:sz w:val="16"/>
        </w:rPr>
        <w:t xml:space="preserve"> seek to better </w:t>
      </w:r>
      <w:r w:rsidRPr="00DF2902">
        <w:rPr>
          <w:rStyle w:val="StyleUnderline"/>
          <w:highlight w:val="cyan"/>
        </w:rPr>
        <w:t>understand</w:t>
      </w:r>
      <w:r w:rsidRPr="00DF2902">
        <w:rPr>
          <w:sz w:val="16"/>
        </w:rPr>
        <w:t xml:space="preserve"> the nature of innovation (in order to better design innovation policy), and hence there is a need for a more nuanced discussion that rearticulates an old point: </w:t>
      </w:r>
      <w:r w:rsidRPr="00DF2902">
        <w:rPr>
          <w:rStyle w:val="StyleUnderline"/>
          <w:highlight w:val="cyan"/>
        </w:rPr>
        <w:t xml:space="preserve">innovation has a </w:t>
      </w:r>
      <w:r w:rsidRPr="00DF2902">
        <w:rPr>
          <w:rStyle w:val="Emphasis"/>
          <w:highlight w:val="cyan"/>
        </w:rPr>
        <w:t>direction</w:t>
      </w:r>
      <w:r w:rsidRPr="00466FF8">
        <w:rPr>
          <w:rStyle w:val="StyleUnderline"/>
        </w:rPr>
        <w:t xml:space="preserve"> as well as a </w:t>
      </w:r>
      <w:r w:rsidRPr="00466FF8">
        <w:rPr>
          <w:rStyle w:val="Emphasis"/>
        </w:rPr>
        <w:t>rate</w:t>
      </w:r>
      <w:r w:rsidRPr="00466FF8">
        <w:rPr>
          <w:rStyle w:val="StyleUnderline"/>
        </w:rPr>
        <w:t xml:space="preserve"> of change</w:t>
      </w:r>
      <w:r w:rsidRPr="00DF2902">
        <w:rPr>
          <w:sz w:val="16"/>
        </w:rPr>
        <w:t xml:space="preserve"> (Nelson </w:t>
      </w:r>
      <w:r w:rsidRPr="00C718AB">
        <w:rPr>
          <w:sz w:val="16"/>
        </w:rPr>
        <w:t>1962</w:t>
      </w:r>
      <w:r w:rsidRPr="00DF2902">
        <w:rPr>
          <w:sz w:val="16"/>
        </w:rPr>
        <w:t xml:space="preserve">). </w:t>
      </w:r>
      <w:r w:rsidRPr="00466FF8">
        <w:rPr>
          <w:rStyle w:val="StyleUnderline"/>
        </w:rPr>
        <w:t xml:space="preserve">Innovation </w:t>
      </w:r>
      <w:r w:rsidRPr="0055465F">
        <w:rPr>
          <w:rStyle w:val="StyleUnderline"/>
        </w:rPr>
        <w:t xml:space="preserve">can </w:t>
      </w:r>
      <w:r w:rsidRPr="00DF2902">
        <w:rPr>
          <w:rStyle w:val="StyleUnderline"/>
          <w:highlight w:val="cyan"/>
        </w:rPr>
        <w:t xml:space="preserve">have </w:t>
      </w:r>
      <w:r w:rsidRPr="00DF2902">
        <w:rPr>
          <w:rStyle w:val="Emphasis"/>
          <w:highlight w:val="cyan"/>
        </w:rPr>
        <w:t>good</w:t>
      </w:r>
      <w:r w:rsidRPr="00DF2902">
        <w:rPr>
          <w:rStyle w:val="StyleUnderline"/>
          <w:highlight w:val="cyan"/>
        </w:rPr>
        <w:t xml:space="preserve"> and </w:t>
      </w:r>
      <w:r w:rsidRPr="00DF2902">
        <w:rPr>
          <w:rStyle w:val="Emphasis"/>
          <w:highlight w:val="cyan"/>
        </w:rPr>
        <w:t>bad effects</w:t>
      </w:r>
      <w:r w:rsidRPr="00DF2902">
        <w:rPr>
          <w:rStyle w:val="StyleUnderline"/>
          <w:highlight w:val="cyan"/>
        </w:rPr>
        <w:t>, and those</w:t>
      </w:r>
      <w:r w:rsidRPr="00466FF8">
        <w:rPr>
          <w:rStyle w:val="StyleUnderline"/>
        </w:rPr>
        <w:t xml:space="preserve"> positive and negative outcomes </w:t>
      </w:r>
      <w:r w:rsidRPr="00DF2902">
        <w:rPr>
          <w:rStyle w:val="StyleUnderline"/>
          <w:highlight w:val="cyan"/>
        </w:rPr>
        <w:t>are</w:t>
      </w:r>
      <w:r w:rsidRPr="00466FF8">
        <w:rPr>
          <w:rStyle w:val="StyleUnderline"/>
        </w:rPr>
        <w:t xml:space="preserve"> typically </w:t>
      </w:r>
      <w:r w:rsidRPr="00DF2902">
        <w:rPr>
          <w:rStyle w:val="Emphasis"/>
          <w:highlight w:val="cyan"/>
        </w:rPr>
        <w:t>unevenly</w:t>
      </w:r>
      <w:r w:rsidRPr="00DF2902">
        <w:rPr>
          <w:rStyle w:val="StyleUnderline"/>
          <w:highlight w:val="cyan"/>
        </w:rPr>
        <w:t xml:space="preserve"> distributed. Choices</w:t>
      </w:r>
      <w:r w:rsidRPr="00466FF8">
        <w:rPr>
          <w:rStyle w:val="StyleUnderline"/>
        </w:rPr>
        <w:t xml:space="preserve"> about innovation </w:t>
      </w:r>
      <w:r w:rsidRPr="00DF2902">
        <w:rPr>
          <w:rStyle w:val="StyleUnderline"/>
          <w:highlight w:val="cyan"/>
        </w:rPr>
        <w:t>are</w:t>
      </w:r>
      <w:r w:rsidRPr="00466FF8">
        <w:rPr>
          <w:rStyle w:val="StyleUnderline"/>
        </w:rPr>
        <w:t xml:space="preserve"> therefore </w:t>
      </w:r>
      <w:r w:rsidRPr="00DF2902">
        <w:rPr>
          <w:rStyle w:val="Emphasis"/>
          <w:highlight w:val="cyan"/>
        </w:rPr>
        <w:t>complex</w:t>
      </w:r>
      <w:r w:rsidRPr="00466FF8">
        <w:rPr>
          <w:rStyle w:val="StyleUnderline"/>
        </w:rPr>
        <w:t xml:space="preserve"> and often </w:t>
      </w:r>
      <w:r w:rsidRPr="00466FF8">
        <w:rPr>
          <w:rStyle w:val="Emphasis"/>
        </w:rPr>
        <w:t>contested</w:t>
      </w:r>
      <w:r w:rsidRPr="00466FF8">
        <w:rPr>
          <w:rStyle w:val="StyleUnderline"/>
        </w:rPr>
        <w:t xml:space="preserve">, </w:t>
      </w:r>
      <w:r w:rsidRPr="00DF2902">
        <w:rPr>
          <w:rStyle w:val="StyleUnderline"/>
          <w:highlight w:val="cyan"/>
        </w:rPr>
        <w:t xml:space="preserve">and the </w:t>
      </w:r>
      <w:r w:rsidRPr="00DF2902">
        <w:rPr>
          <w:rStyle w:val="Emphasis"/>
          <w:highlight w:val="cyan"/>
        </w:rPr>
        <w:t>selection</w:t>
      </w:r>
      <w:r w:rsidRPr="00466FF8">
        <w:rPr>
          <w:rStyle w:val="StyleUnderline"/>
        </w:rPr>
        <w:t xml:space="preserve"> environment </w:t>
      </w:r>
      <w:r w:rsidRPr="00DF2902">
        <w:rPr>
          <w:rStyle w:val="StyleUnderline"/>
          <w:highlight w:val="cyan"/>
        </w:rPr>
        <w:t xml:space="preserve">that </w:t>
      </w:r>
      <w:r w:rsidRPr="00DF2902">
        <w:rPr>
          <w:rStyle w:val="Emphasis"/>
          <w:highlight w:val="cyan"/>
        </w:rPr>
        <w:t>weeds out</w:t>
      </w:r>
      <w:r w:rsidRPr="00466FF8">
        <w:rPr>
          <w:rStyle w:val="StyleUnderline"/>
        </w:rPr>
        <w:t xml:space="preserve"> the </w:t>
      </w:r>
      <w:r w:rsidRPr="00DF2902">
        <w:rPr>
          <w:rStyle w:val="StyleUnderline"/>
          <w:highlight w:val="cyan"/>
        </w:rPr>
        <w:t>‘</w:t>
      </w:r>
      <w:r w:rsidRPr="00DF2902">
        <w:rPr>
          <w:rStyle w:val="Emphasis"/>
          <w:highlight w:val="cyan"/>
        </w:rPr>
        <w:t>bad</w:t>
      </w:r>
      <w:r w:rsidRPr="00DF2902">
        <w:rPr>
          <w:rStyle w:val="StyleUnderline"/>
          <w:highlight w:val="cyan"/>
        </w:rPr>
        <w:t xml:space="preserve">’ innovations is </w:t>
      </w:r>
      <w:r w:rsidRPr="00DF2902">
        <w:rPr>
          <w:rStyle w:val="Emphasis"/>
          <w:highlight w:val="cyan"/>
        </w:rPr>
        <w:t>not</w:t>
      </w:r>
      <w:r w:rsidRPr="00466FF8">
        <w:rPr>
          <w:rStyle w:val="StyleUnderline"/>
        </w:rPr>
        <w:t xml:space="preserve"> something that can be </w:t>
      </w:r>
      <w:r w:rsidRPr="00466FF8">
        <w:rPr>
          <w:rStyle w:val="Emphasis"/>
        </w:rPr>
        <w:t xml:space="preserve">taken </w:t>
      </w:r>
      <w:r w:rsidRPr="00DF2902">
        <w:rPr>
          <w:rStyle w:val="Emphasis"/>
          <w:highlight w:val="cyan"/>
        </w:rPr>
        <w:t>for granted</w:t>
      </w:r>
      <w:r w:rsidRPr="00466FF8">
        <w:rPr>
          <w:rStyle w:val="StyleUnderline"/>
        </w:rPr>
        <w:t xml:space="preserve">. Nor can it be </w:t>
      </w:r>
      <w:r w:rsidRPr="00466FF8">
        <w:rPr>
          <w:rStyle w:val="Emphasis"/>
        </w:rPr>
        <w:t>assumed</w:t>
      </w:r>
      <w:r w:rsidRPr="00466FF8">
        <w:rPr>
          <w:rStyle w:val="StyleUnderline"/>
        </w:rPr>
        <w:t xml:space="preserve"> in a pluralistic society</w:t>
      </w:r>
      <w:r w:rsidRPr="00DF2902">
        <w:rPr>
          <w:sz w:val="16"/>
        </w:rPr>
        <w:t xml:space="preserve">, let alone world, </w:t>
      </w:r>
      <w:r w:rsidRPr="00466FF8">
        <w:rPr>
          <w:rStyle w:val="StyleUnderline"/>
        </w:rPr>
        <w:t>that definitions of</w:t>
      </w:r>
      <w:r w:rsidRPr="00DF2902">
        <w:rPr>
          <w:sz w:val="16"/>
        </w:rPr>
        <w:t xml:space="preserve"> what counts as </w:t>
      </w:r>
      <w:r w:rsidRPr="00466FF8">
        <w:rPr>
          <w:rStyle w:val="StyleUnderline"/>
        </w:rPr>
        <w:t>good</w:t>
      </w:r>
      <w:r w:rsidRPr="00DF2902">
        <w:rPr>
          <w:sz w:val="16"/>
        </w:rPr>
        <w:t xml:space="preserve"> or bad </w:t>
      </w:r>
      <w:r w:rsidRPr="00466FF8">
        <w:rPr>
          <w:rStyle w:val="StyleUnderline"/>
        </w:rPr>
        <w:t>are</w:t>
      </w:r>
      <w:r w:rsidRPr="00DF2902">
        <w:rPr>
          <w:sz w:val="16"/>
        </w:rPr>
        <w:t xml:space="preserve"> universally or even </w:t>
      </w:r>
      <w:r w:rsidRPr="00466FF8">
        <w:rPr>
          <w:rStyle w:val="StyleUnderline"/>
        </w:rPr>
        <w:t>widely shared</w:t>
      </w:r>
      <w:r w:rsidRPr="00DF2902">
        <w:rPr>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78BEFA56" w14:textId="77777777" w:rsidR="00603FAA" w:rsidRDefault="00603FAA" w:rsidP="00603FAA">
      <w:pPr>
        <w:rPr>
          <w:sz w:val="16"/>
        </w:rPr>
      </w:pPr>
      <w:r w:rsidRPr="00DF2902">
        <w:rPr>
          <w:sz w:val="16"/>
        </w:rPr>
        <w:lastRenderedPageBreak/>
        <w:t xml:space="preserve">In recent years, </w:t>
      </w:r>
      <w:r w:rsidRPr="00DF2902">
        <w:rPr>
          <w:rStyle w:val="StyleUnderline"/>
          <w:highlight w:val="cyan"/>
        </w:rPr>
        <w:t>policymakers</w:t>
      </w:r>
      <w:r w:rsidRPr="00DF2902">
        <w:rPr>
          <w:rStyle w:val="StyleUnderline"/>
        </w:rPr>
        <w:t xml:space="preserve"> have seemingly </w:t>
      </w:r>
      <w:r w:rsidRPr="00DF2902">
        <w:rPr>
          <w:rStyle w:val="Emphasis"/>
          <w:highlight w:val="cyan"/>
        </w:rPr>
        <w:t>neglected</w:t>
      </w:r>
      <w:r w:rsidRPr="00DF2902">
        <w:rPr>
          <w:rStyle w:val="StyleUnderline"/>
        </w:rPr>
        <w:t xml:space="preserve"> that </w:t>
      </w:r>
      <w:r w:rsidRPr="00DF2902">
        <w:rPr>
          <w:rStyle w:val="StyleUnderline"/>
          <w:highlight w:val="cyan"/>
        </w:rPr>
        <w:t xml:space="preserve">innovation has a </w:t>
      </w:r>
      <w:r w:rsidRPr="00DF2902">
        <w:rPr>
          <w:rStyle w:val="Emphasis"/>
          <w:highlight w:val="cyan"/>
        </w:rPr>
        <w:t>direction</w:t>
      </w:r>
      <w:r w:rsidRPr="00DF2902">
        <w:rPr>
          <w:rStyle w:val="StyleUnderline"/>
          <w:highlight w:val="cyan"/>
        </w:rPr>
        <w:t>, and</w:t>
      </w:r>
      <w:r w:rsidRPr="00DF2902">
        <w:rPr>
          <w:rStyle w:val="StyleUnderline"/>
        </w:rPr>
        <w:t xml:space="preserve"> usually </w:t>
      </w:r>
      <w:r w:rsidRPr="00DF2902">
        <w:rPr>
          <w:rStyle w:val="StyleUnderline"/>
          <w:highlight w:val="cyan"/>
        </w:rPr>
        <w:t>take</w:t>
      </w:r>
      <w:r w:rsidRPr="00DF2902">
        <w:rPr>
          <w:rStyle w:val="StyleUnderline"/>
        </w:rPr>
        <w:t xml:space="preserve"> it </w:t>
      </w:r>
      <w:r w:rsidRPr="00DF2902">
        <w:rPr>
          <w:rStyle w:val="StyleUnderline"/>
          <w:highlight w:val="cyan"/>
        </w:rPr>
        <w:t xml:space="preserve">for </w:t>
      </w:r>
      <w:r w:rsidRPr="00556FDF">
        <w:rPr>
          <w:rStyle w:val="StyleUnderline"/>
          <w:highlight w:val="cyan"/>
        </w:rPr>
        <w:t>granted</w:t>
      </w:r>
      <w:r w:rsidRPr="00DF2902">
        <w:rPr>
          <w:rStyle w:val="StyleUnderline"/>
          <w:highlight w:val="cyan"/>
        </w:rPr>
        <w:t xml:space="preserve"> that</w:t>
      </w:r>
      <w:r w:rsidRPr="00DF2902">
        <w:rPr>
          <w:rStyle w:val="StyleUnderline"/>
        </w:rPr>
        <w:t xml:space="preserve"> ‘</w:t>
      </w:r>
      <w:r w:rsidRPr="00DF2902">
        <w:rPr>
          <w:rStyle w:val="Emphasis"/>
        </w:rPr>
        <w:t>innovation is good</w:t>
      </w:r>
      <w:r w:rsidRPr="00DF2902">
        <w:rPr>
          <w:rStyle w:val="StyleUnderline"/>
        </w:rPr>
        <w:t xml:space="preserve">’ and hence, </w:t>
      </w:r>
      <w:r w:rsidRPr="00DF2902">
        <w:rPr>
          <w:rStyle w:val="StyleUnderline"/>
          <w:highlight w:val="cyan"/>
        </w:rPr>
        <w:t>‘</w:t>
      </w:r>
      <w:r w:rsidRPr="00556FDF">
        <w:rPr>
          <w:rStyle w:val="Emphasis"/>
          <w:highlight w:val="cyan"/>
        </w:rPr>
        <w:t>more</w:t>
      </w:r>
      <w:r w:rsidRPr="00556FDF">
        <w:rPr>
          <w:rStyle w:val="Emphasis"/>
        </w:rPr>
        <w:t xml:space="preserve"> innovation </w:t>
      </w:r>
      <w:r w:rsidRPr="00556FDF">
        <w:rPr>
          <w:rStyle w:val="Emphasis"/>
          <w:highlight w:val="cyan"/>
        </w:rPr>
        <w:t>is</w:t>
      </w:r>
      <w:r w:rsidRPr="00DF2902">
        <w:rPr>
          <w:rStyle w:val="Emphasis"/>
          <w:highlight w:val="cyan"/>
        </w:rPr>
        <w:t xml:space="preserve"> better</w:t>
      </w:r>
      <w:r w:rsidRPr="00DF2902">
        <w:rPr>
          <w:rStyle w:val="StyleUnderline"/>
          <w:highlight w:val="cyan"/>
        </w:rPr>
        <w:t>’</w:t>
      </w:r>
      <w:r w:rsidRPr="00DF2902">
        <w:rPr>
          <w:sz w:val="16"/>
        </w:rPr>
        <w:t xml:space="preserve">. For example, when they directly compare the performance of countries using indicators such as R&amp;D spending or patenting, more is assumed to be better. </w:t>
      </w:r>
      <w:r w:rsidRPr="00DF2902">
        <w:rPr>
          <w:rStyle w:val="StyleUnderline"/>
          <w:highlight w:val="cyan"/>
        </w:rPr>
        <w:t>Understanding</w:t>
      </w:r>
      <w:r w:rsidRPr="00DF2902">
        <w:rPr>
          <w:rStyle w:val="StyleUnderline"/>
        </w:rPr>
        <w:t xml:space="preserve"> the </w:t>
      </w:r>
      <w:r w:rsidRPr="00DF2902">
        <w:rPr>
          <w:rStyle w:val="Emphasis"/>
          <w:highlight w:val="cyan"/>
        </w:rPr>
        <w:t>downsides</w:t>
      </w:r>
      <w:r w:rsidRPr="00DF2902">
        <w:rPr>
          <w:rStyle w:val="StyleUnderline"/>
        </w:rPr>
        <w:t xml:space="preserve"> of innovation, and how those downsides are </w:t>
      </w:r>
      <w:r w:rsidRPr="00DF2902">
        <w:rPr>
          <w:rStyle w:val="Emphasis"/>
        </w:rPr>
        <w:t>distributed</w:t>
      </w:r>
      <w:r w:rsidRPr="00DF2902">
        <w:rPr>
          <w:rStyle w:val="StyleUnderline"/>
        </w:rPr>
        <w:t xml:space="preserve">, might therefore </w:t>
      </w:r>
      <w:r w:rsidRPr="0055465F">
        <w:rPr>
          <w:rStyle w:val="StyleUnderline"/>
        </w:rPr>
        <w:t xml:space="preserve">help </w:t>
      </w:r>
      <w:r w:rsidRPr="00DF2902">
        <w:rPr>
          <w:rStyle w:val="StyleUnderline"/>
          <w:highlight w:val="cyan"/>
        </w:rPr>
        <w:t>inform</w:t>
      </w:r>
      <w:r w:rsidRPr="00DF2902">
        <w:rPr>
          <w:rStyle w:val="StyleUnderline"/>
        </w:rPr>
        <w:t xml:space="preserve"> </w:t>
      </w:r>
      <w:r w:rsidRPr="00DF2902">
        <w:rPr>
          <w:rStyle w:val="Emphasis"/>
        </w:rPr>
        <w:t xml:space="preserve">better </w:t>
      </w:r>
      <w:r w:rsidRPr="00DF2902">
        <w:rPr>
          <w:rStyle w:val="Emphasis"/>
          <w:highlight w:val="cyan"/>
        </w:rPr>
        <w:t>policy</w:t>
      </w:r>
      <w:r w:rsidRPr="00DF2902">
        <w:rPr>
          <w:sz w:val="16"/>
        </w:rPr>
        <w:t>. This editorial, and the special issue, seeks to provide a bit more balance by giving space to suggestions that innovation is not always a force for good.</w:t>
      </w:r>
    </w:p>
    <w:p w14:paraId="5196A748" w14:textId="77777777" w:rsidR="00603FAA" w:rsidRPr="005D388F" w:rsidRDefault="00603FAA" w:rsidP="00603FAA"/>
    <w:p w14:paraId="2E46E6D0" w14:textId="77777777" w:rsidR="00603FAA" w:rsidRPr="007B27C1" w:rsidRDefault="00603FAA" w:rsidP="00000E41">
      <w:pPr>
        <w:pStyle w:val="Analytics"/>
      </w:pPr>
    </w:p>
    <w:p w14:paraId="48766474" w14:textId="5BE14825" w:rsidR="001D6547" w:rsidRDefault="00C574FC" w:rsidP="00C574FC">
      <w:pPr>
        <w:pStyle w:val="Heading3"/>
      </w:pPr>
      <w:r>
        <w:lastRenderedPageBreak/>
        <w:t>Aging---1NC</w:t>
      </w:r>
    </w:p>
    <w:p w14:paraId="0F7601E8" w14:textId="76683C5A" w:rsidR="00E9284B" w:rsidRPr="00E9284B" w:rsidRDefault="00E9284B" w:rsidP="00E9284B">
      <w:pPr>
        <w:pStyle w:val="Analytics"/>
      </w:pPr>
      <w:r>
        <w:t xml:space="preserve">The terminal to </w:t>
      </w:r>
      <w:r>
        <w:rPr>
          <w:u w:val="single"/>
        </w:rPr>
        <w:t>aging</w:t>
      </w:r>
      <w:r>
        <w:t xml:space="preserve"> is just ‘debt’:</w:t>
      </w:r>
    </w:p>
    <w:p w14:paraId="3315B29F" w14:textId="77777777" w:rsidR="00C574FC" w:rsidRPr="00385136" w:rsidRDefault="00C574FC" w:rsidP="00C574FC">
      <w:pPr>
        <w:pStyle w:val="Heading4"/>
      </w:pPr>
      <w:bookmarkStart w:id="2" w:name="_Hlk180972173"/>
      <w:r w:rsidRPr="00385136">
        <w:t>No debt impact.</w:t>
      </w:r>
    </w:p>
    <w:p w14:paraId="627258A6" w14:textId="77777777" w:rsidR="00C574FC" w:rsidRPr="00385136" w:rsidRDefault="00C574FC" w:rsidP="00C574FC">
      <w:r w:rsidRPr="00385136">
        <w:rPr>
          <w:rStyle w:val="Style13ptBold"/>
        </w:rPr>
        <w:t>Antonelli ’24</w:t>
      </w:r>
      <w:r w:rsidRPr="00385136">
        <w:t xml:space="preserve"> [Michael; February 22; financial advisor at Baird Private Wealth Management; Ross Mayfield; </w:t>
      </w:r>
      <w:r>
        <w:t>“</w:t>
      </w:r>
      <w:r w:rsidRPr="00385136">
        <w:t>All that matters: the national debt,</w:t>
      </w:r>
      <w:r>
        <w:t>”</w:t>
      </w:r>
      <w:r w:rsidRPr="00385136">
        <w:t xml:space="preserve"> https://www.bairdwealth.com/insights/market-insights/baird-market-strategy/2024/02/all-that-matters-the-national-debt-or-does-it/]</w:t>
      </w:r>
    </w:p>
    <w:p w14:paraId="57BFBECE" w14:textId="77777777" w:rsidR="00C574FC" w:rsidRPr="00923147" w:rsidRDefault="00C574FC" w:rsidP="00C574FC">
      <w:pPr>
        <w:rPr>
          <w:rStyle w:val="StyleUnderline"/>
        </w:rPr>
      </w:pPr>
      <w:r w:rsidRPr="00825488">
        <w:rPr>
          <w:sz w:val="16"/>
        </w:rPr>
        <w:t xml:space="preserve">Mike: So Ross, let’s tackle why the national debt even exists. The United States is a credit-based economy, which means there are assets and liabilities. And </w:t>
      </w:r>
      <w:r w:rsidRPr="00923147">
        <w:rPr>
          <w:rStyle w:val="StyleUnderline"/>
        </w:rPr>
        <w:t xml:space="preserve">for the country </w:t>
      </w:r>
      <w:r w:rsidRPr="00825488">
        <w:rPr>
          <w:rStyle w:val="Emphasis"/>
          <w:highlight w:val="cyan"/>
        </w:rPr>
        <w:t>to grow</w:t>
      </w:r>
      <w:r w:rsidRPr="00825488">
        <w:rPr>
          <w:sz w:val="16"/>
        </w:rPr>
        <w:t xml:space="preserve">, assets and </w:t>
      </w:r>
      <w:r w:rsidRPr="00825488">
        <w:rPr>
          <w:rStyle w:val="Emphasis"/>
          <w:highlight w:val="cyan"/>
        </w:rPr>
        <w:t>liabilities</w:t>
      </w:r>
      <w:r w:rsidRPr="00825488">
        <w:rPr>
          <w:sz w:val="16"/>
        </w:rPr>
        <w:t xml:space="preserve"> both </w:t>
      </w:r>
      <w:r w:rsidRPr="00825488">
        <w:rPr>
          <w:rStyle w:val="StyleUnderline"/>
          <w:highlight w:val="cyan"/>
        </w:rPr>
        <w:t>need to grow</w:t>
      </w:r>
      <w:r w:rsidRPr="00923147">
        <w:rPr>
          <w:rStyle w:val="StyleUnderline"/>
        </w:rPr>
        <w:t>.</w:t>
      </w:r>
    </w:p>
    <w:p w14:paraId="7207D141" w14:textId="77777777" w:rsidR="00C574FC" w:rsidRPr="00825488" w:rsidRDefault="00C574FC" w:rsidP="00C574FC">
      <w:pPr>
        <w:rPr>
          <w:sz w:val="16"/>
        </w:rPr>
      </w:pPr>
      <w:r w:rsidRPr="00923147">
        <w:rPr>
          <w:rStyle w:val="StyleUnderline"/>
        </w:rPr>
        <w:t xml:space="preserve">When we issue </w:t>
      </w:r>
      <w:r w:rsidRPr="00825488">
        <w:rPr>
          <w:rStyle w:val="Emphasis"/>
          <w:highlight w:val="cyan"/>
        </w:rPr>
        <w:t>debt</w:t>
      </w:r>
      <w:r w:rsidRPr="00923147">
        <w:rPr>
          <w:rStyle w:val="StyleUnderline"/>
        </w:rPr>
        <w:t xml:space="preserve">, we’re </w:t>
      </w:r>
      <w:r w:rsidRPr="00825488">
        <w:rPr>
          <w:rStyle w:val="StyleUnderline"/>
          <w:highlight w:val="cyan"/>
        </w:rPr>
        <w:t xml:space="preserve">issuing </w:t>
      </w:r>
      <w:r w:rsidRPr="00825488">
        <w:rPr>
          <w:rStyle w:val="Emphasis"/>
          <w:highlight w:val="cyan"/>
        </w:rPr>
        <w:t>liabilities</w:t>
      </w:r>
      <w:r w:rsidRPr="00825488">
        <w:rPr>
          <w:sz w:val="16"/>
        </w:rPr>
        <w:t xml:space="preserve">, but every liability is an asset for somebody else.  Just two entities in our economy borrow on a large scale: the private sector and the public sector. So </w:t>
      </w:r>
      <w:r w:rsidRPr="00923147">
        <w:rPr>
          <w:rStyle w:val="StyleUnderline"/>
        </w:rPr>
        <w:t xml:space="preserve">if you want the </w:t>
      </w:r>
      <w:r w:rsidRPr="00825488">
        <w:rPr>
          <w:sz w:val="16"/>
        </w:rPr>
        <w:t xml:space="preserve">country’s </w:t>
      </w:r>
      <w:r w:rsidRPr="00825488">
        <w:rPr>
          <w:rStyle w:val="Emphasis"/>
        </w:rPr>
        <w:t>debt</w:t>
      </w:r>
      <w:r w:rsidRPr="00923147">
        <w:rPr>
          <w:rStyle w:val="StyleUnderline"/>
        </w:rPr>
        <w:t xml:space="preserve"> </w:t>
      </w:r>
      <w:r w:rsidRPr="00825488">
        <w:rPr>
          <w:rStyle w:val="StyleUnderline"/>
          <w:highlight w:val="cyan"/>
        </w:rPr>
        <w:t xml:space="preserve">to go </w:t>
      </w:r>
      <w:r w:rsidRPr="00825488">
        <w:rPr>
          <w:rStyle w:val="Emphasis"/>
          <w:highlight w:val="cyan"/>
        </w:rPr>
        <w:t>down</w:t>
      </w:r>
      <w:r w:rsidRPr="00923147">
        <w:rPr>
          <w:rStyle w:val="StyleUnderline"/>
        </w:rPr>
        <w:t xml:space="preserve">, you need the </w:t>
      </w:r>
      <w:r w:rsidRPr="00825488">
        <w:rPr>
          <w:rStyle w:val="Emphasis"/>
        </w:rPr>
        <w:t>public sector</w:t>
      </w:r>
      <w:r w:rsidRPr="00923147">
        <w:rPr>
          <w:rStyle w:val="StyleUnderline"/>
        </w:rPr>
        <w:t xml:space="preserve"> to spend </w:t>
      </w:r>
      <w:r w:rsidRPr="00825488">
        <w:rPr>
          <w:rStyle w:val="Emphasis"/>
        </w:rPr>
        <w:t>less</w:t>
      </w:r>
      <w:r w:rsidRPr="00923147">
        <w:rPr>
          <w:rStyle w:val="StyleUnderline"/>
        </w:rPr>
        <w:t xml:space="preserve"> and </w:t>
      </w:r>
      <w:r w:rsidRPr="00825488">
        <w:rPr>
          <w:rStyle w:val="StyleUnderline"/>
          <w:highlight w:val="cyan"/>
        </w:rPr>
        <w:t>you need</w:t>
      </w:r>
      <w:r w:rsidRPr="00923147">
        <w:rPr>
          <w:rStyle w:val="StyleUnderline"/>
        </w:rPr>
        <w:t xml:space="preserve"> the </w:t>
      </w:r>
      <w:r w:rsidRPr="00825488">
        <w:rPr>
          <w:rStyle w:val="Emphasis"/>
        </w:rPr>
        <w:t>private sector</w:t>
      </w:r>
      <w:r w:rsidRPr="00923147">
        <w:rPr>
          <w:rStyle w:val="StyleUnderline"/>
        </w:rPr>
        <w:t xml:space="preserve"> to take on </w:t>
      </w:r>
      <w:r w:rsidRPr="00825488">
        <w:rPr>
          <w:rStyle w:val="Emphasis"/>
        </w:rPr>
        <w:t>more</w:t>
      </w:r>
      <w:r w:rsidRPr="00923147">
        <w:rPr>
          <w:rStyle w:val="StyleUnderline"/>
        </w:rPr>
        <w:t xml:space="preserve"> debt</w:t>
      </w:r>
      <w:r w:rsidRPr="00825488">
        <w:rPr>
          <w:sz w:val="16"/>
        </w:rPr>
        <w:t xml:space="preserve"> to keep the economy from shrinking. </w:t>
      </w:r>
      <w:r w:rsidRPr="00923147">
        <w:rPr>
          <w:rStyle w:val="StyleUnderline"/>
        </w:rPr>
        <w:t xml:space="preserve">But do we really want </w:t>
      </w:r>
      <w:r w:rsidRPr="00825488">
        <w:rPr>
          <w:rStyle w:val="StyleUnderline"/>
          <w:highlight w:val="cyan"/>
        </w:rPr>
        <w:t xml:space="preserve">the </w:t>
      </w:r>
      <w:r w:rsidRPr="00825488">
        <w:rPr>
          <w:rStyle w:val="Emphasis"/>
          <w:highlight w:val="cyan"/>
        </w:rPr>
        <w:t>private sector</w:t>
      </w:r>
      <w:r w:rsidRPr="00825488">
        <w:rPr>
          <w:sz w:val="16"/>
        </w:rPr>
        <w:t xml:space="preserve">, which is prone to crises, </w:t>
      </w:r>
      <w:r w:rsidRPr="00825488">
        <w:rPr>
          <w:rStyle w:val="StyleUnderline"/>
          <w:highlight w:val="cyan"/>
        </w:rPr>
        <w:t xml:space="preserve">levering </w:t>
      </w:r>
      <w:r w:rsidRPr="00825488">
        <w:rPr>
          <w:rStyle w:val="Emphasis"/>
          <w:highlight w:val="cyan"/>
        </w:rPr>
        <w:t>up</w:t>
      </w:r>
      <w:r w:rsidRPr="00825488">
        <w:rPr>
          <w:sz w:val="16"/>
        </w:rPr>
        <w:t xml:space="preserve"> so the public sector can save money?</w:t>
      </w:r>
    </w:p>
    <w:p w14:paraId="30F3A473" w14:textId="77777777" w:rsidR="00C574FC" w:rsidRPr="00825488" w:rsidRDefault="00C574FC" w:rsidP="00C574FC">
      <w:pPr>
        <w:rPr>
          <w:sz w:val="16"/>
        </w:rPr>
      </w:pPr>
      <w:r w:rsidRPr="00825488">
        <w:rPr>
          <w:sz w:val="16"/>
        </w:rPr>
        <w:t xml:space="preserve">Ross: I don’t think so. From history, we know that </w:t>
      </w:r>
      <w:r w:rsidRPr="00923147">
        <w:rPr>
          <w:rStyle w:val="StyleUnderline"/>
        </w:rPr>
        <w:t xml:space="preserve">an </w:t>
      </w:r>
      <w:r w:rsidRPr="00825488">
        <w:rPr>
          <w:rStyle w:val="Emphasis"/>
        </w:rPr>
        <w:t>over-levered</w:t>
      </w:r>
      <w:r w:rsidRPr="00923147">
        <w:rPr>
          <w:rStyle w:val="StyleUnderline"/>
        </w:rPr>
        <w:t xml:space="preserve"> private sector</w:t>
      </w:r>
      <w:r w:rsidRPr="00825488">
        <w:rPr>
          <w:sz w:val="16"/>
        </w:rPr>
        <w:t xml:space="preserve"> has </w:t>
      </w:r>
      <w:r w:rsidRPr="00825488">
        <w:rPr>
          <w:rStyle w:val="StyleUnderline"/>
          <w:highlight w:val="cyan"/>
        </w:rPr>
        <w:t>led to</w:t>
      </w:r>
      <w:r w:rsidRPr="00825488">
        <w:rPr>
          <w:sz w:val="16"/>
        </w:rPr>
        <w:t xml:space="preserve"> some of the most prominent </w:t>
      </w:r>
      <w:r w:rsidRPr="00825488">
        <w:rPr>
          <w:rStyle w:val="StyleUnderline"/>
          <w:highlight w:val="cyan"/>
        </w:rPr>
        <w:t xml:space="preserve">financial </w:t>
      </w:r>
      <w:r w:rsidRPr="00825488">
        <w:rPr>
          <w:rStyle w:val="Emphasis"/>
          <w:highlight w:val="cyan"/>
        </w:rPr>
        <w:t>crises</w:t>
      </w:r>
      <w:r w:rsidRPr="00825488">
        <w:rPr>
          <w:sz w:val="16"/>
        </w:rPr>
        <w:t xml:space="preserve">. The </w:t>
      </w:r>
      <w:r w:rsidRPr="00825488">
        <w:rPr>
          <w:rStyle w:val="Emphasis"/>
        </w:rPr>
        <w:t>20</w:t>
      </w:r>
      <w:r w:rsidRPr="00825488">
        <w:rPr>
          <w:rStyle w:val="Emphasis"/>
          <w:highlight w:val="cyan"/>
        </w:rPr>
        <w:t>08</w:t>
      </w:r>
      <w:r w:rsidRPr="00825488">
        <w:rPr>
          <w:sz w:val="16"/>
        </w:rPr>
        <w:t xml:space="preserve"> crisis is a perfect example of an over-levered private sector. If you gave me the choice, </w:t>
      </w:r>
      <w:r w:rsidRPr="00825488">
        <w:rPr>
          <w:rStyle w:val="StyleUnderline"/>
          <w:highlight w:val="cyan"/>
        </w:rPr>
        <w:t xml:space="preserve">I’d </w:t>
      </w:r>
      <w:r w:rsidRPr="00825488">
        <w:rPr>
          <w:rStyle w:val="Emphasis"/>
          <w:highlight w:val="cyan"/>
        </w:rPr>
        <w:t>rather</w:t>
      </w:r>
      <w:r w:rsidRPr="00825488">
        <w:rPr>
          <w:rStyle w:val="StyleUnderline"/>
          <w:highlight w:val="cyan"/>
        </w:rPr>
        <w:t xml:space="preserve"> the government </w:t>
      </w:r>
      <w:r w:rsidRPr="00825488">
        <w:rPr>
          <w:rStyle w:val="Emphasis"/>
          <w:highlight w:val="cyan"/>
        </w:rPr>
        <w:t>borrow</w:t>
      </w:r>
      <w:r w:rsidRPr="00825488">
        <w:rPr>
          <w:sz w:val="16"/>
        </w:rPr>
        <w:t xml:space="preserve"> while the private sector focuses on managing their personal balance sheets.</w:t>
      </w:r>
    </w:p>
    <w:p w14:paraId="0DF890BE" w14:textId="77777777" w:rsidR="00C574FC" w:rsidRPr="00825488" w:rsidRDefault="00C574FC" w:rsidP="00C574FC">
      <w:pPr>
        <w:rPr>
          <w:sz w:val="16"/>
        </w:rPr>
      </w:pPr>
      <w:r w:rsidRPr="00825488">
        <w:rPr>
          <w:sz w:val="16"/>
        </w:rPr>
        <w:t xml:space="preserve">Mike: The next question is, Is our nation bankrupt? In a blog post called I wrote about what our nation’s assets and liabilities are. Let’s say the national debt is $33 trillion and we have $400 trillion in social security and unfunded Medicare and all these other programs. That number seems crazy, doesn’t it? But let’s remember that </w:t>
      </w:r>
      <w:r w:rsidRPr="00825488">
        <w:rPr>
          <w:rStyle w:val="StyleUnderline"/>
          <w:highlight w:val="cyan"/>
        </w:rPr>
        <w:t xml:space="preserve">if we have </w:t>
      </w:r>
      <w:r w:rsidRPr="00825488">
        <w:rPr>
          <w:rStyle w:val="Emphasis"/>
          <w:highlight w:val="cyan"/>
        </w:rPr>
        <w:t>debt</w:t>
      </w:r>
      <w:r w:rsidRPr="00825488">
        <w:rPr>
          <w:rStyle w:val="StyleUnderline"/>
          <w:highlight w:val="cyan"/>
        </w:rPr>
        <w:t>, we</w:t>
      </w:r>
      <w:r w:rsidRPr="00923147">
        <w:rPr>
          <w:rStyle w:val="StyleUnderline"/>
        </w:rPr>
        <w:t xml:space="preserve"> also </w:t>
      </w:r>
      <w:r w:rsidRPr="00825488">
        <w:rPr>
          <w:rStyle w:val="StyleUnderline"/>
          <w:highlight w:val="cyan"/>
        </w:rPr>
        <w:t xml:space="preserve">have </w:t>
      </w:r>
      <w:r w:rsidRPr="00825488">
        <w:rPr>
          <w:rStyle w:val="Emphasis"/>
          <w:highlight w:val="cyan"/>
        </w:rPr>
        <w:t>assets</w:t>
      </w:r>
      <w:r w:rsidRPr="00923147">
        <w:rPr>
          <w:rStyle w:val="StyleUnderline"/>
        </w:rPr>
        <w:t xml:space="preserve">. Our assets include land, national </w:t>
      </w:r>
      <w:r w:rsidRPr="00825488">
        <w:rPr>
          <w:rStyle w:val="Emphasis"/>
        </w:rPr>
        <w:t>resources</w:t>
      </w:r>
      <w:r w:rsidRPr="00923147">
        <w:rPr>
          <w:rStyle w:val="StyleUnderline"/>
        </w:rPr>
        <w:t xml:space="preserve"> in the ground and above the ground</w:t>
      </w:r>
      <w:r w:rsidRPr="00825488">
        <w:rPr>
          <w:sz w:val="16"/>
        </w:rPr>
        <w:t xml:space="preserve">, and we also have </w:t>
      </w:r>
      <w:r w:rsidRPr="00923147">
        <w:rPr>
          <w:rStyle w:val="StyleUnderline"/>
        </w:rPr>
        <w:t>the</w:t>
      </w:r>
      <w:r w:rsidRPr="00825488">
        <w:rPr>
          <w:sz w:val="16"/>
        </w:rPr>
        <w:t xml:space="preserve"> United States </w:t>
      </w:r>
      <w:r w:rsidRPr="00825488">
        <w:rPr>
          <w:rStyle w:val="Emphasis"/>
        </w:rPr>
        <w:t>government</w:t>
      </w:r>
      <w:r w:rsidRPr="00923147">
        <w:rPr>
          <w:rStyle w:val="StyleUnderline"/>
        </w:rPr>
        <w:t xml:space="preserve">, which has the </w:t>
      </w:r>
      <w:r w:rsidRPr="00825488">
        <w:rPr>
          <w:rStyle w:val="Emphasis"/>
        </w:rPr>
        <w:t>ability</w:t>
      </w:r>
      <w:r w:rsidRPr="00923147">
        <w:rPr>
          <w:rStyle w:val="StyleUnderline"/>
        </w:rPr>
        <w:t xml:space="preserve"> to tax the most productive private sector</w:t>
      </w:r>
      <w:r w:rsidRPr="00825488">
        <w:rPr>
          <w:sz w:val="16"/>
        </w:rPr>
        <w:t xml:space="preserve"> in the history of the world. And that private sector pays their taxes in dollars. So how much is it worth to be able to tax our economy into perpetuity?</w:t>
      </w:r>
    </w:p>
    <w:p w14:paraId="13D58F02" w14:textId="77777777" w:rsidR="00C574FC" w:rsidRPr="00825488" w:rsidRDefault="00C574FC" w:rsidP="00C574FC">
      <w:pPr>
        <w:rPr>
          <w:sz w:val="16"/>
        </w:rPr>
      </w:pPr>
      <w:r w:rsidRPr="00825488">
        <w:rPr>
          <w:sz w:val="16"/>
        </w:rPr>
        <w:t xml:space="preserve">Ross: </w:t>
      </w:r>
      <w:r w:rsidRPr="00923147">
        <w:rPr>
          <w:rStyle w:val="StyleUnderline"/>
        </w:rPr>
        <w:t>It’s</w:t>
      </w:r>
      <w:r w:rsidRPr="00825488">
        <w:rPr>
          <w:sz w:val="16"/>
        </w:rPr>
        <w:t xml:space="preserve"> almost </w:t>
      </w:r>
      <w:r w:rsidRPr="00825488">
        <w:rPr>
          <w:rStyle w:val="Emphasis"/>
        </w:rPr>
        <w:t>unquantifiable</w:t>
      </w:r>
      <w:r w:rsidRPr="00923147">
        <w:rPr>
          <w:rStyle w:val="StyleUnderline"/>
        </w:rPr>
        <w:t xml:space="preserve"> in a positive way</w:t>
      </w:r>
      <w:r w:rsidRPr="00825488">
        <w:rPr>
          <w:sz w:val="16"/>
        </w:rPr>
        <w:t xml:space="preserve">. Because as you mentioned, </w:t>
      </w:r>
      <w:r w:rsidRPr="00825488">
        <w:rPr>
          <w:rStyle w:val="StyleUnderline"/>
          <w:highlight w:val="cyan"/>
        </w:rPr>
        <w:t xml:space="preserve">the government can </w:t>
      </w:r>
      <w:r w:rsidRPr="00825488">
        <w:rPr>
          <w:rStyle w:val="Emphasis"/>
          <w:highlight w:val="cyan"/>
        </w:rPr>
        <w:t>tax</w:t>
      </w:r>
      <w:r w:rsidRPr="00923147">
        <w:rPr>
          <w:rStyle w:val="StyleUnderline"/>
        </w:rPr>
        <w:t xml:space="preserve"> in the same currency that it pays interest with. The U</w:t>
      </w:r>
      <w:r w:rsidRPr="00825488">
        <w:rPr>
          <w:sz w:val="16"/>
        </w:rPr>
        <w:t xml:space="preserve">nited </w:t>
      </w:r>
      <w:r w:rsidRPr="00923147">
        <w:rPr>
          <w:rStyle w:val="StyleUnderline"/>
        </w:rPr>
        <w:t>S</w:t>
      </w:r>
      <w:r w:rsidRPr="00825488">
        <w:rPr>
          <w:sz w:val="16"/>
        </w:rPr>
        <w:t>tates h</w:t>
      </w:r>
      <w:r w:rsidRPr="00923147">
        <w:rPr>
          <w:rStyle w:val="StyleUnderline"/>
        </w:rPr>
        <w:t xml:space="preserve">as the most </w:t>
      </w:r>
      <w:r w:rsidRPr="00825488">
        <w:rPr>
          <w:rStyle w:val="Emphasis"/>
        </w:rPr>
        <w:t>productive economy</w:t>
      </w:r>
      <w:r w:rsidRPr="00825488">
        <w:rPr>
          <w:sz w:val="16"/>
        </w:rPr>
        <w:t xml:space="preserve"> in the world, </w:t>
      </w:r>
      <w:r w:rsidRPr="00825488">
        <w:rPr>
          <w:rStyle w:val="StyleUnderline"/>
          <w:highlight w:val="cyan"/>
        </w:rPr>
        <w:t>the</w:t>
      </w:r>
      <w:r w:rsidRPr="00923147">
        <w:rPr>
          <w:rStyle w:val="StyleUnderline"/>
        </w:rPr>
        <w:t xml:space="preserve"> biggest </w:t>
      </w:r>
      <w:r w:rsidRPr="00825488">
        <w:rPr>
          <w:rStyle w:val="Emphasis"/>
          <w:highlight w:val="cyan"/>
        </w:rPr>
        <w:t>stock market</w:t>
      </w:r>
      <w:r w:rsidRPr="00825488">
        <w:rPr>
          <w:sz w:val="16"/>
        </w:rPr>
        <w:t xml:space="preserve"> in the world, </w:t>
      </w:r>
      <w:r w:rsidRPr="00825488">
        <w:rPr>
          <w:rStyle w:val="StyleUnderline"/>
          <w:highlight w:val="cyan"/>
        </w:rPr>
        <w:t>and</w:t>
      </w:r>
      <w:r w:rsidRPr="00825488">
        <w:rPr>
          <w:sz w:val="16"/>
        </w:rPr>
        <w:t xml:space="preserve"> some of </w:t>
      </w:r>
      <w:r w:rsidRPr="00923147">
        <w:rPr>
          <w:rStyle w:val="StyleUnderline"/>
        </w:rPr>
        <w:t>the biggest</w:t>
      </w:r>
      <w:r w:rsidRPr="00825488">
        <w:rPr>
          <w:sz w:val="16"/>
        </w:rPr>
        <w:t xml:space="preserve"> and most productive private </w:t>
      </w:r>
      <w:r w:rsidRPr="00825488">
        <w:rPr>
          <w:rStyle w:val="Emphasis"/>
          <w:highlight w:val="cyan"/>
        </w:rPr>
        <w:t>companies</w:t>
      </w:r>
      <w:r w:rsidRPr="00825488">
        <w:rPr>
          <w:sz w:val="16"/>
        </w:rPr>
        <w:t xml:space="preserve"> in the world. </w:t>
      </w:r>
      <w:r w:rsidRPr="00923147">
        <w:rPr>
          <w:rStyle w:val="StyleUnderline"/>
        </w:rPr>
        <w:t>The</w:t>
      </w:r>
      <w:r w:rsidRPr="00825488">
        <w:rPr>
          <w:sz w:val="16"/>
        </w:rPr>
        <w:t xml:space="preserve"> U.S. </w:t>
      </w:r>
      <w:r w:rsidRPr="00923147">
        <w:rPr>
          <w:rStyle w:val="StyleUnderline"/>
        </w:rPr>
        <w:t xml:space="preserve">government has the ability to tax </w:t>
      </w:r>
      <w:r w:rsidRPr="00825488">
        <w:rPr>
          <w:rStyle w:val="Emphasis"/>
        </w:rPr>
        <w:t>each of those</w:t>
      </w:r>
      <w:r w:rsidRPr="00923147">
        <w:rPr>
          <w:rStyle w:val="StyleUnderline"/>
        </w:rPr>
        <w:t xml:space="preserve"> sectors</w:t>
      </w:r>
      <w:r w:rsidRPr="00825488">
        <w:rPr>
          <w:sz w:val="16"/>
        </w:rPr>
        <w:t xml:space="preserve">. Whenever these debt headlines come up, I think of </w:t>
      </w:r>
      <w:r>
        <w:rPr>
          <w:sz w:val="16"/>
        </w:rPr>
        <w:t>“</w:t>
      </w:r>
      <w:r w:rsidRPr="00825488">
        <w:rPr>
          <w:sz w:val="16"/>
        </w:rPr>
        <w:t>denominator blindness,</w:t>
      </w:r>
      <w:r>
        <w:rPr>
          <w:sz w:val="16"/>
        </w:rPr>
        <w:t>”</w:t>
      </w:r>
      <w:r w:rsidRPr="00825488">
        <w:rPr>
          <w:sz w:val="16"/>
        </w:rPr>
        <w:t xml:space="preserve"> a term Barry Ritholtz coined. You can’t just think about X amount of debt, you have to compare it to something. For consumers, you compare debt to income. The national debt is the same way, and the assets of the United States are borderline unquantifiable.</w:t>
      </w:r>
    </w:p>
    <w:p w14:paraId="02DC0C3B" w14:textId="77777777" w:rsidR="00C574FC" w:rsidRPr="00825488" w:rsidRDefault="00C574FC" w:rsidP="00C574FC">
      <w:pPr>
        <w:rPr>
          <w:sz w:val="16"/>
        </w:rPr>
      </w:pPr>
      <w:r w:rsidRPr="00825488">
        <w:rPr>
          <w:sz w:val="16"/>
        </w:rPr>
        <w:t xml:space="preserve">Mike: We’re not trying to say that the national debt is no big deal. But instead of focusing on the total amount of debt, we care about 1) how fast the national debt is growing and 2) how we’re servicing that debt. Remember how the debt-to-GDP ratio fell to about 50% after World War II? It’s not that we paid down the debt, it’s that our economy (the GDP) outgrew those levels of debt. And </w:t>
      </w:r>
      <w:r w:rsidRPr="00923147">
        <w:rPr>
          <w:rStyle w:val="StyleUnderline"/>
        </w:rPr>
        <w:t>while</w:t>
      </w:r>
      <w:r w:rsidRPr="00825488">
        <w:rPr>
          <w:sz w:val="16"/>
        </w:rPr>
        <w:t xml:space="preserve"> today </w:t>
      </w:r>
      <w:r w:rsidRPr="00923147">
        <w:rPr>
          <w:rStyle w:val="StyleUnderline"/>
        </w:rPr>
        <w:t>we’re at high levels of debt</w:t>
      </w:r>
      <w:r w:rsidRPr="00825488">
        <w:rPr>
          <w:sz w:val="16"/>
        </w:rPr>
        <w:t xml:space="preserve">, if the economy continues to grow, </w:t>
      </w:r>
      <w:r w:rsidRPr="00825488">
        <w:rPr>
          <w:rStyle w:val="StyleUnderline"/>
          <w:highlight w:val="cyan"/>
        </w:rPr>
        <w:t>we can</w:t>
      </w:r>
      <w:r w:rsidRPr="00825488">
        <w:rPr>
          <w:sz w:val="16"/>
        </w:rPr>
        <w:t xml:space="preserve"> also </w:t>
      </w:r>
      <w:r w:rsidRPr="00825488">
        <w:rPr>
          <w:rStyle w:val="Emphasis"/>
          <w:highlight w:val="cyan"/>
        </w:rPr>
        <w:t>outgrow</w:t>
      </w:r>
      <w:r w:rsidRPr="00923147">
        <w:rPr>
          <w:rStyle w:val="StyleUnderline"/>
        </w:rPr>
        <w:t xml:space="preserve"> those levels of </w:t>
      </w:r>
      <w:r w:rsidRPr="00825488">
        <w:rPr>
          <w:rStyle w:val="StyleUnderline"/>
          <w:highlight w:val="cyan"/>
        </w:rPr>
        <w:t>debt</w:t>
      </w:r>
      <w:r w:rsidRPr="00825488">
        <w:rPr>
          <w:sz w:val="16"/>
        </w:rPr>
        <w:t>. It may take a long time, but it is possible.</w:t>
      </w:r>
    </w:p>
    <w:p w14:paraId="4ECDF85E" w14:textId="77777777" w:rsidR="00C574FC" w:rsidRPr="00825488" w:rsidRDefault="00C574FC" w:rsidP="00C574FC">
      <w:pPr>
        <w:rPr>
          <w:sz w:val="16"/>
        </w:rPr>
      </w:pPr>
      <w:r w:rsidRPr="00825488">
        <w:rPr>
          <w:sz w:val="16"/>
        </w:rPr>
        <w:t xml:space="preserve">Ross: </w:t>
      </w:r>
      <w:r w:rsidRPr="00923147">
        <w:rPr>
          <w:rStyle w:val="StyleUnderline"/>
        </w:rPr>
        <w:t xml:space="preserve">And we can </w:t>
      </w:r>
      <w:r w:rsidRPr="00825488">
        <w:rPr>
          <w:rStyle w:val="Emphasis"/>
        </w:rPr>
        <w:t>service</w:t>
      </w:r>
      <w:r w:rsidRPr="00923147">
        <w:rPr>
          <w:rStyle w:val="StyleUnderline"/>
        </w:rPr>
        <w:t xml:space="preserve"> the debt</w:t>
      </w:r>
      <w:r w:rsidRPr="00825488">
        <w:rPr>
          <w:sz w:val="16"/>
        </w:rPr>
        <w:t xml:space="preserve">. Interest costs are going up, but they’re still well below the amount we bring in on tax revenue. Just by that number alone, more comes in than goes out to service national debt. Both political parties have ideas about how they want to manage the national debt, and at different times </w:t>
      </w:r>
      <w:r w:rsidRPr="00825488">
        <w:rPr>
          <w:rStyle w:val="StyleUnderline"/>
        </w:rPr>
        <w:t>throughout history there have been</w:t>
      </w:r>
      <w:r w:rsidRPr="00825488">
        <w:rPr>
          <w:sz w:val="16"/>
        </w:rPr>
        <w:t xml:space="preserve"> ratings </w:t>
      </w:r>
      <w:r w:rsidRPr="00825488">
        <w:rPr>
          <w:rStyle w:val="Emphasis"/>
          <w:highlight w:val="cyan"/>
        </w:rPr>
        <w:t>downgrades</w:t>
      </w:r>
      <w:r w:rsidRPr="00825488">
        <w:rPr>
          <w:rStyle w:val="StyleUnderline"/>
          <w:highlight w:val="cyan"/>
        </w:rPr>
        <w:t xml:space="preserve"> or bond</w:t>
      </w:r>
      <w:r w:rsidRPr="00825488">
        <w:rPr>
          <w:rStyle w:val="StyleUnderline"/>
        </w:rPr>
        <w:t xml:space="preserve"> market </w:t>
      </w:r>
      <w:r w:rsidRPr="00825488">
        <w:rPr>
          <w:rStyle w:val="Emphasis"/>
          <w:highlight w:val="cyan"/>
        </w:rPr>
        <w:t>sell-offs</w:t>
      </w:r>
      <w:r w:rsidRPr="00825488">
        <w:rPr>
          <w:rStyle w:val="StyleUnderline"/>
        </w:rPr>
        <w:t xml:space="preserve"> that keep the national debt in focus</w:t>
      </w:r>
      <w:r w:rsidRPr="00825488">
        <w:rPr>
          <w:sz w:val="16"/>
        </w:rPr>
        <w:t xml:space="preserve">. There are things that can be done to manage the pace that the national debt grows and how easy it is to pay interest on. But from an investor perspective, is the national debt inhibiting any of the things that </w:t>
      </w:r>
      <w:r w:rsidRPr="00825488">
        <w:rPr>
          <w:sz w:val="16"/>
        </w:rPr>
        <w:lastRenderedPageBreak/>
        <w:t xml:space="preserve">matter?  Over the course of history, </w:t>
      </w:r>
      <w:r w:rsidRPr="00825488">
        <w:rPr>
          <w:rStyle w:val="StyleUnderline"/>
          <w:highlight w:val="cyan"/>
        </w:rPr>
        <w:t xml:space="preserve">it’s </w:t>
      </w:r>
      <w:r w:rsidRPr="00825488">
        <w:rPr>
          <w:rStyle w:val="Emphasis"/>
          <w:highlight w:val="cyan"/>
        </w:rPr>
        <w:t>never</w:t>
      </w:r>
      <w:r w:rsidRPr="00825488">
        <w:rPr>
          <w:rStyle w:val="StyleUnderline"/>
          <w:highlight w:val="cyan"/>
        </w:rPr>
        <w:t xml:space="preserve"> been something</w:t>
      </w:r>
      <w:r w:rsidRPr="00825488">
        <w:rPr>
          <w:rStyle w:val="StyleUnderline"/>
        </w:rPr>
        <w:t xml:space="preserve"> that investors have </w:t>
      </w:r>
      <w:r w:rsidRPr="00825488">
        <w:rPr>
          <w:rStyle w:val="StyleUnderline"/>
          <w:highlight w:val="cyan"/>
        </w:rPr>
        <w:t xml:space="preserve">needed to </w:t>
      </w:r>
      <w:r w:rsidRPr="00825488">
        <w:rPr>
          <w:rStyle w:val="Emphasis"/>
          <w:highlight w:val="cyan"/>
        </w:rPr>
        <w:t>worry</w:t>
      </w:r>
      <w:r w:rsidRPr="00825488">
        <w:rPr>
          <w:rStyle w:val="StyleUnderline"/>
          <w:highlight w:val="cyan"/>
        </w:rPr>
        <w:t xml:space="preserve"> about</w:t>
      </w:r>
      <w:r w:rsidRPr="00825488">
        <w:rPr>
          <w:sz w:val="16"/>
          <w:highlight w:val="cyan"/>
        </w:rPr>
        <w:t>.</w:t>
      </w:r>
      <w:r w:rsidRPr="00825488">
        <w:rPr>
          <w:sz w:val="16"/>
        </w:rPr>
        <w:t xml:space="preserve"> And if investors had worried enough to stay out of the market, they would have missed tremendous gains in economic growth and stock market performance.</w:t>
      </w:r>
    </w:p>
    <w:p w14:paraId="4EBE0C2F" w14:textId="77777777" w:rsidR="00C574FC" w:rsidRPr="00825488" w:rsidRDefault="00C574FC" w:rsidP="00C574FC">
      <w:pPr>
        <w:rPr>
          <w:sz w:val="16"/>
        </w:rPr>
      </w:pPr>
      <w:r w:rsidRPr="00825488">
        <w:rPr>
          <w:sz w:val="16"/>
        </w:rPr>
        <w:t>Mike: Dear reader, if I could transport you to my birth year, 1973, and you knew that the national debt was going to go from $450 billion all the way up to $33 trillion, would you have invested?  And what if we transported you to 1991, when Ross was born, and you knew the debt was going to go from $3 trillion up to $33 trillion—would you invest? Of you course you would, because you would know that the economy and corporate profits grew alongside the debt over that period.</w:t>
      </w:r>
    </w:p>
    <w:p w14:paraId="6BE65657" w14:textId="77777777" w:rsidR="00C574FC" w:rsidRPr="00825488" w:rsidRDefault="00C574FC" w:rsidP="00C574FC">
      <w:pPr>
        <w:rPr>
          <w:sz w:val="16"/>
        </w:rPr>
      </w:pPr>
      <w:r w:rsidRPr="00825488">
        <w:rPr>
          <w:sz w:val="16"/>
        </w:rPr>
        <w:t xml:space="preserve">As we wrap up, I want to put things into better perspective from an investor standpoint. There’s a spectrum of worries you have in your life and they’re ranked as to how likely they are to happen and how much they would affect you. It’s the same thing for your money. </w:t>
      </w:r>
      <w:r w:rsidRPr="00825488">
        <w:rPr>
          <w:rStyle w:val="StyleUnderline"/>
        </w:rPr>
        <w:t>If</w:t>
      </w:r>
      <w:r w:rsidRPr="00825488">
        <w:rPr>
          <w:sz w:val="16"/>
        </w:rPr>
        <w:t xml:space="preserve"> I were to say </w:t>
      </w:r>
      <w:r w:rsidRPr="00825488">
        <w:rPr>
          <w:rStyle w:val="StyleUnderline"/>
        </w:rPr>
        <w:t>there’s 500 worries</w:t>
      </w:r>
      <w:r w:rsidRPr="00825488">
        <w:rPr>
          <w:sz w:val="16"/>
        </w:rPr>
        <w:t xml:space="preserve"> that can impact your money and your ability to save, </w:t>
      </w:r>
      <w:r w:rsidRPr="00825488">
        <w:rPr>
          <w:rStyle w:val="StyleUnderline"/>
        </w:rPr>
        <w:t xml:space="preserve">I’d put the national debt towards the </w:t>
      </w:r>
      <w:r w:rsidRPr="00825488">
        <w:rPr>
          <w:rStyle w:val="Emphasis"/>
        </w:rPr>
        <w:t>bottom</w:t>
      </w:r>
      <w:r w:rsidRPr="00825488">
        <w:rPr>
          <w:rStyle w:val="StyleUnderline"/>
        </w:rPr>
        <w:t xml:space="preserve">. </w:t>
      </w:r>
      <w:r w:rsidRPr="00825488">
        <w:rPr>
          <w:sz w:val="16"/>
        </w:rPr>
        <w:t>When it comes to the top three worries, I’d say it’s your savings and your spending, what interest rates are doing, and how solid your plan is when it comes to things like tax planning and estate planning.</w:t>
      </w:r>
    </w:p>
    <w:p w14:paraId="7E8B3DB0" w14:textId="77777777" w:rsidR="00C574FC" w:rsidRPr="00825488" w:rsidRDefault="00C574FC" w:rsidP="00C574FC">
      <w:pPr>
        <w:rPr>
          <w:sz w:val="16"/>
        </w:rPr>
      </w:pPr>
      <w:r w:rsidRPr="00825488">
        <w:rPr>
          <w:sz w:val="16"/>
        </w:rPr>
        <w:t xml:space="preserve">Ross: There’s a tiering approach to consider. The things that are directly in your control like saving, spending and planning are in the top tier. And then </w:t>
      </w:r>
      <w:r w:rsidRPr="00825488">
        <w:rPr>
          <w:rStyle w:val="StyleUnderline"/>
        </w:rPr>
        <w:t xml:space="preserve">there’s a tier of </w:t>
      </w:r>
      <w:r w:rsidRPr="00825488">
        <w:rPr>
          <w:rStyle w:val="Emphasis"/>
          <w:highlight w:val="cyan"/>
        </w:rPr>
        <w:t>external factors</w:t>
      </w:r>
      <w:r w:rsidRPr="00825488">
        <w:rPr>
          <w:rStyle w:val="StyleUnderline"/>
          <w:highlight w:val="cyan"/>
        </w:rPr>
        <w:t xml:space="preserve"> like</w:t>
      </w:r>
      <w:r w:rsidRPr="00825488">
        <w:rPr>
          <w:rStyle w:val="StyleUnderline"/>
        </w:rPr>
        <w:t xml:space="preserve"> interest </w:t>
      </w:r>
      <w:r w:rsidRPr="00825488">
        <w:rPr>
          <w:rStyle w:val="Emphasis"/>
          <w:highlight w:val="cyan"/>
        </w:rPr>
        <w:t>rates</w:t>
      </w:r>
      <w:r w:rsidRPr="00825488">
        <w:rPr>
          <w:rStyle w:val="StyleUnderline"/>
        </w:rPr>
        <w:t xml:space="preserve"> and </w:t>
      </w:r>
      <w:r w:rsidRPr="00825488">
        <w:rPr>
          <w:rStyle w:val="StyleUnderline"/>
          <w:highlight w:val="cyan"/>
        </w:rPr>
        <w:t xml:space="preserve">the </w:t>
      </w:r>
      <w:r w:rsidRPr="00825488">
        <w:rPr>
          <w:rStyle w:val="Emphasis"/>
          <w:highlight w:val="cyan"/>
        </w:rPr>
        <w:t>Fed</w:t>
      </w:r>
      <w:r w:rsidRPr="00825488">
        <w:rPr>
          <w:rStyle w:val="StyleUnderline"/>
        </w:rPr>
        <w:t xml:space="preserve">eral Reserve, </w:t>
      </w:r>
      <w:r w:rsidRPr="00825488">
        <w:rPr>
          <w:rStyle w:val="StyleUnderline"/>
          <w:highlight w:val="cyan"/>
        </w:rPr>
        <w:t>and</w:t>
      </w:r>
      <w:r w:rsidRPr="00825488">
        <w:rPr>
          <w:rStyle w:val="StyleUnderline"/>
        </w:rPr>
        <w:t xml:space="preserve"> </w:t>
      </w:r>
      <w:r w:rsidRPr="00825488">
        <w:rPr>
          <w:sz w:val="16"/>
        </w:rPr>
        <w:t xml:space="preserve">the </w:t>
      </w:r>
      <w:r w:rsidRPr="00825488">
        <w:rPr>
          <w:rStyle w:val="Emphasis"/>
          <w:highlight w:val="cyan"/>
        </w:rPr>
        <w:t>earnings</w:t>
      </w:r>
      <w:r w:rsidRPr="00825488">
        <w:rPr>
          <w:sz w:val="16"/>
        </w:rPr>
        <w:t xml:space="preserve"> of the companies that you’re invested in. As part owners, we want those companies to continue to grow. And we should ask ourselves if these companies care about the national debt. For these </w:t>
      </w:r>
      <w:r w:rsidRPr="00825488">
        <w:rPr>
          <w:rStyle w:val="StyleUnderline"/>
        </w:rPr>
        <w:t xml:space="preserve">large </w:t>
      </w:r>
      <w:r w:rsidRPr="00825488">
        <w:rPr>
          <w:rStyle w:val="Emphasis"/>
        </w:rPr>
        <w:t xml:space="preserve">tech </w:t>
      </w:r>
      <w:r w:rsidRPr="00825488">
        <w:rPr>
          <w:rStyle w:val="Emphasis"/>
          <w:highlight w:val="cyan"/>
        </w:rPr>
        <w:t>companies</w:t>
      </w:r>
      <w:r w:rsidRPr="00825488">
        <w:rPr>
          <w:sz w:val="16"/>
        </w:rPr>
        <w:t xml:space="preserve"> who are </w:t>
      </w:r>
      <w:r w:rsidRPr="00825488">
        <w:rPr>
          <w:rStyle w:val="StyleUnderline"/>
          <w:highlight w:val="cyan"/>
        </w:rPr>
        <w:t xml:space="preserve">investing in </w:t>
      </w:r>
      <w:r w:rsidRPr="00825488">
        <w:rPr>
          <w:rStyle w:val="Emphasis"/>
          <w:highlight w:val="cyan"/>
        </w:rPr>
        <w:t>AI</w:t>
      </w:r>
      <w:r w:rsidRPr="00825488">
        <w:rPr>
          <w:rStyle w:val="StyleUnderline"/>
        </w:rPr>
        <w:t xml:space="preserve"> </w:t>
      </w:r>
      <w:r w:rsidRPr="00825488">
        <w:rPr>
          <w:sz w:val="16"/>
        </w:rPr>
        <w:t xml:space="preserve">and the next wave of consumer products. </w:t>
      </w:r>
      <w:r w:rsidRPr="00825488">
        <w:rPr>
          <w:rStyle w:val="StyleUnderline"/>
          <w:highlight w:val="cyan"/>
        </w:rPr>
        <w:t xml:space="preserve">do they </w:t>
      </w:r>
      <w:r w:rsidRPr="00825488">
        <w:rPr>
          <w:rStyle w:val="Emphasis"/>
          <w:highlight w:val="cyan"/>
        </w:rPr>
        <w:t>talk about</w:t>
      </w:r>
      <w:r w:rsidRPr="00825488">
        <w:rPr>
          <w:rStyle w:val="StyleUnderline"/>
          <w:highlight w:val="cyan"/>
        </w:rPr>
        <w:t xml:space="preserve"> the</w:t>
      </w:r>
      <w:r w:rsidRPr="00825488">
        <w:rPr>
          <w:sz w:val="16"/>
        </w:rPr>
        <w:t xml:space="preserve"> national </w:t>
      </w:r>
      <w:r w:rsidRPr="00825488">
        <w:rPr>
          <w:rStyle w:val="Emphasis"/>
          <w:highlight w:val="cyan"/>
        </w:rPr>
        <w:t>debt?</w:t>
      </w:r>
      <w:r w:rsidRPr="00825488">
        <w:rPr>
          <w:sz w:val="16"/>
        </w:rPr>
        <w:t xml:space="preserve">in their C-suite meetings? The broad answer is </w:t>
      </w:r>
      <w:r w:rsidRPr="00825488">
        <w:rPr>
          <w:rStyle w:val="Emphasis"/>
          <w:highlight w:val="cyan"/>
        </w:rPr>
        <w:t>no</w:t>
      </w:r>
      <w:r w:rsidRPr="00825488">
        <w:rPr>
          <w:sz w:val="16"/>
        </w:rPr>
        <w:t xml:space="preserve">. And so </w:t>
      </w:r>
      <w:r w:rsidRPr="00825488">
        <w:rPr>
          <w:rStyle w:val="StyleUnderline"/>
        </w:rPr>
        <w:t>the people who invest in those companies</w:t>
      </w:r>
      <w:r w:rsidRPr="00825488">
        <w:rPr>
          <w:sz w:val="16"/>
        </w:rPr>
        <w:t xml:space="preserve"> should probably follow suit</w:t>
      </w:r>
      <w:r w:rsidRPr="00825488">
        <w:rPr>
          <w:rStyle w:val="StyleUnderline"/>
          <w:sz w:val="16"/>
          <w:u w:val="none"/>
        </w:rPr>
        <w:t>,</w:t>
      </w:r>
      <w:r w:rsidRPr="00FB4798">
        <w:rPr>
          <w:sz w:val="16"/>
          <w:szCs w:val="16"/>
        </w:rPr>
        <w:t xml:space="preserve"> </w:t>
      </w:r>
      <w:r w:rsidRPr="00825488">
        <w:rPr>
          <w:rStyle w:val="Emphasis"/>
        </w:rPr>
        <w:t>focusing more</w:t>
      </w:r>
      <w:r w:rsidRPr="00825488">
        <w:rPr>
          <w:rStyle w:val="StyleUnderline"/>
        </w:rPr>
        <w:t xml:space="preserve"> on interest </w:t>
      </w:r>
      <w:r w:rsidRPr="00825488">
        <w:rPr>
          <w:rStyle w:val="Emphasis"/>
        </w:rPr>
        <w:t>rates</w:t>
      </w:r>
      <w:r w:rsidRPr="00825488">
        <w:rPr>
          <w:rStyle w:val="StyleUnderline"/>
        </w:rPr>
        <w:t xml:space="preserve">, </w:t>
      </w:r>
      <w:r w:rsidRPr="00825488">
        <w:rPr>
          <w:rStyle w:val="Emphasis"/>
        </w:rPr>
        <w:t>inflation</w:t>
      </w:r>
      <w:r w:rsidRPr="00825488">
        <w:rPr>
          <w:rStyle w:val="StyleUnderline"/>
        </w:rPr>
        <w:t xml:space="preserve">, </w:t>
      </w:r>
      <w:r w:rsidRPr="00825488">
        <w:rPr>
          <w:rStyle w:val="Emphasis"/>
        </w:rPr>
        <w:t>earnings</w:t>
      </w:r>
      <w:r w:rsidRPr="00825488">
        <w:rPr>
          <w:sz w:val="16"/>
        </w:rPr>
        <w:t xml:space="preserve"> and so on.</w:t>
      </w:r>
    </w:p>
    <w:p w14:paraId="3ECA9355" w14:textId="77777777" w:rsidR="00C574FC" w:rsidRPr="00825488" w:rsidRDefault="00C574FC" w:rsidP="00C574FC">
      <w:pPr>
        <w:rPr>
          <w:sz w:val="16"/>
        </w:rPr>
      </w:pPr>
      <w:r w:rsidRPr="00825488">
        <w:rPr>
          <w:sz w:val="16"/>
        </w:rPr>
        <w:t>Mike: Do you think Howard Schultz was weighing the national debt when he was creating Starbucks? Of course not. He did what he could to create products and value for not only himself and his shareholders, but for the country and economy as a whole.</w:t>
      </w:r>
    </w:p>
    <w:p w14:paraId="7C82EA3C" w14:textId="77777777" w:rsidR="00C574FC" w:rsidRPr="00825488" w:rsidRDefault="00C574FC" w:rsidP="00C574FC">
      <w:pPr>
        <w:rPr>
          <w:sz w:val="16"/>
        </w:rPr>
      </w:pPr>
      <w:r w:rsidRPr="00825488">
        <w:rPr>
          <w:sz w:val="16"/>
        </w:rPr>
        <w:t>Before joining private wealth management, I spent my career talking to institutional clients who managed pensions and hedge funds and trillions and trillions of dollars. And when I asked them what they were worried about, the national debt never came up once in 12 years. Because they were focused on corporate earnings and how the economy was doing. Worry is a natural part of life, but try to keep it all in perspective.</w:t>
      </w:r>
    </w:p>
    <w:p w14:paraId="4560EF24" w14:textId="77777777" w:rsidR="00C574FC" w:rsidRDefault="00C574FC" w:rsidP="00C574FC">
      <w:pPr>
        <w:rPr>
          <w:rStyle w:val="StyleUnderline"/>
        </w:rPr>
      </w:pPr>
      <w:r w:rsidRPr="00825488">
        <w:rPr>
          <w:sz w:val="16"/>
        </w:rPr>
        <w:t xml:space="preserve">Ross: Case in point: my two-year-old has a 529. I’m investing as long-term as possible to set her up for success, and we’re invested in stocks and bonds and are U.S.-centric. If I were worried about </w:t>
      </w:r>
      <w:r w:rsidRPr="00825488">
        <w:rPr>
          <w:rStyle w:val="StyleUnderline"/>
        </w:rPr>
        <w:t xml:space="preserve">the national </w:t>
      </w:r>
      <w:r w:rsidRPr="00825488">
        <w:rPr>
          <w:rStyle w:val="Emphasis"/>
        </w:rPr>
        <w:t>debt</w:t>
      </w:r>
      <w:r w:rsidRPr="00825488">
        <w:rPr>
          <w:sz w:val="16"/>
        </w:rPr>
        <w:t xml:space="preserve">, that’d be reflected in my portfolio. But with a spectrum of worries, it </w:t>
      </w:r>
      <w:r w:rsidRPr="00825488">
        <w:rPr>
          <w:rStyle w:val="StyleUnderline"/>
        </w:rPr>
        <w:t xml:space="preserve">falls towards the </w:t>
      </w:r>
      <w:r w:rsidRPr="00825488">
        <w:rPr>
          <w:rStyle w:val="Emphasis"/>
        </w:rPr>
        <w:t>bottom</w:t>
      </w:r>
      <w:r w:rsidRPr="00825488">
        <w:rPr>
          <w:rStyle w:val="StyleUnderline"/>
        </w:rPr>
        <w:t>.</w:t>
      </w:r>
    </w:p>
    <w:bookmarkEnd w:id="2"/>
    <w:p w14:paraId="5C4326E0" w14:textId="77777777" w:rsidR="00DA2DD1" w:rsidRPr="00E36EF6" w:rsidRDefault="00DA2DD1" w:rsidP="00DA2DD1">
      <w:pPr>
        <w:pStyle w:val="Heading1"/>
      </w:pPr>
      <w:r>
        <w:lastRenderedPageBreak/>
        <w:t>2NC---Kentucky---Round 5</w:t>
      </w:r>
    </w:p>
    <w:p w14:paraId="173748CD" w14:textId="77777777" w:rsidR="00DA2DD1" w:rsidRDefault="00DA2DD1" w:rsidP="00DA2DD1">
      <w:pPr>
        <w:pStyle w:val="Heading2"/>
      </w:pPr>
      <w:r>
        <w:lastRenderedPageBreak/>
        <w:t>DA---Curbing</w:t>
      </w:r>
    </w:p>
    <w:p w14:paraId="31AD1D51" w14:textId="77777777" w:rsidR="00DA2DD1" w:rsidRDefault="00DA2DD1" w:rsidP="00DA2DD1">
      <w:pPr>
        <w:pStyle w:val="Heading3"/>
      </w:pPr>
      <w:r>
        <w:lastRenderedPageBreak/>
        <w:t>Independence---Turns Federal Workers---2NC</w:t>
      </w:r>
    </w:p>
    <w:p w14:paraId="594A7BD9" w14:textId="77777777" w:rsidR="00DA2DD1" w:rsidRDefault="00DA2DD1" w:rsidP="00DA2DD1">
      <w:pPr>
        <w:pStyle w:val="Heading4"/>
      </w:pPr>
      <w:r w:rsidRPr="00D42A16">
        <w:rPr>
          <w:u w:val="single"/>
        </w:rPr>
        <w:t>Judicial diplomacy</w:t>
      </w:r>
      <w:r>
        <w:t xml:space="preserve"> spreads </w:t>
      </w:r>
      <w:r w:rsidRPr="004A21DB">
        <w:rPr>
          <w:u w:val="single"/>
        </w:rPr>
        <w:t xml:space="preserve">norms </w:t>
      </w:r>
      <w:r>
        <w:t>of institutional independence---that requires domestic autonomy.</w:t>
      </w:r>
    </w:p>
    <w:p w14:paraId="197E225B" w14:textId="77777777" w:rsidR="00DA2DD1" w:rsidRPr="00041189" w:rsidRDefault="00DA2DD1" w:rsidP="00DA2DD1">
      <w:r w:rsidRPr="006C0524">
        <w:rPr>
          <w:rStyle w:val="Style13ptBold"/>
        </w:rPr>
        <w:t>Stein ’22</w:t>
      </w:r>
      <w:r>
        <w:t xml:space="preserve"> [Sidney H. and Omar Badawi; 2022; JD, senior United States district judge of the United States District Court for the Southern District of New York; JD, Senior Attorney at the Administrative Office of the United States Courts and Faculty member, Paralegal Studies Program; Research Handbook on Law and Diplomacy, “Judicial diplomacy and the global community of law: the federal judiciary advancing the rule of law abroad,” Ch. 9]</w:t>
      </w:r>
    </w:p>
    <w:p w14:paraId="16F8AD77" w14:textId="77777777" w:rsidR="00DA2DD1" w:rsidRPr="008C3988" w:rsidRDefault="00DA2DD1" w:rsidP="00DA2DD1">
      <w:pPr>
        <w:rPr>
          <w:sz w:val="16"/>
        </w:rPr>
      </w:pPr>
      <w:r w:rsidRPr="008C3988">
        <w:rPr>
          <w:sz w:val="16"/>
        </w:rPr>
        <w:t xml:space="preserve">Most of the federal judiciary’s international work falls into four cross-cutting areas. First, </w:t>
      </w:r>
      <w:r w:rsidRPr="008C3988">
        <w:rPr>
          <w:rStyle w:val="StyleUnderline"/>
          <w:highlight w:val="cyan"/>
        </w:rPr>
        <w:t xml:space="preserve">federal judges </w:t>
      </w:r>
      <w:r w:rsidRPr="008C3988">
        <w:rPr>
          <w:rStyle w:val="Emphasis"/>
          <w:highlight w:val="cyan"/>
        </w:rPr>
        <w:t>work extensively</w:t>
      </w:r>
      <w:r w:rsidRPr="008C3988">
        <w:rPr>
          <w:rStyle w:val="StyleUnderline"/>
          <w:highlight w:val="cyan"/>
        </w:rPr>
        <w:t xml:space="preserve"> with</w:t>
      </w:r>
      <w:r w:rsidRPr="003272AC">
        <w:rPr>
          <w:rStyle w:val="StyleUnderline"/>
        </w:rPr>
        <w:t xml:space="preserve"> their </w:t>
      </w:r>
      <w:r w:rsidRPr="008C3988">
        <w:rPr>
          <w:rStyle w:val="Emphasis"/>
          <w:highlight w:val="cyan"/>
        </w:rPr>
        <w:t xml:space="preserve">foreign </w:t>
      </w:r>
      <w:r w:rsidRPr="00103962">
        <w:rPr>
          <w:rStyle w:val="Emphasis"/>
          <w:highlight w:val="cyan"/>
        </w:rPr>
        <w:t>counterparts</w:t>
      </w:r>
      <w:r w:rsidRPr="00103962">
        <w:rPr>
          <w:rStyle w:val="StyleUnderline"/>
          <w:highlight w:val="cyan"/>
        </w:rPr>
        <w:t xml:space="preserve"> on </w:t>
      </w:r>
      <w:r w:rsidRPr="00103962">
        <w:rPr>
          <w:rStyle w:val="Emphasis"/>
          <w:highlight w:val="cyan"/>
        </w:rPr>
        <w:t>challenges</w:t>
      </w:r>
      <w:r w:rsidRPr="00103962">
        <w:rPr>
          <w:rStyle w:val="StyleUnderline"/>
          <w:highlight w:val="cyan"/>
        </w:rPr>
        <w:t xml:space="preserve"> to</w:t>
      </w:r>
      <w:r w:rsidRPr="00BC6E6E">
        <w:rPr>
          <w:rStyle w:val="StyleUnderline"/>
        </w:rPr>
        <w:t xml:space="preserve"> judicial </w:t>
      </w:r>
      <w:r w:rsidRPr="00103962">
        <w:rPr>
          <w:rStyle w:val="StyleUnderline"/>
          <w:highlight w:val="cyan"/>
        </w:rPr>
        <w:t>independence</w:t>
      </w:r>
      <w:r w:rsidRPr="008C3988">
        <w:rPr>
          <w:sz w:val="16"/>
        </w:rPr>
        <w:t xml:space="preserve"> and integrity, including judicial ethics. This work includes developing accountable and transparent judiciaries capable of fostering public trust. Second, </w:t>
      </w:r>
      <w:r w:rsidRPr="003272AC">
        <w:rPr>
          <w:rStyle w:val="StyleUnderline"/>
        </w:rPr>
        <w:t>federal judges</w:t>
      </w:r>
      <w:r w:rsidRPr="008C3988">
        <w:rPr>
          <w:sz w:val="16"/>
        </w:rPr>
        <w:t xml:space="preserve"> work on a wide range of issues addressing substantive law and procedure. </w:t>
      </w:r>
      <w:r w:rsidRPr="003272AC">
        <w:rPr>
          <w:rStyle w:val="StyleUnderline"/>
        </w:rPr>
        <w:t>They help in developing</w:t>
      </w:r>
      <w:r w:rsidRPr="008C3988">
        <w:rPr>
          <w:sz w:val="16"/>
        </w:rPr>
        <w:t xml:space="preserve"> such areas as </w:t>
      </w:r>
      <w:r w:rsidRPr="003272AC">
        <w:rPr>
          <w:rStyle w:val="Emphasis"/>
        </w:rPr>
        <w:t>bankruptcy</w:t>
      </w:r>
      <w:r w:rsidRPr="003272AC">
        <w:rPr>
          <w:rStyle w:val="StyleUnderline"/>
        </w:rPr>
        <w:t xml:space="preserve"> and </w:t>
      </w:r>
      <w:r w:rsidRPr="003272AC">
        <w:rPr>
          <w:rStyle w:val="Emphasis"/>
        </w:rPr>
        <w:t>insolvency</w:t>
      </w:r>
      <w:r w:rsidRPr="003272AC">
        <w:rPr>
          <w:rStyle w:val="StyleUnderline"/>
        </w:rPr>
        <w:t xml:space="preserve"> law</w:t>
      </w:r>
      <w:r w:rsidRPr="008C3988">
        <w:rPr>
          <w:sz w:val="16"/>
        </w:rPr>
        <w:t xml:space="preserve">, commercial law, </w:t>
      </w:r>
      <w:r w:rsidRPr="003272AC">
        <w:rPr>
          <w:rStyle w:val="Emphasis"/>
        </w:rPr>
        <w:t>i</w:t>
      </w:r>
      <w:r w:rsidRPr="003272AC">
        <w:rPr>
          <w:rStyle w:val="StyleUnderline"/>
        </w:rPr>
        <w:t xml:space="preserve">ntellectual </w:t>
      </w:r>
      <w:r w:rsidRPr="003272AC">
        <w:rPr>
          <w:rStyle w:val="Emphasis"/>
        </w:rPr>
        <w:t>p</w:t>
      </w:r>
      <w:r w:rsidRPr="003272AC">
        <w:rPr>
          <w:rStyle w:val="StyleUnderline"/>
        </w:rPr>
        <w:t>roperty</w:t>
      </w:r>
      <w:r w:rsidRPr="008C3988">
        <w:rPr>
          <w:sz w:val="16"/>
        </w:rPr>
        <w:t xml:space="preserve"> law, tort law, </w:t>
      </w:r>
      <w:r w:rsidRPr="003272AC">
        <w:rPr>
          <w:rStyle w:val="StyleUnderline"/>
        </w:rPr>
        <w:t>and criminal law and procedure</w:t>
      </w:r>
      <w:r w:rsidRPr="008C3988">
        <w:rPr>
          <w:sz w:val="16"/>
        </w:rPr>
        <w:t xml:space="preserve">. Third, </w:t>
      </w:r>
      <w:r w:rsidRPr="003272AC">
        <w:rPr>
          <w:rStyle w:val="StyleUnderline"/>
        </w:rPr>
        <w:t>federal judges</w:t>
      </w:r>
      <w:r w:rsidRPr="008C3988">
        <w:rPr>
          <w:sz w:val="16"/>
        </w:rPr>
        <w:t xml:space="preserve"> and judicial employees31 </w:t>
      </w:r>
      <w:r w:rsidRPr="003272AC">
        <w:rPr>
          <w:rStyle w:val="StyleUnderline"/>
        </w:rPr>
        <w:t xml:space="preserve">are routinely asked to work with </w:t>
      </w:r>
      <w:r w:rsidRPr="003272AC">
        <w:rPr>
          <w:rStyle w:val="Emphasis"/>
        </w:rPr>
        <w:t>foreign judiciaries</w:t>
      </w:r>
      <w:r w:rsidRPr="003272AC">
        <w:rPr>
          <w:rStyle w:val="StyleUnderline"/>
        </w:rPr>
        <w:t xml:space="preserve"> on </w:t>
      </w:r>
      <w:r w:rsidRPr="003272AC">
        <w:rPr>
          <w:rStyle w:val="Emphasis"/>
        </w:rPr>
        <w:t>judicial skills</w:t>
      </w:r>
      <w:r w:rsidRPr="003272AC">
        <w:rPr>
          <w:rStyle w:val="StyleUnderline"/>
        </w:rPr>
        <w:t xml:space="preserve"> and </w:t>
      </w:r>
      <w:r w:rsidRPr="003272AC">
        <w:rPr>
          <w:rStyle w:val="Emphasis"/>
        </w:rPr>
        <w:t>administration</w:t>
      </w:r>
      <w:r w:rsidRPr="008C3988">
        <w:rPr>
          <w:sz w:val="16"/>
        </w:rPr>
        <w:t xml:space="preserve">. This category includes case and courtroom management, judicial governance and administration, and alternative dispute resolution. Fourth, </w:t>
      </w:r>
      <w:r w:rsidRPr="003272AC">
        <w:rPr>
          <w:rStyle w:val="Emphasis"/>
        </w:rPr>
        <w:t>federal</w:t>
      </w:r>
      <w:r w:rsidRPr="003272AC">
        <w:rPr>
          <w:rStyle w:val="StyleUnderline"/>
        </w:rPr>
        <w:t xml:space="preserve"> judges</w:t>
      </w:r>
      <w:r w:rsidRPr="008C3988">
        <w:rPr>
          <w:sz w:val="16"/>
        </w:rPr>
        <w:t xml:space="preserve">, the IJRC, and especially the FJC </w:t>
      </w:r>
      <w:r w:rsidRPr="003272AC">
        <w:rPr>
          <w:rStyle w:val="StyleUnderline"/>
        </w:rPr>
        <w:t xml:space="preserve">work with </w:t>
      </w:r>
      <w:r w:rsidRPr="003272AC">
        <w:rPr>
          <w:rStyle w:val="Emphasis"/>
        </w:rPr>
        <w:t>foreign judiciaries</w:t>
      </w:r>
      <w:r w:rsidRPr="003272AC">
        <w:rPr>
          <w:rStyle w:val="StyleUnderline"/>
        </w:rPr>
        <w:t xml:space="preserve"> on </w:t>
      </w:r>
      <w:r w:rsidRPr="003272AC">
        <w:rPr>
          <w:rStyle w:val="Emphasis"/>
        </w:rPr>
        <w:t>judicial education</w:t>
      </w:r>
      <w:r w:rsidRPr="008C3988">
        <w:rPr>
          <w:sz w:val="16"/>
        </w:rPr>
        <w:t>. The work described in the first three areas often includes an education component treating law and procedure in workshops convened by national judicial training academies. The FJC has contributed significantly to institutional development efforts for judicial training academies addressing pedagogy and curriculum development, professional training for faculty, feedback and evaluation mechanisms, training needs assessments, and judicial leadership.</w:t>
      </w:r>
    </w:p>
    <w:p w14:paraId="5D236EBE" w14:textId="77777777" w:rsidR="00DA2DD1" w:rsidRPr="008C3988" w:rsidRDefault="00DA2DD1" w:rsidP="00DA2DD1">
      <w:pPr>
        <w:rPr>
          <w:sz w:val="16"/>
        </w:rPr>
      </w:pPr>
      <w:r w:rsidRPr="008C3988">
        <w:rPr>
          <w:sz w:val="16"/>
        </w:rPr>
        <w:t>3. TRANSNATIONAL JUDICIAL DIALOGUE AND THE GLOBAL COMMUNITY OF LAW</w:t>
      </w:r>
    </w:p>
    <w:p w14:paraId="335C57ED" w14:textId="77777777" w:rsidR="00DA2DD1" w:rsidRPr="008C3988" w:rsidRDefault="00DA2DD1" w:rsidP="00DA2DD1">
      <w:pPr>
        <w:rPr>
          <w:sz w:val="16"/>
        </w:rPr>
      </w:pPr>
      <w:r w:rsidRPr="003272AC">
        <w:rPr>
          <w:rStyle w:val="StyleUnderline"/>
        </w:rPr>
        <w:t>Federal judges</w:t>
      </w:r>
      <w:r w:rsidRPr="008C3988">
        <w:rPr>
          <w:sz w:val="16"/>
        </w:rPr>
        <w:t xml:space="preserve">’ </w:t>
      </w:r>
      <w:r w:rsidRPr="003272AC">
        <w:rPr>
          <w:rStyle w:val="StyleUnderline"/>
        </w:rPr>
        <w:t xml:space="preserve">work with </w:t>
      </w:r>
      <w:r w:rsidRPr="003272AC">
        <w:rPr>
          <w:rStyle w:val="Emphasis"/>
        </w:rPr>
        <w:t>foreign</w:t>
      </w:r>
      <w:r w:rsidRPr="003272AC">
        <w:rPr>
          <w:rStyle w:val="StyleUnderline"/>
        </w:rPr>
        <w:t xml:space="preserve"> judges</w:t>
      </w:r>
      <w:r w:rsidRPr="008C3988">
        <w:rPr>
          <w:sz w:val="16"/>
        </w:rPr>
        <w:t xml:space="preserve"> is not only a provision of technical assistance. Where it is a provision of technical assistance, that assistance does not only flow in one direction. And whether the exchanges are </w:t>
      </w:r>
      <w:r w:rsidRPr="008C3988">
        <w:rPr>
          <w:rStyle w:val="StyleUnderline"/>
          <w:highlight w:val="cyan"/>
        </w:rPr>
        <w:t>under</w:t>
      </w:r>
      <w:r w:rsidRPr="003272AC">
        <w:rPr>
          <w:rStyle w:val="StyleUnderline"/>
        </w:rPr>
        <w:t xml:space="preserve"> the umbrella</w:t>
      </w:r>
      <w:r w:rsidRPr="008C3988">
        <w:rPr>
          <w:sz w:val="16"/>
        </w:rPr>
        <w:t xml:space="preserve"> of an international organization or are court to court, they do not take place out of obligation. Anne-Marie Slaughter describes a process </w:t>
      </w:r>
      <w:r w:rsidRPr="003272AC">
        <w:rPr>
          <w:rStyle w:val="StyleUnderline"/>
        </w:rPr>
        <w:t>of</w:t>
      </w:r>
      <w:r w:rsidRPr="008C3988">
        <w:rPr>
          <w:sz w:val="16"/>
        </w:rPr>
        <w:t xml:space="preserve"> “</w:t>
      </w:r>
      <w:r w:rsidRPr="008C3988">
        <w:rPr>
          <w:rStyle w:val="Emphasis"/>
          <w:highlight w:val="cyan"/>
        </w:rPr>
        <w:t>judicial globalization</w:t>
      </w:r>
      <w:r w:rsidRPr="008C3988">
        <w:rPr>
          <w:sz w:val="16"/>
        </w:rPr>
        <w:t xml:space="preserve">,” where </w:t>
      </w:r>
      <w:r w:rsidRPr="008C3988">
        <w:rPr>
          <w:rStyle w:val="StyleUnderline"/>
          <w:highlight w:val="cyan"/>
        </w:rPr>
        <w:t xml:space="preserve">judiciaries </w:t>
      </w:r>
      <w:r w:rsidRPr="008C3988">
        <w:rPr>
          <w:rStyle w:val="Emphasis"/>
          <w:highlight w:val="cyan"/>
        </w:rPr>
        <w:t>interact</w:t>
      </w:r>
      <w:r w:rsidRPr="003272AC">
        <w:rPr>
          <w:rStyle w:val="StyleUnderline"/>
        </w:rPr>
        <w:t xml:space="preserve"> with one another</w:t>
      </w:r>
      <w:r w:rsidRPr="008C3988">
        <w:rPr>
          <w:sz w:val="16"/>
        </w:rPr>
        <w:t xml:space="preserve"> “</w:t>
      </w:r>
      <w:r w:rsidRPr="008C3988">
        <w:rPr>
          <w:rStyle w:val="Emphasis"/>
          <w:highlight w:val="cyan"/>
        </w:rPr>
        <w:t>across</w:t>
      </w:r>
      <w:r w:rsidRPr="008C3988">
        <w:rPr>
          <w:sz w:val="16"/>
        </w:rPr>
        <w:t xml:space="preserve">, above and below </w:t>
      </w:r>
      <w:r w:rsidRPr="008C3988">
        <w:rPr>
          <w:rStyle w:val="StyleUnderline"/>
          <w:highlight w:val="cyan"/>
        </w:rPr>
        <w:t>borders</w:t>
      </w:r>
      <w:r w:rsidRPr="003272AC">
        <w:rPr>
          <w:rStyle w:val="StyleUnderline"/>
        </w:rPr>
        <w:t xml:space="preserve">, </w:t>
      </w:r>
      <w:r w:rsidRPr="008C3988">
        <w:rPr>
          <w:rStyle w:val="Emphasis"/>
          <w:highlight w:val="cyan"/>
        </w:rPr>
        <w:t>exchanging</w:t>
      </w:r>
      <w:r w:rsidRPr="008C3988">
        <w:rPr>
          <w:rStyle w:val="StyleUnderline"/>
          <w:highlight w:val="cyan"/>
        </w:rPr>
        <w:t xml:space="preserve"> ideas</w:t>
      </w:r>
      <w:r w:rsidRPr="003272AC">
        <w:rPr>
          <w:rStyle w:val="StyleUnderline"/>
        </w:rPr>
        <w:t xml:space="preserve"> and </w:t>
      </w:r>
      <w:r w:rsidRPr="003272AC">
        <w:rPr>
          <w:rStyle w:val="Emphasis"/>
        </w:rPr>
        <w:t>coop</w:t>
      </w:r>
      <w:r w:rsidRPr="008C3988">
        <w:rPr>
          <w:sz w:val="16"/>
        </w:rPr>
        <w:t>erating in cases involving national as much as international law.”32 On this process, she writes:</w:t>
      </w:r>
    </w:p>
    <w:p w14:paraId="78A5DDF6" w14:textId="77777777" w:rsidR="00DA2DD1" w:rsidRPr="008C3988" w:rsidRDefault="00DA2DD1" w:rsidP="00DA2DD1">
      <w:pPr>
        <w:rPr>
          <w:sz w:val="16"/>
        </w:rPr>
      </w:pPr>
      <w:r w:rsidRPr="008C3988">
        <w:rPr>
          <w:sz w:val="16"/>
        </w:rPr>
        <w:t>The factors driving these forms of interaction also vary widely, including a structural provision in an international treaty, the globalization of commerce, and the need for judicial training in many fledgling democracies. … [A]ll are examples of judges looking, talking, and sometimes acting beyond the confines of national legal systems, responding to the myriad forces of globalization. All are also contingent on a deep sense of participation in a common global enterprise of judging, an awareness that provides a foundation for a global community of law.33</w:t>
      </w:r>
    </w:p>
    <w:p w14:paraId="0E410F6C" w14:textId="77777777" w:rsidR="00DA2DD1" w:rsidRPr="008C3988" w:rsidRDefault="00DA2DD1" w:rsidP="00DA2DD1">
      <w:pPr>
        <w:rPr>
          <w:sz w:val="16"/>
        </w:rPr>
      </w:pPr>
      <w:r w:rsidRPr="008C3988">
        <w:rPr>
          <w:sz w:val="16"/>
        </w:rPr>
        <w:t>This work by federal judges with their counterparts abroad forms part of an ongoing “trans national judicial dialogue,” as described by Melissa Waters, where networks of national courts worldwide “collectively engage in the co-constitutive process of creating and shaping international legal norms and, in turn, ensuring that those norms shape and inform domestic norms.”34 Whatever its form, the work by the federal judiciary described in this chapter serves to strengthen the global community of law through transnational judicial dialogue. This strengthening is not just one that eases the interactions between courts and litigants across borders. It also serves to promote the rule of law.35 The rest of this chapter explains how.</w:t>
      </w:r>
    </w:p>
    <w:p w14:paraId="70F948D2" w14:textId="77777777" w:rsidR="00DA2DD1" w:rsidRPr="008C3988" w:rsidRDefault="00DA2DD1" w:rsidP="00DA2DD1">
      <w:pPr>
        <w:rPr>
          <w:sz w:val="16"/>
        </w:rPr>
      </w:pPr>
      <w:r w:rsidRPr="008C3988">
        <w:rPr>
          <w:sz w:val="16"/>
        </w:rPr>
        <w:t>3.1 International Law, National Courts</w:t>
      </w:r>
    </w:p>
    <w:p w14:paraId="266B8F09" w14:textId="77777777" w:rsidR="00DA2DD1" w:rsidRPr="008C3988" w:rsidRDefault="00DA2DD1" w:rsidP="00DA2DD1">
      <w:pPr>
        <w:rPr>
          <w:sz w:val="16"/>
        </w:rPr>
      </w:pPr>
      <w:r w:rsidRPr="001C29DD">
        <w:rPr>
          <w:rStyle w:val="Emphasis"/>
        </w:rPr>
        <w:t>Federal judges</w:t>
      </w:r>
      <w:r w:rsidRPr="001C29DD">
        <w:rPr>
          <w:rStyle w:val="StyleUnderline"/>
        </w:rPr>
        <w:t xml:space="preserve"> work with </w:t>
      </w:r>
      <w:r w:rsidRPr="001C29DD">
        <w:rPr>
          <w:rStyle w:val="Emphasis"/>
        </w:rPr>
        <w:t>foreign</w:t>
      </w:r>
      <w:r w:rsidRPr="001C29DD">
        <w:rPr>
          <w:rStyle w:val="StyleUnderline"/>
        </w:rPr>
        <w:t xml:space="preserve"> judiciaries on</w:t>
      </w:r>
      <w:r w:rsidRPr="001C29DD">
        <w:rPr>
          <w:sz w:val="16"/>
        </w:rPr>
        <w:t xml:space="preserve"> legal issues related to the </w:t>
      </w:r>
      <w:r w:rsidRPr="001C29DD">
        <w:rPr>
          <w:rStyle w:val="Emphasis"/>
        </w:rPr>
        <w:t>implementation</w:t>
      </w:r>
      <w:r w:rsidRPr="001C29DD">
        <w:rPr>
          <w:rStyle w:val="StyleUnderline"/>
        </w:rPr>
        <w:t xml:space="preserve"> of a </w:t>
      </w:r>
      <w:r w:rsidRPr="001C29DD">
        <w:rPr>
          <w:rStyle w:val="Emphasis"/>
        </w:rPr>
        <w:t>myriad</w:t>
      </w:r>
      <w:r w:rsidRPr="001C29DD">
        <w:rPr>
          <w:rStyle w:val="StyleUnderline"/>
        </w:rPr>
        <w:t xml:space="preserve"> of</w:t>
      </w:r>
      <w:r w:rsidRPr="001C29DD">
        <w:rPr>
          <w:sz w:val="16"/>
        </w:rPr>
        <w:t xml:space="preserve"> international </w:t>
      </w:r>
      <w:r w:rsidRPr="001C29DD">
        <w:rPr>
          <w:rStyle w:val="Emphasis"/>
        </w:rPr>
        <w:t>conventions</w:t>
      </w:r>
      <w:r w:rsidRPr="001C29DD">
        <w:rPr>
          <w:rStyle w:val="StyleUnderline"/>
        </w:rPr>
        <w:t xml:space="preserve">, </w:t>
      </w:r>
      <w:r w:rsidRPr="001C29DD">
        <w:rPr>
          <w:rStyle w:val="Emphasis"/>
        </w:rPr>
        <w:t>treaties</w:t>
      </w:r>
      <w:r w:rsidRPr="001C29DD">
        <w:rPr>
          <w:rStyle w:val="StyleUnderline"/>
        </w:rPr>
        <w:t xml:space="preserve">, and </w:t>
      </w:r>
      <w:r w:rsidRPr="001C29DD">
        <w:rPr>
          <w:rStyle w:val="Emphasis"/>
        </w:rPr>
        <w:t>memoranda</w:t>
      </w:r>
      <w:r w:rsidRPr="001C29DD">
        <w:rPr>
          <w:sz w:val="16"/>
        </w:rPr>
        <w:t xml:space="preserve">, sometimes as part of their work with international organizations and sometimes directly with foreign judiciaries. </w:t>
      </w:r>
      <w:r w:rsidRPr="001C29DD">
        <w:rPr>
          <w:rStyle w:val="StyleUnderline"/>
        </w:rPr>
        <w:t>These include</w:t>
      </w:r>
      <w:r w:rsidRPr="001C29DD">
        <w:rPr>
          <w:sz w:val="16"/>
        </w:rPr>
        <w:t xml:space="preserve"> the United Nations </w:t>
      </w:r>
      <w:r w:rsidRPr="001C29DD">
        <w:rPr>
          <w:rStyle w:val="StyleUnderline"/>
        </w:rPr>
        <w:t xml:space="preserve">Convention Against </w:t>
      </w:r>
      <w:r w:rsidRPr="001C29DD">
        <w:rPr>
          <w:rStyle w:val="Emphasis"/>
        </w:rPr>
        <w:t>Corruption</w:t>
      </w:r>
      <w:r w:rsidRPr="001C29DD">
        <w:rPr>
          <w:sz w:val="16"/>
        </w:rPr>
        <w:t xml:space="preserve">; International </w:t>
      </w:r>
      <w:r w:rsidRPr="001C29DD">
        <w:rPr>
          <w:rStyle w:val="StyleUnderline"/>
        </w:rPr>
        <w:lastRenderedPageBreak/>
        <w:t>Covenant on</w:t>
      </w:r>
      <w:r w:rsidRPr="001C29DD">
        <w:rPr>
          <w:sz w:val="16"/>
        </w:rPr>
        <w:t xml:space="preserve"> Civil and Political </w:t>
      </w:r>
      <w:r w:rsidRPr="001C29DD">
        <w:rPr>
          <w:rStyle w:val="Emphasis"/>
        </w:rPr>
        <w:t>Rights</w:t>
      </w:r>
      <w:r w:rsidRPr="001C29DD">
        <w:rPr>
          <w:sz w:val="16"/>
        </w:rPr>
        <w:t xml:space="preserve">; the Bangalore Principles of Judicial Conduct; the </w:t>
      </w:r>
      <w:r w:rsidRPr="001C29DD">
        <w:rPr>
          <w:rStyle w:val="StyleUnderline"/>
        </w:rPr>
        <w:t>Protocol to Prevent</w:t>
      </w:r>
      <w:r w:rsidRPr="001C29DD">
        <w:rPr>
          <w:sz w:val="16"/>
        </w:rPr>
        <w:t xml:space="preserve">, Suppress and Punish </w:t>
      </w:r>
      <w:r w:rsidRPr="001C29DD">
        <w:rPr>
          <w:rStyle w:val="Emphasis"/>
        </w:rPr>
        <w:t>Trafficking</w:t>
      </w:r>
      <w:r w:rsidRPr="001C29DD">
        <w:rPr>
          <w:rStyle w:val="StyleUnderline"/>
        </w:rPr>
        <w:t xml:space="preserve"> in Persons</w:t>
      </w:r>
      <w:r w:rsidRPr="001C29DD">
        <w:rPr>
          <w:sz w:val="16"/>
        </w:rPr>
        <w:t>, Especially Women and Children; the  Hague Memorandum on Good Practices for the Judiciary in A</w:t>
      </w:r>
      <w:r w:rsidRPr="001C29DD">
        <w:rPr>
          <w:rStyle w:val="StyleUnderline"/>
        </w:rPr>
        <w:t>djudicating Terror</w:t>
      </w:r>
      <w:r w:rsidRPr="001C29DD">
        <w:rPr>
          <w:sz w:val="16"/>
        </w:rPr>
        <w:t>ism Offenses; the Singapore Convention on Mediation; the Hague Convention on the Civil Aspects of International Child Abduction; and the New York Convention on Arbitration, to name a few.36 Consider three recent international initiatives to which federal judges were founding contributors addressing judicial integrity, intellectual property, and the adjudication of terrorism cases.</w:t>
      </w:r>
    </w:p>
    <w:p w14:paraId="075B11BB" w14:textId="77777777" w:rsidR="00DA2DD1" w:rsidRPr="008C3988" w:rsidRDefault="00DA2DD1" w:rsidP="00DA2DD1">
      <w:pPr>
        <w:rPr>
          <w:sz w:val="16"/>
        </w:rPr>
      </w:pPr>
      <w:r w:rsidRPr="008C3988">
        <w:rPr>
          <w:sz w:val="16"/>
        </w:rPr>
        <w:t>3.1.1 Judicial integrity</w:t>
      </w:r>
    </w:p>
    <w:p w14:paraId="4BC3F505" w14:textId="77777777" w:rsidR="00DA2DD1" w:rsidRPr="008C3988" w:rsidRDefault="00DA2DD1" w:rsidP="00DA2DD1">
      <w:pPr>
        <w:rPr>
          <w:sz w:val="16"/>
        </w:rPr>
      </w:pPr>
      <w:r w:rsidRPr="008C3988">
        <w:rPr>
          <w:sz w:val="16"/>
        </w:rPr>
        <w:t xml:space="preserve">Several </w:t>
      </w:r>
      <w:r w:rsidRPr="00E22882">
        <w:rPr>
          <w:rStyle w:val="Emphasis"/>
        </w:rPr>
        <w:t>federal</w:t>
      </w:r>
      <w:r w:rsidRPr="00E22882">
        <w:rPr>
          <w:rStyle w:val="StyleUnderline"/>
        </w:rPr>
        <w:t xml:space="preserve"> judges</w:t>
      </w:r>
      <w:r w:rsidRPr="008C3988">
        <w:rPr>
          <w:sz w:val="16"/>
        </w:rPr>
        <w:t xml:space="preserve"> and court staff, including a former IJRC chair, have </w:t>
      </w:r>
      <w:r w:rsidRPr="00E22882">
        <w:rPr>
          <w:rStyle w:val="StyleUnderline"/>
        </w:rPr>
        <w:t>contributed to</w:t>
      </w:r>
      <w:r w:rsidRPr="008C3988">
        <w:rPr>
          <w:sz w:val="16"/>
        </w:rPr>
        <w:t xml:space="preserve"> the formation and expansion of the </w:t>
      </w:r>
      <w:r w:rsidRPr="00E22882">
        <w:rPr>
          <w:rStyle w:val="Emphasis"/>
        </w:rPr>
        <w:t>U</w:t>
      </w:r>
      <w:r w:rsidRPr="00E22882">
        <w:rPr>
          <w:rStyle w:val="StyleUnderline"/>
        </w:rPr>
        <w:t xml:space="preserve">nited </w:t>
      </w:r>
      <w:r w:rsidRPr="00E22882">
        <w:rPr>
          <w:rStyle w:val="Emphasis"/>
        </w:rPr>
        <w:t>N</w:t>
      </w:r>
      <w:r w:rsidRPr="00E22882">
        <w:rPr>
          <w:rStyle w:val="StyleUnderline"/>
        </w:rPr>
        <w:t>ations Global Judicial Integrity Network, an initiative that helps</w:t>
      </w:r>
      <w:r w:rsidRPr="008C3988">
        <w:rPr>
          <w:sz w:val="16"/>
        </w:rPr>
        <w:t xml:space="preserve"> judiciaries around the world strengthen judicial integrity and </w:t>
      </w:r>
      <w:r w:rsidRPr="00E22882">
        <w:rPr>
          <w:rStyle w:val="StyleUnderline"/>
        </w:rPr>
        <w:t xml:space="preserve">prevent </w:t>
      </w:r>
      <w:r w:rsidRPr="00E22882">
        <w:rPr>
          <w:rStyle w:val="Emphasis"/>
        </w:rPr>
        <w:t>corruption</w:t>
      </w:r>
      <w:r w:rsidRPr="008C3988">
        <w:rPr>
          <w:sz w:val="16"/>
        </w:rPr>
        <w:t xml:space="preserve"> in the justice sector.37 Established in 2018 with the input of approximately 4,000 judges worldwide, it aims to promote international compliance with Article 11 of the United Nations Convention Against Corruption.38 The Network has broader goals in supporting judicial independence and impartiality in line with the Bangalore Principles of Judicial Conduct.39 It facilitates technical assistance, provides training, and develops tools for judges and judiciaries relating to judicial transparency, judicial ethics and </w:t>
      </w:r>
      <w:r w:rsidRPr="008C3988">
        <w:rPr>
          <w:rStyle w:val="Emphasis"/>
        </w:rPr>
        <w:t>discipline</w:t>
      </w:r>
      <w:r w:rsidRPr="008C3988">
        <w:rPr>
          <w:sz w:val="16"/>
        </w:rPr>
        <w:t xml:space="preserve">, and anti-corruption. </w:t>
      </w:r>
      <w:r w:rsidRPr="00D8654A">
        <w:rPr>
          <w:rStyle w:val="StyleUnderline"/>
        </w:rPr>
        <w:t xml:space="preserve">The </w:t>
      </w:r>
      <w:r w:rsidRPr="00D8654A">
        <w:rPr>
          <w:rStyle w:val="Emphasis"/>
        </w:rPr>
        <w:t>federal judiciary</w:t>
      </w:r>
      <w:r w:rsidRPr="00D8654A">
        <w:rPr>
          <w:rStyle w:val="StyleUnderline"/>
        </w:rPr>
        <w:t xml:space="preserve"> has contributed to</w:t>
      </w:r>
      <w:r w:rsidRPr="008C3988">
        <w:rPr>
          <w:sz w:val="16"/>
        </w:rPr>
        <w:t xml:space="preserve"> drafting non-binding </w:t>
      </w:r>
      <w:r w:rsidRPr="00D8654A">
        <w:rPr>
          <w:rStyle w:val="StyleUnderline"/>
        </w:rPr>
        <w:t>guidelines addressing</w:t>
      </w:r>
      <w:r w:rsidRPr="008C3988">
        <w:rPr>
          <w:sz w:val="16"/>
        </w:rPr>
        <w:t xml:space="preserve"> judges’ use of social media, ethical codes, a model framework on judicial immunities, gender-related judicial integrity issues, and the </w:t>
      </w:r>
      <w:r w:rsidRPr="00D8654A">
        <w:rPr>
          <w:rStyle w:val="StyleUnderline"/>
        </w:rPr>
        <w:t xml:space="preserve">use of </w:t>
      </w:r>
      <w:r w:rsidRPr="00D8654A">
        <w:rPr>
          <w:rStyle w:val="Emphasis"/>
        </w:rPr>
        <w:t>a</w:t>
      </w:r>
      <w:r w:rsidRPr="00D8654A">
        <w:rPr>
          <w:rStyle w:val="StyleUnderline"/>
        </w:rPr>
        <w:t xml:space="preserve">rtificial </w:t>
      </w:r>
      <w:r w:rsidRPr="00D8654A">
        <w:rPr>
          <w:rStyle w:val="Emphasis"/>
        </w:rPr>
        <w:t>i</w:t>
      </w:r>
      <w:r w:rsidRPr="00D8654A">
        <w:rPr>
          <w:rStyle w:val="StyleUnderline"/>
        </w:rPr>
        <w:t>ntelligence in</w:t>
      </w:r>
      <w:r w:rsidRPr="008C3988">
        <w:rPr>
          <w:sz w:val="16"/>
        </w:rPr>
        <w:t xml:space="preserve"> the </w:t>
      </w:r>
      <w:r w:rsidRPr="00D8654A">
        <w:rPr>
          <w:rStyle w:val="StyleUnderline"/>
        </w:rPr>
        <w:t>courts</w:t>
      </w:r>
      <w:r w:rsidRPr="008C3988">
        <w:rPr>
          <w:sz w:val="16"/>
        </w:rPr>
        <w:t>.40</w:t>
      </w:r>
    </w:p>
    <w:p w14:paraId="379BA299" w14:textId="77777777" w:rsidR="00DA2DD1" w:rsidRPr="008C3988" w:rsidRDefault="00DA2DD1" w:rsidP="00DA2DD1">
      <w:pPr>
        <w:rPr>
          <w:sz w:val="4"/>
          <w:szCs w:val="4"/>
        </w:rPr>
      </w:pPr>
      <w:r w:rsidRPr="008C3988">
        <w:rPr>
          <w:sz w:val="4"/>
          <w:szCs w:val="4"/>
        </w:rPr>
        <w:t>3.1.2 Intellectual property Federal judges, including a former FJC Director, have provided guidance and direction to the World Intellectual Property Organization’s (WIPO) Judges Forum since its establishment in 2018.41 WIPO’s aim in establishing the Judges Forum is to “provide a platform for judges from across the globe to exchange their expertise on the most pressing intellectual property challenges raised by accelerating innovation and the increasing transnational use of intellectual property.”42 The Judges Forum has become a key part of WIPO’s work to provide training and resources in the adjudication and effective judicial administration of intellectual property cases, and to provide networking opportunities for judges with intellectual property dockets. 3.1.3 Terrorism Federal judges have served as technical advisors to the UN Security Council’s Counter- Terrorism Committee Executive Directorate and the Global Center on Cooperative Security (GCCS).43 They helped draft a Toolkit for South Asian judges and judicial training academies on the effective adjudication of terrorism cases.44 The Toolkit gives guidance on the adjudication of those cases following customary international and human rights law. Based on UN Security Council resolutions and international instruments, including the GCCS’s Hague Memorandum on Good Practices for the Judiciary in Adjudicating Terrorism Offenses, it also addresses witness and defendant rights, challenging evidentiary matters, international cooperation, and the application of international counterterrorism and human rights frame works. National judiciaries use the Toolkit as guidance for developing bench books tailored to domestic law and practice. Federal judges have not only contributed to drafting the Toolkit but have also participated in workshops with foreign judicial training academies, judges, and prosecutors on its potential national applications. The Toolkit’s development has involved the input of hundreds of South Asian judges over nine years. 3.2 Common Challenges Whether it is judicial integrity, intellectual property, or the adjudication of terrorism cases, these new judicial networks’ rapid expansion underscores a basic truth about international judicial cooperation: judges everywhere have common challenges. In undertaking this work, the federal judiciary, and to be sure, judiciaries worldwide, contribute to the formation and strengthening of formal and informal networks directed at addressing these challenges. They also contribute to a shared understanding and even the common creation and application of the law at national and international levels. Judge M. Margaret McKeown has written that “national courts are at the front line of international law,” as there are few international courts to adjudicate it, much less enforce it.45 International law is “infused into national systems as it is pled and used as a tool by litigants in national courts,” sometimes by virtue of international commitments or by the adoption of international norms.46 We add that the infusion of international norms and law into national systems also takes place as judges consider and apply either what is pled by litigants or what judges have themselves learned through their own international work. The opposite is also true. As international law is infused into national systems, judges through their participation in international fora help to make and shape the international law. Melissa Waters has concluded that “domestic courts are becoming active participants not only in internalizing international legal norms, but also in shaping the content of those norms in the first place.”47 The initiatives we describe in this section are not academic exercises. Judges give substantive and practical guidance in these areas for their foreign counterparts to consider, use, and adopt, either through judicial practice or ultimately through national legislation. The creation of the networks we exemplify are often borne out of national law and practice that has failed to keep up with a rapidly evolving world. Speaking to WIPO’s General Assembly, its Director General explained that WIPO’s Judges Forum helps judiciaries to adjudicate intellectual property cases that “throw up novel questions as a consequence of technological changes that may not have been considered or dealt with by legislatures.”48 3.3 Foreign Law, National Courts Most federal judges’ rule of law work is “court to court” and “judge to judge” rather than under a supranational entity’s umbrella. Federal judges consider foreign law in transnational cases as a routine matter. And federal judges are often invited to work with their foreign colleagues because litigations concerning foreign law or otherwise international in nature are regularly on their dockets.49 These include such areas as bankruptcy, commercial law, the enforcement of foreign settlements and arbitral awards, intellectual property, immigration, extradition, terrorism, and transnational organized crime. IJRC alumnus Judge Martin Glenn frequently works with foreign judiciaries on addressing challenges in cases involving cross-border insolvency. Framing these challenges, Judge Glenn has asked: [W]hat rules apply to resolving financial distress where creditors are in more than one jurisdiction? If insolvency or restructuring proceedings are opened, should there be one or more proceedings in dif ferent jurisdictions? When will or should the decisions of one court in one country be recognized and enforced in the courts of other countries, and does the answer differ depending on the issue resolved by one court? Do or should the insolvency laws of one jurisdiction apply in other jurisdictions? What law must or should be applied if the priority rules under one country’s laws differ from the priority rules in other jurisdictions in which the distressed enterprise has creditors and assets?50 These questions highlight the increasingly complex procedural and substantive legal issues facing judges in a globalized world. Comity can also inform how courts approach and address these questions. Generally, comity is “the recognition which one nation allows within its territory to the legislative, executive, or judicial acts of another nation, having due regard both to the international duty and convenience, and to the rights of its own citizens …”.51 At the core of judges’ international rule of law work is another form of comity – judicial comity, as explained by US Supreme Court Justice Stephen Breyer in his book, The Court and the World: Today it [comity] means something more. In applying it, our Court has increasingly sought interpretations of domestic law that would allow it to work in harmony with related foreign laws, so that together they can more effectively achieve common objectives. … And so our Court does, and should, listen to foreign voices, to those who understand and can illuminate relevant foreign laws and practices.52 Justice Breyer also describes how his engagement with foreign judiciaries has helped him in cases before the Supreme Court. “To learn from foreign opinions or to consider their reasoning is to find in them something of use in interpreting American, not foreign law.”53 How incisive: learning from foreign jurisprudence assists us to better interpret our own. Justice Breyer’s observation applies as much to judicial practice as it does to law. No doubt, foreign judges learning from American law and practice may find use in interpreting their own. That is the inevitable product of judicial exchange taking place across the wide range of areas in which federal judges contribute to international rule of law promotion. This conclusion stands regardless of whether a judicial exchange occurs out of frequent conflict of laws or traditional comity issues between cooperating judiciaries. No doubt, executive branch agencies may invite federal judges to work with foreign judiciaries with this deliberate purpose. But the raison-d’être of the FJC’s and the IJRC’s international work, and that by federal judges, is not to ease our own judiciary’s or another’s task in adjudicating complex issues of foreign law. Rather, that is one possible outcome among many in the federal judiciary’s effort to advance the rule of law. 4. JUDICIAL DIPLOMACY The IJRC marked its 25th anniversary during this judge-author’s tenure as its Chair. Have we succeeded in doing our part to advance the rule of law? If so, in what measure? Over the many years federal judges have engaged in rule of law work, we have witnessed a growing demand by foreign judiciaries for technical assistance and judicial exchange in cooperation with our own. That fact alone suggests that the need for the federal judiciary’s work in international rule of law promotion is real. What lessons can be drawn from decades in undertaking it and what value does the work bring? Similar questions are common to all development work in democracy and governance. 4.1 Impact Given the impressive investment in rule of law promotion by the United States limned in Section 2, it is unsurprising that foreign assistance led by the State Department and USAID must adhere to deliberate program design, monitoring, and evaluation guidelines.54 Federal agencies have developed guidance for aligning their international development work with US Government foreign assistance priorities.55 The United Nations, World Bank, and World Justice Project, among others, have developed indices to track the rule of law worldwide. Donors and implementers undertaking rule of law promotion use these indices to inform their efforts. Many countries track their progress against them and attempt to improve their standing by initiating legislative and structural reforms. There are practical realities that make the federal judiciary and its judges ill-placed to undertake extensive effort in program design, monitoring, and evaluation. The judiciary has no budget of its own for international work; all programming in which federal judges are involved is directly funded by the entity organizing the program. Federal judges also have full-time jobs, and busy ones at that; they volunteer their time for international work between packed judicial calendars and lend their expertise to international initiatives as requested. Rule of law programs in which federal judges are involved are designed and implemented by others; we believe they are therefore best systematically evaluated by others. Key questions nevertheless remain: what results have been shown in rule of law programs in which federal judges have worked and how do federal judges’ contributions assist in advancing the rule of law? We con sider two recent examples of USAID-funded rule of law projects in the Republics of Georgia and Kosovo, countries where the federal judiciary has had long engagement. 4.1.1 Georgia Georgia faces challenges in consolidating its judicial independence and uprooting judicial corruption. USAID funded a $19 million rule of law project in Georgia from 2015–21 with objectives to increase access to justice and build institutional capacity in the Georgian justice sector. The local partners included Georgia’s High Judicial Council, High School of Justice, parliament, law schools, and local NGOs.56 The project supported USAID’s Georgian partners in creating a new legislative framework for greater judicial independence and accountability in the judiciary and stronger protections for human rights, particularly those of women and minorities.57 USAID concluded that the project led to a revised judicial selection process that is more merit-based and transparent.58 USAID assisted Georgia’s High Judicial Council in determining the appropriate number of judges for Georgia and how they are placed throughout the country. The project reached over 4,000 Georgian judges and lawyers with continuing legal education opportunities. USAID’s project also improved access to justice through grants to NGOs providing approximately 70,000 citizens with advice and representation. The project also supported strategic litigation in the Georgian Constitutional Court and the European Court of Human Rights to protect fundamental rights in the Georgian law.59 4.1.2 Kosovo USAID funded a $12 million rule of law project in Kosovo between 2015–20. Major objectives included assisting Kosovo’s Judicial Council and trial courts with increasing judicial efficiency, transparency, and professionalism in the justice sector. USAID notes that during the project the trial court case clearance rate increased from 90 percent to over 125 percent.60 The case inventory was reduced to 132,263 cases from 408,803 cases.61 The Kosovo Basic Courts resolved 33,447 backlogged cases through reduction strategies implemented under the project – an 85 percent reduction since the project’s start.62 USAID also credits the project with increasing the number of published court decisions from a mere 87 in 2017 to over 31,000 in 2020; these decisions are available on the Kosovo Judicial Council’s website for the public to view.63 The project supported changes in legislation, regulation, and practice in line with international best practices to promote court efficiency, transparency, integrity, and judicial independence. It also served to increase citizen trust in Kosovo’s judiciary.64 USAID has also supported several judicial development initiatives for Kosovo’s Constitutional Court. 4.2 Federal Judges as Diplomats Although these results show promise, we should not overstate the judiciary’s contributions and acknowledge that federal judges were involved in only parts of these USAID projects. The type of justice-sector development work we describe in Georgia and Kosovo requires sustained day-to-day effort by on-ground development practitioners working directly with local partners, as USAID has had in place for these projects and those preceding them.65 The projects nonetheless share hallmarks that help illustrate the nature of the federal judiciary’s contributions to the work. Most important, they help to highlight the special attributes of a federal judge in serving as a diplomat for the federal judiciary. As we discuss, the federal judge’s role as diplomat materially furthers the rule of law.</w:t>
      </w:r>
    </w:p>
    <w:p w14:paraId="68B9A2FE" w14:textId="77777777" w:rsidR="00DA2DD1" w:rsidRPr="008C3988" w:rsidRDefault="00DA2DD1" w:rsidP="00DA2DD1">
      <w:pPr>
        <w:rPr>
          <w:sz w:val="16"/>
        </w:rPr>
      </w:pPr>
      <w:r w:rsidRPr="008C3988">
        <w:rPr>
          <w:sz w:val="16"/>
        </w:rPr>
        <w:t>4.2.1 Credibility</w:t>
      </w:r>
    </w:p>
    <w:p w14:paraId="34AEDB31" w14:textId="77777777" w:rsidR="00DA2DD1" w:rsidRPr="008C3988" w:rsidRDefault="00DA2DD1" w:rsidP="00DA2DD1">
      <w:pPr>
        <w:rPr>
          <w:sz w:val="16"/>
        </w:rPr>
      </w:pPr>
      <w:r w:rsidRPr="008C3988">
        <w:rPr>
          <w:rStyle w:val="StyleUnderline"/>
          <w:highlight w:val="cyan"/>
        </w:rPr>
        <w:t xml:space="preserve">Because </w:t>
      </w:r>
      <w:r w:rsidRPr="008C3988">
        <w:rPr>
          <w:rStyle w:val="Emphasis"/>
          <w:highlight w:val="cyan"/>
        </w:rPr>
        <w:t>judicial diplomacy</w:t>
      </w:r>
      <w:r w:rsidRPr="008C3988">
        <w:rPr>
          <w:rStyle w:val="StyleUnderline"/>
          <w:highlight w:val="cyan"/>
        </w:rPr>
        <w:t xml:space="preserve"> involves</w:t>
      </w:r>
      <w:r w:rsidRPr="00C54D91">
        <w:rPr>
          <w:rStyle w:val="StyleUnderline"/>
        </w:rPr>
        <w:t xml:space="preserve"> judges </w:t>
      </w:r>
      <w:r w:rsidRPr="008C3988">
        <w:rPr>
          <w:rStyle w:val="Emphasis"/>
          <w:highlight w:val="cyan"/>
        </w:rPr>
        <w:t>representing</w:t>
      </w:r>
      <w:r w:rsidRPr="00C54D91">
        <w:rPr>
          <w:rStyle w:val="StyleUnderline"/>
        </w:rPr>
        <w:t xml:space="preserve"> their </w:t>
      </w:r>
      <w:r w:rsidRPr="00C54D91">
        <w:rPr>
          <w:rStyle w:val="Emphasis"/>
        </w:rPr>
        <w:t xml:space="preserve">own </w:t>
      </w:r>
      <w:r w:rsidRPr="008C3988">
        <w:rPr>
          <w:rStyle w:val="Emphasis"/>
          <w:highlight w:val="cyan"/>
        </w:rPr>
        <w:t>judiciaries</w:t>
      </w:r>
      <w:r w:rsidRPr="008C3988">
        <w:rPr>
          <w:sz w:val="16"/>
        </w:rPr>
        <w:t xml:space="preserve"> with foreign judges and officials, </w:t>
      </w:r>
      <w:r w:rsidRPr="008C3988">
        <w:rPr>
          <w:rStyle w:val="StyleUnderline"/>
          <w:highlight w:val="cyan"/>
        </w:rPr>
        <w:t>there is</w:t>
      </w:r>
      <w:r w:rsidRPr="00C54D91">
        <w:rPr>
          <w:rStyle w:val="StyleUnderline"/>
        </w:rPr>
        <w:t xml:space="preserve"> </w:t>
      </w:r>
      <w:r w:rsidRPr="00C54D91">
        <w:rPr>
          <w:rStyle w:val="Emphasis"/>
        </w:rPr>
        <w:t xml:space="preserve">particular </w:t>
      </w:r>
      <w:r w:rsidRPr="008C3988">
        <w:rPr>
          <w:rStyle w:val="Emphasis"/>
          <w:highlight w:val="cyan"/>
        </w:rPr>
        <w:t>value</w:t>
      </w:r>
      <w:r w:rsidRPr="008C3988">
        <w:rPr>
          <w:rStyle w:val="StyleUnderline"/>
          <w:highlight w:val="cyan"/>
        </w:rPr>
        <w:t xml:space="preserve"> when an </w:t>
      </w:r>
      <w:r w:rsidRPr="008C3988">
        <w:rPr>
          <w:rStyle w:val="Emphasis"/>
          <w:highlight w:val="cyan"/>
        </w:rPr>
        <w:t>American</w:t>
      </w:r>
      <w:r w:rsidRPr="00C54D91">
        <w:rPr>
          <w:rStyle w:val="Emphasis"/>
        </w:rPr>
        <w:t xml:space="preserve"> judge</w:t>
      </w:r>
      <w:r w:rsidRPr="00C54D91">
        <w:rPr>
          <w:rStyle w:val="StyleUnderline"/>
        </w:rPr>
        <w:t xml:space="preserve"> </w:t>
      </w:r>
      <w:r w:rsidRPr="008C3988">
        <w:rPr>
          <w:rStyle w:val="StyleUnderline"/>
          <w:highlight w:val="cyan"/>
        </w:rPr>
        <w:t>serves</w:t>
      </w:r>
      <w:r w:rsidRPr="00C54D91">
        <w:rPr>
          <w:rStyle w:val="StyleUnderline"/>
        </w:rPr>
        <w:t xml:space="preserve"> as diplomat</w:t>
      </w:r>
      <w:r w:rsidRPr="008C3988">
        <w:rPr>
          <w:sz w:val="16"/>
        </w:rPr>
        <w:t xml:space="preserve">. The </w:t>
      </w:r>
      <w:r w:rsidRPr="008C3988">
        <w:rPr>
          <w:rStyle w:val="Emphasis"/>
          <w:highlight w:val="cyan"/>
        </w:rPr>
        <w:t>U</w:t>
      </w:r>
      <w:r w:rsidRPr="008C3988">
        <w:rPr>
          <w:sz w:val="16"/>
        </w:rPr>
        <w:t xml:space="preserve">nited </w:t>
      </w:r>
      <w:r w:rsidRPr="008C3988">
        <w:rPr>
          <w:rStyle w:val="Emphasis"/>
          <w:highlight w:val="cyan"/>
        </w:rPr>
        <w:t>S</w:t>
      </w:r>
      <w:r w:rsidRPr="008C3988">
        <w:rPr>
          <w:sz w:val="16"/>
        </w:rPr>
        <w:t xml:space="preserve">tates has been fortunate to experience, with notable exceptions, a lengthy history of political stability. Its </w:t>
      </w:r>
      <w:r w:rsidRPr="008C3988">
        <w:rPr>
          <w:rStyle w:val="Emphasis"/>
        </w:rPr>
        <w:t xml:space="preserve">judicial </w:t>
      </w:r>
      <w:r w:rsidRPr="008C3988">
        <w:rPr>
          <w:rStyle w:val="Emphasis"/>
          <w:highlight w:val="cyan"/>
        </w:rPr>
        <w:t>independence</w:t>
      </w:r>
      <w:r w:rsidRPr="008C3988">
        <w:rPr>
          <w:rStyle w:val="StyleUnderline"/>
          <w:highlight w:val="cyan"/>
        </w:rPr>
        <w:t xml:space="preserve"> is </w:t>
      </w:r>
      <w:r w:rsidRPr="008C3988">
        <w:rPr>
          <w:rStyle w:val="Emphasis"/>
          <w:highlight w:val="cyan"/>
        </w:rPr>
        <w:t>robust</w:t>
      </w:r>
      <w:r w:rsidRPr="008C3988">
        <w:rPr>
          <w:sz w:val="16"/>
        </w:rPr>
        <w:t xml:space="preserve">, there have been few instances of federal judicial corruption, and </w:t>
      </w:r>
      <w:r w:rsidRPr="00C54D91">
        <w:rPr>
          <w:rStyle w:val="StyleUnderline"/>
        </w:rPr>
        <w:t>surveys consistently show</w:t>
      </w:r>
      <w:r w:rsidRPr="008C3988">
        <w:rPr>
          <w:sz w:val="16"/>
        </w:rPr>
        <w:t xml:space="preserve"> that </w:t>
      </w:r>
      <w:r w:rsidRPr="00C54D91">
        <w:rPr>
          <w:rStyle w:val="StyleUnderline"/>
        </w:rPr>
        <w:t>judges are</w:t>
      </w:r>
      <w:r w:rsidRPr="008C3988">
        <w:rPr>
          <w:sz w:val="16"/>
        </w:rPr>
        <w:t xml:space="preserve"> among our </w:t>
      </w:r>
      <w:r w:rsidRPr="00C54D91">
        <w:rPr>
          <w:rStyle w:val="Emphasis"/>
        </w:rPr>
        <w:t>most</w:t>
      </w:r>
      <w:r w:rsidRPr="008C3988">
        <w:rPr>
          <w:sz w:val="16"/>
        </w:rPr>
        <w:t xml:space="preserve"> trusted public officials.66 The </w:t>
      </w:r>
      <w:r w:rsidRPr="00C54D91">
        <w:rPr>
          <w:rStyle w:val="StyleUnderline"/>
        </w:rPr>
        <w:t xml:space="preserve">federal </w:t>
      </w:r>
      <w:r w:rsidRPr="008C3988">
        <w:rPr>
          <w:rStyle w:val="StyleUnderline"/>
          <w:highlight w:val="cyan"/>
        </w:rPr>
        <w:t>courts are</w:t>
      </w:r>
      <w:r w:rsidRPr="008C3988">
        <w:rPr>
          <w:sz w:val="16"/>
        </w:rPr>
        <w:t xml:space="preserve"> relatively </w:t>
      </w:r>
      <w:r w:rsidRPr="00C54D91">
        <w:rPr>
          <w:rStyle w:val="Emphasis"/>
        </w:rPr>
        <w:t>well-</w:t>
      </w:r>
      <w:r w:rsidRPr="008C3988">
        <w:rPr>
          <w:rStyle w:val="Emphasis"/>
          <w:highlight w:val="cyan"/>
        </w:rPr>
        <w:t>funded</w:t>
      </w:r>
      <w:r w:rsidRPr="008C3988">
        <w:rPr>
          <w:rStyle w:val="StyleUnderline"/>
          <w:highlight w:val="cyan"/>
        </w:rPr>
        <w:t xml:space="preserve"> and </w:t>
      </w:r>
      <w:r w:rsidRPr="008C3988">
        <w:rPr>
          <w:rStyle w:val="Emphasis"/>
          <w:highlight w:val="cyan"/>
        </w:rPr>
        <w:t>efficient</w:t>
      </w:r>
      <w:r w:rsidRPr="00615645">
        <w:rPr>
          <w:rStyle w:val="Emphasis"/>
        </w:rPr>
        <w:t>ly</w:t>
      </w:r>
      <w:r w:rsidRPr="00615645">
        <w:rPr>
          <w:rStyle w:val="StyleUnderline"/>
        </w:rPr>
        <w:t xml:space="preserve"> and </w:t>
      </w:r>
      <w:r w:rsidRPr="00615645">
        <w:rPr>
          <w:rStyle w:val="Emphasis"/>
        </w:rPr>
        <w:t>transparently</w:t>
      </w:r>
      <w:r w:rsidRPr="00615645">
        <w:rPr>
          <w:rStyle w:val="StyleUnderline"/>
        </w:rPr>
        <w:t xml:space="preserve"> administered</w:t>
      </w:r>
      <w:r w:rsidRPr="00615645">
        <w:rPr>
          <w:sz w:val="16"/>
        </w:rPr>
        <w:t>. Federal</w:t>
      </w:r>
      <w:r w:rsidRPr="008C3988">
        <w:rPr>
          <w:sz w:val="16"/>
        </w:rPr>
        <w:t xml:space="preserve"> judges normally enter the judiciary after a well-respected legal career. </w:t>
      </w:r>
      <w:r w:rsidRPr="008C3988">
        <w:rPr>
          <w:rStyle w:val="StyleUnderline"/>
          <w:highlight w:val="cyan"/>
        </w:rPr>
        <w:t xml:space="preserve">As a </w:t>
      </w:r>
      <w:r w:rsidRPr="008C3988">
        <w:rPr>
          <w:rStyle w:val="Emphasis"/>
          <w:highlight w:val="cyan"/>
        </w:rPr>
        <w:t>result</w:t>
      </w:r>
      <w:r w:rsidRPr="008C3988">
        <w:rPr>
          <w:rStyle w:val="StyleUnderline"/>
          <w:highlight w:val="cyan"/>
        </w:rPr>
        <w:t>, federal judges</w:t>
      </w:r>
      <w:r w:rsidRPr="008C3988">
        <w:rPr>
          <w:sz w:val="16"/>
        </w:rPr>
        <w:t xml:space="preserve"> tend to </w:t>
      </w:r>
      <w:r w:rsidRPr="008C3988">
        <w:rPr>
          <w:rStyle w:val="StyleUnderline"/>
          <w:highlight w:val="cyan"/>
        </w:rPr>
        <w:t>carry</w:t>
      </w:r>
      <w:r w:rsidRPr="008C3988">
        <w:rPr>
          <w:sz w:val="16"/>
        </w:rPr>
        <w:t xml:space="preserve"> with them a </w:t>
      </w:r>
      <w:r w:rsidRPr="00C54D91">
        <w:rPr>
          <w:rStyle w:val="StyleUnderline"/>
        </w:rPr>
        <w:t>significant</w:t>
      </w:r>
      <w:r w:rsidRPr="008C3988">
        <w:rPr>
          <w:sz w:val="16"/>
        </w:rPr>
        <w:t xml:space="preserve"> degree of </w:t>
      </w:r>
      <w:r w:rsidRPr="008C3988">
        <w:rPr>
          <w:rStyle w:val="Emphasis"/>
          <w:highlight w:val="cyan"/>
        </w:rPr>
        <w:t>cred</w:t>
      </w:r>
      <w:r w:rsidRPr="00C54D91">
        <w:rPr>
          <w:rStyle w:val="StyleUnderline"/>
        </w:rPr>
        <w:t>ibility</w:t>
      </w:r>
      <w:r w:rsidRPr="008C3988">
        <w:rPr>
          <w:sz w:val="16"/>
        </w:rPr>
        <w:t xml:space="preserve">.67 </w:t>
      </w:r>
      <w:r w:rsidRPr="00C54D91">
        <w:rPr>
          <w:rStyle w:val="Emphasis"/>
        </w:rPr>
        <w:t>That cred</w:t>
      </w:r>
      <w:r w:rsidRPr="008C3988">
        <w:rPr>
          <w:sz w:val="16"/>
        </w:rPr>
        <w:t xml:space="preserve">ibility </w:t>
      </w:r>
      <w:r w:rsidRPr="00C54D91">
        <w:rPr>
          <w:rStyle w:val="StyleUnderline"/>
        </w:rPr>
        <w:t xml:space="preserve">is </w:t>
      </w:r>
      <w:r w:rsidRPr="008C3988">
        <w:rPr>
          <w:rStyle w:val="Emphasis"/>
          <w:highlight w:val="cyan"/>
        </w:rPr>
        <w:t>established</w:t>
      </w:r>
      <w:r w:rsidRPr="008C3988">
        <w:rPr>
          <w:rStyle w:val="StyleUnderline"/>
          <w:highlight w:val="cyan"/>
        </w:rPr>
        <w:t xml:space="preserve"> through</w:t>
      </w:r>
      <w:r w:rsidRPr="00C54D91">
        <w:rPr>
          <w:rStyle w:val="StyleUnderline"/>
        </w:rPr>
        <w:t xml:space="preserve"> their </w:t>
      </w:r>
      <w:r w:rsidRPr="008C3988">
        <w:rPr>
          <w:rStyle w:val="Emphasis"/>
          <w:highlight w:val="cyan"/>
        </w:rPr>
        <w:t>institutional independence</w:t>
      </w:r>
      <w:r w:rsidRPr="008C3988">
        <w:rPr>
          <w:sz w:val="16"/>
        </w:rPr>
        <w:t xml:space="preserve">, personal integrity, professionalism and expertise, </w:t>
      </w:r>
      <w:r w:rsidRPr="008C3988">
        <w:rPr>
          <w:rStyle w:val="StyleUnderline"/>
          <w:highlight w:val="cyan"/>
        </w:rPr>
        <w:t xml:space="preserve">and </w:t>
      </w:r>
      <w:r w:rsidRPr="008C3988">
        <w:rPr>
          <w:rStyle w:val="Emphasis"/>
          <w:highlight w:val="cyan"/>
        </w:rPr>
        <w:t>accompanies</w:t>
      </w:r>
      <w:r w:rsidRPr="008C3988">
        <w:rPr>
          <w:rStyle w:val="StyleUnderline"/>
          <w:highlight w:val="cyan"/>
        </w:rPr>
        <w:t xml:space="preserve"> them</w:t>
      </w:r>
      <w:r w:rsidRPr="00C54D91">
        <w:rPr>
          <w:rStyle w:val="StyleUnderline"/>
        </w:rPr>
        <w:t xml:space="preserve"> when</w:t>
      </w:r>
      <w:r w:rsidRPr="008C3988">
        <w:rPr>
          <w:sz w:val="16"/>
        </w:rPr>
        <w:t xml:space="preserve">ever </w:t>
      </w:r>
      <w:r w:rsidRPr="00C54D91">
        <w:rPr>
          <w:rStyle w:val="StyleUnderline"/>
        </w:rPr>
        <w:t xml:space="preserve">they serve as </w:t>
      </w:r>
      <w:r w:rsidRPr="00C54D91">
        <w:rPr>
          <w:rStyle w:val="Emphasis"/>
        </w:rPr>
        <w:t>diplomats</w:t>
      </w:r>
      <w:r w:rsidRPr="008C3988">
        <w:rPr>
          <w:sz w:val="16"/>
        </w:rPr>
        <w:t xml:space="preserve"> for the American judicial branch.</w:t>
      </w:r>
    </w:p>
    <w:p w14:paraId="331BB660" w14:textId="77777777" w:rsidR="00DA2DD1" w:rsidRPr="008C3988" w:rsidRDefault="00DA2DD1" w:rsidP="00DA2DD1">
      <w:pPr>
        <w:rPr>
          <w:sz w:val="16"/>
        </w:rPr>
      </w:pPr>
      <w:r w:rsidRPr="008C3988">
        <w:rPr>
          <w:sz w:val="16"/>
        </w:rPr>
        <w:t xml:space="preserve">Several </w:t>
      </w:r>
      <w:r w:rsidRPr="00C54D91">
        <w:rPr>
          <w:rStyle w:val="StyleUnderline"/>
        </w:rPr>
        <w:t>federal judges</w:t>
      </w:r>
      <w:r w:rsidRPr="008C3988">
        <w:rPr>
          <w:sz w:val="16"/>
        </w:rPr>
        <w:t xml:space="preserve"> have worked in Georgia under the USAID program we describe, as well as its predecessors. They have </w:t>
      </w:r>
      <w:r w:rsidRPr="00C54D91">
        <w:rPr>
          <w:rStyle w:val="StyleUnderline"/>
        </w:rPr>
        <w:t xml:space="preserve">worked </w:t>
      </w:r>
      <w:r w:rsidRPr="000C33D9">
        <w:rPr>
          <w:rStyle w:val="StyleUnderline"/>
        </w:rPr>
        <w:t>with</w:t>
      </w:r>
      <w:r w:rsidRPr="008C3988">
        <w:rPr>
          <w:sz w:val="16"/>
        </w:rPr>
        <w:t xml:space="preserve"> the </w:t>
      </w:r>
      <w:r w:rsidRPr="00C54D91">
        <w:rPr>
          <w:rStyle w:val="Emphasis"/>
        </w:rPr>
        <w:t>Georgia</w:t>
      </w:r>
      <w:r w:rsidRPr="008C3988">
        <w:rPr>
          <w:sz w:val="16"/>
        </w:rPr>
        <w:t xml:space="preserve">n judiciary, including the High Council of Justice and the Supreme Court. They have also worked with non-judicial actors, including parliamentarians, executive officials, and civil society. USAID has remarked to the IJRC that </w:t>
      </w:r>
      <w:r w:rsidRPr="008C3988">
        <w:rPr>
          <w:rStyle w:val="StyleUnderline"/>
          <w:highlight w:val="cyan"/>
        </w:rPr>
        <w:t>the</w:t>
      </w:r>
      <w:r w:rsidRPr="008C3988">
        <w:rPr>
          <w:sz w:val="16"/>
        </w:rPr>
        <w:t xml:space="preserve"> “</w:t>
      </w:r>
      <w:r w:rsidRPr="008C3988">
        <w:rPr>
          <w:rStyle w:val="StyleUnderline"/>
          <w:highlight w:val="cyan"/>
        </w:rPr>
        <w:t xml:space="preserve">unique </w:t>
      </w:r>
      <w:r w:rsidRPr="008C3988">
        <w:rPr>
          <w:rStyle w:val="Emphasis"/>
          <w:highlight w:val="cyan"/>
        </w:rPr>
        <w:t>messaging power</w:t>
      </w:r>
      <w:r w:rsidRPr="008C3988">
        <w:rPr>
          <w:rStyle w:val="StyleUnderline"/>
          <w:highlight w:val="cyan"/>
        </w:rPr>
        <w:t xml:space="preserve"> of the</w:t>
      </w:r>
      <w:r w:rsidRPr="00C54D91">
        <w:rPr>
          <w:rStyle w:val="StyleUnderline"/>
        </w:rPr>
        <w:t xml:space="preserve"> </w:t>
      </w:r>
      <w:r w:rsidRPr="00C54D91">
        <w:rPr>
          <w:rStyle w:val="Emphasis"/>
        </w:rPr>
        <w:t xml:space="preserve">federal </w:t>
      </w:r>
      <w:r w:rsidRPr="008C3988">
        <w:rPr>
          <w:rStyle w:val="Emphasis"/>
          <w:highlight w:val="cyan"/>
        </w:rPr>
        <w:t>judiciary</w:t>
      </w:r>
      <w:r w:rsidRPr="008C3988">
        <w:rPr>
          <w:sz w:val="16"/>
        </w:rPr>
        <w:t xml:space="preserve">” has </w:t>
      </w:r>
      <w:r w:rsidRPr="00615645">
        <w:rPr>
          <w:rStyle w:val="StyleUnderline"/>
        </w:rPr>
        <w:t xml:space="preserve">had </w:t>
      </w:r>
      <w:r w:rsidRPr="008C3988">
        <w:rPr>
          <w:rStyle w:val="Emphasis"/>
          <w:highlight w:val="cyan"/>
        </w:rPr>
        <w:t>enduring impact</w:t>
      </w:r>
      <w:r w:rsidRPr="008C3988">
        <w:rPr>
          <w:rStyle w:val="StyleUnderline"/>
          <w:highlight w:val="cyan"/>
        </w:rPr>
        <w:t xml:space="preserve"> in inspiring </w:t>
      </w:r>
      <w:r w:rsidRPr="008C3988">
        <w:rPr>
          <w:rStyle w:val="Emphasis"/>
          <w:highlight w:val="cyan"/>
        </w:rPr>
        <w:t>reform-minded</w:t>
      </w:r>
      <w:r w:rsidRPr="008C3988">
        <w:rPr>
          <w:sz w:val="16"/>
        </w:rPr>
        <w:t xml:space="preserve"> Georgian </w:t>
      </w:r>
      <w:r w:rsidRPr="008C3988">
        <w:rPr>
          <w:rStyle w:val="Emphasis"/>
          <w:highlight w:val="cyan"/>
        </w:rPr>
        <w:t>judges</w:t>
      </w:r>
      <w:r w:rsidRPr="008C3988">
        <w:rPr>
          <w:sz w:val="16"/>
        </w:rPr>
        <w:t xml:space="preserve"> and judicial administrators.68 USPTO once similarly noted that “[t]he mere presence of US judges in IP programs conveys a credibility and legitimacy for the underlying program, and that their participation engenders a degree of trust in the views being expressed, since the foreign judges feel honored and respected by the participation and recognition of U.S. judges.”69 </w:t>
      </w:r>
      <w:r w:rsidRPr="008C3988">
        <w:rPr>
          <w:rStyle w:val="StyleUnderline"/>
        </w:rPr>
        <w:t xml:space="preserve">The quality of these exchanges </w:t>
      </w:r>
      <w:r w:rsidRPr="008C3988">
        <w:rPr>
          <w:rStyle w:val="Emphasis"/>
        </w:rPr>
        <w:t>paves</w:t>
      </w:r>
      <w:r w:rsidRPr="008C3988">
        <w:rPr>
          <w:rStyle w:val="StyleUnderline"/>
        </w:rPr>
        <w:t xml:space="preserve"> the </w:t>
      </w:r>
      <w:r w:rsidRPr="008C3988">
        <w:rPr>
          <w:rStyle w:val="Emphasis"/>
        </w:rPr>
        <w:t>way</w:t>
      </w:r>
      <w:r w:rsidRPr="008C3988">
        <w:rPr>
          <w:rStyle w:val="StyleUnderline"/>
        </w:rPr>
        <w:t xml:space="preserve"> for</w:t>
      </w:r>
      <w:r w:rsidRPr="008C3988">
        <w:rPr>
          <w:sz w:val="16"/>
        </w:rPr>
        <w:t xml:space="preserve"> the ongoing </w:t>
      </w:r>
      <w:r w:rsidRPr="008C3988">
        <w:rPr>
          <w:rStyle w:val="StyleUnderline"/>
        </w:rPr>
        <w:t>work</w:t>
      </w:r>
      <w:r w:rsidRPr="008C3988">
        <w:rPr>
          <w:sz w:val="16"/>
        </w:rPr>
        <w:t xml:space="preserve"> undertaken by local partners and development practitioners </w:t>
      </w:r>
      <w:r w:rsidRPr="008C3988">
        <w:rPr>
          <w:rStyle w:val="Emphasis"/>
        </w:rPr>
        <w:t>long</w:t>
      </w:r>
      <w:r w:rsidRPr="008C3988">
        <w:rPr>
          <w:rStyle w:val="StyleUnderline"/>
        </w:rPr>
        <w:t xml:space="preserve"> after</w:t>
      </w:r>
      <w:r w:rsidRPr="008C3988">
        <w:rPr>
          <w:sz w:val="16"/>
        </w:rPr>
        <w:t xml:space="preserve"> the </w:t>
      </w:r>
      <w:r w:rsidRPr="008C3988">
        <w:rPr>
          <w:rStyle w:val="StyleUnderline"/>
        </w:rPr>
        <w:t xml:space="preserve">judges return </w:t>
      </w:r>
      <w:r w:rsidRPr="008C3988">
        <w:rPr>
          <w:rStyle w:val="Emphasis"/>
        </w:rPr>
        <w:t>home</w:t>
      </w:r>
      <w:r w:rsidRPr="008C3988">
        <w:rPr>
          <w:sz w:val="16"/>
        </w:rPr>
        <w:t xml:space="preserve">. </w:t>
      </w:r>
      <w:r w:rsidRPr="008C3988">
        <w:rPr>
          <w:rStyle w:val="StyleUnderline"/>
        </w:rPr>
        <w:t xml:space="preserve">The </w:t>
      </w:r>
      <w:r w:rsidRPr="008C3988">
        <w:rPr>
          <w:rStyle w:val="Emphasis"/>
        </w:rPr>
        <w:t>cred</w:t>
      </w:r>
      <w:r w:rsidRPr="008C3988">
        <w:rPr>
          <w:sz w:val="16"/>
        </w:rPr>
        <w:t xml:space="preserve">ibility </w:t>
      </w:r>
      <w:r w:rsidRPr="008C3988">
        <w:rPr>
          <w:rStyle w:val="StyleUnderline"/>
        </w:rPr>
        <w:t>of</w:t>
      </w:r>
      <w:r w:rsidRPr="00C54D91">
        <w:rPr>
          <w:rStyle w:val="StyleUnderline"/>
        </w:rPr>
        <w:t xml:space="preserve"> the federal judge</w:t>
      </w:r>
      <w:r w:rsidRPr="008C3988">
        <w:rPr>
          <w:sz w:val="16"/>
        </w:rPr>
        <w:t xml:space="preserve"> serves not only to </w:t>
      </w:r>
      <w:r w:rsidRPr="00C54D91">
        <w:rPr>
          <w:rStyle w:val="Emphasis"/>
        </w:rPr>
        <w:t>convey</w:t>
      </w:r>
      <w:r w:rsidRPr="00C54D91">
        <w:rPr>
          <w:rStyle w:val="StyleUnderline"/>
        </w:rPr>
        <w:t xml:space="preserve"> support</w:t>
      </w:r>
      <w:r w:rsidRPr="008C3988">
        <w:rPr>
          <w:sz w:val="16"/>
        </w:rPr>
        <w:t xml:space="preserve"> for the underlying substantive program, but </w:t>
      </w:r>
      <w:r w:rsidRPr="00C54D91">
        <w:rPr>
          <w:rStyle w:val="StyleUnderline"/>
        </w:rPr>
        <w:t>for</w:t>
      </w:r>
      <w:r w:rsidRPr="008C3988">
        <w:rPr>
          <w:sz w:val="16"/>
        </w:rPr>
        <w:t xml:space="preserve"> foreign </w:t>
      </w:r>
      <w:r w:rsidRPr="00C54D91">
        <w:rPr>
          <w:rStyle w:val="StyleUnderline"/>
        </w:rPr>
        <w:lastRenderedPageBreak/>
        <w:t xml:space="preserve">judges </w:t>
      </w:r>
      <w:r w:rsidRPr="00C54D91">
        <w:rPr>
          <w:rStyle w:val="Emphasis"/>
        </w:rPr>
        <w:t>themselves</w:t>
      </w:r>
      <w:r w:rsidRPr="00C54D91">
        <w:rPr>
          <w:rStyle w:val="StyleUnderline"/>
        </w:rPr>
        <w:t>. In countries where</w:t>
      </w:r>
      <w:r w:rsidRPr="008C3988">
        <w:rPr>
          <w:sz w:val="16"/>
        </w:rPr>
        <w:t xml:space="preserve"> judges’ </w:t>
      </w:r>
      <w:r w:rsidRPr="00C54D91">
        <w:rPr>
          <w:rStyle w:val="Emphasis"/>
        </w:rPr>
        <w:t>independence</w:t>
      </w:r>
      <w:r w:rsidRPr="00C54D91">
        <w:rPr>
          <w:rStyle w:val="StyleUnderline"/>
        </w:rPr>
        <w:t xml:space="preserve"> is threatened</w:t>
      </w:r>
      <w:r w:rsidRPr="008C3988">
        <w:rPr>
          <w:sz w:val="16"/>
        </w:rPr>
        <w:t xml:space="preserve">, </w:t>
      </w:r>
      <w:r w:rsidRPr="00C54D91">
        <w:rPr>
          <w:rStyle w:val="StyleUnderline"/>
        </w:rPr>
        <w:t xml:space="preserve">where judiciaries are </w:t>
      </w:r>
      <w:r w:rsidRPr="00C54D91">
        <w:rPr>
          <w:rStyle w:val="Emphasis"/>
        </w:rPr>
        <w:t>under-resourced</w:t>
      </w:r>
      <w:r w:rsidRPr="00C54D91">
        <w:rPr>
          <w:rStyle w:val="StyleUnderline"/>
        </w:rPr>
        <w:t>, and</w:t>
      </w:r>
      <w:r w:rsidRPr="008C3988">
        <w:rPr>
          <w:sz w:val="16"/>
        </w:rPr>
        <w:t xml:space="preserve"> where </w:t>
      </w:r>
      <w:r w:rsidRPr="00C54D91">
        <w:rPr>
          <w:rStyle w:val="StyleUnderline"/>
        </w:rPr>
        <w:t xml:space="preserve">judges command </w:t>
      </w:r>
      <w:r w:rsidRPr="00C54D91">
        <w:rPr>
          <w:rStyle w:val="Emphasis"/>
        </w:rPr>
        <w:t>little respect</w:t>
      </w:r>
      <w:r w:rsidRPr="00C54D91">
        <w:rPr>
          <w:rStyle w:val="StyleUnderline"/>
        </w:rPr>
        <w:t xml:space="preserve"> because they are </w:t>
      </w:r>
      <w:r w:rsidRPr="00C54D91">
        <w:rPr>
          <w:rStyle w:val="Emphasis"/>
        </w:rPr>
        <w:t>subordinate</w:t>
      </w:r>
      <w:r w:rsidRPr="008C3988">
        <w:rPr>
          <w:sz w:val="16"/>
        </w:rPr>
        <w:t xml:space="preserve"> to the executive branch (usually due to executive overreach, not design), </w:t>
      </w:r>
      <w:r w:rsidRPr="00C54D91">
        <w:rPr>
          <w:rStyle w:val="StyleUnderline"/>
        </w:rPr>
        <w:t>federal judges are a source of</w:t>
      </w:r>
      <w:r w:rsidRPr="008C3988">
        <w:rPr>
          <w:sz w:val="16"/>
        </w:rPr>
        <w:t xml:space="preserve"> both private and public </w:t>
      </w:r>
      <w:r w:rsidRPr="00C54D91">
        <w:rPr>
          <w:rStyle w:val="Emphasis"/>
        </w:rPr>
        <w:t>support</w:t>
      </w:r>
      <w:r w:rsidRPr="008C3988">
        <w:rPr>
          <w:sz w:val="16"/>
        </w:rPr>
        <w:t>.70 That support has proven especially important where foreign judges’ very livelihoods or lives are at risk for the work that they do.</w:t>
      </w:r>
    </w:p>
    <w:p w14:paraId="493056F8" w14:textId="77777777" w:rsidR="00DA2DD1" w:rsidRPr="00306FEE" w:rsidRDefault="00DA2DD1" w:rsidP="00DA2DD1">
      <w:pPr>
        <w:rPr>
          <w:sz w:val="4"/>
          <w:szCs w:val="4"/>
        </w:rPr>
      </w:pPr>
      <w:r w:rsidRPr="00306FEE">
        <w:rPr>
          <w:sz w:val="4"/>
          <w:szCs w:val="4"/>
        </w:rPr>
        <w:t>4.2.2 Judgecraft Judges around the world face similar challenges and are eager for the opportunity to talk through them with other judges.71 This truth underlies the importance of transnational judicial dialogue. That “judges want to hear from other judges” is an oft-repeated and telling statement made by the judiciary’s executive branch partners. Several federal judges, including this judge-author, have hosted Georgian judges in the federal courts for exchange and mentorship programs under the project we describe. The FJC and the IJRC have hosted Georgian judges to discuss judicial education, ethics, and court administration. USAID has indicated that alumni of these programs have directly applied their lessons learned in the Georgian courts. Judges feel most comfortable in talking with other judges about challenges in judicial independence as much as they do about judgecraft.72 These challenges are best addressed among judicial peers. 4.2.3 Relationships Judicial diplomacy and the global community of law 171 Beyond any project development cycle or international initiative lasting a few years, federal judges maintain professional and personal relationships with foreign judges. One federal judge has traveled to Kosovo more than 50 times.73 He has contributed to the USAID project described above and many before it, worked with courts at every level, and served as the principal outside advisor to Kosovo’s constitutional development process.74 This federal judge has been instrumental in supporting the development of all levels of Kosovo’s judiciary. Many other federal judges have contributed to judicial development in Kosovo, bringing with them valued expertise and one hopes, humility. One former IJRC member was awarded the Brazilian Order of the Southern Cross for 50 years of contributions to judicial development in Brazil.75 The award is the highest that Brazil can bestow on a non-Brazilian and has generally only been given to heads of state. The repu tations of two former IJRC members precede them for the work they have done in building the Conference of Chief Justices of Central and Eastern Europe and for working with judiciaries all over the world on substantive law, procedure, judicial independence, and judicial integri ty.76 The former and current FJC directors, and the FJC International Office Director, have worked extensively with foreign judges, sharing the Center’s experience in judicial research and education, opinion writing, complex criminal case management, and alternative dispute resolution, among other topics. These federal judges and many more have and continue to serve as diplomats for the judicial branch. In doing so, their stature, expertise and relationships advance important work in judicial development and in strengthening the rule of law. 4.2.4 Apolitical diplomacy The federal judiciary is apolitical by constitutional design. Some have argued that because judges are involved with programs designed and administered by the executive branch, their work is beholden to the executive branch’s agenda. On federal judges’ international work, Judge D. Brooks Smith has written that “[i]t is not our place to tell judges from another country why they should implement a particular program, or to purport to convey the American gov ernment’s view of their system.”77 It takes no mental gymnastics to imagine the pitfalls, par ticularly in post-conflict countries such as Kosovo, those struggling to become post-conflict such as Iraq, and those working to consolidate their judicial independence, as in Georgia. IJRC alumnus Judge Ronald Lew once explained: “You have to remember that we are all judges; we carry our own message. We will deal with the rule of law, but we stand apart from what their [a program funder or organizer’s] mission is. We only carry the courts’ message, pure and simple.”78 The apolitical nature of the federal judiciary’s work helps to ensure that it is a long-term endeavor, lasting beyond any American presidential administration or congressional term. Indeed, the federal judiciary is working with other judiciaries that are also apolitical or are endeavoring to become so. Judge David Carter, speaking about a meeting he once had with the Chief Justice of Pakistan (who would not previously meet with the US Ambassador), plainly explained: “It’s a very comfortable conversation judge-to-judge. … Judicial diplomacy can accomplish things that other branches of government cannot.”79</w:t>
      </w:r>
    </w:p>
    <w:p w14:paraId="5E85369E" w14:textId="77777777" w:rsidR="00DA2DD1" w:rsidRPr="008C3988" w:rsidRDefault="00DA2DD1" w:rsidP="00DA2DD1">
      <w:pPr>
        <w:rPr>
          <w:sz w:val="16"/>
        </w:rPr>
      </w:pPr>
      <w:r w:rsidRPr="008C3988">
        <w:rPr>
          <w:sz w:val="16"/>
        </w:rPr>
        <w:t>5. CONCLUSION</w:t>
      </w:r>
    </w:p>
    <w:p w14:paraId="378D3306" w14:textId="77777777" w:rsidR="00DA2DD1" w:rsidRPr="008C3988" w:rsidRDefault="00DA2DD1" w:rsidP="00DA2DD1">
      <w:pPr>
        <w:rPr>
          <w:sz w:val="16"/>
        </w:rPr>
      </w:pPr>
      <w:r w:rsidRPr="008C3988">
        <w:rPr>
          <w:rStyle w:val="StyleUnderline"/>
          <w:highlight w:val="cyan"/>
        </w:rPr>
        <w:t>Judges</w:t>
      </w:r>
      <w:r w:rsidRPr="00C54D91">
        <w:rPr>
          <w:rStyle w:val="StyleUnderline"/>
        </w:rPr>
        <w:t xml:space="preserve"> ought to be a</w:t>
      </w:r>
      <w:r w:rsidRPr="008C3988">
        <w:rPr>
          <w:sz w:val="16"/>
        </w:rPr>
        <w:t xml:space="preserve"> nation’s </w:t>
      </w:r>
      <w:r w:rsidRPr="008C3988">
        <w:rPr>
          <w:rStyle w:val="Emphasis"/>
          <w:highlight w:val="cyan"/>
        </w:rPr>
        <w:t>bulwark</w:t>
      </w:r>
      <w:r w:rsidRPr="008C3988">
        <w:rPr>
          <w:rStyle w:val="StyleUnderline"/>
          <w:highlight w:val="cyan"/>
        </w:rPr>
        <w:t xml:space="preserve"> against </w:t>
      </w:r>
      <w:r w:rsidRPr="008C3988">
        <w:rPr>
          <w:rStyle w:val="Emphasis"/>
          <w:highlight w:val="cyan"/>
        </w:rPr>
        <w:t>overreach</w:t>
      </w:r>
      <w:r w:rsidRPr="00C54D91">
        <w:rPr>
          <w:rStyle w:val="StyleUnderline"/>
        </w:rPr>
        <w:t xml:space="preserve"> by the executive and legislative branches</w:t>
      </w:r>
      <w:r w:rsidRPr="008C3988">
        <w:rPr>
          <w:sz w:val="16"/>
        </w:rPr>
        <w:t xml:space="preserve">. Because of this power and responsibility, </w:t>
      </w:r>
      <w:r w:rsidRPr="00C54D91">
        <w:rPr>
          <w:rStyle w:val="StyleUnderline"/>
        </w:rPr>
        <w:t xml:space="preserve">judiciaries are </w:t>
      </w:r>
      <w:r w:rsidRPr="00C54D91">
        <w:rPr>
          <w:rStyle w:val="Emphasis"/>
        </w:rPr>
        <w:t>often</w:t>
      </w:r>
      <w:r w:rsidRPr="00C54D91">
        <w:rPr>
          <w:rStyle w:val="StyleUnderline"/>
        </w:rPr>
        <w:t xml:space="preserve"> in the </w:t>
      </w:r>
      <w:r w:rsidRPr="00C54D91">
        <w:rPr>
          <w:rStyle w:val="Emphasis"/>
        </w:rPr>
        <w:t>crosshairs</w:t>
      </w:r>
      <w:r w:rsidRPr="00C54D91">
        <w:rPr>
          <w:rStyle w:val="StyleUnderline"/>
        </w:rPr>
        <w:t xml:space="preserve"> of</w:t>
      </w:r>
      <w:r w:rsidRPr="008C3988">
        <w:rPr>
          <w:sz w:val="16"/>
        </w:rPr>
        <w:t xml:space="preserve"> anti-democratic regimes and </w:t>
      </w:r>
      <w:r w:rsidRPr="00C54D91">
        <w:rPr>
          <w:rStyle w:val="Emphasis"/>
        </w:rPr>
        <w:t>aspiring autocrats</w:t>
      </w:r>
      <w:r w:rsidRPr="008C3988">
        <w:rPr>
          <w:sz w:val="16"/>
        </w:rPr>
        <w:t xml:space="preserve">. </w:t>
      </w:r>
      <w:r w:rsidRPr="008C3988">
        <w:rPr>
          <w:rStyle w:val="StyleUnderline"/>
          <w:highlight w:val="cyan"/>
        </w:rPr>
        <w:t xml:space="preserve">Courts are </w:t>
      </w:r>
      <w:r w:rsidRPr="008C3988">
        <w:rPr>
          <w:rStyle w:val="Emphasis"/>
          <w:highlight w:val="cyan"/>
        </w:rPr>
        <w:t>critical</w:t>
      </w:r>
      <w:r w:rsidRPr="008C3988">
        <w:rPr>
          <w:rStyle w:val="StyleUnderline"/>
          <w:highlight w:val="cyan"/>
        </w:rPr>
        <w:t xml:space="preserve"> in</w:t>
      </w:r>
      <w:r w:rsidRPr="008C3988">
        <w:rPr>
          <w:sz w:val="16"/>
        </w:rPr>
        <w:t xml:space="preserve"> the </w:t>
      </w:r>
      <w:r w:rsidRPr="00C54D91">
        <w:rPr>
          <w:rStyle w:val="StyleUnderline"/>
        </w:rPr>
        <w:t>preservation and the promotion of</w:t>
      </w:r>
      <w:r w:rsidRPr="008C3988">
        <w:rPr>
          <w:sz w:val="16"/>
        </w:rPr>
        <w:t xml:space="preserve"> the </w:t>
      </w:r>
      <w:r w:rsidRPr="008C3988">
        <w:rPr>
          <w:rStyle w:val="Emphasis"/>
          <w:highlight w:val="cyan"/>
        </w:rPr>
        <w:t>r</w:t>
      </w:r>
      <w:r w:rsidRPr="00C54D91">
        <w:rPr>
          <w:rStyle w:val="StyleUnderline"/>
        </w:rPr>
        <w:t xml:space="preserve">ule </w:t>
      </w:r>
      <w:r w:rsidRPr="008C3988">
        <w:rPr>
          <w:rStyle w:val="Emphasis"/>
          <w:highlight w:val="cyan"/>
        </w:rPr>
        <w:t>o</w:t>
      </w:r>
      <w:r w:rsidRPr="00C54D91">
        <w:rPr>
          <w:rStyle w:val="StyleUnderline"/>
        </w:rPr>
        <w:t xml:space="preserve">f </w:t>
      </w:r>
      <w:r w:rsidRPr="008C3988">
        <w:rPr>
          <w:rStyle w:val="Emphasis"/>
          <w:highlight w:val="cyan"/>
        </w:rPr>
        <w:t>l</w:t>
      </w:r>
      <w:r w:rsidRPr="00C54D91">
        <w:rPr>
          <w:rStyle w:val="StyleUnderline"/>
        </w:rPr>
        <w:t>aw</w:t>
      </w:r>
      <w:r w:rsidRPr="008C3988">
        <w:rPr>
          <w:sz w:val="16"/>
        </w:rPr>
        <w:t>, with a definition sufficiently thick for achieving essential rule of law ends: freedom, equality, dignity, human rights, meaningful citizen participation in government, access to justice, and a government subservient to law. These ends are promoted when judges engage with one another as part of the global community of law and the global community of rule of law promotion.</w:t>
      </w:r>
    </w:p>
    <w:p w14:paraId="3EEB4F09" w14:textId="77777777" w:rsidR="00DA2DD1" w:rsidRPr="008C3988" w:rsidRDefault="00DA2DD1" w:rsidP="00DA2DD1">
      <w:pPr>
        <w:rPr>
          <w:sz w:val="16"/>
        </w:rPr>
      </w:pPr>
      <w:r w:rsidRPr="008C3988">
        <w:rPr>
          <w:sz w:val="16"/>
        </w:rPr>
        <w:t xml:space="preserve">The purpose, after all, of building independent and accountable justice systems is that they may serve citizens.80 Realizing Justice Kennedy’s working definition for the rule of law entails more than building institutions. It also involves nurturing a belief that the rule of law is an essential condition of a fair judicial and political system. The strength of that belief is a direct measure of the rule of law’s resiliency. The </w:t>
      </w:r>
      <w:r w:rsidRPr="00306FEE">
        <w:rPr>
          <w:rStyle w:val="Emphasis"/>
        </w:rPr>
        <w:t>r</w:t>
      </w:r>
      <w:r w:rsidRPr="00306FEE">
        <w:rPr>
          <w:rStyle w:val="StyleUnderline"/>
        </w:rPr>
        <w:t xml:space="preserve">ule </w:t>
      </w:r>
      <w:r w:rsidRPr="00306FEE">
        <w:rPr>
          <w:rStyle w:val="Emphasis"/>
        </w:rPr>
        <w:t>o</w:t>
      </w:r>
      <w:r w:rsidRPr="00306FEE">
        <w:rPr>
          <w:rStyle w:val="StyleUnderline"/>
        </w:rPr>
        <w:t xml:space="preserve">f </w:t>
      </w:r>
      <w:r w:rsidRPr="00306FEE">
        <w:rPr>
          <w:rStyle w:val="Emphasis"/>
        </w:rPr>
        <w:t>l</w:t>
      </w:r>
      <w:r w:rsidRPr="00306FEE">
        <w:rPr>
          <w:rStyle w:val="StyleUnderline"/>
        </w:rPr>
        <w:t xml:space="preserve">aw’s global </w:t>
      </w:r>
      <w:r w:rsidRPr="00306FEE">
        <w:rPr>
          <w:rStyle w:val="Emphasis"/>
        </w:rPr>
        <w:t>retrenchment</w:t>
      </w:r>
      <w:r w:rsidRPr="008C3988">
        <w:rPr>
          <w:sz w:val="16"/>
        </w:rPr>
        <w:t xml:space="preserve">, increasingly observed in more prosperous and established democracies, </w:t>
      </w:r>
      <w:r w:rsidRPr="00306FEE">
        <w:rPr>
          <w:rStyle w:val="StyleUnderline"/>
        </w:rPr>
        <w:t xml:space="preserve">serves as prescient </w:t>
      </w:r>
      <w:r w:rsidRPr="00306FEE">
        <w:rPr>
          <w:rStyle w:val="Emphasis"/>
        </w:rPr>
        <w:t>reminder</w:t>
      </w:r>
      <w:r w:rsidRPr="00306FEE">
        <w:rPr>
          <w:rStyle w:val="StyleUnderline"/>
        </w:rPr>
        <w:t xml:space="preserve"> of the </w:t>
      </w:r>
      <w:r w:rsidRPr="00306FEE">
        <w:rPr>
          <w:rStyle w:val="Emphasis"/>
        </w:rPr>
        <w:t>constant work</w:t>
      </w:r>
      <w:r w:rsidRPr="00306FEE">
        <w:rPr>
          <w:rStyle w:val="StyleUnderline"/>
        </w:rPr>
        <w:t xml:space="preserve"> required to build and preserve it. Our federal judiciary has a </w:t>
      </w:r>
      <w:r w:rsidRPr="00306FEE">
        <w:rPr>
          <w:rStyle w:val="Emphasis"/>
        </w:rPr>
        <w:t>critical role</w:t>
      </w:r>
      <w:r w:rsidRPr="00306FEE">
        <w:rPr>
          <w:rStyle w:val="StyleUnderline"/>
        </w:rPr>
        <w:t xml:space="preserve"> in that endeavor</w:t>
      </w:r>
      <w:r>
        <w:rPr>
          <w:rStyle w:val="StyleUnderline"/>
        </w:rPr>
        <w:t>.</w:t>
      </w:r>
    </w:p>
    <w:p w14:paraId="6443EEA6" w14:textId="77777777" w:rsidR="00DA2DD1" w:rsidRDefault="00DA2DD1" w:rsidP="00DA2DD1">
      <w:pPr>
        <w:pStyle w:val="Heading4"/>
      </w:pPr>
      <w:r>
        <w:t xml:space="preserve">Global norms are at a </w:t>
      </w:r>
      <w:r>
        <w:rPr>
          <w:u w:val="single"/>
        </w:rPr>
        <w:t>tipping point</w:t>
      </w:r>
      <w:r>
        <w:t xml:space="preserve">---strong </w:t>
      </w:r>
      <w:r>
        <w:rPr>
          <w:u w:val="single"/>
        </w:rPr>
        <w:t>leadership</w:t>
      </w:r>
      <w:r>
        <w:t xml:space="preserve"> requires a robust </w:t>
      </w:r>
      <w:r>
        <w:rPr>
          <w:u w:val="single"/>
        </w:rPr>
        <w:t>domestic example</w:t>
      </w:r>
      <w:r>
        <w:t>.</w:t>
      </w:r>
    </w:p>
    <w:p w14:paraId="1D27431A" w14:textId="77777777" w:rsidR="00DA2DD1" w:rsidRPr="00A416A6" w:rsidRDefault="00DA2DD1" w:rsidP="00DA2DD1">
      <w:r>
        <w:rPr>
          <w:rStyle w:val="Style13ptBold"/>
        </w:rPr>
        <w:t xml:space="preserve">Abramowitz ’19 </w:t>
      </w:r>
      <w:r w:rsidRPr="00A416A6">
        <w:t xml:space="preserve">[Michael; December 11; President of Freedom House, AB from Harvard College, Former National Editor and White House Correspondent for the Washington Post, Former Fellow at the German Marshall Fund and the Hoover Institution; Freedom House, “US Leadership in the Reinforcement of Human Rights,” </w:t>
      </w:r>
      <w:hyperlink r:id="rId8" w:history="1">
        <w:r w:rsidRPr="00A416A6">
          <w:rPr>
            <w:rStyle w:val="Hyperlink"/>
          </w:rPr>
          <w:t>https://freedomhouse.org/article/us-leadership-reinforcement-human-rights</w:t>
        </w:r>
      </w:hyperlink>
      <w:r w:rsidRPr="00A416A6">
        <w:t>]</w:t>
      </w:r>
    </w:p>
    <w:p w14:paraId="06460C66" w14:textId="77777777" w:rsidR="00DA2DD1" w:rsidRPr="00946C00" w:rsidRDefault="00DA2DD1" w:rsidP="00DA2DD1">
      <w:pPr>
        <w:rPr>
          <w:sz w:val="16"/>
        </w:rPr>
      </w:pPr>
      <w:r w:rsidRPr="00946C00">
        <w:rPr>
          <w:sz w:val="16"/>
        </w:rPr>
        <w:t xml:space="preserve">We are convinced that </w:t>
      </w:r>
      <w:r w:rsidRPr="00A03D42">
        <w:rPr>
          <w:rStyle w:val="StyleUnderline"/>
          <w:highlight w:val="cyan"/>
        </w:rPr>
        <w:t xml:space="preserve">American </w:t>
      </w:r>
      <w:r w:rsidRPr="00A03D42">
        <w:rPr>
          <w:rStyle w:val="Emphasis"/>
          <w:highlight w:val="cyan"/>
        </w:rPr>
        <w:t>leadership</w:t>
      </w:r>
      <w:r w:rsidRPr="00A03D42">
        <w:rPr>
          <w:rStyle w:val="StyleUnderline"/>
          <w:highlight w:val="cyan"/>
        </w:rPr>
        <w:t xml:space="preserve"> is </w:t>
      </w:r>
      <w:r w:rsidRPr="00A03D42">
        <w:rPr>
          <w:rStyle w:val="Emphasis"/>
          <w:highlight w:val="cyan"/>
        </w:rPr>
        <w:t>essential</w:t>
      </w:r>
      <w:r w:rsidRPr="00A03D42">
        <w:rPr>
          <w:rStyle w:val="StyleUnderline"/>
          <w:highlight w:val="cyan"/>
        </w:rPr>
        <w:t xml:space="preserve"> if </w:t>
      </w:r>
      <w:r w:rsidRPr="00A03D42">
        <w:rPr>
          <w:rStyle w:val="Emphasis"/>
          <w:highlight w:val="cyan"/>
        </w:rPr>
        <w:t>democracy</w:t>
      </w:r>
      <w:r w:rsidRPr="00946C00">
        <w:rPr>
          <w:rStyle w:val="StyleUnderline"/>
        </w:rPr>
        <w:t xml:space="preserve"> and </w:t>
      </w:r>
      <w:r w:rsidRPr="00946C00">
        <w:rPr>
          <w:rStyle w:val="Emphasis"/>
        </w:rPr>
        <w:t>human rights</w:t>
      </w:r>
      <w:r w:rsidRPr="00946C00">
        <w:rPr>
          <w:rStyle w:val="StyleUnderline"/>
        </w:rPr>
        <w:t xml:space="preserve"> </w:t>
      </w:r>
      <w:r w:rsidRPr="00A03D42">
        <w:rPr>
          <w:rStyle w:val="StyleUnderline"/>
          <w:highlight w:val="cyan"/>
        </w:rPr>
        <w:t xml:space="preserve">are to </w:t>
      </w:r>
      <w:r w:rsidRPr="00A03D42">
        <w:rPr>
          <w:rStyle w:val="Emphasis"/>
          <w:highlight w:val="cyan"/>
        </w:rPr>
        <w:t>prevail</w:t>
      </w:r>
      <w:r w:rsidRPr="00A03D42">
        <w:rPr>
          <w:rStyle w:val="StyleUnderline"/>
          <w:highlight w:val="cyan"/>
        </w:rPr>
        <w:t xml:space="preserve"> over</w:t>
      </w:r>
      <w:r w:rsidRPr="00946C00">
        <w:rPr>
          <w:rStyle w:val="StyleUnderline"/>
        </w:rPr>
        <w:t xml:space="preserve"> the forces of </w:t>
      </w:r>
      <w:r w:rsidRPr="00A03D42">
        <w:rPr>
          <w:rStyle w:val="StyleUnderline"/>
          <w:highlight w:val="cyan"/>
        </w:rPr>
        <w:t>tyranny</w:t>
      </w:r>
      <w:r w:rsidRPr="00946C00">
        <w:rPr>
          <w:rStyle w:val="StyleUnderline"/>
        </w:rPr>
        <w:t xml:space="preserve"> and oppression. </w:t>
      </w:r>
      <w:r w:rsidRPr="00A03D42">
        <w:rPr>
          <w:rStyle w:val="StyleUnderline"/>
          <w:highlight w:val="cyan"/>
        </w:rPr>
        <w:t xml:space="preserve">It is </w:t>
      </w:r>
      <w:r w:rsidRPr="00A03D42">
        <w:rPr>
          <w:rStyle w:val="Emphasis"/>
          <w:highlight w:val="cyan"/>
        </w:rPr>
        <w:t>no coincidence</w:t>
      </w:r>
      <w:r w:rsidRPr="00946C00">
        <w:rPr>
          <w:rStyle w:val="StyleUnderline"/>
        </w:rPr>
        <w:t xml:space="preserve"> that the </w:t>
      </w:r>
      <w:r w:rsidRPr="00946C00">
        <w:rPr>
          <w:rStyle w:val="Emphasis"/>
        </w:rPr>
        <w:t xml:space="preserve">remarkable </w:t>
      </w:r>
      <w:r w:rsidRPr="00A03D42">
        <w:rPr>
          <w:rStyle w:val="Emphasis"/>
          <w:highlight w:val="cyan"/>
        </w:rPr>
        <w:t>gains</w:t>
      </w:r>
      <w:r w:rsidRPr="00946C00">
        <w:rPr>
          <w:rStyle w:val="StyleUnderline"/>
        </w:rPr>
        <w:t xml:space="preserve"> for democracy during the 20th century </w:t>
      </w:r>
      <w:r w:rsidRPr="00A03D42">
        <w:rPr>
          <w:rStyle w:val="StyleUnderline"/>
          <w:highlight w:val="cyan"/>
        </w:rPr>
        <w:t>were achieved as</w:t>
      </w:r>
      <w:r w:rsidRPr="00946C00">
        <w:rPr>
          <w:rStyle w:val="StyleUnderline"/>
        </w:rPr>
        <w:t xml:space="preserve"> the </w:t>
      </w:r>
      <w:r w:rsidRPr="00A03D42">
        <w:rPr>
          <w:rStyle w:val="Emphasis"/>
          <w:highlight w:val="cyan"/>
        </w:rPr>
        <w:t>U</w:t>
      </w:r>
      <w:r w:rsidRPr="00946C00">
        <w:rPr>
          <w:sz w:val="16"/>
        </w:rPr>
        <w:t xml:space="preserve">nited </w:t>
      </w:r>
      <w:r w:rsidRPr="00A03D42">
        <w:rPr>
          <w:rStyle w:val="Emphasis"/>
          <w:highlight w:val="cyan"/>
        </w:rPr>
        <w:t>S</w:t>
      </w:r>
      <w:r w:rsidRPr="00946C00">
        <w:rPr>
          <w:sz w:val="16"/>
        </w:rPr>
        <w:t xml:space="preserve">tates </w:t>
      </w:r>
      <w:r w:rsidRPr="00A03D42">
        <w:rPr>
          <w:rStyle w:val="Emphasis"/>
          <w:highlight w:val="cyan"/>
        </w:rPr>
        <w:t>led</w:t>
      </w:r>
      <w:r w:rsidRPr="00946C00">
        <w:rPr>
          <w:sz w:val="16"/>
        </w:rPr>
        <w:t xml:space="preserve"> global alliances against fascism and communism, assured in the understanding that the spread of freedom was intertwined with its national interest. While many have pointed out our country’s mistakes during these endeavors, no one should underestimate the tremendous overall benefits of democratization—especially an unprecedented period of peace and prosperity in Europe, which had been devastated by two world wars.</w:t>
      </w:r>
    </w:p>
    <w:p w14:paraId="48565143" w14:textId="77777777" w:rsidR="00DA2DD1" w:rsidRPr="00946C00" w:rsidRDefault="00DA2DD1" w:rsidP="00DA2DD1">
      <w:pPr>
        <w:rPr>
          <w:sz w:val="16"/>
        </w:rPr>
      </w:pPr>
      <w:r w:rsidRPr="00946C00">
        <w:rPr>
          <w:sz w:val="16"/>
        </w:rPr>
        <w:t>We also strongly believe that the United States should remain fully engaged at the United Nations and other international fora. There is no question that many international institutions are flawed, but withdrawing would do nothing to strengthen democracy and human rights around the globe, and it would very likely harm them. Despite their current weaknesses, multilateral institutions provide an important venue for exposing, discussing, and addressing critical human rights problems. When the United States exercises its enormous power as an advocate and participant, it strengthens the institutions themselves and the rights they are meant to protect.</w:t>
      </w:r>
    </w:p>
    <w:p w14:paraId="327857A0" w14:textId="77777777" w:rsidR="00DA2DD1" w:rsidRPr="00946C00" w:rsidRDefault="00DA2DD1" w:rsidP="00DA2DD1">
      <w:pPr>
        <w:rPr>
          <w:sz w:val="16"/>
        </w:rPr>
      </w:pPr>
      <w:r w:rsidRPr="00946C00">
        <w:rPr>
          <w:sz w:val="16"/>
        </w:rPr>
        <w:t>Current Conditions for Democracy and Human Rights</w:t>
      </w:r>
    </w:p>
    <w:p w14:paraId="4DC65843" w14:textId="77777777" w:rsidR="00DA2DD1" w:rsidRPr="00A03D42" w:rsidRDefault="00DA2DD1" w:rsidP="00DA2DD1">
      <w:pPr>
        <w:rPr>
          <w:sz w:val="16"/>
          <w:highlight w:val="cyan"/>
        </w:rPr>
      </w:pPr>
      <w:r w:rsidRPr="00946C00">
        <w:rPr>
          <w:sz w:val="16"/>
        </w:rPr>
        <w:t xml:space="preserve">Unfortunately, America’s commitment to global democratic leadership has wavered over the past decade, but </w:t>
      </w:r>
      <w:r w:rsidRPr="00946C00">
        <w:rPr>
          <w:rStyle w:val="StyleUnderline"/>
        </w:rPr>
        <w:t xml:space="preserve">the </w:t>
      </w:r>
      <w:r w:rsidRPr="00A03D42">
        <w:rPr>
          <w:rStyle w:val="Emphasis"/>
          <w:highlight w:val="cyan"/>
        </w:rPr>
        <w:t>need</w:t>
      </w:r>
      <w:r w:rsidRPr="00946C00">
        <w:rPr>
          <w:rStyle w:val="StyleUnderline"/>
        </w:rPr>
        <w:t xml:space="preserve"> for </w:t>
      </w:r>
      <w:r w:rsidRPr="00946C00">
        <w:rPr>
          <w:rStyle w:val="Emphasis"/>
        </w:rPr>
        <w:t>US leadership</w:t>
      </w:r>
      <w:r w:rsidRPr="00946C00">
        <w:rPr>
          <w:rStyle w:val="StyleUnderline"/>
        </w:rPr>
        <w:t xml:space="preserve"> </w:t>
      </w:r>
      <w:r w:rsidRPr="00A03D42">
        <w:rPr>
          <w:rStyle w:val="StyleUnderline"/>
          <w:highlight w:val="cyan"/>
        </w:rPr>
        <w:t xml:space="preserve">is </w:t>
      </w:r>
      <w:r w:rsidRPr="00A03D42">
        <w:rPr>
          <w:rStyle w:val="Emphasis"/>
          <w:highlight w:val="cyan"/>
        </w:rPr>
        <w:t>greater than ever</w:t>
      </w:r>
      <w:r w:rsidRPr="00A03D42">
        <w:rPr>
          <w:sz w:val="16"/>
          <w:highlight w:val="cyan"/>
        </w:rPr>
        <w:t>.</w:t>
      </w:r>
    </w:p>
    <w:p w14:paraId="4D34D296" w14:textId="77777777" w:rsidR="00DA2DD1" w:rsidRPr="00946C00" w:rsidRDefault="00DA2DD1" w:rsidP="00DA2DD1">
      <w:pPr>
        <w:rPr>
          <w:sz w:val="16"/>
        </w:rPr>
      </w:pPr>
      <w:r w:rsidRPr="00A03D42">
        <w:rPr>
          <w:rStyle w:val="StyleUnderline"/>
          <w:highlight w:val="cyan"/>
        </w:rPr>
        <w:lastRenderedPageBreak/>
        <w:t>Today the</w:t>
      </w:r>
      <w:r w:rsidRPr="00946C00">
        <w:rPr>
          <w:rStyle w:val="StyleUnderline"/>
        </w:rPr>
        <w:t xml:space="preserve"> </w:t>
      </w:r>
      <w:r w:rsidRPr="00946C00">
        <w:rPr>
          <w:rStyle w:val="Emphasis"/>
        </w:rPr>
        <w:t xml:space="preserve">predominant global </w:t>
      </w:r>
      <w:r w:rsidRPr="00A03D42">
        <w:rPr>
          <w:rStyle w:val="Emphasis"/>
          <w:highlight w:val="cyan"/>
        </w:rPr>
        <w:t>trend</w:t>
      </w:r>
      <w:r w:rsidRPr="00A03D42">
        <w:rPr>
          <w:rStyle w:val="StyleUnderline"/>
          <w:highlight w:val="cyan"/>
        </w:rPr>
        <w:t xml:space="preserve"> is a </w:t>
      </w:r>
      <w:r w:rsidRPr="00A03D42">
        <w:rPr>
          <w:rStyle w:val="Emphasis"/>
          <w:highlight w:val="cyan"/>
        </w:rPr>
        <w:t>relentless</w:t>
      </w:r>
      <w:r w:rsidRPr="00946C00">
        <w:rPr>
          <w:rStyle w:val="StyleUnderline"/>
        </w:rPr>
        <w:t xml:space="preserve">, strategic, and patient </w:t>
      </w:r>
      <w:r w:rsidRPr="00A03D42">
        <w:rPr>
          <w:rStyle w:val="StyleUnderline"/>
          <w:highlight w:val="cyan"/>
        </w:rPr>
        <w:t>campaign</w:t>
      </w:r>
      <w:r w:rsidRPr="00946C00">
        <w:rPr>
          <w:rStyle w:val="StyleUnderline"/>
        </w:rPr>
        <w:t xml:space="preserve"> by authoritarian forces </w:t>
      </w:r>
      <w:r w:rsidRPr="00A03D42">
        <w:rPr>
          <w:rStyle w:val="StyleUnderline"/>
          <w:highlight w:val="cyan"/>
        </w:rPr>
        <w:t>to</w:t>
      </w:r>
      <w:r w:rsidRPr="00946C00">
        <w:rPr>
          <w:sz w:val="16"/>
        </w:rPr>
        <w:t xml:space="preserve"> </w:t>
      </w:r>
      <w:r w:rsidRPr="00946C00">
        <w:rPr>
          <w:strike/>
          <w:sz w:val="16"/>
        </w:rPr>
        <w:t>cripple</w:t>
      </w:r>
      <w:r w:rsidRPr="00946C00">
        <w:rPr>
          <w:sz w:val="16"/>
        </w:rPr>
        <w:t xml:space="preserve"> </w:t>
      </w:r>
      <w:r w:rsidRPr="00A03D42">
        <w:rPr>
          <w:rStyle w:val="Emphasis"/>
          <w:highlight w:val="cyan"/>
        </w:rPr>
        <w:t>[destroy] democracy</w:t>
      </w:r>
      <w:r w:rsidRPr="00946C00">
        <w:rPr>
          <w:rStyle w:val="StyleUnderline"/>
        </w:rPr>
        <w:t xml:space="preserve"> and restrict human rights</w:t>
      </w:r>
      <w:r w:rsidRPr="00946C00">
        <w:rPr>
          <w:sz w:val="16"/>
        </w:rPr>
        <w:t>. Our Freedom in the World analysis has shown a decline in overall freedom for 13 consecutive years. Each year, the countries experiencing declines in political rights and civil liberties have outnumbered those experiencing improvements. This is the longest such decline since the project was launched in 1972.</w:t>
      </w:r>
    </w:p>
    <w:p w14:paraId="7E7FB2EF" w14:textId="77777777" w:rsidR="00DA2DD1" w:rsidRPr="00946C00" w:rsidRDefault="00DA2DD1" w:rsidP="00DA2DD1">
      <w:pPr>
        <w:rPr>
          <w:sz w:val="16"/>
        </w:rPr>
      </w:pPr>
      <w:r w:rsidRPr="00946C00">
        <w:rPr>
          <w:sz w:val="16"/>
        </w:rPr>
        <w:t>Freedom is eroding in every region—in new democracies and in societies where liberty had been secure for decades. States that were already repressive have grown even worse.</w:t>
      </w:r>
    </w:p>
    <w:p w14:paraId="040070FD" w14:textId="77777777" w:rsidR="00DA2DD1" w:rsidRPr="00946C00" w:rsidRDefault="00DA2DD1" w:rsidP="00DA2DD1">
      <w:pPr>
        <w:rPr>
          <w:sz w:val="16"/>
        </w:rPr>
      </w:pPr>
      <w:r w:rsidRPr="00946C00">
        <w:rPr>
          <w:sz w:val="16"/>
        </w:rPr>
        <w:t>Turkey, which in the mid-2000s was embracing liberal reforms and seeking entry to the European Union, has slouched toward dictatorship and become a leading jailer of journalists. Thirty years after the fall of the Berlin Wall, democracy is on shaky footing in several European states that had been counted as success stories after their transition from communist rule. In Latin America, another bright spot of the 1990s, populist demagogues have crushed freedom in places like Nicaragua and Venezuela. The regimes in China and Russia, meanwhile, have simultaneously intensified repression of their own citizens and exported their methods to other countries.</w:t>
      </w:r>
    </w:p>
    <w:p w14:paraId="1FFB5E9F" w14:textId="77777777" w:rsidR="00DA2DD1" w:rsidRPr="00946C00" w:rsidRDefault="00DA2DD1" w:rsidP="00DA2DD1">
      <w:pPr>
        <w:rPr>
          <w:sz w:val="16"/>
        </w:rPr>
      </w:pPr>
      <w:r w:rsidRPr="00946C00">
        <w:rPr>
          <w:sz w:val="16"/>
        </w:rPr>
        <w:t>We must also acknowledge that democracy is eroding in traditionally free societies. Over the past five years, we have documented declines in fully half of the 40 strongest democracies in the world.</w:t>
      </w:r>
    </w:p>
    <w:p w14:paraId="0969C2E5" w14:textId="77777777" w:rsidR="00DA2DD1" w:rsidRPr="00946C00" w:rsidRDefault="00DA2DD1" w:rsidP="00DA2DD1">
      <w:pPr>
        <w:rPr>
          <w:sz w:val="16"/>
        </w:rPr>
      </w:pPr>
      <w:r w:rsidRPr="00F627B0">
        <w:rPr>
          <w:rStyle w:val="StyleUnderline"/>
        </w:rPr>
        <w:t>Given</w:t>
      </w:r>
      <w:r w:rsidRPr="00946C00">
        <w:rPr>
          <w:rStyle w:val="StyleUnderline"/>
        </w:rPr>
        <w:t xml:space="preserve"> the </w:t>
      </w:r>
      <w:r w:rsidRPr="00A03D42">
        <w:rPr>
          <w:rStyle w:val="Emphasis"/>
          <w:highlight w:val="cyan"/>
        </w:rPr>
        <w:t>importance</w:t>
      </w:r>
      <w:r w:rsidRPr="00A03D42">
        <w:rPr>
          <w:rStyle w:val="StyleUnderline"/>
          <w:highlight w:val="cyan"/>
        </w:rPr>
        <w:t xml:space="preserve"> of</w:t>
      </w:r>
      <w:r w:rsidRPr="00946C00">
        <w:rPr>
          <w:rStyle w:val="StyleUnderline"/>
        </w:rPr>
        <w:t xml:space="preserve"> </w:t>
      </w:r>
      <w:r w:rsidRPr="00946C00">
        <w:rPr>
          <w:rStyle w:val="Emphasis"/>
        </w:rPr>
        <w:t xml:space="preserve">American </w:t>
      </w:r>
      <w:r w:rsidRPr="00A03D42">
        <w:rPr>
          <w:rStyle w:val="Emphasis"/>
          <w:highlight w:val="cyan"/>
        </w:rPr>
        <w:t>leadership</w:t>
      </w:r>
      <w:r w:rsidRPr="00946C00">
        <w:rPr>
          <w:sz w:val="16"/>
        </w:rPr>
        <w:t xml:space="preserve">, Freedom House is </w:t>
      </w:r>
      <w:r w:rsidRPr="00946C00">
        <w:rPr>
          <w:rStyle w:val="StyleUnderline"/>
        </w:rPr>
        <w:t>especially concerned about</w:t>
      </w:r>
      <w:r w:rsidRPr="00946C00">
        <w:rPr>
          <w:sz w:val="16"/>
        </w:rPr>
        <w:t xml:space="preserve"> the </w:t>
      </w:r>
      <w:r w:rsidRPr="00946C00">
        <w:rPr>
          <w:rStyle w:val="StyleUnderline"/>
        </w:rPr>
        <w:t xml:space="preserve">weakening of democratic standards in the </w:t>
      </w:r>
      <w:r w:rsidRPr="00946C00">
        <w:rPr>
          <w:rStyle w:val="Emphasis"/>
        </w:rPr>
        <w:t>U</w:t>
      </w:r>
      <w:r w:rsidRPr="00946C00">
        <w:rPr>
          <w:sz w:val="16"/>
        </w:rPr>
        <w:t xml:space="preserve">nited </w:t>
      </w:r>
      <w:r w:rsidRPr="00946C00">
        <w:rPr>
          <w:rStyle w:val="Emphasis"/>
        </w:rPr>
        <w:t>S</w:t>
      </w:r>
      <w:r w:rsidRPr="00946C00">
        <w:rPr>
          <w:sz w:val="16"/>
        </w:rPr>
        <w:t xml:space="preserve">tates. </w:t>
      </w:r>
      <w:r w:rsidRPr="00946C00">
        <w:rPr>
          <w:rStyle w:val="StyleUnderline"/>
        </w:rPr>
        <w:t xml:space="preserve">This </w:t>
      </w:r>
      <w:r w:rsidRPr="00F627B0">
        <w:rPr>
          <w:rStyle w:val="StyleUnderline"/>
          <w:highlight w:val="cyan"/>
        </w:rPr>
        <w:t>includes</w:t>
      </w:r>
      <w:r w:rsidRPr="00946C00">
        <w:rPr>
          <w:rStyle w:val="StyleUnderline"/>
        </w:rPr>
        <w:t xml:space="preserve"> </w:t>
      </w:r>
      <w:r w:rsidRPr="00946C00">
        <w:rPr>
          <w:rStyle w:val="Emphasis"/>
        </w:rPr>
        <w:t>pressure</w:t>
      </w:r>
      <w:r w:rsidRPr="00946C00">
        <w:rPr>
          <w:rStyle w:val="StyleUnderline"/>
        </w:rPr>
        <w:t xml:space="preserve"> on</w:t>
      </w:r>
      <w:r w:rsidRPr="00946C00">
        <w:rPr>
          <w:sz w:val="16"/>
        </w:rPr>
        <w:t xml:space="preserve"> electoral integrity, media freedom, </w:t>
      </w:r>
      <w:r w:rsidRPr="00F627B0">
        <w:rPr>
          <w:rStyle w:val="Emphasis"/>
          <w:highlight w:val="cyan"/>
        </w:rPr>
        <w:t>judicial independence</w:t>
      </w:r>
      <w:r w:rsidRPr="00946C00">
        <w:rPr>
          <w:sz w:val="16"/>
        </w:rPr>
        <w:t xml:space="preserve">, and safeguards against corruption. The decline in fair and equal treatment of all people, including refugees and asylum seekers, is </w:t>
      </w:r>
      <w:r w:rsidRPr="00946C00">
        <w:rPr>
          <w:rStyle w:val="StyleUnderline"/>
        </w:rPr>
        <w:t xml:space="preserve">particularly worrisome for a country that takes pride in its </w:t>
      </w:r>
      <w:r w:rsidRPr="00946C00">
        <w:rPr>
          <w:rStyle w:val="Emphasis"/>
        </w:rPr>
        <w:t>historical role</w:t>
      </w:r>
      <w:r w:rsidRPr="00946C00">
        <w:rPr>
          <w:rStyle w:val="StyleUnderline"/>
        </w:rPr>
        <w:t xml:space="preserve"> as </w:t>
      </w:r>
      <w:r w:rsidRPr="00F627B0">
        <w:rPr>
          <w:rStyle w:val="StyleUnderline"/>
          <w:highlight w:val="cyan"/>
        </w:rPr>
        <w:t xml:space="preserve">a </w:t>
      </w:r>
      <w:r w:rsidRPr="00F627B0">
        <w:rPr>
          <w:rStyle w:val="Emphasis"/>
          <w:highlight w:val="cyan"/>
        </w:rPr>
        <w:t>beacon</w:t>
      </w:r>
      <w:r w:rsidRPr="00946C00">
        <w:rPr>
          <w:rStyle w:val="StyleUnderline"/>
        </w:rPr>
        <w:t xml:space="preserve"> for the oppressed</w:t>
      </w:r>
      <w:r w:rsidRPr="00946C00">
        <w:rPr>
          <w:sz w:val="16"/>
        </w:rPr>
        <w:t>.</w:t>
      </w:r>
    </w:p>
    <w:p w14:paraId="39668975" w14:textId="77777777" w:rsidR="00DA2DD1" w:rsidRPr="00946C00" w:rsidRDefault="00DA2DD1" w:rsidP="00DA2DD1">
      <w:pPr>
        <w:rPr>
          <w:sz w:val="16"/>
        </w:rPr>
      </w:pPr>
      <w:r w:rsidRPr="00946C00">
        <w:rPr>
          <w:sz w:val="16"/>
        </w:rPr>
        <w:t>We are deeply disappointed by the fierce rhetorical attacks on the press, the rule of law, and other bulwarks of democracy coming from US leaders, including the president himself—attacks which undermine our ability to persuade other governments to defend core human rights and freedoms. This is not something we expected to be a problem more than 70 years after the United States led the drafting of the Universal Declaration of Human Rights. Harmful rhetoric in this country has been thoroughly exploited by dictators and demagogues everywhere, and our leaders must choose their words more responsibly.</w:t>
      </w:r>
    </w:p>
    <w:p w14:paraId="2DB4252C" w14:textId="77777777" w:rsidR="00DA2DD1" w:rsidRPr="00946C00" w:rsidRDefault="00DA2DD1" w:rsidP="00DA2DD1">
      <w:pPr>
        <w:rPr>
          <w:sz w:val="16"/>
        </w:rPr>
      </w:pPr>
      <w:r w:rsidRPr="00946C00">
        <w:rPr>
          <w:sz w:val="16"/>
        </w:rPr>
        <w:t>Need for United States Leadership on Urgent Human Rights Challenges</w:t>
      </w:r>
    </w:p>
    <w:p w14:paraId="7302D063" w14:textId="77777777" w:rsidR="00DA2DD1" w:rsidRPr="00946C00" w:rsidRDefault="00DA2DD1" w:rsidP="00DA2DD1">
      <w:pPr>
        <w:rPr>
          <w:sz w:val="16"/>
        </w:rPr>
      </w:pPr>
      <w:r w:rsidRPr="00946C00">
        <w:rPr>
          <w:rStyle w:val="StyleUnderline"/>
        </w:rPr>
        <w:t>There are</w:t>
      </w:r>
      <w:r w:rsidRPr="00946C00">
        <w:rPr>
          <w:sz w:val="16"/>
        </w:rPr>
        <w:t xml:space="preserve">, to be sure, </w:t>
      </w:r>
      <w:r w:rsidRPr="00946C00">
        <w:rPr>
          <w:rStyle w:val="StyleUnderline"/>
        </w:rPr>
        <w:t xml:space="preserve">signs of hope </w:t>
      </w:r>
      <w:r w:rsidRPr="00946C00">
        <w:rPr>
          <w:rStyle w:val="Emphasis"/>
        </w:rPr>
        <w:t>around the world</w:t>
      </w:r>
      <w:r w:rsidRPr="00946C00">
        <w:rPr>
          <w:sz w:val="16"/>
        </w:rPr>
        <w:t>. Protests in Hong Kong, Sudan, Algeria, Lebanon, and elsewhere remind us that the universal yearning for equality, justice, and freedom from oppression can never be fully extinguished.</w:t>
      </w:r>
    </w:p>
    <w:p w14:paraId="4E016A23" w14:textId="77777777" w:rsidR="00DA2DD1" w:rsidRPr="00946C00" w:rsidRDefault="00DA2DD1" w:rsidP="00DA2DD1">
      <w:pPr>
        <w:rPr>
          <w:sz w:val="16"/>
        </w:rPr>
      </w:pPr>
      <w:r w:rsidRPr="00946C00">
        <w:rPr>
          <w:rStyle w:val="StyleUnderline"/>
        </w:rPr>
        <w:t xml:space="preserve">Still, </w:t>
      </w:r>
      <w:r w:rsidRPr="00F627B0">
        <w:rPr>
          <w:rStyle w:val="StyleUnderline"/>
          <w:highlight w:val="cyan"/>
        </w:rPr>
        <w:t xml:space="preserve">we are at an </w:t>
      </w:r>
      <w:r w:rsidRPr="00F627B0">
        <w:rPr>
          <w:rStyle w:val="Emphasis"/>
          <w:highlight w:val="cyan"/>
        </w:rPr>
        <w:t>inflection point</w:t>
      </w:r>
      <w:r w:rsidRPr="00946C00">
        <w:rPr>
          <w:rStyle w:val="StyleUnderline"/>
        </w:rPr>
        <w:t xml:space="preserve">, and </w:t>
      </w:r>
      <w:r w:rsidRPr="00F627B0">
        <w:rPr>
          <w:rStyle w:val="Emphasis"/>
          <w:highlight w:val="cyan"/>
        </w:rPr>
        <w:t>reliable US support</w:t>
      </w:r>
      <w:r w:rsidRPr="00F627B0">
        <w:rPr>
          <w:rStyle w:val="StyleUnderline"/>
          <w:highlight w:val="cyan"/>
        </w:rPr>
        <w:t xml:space="preserve"> could</w:t>
      </w:r>
      <w:r w:rsidRPr="00946C00">
        <w:rPr>
          <w:rStyle w:val="StyleUnderline"/>
        </w:rPr>
        <w:t xml:space="preserve"> help </w:t>
      </w:r>
      <w:r w:rsidRPr="00F627B0">
        <w:rPr>
          <w:rStyle w:val="Emphasis"/>
          <w:highlight w:val="cyan"/>
        </w:rPr>
        <w:t>turn back attacks</w:t>
      </w:r>
      <w:r w:rsidRPr="00946C00">
        <w:rPr>
          <w:rStyle w:val="StyleUnderline"/>
        </w:rPr>
        <w:t xml:space="preserve"> on democracy </w:t>
      </w:r>
      <w:r w:rsidRPr="00F627B0">
        <w:rPr>
          <w:rStyle w:val="StyleUnderline"/>
          <w:highlight w:val="cyan"/>
        </w:rPr>
        <w:t xml:space="preserve">and </w:t>
      </w:r>
      <w:r w:rsidRPr="00F627B0">
        <w:rPr>
          <w:rStyle w:val="Emphasis"/>
          <w:highlight w:val="cyan"/>
        </w:rPr>
        <w:t>convert</w:t>
      </w:r>
      <w:r w:rsidRPr="00F627B0">
        <w:rPr>
          <w:rStyle w:val="StyleUnderline"/>
          <w:highlight w:val="cyan"/>
        </w:rPr>
        <w:t xml:space="preserve"> </w:t>
      </w:r>
      <w:r w:rsidRPr="00F627B0">
        <w:rPr>
          <w:rStyle w:val="Emphasis"/>
          <w:highlight w:val="cyan"/>
        </w:rPr>
        <w:t>breakthrough</w:t>
      </w:r>
      <w:r w:rsidRPr="00946C00">
        <w:rPr>
          <w:rStyle w:val="StyleUnderline"/>
        </w:rPr>
        <w:t xml:space="preserve"> moment</w:t>
      </w:r>
      <w:r w:rsidRPr="00F627B0">
        <w:rPr>
          <w:rStyle w:val="Emphasis"/>
          <w:highlight w:val="cyan"/>
        </w:rPr>
        <w:t>s</w:t>
      </w:r>
      <w:r w:rsidRPr="00F627B0">
        <w:rPr>
          <w:rStyle w:val="StyleUnderline"/>
          <w:highlight w:val="cyan"/>
        </w:rPr>
        <w:t xml:space="preserve"> into </w:t>
      </w:r>
      <w:r w:rsidRPr="00F627B0">
        <w:rPr>
          <w:rStyle w:val="Emphasis"/>
          <w:highlight w:val="cyan"/>
        </w:rPr>
        <w:t>lasting gains</w:t>
      </w:r>
      <w:r w:rsidRPr="00946C00">
        <w:rPr>
          <w:sz w:val="16"/>
        </w:rPr>
        <w:t>. This brings us back to the work of your commission, which could profitably address several particularly vexing challenges to the human rights project today.</w:t>
      </w:r>
    </w:p>
    <w:p w14:paraId="2751AA71" w14:textId="77777777" w:rsidR="00DA2DD1" w:rsidRDefault="00DA2DD1" w:rsidP="00DA2DD1">
      <w:pPr>
        <w:pStyle w:val="Heading3"/>
      </w:pPr>
      <w:r>
        <w:lastRenderedPageBreak/>
        <w:t>U---AT: Thumpers---2NC</w:t>
      </w:r>
    </w:p>
    <w:p w14:paraId="03046FD8" w14:textId="77777777" w:rsidR="00DA2DD1" w:rsidRPr="00913774" w:rsidRDefault="00DA2DD1" w:rsidP="00DA2DD1">
      <w:pPr>
        <w:pStyle w:val="Heading4"/>
      </w:pPr>
      <w:r>
        <w:t xml:space="preserve">Legal fights are </w:t>
      </w:r>
      <w:r>
        <w:rPr>
          <w:u w:val="single"/>
        </w:rPr>
        <w:t>only beginning</w:t>
      </w:r>
      <w:r>
        <w:t xml:space="preserve">---the Court will </w:t>
      </w:r>
      <w:r>
        <w:rPr>
          <w:u w:val="single"/>
        </w:rPr>
        <w:t>balance controversy</w:t>
      </w:r>
      <w:r>
        <w:t xml:space="preserve">, but </w:t>
      </w:r>
      <w:r>
        <w:rPr>
          <w:u w:val="single"/>
        </w:rPr>
        <w:t>minimalism</w:t>
      </w:r>
      <w:r>
        <w:t xml:space="preserve"> is key.</w:t>
      </w:r>
    </w:p>
    <w:p w14:paraId="5C436D2F" w14:textId="77777777" w:rsidR="00DA2DD1" w:rsidRDefault="00DA2DD1" w:rsidP="00DA2DD1">
      <w:r w:rsidRPr="00A57BC0">
        <w:rPr>
          <w:rStyle w:val="Style13ptBold"/>
        </w:rPr>
        <w:t xml:space="preserve">Hutson </w:t>
      </w:r>
      <w:r w:rsidRPr="00E83C1F">
        <w:rPr>
          <w:rStyle w:val="Style13ptBold"/>
        </w:rPr>
        <w:t>’</w:t>
      </w:r>
      <w:r w:rsidRPr="00A57BC0">
        <w:rPr>
          <w:rStyle w:val="Style13ptBold"/>
        </w:rPr>
        <w:t>9-12</w:t>
      </w:r>
      <w:r>
        <w:t xml:space="preserve"> [Sonja, Stefania Palma, Brooke Masters, and James Politi; September 12; qualifications; Financial  Times, “</w:t>
      </w:r>
      <w:r w:rsidRPr="005A7B37">
        <w:t xml:space="preserve">Transcript: How the Supreme Court </w:t>
      </w:r>
      <w:r>
        <w:t>Can Change</w:t>
      </w:r>
      <w:r w:rsidRPr="005A7B37">
        <w:t xml:space="preserve"> the </w:t>
      </w:r>
      <w:r>
        <w:t>Course</w:t>
      </w:r>
      <w:r w:rsidRPr="005A7B37">
        <w:t xml:space="preserve"> of Trump’s </w:t>
      </w:r>
      <w:r>
        <w:t>P</w:t>
      </w:r>
      <w:r w:rsidRPr="005A7B37">
        <w:t>residency</w:t>
      </w:r>
      <w:r>
        <w:t xml:space="preserve">,” </w:t>
      </w:r>
      <w:r w:rsidRPr="00782D1C">
        <w:t>https://www.ft.com/content/9e506932-4a06-4236-a98f-3bd3dfb42acd</w:t>
      </w:r>
      <w:r>
        <w:t>]</w:t>
      </w:r>
    </w:p>
    <w:p w14:paraId="21C09B5D" w14:textId="77777777" w:rsidR="00DA2DD1" w:rsidRPr="0015177F" w:rsidRDefault="00DA2DD1" w:rsidP="00DA2DD1">
      <w:pPr>
        <w:rPr>
          <w:sz w:val="16"/>
        </w:rPr>
      </w:pPr>
      <w:r w:rsidRPr="0015177F">
        <w:rPr>
          <w:sz w:val="16"/>
        </w:rPr>
        <w:t xml:space="preserve">Kind of what I’m hearing from you guys, and — correct me if I’m wrong — but what I’ve been hearing is the </w:t>
      </w:r>
      <w:r w:rsidRPr="00B801D6">
        <w:rPr>
          <w:rStyle w:val="Emphasis"/>
          <w:highlight w:val="cyan"/>
        </w:rPr>
        <w:t>Trump</w:t>
      </w:r>
      <w:r w:rsidRPr="0015177F">
        <w:rPr>
          <w:sz w:val="16"/>
        </w:rPr>
        <w:t xml:space="preserve"> administration </w:t>
      </w:r>
      <w:r w:rsidRPr="00B801D6">
        <w:rPr>
          <w:rStyle w:val="StyleUnderline"/>
          <w:highlight w:val="cyan"/>
        </w:rPr>
        <w:t xml:space="preserve">has been </w:t>
      </w:r>
      <w:r w:rsidRPr="00B801D6">
        <w:rPr>
          <w:rStyle w:val="Emphasis"/>
          <w:highlight w:val="cyan"/>
        </w:rPr>
        <w:t>losing</w:t>
      </w:r>
      <w:r w:rsidRPr="00B801D6">
        <w:rPr>
          <w:rStyle w:val="StyleUnderline"/>
          <w:highlight w:val="cyan"/>
        </w:rPr>
        <w:t xml:space="preserve"> in</w:t>
      </w:r>
      <w:r w:rsidRPr="006368F5">
        <w:rPr>
          <w:rStyle w:val="StyleUnderline"/>
        </w:rPr>
        <w:t xml:space="preserve"> lower </w:t>
      </w:r>
      <w:r w:rsidRPr="00B801D6">
        <w:rPr>
          <w:rStyle w:val="StyleUnderline"/>
          <w:highlight w:val="cyan"/>
        </w:rPr>
        <w:t>courts</w:t>
      </w:r>
      <w:r w:rsidRPr="0015177F">
        <w:rPr>
          <w:sz w:val="16"/>
        </w:rPr>
        <w:t xml:space="preserve">. The Supreme Court has issued a lot of decisions that allow the policies that are losing in lower court to continue while they wait to have a full hearing at the Supreme Court. </w:t>
      </w:r>
      <w:r w:rsidRPr="006368F5">
        <w:rPr>
          <w:rStyle w:val="StyleUnderline"/>
        </w:rPr>
        <w:t xml:space="preserve">And </w:t>
      </w:r>
      <w:r w:rsidRPr="00B801D6">
        <w:rPr>
          <w:rStyle w:val="StyleUnderline"/>
          <w:highlight w:val="cyan"/>
        </w:rPr>
        <w:t xml:space="preserve">there’s </w:t>
      </w:r>
      <w:r w:rsidRPr="00B801D6">
        <w:rPr>
          <w:rStyle w:val="Emphasis"/>
          <w:highlight w:val="cyan"/>
        </w:rPr>
        <w:t>some debate</w:t>
      </w:r>
      <w:r w:rsidRPr="00B801D6">
        <w:rPr>
          <w:rStyle w:val="StyleUnderline"/>
          <w:highlight w:val="cyan"/>
        </w:rPr>
        <w:t xml:space="preserve"> about whether</w:t>
      </w:r>
      <w:r w:rsidRPr="006368F5">
        <w:rPr>
          <w:rStyle w:val="StyleUnderline"/>
        </w:rPr>
        <w:t xml:space="preserve"> or not that </w:t>
      </w:r>
      <w:r w:rsidRPr="00BC61CA">
        <w:rPr>
          <w:rStyle w:val="Emphasis"/>
        </w:rPr>
        <w:t>signals</w:t>
      </w:r>
      <w:r w:rsidRPr="0015177F">
        <w:rPr>
          <w:sz w:val="16"/>
        </w:rPr>
        <w:t xml:space="preserve"> that </w:t>
      </w:r>
      <w:r w:rsidRPr="00B801D6">
        <w:rPr>
          <w:rStyle w:val="StyleUnderline"/>
          <w:highlight w:val="cyan"/>
        </w:rPr>
        <w:t xml:space="preserve">they’re going to </w:t>
      </w:r>
      <w:r w:rsidRPr="00B801D6">
        <w:rPr>
          <w:rStyle w:val="Emphasis"/>
          <w:highlight w:val="cyan"/>
        </w:rPr>
        <w:t>side</w:t>
      </w:r>
      <w:r w:rsidRPr="00B801D6">
        <w:rPr>
          <w:rStyle w:val="StyleUnderline"/>
          <w:highlight w:val="cyan"/>
        </w:rPr>
        <w:t xml:space="preserve"> with</w:t>
      </w:r>
      <w:r w:rsidRPr="0015177F">
        <w:rPr>
          <w:sz w:val="16"/>
        </w:rPr>
        <w:t xml:space="preserve"> the </w:t>
      </w:r>
      <w:r w:rsidRPr="00B801D6">
        <w:rPr>
          <w:rStyle w:val="StyleUnderline"/>
          <w:highlight w:val="cyan"/>
        </w:rPr>
        <w:t>Trump</w:t>
      </w:r>
      <w:r w:rsidRPr="0015177F">
        <w:rPr>
          <w:sz w:val="16"/>
        </w:rPr>
        <w:t xml:space="preserve"> administration in the final hearing, </w:t>
      </w:r>
      <w:r w:rsidRPr="006368F5">
        <w:rPr>
          <w:rStyle w:val="StyleUnderline"/>
        </w:rPr>
        <w:t>but</w:t>
      </w:r>
      <w:r w:rsidRPr="0015177F">
        <w:rPr>
          <w:sz w:val="16"/>
        </w:rPr>
        <w:t xml:space="preserve"> at the very least, </w:t>
      </w:r>
      <w:r w:rsidRPr="006368F5">
        <w:rPr>
          <w:rStyle w:val="StyleUnderline"/>
        </w:rPr>
        <w:t>it’s some sort of</w:t>
      </w:r>
      <w:r w:rsidRPr="0015177F">
        <w:rPr>
          <w:sz w:val="16"/>
        </w:rPr>
        <w:t xml:space="preserve">, you know, </w:t>
      </w:r>
      <w:r w:rsidRPr="00BC61CA">
        <w:rPr>
          <w:rStyle w:val="Emphasis"/>
        </w:rPr>
        <w:t>bone</w:t>
      </w:r>
      <w:r w:rsidRPr="0015177F">
        <w:rPr>
          <w:sz w:val="16"/>
        </w:rPr>
        <w:t xml:space="preserve"> that </w:t>
      </w:r>
      <w:r w:rsidRPr="006368F5">
        <w:rPr>
          <w:rStyle w:val="StyleUnderline"/>
        </w:rPr>
        <w:t>they’re throwing</w:t>
      </w:r>
      <w:r w:rsidRPr="0015177F">
        <w:rPr>
          <w:sz w:val="16"/>
        </w:rPr>
        <w:t xml:space="preserve"> to the Trump administration. It is a ruling in their favour. Is that right?</w:t>
      </w:r>
    </w:p>
    <w:p w14:paraId="75150FDB" w14:textId="77777777" w:rsidR="00DA2DD1" w:rsidRPr="0015177F" w:rsidRDefault="00DA2DD1" w:rsidP="00DA2DD1">
      <w:pPr>
        <w:rPr>
          <w:sz w:val="16"/>
        </w:rPr>
      </w:pPr>
      <w:r w:rsidRPr="0015177F">
        <w:rPr>
          <w:sz w:val="16"/>
        </w:rPr>
        <w:t>Stefania Palma</w:t>
      </w:r>
    </w:p>
    <w:p w14:paraId="440E32EE" w14:textId="77777777" w:rsidR="00DA2DD1" w:rsidRPr="0015177F" w:rsidRDefault="00DA2DD1" w:rsidP="00DA2DD1">
      <w:pPr>
        <w:rPr>
          <w:sz w:val="16"/>
        </w:rPr>
      </w:pPr>
      <w:r w:rsidRPr="0015177F">
        <w:rPr>
          <w:sz w:val="16"/>
        </w:rPr>
        <w:t xml:space="preserve">Yes, I would say so. I would also stress though, that </w:t>
      </w:r>
      <w:r w:rsidRPr="00B801D6">
        <w:rPr>
          <w:rStyle w:val="StyleUnderline"/>
          <w:highlight w:val="cyan"/>
        </w:rPr>
        <w:t>we’re</w:t>
      </w:r>
      <w:r w:rsidRPr="006368F5">
        <w:rPr>
          <w:rStyle w:val="StyleUnderline"/>
        </w:rPr>
        <w:t xml:space="preserve"> kind of </w:t>
      </w:r>
      <w:r w:rsidRPr="00B801D6">
        <w:rPr>
          <w:rStyle w:val="StyleUnderline"/>
          <w:highlight w:val="cyan"/>
        </w:rPr>
        <w:t xml:space="preserve">just at the </w:t>
      </w:r>
      <w:r w:rsidRPr="00B801D6">
        <w:rPr>
          <w:rStyle w:val="Emphasis"/>
          <w:highlight w:val="cyan"/>
        </w:rPr>
        <w:t>beginning</w:t>
      </w:r>
      <w:r w:rsidRPr="00B801D6">
        <w:rPr>
          <w:rStyle w:val="StyleUnderline"/>
          <w:highlight w:val="cyan"/>
        </w:rPr>
        <w:t xml:space="preserve"> of</w:t>
      </w:r>
      <w:r w:rsidRPr="0015177F">
        <w:rPr>
          <w:sz w:val="16"/>
        </w:rPr>
        <w:t xml:space="preserve"> a lot of </w:t>
      </w:r>
      <w:r w:rsidRPr="00B801D6">
        <w:rPr>
          <w:rStyle w:val="StyleUnderline"/>
          <w:highlight w:val="cyan"/>
        </w:rPr>
        <w:t>these</w:t>
      </w:r>
      <w:r w:rsidRPr="0015177F">
        <w:rPr>
          <w:sz w:val="16"/>
        </w:rPr>
        <w:t xml:space="preserve"> sort of </w:t>
      </w:r>
      <w:r w:rsidRPr="006368F5">
        <w:rPr>
          <w:rStyle w:val="StyleUnderline"/>
        </w:rPr>
        <w:t xml:space="preserve">legal </w:t>
      </w:r>
      <w:r w:rsidRPr="00B801D6">
        <w:rPr>
          <w:rStyle w:val="Emphasis"/>
          <w:highlight w:val="cyan"/>
        </w:rPr>
        <w:t>fights</w:t>
      </w:r>
      <w:r w:rsidRPr="0015177F">
        <w:rPr>
          <w:sz w:val="16"/>
        </w:rPr>
        <w:t xml:space="preserve">. I think maybe what is helpful for people to think about when trying to parse what are very complex legal questions at this point, if we zoom out a little bit, I think broader picture, what is happening is this, </w:t>
      </w:r>
      <w:r w:rsidRPr="006368F5">
        <w:rPr>
          <w:rStyle w:val="StyleUnderline"/>
        </w:rPr>
        <w:t xml:space="preserve">the administration is </w:t>
      </w:r>
      <w:r w:rsidRPr="00BC61CA">
        <w:rPr>
          <w:rStyle w:val="Emphasis"/>
        </w:rPr>
        <w:t>keen</w:t>
      </w:r>
      <w:r w:rsidRPr="006368F5">
        <w:rPr>
          <w:rStyle w:val="StyleUnderline"/>
        </w:rPr>
        <w:t xml:space="preserve"> to come in and establish </w:t>
      </w:r>
      <w:r w:rsidRPr="00BC61CA">
        <w:rPr>
          <w:rStyle w:val="Emphasis"/>
        </w:rPr>
        <w:t>policy moves</w:t>
      </w:r>
      <w:r w:rsidRPr="006368F5">
        <w:rPr>
          <w:rStyle w:val="StyleUnderline"/>
        </w:rPr>
        <w:t xml:space="preserve"> that are </w:t>
      </w:r>
      <w:r w:rsidRPr="00BC61CA">
        <w:rPr>
          <w:rStyle w:val="Emphasis"/>
        </w:rPr>
        <w:t>sort of</w:t>
      </w:r>
      <w:r w:rsidRPr="00D05D83">
        <w:rPr>
          <w:sz w:val="16"/>
        </w:rPr>
        <w:t xml:space="preserve"> </w:t>
      </w:r>
      <w:r w:rsidRPr="0015177F">
        <w:rPr>
          <w:sz w:val="16"/>
        </w:rPr>
        <w:t xml:space="preserve">very </w:t>
      </w:r>
      <w:r w:rsidRPr="006368F5">
        <w:rPr>
          <w:rStyle w:val="StyleUnderline"/>
        </w:rPr>
        <w:t>controversial</w:t>
      </w:r>
      <w:r w:rsidRPr="0015177F">
        <w:rPr>
          <w:sz w:val="16"/>
        </w:rPr>
        <w:t>, but also in a way having the freedom essentially to come in and implement these controversial policy moves at times. And what the legal strategy seems to have been is the Trump administration claiming there often is some form of emergency.</w:t>
      </w:r>
    </w:p>
    <w:p w14:paraId="6FC49D5D" w14:textId="77777777" w:rsidR="00DA2DD1" w:rsidRPr="0015177F" w:rsidRDefault="00DA2DD1" w:rsidP="00DA2DD1">
      <w:pPr>
        <w:rPr>
          <w:sz w:val="16"/>
        </w:rPr>
      </w:pPr>
      <w:r w:rsidRPr="0015177F">
        <w:rPr>
          <w:sz w:val="16"/>
        </w:rPr>
        <w:t>We’ve seen it, say, in LA where they have claimed that there was a, quote unquote, rebellion happening, and therefore they could come in and take federal control of the National Guard. Or if we think about, say, the immigration policy, the whole immigration agenda is based on the argument that there is a, quote unquote, invasion happening. These are not words that are used lightly. It is a legal strategy because these are literally the prerequisites embedded in these very rarely used laws.</w:t>
      </w:r>
    </w:p>
    <w:p w14:paraId="64D5EEDF" w14:textId="77777777" w:rsidR="00DA2DD1" w:rsidRPr="0015177F" w:rsidRDefault="00DA2DD1" w:rsidP="00DA2DD1">
      <w:pPr>
        <w:rPr>
          <w:sz w:val="16"/>
        </w:rPr>
      </w:pPr>
      <w:r w:rsidRPr="0015177F">
        <w:rPr>
          <w:sz w:val="16"/>
        </w:rPr>
        <w:t xml:space="preserve">And so the big question is now that </w:t>
      </w:r>
      <w:r w:rsidRPr="00B801D6">
        <w:rPr>
          <w:rStyle w:val="StyleUnderline"/>
          <w:highlight w:val="cyan"/>
        </w:rPr>
        <w:t>you have</w:t>
      </w:r>
      <w:r w:rsidRPr="006368F5">
        <w:rPr>
          <w:rStyle w:val="StyleUnderline"/>
        </w:rPr>
        <w:t xml:space="preserve"> these </w:t>
      </w:r>
      <w:r w:rsidRPr="00B801D6">
        <w:rPr>
          <w:rStyle w:val="Emphasis"/>
          <w:highlight w:val="cyan"/>
        </w:rPr>
        <w:t>discussions</w:t>
      </w:r>
      <w:r w:rsidRPr="0015177F">
        <w:rPr>
          <w:sz w:val="16"/>
        </w:rPr>
        <w:t xml:space="preserve"> sort of </w:t>
      </w:r>
      <w:r w:rsidRPr="00B801D6">
        <w:rPr>
          <w:rStyle w:val="Emphasis"/>
          <w:highlight w:val="cyan"/>
        </w:rPr>
        <w:t>making</w:t>
      </w:r>
      <w:r w:rsidRPr="006368F5">
        <w:rPr>
          <w:rStyle w:val="StyleUnderline"/>
        </w:rPr>
        <w:t xml:space="preserve"> their </w:t>
      </w:r>
      <w:r w:rsidRPr="00B801D6">
        <w:rPr>
          <w:rStyle w:val="StyleUnderline"/>
          <w:highlight w:val="cyan"/>
        </w:rPr>
        <w:t>way</w:t>
      </w:r>
      <w:r w:rsidRPr="006368F5">
        <w:rPr>
          <w:rStyle w:val="StyleUnderline"/>
        </w:rPr>
        <w:t xml:space="preserve"> up </w:t>
      </w:r>
      <w:r w:rsidRPr="00B801D6">
        <w:rPr>
          <w:rStyle w:val="StyleUnderline"/>
          <w:highlight w:val="cyan"/>
        </w:rPr>
        <w:t>to the</w:t>
      </w:r>
      <w:r w:rsidRPr="006368F5">
        <w:rPr>
          <w:rStyle w:val="StyleUnderline"/>
        </w:rPr>
        <w:t xml:space="preserve"> </w:t>
      </w:r>
      <w:r w:rsidRPr="009E58A4">
        <w:rPr>
          <w:rStyle w:val="Emphasis"/>
        </w:rPr>
        <w:t>Supreme</w:t>
      </w:r>
      <w:r w:rsidRPr="002B0CFA">
        <w:rPr>
          <w:rStyle w:val="Emphasis"/>
        </w:rPr>
        <w:t xml:space="preserve"> </w:t>
      </w:r>
      <w:r w:rsidRPr="00B801D6">
        <w:rPr>
          <w:rStyle w:val="Emphasis"/>
          <w:highlight w:val="cyan"/>
        </w:rPr>
        <w:t>Court</w:t>
      </w:r>
      <w:r w:rsidRPr="006368F5">
        <w:rPr>
          <w:rStyle w:val="StyleUnderline"/>
        </w:rPr>
        <w:t>,</w:t>
      </w:r>
      <w:r w:rsidRPr="0015177F">
        <w:rPr>
          <w:sz w:val="16"/>
        </w:rPr>
        <w:t xml:space="preserve"> as Brooke pointed out, definitely the conservative wing, there are </w:t>
      </w:r>
      <w:r w:rsidRPr="00B801D6">
        <w:rPr>
          <w:sz w:val="16"/>
        </w:rPr>
        <w:t>people</w:t>
      </w:r>
      <w:r w:rsidRPr="0015177F">
        <w:rPr>
          <w:sz w:val="16"/>
        </w:rPr>
        <w:t xml:space="preserve"> there who very much subscribe to the idea that presidents in the US should have very, very broad powers. Now, </w:t>
      </w:r>
      <w:r w:rsidRPr="006368F5">
        <w:rPr>
          <w:rStyle w:val="StyleUnderline"/>
        </w:rPr>
        <w:t xml:space="preserve">the real </w:t>
      </w:r>
      <w:r w:rsidRPr="002B0CFA">
        <w:rPr>
          <w:rStyle w:val="Emphasis"/>
        </w:rPr>
        <w:t>question</w:t>
      </w:r>
      <w:r w:rsidRPr="006368F5">
        <w:rPr>
          <w:rStyle w:val="StyleUnderline"/>
        </w:rPr>
        <w:t xml:space="preserve"> is whether they believe that a </w:t>
      </w:r>
      <w:r w:rsidRPr="002B0CFA">
        <w:rPr>
          <w:rStyle w:val="Emphasis"/>
        </w:rPr>
        <w:t>president</w:t>
      </w:r>
      <w:r w:rsidRPr="0015177F">
        <w:rPr>
          <w:sz w:val="16"/>
        </w:rPr>
        <w:t xml:space="preserve"> also </w:t>
      </w:r>
      <w:r w:rsidRPr="006368F5">
        <w:rPr>
          <w:rStyle w:val="StyleUnderline"/>
        </w:rPr>
        <w:t>has</w:t>
      </w:r>
      <w:r w:rsidRPr="0015177F">
        <w:rPr>
          <w:sz w:val="16"/>
        </w:rPr>
        <w:t xml:space="preserve"> the </w:t>
      </w:r>
      <w:r w:rsidRPr="002B0CFA">
        <w:rPr>
          <w:rStyle w:val="Emphasis"/>
        </w:rPr>
        <w:t>freedom</w:t>
      </w:r>
      <w:r w:rsidRPr="0015177F">
        <w:rPr>
          <w:sz w:val="16"/>
        </w:rPr>
        <w:t xml:space="preserve"> essentially to decide what constitutes an emergency because this is the big argument that his team has made in lower courts. And that basically if a president said an emergency is happening or a rebellion is happening, that it cannot be challenged really in court.</w:t>
      </w:r>
    </w:p>
    <w:p w14:paraId="7E39C50A" w14:textId="77777777" w:rsidR="00DA2DD1" w:rsidRPr="001D525F" w:rsidRDefault="00DA2DD1" w:rsidP="00DA2DD1">
      <w:pPr>
        <w:pStyle w:val="Heading4"/>
      </w:pPr>
      <w:r>
        <w:t xml:space="preserve">Current decisions are </w:t>
      </w:r>
      <w:r>
        <w:rPr>
          <w:u w:val="single"/>
        </w:rPr>
        <w:t>mere holdovers</w:t>
      </w:r>
      <w:r>
        <w:t>.</w:t>
      </w:r>
    </w:p>
    <w:p w14:paraId="0948FD48" w14:textId="77777777" w:rsidR="00DA2DD1" w:rsidRDefault="00DA2DD1" w:rsidP="00DA2DD1">
      <w:r w:rsidRPr="005D53D6">
        <w:rPr>
          <w:rStyle w:val="Style13ptBold"/>
        </w:rPr>
        <w:t xml:space="preserve">Hutson </w:t>
      </w:r>
      <w:r w:rsidRPr="00E83C1F">
        <w:rPr>
          <w:rStyle w:val="Style13ptBold"/>
        </w:rPr>
        <w:t>’</w:t>
      </w:r>
      <w:r w:rsidRPr="005D53D6">
        <w:rPr>
          <w:rStyle w:val="Style13ptBold"/>
        </w:rPr>
        <w:t>9-12</w:t>
      </w:r>
      <w:r>
        <w:t xml:space="preserve"> [Sonja, Stefania Palma, Brooke Masters, and James Politi; September 12; qualifications; Financial  Times, “</w:t>
      </w:r>
      <w:r w:rsidRPr="005A7B37">
        <w:t xml:space="preserve">Transcript: How the Supreme Court </w:t>
      </w:r>
      <w:r>
        <w:t>Can Change</w:t>
      </w:r>
      <w:r w:rsidRPr="005A7B37">
        <w:t xml:space="preserve"> the </w:t>
      </w:r>
      <w:r>
        <w:t>Course</w:t>
      </w:r>
      <w:r w:rsidRPr="005A7B37">
        <w:t xml:space="preserve"> of Trump’s </w:t>
      </w:r>
      <w:r>
        <w:t>P</w:t>
      </w:r>
      <w:r w:rsidRPr="005A7B37">
        <w:t>residency</w:t>
      </w:r>
      <w:r>
        <w:t xml:space="preserve">,” </w:t>
      </w:r>
      <w:r w:rsidRPr="00782D1C">
        <w:t>https://www.ft.com/content/9e506932-4a06-4236-a98f-3bd3dfb42acd</w:t>
      </w:r>
      <w:r>
        <w:t>]</w:t>
      </w:r>
    </w:p>
    <w:p w14:paraId="50297551" w14:textId="77777777" w:rsidR="00DA2DD1" w:rsidRPr="0015177F" w:rsidRDefault="00DA2DD1" w:rsidP="00DA2DD1">
      <w:pPr>
        <w:rPr>
          <w:sz w:val="16"/>
        </w:rPr>
      </w:pPr>
      <w:r w:rsidRPr="0015177F">
        <w:rPr>
          <w:sz w:val="16"/>
        </w:rPr>
        <w:t xml:space="preserve">So </w:t>
      </w:r>
      <w:r w:rsidRPr="00B801D6">
        <w:rPr>
          <w:rStyle w:val="StyleUnderline"/>
          <w:highlight w:val="cyan"/>
        </w:rPr>
        <w:t>these</w:t>
      </w:r>
      <w:r w:rsidRPr="0015177F">
        <w:rPr>
          <w:sz w:val="16"/>
        </w:rPr>
        <w:t xml:space="preserve"> emergency </w:t>
      </w:r>
      <w:r w:rsidRPr="00B801D6">
        <w:rPr>
          <w:rStyle w:val="Emphasis"/>
          <w:highlight w:val="cyan"/>
        </w:rPr>
        <w:t>decisions</w:t>
      </w:r>
      <w:r w:rsidRPr="0015177F">
        <w:rPr>
          <w:sz w:val="16"/>
        </w:rPr>
        <w:t xml:space="preserve"> are </w:t>
      </w:r>
      <w:r w:rsidRPr="00B801D6">
        <w:rPr>
          <w:sz w:val="16"/>
        </w:rPr>
        <w:t>very</w:t>
      </w:r>
      <w:r w:rsidRPr="0015177F">
        <w:rPr>
          <w:sz w:val="16"/>
        </w:rPr>
        <w:t xml:space="preserve"> real decisions that </w:t>
      </w:r>
      <w:r w:rsidRPr="00B801D6">
        <w:rPr>
          <w:rStyle w:val="StyleUnderline"/>
          <w:highlight w:val="cyan"/>
        </w:rPr>
        <w:t>have</w:t>
      </w:r>
      <w:r w:rsidRPr="0015177F">
        <w:rPr>
          <w:sz w:val="16"/>
        </w:rPr>
        <w:t xml:space="preserve"> real </w:t>
      </w:r>
      <w:r w:rsidRPr="00B801D6">
        <w:rPr>
          <w:rStyle w:val="Emphasis"/>
          <w:highlight w:val="cyan"/>
        </w:rPr>
        <w:t>repercussions</w:t>
      </w:r>
      <w:r w:rsidRPr="00B801D6">
        <w:rPr>
          <w:rStyle w:val="StyleUnderline"/>
          <w:highlight w:val="cyan"/>
        </w:rPr>
        <w:t>, but they’re</w:t>
      </w:r>
      <w:r w:rsidRPr="0015177F">
        <w:rPr>
          <w:sz w:val="16"/>
        </w:rPr>
        <w:t xml:space="preserve"> kind of </w:t>
      </w:r>
      <w:r w:rsidRPr="006368F5">
        <w:rPr>
          <w:rStyle w:val="StyleUnderline"/>
        </w:rPr>
        <w:t xml:space="preserve">a </w:t>
      </w:r>
      <w:r w:rsidRPr="00B801D6">
        <w:rPr>
          <w:rStyle w:val="Emphasis"/>
          <w:highlight w:val="cyan"/>
        </w:rPr>
        <w:t>holdover</w:t>
      </w:r>
      <w:r w:rsidRPr="00B801D6">
        <w:rPr>
          <w:rStyle w:val="StyleUnderline"/>
          <w:highlight w:val="cyan"/>
        </w:rPr>
        <w:t xml:space="preserve"> until</w:t>
      </w:r>
      <w:r w:rsidRPr="006368F5">
        <w:rPr>
          <w:rStyle w:val="StyleUnderline"/>
        </w:rPr>
        <w:t xml:space="preserve"> the </w:t>
      </w:r>
      <w:r w:rsidRPr="00B801D6">
        <w:rPr>
          <w:rStyle w:val="StyleUnderline"/>
          <w:highlight w:val="cyan"/>
        </w:rPr>
        <w:t>cases come back to the</w:t>
      </w:r>
      <w:r w:rsidRPr="006368F5">
        <w:rPr>
          <w:rStyle w:val="StyleUnderline"/>
        </w:rPr>
        <w:t xml:space="preserve"> </w:t>
      </w:r>
      <w:r w:rsidRPr="006C4F53">
        <w:rPr>
          <w:rStyle w:val="Emphasis"/>
        </w:rPr>
        <w:t xml:space="preserve">Supreme </w:t>
      </w:r>
      <w:r w:rsidRPr="00B801D6">
        <w:rPr>
          <w:rStyle w:val="Emphasis"/>
          <w:highlight w:val="cyan"/>
        </w:rPr>
        <w:t>Court</w:t>
      </w:r>
      <w:r w:rsidRPr="0015177F">
        <w:rPr>
          <w:sz w:val="16"/>
        </w:rPr>
        <w:t xml:space="preserve"> for a full hearing, etc.</w:t>
      </w:r>
    </w:p>
    <w:p w14:paraId="61868D2C" w14:textId="77777777" w:rsidR="00DA2DD1" w:rsidRPr="0015177F" w:rsidRDefault="00DA2DD1" w:rsidP="00DA2DD1">
      <w:pPr>
        <w:rPr>
          <w:sz w:val="16"/>
        </w:rPr>
      </w:pPr>
      <w:r w:rsidRPr="0015177F">
        <w:rPr>
          <w:sz w:val="16"/>
        </w:rPr>
        <w:t>Stefania Palma</w:t>
      </w:r>
    </w:p>
    <w:p w14:paraId="01E2CEA5" w14:textId="77777777" w:rsidR="00DA2DD1" w:rsidRPr="006368F5" w:rsidRDefault="00DA2DD1" w:rsidP="00DA2DD1">
      <w:pPr>
        <w:rPr>
          <w:rStyle w:val="StyleUnderline"/>
        </w:rPr>
      </w:pPr>
      <w:r w:rsidRPr="0015177F">
        <w:rPr>
          <w:sz w:val="16"/>
        </w:rPr>
        <w:t xml:space="preserve">Yes, oftentimes that is the case, but in the meantime, they have real-life consequences and real-world consequences. So, for instance one of these emergency decisions essentially allowed the government to continue deporting people to third countries. Obviously, that is a massive, massive move, and </w:t>
      </w:r>
      <w:r w:rsidRPr="00B801D6">
        <w:rPr>
          <w:rStyle w:val="Emphasis"/>
          <w:highlight w:val="cyan"/>
        </w:rPr>
        <w:t>until</w:t>
      </w:r>
      <w:r w:rsidRPr="0015177F">
        <w:rPr>
          <w:sz w:val="16"/>
        </w:rPr>
        <w:t xml:space="preserve"> sort of </w:t>
      </w:r>
      <w:r w:rsidRPr="00B801D6">
        <w:rPr>
          <w:rStyle w:val="StyleUnderline"/>
          <w:highlight w:val="cyan"/>
        </w:rPr>
        <w:t>the</w:t>
      </w:r>
      <w:r w:rsidRPr="006368F5">
        <w:rPr>
          <w:rStyle w:val="StyleUnderline"/>
        </w:rPr>
        <w:t xml:space="preserve"> full </w:t>
      </w:r>
      <w:r w:rsidRPr="00B801D6">
        <w:rPr>
          <w:rStyle w:val="StyleUnderline"/>
          <w:highlight w:val="cyan"/>
        </w:rPr>
        <w:t>case</w:t>
      </w:r>
      <w:r w:rsidRPr="006368F5">
        <w:rPr>
          <w:rStyle w:val="StyleUnderline"/>
        </w:rPr>
        <w:t xml:space="preserve"> then </w:t>
      </w:r>
      <w:r w:rsidRPr="00B801D6">
        <w:rPr>
          <w:rStyle w:val="StyleUnderline"/>
          <w:highlight w:val="cyan"/>
        </w:rPr>
        <w:t xml:space="preserve">makes its </w:t>
      </w:r>
      <w:r w:rsidRPr="00B801D6">
        <w:rPr>
          <w:rStyle w:val="Emphasis"/>
          <w:highlight w:val="cyan"/>
        </w:rPr>
        <w:t>way back</w:t>
      </w:r>
      <w:r w:rsidRPr="006368F5">
        <w:rPr>
          <w:rStyle w:val="StyleUnderline"/>
        </w:rPr>
        <w:t xml:space="preserve"> to</w:t>
      </w:r>
      <w:r w:rsidRPr="0015177F">
        <w:rPr>
          <w:sz w:val="16"/>
        </w:rPr>
        <w:t xml:space="preserve"> the </w:t>
      </w:r>
      <w:r w:rsidRPr="006368F5">
        <w:rPr>
          <w:rStyle w:val="StyleUnderline"/>
        </w:rPr>
        <w:t xml:space="preserve">Supreme Court, </w:t>
      </w:r>
      <w:r w:rsidRPr="00B801D6">
        <w:rPr>
          <w:rStyle w:val="StyleUnderline"/>
        </w:rPr>
        <w:t xml:space="preserve">the </w:t>
      </w:r>
      <w:r w:rsidRPr="00B801D6">
        <w:rPr>
          <w:rStyle w:val="Emphasis"/>
        </w:rPr>
        <w:t>government</w:t>
      </w:r>
      <w:r w:rsidRPr="0015177F">
        <w:rPr>
          <w:sz w:val="16"/>
        </w:rPr>
        <w:t xml:space="preserve"> obviously </w:t>
      </w:r>
      <w:r w:rsidRPr="006368F5">
        <w:rPr>
          <w:rStyle w:val="StyleUnderline"/>
        </w:rPr>
        <w:t xml:space="preserve">is still </w:t>
      </w:r>
      <w:r w:rsidRPr="006C4F53">
        <w:rPr>
          <w:rStyle w:val="Emphasis"/>
        </w:rPr>
        <w:t>implementing</w:t>
      </w:r>
      <w:r w:rsidRPr="006368F5">
        <w:rPr>
          <w:rStyle w:val="StyleUnderline"/>
        </w:rPr>
        <w:t xml:space="preserve"> this</w:t>
      </w:r>
      <w:r w:rsidRPr="0015177F">
        <w:rPr>
          <w:sz w:val="16"/>
        </w:rPr>
        <w:t xml:space="preserve"> kind of </w:t>
      </w:r>
      <w:r w:rsidRPr="006368F5">
        <w:rPr>
          <w:rStyle w:val="StyleUnderline"/>
        </w:rPr>
        <w:t>policy</w:t>
      </w:r>
      <w:r w:rsidRPr="0015177F">
        <w:rPr>
          <w:sz w:val="16"/>
        </w:rPr>
        <w:t xml:space="preserve">. </w:t>
      </w:r>
    </w:p>
    <w:p w14:paraId="751E3481" w14:textId="77777777" w:rsidR="00DA2DD1" w:rsidRPr="0015177F" w:rsidRDefault="00DA2DD1" w:rsidP="00DA2DD1">
      <w:pPr>
        <w:rPr>
          <w:sz w:val="16"/>
        </w:rPr>
      </w:pPr>
      <w:r w:rsidRPr="0015177F">
        <w:rPr>
          <w:sz w:val="16"/>
        </w:rPr>
        <w:lastRenderedPageBreak/>
        <w:t>Brooke Masters</w:t>
      </w:r>
    </w:p>
    <w:p w14:paraId="22D12B49" w14:textId="77777777" w:rsidR="00DA2DD1" w:rsidRPr="0015177F" w:rsidRDefault="00DA2DD1" w:rsidP="00DA2DD1">
      <w:pPr>
        <w:rPr>
          <w:sz w:val="16"/>
        </w:rPr>
      </w:pPr>
      <w:r w:rsidRPr="0015177F">
        <w:rPr>
          <w:sz w:val="16"/>
        </w:rPr>
        <w:t xml:space="preserve">I would say they’re deeply controversial as well because they make these decisions without formal written decisions. And so </w:t>
      </w:r>
      <w:r w:rsidRPr="00B801D6">
        <w:rPr>
          <w:rStyle w:val="StyleUnderline"/>
          <w:highlight w:val="cyan"/>
        </w:rPr>
        <w:t>it’s</w:t>
      </w:r>
      <w:r w:rsidRPr="005D2E2C">
        <w:rPr>
          <w:rStyle w:val="StyleUnderline"/>
        </w:rPr>
        <w:t xml:space="preserve"> really </w:t>
      </w:r>
      <w:r w:rsidRPr="00B801D6">
        <w:rPr>
          <w:rStyle w:val="Emphasis"/>
          <w:highlight w:val="cyan"/>
        </w:rPr>
        <w:t>hard</w:t>
      </w:r>
      <w:r w:rsidRPr="00B801D6">
        <w:rPr>
          <w:rStyle w:val="StyleUnderline"/>
          <w:highlight w:val="cyan"/>
        </w:rPr>
        <w:t xml:space="preserve"> to tell </w:t>
      </w:r>
      <w:r w:rsidRPr="00B801D6">
        <w:rPr>
          <w:rStyle w:val="Emphasis"/>
          <w:highlight w:val="cyan"/>
        </w:rPr>
        <w:t>why</w:t>
      </w:r>
      <w:r w:rsidRPr="00684205">
        <w:rPr>
          <w:rStyle w:val="Emphasis"/>
        </w:rPr>
        <w:t xml:space="preserve"> or how</w:t>
      </w:r>
      <w:r w:rsidRPr="005D2E2C">
        <w:rPr>
          <w:rStyle w:val="StyleUnderline"/>
        </w:rPr>
        <w:t xml:space="preserve"> </w:t>
      </w:r>
      <w:r w:rsidRPr="00B801D6">
        <w:rPr>
          <w:rStyle w:val="StyleUnderline"/>
          <w:highlight w:val="cyan"/>
        </w:rPr>
        <w:t>they did it</w:t>
      </w:r>
      <w:r w:rsidRPr="0015177F">
        <w:rPr>
          <w:sz w:val="16"/>
        </w:rPr>
        <w:t xml:space="preserve">, and therefore there is a lot of criticism of </w:t>
      </w:r>
      <w:r w:rsidRPr="00B801D6">
        <w:rPr>
          <w:rStyle w:val="StyleUnderline"/>
          <w:highlight w:val="cyan"/>
        </w:rPr>
        <w:t>the court</w:t>
      </w:r>
      <w:r w:rsidRPr="0015177F">
        <w:rPr>
          <w:sz w:val="16"/>
        </w:rPr>
        <w:t xml:space="preserve"> that it’s not sort of </w:t>
      </w:r>
      <w:r w:rsidRPr="00B801D6">
        <w:rPr>
          <w:rStyle w:val="Emphasis"/>
          <w:highlight w:val="cyan"/>
        </w:rPr>
        <w:t>maintaining</w:t>
      </w:r>
      <w:r w:rsidRPr="00B801D6">
        <w:rPr>
          <w:rStyle w:val="StyleUnderline"/>
          <w:highlight w:val="cyan"/>
        </w:rPr>
        <w:t xml:space="preserve"> the status quo while it’s </w:t>
      </w:r>
      <w:r w:rsidRPr="00B801D6">
        <w:rPr>
          <w:rStyle w:val="Emphasis"/>
          <w:highlight w:val="cyan"/>
        </w:rPr>
        <w:t>waiting</w:t>
      </w:r>
      <w:r w:rsidRPr="00B801D6">
        <w:rPr>
          <w:rStyle w:val="StyleUnderline"/>
          <w:highlight w:val="cyan"/>
        </w:rPr>
        <w:t xml:space="preserve"> to do</w:t>
      </w:r>
      <w:r w:rsidRPr="00A255F1">
        <w:rPr>
          <w:rStyle w:val="StyleUnderline"/>
        </w:rPr>
        <w:t xml:space="preserve"> a </w:t>
      </w:r>
      <w:r w:rsidRPr="00B801D6">
        <w:rPr>
          <w:rStyle w:val="StyleUnderline"/>
          <w:highlight w:val="cyan"/>
        </w:rPr>
        <w:t>more</w:t>
      </w:r>
      <w:r w:rsidRPr="00A255F1">
        <w:rPr>
          <w:rStyle w:val="StyleUnderline"/>
        </w:rPr>
        <w:t xml:space="preserve"> fully </w:t>
      </w:r>
      <w:r w:rsidRPr="00B801D6">
        <w:rPr>
          <w:rStyle w:val="Emphasis"/>
          <w:highlight w:val="cyan"/>
        </w:rPr>
        <w:t>thought-out decision</w:t>
      </w:r>
      <w:r w:rsidRPr="0015177F">
        <w:rPr>
          <w:sz w:val="16"/>
        </w:rPr>
        <w:t>.</w:t>
      </w:r>
    </w:p>
    <w:p w14:paraId="4D7641A5" w14:textId="77777777" w:rsidR="00DA2DD1" w:rsidRPr="0015177F" w:rsidRDefault="00DA2DD1" w:rsidP="00DA2DD1">
      <w:pPr>
        <w:rPr>
          <w:sz w:val="16"/>
        </w:rPr>
      </w:pPr>
      <w:r w:rsidRPr="0015177F">
        <w:rPr>
          <w:sz w:val="16"/>
        </w:rPr>
        <w:t>Sonja Hutson</w:t>
      </w:r>
    </w:p>
    <w:p w14:paraId="4CC144A3" w14:textId="77777777" w:rsidR="00DA2DD1" w:rsidRPr="0015177F" w:rsidRDefault="00DA2DD1" w:rsidP="00DA2DD1">
      <w:pPr>
        <w:rPr>
          <w:sz w:val="16"/>
        </w:rPr>
      </w:pPr>
      <w:r w:rsidRPr="0015177F">
        <w:rPr>
          <w:sz w:val="16"/>
        </w:rPr>
        <w:t>Is maintaining the status quo what the court is supposed to do with these emergency decisions?</w:t>
      </w:r>
    </w:p>
    <w:p w14:paraId="2D72F80F" w14:textId="77777777" w:rsidR="00DA2DD1" w:rsidRPr="0015177F" w:rsidRDefault="00DA2DD1" w:rsidP="00DA2DD1">
      <w:pPr>
        <w:rPr>
          <w:sz w:val="16"/>
        </w:rPr>
      </w:pPr>
      <w:r w:rsidRPr="0015177F">
        <w:rPr>
          <w:sz w:val="16"/>
        </w:rPr>
        <w:t>Brooke Masters</w:t>
      </w:r>
    </w:p>
    <w:p w14:paraId="2EA31EEF" w14:textId="77777777" w:rsidR="00DA2DD1" w:rsidRPr="0015177F" w:rsidRDefault="00DA2DD1" w:rsidP="00DA2DD1">
      <w:pPr>
        <w:rPr>
          <w:sz w:val="16"/>
        </w:rPr>
      </w:pPr>
      <w:r w:rsidRPr="00B801D6">
        <w:rPr>
          <w:rStyle w:val="StyleUnderline"/>
          <w:highlight w:val="cyan"/>
        </w:rPr>
        <w:t>Courts</w:t>
      </w:r>
      <w:r w:rsidRPr="0015177F">
        <w:rPr>
          <w:sz w:val="16"/>
        </w:rPr>
        <w:t xml:space="preserve"> generally </w:t>
      </w:r>
      <w:r w:rsidRPr="00B801D6">
        <w:rPr>
          <w:rStyle w:val="Emphasis"/>
          <w:highlight w:val="cyan"/>
        </w:rPr>
        <w:t>try</w:t>
      </w:r>
      <w:r w:rsidRPr="00B801D6">
        <w:rPr>
          <w:rStyle w:val="StyleUnderline"/>
          <w:highlight w:val="cyan"/>
        </w:rPr>
        <w:t xml:space="preserve"> to</w:t>
      </w:r>
      <w:r w:rsidRPr="006368F5">
        <w:rPr>
          <w:rStyle w:val="StyleUnderline"/>
        </w:rPr>
        <w:t xml:space="preserve"> keep things in a </w:t>
      </w:r>
      <w:r w:rsidRPr="00A255F1">
        <w:rPr>
          <w:rStyle w:val="Emphasis"/>
        </w:rPr>
        <w:t>position</w:t>
      </w:r>
      <w:r w:rsidRPr="006368F5">
        <w:rPr>
          <w:rStyle w:val="StyleUnderline"/>
        </w:rPr>
        <w:t xml:space="preserve"> where they </w:t>
      </w:r>
      <w:r w:rsidRPr="00B801D6">
        <w:rPr>
          <w:rStyle w:val="StyleUnderline"/>
          <w:highlight w:val="cyan"/>
        </w:rPr>
        <w:t xml:space="preserve">do the </w:t>
      </w:r>
      <w:r w:rsidRPr="00B801D6">
        <w:rPr>
          <w:rStyle w:val="Emphasis"/>
          <w:highlight w:val="cyan"/>
        </w:rPr>
        <w:t>least harm</w:t>
      </w:r>
      <w:r w:rsidRPr="006368F5">
        <w:rPr>
          <w:rStyle w:val="StyleUnderline"/>
        </w:rPr>
        <w:t xml:space="preserve"> while</w:t>
      </w:r>
      <w:r w:rsidRPr="0015177F">
        <w:rPr>
          <w:sz w:val="16"/>
        </w:rPr>
        <w:t xml:space="preserve"> they’re </w:t>
      </w:r>
      <w:r w:rsidRPr="00A255F1">
        <w:rPr>
          <w:rStyle w:val="Emphasis"/>
        </w:rPr>
        <w:t>considering</w:t>
      </w:r>
      <w:r w:rsidRPr="006368F5">
        <w:rPr>
          <w:rStyle w:val="StyleUnderline"/>
        </w:rPr>
        <w:t xml:space="preserve"> it</w:t>
      </w:r>
      <w:r w:rsidRPr="0015177F">
        <w:rPr>
          <w:sz w:val="16"/>
        </w:rPr>
        <w:t xml:space="preserve">. So one of the things is who’s likely to win? So if one side . . . they think one side is more likely to win, that side is gonna be allowed to keep doing whatever it’s doing, which is why a lot of people are scared by these decisions. The other thing would be, there’s two ways of looking at it. The government generally is allowed to do what the government does, and so the status quo would be to allow them to keep on doing what they’re doing. </w:t>
      </w:r>
      <w:r w:rsidRPr="006368F5">
        <w:rPr>
          <w:rStyle w:val="StyleUnderline"/>
        </w:rPr>
        <w:t xml:space="preserve">The </w:t>
      </w:r>
      <w:r w:rsidRPr="00070E8F">
        <w:rPr>
          <w:rStyle w:val="Emphasis"/>
        </w:rPr>
        <w:t>other</w:t>
      </w:r>
      <w:r w:rsidRPr="006368F5">
        <w:rPr>
          <w:rStyle w:val="StyleUnderline"/>
        </w:rPr>
        <w:t xml:space="preserve"> is</w:t>
      </w:r>
      <w:r w:rsidRPr="0015177F">
        <w:rPr>
          <w:sz w:val="16"/>
        </w:rPr>
        <w:t xml:space="preserve"> the </w:t>
      </w:r>
      <w:r w:rsidRPr="006368F5">
        <w:rPr>
          <w:rStyle w:val="StyleUnderline"/>
        </w:rPr>
        <w:t xml:space="preserve">government is doing something </w:t>
      </w:r>
      <w:r w:rsidRPr="00070E8F">
        <w:rPr>
          <w:rStyle w:val="Emphasis"/>
        </w:rPr>
        <w:t>entirely new</w:t>
      </w:r>
      <w:r w:rsidRPr="0015177F">
        <w:rPr>
          <w:sz w:val="16"/>
        </w:rPr>
        <w:t xml:space="preserve">, so letting them keep on doing it while the court thinks about it is </w:t>
      </w:r>
      <w:r w:rsidRPr="006368F5">
        <w:rPr>
          <w:rStyle w:val="StyleUnderline"/>
        </w:rPr>
        <w:t>not</w:t>
      </w:r>
      <w:r w:rsidRPr="0015177F">
        <w:rPr>
          <w:sz w:val="16"/>
        </w:rPr>
        <w:t xml:space="preserve"> maintaining </w:t>
      </w:r>
      <w:r w:rsidRPr="006368F5">
        <w:rPr>
          <w:rStyle w:val="StyleUnderline"/>
        </w:rPr>
        <w:t>the status quo</w:t>
      </w:r>
      <w:r w:rsidRPr="0015177F">
        <w:rPr>
          <w:sz w:val="16"/>
        </w:rPr>
        <w:t xml:space="preserve">. It’s a tough call. </w:t>
      </w:r>
    </w:p>
    <w:p w14:paraId="42E6753D" w14:textId="77777777" w:rsidR="00DA2DD1" w:rsidRPr="0015177F" w:rsidRDefault="00DA2DD1" w:rsidP="00DA2DD1">
      <w:pPr>
        <w:rPr>
          <w:sz w:val="16"/>
        </w:rPr>
      </w:pPr>
      <w:r w:rsidRPr="0015177F">
        <w:rPr>
          <w:sz w:val="16"/>
        </w:rPr>
        <w:t>Sonja Hutson</w:t>
      </w:r>
    </w:p>
    <w:p w14:paraId="1E2C8AC4" w14:textId="77777777" w:rsidR="00DA2DD1" w:rsidRPr="0015177F" w:rsidRDefault="00DA2DD1" w:rsidP="00DA2DD1">
      <w:pPr>
        <w:rPr>
          <w:sz w:val="16"/>
        </w:rPr>
      </w:pPr>
      <w:r w:rsidRPr="0015177F">
        <w:rPr>
          <w:sz w:val="16"/>
        </w:rPr>
        <w:t xml:space="preserve">Based on </w:t>
      </w:r>
      <w:r w:rsidRPr="006368F5">
        <w:rPr>
          <w:rStyle w:val="StyleUnderline"/>
        </w:rPr>
        <w:t xml:space="preserve">what we’ve seen </w:t>
      </w:r>
      <w:r w:rsidRPr="00070E8F">
        <w:rPr>
          <w:rStyle w:val="Emphasis"/>
        </w:rPr>
        <w:t>so far</w:t>
      </w:r>
      <w:r w:rsidRPr="006368F5">
        <w:rPr>
          <w:rStyle w:val="StyleUnderline"/>
        </w:rPr>
        <w:t xml:space="preserve"> from this court during Trump’s</w:t>
      </w:r>
      <w:r w:rsidRPr="0015177F">
        <w:rPr>
          <w:sz w:val="16"/>
        </w:rPr>
        <w:t xml:space="preserve"> second </w:t>
      </w:r>
      <w:r w:rsidRPr="006368F5">
        <w:rPr>
          <w:rStyle w:val="StyleUnderline"/>
        </w:rPr>
        <w:t>term</w:t>
      </w:r>
      <w:r w:rsidRPr="0015177F">
        <w:rPr>
          <w:sz w:val="16"/>
        </w:rPr>
        <w:t xml:space="preserve">, what’s your sense of how often they are siding with the president versus not? </w:t>
      </w:r>
    </w:p>
    <w:p w14:paraId="2DD4405E" w14:textId="77777777" w:rsidR="00DA2DD1" w:rsidRPr="0015177F" w:rsidRDefault="00DA2DD1" w:rsidP="00DA2DD1">
      <w:pPr>
        <w:rPr>
          <w:sz w:val="16"/>
        </w:rPr>
      </w:pPr>
      <w:r w:rsidRPr="0015177F">
        <w:rPr>
          <w:sz w:val="16"/>
        </w:rPr>
        <w:t>Stefania Palma</w:t>
      </w:r>
    </w:p>
    <w:p w14:paraId="42B634B5" w14:textId="77777777" w:rsidR="00DA2DD1" w:rsidRPr="0015177F" w:rsidRDefault="00DA2DD1" w:rsidP="00DA2DD1">
      <w:pPr>
        <w:rPr>
          <w:sz w:val="16"/>
        </w:rPr>
      </w:pPr>
      <w:r w:rsidRPr="0015177F">
        <w:rPr>
          <w:sz w:val="16"/>
        </w:rPr>
        <w:t xml:space="preserve">I would say critics would argue that, even on sort of some of the more controversial questions, </w:t>
      </w:r>
      <w:r w:rsidRPr="00B801D6">
        <w:rPr>
          <w:rStyle w:val="StyleUnderline"/>
          <w:highlight w:val="cyan"/>
        </w:rPr>
        <w:t>they have</w:t>
      </w:r>
      <w:r w:rsidRPr="0015177F">
        <w:rPr>
          <w:sz w:val="16"/>
        </w:rPr>
        <w:t xml:space="preserve"> essentially </w:t>
      </w:r>
      <w:r w:rsidRPr="00B801D6">
        <w:rPr>
          <w:rStyle w:val="Emphasis"/>
          <w:highlight w:val="cyan"/>
        </w:rPr>
        <w:t>allowed</w:t>
      </w:r>
      <w:r w:rsidRPr="00B801D6">
        <w:rPr>
          <w:rStyle w:val="StyleUnderline"/>
          <w:highlight w:val="cyan"/>
        </w:rPr>
        <w:t xml:space="preserve"> the government to continue </w:t>
      </w:r>
      <w:r w:rsidRPr="00B801D6">
        <w:rPr>
          <w:rStyle w:val="Emphasis"/>
          <w:highlight w:val="cyan"/>
        </w:rPr>
        <w:t>implementing</w:t>
      </w:r>
      <w:r w:rsidRPr="006368F5">
        <w:rPr>
          <w:rStyle w:val="StyleUnderline"/>
        </w:rPr>
        <w:t xml:space="preserve"> moves</w:t>
      </w:r>
      <w:r w:rsidRPr="0015177F">
        <w:rPr>
          <w:sz w:val="16"/>
        </w:rPr>
        <w:t xml:space="preserve"> that critics argue are illegal, </w:t>
      </w:r>
      <w:r w:rsidRPr="00B801D6">
        <w:rPr>
          <w:rStyle w:val="StyleUnderline"/>
          <w:highlight w:val="cyan"/>
        </w:rPr>
        <w:t>while they</w:t>
      </w:r>
      <w:r w:rsidRPr="0015177F">
        <w:rPr>
          <w:sz w:val="16"/>
        </w:rPr>
        <w:t xml:space="preserve"> sort of </w:t>
      </w:r>
      <w:r w:rsidRPr="00B801D6">
        <w:rPr>
          <w:rStyle w:val="Emphasis"/>
          <w:highlight w:val="cyan"/>
        </w:rPr>
        <w:t>mull</w:t>
      </w:r>
      <w:r w:rsidRPr="006368F5">
        <w:rPr>
          <w:rStyle w:val="StyleUnderline"/>
        </w:rPr>
        <w:t xml:space="preserve"> the </w:t>
      </w:r>
      <w:r w:rsidRPr="00B801D6">
        <w:rPr>
          <w:rStyle w:val="Emphasis"/>
          <w:highlight w:val="cyan"/>
        </w:rPr>
        <w:t>broader question</w:t>
      </w:r>
      <w:r w:rsidRPr="006368F5">
        <w:rPr>
          <w:rStyle w:val="StyleUnderline"/>
        </w:rPr>
        <w:t xml:space="preserve"> of merits</w:t>
      </w:r>
      <w:r w:rsidRPr="0015177F">
        <w:rPr>
          <w:sz w:val="16"/>
        </w:rPr>
        <w:t xml:space="preserve"> or they consider whether to take on the case in full. One point that some legal experts have raised is that, if you look at sort of the Joe Biden years, when that administration was trying to implement some policy moves, the court would tend to push back against the Biden administration.</w:t>
      </w:r>
    </w:p>
    <w:p w14:paraId="6310E66F" w14:textId="77777777" w:rsidR="00DA2DD1" w:rsidRPr="00075C63" w:rsidRDefault="00DA2DD1" w:rsidP="00DA2DD1">
      <w:pPr>
        <w:pStyle w:val="Heading4"/>
      </w:pPr>
      <w:r>
        <w:t xml:space="preserve">Thumpers are </w:t>
      </w:r>
      <w:r>
        <w:rPr>
          <w:u w:val="single"/>
        </w:rPr>
        <w:t>comparatively smaller</w:t>
      </w:r>
      <w:r>
        <w:t xml:space="preserve">---curbing threats require </w:t>
      </w:r>
      <w:r>
        <w:rPr>
          <w:u w:val="single"/>
        </w:rPr>
        <w:t>sustained</w:t>
      </w:r>
      <w:r>
        <w:t xml:space="preserve"> and </w:t>
      </w:r>
      <w:r>
        <w:rPr>
          <w:u w:val="single"/>
        </w:rPr>
        <w:t>deep controversy</w:t>
      </w:r>
      <w:r>
        <w:t xml:space="preserve">. </w:t>
      </w:r>
    </w:p>
    <w:p w14:paraId="1A6512A2" w14:textId="77777777" w:rsidR="00DA2DD1" w:rsidRDefault="00DA2DD1" w:rsidP="00DA2DD1">
      <w:r w:rsidRPr="00866DA9">
        <w:rPr>
          <w:rStyle w:val="Style13ptBold"/>
        </w:rPr>
        <w:t>Friedman ’23</w:t>
      </w:r>
      <w:r>
        <w:t xml:space="preserve"> [Barry; 2023; Jacob D. Fuchsberg Professor of Law and Affiliated Professor of Politics at New York University; Wisconsin Law Review, “What it Takes to Curb the Court,” no. 513]</w:t>
      </w:r>
    </w:p>
    <w:p w14:paraId="32889051" w14:textId="77777777" w:rsidR="00DA2DD1" w:rsidRPr="00E07D6A" w:rsidRDefault="00DA2DD1" w:rsidP="00DA2DD1">
      <w:pPr>
        <w:rPr>
          <w:sz w:val="16"/>
        </w:rPr>
      </w:pPr>
      <w:r w:rsidRPr="00E07D6A">
        <w:rPr>
          <w:sz w:val="16"/>
        </w:rPr>
        <w:t xml:space="preserve">A defining aspect of </w:t>
      </w:r>
      <w:r w:rsidRPr="00B801D6">
        <w:rPr>
          <w:rStyle w:val="Emphasis"/>
          <w:highlight w:val="cyan"/>
        </w:rPr>
        <w:t>successful</w:t>
      </w:r>
      <w:r w:rsidRPr="00CE53EA">
        <w:rPr>
          <w:rStyle w:val="StyleUnderline"/>
        </w:rPr>
        <w:t xml:space="preserve"> Court-</w:t>
      </w:r>
      <w:r w:rsidRPr="00B801D6">
        <w:rPr>
          <w:rStyle w:val="StyleUnderline"/>
          <w:highlight w:val="cyan"/>
        </w:rPr>
        <w:t>curbing</w:t>
      </w:r>
      <w:r w:rsidRPr="00E07D6A">
        <w:rPr>
          <w:sz w:val="16"/>
        </w:rPr>
        <w:t xml:space="preserve"> is that it </w:t>
      </w:r>
      <w:r w:rsidRPr="00B801D6">
        <w:rPr>
          <w:rStyle w:val="StyleUnderline"/>
          <w:highlight w:val="cyan"/>
        </w:rPr>
        <w:t>involves a</w:t>
      </w:r>
      <w:r w:rsidRPr="00CE53EA">
        <w:rPr>
          <w:rStyle w:val="StyleUnderline"/>
        </w:rPr>
        <w:t xml:space="preserve"> well-</w:t>
      </w:r>
      <w:r w:rsidRPr="00B801D6">
        <w:rPr>
          <w:rStyle w:val="Emphasis"/>
          <w:highlight w:val="cyan"/>
        </w:rPr>
        <w:t>defined</w:t>
      </w:r>
      <w:r w:rsidRPr="00B801D6">
        <w:rPr>
          <w:rStyle w:val="StyleUnderline"/>
          <w:highlight w:val="cyan"/>
        </w:rPr>
        <w:t xml:space="preserve"> grievance. The</w:t>
      </w:r>
      <w:r w:rsidRPr="00CE53EA">
        <w:rPr>
          <w:rStyle w:val="StyleUnderline"/>
        </w:rPr>
        <w:t xml:space="preserve"> Supreme </w:t>
      </w:r>
      <w:r w:rsidRPr="00B801D6">
        <w:rPr>
          <w:rStyle w:val="Emphasis"/>
          <w:highlight w:val="cyan"/>
        </w:rPr>
        <w:t>Court</w:t>
      </w:r>
      <w:r w:rsidRPr="003A19FD">
        <w:rPr>
          <w:sz w:val="16"/>
        </w:rPr>
        <w:t xml:space="preserve"> </w:t>
      </w:r>
      <w:r w:rsidRPr="00E07D6A">
        <w:rPr>
          <w:sz w:val="16"/>
        </w:rPr>
        <w:t xml:space="preserve">does </w:t>
      </w:r>
      <w:r w:rsidRPr="00B801D6">
        <w:rPr>
          <w:rStyle w:val="StyleUnderline"/>
          <w:highlight w:val="cyan"/>
        </w:rPr>
        <w:t xml:space="preserve">not get </w:t>
      </w:r>
      <w:r w:rsidRPr="00B801D6">
        <w:rPr>
          <w:rStyle w:val="Emphasis"/>
          <w:highlight w:val="cyan"/>
        </w:rPr>
        <w:t>curbed</w:t>
      </w:r>
      <w:r w:rsidRPr="00B801D6">
        <w:rPr>
          <w:rStyle w:val="StyleUnderline"/>
          <w:highlight w:val="cyan"/>
        </w:rPr>
        <w:t xml:space="preserve"> absent</w:t>
      </w:r>
      <w:r w:rsidRPr="00CE53EA">
        <w:rPr>
          <w:rStyle w:val="StyleUnderline"/>
        </w:rPr>
        <w:t xml:space="preserve"> such </w:t>
      </w:r>
      <w:r w:rsidRPr="00B801D6">
        <w:rPr>
          <w:rStyle w:val="Emphasis"/>
          <w:highlight w:val="cyan"/>
        </w:rPr>
        <w:t>focus</w:t>
      </w:r>
      <w:r w:rsidRPr="00E07D6A">
        <w:rPr>
          <w:sz w:val="16"/>
        </w:rPr>
        <w:t xml:space="preserve">. Virtually </w:t>
      </w:r>
      <w:r w:rsidRPr="00CE53EA">
        <w:rPr>
          <w:rStyle w:val="StyleUnderline"/>
        </w:rPr>
        <w:t xml:space="preserve">every successful Court-curbing </w:t>
      </w:r>
      <w:r w:rsidRPr="00E07D6A">
        <w:rPr>
          <w:sz w:val="16"/>
        </w:rPr>
        <w:t xml:space="preserve">instance </w:t>
      </w:r>
      <w:r w:rsidRPr="00CE53EA">
        <w:rPr>
          <w:rStyle w:val="StyleUnderline"/>
        </w:rPr>
        <w:t xml:space="preserve">in history </w:t>
      </w:r>
      <w:r w:rsidRPr="0091732E">
        <w:rPr>
          <w:rStyle w:val="Emphasis"/>
        </w:rPr>
        <w:t>depended</w:t>
      </w:r>
      <w:r w:rsidRPr="00CE53EA">
        <w:rPr>
          <w:rStyle w:val="StyleUnderline"/>
        </w:rPr>
        <w:t xml:space="preserve"> on</w:t>
      </w:r>
      <w:r w:rsidRPr="0091732E">
        <w:rPr>
          <w:rStyle w:val="StyleUnderline"/>
        </w:rPr>
        <w:t xml:space="preserve"> a</w:t>
      </w:r>
      <w:r w:rsidRPr="00CE53EA">
        <w:rPr>
          <w:rStyle w:val="StyleUnderline"/>
        </w:rPr>
        <w:t xml:space="preserve"> </w:t>
      </w:r>
      <w:r w:rsidRPr="005B45F2">
        <w:rPr>
          <w:rStyle w:val="Emphasis"/>
        </w:rPr>
        <w:t>clear problem</w:t>
      </w:r>
      <w:r w:rsidRPr="00E07D6A">
        <w:rPr>
          <w:sz w:val="16"/>
        </w:rPr>
        <w:t xml:space="preserve"> definition. </w:t>
      </w:r>
      <w:r w:rsidRPr="00CE53EA">
        <w:rPr>
          <w:rStyle w:val="StyleUnderline"/>
        </w:rPr>
        <w:t>And</w:t>
      </w:r>
      <w:r w:rsidRPr="00E07D6A">
        <w:rPr>
          <w:sz w:val="16"/>
        </w:rPr>
        <w:t xml:space="preserve"> in many cases, it </w:t>
      </w:r>
      <w:r w:rsidRPr="00CE53EA">
        <w:rPr>
          <w:rStyle w:val="StyleUnderline"/>
        </w:rPr>
        <w:t xml:space="preserve">involved a </w:t>
      </w:r>
      <w:r w:rsidRPr="005B45F2">
        <w:rPr>
          <w:rStyle w:val="Emphasis"/>
        </w:rPr>
        <w:t>major</w:t>
      </w:r>
      <w:r w:rsidRPr="00CE53EA">
        <w:rPr>
          <w:rStyle w:val="StyleUnderline"/>
        </w:rPr>
        <w:t xml:space="preserve"> national figure</w:t>
      </w:r>
      <w:r w:rsidRPr="00E07D6A">
        <w:rPr>
          <w:sz w:val="16"/>
        </w:rPr>
        <w:t xml:space="preserve"> - typically </w:t>
      </w:r>
      <w:r w:rsidRPr="00CE53EA">
        <w:rPr>
          <w:rStyle w:val="StyleUnderline"/>
        </w:rPr>
        <w:t>the president</w:t>
      </w:r>
      <w:r w:rsidRPr="00E07D6A">
        <w:rPr>
          <w:sz w:val="16"/>
        </w:rPr>
        <w:t xml:space="preserve"> or the president's proxies - </w:t>
      </w:r>
      <w:r w:rsidRPr="00CE53EA">
        <w:rPr>
          <w:rStyle w:val="StyleUnderline"/>
        </w:rPr>
        <w:t>to bring</w:t>
      </w:r>
      <w:r w:rsidRPr="00E07D6A">
        <w:rPr>
          <w:sz w:val="16"/>
        </w:rPr>
        <w:t xml:space="preserve"> home </w:t>
      </w:r>
      <w:r w:rsidRPr="00CE53EA">
        <w:rPr>
          <w:rStyle w:val="StyleUnderline"/>
        </w:rPr>
        <w:t xml:space="preserve">the </w:t>
      </w:r>
      <w:r w:rsidRPr="005B45F2">
        <w:rPr>
          <w:rStyle w:val="Emphasis"/>
        </w:rPr>
        <w:t>case</w:t>
      </w:r>
      <w:r w:rsidRPr="00CE53EA">
        <w:rPr>
          <w:rStyle w:val="StyleUnderline"/>
        </w:rPr>
        <w:t xml:space="preserve"> to the</w:t>
      </w:r>
      <w:r w:rsidRPr="00E07D6A">
        <w:rPr>
          <w:sz w:val="16"/>
        </w:rPr>
        <w:t xml:space="preserve"> American </w:t>
      </w:r>
      <w:r w:rsidRPr="005B45F2">
        <w:rPr>
          <w:rStyle w:val="Emphasis"/>
        </w:rPr>
        <w:t>public</w:t>
      </w:r>
      <w:r w:rsidRPr="00E07D6A">
        <w:rPr>
          <w:sz w:val="16"/>
        </w:rPr>
        <w:t>.</w:t>
      </w:r>
    </w:p>
    <w:p w14:paraId="3C15477F" w14:textId="77777777" w:rsidR="00DA2DD1" w:rsidRPr="00E07D6A" w:rsidRDefault="00DA2DD1" w:rsidP="00DA2DD1">
      <w:pPr>
        <w:rPr>
          <w:sz w:val="16"/>
        </w:rPr>
      </w:pPr>
      <w:r w:rsidRPr="00E07D6A">
        <w:rPr>
          <w:sz w:val="16"/>
        </w:rPr>
        <w:t xml:space="preserve">This clarity was true in the first successful attempt at punishing the Supreme Court, and indeed the entire federal bench, through the Repeal of the Circuit Judges Act.87Link to the text of the note The election of 1800 was a deeply partisan affair, but </w:t>
      </w:r>
      <w:r w:rsidRPr="00B801D6">
        <w:rPr>
          <w:rStyle w:val="StyleUnderline"/>
          <w:highlight w:val="cyan"/>
        </w:rPr>
        <w:t xml:space="preserve">Republicans lost </w:t>
      </w:r>
      <w:r w:rsidRPr="00B801D6">
        <w:rPr>
          <w:rStyle w:val="Emphasis"/>
          <w:highlight w:val="cyan"/>
        </w:rPr>
        <w:t>all patience</w:t>
      </w:r>
      <w:r w:rsidRPr="00CE53EA">
        <w:rPr>
          <w:rStyle w:val="StyleUnderline"/>
        </w:rPr>
        <w:t xml:space="preserve"> </w:t>
      </w:r>
      <w:r w:rsidRPr="00B801D6">
        <w:rPr>
          <w:rStyle w:val="StyleUnderline"/>
          <w:highlight w:val="cyan"/>
        </w:rPr>
        <w:t>when</w:t>
      </w:r>
      <w:r w:rsidRPr="00E07D6A">
        <w:rPr>
          <w:sz w:val="16"/>
        </w:rPr>
        <w:t xml:space="preserve"> that </w:t>
      </w:r>
      <w:r w:rsidRPr="00B801D6">
        <w:rPr>
          <w:rStyle w:val="Emphasis"/>
          <w:highlight w:val="cyan"/>
        </w:rPr>
        <w:t>partisanship</w:t>
      </w:r>
      <w:r w:rsidRPr="00B801D6">
        <w:rPr>
          <w:rStyle w:val="StyleUnderline"/>
          <w:highlight w:val="cyan"/>
        </w:rPr>
        <w:t xml:space="preserve"> followed into</w:t>
      </w:r>
      <w:r w:rsidRPr="00CE53EA">
        <w:rPr>
          <w:rStyle w:val="StyleUnderline"/>
        </w:rPr>
        <w:t xml:space="preserve"> the </w:t>
      </w:r>
      <w:r w:rsidRPr="00B801D6">
        <w:rPr>
          <w:rStyle w:val="Emphasis"/>
          <w:highlight w:val="cyan"/>
        </w:rPr>
        <w:t>judiciary</w:t>
      </w:r>
      <w:r w:rsidRPr="00E07D6A">
        <w:rPr>
          <w:sz w:val="16"/>
        </w:rPr>
        <w:t xml:space="preserve">.88Link to the text of the note It began before the election. </w:t>
      </w:r>
      <w:r w:rsidRPr="00CE53EA">
        <w:rPr>
          <w:rStyle w:val="StyleUnderline"/>
        </w:rPr>
        <w:t>Federalist judges</w:t>
      </w:r>
      <w:r w:rsidRPr="00E07D6A">
        <w:rPr>
          <w:sz w:val="16"/>
        </w:rPr>
        <w:t xml:space="preserve"> eagerly </w:t>
      </w:r>
      <w:r w:rsidRPr="003D6F91">
        <w:rPr>
          <w:rStyle w:val="Emphasis"/>
        </w:rPr>
        <w:t>enforced</w:t>
      </w:r>
      <w:r w:rsidRPr="00CE53EA">
        <w:rPr>
          <w:rStyle w:val="StyleUnderline"/>
        </w:rPr>
        <w:t xml:space="preserve"> the</w:t>
      </w:r>
      <w:r w:rsidRPr="00E07D6A">
        <w:rPr>
          <w:sz w:val="16"/>
        </w:rPr>
        <w:t xml:space="preserve"> Sedition </w:t>
      </w:r>
      <w:r w:rsidRPr="00CE53EA">
        <w:rPr>
          <w:rStyle w:val="StyleUnderline"/>
        </w:rPr>
        <w:t>Act against Republicans</w:t>
      </w:r>
      <w:r w:rsidRPr="00E07D6A">
        <w:rPr>
          <w:sz w:val="16"/>
        </w:rPr>
        <w:t xml:space="preserve">, and gave political harangues in speeches to the grand jury.89Link to the text of the note After </w:t>
      </w:r>
      <w:r w:rsidRPr="004C7050">
        <w:rPr>
          <w:rStyle w:val="Emphasis"/>
        </w:rPr>
        <w:t>Republicans</w:t>
      </w:r>
      <w:r w:rsidRPr="00E07D6A">
        <w:rPr>
          <w:sz w:val="16"/>
        </w:rPr>
        <w:t xml:space="preserve"> won the election, Federalists passed the Circuit Judges Act, which created new judgeships that were packed with Federalists.90Link to the text of the note They </w:t>
      </w:r>
      <w:r w:rsidRPr="00CE53EA">
        <w:rPr>
          <w:rStyle w:val="StyleUnderline"/>
        </w:rPr>
        <w:t xml:space="preserve">reduced the </w:t>
      </w:r>
      <w:r w:rsidRPr="004C7050">
        <w:rPr>
          <w:rStyle w:val="Emphasis"/>
        </w:rPr>
        <w:t>size</w:t>
      </w:r>
      <w:r w:rsidRPr="00CE53EA">
        <w:rPr>
          <w:rStyle w:val="StyleUnderline"/>
        </w:rPr>
        <w:t xml:space="preserve"> of the Supreme Court</w:t>
      </w:r>
      <w:r w:rsidRPr="00E07D6A">
        <w:rPr>
          <w:sz w:val="16"/>
        </w:rPr>
        <w:t xml:space="preserve"> in the face of a vacancy to deny Jefferson the appointment, and John Marshall became Chief Justice while still serving as Secretary of State.91Link to </w:t>
      </w:r>
      <w:r w:rsidRPr="00E07D6A">
        <w:rPr>
          <w:sz w:val="16"/>
        </w:rPr>
        <w:lastRenderedPageBreak/>
        <w:t xml:space="preserve">the text of the note The Federalist Gouverneur Morris was candid in explaining that Federalists "are about to experience a heavy gale of adverse wind. Can they be blamed for casting many anchors to hold their ship through the storm?"92Link to the text of the note Jefferson, </w:t>
      </w:r>
      <w:r w:rsidRPr="00CE53EA">
        <w:rPr>
          <w:rStyle w:val="StyleUnderline"/>
        </w:rPr>
        <w:t>the Republican party leader</w:t>
      </w:r>
      <w:r w:rsidRPr="00E07D6A">
        <w:rPr>
          <w:sz w:val="16"/>
        </w:rPr>
        <w:t xml:space="preserve"> and the country's new president, </w:t>
      </w:r>
      <w:r w:rsidRPr="00CE53EA">
        <w:rPr>
          <w:rStyle w:val="StyleUnderline"/>
        </w:rPr>
        <w:t xml:space="preserve">was </w:t>
      </w:r>
      <w:r w:rsidRPr="00807171">
        <w:rPr>
          <w:rStyle w:val="Emphasis"/>
        </w:rPr>
        <w:t>furious</w:t>
      </w:r>
      <w:r w:rsidRPr="00E07D6A">
        <w:rPr>
          <w:sz w:val="16"/>
        </w:rPr>
        <w:t xml:space="preserve">: he accused the Federalists of having "retired into the judiciary as a stronghold," worrying "from that battery all the works of republicanism are to be beaten down and erased."93Link to the text of the note It was not just the passage of the Circuit Judges' Act. The lame [*531] duck Federalist Congress also created forty-two "justice of the peace" positions, which they hurriedly filled with Federalists as well.94Link to the text of the note One of these was William Marbury.95Link to the text of the note When Madison failed to deliver Marbury's commission after power switched, Marbury filed a mandamus action.96Link to the text of the note Although Republicans had hesitated at first to do something as dramatic as move the repeal of the Circuit Judges Act, when the Supreme Court issued its show cause order in Marbury's case, </w:t>
      </w:r>
      <w:r w:rsidRPr="00CE53EA">
        <w:rPr>
          <w:rStyle w:val="StyleUnderline"/>
        </w:rPr>
        <w:t>suggesting the</w:t>
      </w:r>
      <w:r w:rsidRPr="00E07D6A">
        <w:rPr>
          <w:sz w:val="16"/>
        </w:rPr>
        <w:t xml:space="preserve"> Federalist </w:t>
      </w:r>
      <w:r w:rsidRPr="001A4427">
        <w:rPr>
          <w:rStyle w:val="Emphasis"/>
        </w:rPr>
        <w:t>judiciary</w:t>
      </w:r>
      <w:r w:rsidRPr="00CE53EA">
        <w:rPr>
          <w:rStyle w:val="StyleUnderline"/>
        </w:rPr>
        <w:t xml:space="preserve"> was going to </w:t>
      </w:r>
      <w:r w:rsidRPr="001A4427">
        <w:rPr>
          <w:rStyle w:val="Emphasis"/>
        </w:rPr>
        <w:t>meddle</w:t>
      </w:r>
      <w:r w:rsidRPr="00CE53EA">
        <w:rPr>
          <w:rStyle w:val="StyleUnderline"/>
        </w:rPr>
        <w:t xml:space="preserve"> in Republicans' political </w:t>
      </w:r>
      <w:r w:rsidRPr="00D958F0">
        <w:rPr>
          <w:rStyle w:val="StyleUnderline"/>
        </w:rPr>
        <w:t>affairs</w:t>
      </w:r>
      <w:r w:rsidRPr="00E07D6A">
        <w:rPr>
          <w:sz w:val="16"/>
        </w:rPr>
        <w:t xml:space="preserve">, the </w:t>
      </w:r>
      <w:r w:rsidRPr="00CE53EA">
        <w:rPr>
          <w:rStyle w:val="StyleUnderline"/>
        </w:rPr>
        <w:t xml:space="preserve">Republicans had </w:t>
      </w:r>
      <w:r w:rsidRPr="001A4427">
        <w:rPr>
          <w:rStyle w:val="Emphasis"/>
        </w:rPr>
        <w:t>enough</w:t>
      </w:r>
      <w:r w:rsidRPr="00CE53EA">
        <w:rPr>
          <w:rStyle w:val="StyleUnderline"/>
        </w:rPr>
        <w:t>.</w:t>
      </w:r>
      <w:r w:rsidRPr="00E07D6A">
        <w:rPr>
          <w:sz w:val="16"/>
        </w:rPr>
        <w:t xml:space="preserve"> They moved the Repeal of the Circuit Judges Act and passed it, therefore depriving those judges of their offices.97Link to the text of the note</w:t>
      </w:r>
    </w:p>
    <w:p w14:paraId="1764A556" w14:textId="77777777" w:rsidR="00DA2DD1" w:rsidRPr="00E07D6A" w:rsidRDefault="00DA2DD1" w:rsidP="00DA2DD1">
      <w:pPr>
        <w:rPr>
          <w:sz w:val="16"/>
        </w:rPr>
      </w:pPr>
      <w:r w:rsidRPr="00CE53EA">
        <w:rPr>
          <w:rStyle w:val="StyleUnderline"/>
        </w:rPr>
        <w:t xml:space="preserve">The </w:t>
      </w:r>
      <w:r w:rsidRPr="00D958F0">
        <w:rPr>
          <w:rStyle w:val="Emphasis"/>
        </w:rPr>
        <w:t>same</w:t>
      </w:r>
      <w:r w:rsidRPr="00CE53EA">
        <w:rPr>
          <w:rStyle w:val="StyleUnderline"/>
        </w:rPr>
        <w:t xml:space="preserve"> </w:t>
      </w:r>
      <w:r w:rsidRPr="00B801D6">
        <w:rPr>
          <w:rStyle w:val="StyleUnderline"/>
          <w:highlight w:val="cyan"/>
        </w:rPr>
        <w:t>was true of</w:t>
      </w:r>
      <w:r w:rsidRPr="00E07D6A">
        <w:rPr>
          <w:sz w:val="16"/>
        </w:rPr>
        <w:t xml:space="preserve"> the successful </w:t>
      </w:r>
      <w:r w:rsidRPr="00CE53EA">
        <w:rPr>
          <w:rStyle w:val="StyleUnderline"/>
        </w:rPr>
        <w:t>Court-curbing</w:t>
      </w:r>
      <w:r w:rsidRPr="00E07D6A">
        <w:rPr>
          <w:sz w:val="16"/>
        </w:rPr>
        <w:t xml:space="preserve"> events </w:t>
      </w:r>
      <w:r w:rsidRPr="00CE53EA">
        <w:rPr>
          <w:rStyle w:val="StyleUnderline"/>
        </w:rPr>
        <w:t>during</w:t>
      </w:r>
      <w:r w:rsidRPr="00E07D6A">
        <w:rPr>
          <w:sz w:val="16"/>
        </w:rPr>
        <w:t xml:space="preserve"> the </w:t>
      </w:r>
      <w:r w:rsidRPr="00B801D6">
        <w:rPr>
          <w:rStyle w:val="Emphasis"/>
          <w:highlight w:val="cyan"/>
        </w:rPr>
        <w:t>Civil War</w:t>
      </w:r>
      <w:r w:rsidRPr="00CE53EA">
        <w:rPr>
          <w:rStyle w:val="StyleUnderline"/>
        </w:rPr>
        <w:t xml:space="preserve"> and </w:t>
      </w:r>
      <w:r w:rsidRPr="00B801D6">
        <w:rPr>
          <w:rStyle w:val="Emphasis"/>
          <w:highlight w:val="cyan"/>
        </w:rPr>
        <w:t>Reconstruction</w:t>
      </w:r>
      <w:r w:rsidRPr="00E07D6A">
        <w:rPr>
          <w:sz w:val="16"/>
        </w:rPr>
        <w:t>. Especially after Lincoln was assassinated and Andrew Johnson succeeded him, the important action shifted to the Republican leadership in Congress.98Link to the text of the note The Supreme Court had shown it could be a threat by holding the use of military tribunals unconstitutional in Ex parte Milligan,99Link to the text of the note and by invalidating some of the loyalty oaths imposed on former Confederates as a condition of regaining the ability to participate in the Union's affairs.100Link to the text of the note Getting the Fourteenth Amendment ratified before the election of 1868 was seen as absolutely vital. This sort of meddling was not to be tolerated. The Nation, a Republican publication that generally supported judicial independence explained, "if there is any lesson which history teaches clearly, it is that there never has existed, and there never is likely to exist, a nation which will allow constitutions or any forms of any kind on paper to stand between it and such a change in policy as it deems necessary to its safety."101Link to the text of the note So, when the Supreme Court indicated it would hear McCardle's case, threatening military rule of the South, Republicans in Congress moved aggressively to deprive the Supreme Court of jurisdiction in Ex parte McCardle.102Link to the text of the note The Court acceded said former Justice Benjamin Curtis, "Congress, with the acquiescence of the country, has subdued the Supreme Court."103Link to the text of the note The same determination [*532] was true of Court-packing by Congress during the Civil War and Reconstruction. Given Dred Scott, and the dread threat to the Union, Union leadership was unprepared to risk a contrarian Court.104Link to the text of the note During the debate over jurisdiction-stripping in McCardle, Senator Charles Buckalew of Pennsylvania referred back to these Court-packing events, asking, "Have we not sought to mold and to conform it, to some extent at least, to our own will?"105Link to the text of the note</w:t>
      </w:r>
    </w:p>
    <w:p w14:paraId="0B2791B0" w14:textId="77777777" w:rsidR="00DA2DD1" w:rsidRPr="00E07D6A" w:rsidRDefault="00DA2DD1" w:rsidP="00DA2DD1">
      <w:pPr>
        <w:rPr>
          <w:sz w:val="16"/>
        </w:rPr>
      </w:pPr>
      <w:r w:rsidRPr="00B801D6">
        <w:rPr>
          <w:rStyle w:val="StyleUnderline"/>
          <w:highlight w:val="cyan"/>
        </w:rPr>
        <w:t>And</w:t>
      </w:r>
      <w:r w:rsidRPr="00E07D6A">
        <w:rPr>
          <w:sz w:val="16"/>
        </w:rPr>
        <w:t xml:space="preserve"> it was </w:t>
      </w:r>
      <w:r w:rsidRPr="00CE53EA">
        <w:rPr>
          <w:rStyle w:val="StyleUnderline"/>
        </w:rPr>
        <w:t>true of FDR's proposal of</w:t>
      </w:r>
      <w:r w:rsidRPr="00E07D6A">
        <w:rPr>
          <w:sz w:val="16"/>
        </w:rPr>
        <w:t xml:space="preserve"> the </w:t>
      </w:r>
      <w:r w:rsidRPr="00CE53EA">
        <w:rPr>
          <w:rStyle w:val="StyleUnderline"/>
        </w:rPr>
        <w:t>Court-packing</w:t>
      </w:r>
      <w:r w:rsidRPr="00E07D6A">
        <w:rPr>
          <w:sz w:val="16"/>
        </w:rPr>
        <w:t xml:space="preserve"> plan as the country was </w:t>
      </w:r>
      <w:r w:rsidRPr="00CE53EA">
        <w:rPr>
          <w:rStyle w:val="StyleUnderline"/>
        </w:rPr>
        <w:t xml:space="preserve">in the grip of </w:t>
      </w:r>
      <w:r w:rsidRPr="00B801D6">
        <w:rPr>
          <w:rStyle w:val="StyleUnderline"/>
          <w:highlight w:val="cyan"/>
        </w:rPr>
        <w:t xml:space="preserve">the </w:t>
      </w:r>
      <w:r w:rsidRPr="00B801D6">
        <w:rPr>
          <w:rStyle w:val="Emphasis"/>
          <w:highlight w:val="cyan"/>
        </w:rPr>
        <w:t>Great Depression</w:t>
      </w:r>
      <w:r w:rsidRPr="00E07D6A">
        <w:rPr>
          <w:sz w:val="16"/>
        </w:rPr>
        <w:t>. In the face of widespread, almost unfathomable suffering, Roosevelt was blunt during the 1932 election: "[w]e are in the midst of an emergency at least equal to that of war," which required the government "provide at least as much assistance to the little fellow as it is now giving to the large banks and corporations."106Link to the text of the note As Congress passed measure after measure, ostensibly trying to do just that, the Supreme Court struck down those measures.107Link to the text of the note Notable were two decisions handed down in the spring of 1936, Carter v. Carter Coal Co.108Link to the text of the note (limiting Congress's power over the interstate economy), and Morehead v. New York ex rel. Tipaldo109Link to the text of the note (limiting states' ability to impose minimum wages). The election of 1936 was a plebiscite, not only on FDR, but on whether Congress (and the states) was to have the power to deal with new economic circumstances, or whether the Constitution was to be seen as a barrier to this legislative experimentation.110Link to the text of the note FDR won by a landslide, one of the country's greatest electoral victories.111Link to the text of the note And so, after that election, knowing that his ability to achieve his promised goals rested in the hands of a hostile Court, and choosing to eschew the path of constitutional amendment, FDR proposed his Court-packing plan.112Link to the text of the note</w:t>
      </w:r>
    </w:p>
    <w:p w14:paraId="080CBE52" w14:textId="77777777" w:rsidR="00DA2DD1" w:rsidRPr="00E07D6A" w:rsidRDefault="00DA2DD1" w:rsidP="00DA2DD1">
      <w:pPr>
        <w:rPr>
          <w:sz w:val="16"/>
        </w:rPr>
      </w:pPr>
      <w:r w:rsidRPr="00E07D6A">
        <w:rPr>
          <w:sz w:val="16"/>
        </w:rPr>
        <w:t xml:space="preserve">What seemingly distinguishes the present is that, rather than one focused problem, </w:t>
      </w:r>
      <w:r w:rsidRPr="00CE53EA">
        <w:rPr>
          <w:rStyle w:val="StyleUnderline"/>
        </w:rPr>
        <w:t xml:space="preserve">there are a </w:t>
      </w:r>
      <w:r w:rsidRPr="00581189">
        <w:rPr>
          <w:rStyle w:val="Emphasis"/>
        </w:rPr>
        <w:t>litany</w:t>
      </w:r>
      <w:r w:rsidRPr="00CE53EA">
        <w:rPr>
          <w:rStyle w:val="StyleUnderline"/>
        </w:rPr>
        <w:t xml:space="preserve"> of different </w:t>
      </w:r>
      <w:r w:rsidRPr="00581189">
        <w:rPr>
          <w:rStyle w:val="Emphasis"/>
        </w:rPr>
        <w:t>complaints</w:t>
      </w:r>
      <w:r w:rsidRPr="00CE53EA">
        <w:rPr>
          <w:rStyle w:val="StyleUnderline"/>
        </w:rPr>
        <w:t xml:space="preserve"> against the Court. </w:t>
      </w:r>
      <w:r w:rsidRPr="00B801D6">
        <w:rPr>
          <w:rStyle w:val="StyleUnderline"/>
          <w:highlight w:val="cyan"/>
        </w:rPr>
        <w:t>Some</w:t>
      </w:r>
      <w:r w:rsidRPr="00CE53EA">
        <w:rPr>
          <w:rStyle w:val="StyleUnderline"/>
        </w:rPr>
        <w:t xml:space="preserve"> are </w:t>
      </w:r>
      <w:r w:rsidRPr="00B801D6">
        <w:rPr>
          <w:rStyle w:val="StyleUnderline"/>
          <w:highlight w:val="cyan"/>
        </w:rPr>
        <w:t>angry about the</w:t>
      </w:r>
      <w:r w:rsidRPr="00E07D6A">
        <w:rPr>
          <w:sz w:val="16"/>
        </w:rPr>
        <w:t xml:space="preserve"> appointments </w:t>
      </w:r>
      <w:r w:rsidRPr="00B801D6">
        <w:rPr>
          <w:rStyle w:val="Emphasis"/>
          <w:highlight w:val="cyan"/>
        </w:rPr>
        <w:t>process</w:t>
      </w:r>
      <w:r w:rsidRPr="00E07D6A">
        <w:rPr>
          <w:sz w:val="16"/>
        </w:rPr>
        <w:t xml:space="preserve"> and how [*533] Republicans captured seats on the Court.113Link to the text of the note </w:t>
      </w:r>
      <w:r w:rsidRPr="00B801D6">
        <w:rPr>
          <w:rStyle w:val="StyleUnderline"/>
          <w:highlight w:val="cyan"/>
        </w:rPr>
        <w:t>Some see</w:t>
      </w:r>
      <w:r w:rsidRPr="00B801D6">
        <w:rPr>
          <w:rStyle w:val="StyleUnderline"/>
        </w:rPr>
        <w:t xml:space="preserve"> unfairness in</w:t>
      </w:r>
      <w:r w:rsidRPr="00E07D6A">
        <w:rPr>
          <w:sz w:val="16"/>
        </w:rPr>
        <w:t xml:space="preserve"> the </w:t>
      </w:r>
      <w:r w:rsidRPr="00B801D6">
        <w:rPr>
          <w:rStyle w:val="StyleUnderline"/>
          <w:highlight w:val="cyan"/>
        </w:rPr>
        <w:t xml:space="preserve">uneven </w:t>
      </w:r>
      <w:r w:rsidRPr="00B801D6">
        <w:rPr>
          <w:rStyle w:val="Emphasis"/>
          <w:highlight w:val="cyan"/>
        </w:rPr>
        <w:t>flow</w:t>
      </w:r>
      <w:r w:rsidRPr="00E07D6A">
        <w:rPr>
          <w:sz w:val="16"/>
        </w:rPr>
        <w:t xml:space="preserve"> of appointments by Democratic and Republican presidents.114Link to the text of the note </w:t>
      </w:r>
      <w:r w:rsidRPr="00B801D6">
        <w:rPr>
          <w:rStyle w:val="StyleUnderline"/>
          <w:highlight w:val="cyan"/>
        </w:rPr>
        <w:t>Some</w:t>
      </w:r>
      <w:r w:rsidRPr="00CE53EA">
        <w:rPr>
          <w:rStyle w:val="StyleUnderline"/>
        </w:rPr>
        <w:t xml:space="preserve"> are</w:t>
      </w:r>
      <w:r w:rsidRPr="00E07D6A">
        <w:rPr>
          <w:sz w:val="16"/>
        </w:rPr>
        <w:t xml:space="preserve"> deeply </w:t>
      </w:r>
      <w:r w:rsidRPr="00CE53EA">
        <w:rPr>
          <w:rStyle w:val="StyleUnderline"/>
        </w:rPr>
        <w:t>concerned about</w:t>
      </w:r>
      <w:r w:rsidRPr="00E07D6A">
        <w:rPr>
          <w:sz w:val="16"/>
        </w:rPr>
        <w:t xml:space="preserve"> what look to be </w:t>
      </w:r>
      <w:r w:rsidRPr="00B801D6">
        <w:rPr>
          <w:rStyle w:val="Emphasis"/>
          <w:highlight w:val="cyan"/>
        </w:rPr>
        <w:t>ethical lapses</w:t>
      </w:r>
      <w:r w:rsidRPr="00CE53EA">
        <w:rPr>
          <w:rStyle w:val="StyleUnderline"/>
        </w:rPr>
        <w:t xml:space="preserve"> by the justices</w:t>
      </w:r>
      <w:r w:rsidRPr="00E07D6A">
        <w:rPr>
          <w:sz w:val="16"/>
        </w:rPr>
        <w:t xml:space="preserve">, be it fiery speeches to the Federalist Society, or Clarence Thomas's </w:t>
      </w:r>
      <w:r w:rsidRPr="00B801D6">
        <w:rPr>
          <w:sz w:val="16"/>
        </w:rPr>
        <w:t xml:space="preserve">voting on election issues while his wife apparently was involved in efforts to deny the outcome of the 2020 election.115Link to the text of the note </w:t>
      </w:r>
      <w:r w:rsidRPr="00B801D6">
        <w:rPr>
          <w:rStyle w:val="StyleUnderline"/>
          <w:highlight w:val="cyan"/>
        </w:rPr>
        <w:t>Some</w:t>
      </w:r>
      <w:r w:rsidRPr="00B801D6">
        <w:rPr>
          <w:rStyle w:val="StyleUnderline"/>
        </w:rPr>
        <w:t xml:space="preserve"> are angry about</w:t>
      </w:r>
      <w:r w:rsidRPr="00CE53EA">
        <w:rPr>
          <w:rStyle w:val="StyleUnderline"/>
        </w:rPr>
        <w:t xml:space="preserve"> recent </w:t>
      </w:r>
      <w:r w:rsidRPr="00B801D6">
        <w:rPr>
          <w:rStyle w:val="Emphasis"/>
          <w:highlight w:val="cyan"/>
        </w:rPr>
        <w:t>decisions</w:t>
      </w:r>
      <w:r w:rsidRPr="00E07D6A">
        <w:rPr>
          <w:sz w:val="16"/>
        </w:rPr>
        <w:t xml:space="preserve"> involving abortion or guns.116Link to the text of the note Some are angry about the drift of non-deference to administrative agencies pursuing progressive ends.117Link to the text of the note </w:t>
      </w:r>
      <w:r w:rsidRPr="00B801D6">
        <w:rPr>
          <w:rStyle w:val="StyleUnderline"/>
          <w:highlight w:val="cyan"/>
        </w:rPr>
        <w:t>Some</w:t>
      </w:r>
      <w:r w:rsidRPr="00CE53EA">
        <w:rPr>
          <w:rStyle w:val="StyleUnderline"/>
        </w:rPr>
        <w:t xml:space="preserve"> have</w:t>
      </w:r>
      <w:r w:rsidRPr="00E07D6A">
        <w:rPr>
          <w:sz w:val="16"/>
        </w:rPr>
        <w:t xml:space="preserve"> an existential </w:t>
      </w:r>
      <w:r w:rsidRPr="00CE53EA">
        <w:rPr>
          <w:rStyle w:val="StyleUnderline"/>
        </w:rPr>
        <w:t xml:space="preserve">sense of </w:t>
      </w:r>
      <w:r w:rsidRPr="00B801D6">
        <w:rPr>
          <w:rStyle w:val="Emphasis"/>
          <w:highlight w:val="cyan"/>
        </w:rPr>
        <w:t>dread</w:t>
      </w:r>
      <w:r w:rsidRPr="00CE53EA">
        <w:rPr>
          <w:rStyle w:val="StyleUnderline"/>
        </w:rPr>
        <w:t xml:space="preserve"> about </w:t>
      </w:r>
      <w:r w:rsidRPr="00B801D6">
        <w:rPr>
          <w:rStyle w:val="StyleUnderline"/>
          <w:highlight w:val="cyan"/>
        </w:rPr>
        <w:t xml:space="preserve">the </w:t>
      </w:r>
      <w:r w:rsidRPr="00B801D6">
        <w:rPr>
          <w:rStyle w:val="Emphasis"/>
          <w:highlight w:val="cyan"/>
        </w:rPr>
        <w:t>direction</w:t>
      </w:r>
      <w:r w:rsidRPr="00B801D6">
        <w:rPr>
          <w:rStyle w:val="StyleUnderline"/>
          <w:highlight w:val="cyan"/>
        </w:rPr>
        <w:t xml:space="preserve"> of the Court</w:t>
      </w:r>
      <w:r w:rsidRPr="00E07D6A">
        <w:rPr>
          <w:sz w:val="16"/>
        </w:rPr>
        <w:t xml:space="preserve"> (if not the Republic, and the Court's role in it).118Link to the text of the note</w:t>
      </w:r>
    </w:p>
    <w:p w14:paraId="6BEDF7CC" w14:textId="77777777" w:rsidR="00DA2DD1" w:rsidRPr="00E07D6A" w:rsidRDefault="00DA2DD1" w:rsidP="00DA2DD1">
      <w:pPr>
        <w:rPr>
          <w:sz w:val="16"/>
        </w:rPr>
      </w:pPr>
      <w:r w:rsidRPr="00E07D6A">
        <w:rPr>
          <w:sz w:val="16"/>
        </w:rPr>
        <w:lastRenderedPageBreak/>
        <w:t xml:space="preserve">These all are justifiable causes for concern, but the difficulty is that </w:t>
      </w:r>
      <w:r w:rsidRPr="00F93C51">
        <w:rPr>
          <w:rStyle w:val="StyleUnderline"/>
          <w:highlight w:val="cyan"/>
        </w:rPr>
        <w:t xml:space="preserve">it is </w:t>
      </w:r>
      <w:r w:rsidRPr="00F93C51">
        <w:rPr>
          <w:rStyle w:val="Emphasis"/>
          <w:highlight w:val="cyan"/>
        </w:rPr>
        <w:t>hard</w:t>
      </w:r>
      <w:r w:rsidRPr="00F93C51">
        <w:rPr>
          <w:rStyle w:val="StyleUnderline"/>
          <w:highlight w:val="cyan"/>
        </w:rPr>
        <w:t xml:space="preserve"> to muster</w:t>
      </w:r>
      <w:r w:rsidRPr="00E07D6A">
        <w:rPr>
          <w:sz w:val="16"/>
        </w:rPr>
        <w:t xml:space="preserve"> public </w:t>
      </w:r>
      <w:r w:rsidRPr="00F93C51">
        <w:rPr>
          <w:rStyle w:val="Emphasis"/>
          <w:highlight w:val="cyan"/>
        </w:rPr>
        <w:t>outcry</w:t>
      </w:r>
      <w:r w:rsidRPr="00CE53EA">
        <w:rPr>
          <w:rStyle w:val="StyleUnderline"/>
        </w:rPr>
        <w:t xml:space="preserve"> to the height required </w:t>
      </w:r>
      <w:r w:rsidRPr="00F93C51">
        <w:rPr>
          <w:rStyle w:val="StyleUnderline"/>
          <w:highlight w:val="cyan"/>
        </w:rPr>
        <w:t>without</w:t>
      </w:r>
      <w:r w:rsidRPr="00CE53EA">
        <w:rPr>
          <w:rStyle w:val="StyleUnderline"/>
        </w:rPr>
        <w:t xml:space="preserve"> one </w:t>
      </w:r>
      <w:r w:rsidRPr="00F93C51">
        <w:rPr>
          <w:rStyle w:val="Emphasis"/>
          <w:highlight w:val="cyan"/>
        </w:rPr>
        <w:t>clear target</w:t>
      </w:r>
      <w:r w:rsidRPr="00E07D6A">
        <w:rPr>
          <w:sz w:val="16"/>
        </w:rPr>
        <w:t xml:space="preserve"> at which </w:t>
      </w:r>
      <w:r w:rsidRPr="00CE53EA">
        <w:rPr>
          <w:rStyle w:val="StyleUnderline"/>
        </w:rPr>
        <w:t>to aim</w:t>
      </w:r>
      <w:r w:rsidRPr="00E07D6A">
        <w:rPr>
          <w:sz w:val="16"/>
        </w:rPr>
        <w:t>. In fact, in most of those periods opponents not only had a clear target, they also had leadership that could shine a light on that target. For the early Republicans it was Thomas Jefferson.119Link to the text of the note For New Deal Democrats it was Roosevelt.120Link to the text of the note Today, on the other hand, President Biden has done all he can to sidestep addressing the question [*534] of the Court head on.121Link to the text of the note In this regard, his Commission seems to have done exactly what he wanted: suggest nothing.122Link to the text of the note</w:t>
      </w:r>
    </w:p>
    <w:p w14:paraId="23484D2A" w14:textId="77777777" w:rsidR="00DA2DD1" w:rsidRPr="00E07D6A" w:rsidRDefault="00DA2DD1" w:rsidP="00DA2DD1">
      <w:pPr>
        <w:rPr>
          <w:sz w:val="16"/>
        </w:rPr>
      </w:pPr>
      <w:r w:rsidRPr="00E07D6A">
        <w:rPr>
          <w:sz w:val="16"/>
        </w:rPr>
        <w:t xml:space="preserve">What the present time echoes more than any other Court-curbing period in history is the Lochner era, and that time was not a successful time for Court-curbing. </w:t>
      </w:r>
      <w:r w:rsidRPr="00CE53EA">
        <w:rPr>
          <w:rStyle w:val="StyleUnderline"/>
        </w:rPr>
        <w:t xml:space="preserve">Over a twenty-five-year </w:t>
      </w:r>
      <w:r w:rsidRPr="00827F3A">
        <w:rPr>
          <w:rStyle w:val="StyleUnderline"/>
        </w:rPr>
        <w:t xml:space="preserve">period, </w:t>
      </w:r>
      <w:r w:rsidRPr="00827F3A">
        <w:rPr>
          <w:rStyle w:val="StyleUnderline"/>
          <w:highlight w:val="cyan"/>
        </w:rPr>
        <w:t xml:space="preserve">many </w:t>
      </w:r>
      <w:r w:rsidRPr="00827F3A">
        <w:rPr>
          <w:rStyle w:val="Emphasis"/>
          <w:highlight w:val="cyan"/>
        </w:rPr>
        <w:t>attacked</w:t>
      </w:r>
      <w:r w:rsidRPr="00827F3A">
        <w:rPr>
          <w:rStyle w:val="StyleUnderline"/>
          <w:highlight w:val="cyan"/>
        </w:rPr>
        <w:t xml:space="preserve"> the Court</w:t>
      </w:r>
      <w:r w:rsidRPr="00E07D6A">
        <w:rPr>
          <w:sz w:val="16"/>
        </w:rPr>
        <w:t xml:space="preserve"> but </w:t>
      </w:r>
      <w:r w:rsidRPr="00137E86">
        <w:rPr>
          <w:rStyle w:val="StyleUnderline"/>
          <w:highlight w:val="cyan"/>
        </w:rPr>
        <w:t>for</w:t>
      </w:r>
      <w:r w:rsidRPr="00CE53EA">
        <w:rPr>
          <w:rStyle w:val="StyleUnderline"/>
        </w:rPr>
        <w:t xml:space="preserve"> many</w:t>
      </w:r>
      <w:r w:rsidRPr="00E07D6A">
        <w:rPr>
          <w:sz w:val="16"/>
        </w:rPr>
        <w:t xml:space="preserve"> varied </w:t>
      </w:r>
      <w:r w:rsidRPr="00137E86">
        <w:rPr>
          <w:rStyle w:val="StyleUnderline"/>
          <w:highlight w:val="cyan"/>
        </w:rPr>
        <w:t xml:space="preserve">reasons. The </w:t>
      </w:r>
      <w:r w:rsidRPr="00137E86">
        <w:rPr>
          <w:rStyle w:val="Emphasis"/>
          <w:highlight w:val="cyan"/>
        </w:rPr>
        <w:t>central</w:t>
      </w:r>
      <w:r w:rsidRPr="00137E86">
        <w:rPr>
          <w:rStyle w:val="StyleUnderline"/>
          <w:highlight w:val="cyan"/>
        </w:rPr>
        <w:t xml:space="preserve"> </w:t>
      </w:r>
      <w:r w:rsidRPr="00827F3A">
        <w:rPr>
          <w:rStyle w:val="StyleUnderline"/>
          <w:highlight w:val="cyan"/>
        </w:rPr>
        <w:t>one was</w:t>
      </w:r>
      <w:r w:rsidRPr="00E07D6A">
        <w:rPr>
          <w:sz w:val="16"/>
        </w:rPr>
        <w:t xml:space="preserve"> courts </w:t>
      </w:r>
      <w:r w:rsidRPr="00E70932">
        <w:rPr>
          <w:rStyle w:val="Emphasis"/>
        </w:rPr>
        <w:t xml:space="preserve">overturning </w:t>
      </w:r>
      <w:r w:rsidRPr="00827F3A">
        <w:rPr>
          <w:rStyle w:val="Emphasis"/>
          <w:highlight w:val="cyan"/>
        </w:rPr>
        <w:t>laws</w:t>
      </w:r>
      <w:r w:rsidRPr="00827F3A">
        <w:rPr>
          <w:rStyle w:val="StyleUnderline"/>
          <w:highlight w:val="cyan"/>
        </w:rPr>
        <w:t xml:space="preserve"> regulatin</w:t>
      </w:r>
      <w:r w:rsidRPr="00CE53EA">
        <w:rPr>
          <w:rStyle w:val="StyleUnderline"/>
        </w:rPr>
        <w:t xml:space="preserve">g the </w:t>
      </w:r>
      <w:r w:rsidRPr="00827F3A">
        <w:rPr>
          <w:rStyle w:val="Emphasis"/>
          <w:highlight w:val="cyan"/>
        </w:rPr>
        <w:t>workplace</w:t>
      </w:r>
      <w:r w:rsidRPr="00827F3A">
        <w:rPr>
          <w:sz w:val="16"/>
        </w:rPr>
        <w:t>,</w:t>
      </w:r>
      <w:r w:rsidRPr="00E07D6A">
        <w:rPr>
          <w:sz w:val="16"/>
        </w:rPr>
        <w:t xml:space="preserve"> such as minimum wage and maximum hour laws. But there was more - the Supreme Court overturned the income tax, it upheld labor injunctions, and limited the utility of the new federal antitrust law. Complaints about the Court were plenty none held center stage, and no notable Court-curbing remedy was successful.123Link to the text of the note</w:t>
      </w:r>
    </w:p>
    <w:p w14:paraId="27C50812" w14:textId="77777777" w:rsidR="00DA2DD1" w:rsidRPr="00E07D6A" w:rsidRDefault="00DA2DD1" w:rsidP="00DA2DD1">
      <w:pPr>
        <w:rPr>
          <w:sz w:val="16"/>
        </w:rPr>
      </w:pPr>
      <w:r w:rsidRPr="00E07D6A">
        <w:rPr>
          <w:sz w:val="16"/>
        </w:rPr>
        <w:t>&lt;&lt;TEXT CONDENSED, NONE OMITTED&gt;&gt;</w:t>
      </w:r>
    </w:p>
    <w:p w14:paraId="4CD35CC6" w14:textId="77777777" w:rsidR="00DA2DD1" w:rsidRPr="00E922D9" w:rsidRDefault="00DA2DD1" w:rsidP="00DA2DD1">
      <w:pPr>
        <w:rPr>
          <w:sz w:val="8"/>
        </w:rPr>
      </w:pPr>
      <w:r w:rsidRPr="00E922D9">
        <w:rPr>
          <w:sz w:val="8"/>
        </w:rPr>
        <w:t>B. Lesson 2: Without a solution targeted to solve a well-defined grievance, it is difficult to curb the Court successfully Closely related to the issue of problem definition is the fit of the solution. The closer the fit, the more likely support can be garnered to do something about the Court. The less tailored the fit - or perhaps even worse, having a plethora of proposals on the table - undercuts the ability to see something enacted. Among the many techniques used to curb the Court over time, the most laser-like may be jurisdiction-stripping, as when the Court's jurisdiction was taken away in Ex parte McCardle. It is interesting that prior to stripping the Court's jurisdiction in McCardle, Congress debated measures to require a two-thirds vote or unanimous decision to hold congressional action unconstitutional.124Link to the text of the note Rather, under time pressure, Congress adopted a very focused remedy of stripping the Court of its statutory jurisdiction.125Link to the text of the note A case was fast approaching resolution. So, [*535] Congress simply said "you may not resolve it."126Link to the text of the note And the Court ducked.127Link to the text of the note Problem present problem solved. Equally well-defined is abolishing a court or a problematic judge. We have seen how the Jeffersonian Republicans, once they got into power, solved the problem of the Federalist judiciary acting in partisan fashion simply by "unpacking" it - repealing the Circuit Judges Act.128Link to the text of the note But there was more. Throughout the election of 1800 and after, as the Federalist party was using the judiciary to harass its Jeffersonian opponents, no one was seen as more of a thorn than Supreme Court Justice Samuel Chase. When he continued haranguing grand juries about the evils of the Republicans, in 1801, Congress impeached him for his rampant partisanship in his judicial duties.129Link to the text of the note Chase ultimately was acquitted by the Senate, albeit in a tacit deal in which judges came to realize that to avoid trouble they had to eschew partisanship.130Link to the text of the note But less fortunate was Pennsylvania state judge Alexander Addison, who was impeached and removed for what were seen as partisan activities.131Link to the text of the note Pennsylvania's Governor Thomas Kean wrote Jefferson: "[s]o you find sir we know how to get rid of obnoxious judges."132Link to the text of the note Similarly, Court-packing was a remedy that would have solved FDR's problem. Court-packing may not have been the ideal long-term solution. It only works for a while and is likely to lead to a long-term game of tit for tat. Perhaps amending the Constitution would have been more appropriate. Not only was that a large uphill fight with a dubious ending, but Roosevelt emphatically did not believe an amendment was necessary.133Link to the text of the note In his 1933 inaugural address, he had explained his philosophy: "[o]ur Constitution is so simple and practical that it is possible always to meet extraordinary needs by changes in emphasis and arrangement without loss of essential form."134Link to the text of the note But Court-packing was [*536] an immediate fix, and one Roosevelt and his advisors thought could be sold.135Link to the text of the note Even then, it ran into trouble. In sharp contrast stands, once again, the Lochner era - a time in which there was, if anything, an overabundance of ill-targeted fixes to the Court. On the table were the election of federal judges, the recall of judges, the recall of decisions by legislative bodies, and much more. Although many people professed a desire to do something about the courts, no one solution seemed apt enough to the problem nor sufficiently laser-like in its approach to attract a workable majority to adopt it.136Link to the text of the note The fact that there were so many simply led to a contest among progressives about which to adopt, which - combined with a deeper faith in the judiciary - led to little adoption at the federal level.137Link to the text of the note The few federal measures that succeeded equally were laser-like, such as adoption of three-judge district courts to deal with concern over labor injunctions, and abolition of the disliked Court of Commerce.138Link to the text of the note And again, today looks a lot like the Lochner era. Solutions to the Supreme Court problem abound. But maybe too much so. Some solutions, such as jurisdiction-stripping, would not address the manifold problems others point to with the Court, and jurisdiction might have to be stripped repeatedly.139Link to the text of the note Others, such as Court-packing, would address the problem, but appear to many to be overbroad or likely to lead to an escalating increase in the Court's size.140Link to the text of the note Others are quite tailored, such as addressing concerns about partisan appointment by adopting a system that would "balance" the membership of the Court, and these seem to have attracted the most support.141Link to the text of the note Overall, though, there are just too many, none gaining the sort of widespread consensus needed for success.</w:t>
      </w:r>
    </w:p>
    <w:p w14:paraId="639B07A5" w14:textId="77777777" w:rsidR="00DA2DD1" w:rsidRPr="00E07D6A" w:rsidRDefault="00DA2DD1" w:rsidP="00DA2DD1">
      <w:pPr>
        <w:rPr>
          <w:sz w:val="16"/>
        </w:rPr>
      </w:pPr>
      <w:r w:rsidRPr="00E07D6A">
        <w:rPr>
          <w:sz w:val="16"/>
        </w:rPr>
        <w:t>&lt;&lt;PARAGRAPH BREAKS RESUME&gt;&gt;</w:t>
      </w:r>
    </w:p>
    <w:p w14:paraId="4D813E79" w14:textId="77777777" w:rsidR="00DA2DD1" w:rsidRPr="00E07D6A" w:rsidRDefault="00DA2DD1" w:rsidP="00DA2DD1">
      <w:pPr>
        <w:rPr>
          <w:sz w:val="16"/>
        </w:rPr>
      </w:pPr>
      <w:r w:rsidRPr="00E07D6A">
        <w:rPr>
          <w:sz w:val="16"/>
        </w:rPr>
        <w:t xml:space="preserve">And then, </w:t>
      </w:r>
      <w:r w:rsidRPr="00CE53EA">
        <w:rPr>
          <w:rStyle w:val="StyleUnderline"/>
        </w:rPr>
        <w:t xml:space="preserve">there are the </w:t>
      </w:r>
      <w:r w:rsidRPr="00E70932">
        <w:rPr>
          <w:rStyle w:val="Emphasis"/>
        </w:rPr>
        <w:t>votes</w:t>
      </w:r>
      <w:r w:rsidRPr="00E07D6A">
        <w:rPr>
          <w:sz w:val="16"/>
        </w:rPr>
        <w:t xml:space="preserve"> - the political muscle </w:t>
      </w:r>
      <w:r w:rsidRPr="00CE53EA">
        <w:rPr>
          <w:rStyle w:val="StyleUnderline"/>
        </w:rPr>
        <w:t xml:space="preserve">to get the job done. History's </w:t>
      </w:r>
      <w:r w:rsidRPr="00E70932">
        <w:rPr>
          <w:rStyle w:val="Emphasis"/>
        </w:rPr>
        <w:t>most successful</w:t>
      </w:r>
      <w:r w:rsidRPr="00CE53EA">
        <w:rPr>
          <w:rStyle w:val="StyleUnderline"/>
        </w:rPr>
        <w:t xml:space="preserve"> attacks</w:t>
      </w:r>
      <w:r w:rsidRPr="00E07D6A">
        <w:rPr>
          <w:sz w:val="16"/>
        </w:rPr>
        <w:t xml:space="preserve"> on the Court </w:t>
      </w:r>
      <w:r w:rsidRPr="00CE53EA">
        <w:rPr>
          <w:rStyle w:val="StyleUnderline"/>
        </w:rPr>
        <w:t xml:space="preserve">had this </w:t>
      </w:r>
      <w:r w:rsidRPr="00E70932">
        <w:rPr>
          <w:rStyle w:val="Emphasis"/>
        </w:rPr>
        <w:t>all-important</w:t>
      </w:r>
      <w:r w:rsidRPr="00CE53EA">
        <w:rPr>
          <w:rStyle w:val="StyleUnderline"/>
        </w:rPr>
        <w:t xml:space="preserve"> factor</w:t>
      </w:r>
      <w:r w:rsidRPr="00E07D6A">
        <w:rPr>
          <w:sz w:val="16"/>
        </w:rPr>
        <w:t>, and with comfortable margins. The election of 1800 yielded sufficient Republican majorities in both houses of Congress, and a Republican in the White House, that enabled Congress to repeal the Circuit Judges Act, and to make a creditable threat of removing Justice Samuel Chase.142Link to the text of the note Civil War and Reconstruction measures such a jurisdiction-stripping and changing the size of the Supreme Court were relatively easy given that Congress had excluded from its midst representatives of the rebelling states.143Link to the text of the note Significantly, in the election of 1866, enough Republicans were elected to Congress to override any veto by Andrew Johnson.144Link to the text of the note And following the election of 1936, Roosevelt had large majorities in both Houses of Congress: Democrats had 334 of the House's 435 seats, and three-quarters of the Senate.145Link to the text of the note</w:t>
      </w:r>
    </w:p>
    <w:p w14:paraId="7246999F" w14:textId="77777777" w:rsidR="00DA2DD1" w:rsidRPr="00E07D6A" w:rsidRDefault="00DA2DD1" w:rsidP="00DA2DD1">
      <w:pPr>
        <w:rPr>
          <w:sz w:val="16"/>
        </w:rPr>
      </w:pPr>
      <w:r w:rsidRPr="00E07D6A">
        <w:rPr>
          <w:sz w:val="16"/>
        </w:rPr>
        <w:t xml:space="preserve">Of course, </w:t>
      </w:r>
      <w:r w:rsidRPr="00137E86">
        <w:rPr>
          <w:rStyle w:val="StyleUnderline"/>
          <w:highlight w:val="cyan"/>
        </w:rPr>
        <w:t>votes can be generated</w:t>
      </w:r>
      <w:r w:rsidRPr="00CE53EA">
        <w:rPr>
          <w:rStyle w:val="StyleUnderline"/>
        </w:rPr>
        <w:t xml:space="preserve"> </w:t>
      </w:r>
      <w:r w:rsidRPr="00E07D6A">
        <w:rPr>
          <w:sz w:val="16"/>
        </w:rPr>
        <w:t xml:space="preserve">in Congress </w:t>
      </w:r>
      <w:r w:rsidRPr="00BE1478">
        <w:rPr>
          <w:rStyle w:val="StyleUnderline"/>
          <w:highlight w:val="cyan"/>
        </w:rPr>
        <w:t>if</w:t>
      </w:r>
      <w:r w:rsidRPr="00BE1478">
        <w:rPr>
          <w:rStyle w:val="StyleUnderline"/>
        </w:rPr>
        <w:t xml:space="preserve"> th</w:t>
      </w:r>
      <w:r w:rsidRPr="00CE53EA">
        <w:rPr>
          <w:rStyle w:val="StyleUnderline"/>
        </w:rPr>
        <w:t xml:space="preserve">e </w:t>
      </w:r>
      <w:r w:rsidRPr="00137E86">
        <w:rPr>
          <w:rStyle w:val="StyleUnderline"/>
          <w:highlight w:val="cyan"/>
        </w:rPr>
        <w:t>public is</w:t>
      </w:r>
      <w:r w:rsidRPr="00CE53EA">
        <w:rPr>
          <w:rStyle w:val="StyleUnderline"/>
        </w:rPr>
        <w:t xml:space="preserve"> </w:t>
      </w:r>
      <w:r w:rsidRPr="00E70932">
        <w:rPr>
          <w:rStyle w:val="Emphasis"/>
        </w:rPr>
        <w:t xml:space="preserve">sufficiently </w:t>
      </w:r>
      <w:r w:rsidRPr="00137E86">
        <w:rPr>
          <w:rStyle w:val="Emphasis"/>
          <w:highlight w:val="cyan"/>
        </w:rPr>
        <w:t>aroused</w:t>
      </w:r>
      <w:r w:rsidRPr="00E07D6A">
        <w:rPr>
          <w:sz w:val="16"/>
        </w:rPr>
        <w:t xml:space="preserve">. This is the true relationship between popular opinion, and the political branches, which must do the actual work. It is possible that </w:t>
      </w:r>
      <w:r w:rsidRPr="00CE53EA">
        <w:rPr>
          <w:rStyle w:val="StyleUnderline"/>
        </w:rPr>
        <w:t xml:space="preserve">on </w:t>
      </w:r>
      <w:r w:rsidRPr="00E70932">
        <w:rPr>
          <w:rStyle w:val="Emphasis"/>
        </w:rPr>
        <w:t>rare</w:t>
      </w:r>
      <w:r w:rsidRPr="00CE53EA">
        <w:rPr>
          <w:rStyle w:val="StyleUnderline"/>
        </w:rPr>
        <w:t xml:space="preserve"> occasion an aroused public</w:t>
      </w:r>
      <w:r w:rsidRPr="00E07D6A">
        <w:rPr>
          <w:sz w:val="16"/>
        </w:rPr>
        <w:t xml:space="preserve"> can </w:t>
      </w:r>
      <w:r w:rsidRPr="00CE53EA">
        <w:rPr>
          <w:rStyle w:val="StyleUnderline"/>
        </w:rPr>
        <w:t xml:space="preserve">lead </w:t>
      </w:r>
      <w:r w:rsidRPr="00E70932">
        <w:rPr>
          <w:rStyle w:val="Emphasis"/>
        </w:rPr>
        <w:t>torpid</w:t>
      </w:r>
      <w:r w:rsidRPr="00CE53EA">
        <w:rPr>
          <w:rStyle w:val="StyleUnderline"/>
        </w:rPr>
        <w:t xml:space="preserve"> political branches to </w:t>
      </w:r>
      <w:r w:rsidRPr="00E70932">
        <w:rPr>
          <w:rStyle w:val="Emphasis"/>
        </w:rPr>
        <w:t>act against</w:t>
      </w:r>
      <w:r w:rsidRPr="00CE53EA">
        <w:rPr>
          <w:rStyle w:val="StyleUnderline"/>
        </w:rPr>
        <w:t xml:space="preserve"> the Court</w:t>
      </w:r>
      <w:r w:rsidRPr="00E07D6A">
        <w:rPr>
          <w:sz w:val="16"/>
        </w:rPr>
        <w:t>.</w:t>
      </w:r>
    </w:p>
    <w:p w14:paraId="198057A9" w14:textId="77777777" w:rsidR="00DA2DD1" w:rsidRPr="00E07D6A" w:rsidRDefault="00DA2DD1" w:rsidP="00DA2DD1">
      <w:pPr>
        <w:rPr>
          <w:sz w:val="16"/>
        </w:rPr>
      </w:pPr>
      <w:r w:rsidRPr="00CE53EA">
        <w:rPr>
          <w:rStyle w:val="StyleUnderline"/>
        </w:rPr>
        <w:t xml:space="preserve">More </w:t>
      </w:r>
      <w:r w:rsidRPr="00E70932">
        <w:rPr>
          <w:rStyle w:val="Emphasis"/>
        </w:rPr>
        <w:t>commonly</w:t>
      </w:r>
      <w:r w:rsidRPr="00E07D6A">
        <w:rPr>
          <w:sz w:val="16"/>
        </w:rPr>
        <w:t xml:space="preserve">, however, </w:t>
      </w:r>
      <w:r w:rsidRPr="00CE53EA">
        <w:rPr>
          <w:rStyle w:val="StyleUnderline"/>
        </w:rPr>
        <w:t xml:space="preserve">an electorate resistant to </w:t>
      </w:r>
      <w:r w:rsidRPr="00E70932">
        <w:rPr>
          <w:rStyle w:val="Emphasis"/>
        </w:rPr>
        <w:t>fundamental</w:t>
      </w:r>
      <w:r w:rsidRPr="00CE53EA">
        <w:rPr>
          <w:rStyle w:val="StyleUnderline"/>
        </w:rPr>
        <w:t xml:space="preserve"> change </w:t>
      </w:r>
      <w:r w:rsidRPr="00137E86">
        <w:rPr>
          <w:rStyle w:val="StyleUnderline"/>
        </w:rPr>
        <w:t>acts</w:t>
      </w:r>
      <w:r w:rsidRPr="00CE53EA">
        <w:rPr>
          <w:rStyle w:val="StyleUnderline"/>
        </w:rPr>
        <w:t xml:space="preserve"> </w:t>
      </w:r>
      <w:r w:rsidRPr="00137E86">
        <w:rPr>
          <w:rStyle w:val="StyleUnderline"/>
          <w:highlight w:val="cyan"/>
        </w:rPr>
        <w:t xml:space="preserve">as a </w:t>
      </w:r>
      <w:r w:rsidRPr="00137E86">
        <w:rPr>
          <w:rStyle w:val="Emphasis"/>
          <w:highlight w:val="cyan"/>
        </w:rPr>
        <w:t>check</w:t>
      </w:r>
      <w:r w:rsidRPr="00137E86">
        <w:rPr>
          <w:rStyle w:val="StyleUnderline"/>
          <w:highlight w:val="cyan"/>
        </w:rPr>
        <w:t xml:space="preserve"> on</w:t>
      </w:r>
      <w:r w:rsidRPr="00E07D6A">
        <w:rPr>
          <w:sz w:val="16"/>
        </w:rPr>
        <w:t xml:space="preserve"> what </w:t>
      </w:r>
      <w:r w:rsidRPr="00CE53EA">
        <w:rPr>
          <w:rStyle w:val="StyleUnderline"/>
        </w:rPr>
        <w:t xml:space="preserve">the </w:t>
      </w:r>
      <w:r w:rsidRPr="00137E86">
        <w:rPr>
          <w:rStyle w:val="Emphasis"/>
          <w:highlight w:val="cyan"/>
        </w:rPr>
        <w:t>political branches</w:t>
      </w:r>
      <w:r w:rsidRPr="00E07D6A">
        <w:rPr>
          <w:sz w:val="16"/>
        </w:rPr>
        <w:t xml:space="preserve"> might like to do. That surely was the case with FDR's plan to pack the Court. Roosevelt not only had the votes to do what he wanted done, but initial views were those votes would support him.146Link to the text of the note Announcement of the plan, however, kicked off a huge national debate, and many Members of Congress, returning to their districts, learned that the public - however much it may have supported Roosevelt and his policies - was loathe to see as veritable an institution as the Supreme Court fiddled with.147Link to the text of the note It similarly was the case with the Warren Court's reapportionment decisions. Constitutional scholars and commentators, including Alexander Bickel, predicted the Court's ruling would get it quickly into hot water.148Link to the text of the note And it is true that [*538] members of Congress, with vested interests, sounded off angrily.149Link to the text of the note But the public was enamored of the decisions and political opposition quickly quieted.150Link to the text of the note</w:t>
      </w:r>
    </w:p>
    <w:p w14:paraId="6BAF9B46" w14:textId="77777777" w:rsidR="00DA2DD1" w:rsidRDefault="00DA2DD1" w:rsidP="00DA2DD1">
      <w:pPr>
        <w:pStyle w:val="Heading3"/>
      </w:pPr>
      <w:r>
        <w:lastRenderedPageBreak/>
        <w:t>U---AT: Tariffs/Etc---2NC</w:t>
      </w:r>
    </w:p>
    <w:p w14:paraId="4AE4C510" w14:textId="77777777" w:rsidR="00DA2DD1" w:rsidRDefault="00DA2DD1" w:rsidP="00DA2DD1">
      <w:pPr>
        <w:pStyle w:val="Heading4"/>
      </w:pPr>
      <w:r>
        <w:t xml:space="preserve">The Court is successfully practicing </w:t>
      </w:r>
      <w:r w:rsidRPr="00507B79">
        <w:rPr>
          <w:u w:val="single"/>
        </w:rPr>
        <w:t>judicial self-protection</w:t>
      </w:r>
      <w:r>
        <w:t xml:space="preserve">. It’s quietly checking Trump but playing its hand carefully. </w:t>
      </w:r>
    </w:p>
    <w:p w14:paraId="4568E1BC" w14:textId="77777777" w:rsidR="00DA2DD1" w:rsidRPr="008078FC" w:rsidRDefault="00DA2DD1" w:rsidP="00DA2DD1">
      <w:r w:rsidRPr="00403AE4">
        <w:rPr>
          <w:rStyle w:val="Style13ptBold"/>
        </w:rPr>
        <w:t>Bradley July ’25</w:t>
      </w:r>
      <w:r>
        <w:t xml:space="preserve"> [Curtis A. and Neil S. Siegel; JD, Distinguished Service Professor, University of Chicago Law School; JD, Professor, Texas A&amp;M University School of Law; University of Chicago Law School Research Paper, “The Supreme Court Under Threat: Early Lessons in Judicial Self-Protection,” no. 25-32]</w:t>
      </w:r>
    </w:p>
    <w:p w14:paraId="63A8CADA" w14:textId="77777777" w:rsidR="00DA2DD1" w:rsidRPr="00AB518D" w:rsidRDefault="00DA2DD1" w:rsidP="00DA2DD1">
      <w:pPr>
        <w:rPr>
          <w:sz w:val="16"/>
        </w:rPr>
      </w:pPr>
      <w:r w:rsidRPr="00AB518D">
        <w:rPr>
          <w:sz w:val="16"/>
        </w:rPr>
        <w:t xml:space="preserve">This Essay argues that </w:t>
      </w:r>
      <w:r w:rsidRPr="00DE599B">
        <w:rPr>
          <w:rStyle w:val="StyleUnderline"/>
        </w:rPr>
        <w:t>the</w:t>
      </w:r>
      <w:r w:rsidRPr="00AB518D">
        <w:rPr>
          <w:sz w:val="16"/>
        </w:rPr>
        <w:t xml:space="preserve"> Supreme </w:t>
      </w:r>
      <w:r w:rsidRPr="00DE599B">
        <w:rPr>
          <w:rStyle w:val="Emphasis"/>
        </w:rPr>
        <w:t>Court</w:t>
      </w:r>
      <w:r w:rsidRPr="00AB518D">
        <w:rPr>
          <w:sz w:val="16"/>
        </w:rPr>
        <w:t xml:space="preserve"> </w:t>
      </w:r>
      <w:r w:rsidRPr="00DE599B">
        <w:rPr>
          <w:rStyle w:val="StyleUnderline"/>
        </w:rPr>
        <w:t xml:space="preserve">has become powerful </w:t>
      </w:r>
      <w:r w:rsidRPr="00DE599B">
        <w:rPr>
          <w:rStyle w:val="Emphasis"/>
        </w:rPr>
        <w:t>despite</w:t>
      </w:r>
      <w:r w:rsidRPr="00AB518D">
        <w:rPr>
          <w:sz w:val="16"/>
        </w:rPr>
        <w:t xml:space="preserve"> </w:t>
      </w:r>
      <w:r w:rsidRPr="00DE599B">
        <w:rPr>
          <w:rStyle w:val="Emphasis"/>
        </w:rPr>
        <w:t>being vulnerable</w:t>
      </w:r>
      <w:r w:rsidRPr="00DE599B">
        <w:rPr>
          <w:rStyle w:val="StyleUnderline"/>
        </w:rPr>
        <w:t xml:space="preserve"> because it has learned</w:t>
      </w:r>
      <w:r w:rsidRPr="00AB518D">
        <w:rPr>
          <w:sz w:val="16"/>
        </w:rPr>
        <w:t xml:space="preserve"> through hard experience to perform two roles reasonably well. The first is legal: the Court is the primary guardian of the Constitution and the rule of law in the United States. The second is political, although not in the sense of pursuing policy preferences or ideology: </w:t>
      </w:r>
      <w:r w:rsidRPr="00AB518D">
        <w:rPr>
          <w:rStyle w:val="StyleUnderline"/>
          <w:highlight w:val="cyan"/>
        </w:rPr>
        <w:t>the Court</w:t>
      </w:r>
      <w:r w:rsidRPr="00AB518D">
        <w:rPr>
          <w:sz w:val="16"/>
        </w:rPr>
        <w:t xml:space="preserve"> must survive in a world in which it ultimately </w:t>
      </w:r>
      <w:r w:rsidRPr="00AB518D">
        <w:rPr>
          <w:rStyle w:val="StyleUnderline"/>
          <w:highlight w:val="cyan"/>
        </w:rPr>
        <w:t xml:space="preserve">must </w:t>
      </w:r>
      <w:r w:rsidRPr="00AB518D">
        <w:rPr>
          <w:rStyle w:val="Emphasis"/>
          <w:highlight w:val="cyan"/>
        </w:rPr>
        <w:t>persuade</w:t>
      </w:r>
      <w:r w:rsidRPr="00AB518D">
        <w:rPr>
          <w:sz w:val="16"/>
        </w:rPr>
        <w:t xml:space="preserve"> powerful </w:t>
      </w:r>
      <w:r w:rsidRPr="00AB518D">
        <w:rPr>
          <w:rStyle w:val="Emphasis"/>
          <w:highlight w:val="cyan"/>
        </w:rPr>
        <w:t>politicians</w:t>
      </w:r>
      <w:r w:rsidRPr="00DE599B">
        <w:rPr>
          <w:rStyle w:val="StyleUnderline"/>
        </w:rPr>
        <w:t xml:space="preserve"> </w:t>
      </w:r>
      <w:r w:rsidRPr="008E6F39">
        <w:rPr>
          <w:rStyle w:val="StyleUnderline"/>
          <w:highlight w:val="cyan"/>
        </w:rPr>
        <w:t xml:space="preserve">to </w:t>
      </w:r>
      <w:r w:rsidRPr="008E6F39">
        <w:rPr>
          <w:rStyle w:val="Emphasis"/>
          <w:highlight w:val="cyan"/>
        </w:rPr>
        <w:t>abide</w:t>
      </w:r>
      <w:r w:rsidRPr="008E6F39">
        <w:rPr>
          <w:rStyle w:val="StyleUnderline"/>
          <w:highlight w:val="cyan"/>
        </w:rPr>
        <w:t xml:space="preserve"> </w:t>
      </w:r>
      <w:r w:rsidRPr="00AB518D">
        <w:rPr>
          <w:rStyle w:val="StyleUnderline"/>
          <w:highlight w:val="cyan"/>
        </w:rPr>
        <w:t>by its decisions</w:t>
      </w:r>
      <w:r w:rsidRPr="00AB518D">
        <w:rPr>
          <w:sz w:val="16"/>
        </w:rPr>
        <w:t xml:space="preserve">, </w:t>
      </w:r>
      <w:r w:rsidRPr="00DE599B">
        <w:rPr>
          <w:rStyle w:val="StyleUnderline"/>
        </w:rPr>
        <w:t>and</w:t>
      </w:r>
      <w:r w:rsidRPr="00AB518D">
        <w:rPr>
          <w:sz w:val="16"/>
        </w:rPr>
        <w:t xml:space="preserve"> in which it ultimately </w:t>
      </w:r>
      <w:r w:rsidRPr="00DE599B">
        <w:rPr>
          <w:rStyle w:val="StyleUnderline"/>
        </w:rPr>
        <w:t xml:space="preserve">depends on the Executive to </w:t>
      </w:r>
      <w:r w:rsidRPr="00DE599B">
        <w:rPr>
          <w:rStyle w:val="Emphasis"/>
        </w:rPr>
        <w:t>enforce</w:t>
      </w:r>
      <w:r w:rsidRPr="00AB518D">
        <w:rPr>
          <w:sz w:val="16"/>
        </w:rPr>
        <w:t xml:space="preserve"> its decisions. In short, the Court has two central tasks, especially when it is under threat—preserving the Constitution and the rule of law, and protecting itself. Commentators who believe that the Court should focus exclusively on the first, legal function fail to sufficiently credit </w:t>
      </w:r>
      <w:r w:rsidRPr="008E6F39">
        <w:rPr>
          <w:sz w:val="16"/>
          <w:szCs w:val="16"/>
        </w:rPr>
        <w:t>the fact that</w:t>
      </w:r>
      <w:r w:rsidRPr="008E6F39">
        <w:t xml:space="preserve"> </w:t>
      </w:r>
      <w:r w:rsidRPr="00AB518D">
        <w:rPr>
          <w:rStyle w:val="StyleUnderline"/>
          <w:highlight w:val="cyan"/>
        </w:rPr>
        <w:t xml:space="preserve">the Court does not just </w:t>
      </w:r>
      <w:r w:rsidRPr="00AB518D">
        <w:rPr>
          <w:rStyle w:val="Emphasis"/>
          <w:highlight w:val="cyan"/>
        </w:rPr>
        <w:t>act</w:t>
      </w:r>
      <w:r w:rsidRPr="00AB518D">
        <w:rPr>
          <w:sz w:val="16"/>
        </w:rPr>
        <w:t xml:space="preserve">; </w:t>
      </w:r>
      <w:r w:rsidRPr="00AB518D">
        <w:rPr>
          <w:rStyle w:val="StyleUnderline"/>
          <w:highlight w:val="cyan"/>
        </w:rPr>
        <w:t>it can</w:t>
      </w:r>
      <w:r w:rsidRPr="00AB518D">
        <w:rPr>
          <w:sz w:val="16"/>
        </w:rPr>
        <w:t xml:space="preserve"> also </w:t>
      </w:r>
      <w:r w:rsidRPr="00AB518D">
        <w:rPr>
          <w:rStyle w:val="StyleUnderline"/>
          <w:highlight w:val="cyan"/>
        </w:rPr>
        <w:t xml:space="preserve">be acted </w:t>
      </w:r>
      <w:r w:rsidRPr="00AB518D">
        <w:rPr>
          <w:rStyle w:val="Emphasis"/>
          <w:highlight w:val="cyan"/>
        </w:rPr>
        <w:t>upon</w:t>
      </w:r>
      <w:r w:rsidRPr="00AB518D">
        <w:rPr>
          <w:sz w:val="16"/>
        </w:rPr>
        <w:t>—or ignored.</w:t>
      </w:r>
    </w:p>
    <w:p w14:paraId="5D7AFA11" w14:textId="77777777" w:rsidR="00DA2DD1" w:rsidRPr="00AB518D" w:rsidRDefault="00DA2DD1" w:rsidP="00DA2DD1">
      <w:pPr>
        <w:rPr>
          <w:sz w:val="16"/>
        </w:rPr>
      </w:pPr>
      <w:r w:rsidRPr="00AB518D">
        <w:rPr>
          <w:sz w:val="16"/>
        </w:rPr>
        <w:t>As this Essay shows, the Court began learning to play both roles early on. The Court made itself available to interpret and apply the law, as Article III of the Constitution and the Judiciary Act of 1789 directed. But the Court soon learned that it could not continue performing this role if it developed no way of practicing self-protective politics.</w:t>
      </w:r>
    </w:p>
    <w:p w14:paraId="51D83518" w14:textId="77777777" w:rsidR="00DA2DD1" w:rsidRPr="00AB518D" w:rsidRDefault="00DA2DD1" w:rsidP="00DA2DD1">
      <w:pPr>
        <w:rPr>
          <w:sz w:val="16"/>
        </w:rPr>
      </w:pPr>
      <w:r w:rsidRPr="00AB518D">
        <w:rPr>
          <w:sz w:val="16"/>
        </w:rPr>
        <w:t>Part I identifies the various devices that the Court has developed over time to navigate difficult situations, including the current one. Parts II through IV examine three episodes from the nineteenth century in which the Court successfully, although not always perfectly, navigated existential threats to its continued authority: cases arising out of the Jeffersonian backlash against the judiciary after the election of 1800; Georgia’s defiance of the Supreme Court in the Cherokee Cases of the 1830s; and the Court’s decisions after the Civil War about military trials. The Conclusion defends the Court’s use of the tools of judicial self-protection notwithstanding the potential costs of such use.</w:t>
      </w:r>
    </w:p>
    <w:p w14:paraId="6E79A82B" w14:textId="77777777" w:rsidR="00DA2DD1" w:rsidRPr="00AB518D" w:rsidRDefault="00DA2DD1" w:rsidP="00DA2DD1">
      <w:pPr>
        <w:rPr>
          <w:sz w:val="16"/>
        </w:rPr>
      </w:pPr>
      <w:r w:rsidRPr="00AB518D">
        <w:rPr>
          <w:sz w:val="16"/>
        </w:rPr>
        <w:t>Before beginning, we offer a caveat. For analytical purposes, we distinguish between the tools of judicial self-protection and the Court’s view of what the law requires. In practice, this distinction will blur at the margins because it turns on judicial motivation, and motivation can be difficult to discern. Some of the tools, such as limits on jurisdiction and justiciability, are rooted in legal materials, even if they also have discretionary elements. Thus, what might look like an effort at judicial self-protection could simply be an application of law. In drawing the distinction in the three examples we offer, we rely on private statements of the Justices involved, the assessments of historians and legal scholars who have studied the episodes, and our own analysis of the relevant materials. The distinction we draw can also become blurry in the opposite direction: decisions on the merits could themselves be responses to political threats. For example, to avoid a confrontation, the Court could simply adopt an interpretation of the law that upholds presidential or congressional action. The advantage of using the tools we describe, however, is that they involve less of a long-term concession by the Court. In each example that we consider, the Court seemed to be trying to avoid making such concessions while also protecting the institution.1</w:t>
      </w:r>
    </w:p>
    <w:p w14:paraId="4C355A47" w14:textId="77777777" w:rsidR="00DA2DD1" w:rsidRPr="00AB518D" w:rsidRDefault="00DA2DD1" w:rsidP="00DA2DD1">
      <w:pPr>
        <w:rPr>
          <w:sz w:val="16"/>
        </w:rPr>
      </w:pPr>
      <w:r w:rsidRPr="00AB518D">
        <w:rPr>
          <w:sz w:val="16"/>
        </w:rPr>
        <w:t>I. TOOLS OF JUDICIAL SELF-PROTECTION</w:t>
      </w:r>
    </w:p>
    <w:p w14:paraId="35D53BEC" w14:textId="77777777" w:rsidR="00DA2DD1" w:rsidRPr="00AB518D" w:rsidRDefault="00DA2DD1" w:rsidP="00DA2DD1">
      <w:pPr>
        <w:rPr>
          <w:sz w:val="16"/>
        </w:rPr>
      </w:pPr>
      <w:r w:rsidRPr="00BA2B5F">
        <w:rPr>
          <w:rStyle w:val="StyleUnderline"/>
        </w:rPr>
        <w:t>The</w:t>
      </w:r>
      <w:r w:rsidRPr="00AB518D">
        <w:rPr>
          <w:sz w:val="16"/>
        </w:rPr>
        <w:t xml:space="preserve"> Supreme </w:t>
      </w:r>
      <w:r w:rsidRPr="00BA2B5F">
        <w:rPr>
          <w:rStyle w:val="StyleUnderline"/>
        </w:rPr>
        <w:t xml:space="preserve">Court has been in a </w:t>
      </w:r>
      <w:r w:rsidRPr="00BA2B5F">
        <w:rPr>
          <w:rStyle w:val="Emphasis"/>
        </w:rPr>
        <w:t>difficult position</w:t>
      </w:r>
      <w:r w:rsidRPr="00AB518D">
        <w:rPr>
          <w:sz w:val="16"/>
        </w:rPr>
        <w:t xml:space="preserve"> </w:t>
      </w:r>
      <w:r w:rsidRPr="00BA2B5F">
        <w:rPr>
          <w:rStyle w:val="StyleUnderline"/>
        </w:rPr>
        <w:t>during</w:t>
      </w:r>
      <w:r w:rsidRPr="00AB518D">
        <w:rPr>
          <w:sz w:val="16"/>
        </w:rPr>
        <w:t xml:space="preserve"> President Donald </w:t>
      </w:r>
      <w:r w:rsidRPr="00BA2B5F">
        <w:rPr>
          <w:rStyle w:val="StyleUnderline"/>
        </w:rPr>
        <w:t xml:space="preserve">Trump’s </w:t>
      </w:r>
      <w:r w:rsidRPr="00BA2B5F">
        <w:rPr>
          <w:rStyle w:val="Emphasis"/>
        </w:rPr>
        <w:t>second term</w:t>
      </w:r>
      <w:r w:rsidRPr="00AB518D">
        <w:rPr>
          <w:sz w:val="16"/>
        </w:rPr>
        <w:t>. His administration has taken aggressive actions and legal positions against a wide variety of individuals and entities. Lower federal courts have responded unfavorably to many of Trump’s initiatives. When courts have ruled against him, Trump has accused the judges of endangering the country, and some of his partisans in Congress have called for the impeachment of these judges or for the imposition of significant restrictions on federal judicial power.2</w:t>
      </w:r>
    </w:p>
    <w:p w14:paraId="50689650" w14:textId="77777777" w:rsidR="00DA2DD1" w:rsidRPr="00AB518D" w:rsidRDefault="00DA2DD1" w:rsidP="00DA2DD1">
      <w:pPr>
        <w:rPr>
          <w:sz w:val="16"/>
        </w:rPr>
      </w:pPr>
      <w:r w:rsidRPr="00AB518D">
        <w:rPr>
          <w:sz w:val="16"/>
        </w:rPr>
        <w:t>After Trump himself called for the impeachment of a federal judge (who had temporarily barred the government from deporting certain noncitizens), Chief Justice John Roberts issued a rare public statement. “For more than two centuries, it has been established that impeachment is not an appropriate response to disagreement concerning a judicial decision,” Roberts observed without mentioning Trump.3 Since then, there have been instances in which the Trump administration has arguably failed to comply with judicial orders, either of the lower courts or the Supreme Court itself.4 Judicial-executive relations became sufficiently strained in one case that a prominent conservative appellate judge warned that if events continued on this path, “the Executive may succeed for a time in weakening the courts, but over time history will script the tragic gap between what was and all that might have been, and law in time will sign its epitaph.”5</w:t>
      </w:r>
    </w:p>
    <w:p w14:paraId="575B6323" w14:textId="77777777" w:rsidR="00DA2DD1" w:rsidRPr="00AB518D" w:rsidRDefault="00DA2DD1" w:rsidP="00DA2DD1">
      <w:pPr>
        <w:rPr>
          <w:sz w:val="16"/>
        </w:rPr>
      </w:pPr>
      <w:r w:rsidRPr="00AB518D">
        <w:rPr>
          <w:sz w:val="16"/>
        </w:rPr>
        <w:lastRenderedPageBreak/>
        <w:t xml:space="preserve">As Alexander Hamilton observed in The Federalist, </w:t>
      </w:r>
      <w:r w:rsidRPr="00BA2B5F">
        <w:rPr>
          <w:rStyle w:val="StyleUnderline"/>
        </w:rPr>
        <w:t xml:space="preserve">the federal </w:t>
      </w:r>
      <w:r w:rsidRPr="00BA2B5F">
        <w:rPr>
          <w:rStyle w:val="Emphasis"/>
        </w:rPr>
        <w:t>judiciary</w:t>
      </w:r>
      <w:r w:rsidRPr="00AB518D">
        <w:rPr>
          <w:sz w:val="16"/>
        </w:rPr>
        <w:t xml:space="preserve">, </w:t>
      </w:r>
      <w:r w:rsidRPr="00BA2B5F">
        <w:rPr>
          <w:rStyle w:val="StyleUnderline"/>
        </w:rPr>
        <w:t>unlike the political branches</w:t>
      </w:r>
      <w:r w:rsidRPr="00AB518D">
        <w:rPr>
          <w:sz w:val="16"/>
        </w:rPr>
        <w:t>, “</w:t>
      </w:r>
      <w:r w:rsidRPr="00BA2B5F">
        <w:rPr>
          <w:rStyle w:val="StyleUnderline"/>
        </w:rPr>
        <w:t>has no influence over</w:t>
      </w:r>
      <w:r w:rsidRPr="00AB518D">
        <w:rPr>
          <w:sz w:val="16"/>
        </w:rPr>
        <w:t xml:space="preserve"> either the </w:t>
      </w:r>
      <w:r w:rsidRPr="00BA2B5F">
        <w:rPr>
          <w:rStyle w:val="Emphasis"/>
        </w:rPr>
        <w:t>sword</w:t>
      </w:r>
      <w:r w:rsidRPr="00BA2B5F">
        <w:rPr>
          <w:rStyle w:val="StyleUnderline"/>
        </w:rPr>
        <w:t xml:space="preserve"> or</w:t>
      </w:r>
      <w:r w:rsidRPr="00AB518D">
        <w:rPr>
          <w:sz w:val="16"/>
        </w:rPr>
        <w:t xml:space="preserve"> the </w:t>
      </w:r>
      <w:r w:rsidRPr="00BA2B5F">
        <w:rPr>
          <w:rStyle w:val="Emphasis"/>
        </w:rPr>
        <w:t>purse</w:t>
      </w:r>
      <w:r w:rsidRPr="00AB518D">
        <w:rPr>
          <w:sz w:val="16"/>
        </w:rPr>
        <w:t>; no direction either of the strength or of the wealth of the society; and can take no active resolution whatever.”6 The judiciary, Hamilton added, “may truly be said to have neither FORCE nor WILL, but merely judgment; and must ultimately depend upon the aid of the executive arm even for the efficacy of its judgments.”7 Given the courts’ institutional vulnerability, it might seem puzzling why presidents typically obey judicial rulings that disallow or limit their actions.8 Scholars have identified a number of likely reasons, each of which depends on circumstances.9</w:t>
      </w:r>
    </w:p>
    <w:p w14:paraId="67F71B04" w14:textId="77777777" w:rsidR="00DA2DD1" w:rsidRPr="00AB518D" w:rsidRDefault="00DA2DD1" w:rsidP="00DA2DD1">
      <w:pPr>
        <w:rPr>
          <w:sz w:val="16"/>
        </w:rPr>
      </w:pPr>
      <w:r w:rsidRPr="00AB518D">
        <w:rPr>
          <w:sz w:val="16"/>
        </w:rPr>
        <w:t>Because of tradition, socialization, and legal training, norms of compliance usually permeate the executive branch. The Trump administration, however, is notorious for disregarding traditional norms of government behavior. Another reason for compliance is that there will typically be political costs associated with defying judicial orders. Those costs depend, however, on congressional or public support for the judiciary, which cannot always be taken for granted. Moreover, it is not hard to imagine situations in which a president will conclude that the political costs are outweighed by the benefits of non-compliance. An additional reason for compliance is that presidents generally benefit from a strong judiciary. Among other things, the federal courts help the executive branch enforce federal law, legitimate some of its contested actions, resolve divisive issues that fracture a president’s coalition, and provide insurance against future political harm when the president’s party loses power. But there is no guarantee that a president will care more about such matters than he will about getting the courts out of his way. Whatever the exact reasons for typical presidential compliance with judicial decisions, the bottom line, as Daryl Levinson has observed, is that “the judiciary can impose constitutional constraints on powerful political actors only if these actors support the judiciary”10—either because the public does or the politicians themselves do.11</w:t>
      </w:r>
    </w:p>
    <w:p w14:paraId="0DD45879" w14:textId="77777777" w:rsidR="00DA2DD1" w:rsidRPr="00AB518D" w:rsidRDefault="00DA2DD1" w:rsidP="00DA2DD1">
      <w:pPr>
        <w:rPr>
          <w:sz w:val="16"/>
        </w:rPr>
      </w:pPr>
      <w:r w:rsidRPr="00AB518D">
        <w:rPr>
          <w:sz w:val="16"/>
        </w:rPr>
        <w:t xml:space="preserve">In this Essay, we argue that the Supreme Court inevitably, and properly, takes account of circumstances like these in exercising judicial review. We focus here on the Court’s protection of its own authority when faced with political threats from the president, a state, or Congress. </w:t>
      </w:r>
      <w:r w:rsidRPr="00BA2B5F">
        <w:rPr>
          <w:rStyle w:val="StyleUnderline"/>
        </w:rPr>
        <w:t xml:space="preserve">Although </w:t>
      </w:r>
      <w:r w:rsidRPr="00AB518D">
        <w:rPr>
          <w:rStyle w:val="StyleUnderline"/>
          <w:highlight w:val="cyan"/>
        </w:rPr>
        <w:t>the Court</w:t>
      </w:r>
      <w:r w:rsidRPr="00BA2B5F">
        <w:rPr>
          <w:rStyle w:val="StyleUnderline"/>
        </w:rPr>
        <w:t xml:space="preserve"> lacks the sword and</w:t>
      </w:r>
      <w:r w:rsidRPr="00AB518D">
        <w:rPr>
          <w:sz w:val="16"/>
        </w:rPr>
        <w:t xml:space="preserve"> the </w:t>
      </w:r>
      <w:r w:rsidRPr="00BA2B5F">
        <w:rPr>
          <w:rStyle w:val="StyleUnderline"/>
        </w:rPr>
        <w:t>purse</w:t>
      </w:r>
      <w:r w:rsidRPr="00AB518D">
        <w:rPr>
          <w:sz w:val="16"/>
        </w:rPr>
        <w:t xml:space="preserve">, </w:t>
      </w:r>
      <w:r w:rsidRPr="00BA2B5F">
        <w:rPr>
          <w:rStyle w:val="StyleUnderline"/>
        </w:rPr>
        <w:t xml:space="preserve">it </w:t>
      </w:r>
      <w:r w:rsidRPr="00AB518D">
        <w:rPr>
          <w:rStyle w:val="StyleUnderline"/>
          <w:highlight w:val="cyan"/>
        </w:rPr>
        <w:t>has</w:t>
      </w:r>
      <w:r w:rsidRPr="00BA2B5F">
        <w:rPr>
          <w:rStyle w:val="StyleUnderline"/>
        </w:rPr>
        <w:t xml:space="preserve"> other </w:t>
      </w:r>
      <w:r w:rsidRPr="00AB518D">
        <w:rPr>
          <w:rStyle w:val="Emphasis"/>
          <w:highlight w:val="cyan"/>
        </w:rPr>
        <w:t>tools</w:t>
      </w:r>
      <w:r w:rsidRPr="00AB518D">
        <w:rPr>
          <w:sz w:val="16"/>
        </w:rPr>
        <w:t xml:space="preserve"> that </w:t>
      </w:r>
      <w:r w:rsidRPr="00BA2B5F">
        <w:rPr>
          <w:rStyle w:val="StyleUnderline"/>
        </w:rPr>
        <w:t xml:space="preserve">it uses </w:t>
      </w:r>
      <w:r w:rsidRPr="00AB518D">
        <w:rPr>
          <w:rStyle w:val="StyleUnderline"/>
          <w:highlight w:val="cyan"/>
        </w:rPr>
        <w:t xml:space="preserve">to </w:t>
      </w:r>
      <w:r w:rsidRPr="00AB518D">
        <w:rPr>
          <w:rStyle w:val="Emphasis"/>
          <w:highlight w:val="cyan"/>
        </w:rPr>
        <w:t>protect itself</w:t>
      </w:r>
      <w:r w:rsidRPr="00AB518D">
        <w:rPr>
          <w:sz w:val="16"/>
        </w:rPr>
        <w:t xml:space="preserve">. </w:t>
      </w:r>
      <w:r w:rsidRPr="00AB518D">
        <w:rPr>
          <w:rStyle w:val="Emphasis"/>
        </w:rPr>
        <w:t>These</w:t>
      </w:r>
      <w:r w:rsidRPr="00AB518D">
        <w:rPr>
          <w:sz w:val="16"/>
        </w:rPr>
        <w:t xml:space="preserve"> tools </w:t>
      </w:r>
      <w:r w:rsidRPr="00BA2B5F">
        <w:rPr>
          <w:rStyle w:val="Emphasis"/>
        </w:rPr>
        <w:t>include</w:t>
      </w:r>
      <w:r w:rsidRPr="00AB518D">
        <w:rPr>
          <w:sz w:val="16"/>
        </w:rPr>
        <w:t>:</w:t>
      </w:r>
    </w:p>
    <w:p w14:paraId="2652E2A4" w14:textId="77777777" w:rsidR="00DA2DD1" w:rsidRPr="00BA2B5F" w:rsidRDefault="00DA2DD1" w:rsidP="00DA2DD1">
      <w:pPr>
        <w:rPr>
          <w:rStyle w:val="StyleUnderline"/>
        </w:rPr>
      </w:pPr>
      <w:r w:rsidRPr="00AB518D">
        <w:rPr>
          <w:sz w:val="16"/>
        </w:rPr>
        <w:t xml:space="preserve">• the </w:t>
      </w:r>
      <w:r w:rsidRPr="00AB518D">
        <w:rPr>
          <w:rStyle w:val="Emphasis"/>
          <w:highlight w:val="cyan"/>
        </w:rPr>
        <w:t>avoidance</w:t>
      </w:r>
      <w:r w:rsidRPr="00AB518D">
        <w:rPr>
          <w:sz w:val="16"/>
          <w:highlight w:val="cyan"/>
        </w:rPr>
        <w:t xml:space="preserve"> </w:t>
      </w:r>
      <w:r w:rsidRPr="00AB518D">
        <w:rPr>
          <w:rStyle w:val="StyleUnderline"/>
          <w:highlight w:val="cyan"/>
        </w:rPr>
        <w:t>of a decision</w:t>
      </w:r>
      <w:r w:rsidRPr="00BA2B5F">
        <w:rPr>
          <w:rStyle w:val="StyleUnderline"/>
        </w:rPr>
        <w:t>;</w:t>
      </w:r>
    </w:p>
    <w:p w14:paraId="54CD6865" w14:textId="77777777" w:rsidR="00DA2DD1" w:rsidRPr="00AB518D" w:rsidRDefault="00DA2DD1" w:rsidP="00DA2DD1">
      <w:pPr>
        <w:rPr>
          <w:sz w:val="16"/>
        </w:rPr>
      </w:pPr>
      <w:r w:rsidRPr="00AB518D">
        <w:rPr>
          <w:sz w:val="16"/>
        </w:rPr>
        <w:t xml:space="preserve">• </w:t>
      </w:r>
      <w:r w:rsidRPr="00AB518D">
        <w:rPr>
          <w:rStyle w:val="Emphasis"/>
          <w:highlight w:val="cyan"/>
        </w:rPr>
        <w:t>delay</w:t>
      </w:r>
      <w:r w:rsidRPr="00AB518D">
        <w:rPr>
          <w:sz w:val="16"/>
        </w:rPr>
        <w:t xml:space="preserve"> in issuing a decision;</w:t>
      </w:r>
    </w:p>
    <w:p w14:paraId="672ADB15" w14:textId="77777777" w:rsidR="00DA2DD1" w:rsidRPr="00AB518D" w:rsidRDefault="00DA2DD1" w:rsidP="00DA2DD1">
      <w:pPr>
        <w:rPr>
          <w:sz w:val="16"/>
        </w:rPr>
      </w:pPr>
      <w:r w:rsidRPr="00AB518D">
        <w:rPr>
          <w:sz w:val="16"/>
        </w:rPr>
        <w:t xml:space="preserve">• </w:t>
      </w:r>
      <w:r w:rsidRPr="00AB518D">
        <w:rPr>
          <w:rStyle w:val="Emphasis"/>
          <w:highlight w:val="cyan"/>
        </w:rPr>
        <w:t>gradualism</w:t>
      </w:r>
      <w:r w:rsidRPr="00AB518D">
        <w:rPr>
          <w:sz w:val="16"/>
        </w:rPr>
        <w:t xml:space="preserve"> in decisionmaking.</w:t>
      </w:r>
    </w:p>
    <w:p w14:paraId="7223A026" w14:textId="77777777" w:rsidR="00DA2DD1" w:rsidRPr="00AB518D" w:rsidRDefault="00DA2DD1" w:rsidP="00DA2DD1">
      <w:pPr>
        <w:rPr>
          <w:sz w:val="16"/>
        </w:rPr>
      </w:pPr>
      <w:r w:rsidRPr="00AB518D">
        <w:rPr>
          <w:sz w:val="16"/>
        </w:rPr>
        <w:t xml:space="preserve">• </w:t>
      </w:r>
      <w:r w:rsidRPr="00AB518D">
        <w:rPr>
          <w:rStyle w:val="Emphasis"/>
          <w:highlight w:val="cyan"/>
        </w:rPr>
        <w:t>minimalist</w:t>
      </w:r>
      <w:r w:rsidRPr="00AB518D">
        <w:rPr>
          <w:sz w:val="16"/>
        </w:rPr>
        <w:t xml:space="preserve"> </w:t>
      </w:r>
      <w:r w:rsidRPr="00AB518D">
        <w:rPr>
          <w:rStyle w:val="StyleUnderline"/>
          <w:highlight w:val="cyan"/>
        </w:rPr>
        <w:t>decisionmaking</w:t>
      </w:r>
      <w:r w:rsidRPr="00AB518D">
        <w:rPr>
          <w:sz w:val="16"/>
        </w:rPr>
        <w:t>;</w:t>
      </w:r>
    </w:p>
    <w:p w14:paraId="5BC3C4BE" w14:textId="77777777" w:rsidR="00DA2DD1" w:rsidRPr="00AB518D" w:rsidRDefault="00DA2DD1" w:rsidP="00DA2DD1">
      <w:pPr>
        <w:rPr>
          <w:sz w:val="16"/>
        </w:rPr>
      </w:pPr>
      <w:r w:rsidRPr="00AB518D">
        <w:rPr>
          <w:sz w:val="16"/>
        </w:rPr>
        <w:t>• crafting remedies in a way that will reduce confrontation;</w:t>
      </w:r>
    </w:p>
    <w:p w14:paraId="005F9F71" w14:textId="77777777" w:rsidR="00DA2DD1" w:rsidRPr="00AB518D" w:rsidRDefault="00DA2DD1" w:rsidP="00DA2DD1">
      <w:pPr>
        <w:rPr>
          <w:sz w:val="16"/>
        </w:rPr>
      </w:pPr>
      <w:r w:rsidRPr="00AB518D">
        <w:rPr>
          <w:sz w:val="16"/>
        </w:rPr>
        <w:t>• the use of dicta to offer consolation or plant seeds for the future;</w:t>
      </w:r>
    </w:p>
    <w:p w14:paraId="6F747389" w14:textId="77777777" w:rsidR="00DA2DD1" w:rsidRPr="00AB518D" w:rsidRDefault="00DA2DD1" w:rsidP="00DA2DD1">
      <w:pPr>
        <w:rPr>
          <w:sz w:val="16"/>
        </w:rPr>
      </w:pPr>
      <w:r w:rsidRPr="00AB518D">
        <w:rPr>
          <w:sz w:val="16"/>
        </w:rPr>
        <w:t>• appeals to the national ethos;</w:t>
      </w:r>
    </w:p>
    <w:p w14:paraId="61814588" w14:textId="77777777" w:rsidR="00DA2DD1" w:rsidRPr="00AB518D" w:rsidRDefault="00DA2DD1" w:rsidP="00DA2DD1">
      <w:pPr>
        <w:rPr>
          <w:sz w:val="16"/>
        </w:rPr>
      </w:pPr>
      <w:r w:rsidRPr="00AB518D">
        <w:rPr>
          <w:sz w:val="16"/>
        </w:rPr>
        <w:t>• the deployment of rhetorical skill more generally;</w:t>
      </w:r>
    </w:p>
    <w:p w14:paraId="375556E3" w14:textId="77777777" w:rsidR="00DA2DD1" w:rsidRPr="00AB518D" w:rsidRDefault="00DA2DD1" w:rsidP="00DA2DD1">
      <w:pPr>
        <w:rPr>
          <w:sz w:val="16"/>
        </w:rPr>
      </w:pPr>
      <w:r w:rsidRPr="00AB518D">
        <w:rPr>
          <w:sz w:val="16"/>
        </w:rPr>
        <w:t>• communication to political actors or the public outside the context of judicial opinions or orders; and</w:t>
      </w:r>
    </w:p>
    <w:p w14:paraId="5FF30C31" w14:textId="77777777" w:rsidR="00DA2DD1" w:rsidRPr="00AB518D" w:rsidRDefault="00DA2DD1" w:rsidP="00DA2DD1">
      <w:pPr>
        <w:rPr>
          <w:sz w:val="16"/>
        </w:rPr>
      </w:pPr>
      <w:r w:rsidRPr="00AB518D">
        <w:rPr>
          <w:sz w:val="16"/>
        </w:rPr>
        <w:t>• the strategic bundling of decisions or reasoning to include both news that will be viewed unfavorably by powerful actors with news that will be viewed more favorably.</w:t>
      </w:r>
    </w:p>
    <w:p w14:paraId="0A27A9D1" w14:textId="77777777" w:rsidR="00DA2DD1" w:rsidRPr="00AB518D" w:rsidRDefault="00DA2DD1" w:rsidP="00DA2DD1">
      <w:pPr>
        <w:rPr>
          <w:sz w:val="16"/>
        </w:rPr>
      </w:pPr>
      <w:r w:rsidRPr="00AB518D">
        <w:rPr>
          <w:sz w:val="16"/>
        </w:rPr>
        <w:t>In extreme circumstances, these tools include temporary surrender in the face of a political reality that the Court is powerless to confront or affect.12</w:t>
      </w:r>
    </w:p>
    <w:p w14:paraId="2EAA6DA0" w14:textId="77777777" w:rsidR="00DA2DD1" w:rsidRPr="00AB518D" w:rsidRDefault="00DA2DD1" w:rsidP="00DA2DD1">
      <w:pPr>
        <w:rPr>
          <w:sz w:val="16"/>
        </w:rPr>
      </w:pPr>
      <w:r w:rsidRPr="00AB518D">
        <w:rPr>
          <w:sz w:val="16"/>
        </w:rPr>
        <w:t>Justices are fallible, so it is not inevitable that they will use the tools of self-protection wisely or effectively. How well the Court uses these tools will likely depend in part on the skillfulness of the Chief Justice. As a matter of tradition, the Chief Justice is the lead spokesperson for the Court, both internally and externally, and the legacy of a Chief Justice is more closely tied to the overall success of the institution than is the legacy of individual Justices. These considerations mean, among other things, that the Chief Justice is in a special position to help the Justices overcome their own disagreements and collective-action problems. The Supreme Court is a collective body, and, like all such bodies, there is a danger that individual members will prioritize their own concerns (whether legal/methodological, ideological, or more crassly political) over those of the institution. An effective Chief Justice can tamp down some of this individualism.</w:t>
      </w:r>
    </w:p>
    <w:p w14:paraId="5B3C5D87" w14:textId="77777777" w:rsidR="00DA2DD1" w:rsidRDefault="00DA2DD1" w:rsidP="00DA2DD1">
      <w:pPr>
        <w:rPr>
          <w:sz w:val="16"/>
        </w:rPr>
      </w:pPr>
      <w:r w:rsidRPr="00AB518D">
        <w:rPr>
          <w:rStyle w:val="StyleUnderline"/>
        </w:rPr>
        <w:t>Although one cannot always be certain</w:t>
      </w:r>
      <w:r w:rsidRPr="00AB518D">
        <w:rPr>
          <w:sz w:val="16"/>
        </w:rPr>
        <w:t xml:space="preserve"> that </w:t>
      </w:r>
      <w:r w:rsidRPr="00AB518D">
        <w:rPr>
          <w:rStyle w:val="StyleUnderline"/>
          <w:highlight w:val="cyan"/>
        </w:rPr>
        <w:t xml:space="preserve">the Court is </w:t>
      </w:r>
      <w:r w:rsidRPr="00AB518D">
        <w:rPr>
          <w:rStyle w:val="Emphasis"/>
          <w:highlight w:val="cyan"/>
        </w:rPr>
        <w:t>using</w:t>
      </w:r>
      <w:r w:rsidRPr="00AB518D">
        <w:rPr>
          <w:rStyle w:val="StyleUnderline"/>
        </w:rPr>
        <w:t xml:space="preserve"> the tools of </w:t>
      </w:r>
      <w:r w:rsidRPr="00AB518D">
        <w:rPr>
          <w:rStyle w:val="Emphasis"/>
          <w:highlight w:val="cyan"/>
        </w:rPr>
        <w:t>self-protection</w:t>
      </w:r>
      <w:r w:rsidRPr="00AB518D">
        <w:rPr>
          <w:sz w:val="16"/>
        </w:rPr>
        <w:t xml:space="preserve"> because such use depends on judicial motivation, the </w:t>
      </w:r>
      <w:r w:rsidRPr="00AB518D">
        <w:rPr>
          <w:rStyle w:val="StyleUnderline"/>
        </w:rPr>
        <w:t xml:space="preserve">Court </w:t>
      </w:r>
      <w:r w:rsidRPr="00AB518D">
        <w:rPr>
          <w:rStyle w:val="Emphasis"/>
        </w:rPr>
        <w:t>does appear</w:t>
      </w:r>
      <w:r w:rsidRPr="00AB518D">
        <w:rPr>
          <w:rStyle w:val="StyleUnderline"/>
        </w:rPr>
        <w:t xml:space="preserve"> to have </w:t>
      </w:r>
      <w:r w:rsidRPr="00AB518D">
        <w:rPr>
          <w:rStyle w:val="Emphasis"/>
        </w:rPr>
        <w:t>employed them</w:t>
      </w:r>
      <w:r w:rsidRPr="00AB518D">
        <w:rPr>
          <w:sz w:val="16"/>
        </w:rPr>
        <w:t xml:space="preserve"> </w:t>
      </w:r>
      <w:r w:rsidRPr="00AB518D">
        <w:rPr>
          <w:rStyle w:val="StyleUnderline"/>
          <w:highlight w:val="cyan"/>
        </w:rPr>
        <w:t>during</w:t>
      </w:r>
      <w:r w:rsidRPr="00AB518D">
        <w:rPr>
          <w:sz w:val="16"/>
        </w:rPr>
        <w:t xml:space="preserve"> the second </w:t>
      </w:r>
      <w:r w:rsidRPr="00AB518D">
        <w:rPr>
          <w:rStyle w:val="Emphasis"/>
          <w:highlight w:val="cyan"/>
        </w:rPr>
        <w:t>Trump</w:t>
      </w:r>
      <w:r w:rsidRPr="00AB518D">
        <w:rPr>
          <w:sz w:val="16"/>
        </w:rPr>
        <w:t xml:space="preserve"> </w:t>
      </w:r>
      <w:r w:rsidRPr="00AB518D">
        <w:rPr>
          <w:sz w:val="16"/>
        </w:rPr>
        <w:lastRenderedPageBreak/>
        <w:t xml:space="preserve">administration. For example, Chief Justice </w:t>
      </w:r>
      <w:r w:rsidRPr="00AB518D">
        <w:rPr>
          <w:rStyle w:val="StyleUnderline"/>
          <w:highlight w:val="cyan"/>
        </w:rPr>
        <w:t>Roberts</w:t>
      </w:r>
      <w:r w:rsidRPr="00AB518D">
        <w:rPr>
          <w:sz w:val="16"/>
        </w:rPr>
        <w:t xml:space="preserve"> issued the unusual public statement noted above, and he </w:t>
      </w:r>
      <w:r w:rsidRPr="00AB518D">
        <w:rPr>
          <w:rStyle w:val="StyleUnderline"/>
        </w:rPr>
        <w:t xml:space="preserve">took </w:t>
      </w:r>
      <w:r w:rsidRPr="00AB518D">
        <w:rPr>
          <w:rStyle w:val="StyleUnderline"/>
          <w:highlight w:val="cyan"/>
        </w:rPr>
        <w:t xml:space="preserve">care not to </w:t>
      </w:r>
      <w:r w:rsidRPr="00AB518D">
        <w:rPr>
          <w:rStyle w:val="Emphasis"/>
          <w:highlight w:val="cyan"/>
        </w:rPr>
        <w:t>call out</w:t>
      </w:r>
      <w:r w:rsidRPr="00AB518D">
        <w:rPr>
          <w:sz w:val="16"/>
        </w:rPr>
        <w:t xml:space="preserve"> President </w:t>
      </w:r>
      <w:r w:rsidRPr="00AB518D">
        <w:rPr>
          <w:rStyle w:val="Emphasis"/>
          <w:highlight w:val="cyan"/>
        </w:rPr>
        <w:t>Trump</w:t>
      </w:r>
      <w:r w:rsidRPr="00AB518D">
        <w:rPr>
          <w:rStyle w:val="StyleUnderline"/>
          <w:highlight w:val="cyan"/>
        </w:rPr>
        <w:t xml:space="preserve"> by name</w:t>
      </w:r>
      <w:r w:rsidRPr="00AB518D">
        <w:rPr>
          <w:sz w:val="16"/>
        </w:rPr>
        <w:t xml:space="preserve">. In addition, </w:t>
      </w:r>
      <w:r w:rsidRPr="00AB518D">
        <w:rPr>
          <w:rStyle w:val="StyleUnderline"/>
          <w:highlight w:val="cyan"/>
        </w:rPr>
        <w:t>in a</w:t>
      </w:r>
      <w:r w:rsidRPr="00AB518D">
        <w:rPr>
          <w:sz w:val="16"/>
        </w:rPr>
        <w:t xml:space="preserve">n initial </w:t>
      </w:r>
      <w:r w:rsidRPr="00AB518D">
        <w:rPr>
          <w:rStyle w:val="Emphasis"/>
          <w:highlight w:val="cyan"/>
        </w:rPr>
        <w:t>challenge</w:t>
      </w:r>
      <w:r w:rsidRPr="00AB518D">
        <w:rPr>
          <w:rStyle w:val="StyleUnderline"/>
          <w:highlight w:val="cyan"/>
        </w:rPr>
        <w:t xml:space="preserve"> to Trump’s</w:t>
      </w:r>
      <w:r w:rsidRPr="00AB518D">
        <w:rPr>
          <w:sz w:val="16"/>
        </w:rPr>
        <w:t xml:space="preserve"> controversial </w:t>
      </w:r>
      <w:r w:rsidRPr="00AB518D">
        <w:rPr>
          <w:rStyle w:val="StyleUnderline"/>
        </w:rPr>
        <w:t>use of</w:t>
      </w:r>
      <w:r w:rsidRPr="00AB518D">
        <w:rPr>
          <w:sz w:val="16"/>
        </w:rPr>
        <w:t xml:space="preserve"> the </w:t>
      </w:r>
      <w:r w:rsidRPr="00AB518D">
        <w:rPr>
          <w:rStyle w:val="Emphasis"/>
          <w:highlight w:val="cyan"/>
        </w:rPr>
        <w:t>A</w:t>
      </w:r>
      <w:r w:rsidRPr="00AB518D">
        <w:rPr>
          <w:sz w:val="16"/>
        </w:rPr>
        <w:t xml:space="preserve">lien </w:t>
      </w:r>
      <w:r w:rsidRPr="00AB518D">
        <w:rPr>
          <w:rStyle w:val="Emphasis"/>
          <w:highlight w:val="cyan"/>
        </w:rPr>
        <w:t>E</w:t>
      </w:r>
      <w:r w:rsidRPr="00AB518D">
        <w:rPr>
          <w:sz w:val="16"/>
        </w:rPr>
        <w:t xml:space="preserve">nemies </w:t>
      </w:r>
      <w:r w:rsidRPr="00AB518D">
        <w:rPr>
          <w:rStyle w:val="Emphasis"/>
          <w:highlight w:val="cyan"/>
        </w:rPr>
        <w:t>A</w:t>
      </w:r>
      <w:r w:rsidRPr="00AB518D">
        <w:rPr>
          <w:sz w:val="16"/>
        </w:rPr>
        <w:t xml:space="preserve">ct </w:t>
      </w:r>
      <w:r w:rsidRPr="00AB518D">
        <w:rPr>
          <w:rStyle w:val="StyleUnderline"/>
          <w:highlight w:val="cyan"/>
        </w:rPr>
        <w:t xml:space="preserve">to </w:t>
      </w:r>
      <w:r w:rsidRPr="00AB518D">
        <w:rPr>
          <w:rStyle w:val="Emphasis"/>
          <w:highlight w:val="cyan"/>
        </w:rPr>
        <w:t>remove migrants</w:t>
      </w:r>
      <w:r w:rsidRPr="00AB518D">
        <w:rPr>
          <w:sz w:val="16"/>
        </w:rPr>
        <w:t xml:space="preserve"> from the United States, </w:t>
      </w:r>
      <w:r w:rsidRPr="00AB518D">
        <w:rPr>
          <w:rStyle w:val="StyleUnderline"/>
          <w:highlight w:val="cyan"/>
        </w:rPr>
        <w:t>the Court held</w:t>
      </w:r>
      <w:r w:rsidRPr="00AB518D">
        <w:rPr>
          <w:sz w:val="16"/>
        </w:rPr>
        <w:t xml:space="preserve"> that the </w:t>
      </w:r>
      <w:r w:rsidRPr="00AB518D">
        <w:rPr>
          <w:rStyle w:val="StyleUnderline"/>
          <w:highlight w:val="cyan"/>
        </w:rPr>
        <w:t>lower courts</w:t>
      </w:r>
      <w:r w:rsidRPr="00AB518D">
        <w:rPr>
          <w:rStyle w:val="StyleUnderline"/>
        </w:rPr>
        <w:t xml:space="preserve"> had </w:t>
      </w:r>
      <w:r w:rsidRPr="00AB518D">
        <w:rPr>
          <w:rStyle w:val="StyleUnderline"/>
          <w:highlight w:val="cyan"/>
        </w:rPr>
        <w:t>lacked</w:t>
      </w:r>
      <w:r w:rsidRPr="00AB518D">
        <w:rPr>
          <w:rStyle w:val="StyleUnderline"/>
        </w:rPr>
        <w:t xml:space="preserve"> </w:t>
      </w:r>
      <w:r w:rsidRPr="00AB518D">
        <w:rPr>
          <w:rStyle w:val="Emphasis"/>
          <w:highlight w:val="cyan"/>
        </w:rPr>
        <w:t>jurisdiction</w:t>
      </w:r>
      <w:r w:rsidRPr="00AB518D">
        <w:rPr>
          <w:rStyle w:val="StyleUnderline"/>
        </w:rPr>
        <w:t xml:space="preserve"> to issue relief</w:t>
      </w:r>
      <w:r w:rsidRPr="00AB518D">
        <w:rPr>
          <w:sz w:val="16"/>
        </w:rPr>
        <w:t xml:space="preserve"> while also declaring in dicta that the detainees could file their challenges in other courts and that procedural due process required the administration to give all such detainees advance notice of their removals so that they would have sufficient time to contest them.13 Some observers compared this approach to the Court’s decision in Marbury v. Madison, which we discuss below in Part II.14 Moreover, </w:t>
      </w:r>
      <w:r w:rsidRPr="00AB518D">
        <w:rPr>
          <w:rStyle w:val="StyleUnderline"/>
          <w:highlight w:val="cyan"/>
        </w:rPr>
        <w:t>in a case involving</w:t>
      </w:r>
      <w:r w:rsidRPr="00AB518D">
        <w:rPr>
          <w:rStyle w:val="StyleUnderline"/>
        </w:rPr>
        <w:t xml:space="preserve"> an individual</w:t>
      </w:r>
      <w:r w:rsidRPr="00AB518D">
        <w:rPr>
          <w:sz w:val="16"/>
        </w:rPr>
        <w:t xml:space="preserve"> whom the government conceded was </w:t>
      </w:r>
      <w:r w:rsidRPr="00AB518D">
        <w:rPr>
          <w:rStyle w:val="Emphasis"/>
        </w:rPr>
        <w:t>illegally removed</w:t>
      </w:r>
      <w:r w:rsidRPr="00AB518D">
        <w:rPr>
          <w:sz w:val="16"/>
        </w:rPr>
        <w:t xml:space="preserve"> </w:t>
      </w:r>
      <w:r w:rsidRPr="00AB518D">
        <w:rPr>
          <w:rStyle w:val="StyleUnderline"/>
        </w:rPr>
        <w:t xml:space="preserve">to </w:t>
      </w:r>
      <w:r w:rsidRPr="00AB518D">
        <w:rPr>
          <w:rStyle w:val="Emphasis"/>
          <w:highlight w:val="cyan"/>
        </w:rPr>
        <w:t>El Salvador</w:t>
      </w:r>
      <w:r w:rsidRPr="00AB518D">
        <w:rPr>
          <w:rStyle w:val="StyleUnderline"/>
          <w:highlight w:val="cyan"/>
        </w:rPr>
        <w:t>, the Court</w:t>
      </w:r>
      <w:r w:rsidRPr="00AB518D">
        <w:rPr>
          <w:sz w:val="16"/>
        </w:rPr>
        <w:t xml:space="preserve"> both </w:t>
      </w:r>
      <w:r w:rsidRPr="00AB518D">
        <w:rPr>
          <w:rStyle w:val="Emphasis"/>
        </w:rPr>
        <w:t>unanimously</w:t>
      </w:r>
      <w:r w:rsidRPr="00AB518D">
        <w:rPr>
          <w:sz w:val="16"/>
        </w:rPr>
        <w:t xml:space="preserve"> </w:t>
      </w:r>
      <w:r w:rsidRPr="00AB518D">
        <w:rPr>
          <w:rStyle w:val="StyleUnderline"/>
          <w:highlight w:val="cyan"/>
        </w:rPr>
        <w:t>directed</w:t>
      </w:r>
      <w:r w:rsidRPr="00AB518D">
        <w:rPr>
          <w:rStyle w:val="StyleUnderline"/>
        </w:rPr>
        <w:t xml:space="preserve"> </w:t>
      </w:r>
      <w:r w:rsidRPr="00D92A9D">
        <w:rPr>
          <w:rStyle w:val="StyleUnderline"/>
        </w:rPr>
        <w:t xml:space="preserve">the government </w:t>
      </w:r>
      <w:r w:rsidRPr="00AB518D">
        <w:rPr>
          <w:rStyle w:val="StyleUnderline"/>
          <w:highlight w:val="cyan"/>
        </w:rPr>
        <w:t>to</w:t>
      </w:r>
      <w:r w:rsidRPr="00AB518D">
        <w:rPr>
          <w:sz w:val="16"/>
        </w:rPr>
        <w:t xml:space="preserve"> take steps to “</w:t>
      </w:r>
      <w:r w:rsidRPr="00AB518D">
        <w:rPr>
          <w:rStyle w:val="Emphasis"/>
          <w:highlight w:val="cyan"/>
        </w:rPr>
        <w:t>facilitate</w:t>
      </w:r>
      <w:r w:rsidRPr="00AB518D">
        <w:rPr>
          <w:sz w:val="16"/>
        </w:rPr>
        <w:t xml:space="preserve">” the individual’s </w:t>
      </w:r>
      <w:r w:rsidRPr="00AB518D">
        <w:rPr>
          <w:rStyle w:val="StyleUnderline"/>
          <w:highlight w:val="cyan"/>
        </w:rPr>
        <w:t xml:space="preserve">return while </w:t>
      </w:r>
      <w:r w:rsidRPr="00AB518D">
        <w:rPr>
          <w:rStyle w:val="Emphasis"/>
          <w:highlight w:val="cyan"/>
        </w:rPr>
        <w:t>also</w:t>
      </w:r>
      <w:r w:rsidRPr="00AB518D">
        <w:rPr>
          <w:rStyle w:val="StyleUnderline"/>
        </w:rPr>
        <w:t xml:space="preserve"> </w:t>
      </w:r>
      <w:r w:rsidRPr="00AB518D">
        <w:rPr>
          <w:rStyle w:val="StyleUnderline"/>
          <w:highlight w:val="cyan"/>
        </w:rPr>
        <w:t xml:space="preserve">including </w:t>
      </w:r>
      <w:r w:rsidRPr="00AB518D">
        <w:rPr>
          <w:rStyle w:val="Emphasis"/>
          <w:highlight w:val="cyan"/>
        </w:rPr>
        <w:t>qualifications</w:t>
      </w:r>
      <w:r w:rsidRPr="00AB518D">
        <w:rPr>
          <w:sz w:val="16"/>
        </w:rPr>
        <w:t xml:space="preserve"> that seemed </w:t>
      </w:r>
      <w:r w:rsidRPr="00AB518D">
        <w:rPr>
          <w:rStyle w:val="StyleUnderline"/>
        </w:rPr>
        <w:t xml:space="preserve">crafted </w:t>
      </w:r>
      <w:r w:rsidRPr="00AB518D">
        <w:rPr>
          <w:rStyle w:val="StyleUnderline"/>
          <w:highlight w:val="cyan"/>
        </w:rPr>
        <w:t>to reduce</w:t>
      </w:r>
      <w:r w:rsidRPr="00D92A9D">
        <w:rPr>
          <w:rStyle w:val="StyleUnderline"/>
        </w:rPr>
        <w:t xml:space="preserve"> the </w:t>
      </w:r>
      <w:r w:rsidRPr="00AB518D">
        <w:rPr>
          <w:rStyle w:val="StyleUnderline"/>
          <w:highlight w:val="cyan"/>
        </w:rPr>
        <w:t xml:space="preserve">likelihood of </w:t>
      </w:r>
      <w:r w:rsidRPr="00AB518D">
        <w:rPr>
          <w:rStyle w:val="Emphasis"/>
          <w:highlight w:val="cyan"/>
        </w:rPr>
        <w:t>defiance</w:t>
      </w:r>
      <w:r w:rsidRPr="00AB518D">
        <w:rPr>
          <w:sz w:val="16"/>
        </w:rPr>
        <w:t xml:space="preserve">.15 </w:t>
      </w:r>
    </w:p>
    <w:p w14:paraId="35DCEC0B" w14:textId="77777777" w:rsidR="00DA2DD1" w:rsidRDefault="00DA2DD1" w:rsidP="00DA2DD1">
      <w:pPr>
        <w:pStyle w:val="Heading4"/>
      </w:pPr>
      <w:r>
        <w:t xml:space="preserve">The judiciary will rule against Trump, and </w:t>
      </w:r>
      <w:r w:rsidRPr="00D92A9D">
        <w:rPr>
          <w:u w:val="single"/>
        </w:rPr>
        <w:t>he’ll listen</w:t>
      </w:r>
      <w:r>
        <w:t xml:space="preserve">. </w:t>
      </w:r>
    </w:p>
    <w:p w14:paraId="77584054" w14:textId="77777777" w:rsidR="00DA2DD1" w:rsidRPr="00E277C6" w:rsidRDefault="00DA2DD1" w:rsidP="00DA2DD1">
      <w:r>
        <w:rPr>
          <w:rStyle w:val="Style13ptBold"/>
        </w:rPr>
        <w:t xml:space="preserve">Cole </w:t>
      </w:r>
      <w:r w:rsidRPr="00E277C6">
        <w:rPr>
          <w:rStyle w:val="Style13ptBold"/>
        </w:rPr>
        <w:t>’25</w:t>
      </w:r>
      <w:r>
        <w:t xml:space="preserve"> [David interviewed by Jon Wiener; February 18; JD, National Legal Director of the ACLU and Professor in Law and Public Policy at Georgetown; Nation, "David Cole on How the Courts Can Stop Trump," https://www.thenation.com/article/politics/qa-how-courts-stop-trump/]</w:t>
      </w:r>
    </w:p>
    <w:p w14:paraId="0FA8CAA8" w14:textId="77777777" w:rsidR="00DA2DD1" w:rsidRPr="00D92A9D" w:rsidRDefault="00DA2DD1" w:rsidP="00DA2DD1">
      <w:pPr>
        <w:rPr>
          <w:sz w:val="16"/>
        </w:rPr>
      </w:pPr>
      <w:r w:rsidRPr="00D92A9D">
        <w:rPr>
          <w:sz w:val="16"/>
        </w:rPr>
        <w:t xml:space="preserve">Jon Wiener: </w:t>
      </w:r>
      <w:r w:rsidRPr="00D92A9D">
        <w:rPr>
          <w:rStyle w:val="StyleUnderline"/>
          <w:highlight w:val="cyan"/>
        </w:rPr>
        <w:t>What if</w:t>
      </w:r>
      <w:r w:rsidRPr="00D92A9D">
        <w:rPr>
          <w:sz w:val="16"/>
        </w:rPr>
        <w:t xml:space="preserve"> the </w:t>
      </w:r>
      <w:r w:rsidRPr="00D92A9D">
        <w:rPr>
          <w:rStyle w:val="StyleUnderline"/>
        </w:rPr>
        <w:t>courts</w:t>
      </w:r>
      <w:r w:rsidRPr="00640B73">
        <w:rPr>
          <w:rStyle w:val="StyleUnderline"/>
        </w:rPr>
        <w:t xml:space="preserve"> continue to rule against </w:t>
      </w:r>
      <w:r w:rsidRPr="00D92A9D">
        <w:rPr>
          <w:rStyle w:val="StyleUnderline"/>
          <w:highlight w:val="cyan"/>
        </w:rPr>
        <w:t>Trump</w:t>
      </w:r>
      <w:r w:rsidRPr="00D92A9D">
        <w:rPr>
          <w:sz w:val="16"/>
        </w:rPr>
        <w:t xml:space="preserve">, which seems likely, </w:t>
      </w:r>
      <w:r w:rsidRPr="00640B73">
        <w:rPr>
          <w:rStyle w:val="StyleUnderline"/>
        </w:rPr>
        <w:t xml:space="preserve">and he </w:t>
      </w:r>
      <w:r w:rsidRPr="00D92A9D">
        <w:rPr>
          <w:rStyle w:val="Emphasis"/>
          <w:highlight w:val="cyan"/>
        </w:rPr>
        <w:t>defies them</w:t>
      </w:r>
      <w:r w:rsidRPr="00D92A9D">
        <w:rPr>
          <w:sz w:val="16"/>
        </w:rPr>
        <w:t>? The New York Times recently ran a five-column headline in their print edition after a federal judge said the White House had defied his order to release billions of dollars in federal grants to the states. This is the first time a judge has expressly declared that Trump was disobeying a judicial mandate. In this case, the court agreed with the attorneys general of 22 states that the Trump administration had to give the states money that had been allocated by Congress for Medicaid, school lunches, low-income housing subsidies, and other essential services. What’s your analysis of the judge’s action in this case at this point?</w:t>
      </w:r>
    </w:p>
    <w:p w14:paraId="5973577C" w14:textId="77777777" w:rsidR="00DA2DD1" w:rsidRPr="00D92A9D" w:rsidRDefault="00DA2DD1" w:rsidP="00DA2DD1">
      <w:pPr>
        <w:rPr>
          <w:sz w:val="16"/>
        </w:rPr>
      </w:pPr>
      <w:r w:rsidRPr="00D92A9D">
        <w:rPr>
          <w:sz w:val="16"/>
        </w:rPr>
        <w:t xml:space="preserve">David Cole: I think </w:t>
      </w:r>
      <w:r w:rsidRPr="00640B73">
        <w:rPr>
          <w:rStyle w:val="StyleUnderline"/>
        </w:rPr>
        <w:t xml:space="preserve">people are making a lot more of this than it </w:t>
      </w:r>
      <w:r w:rsidRPr="00640B73">
        <w:rPr>
          <w:rStyle w:val="Emphasis"/>
        </w:rPr>
        <w:t>warrants</w:t>
      </w:r>
      <w:r w:rsidRPr="00D92A9D">
        <w:rPr>
          <w:sz w:val="16"/>
        </w:rPr>
        <w:t xml:space="preserve">. Essentially, what the judge did was issue an order stopping the freeze on certain funds, based on one executive order, and </w:t>
      </w:r>
      <w:r w:rsidRPr="00D92A9D">
        <w:rPr>
          <w:rStyle w:val="StyleUnderline"/>
          <w:highlight w:val="cyan"/>
        </w:rPr>
        <w:t>the government</w:t>
      </w:r>
      <w:r w:rsidRPr="00D92A9D">
        <w:rPr>
          <w:sz w:val="16"/>
        </w:rPr>
        <w:t xml:space="preserve"> came in and </w:t>
      </w:r>
      <w:r w:rsidRPr="00D92A9D">
        <w:rPr>
          <w:rStyle w:val="StyleUnderline"/>
          <w:highlight w:val="cyan"/>
        </w:rPr>
        <w:t>said</w:t>
      </w:r>
      <w:r w:rsidRPr="00D92A9D">
        <w:rPr>
          <w:sz w:val="16"/>
        </w:rPr>
        <w:t xml:space="preserve">, “Well, </w:t>
      </w:r>
      <w:r w:rsidRPr="00640B73">
        <w:rPr>
          <w:rStyle w:val="StyleUnderline"/>
        </w:rPr>
        <w:t xml:space="preserve">we had </w:t>
      </w:r>
      <w:r w:rsidRPr="00640B73">
        <w:rPr>
          <w:rStyle w:val="Emphasis"/>
        </w:rPr>
        <w:t>other</w:t>
      </w:r>
      <w:r w:rsidRPr="00D92A9D">
        <w:rPr>
          <w:sz w:val="16"/>
        </w:rPr>
        <w:t xml:space="preserve"> e</w:t>
      </w:r>
      <w:r w:rsidRPr="00640B73">
        <w:rPr>
          <w:rStyle w:val="Emphasis"/>
        </w:rPr>
        <w:t>x</w:t>
      </w:r>
      <w:r w:rsidRPr="00D92A9D">
        <w:rPr>
          <w:sz w:val="16"/>
        </w:rPr>
        <w:t xml:space="preserve">ecutive </w:t>
      </w:r>
      <w:r w:rsidRPr="00640B73">
        <w:rPr>
          <w:rStyle w:val="Emphasis"/>
        </w:rPr>
        <w:t>o</w:t>
      </w:r>
      <w:r w:rsidRPr="00D92A9D">
        <w:rPr>
          <w:sz w:val="16"/>
        </w:rPr>
        <w:t>rder</w:t>
      </w:r>
      <w:r w:rsidRPr="00640B73">
        <w:rPr>
          <w:rStyle w:val="StyleUnderline"/>
        </w:rPr>
        <w:t>s</w:t>
      </w:r>
      <w:r w:rsidRPr="00D92A9D">
        <w:rPr>
          <w:sz w:val="16"/>
        </w:rPr>
        <w:t xml:space="preserve"> that weren’t at issue in this case that </w:t>
      </w:r>
      <w:r w:rsidRPr="00640B73">
        <w:rPr>
          <w:rStyle w:val="StyleUnderline"/>
        </w:rPr>
        <w:t xml:space="preserve">you </w:t>
      </w:r>
      <w:r w:rsidRPr="00640B73">
        <w:rPr>
          <w:rStyle w:val="Emphasis"/>
        </w:rPr>
        <w:t>didn’t</w:t>
      </w:r>
      <w:r w:rsidRPr="00640B73">
        <w:rPr>
          <w:rStyle w:val="StyleUnderline"/>
        </w:rPr>
        <w:t xml:space="preserve"> enjoin</w:t>
      </w:r>
      <w:r w:rsidRPr="00D92A9D">
        <w:rPr>
          <w:sz w:val="16"/>
        </w:rPr>
        <w:t xml:space="preserve">. And </w:t>
      </w:r>
      <w:r w:rsidRPr="00640B73">
        <w:rPr>
          <w:rStyle w:val="StyleUnderline"/>
        </w:rPr>
        <w:t xml:space="preserve">so </w:t>
      </w:r>
      <w:r w:rsidRPr="00D92A9D">
        <w:rPr>
          <w:rStyle w:val="StyleUnderline"/>
          <w:highlight w:val="cyan"/>
        </w:rPr>
        <w:t xml:space="preserve">we had an </w:t>
      </w:r>
      <w:r w:rsidRPr="00D92A9D">
        <w:rPr>
          <w:rStyle w:val="Emphasis"/>
          <w:highlight w:val="cyan"/>
        </w:rPr>
        <w:t>alternative legal basis</w:t>
      </w:r>
      <w:r w:rsidRPr="00640B73">
        <w:rPr>
          <w:rStyle w:val="StyleUnderline"/>
        </w:rPr>
        <w:t xml:space="preserve"> to cut off funding</w:t>
      </w:r>
      <w:r w:rsidRPr="00D92A9D">
        <w:rPr>
          <w:sz w:val="16"/>
        </w:rPr>
        <w:t xml:space="preserve"> in these various contexts.” And </w:t>
      </w:r>
      <w:r w:rsidRPr="00640B73">
        <w:rPr>
          <w:rStyle w:val="StyleUnderline"/>
        </w:rPr>
        <w:t>the court said</w:t>
      </w:r>
      <w:r w:rsidRPr="00D92A9D">
        <w:rPr>
          <w:sz w:val="16"/>
        </w:rPr>
        <w:t xml:space="preserve">, “No, </w:t>
      </w:r>
      <w:r w:rsidRPr="00640B73">
        <w:rPr>
          <w:rStyle w:val="Emphasis"/>
        </w:rPr>
        <w:t>you’re wrong</w:t>
      </w:r>
      <w:r w:rsidRPr="00D92A9D">
        <w:rPr>
          <w:sz w:val="16"/>
        </w:rPr>
        <w:t xml:space="preserve">. The scope of my order was broader than that. It encompassed what you are saying.” </w:t>
      </w:r>
      <w:r w:rsidRPr="00D92A9D">
        <w:rPr>
          <w:rStyle w:val="StyleUnderline"/>
          <w:highlight w:val="cyan"/>
        </w:rPr>
        <w:t>That’s</w:t>
      </w:r>
      <w:r w:rsidRPr="00D92A9D">
        <w:rPr>
          <w:sz w:val="16"/>
        </w:rPr>
        <w:t xml:space="preserve"> like </w:t>
      </w:r>
      <w:r w:rsidRPr="00D92A9D">
        <w:rPr>
          <w:rStyle w:val="StyleUnderline"/>
          <w:highlight w:val="cyan"/>
        </w:rPr>
        <w:t xml:space="preserve">a </w:t>
      </w:r>
      <w:r w:rsidRPr="00D92A9D">
        <w:rPr>
          <w:rStyle w:val="Emphasis"/>
          <w:highlight w:val="cyan"/>
        </w:rPr>
        <w:t>routine litigation dispute</w:t>
      </w:r>
      <w:r w:rsidRPr="00D92A9D">
        <w:rPr>
          <w:sz w:val="16"/>
        </w:rPr>
        <w:t xml:space="preserve"> in the wake of an initial order. </w:t>
      </w:r>
      <w:r w:rsidRPr="00640B73">
        <w:rPr>
          <w:rStyle w:val="StyleUnderline"/>
        </w:rPr>
        <w:t>One side says</w:t>
      </w:r>
      <w:r w:rsidRPr="00D92A9D">
        <w:rPr>
          <w:sz w:val="16"/>
        </w:rPr>
        <w:t xml:space="preserve"> “</w:t>
      </w:r>
      <w:r w:rsidRPr="00640B73">
        <w:rPr>
          <w:rStyle w:val="StyleUnderline"/>
        </w:rPr>
        <w:t>it didn’t require us</w:t>
      </w:r>
      <w:r w:rsidRPr="00D92A9D">
        <w:rPr>
          <w:sz w:val="16"/>
        </w:rPr>
        <w:t xml:space="preserve">” </w:t>
      </w:r>
      <w:r w:rsidRPr="00640B73">
        <w:rPr>
          <w:rStyle w:val="StyleUnderline"/>
        </w:rPr>
        <w:t>to do something</w:t>
      </w:r>
      <w:r w:rsidRPr="00D92A9D">
        <w:rPr>
          <w:sz w:val="16"/>
        </w:rPr>
        <w:t xml:space="preserve">, </w:t>
      </w:r>
      <w:r w:rsidRPr="00640B73">
        <w:rPr>
          <w:rStyle w:val="StyleUnderline"/>
        </w:rPr>
        <w:t>the other side said</w:t>
      </w:r>
      <w:r w:rsidRPr="00D92A9D">
        <w:rPr>
          <w:sz w:val="16"/>
        </w:rPr>
        <w:t xml:space="preserve"> “</w:t>
      </w:r>
      <w:r w:rsidRPr="00640B73">
        <w:rPr>
          <w:rStyle w:val="StyleUnderline"/>
        </w:rPr>
        <w:t>it did</w:t>
      </w:r>
      <w:r w:rsidRPr="00D92A9D">
        <w:rPr>
          <w:sz w:val="16"/>
        </w:rPr>
        <w:t>.”</w:t>
      </w:r>
    </w:p>
    <w:p w14:paraId="38F022B0" w14:textId="77777777" w:rsidR="00DA2DD1" w:rsidRPr="00D92A9D" w:rsidRDefault="00DA2DD1" w:rsidP="00DA2DD1">
      <w:pPr>
        <w:rPr>
          <w:sz w:val="16"/>
        </w:rPr>
      </w:pPr>
      <w:r w:rsidRPr="00D92A9D">
        <w:rPr>
          <w:sz w:val="16"/>
        </w:rPr>
        <w:t xml:space="preserve">But </w:t>
      </w:r>
      <w:r w:rsidRPr="00D92A9D">
        <w:rPr>
          <w:rStyle w:val="StyleUnderline"/>
          <w:highlight w:val="cyan"/>
        </w:rPr>
        <w:t xml:space="preserve">there was </w:t>
      </w:r>
      <w:r w:rsidRPr="00D92A9D">
        <w:rPr>
          <w:rStyle w:val="Emphasis"/>
          <w:highlight w:val="cyan"/>
        </w:rPr>
        <w:t>no arg</w:t>
      </w:r>
      <w:r w:rsidRPr="00D92A9D">
        <w:rPr>
          <w:sz w:val="16"/>
        </w:rPr>
        <w:t xml:space="preserve">ument </w:t>
      </w:r>
      <w:r w:rsidRPr="00640B73">
        <w:rPr>
          <w:rStyle w:val="StyleUnderline"/>
        </w:rPr>
        <w:t>made by</w:t>
      </w:r>
      <w:r w:rsidRPr="00D92A9D">
        <w:rPr>
          <w:sz w:val="16"/>
        </w:rPr>
        <w:t xml:space="preserve"> the </w:t>
      </w:r>
      <w:r w:rsidRPr="00640B73">
        <w:rPr>
          <w:rStyle w:val="Emphasis"/>
        </w:rPr>
        <w:t>Trump</w:t>
      </w:r>
      <w:r w:rsidRPr="00D92A9D">
        <w:rPr>
          <w:sz w:val="16"/>
        </w:rPr>
        <w:t xml:space="preserve"> administration lawyers </w:t>
      </w:r>
      <w:r w:rsidRPr="00640B73">
        <w:rPr>
          <w:rStyle w:val="StyleUnderline"/>
        </w:rPr>
        <w:t>that</w:t>
      </w:r>
      <w:r w:rsidRPr="00D92A9D">
        <w:rPr>
          <w:sz w:val="16"/>
        </w:rPr>
        <w:t xml:space="preserve"> “</w:t>
      </w:r>
      <w:r w:rsidRPr="00640B73">
        <w:rPr>
          <w:rStyle w:val="StyleUnderline"/>
        </w:rPr>
        <w:t xml:space="preserve">we </w:t>
      </w:r>
      <w:r w:rsidRPr="00640B73">
        <w:rPr>
          <w:rStyle w:val="Emphasis"/>
        </w:rPr>
        <w:t>understand</w:t>
      </w:r>
      <w:r w:rsidRPr="00D92A9D">
        <w:rPr>
          <w:sz w:val="16"/>
        </w:rPr>
        <w:t xml:space="preserve"> that </w:t>
      </w:r>
      <w:r w:rsidRPr="00640B73">
        <w:rPr>
          <w:rStyle w:val="StyleUnderline"/>
        </w:rPr>
        <w:t>you barred us from doing this, but you</w:t>
      </w:r>
      <w:r w:rsidRPr="00D92A9D">
        <w:rPr>
          <w:sz w:val="16"/>
        </w:rPr>
        <w:t xml:space="preserve"> can’t and </w:t>
      </w:r>
      <w:r w:rsidRPr="00D92A9D">
        <w:rPr>
          <w:rStyle w:val="StyleUnderline"/>
          <w:highlight w:val="cyan"/>
        </w:rPr>
        <w:t xml:space="preserve">we’re going to </w:t>
      </w:r>
      <w:r w:rsidRPr="00D92A9D">
        <w:rPr>
          <w:rStyle w:val="Emphasis"/>
          <w:highlight w:val="cyan"/>
        </w:rPr>
        <w:t>defy</w:t>
      </w:r>
      <w:r w:rsidRPr="00640B73">
        <w:rPr>
          <w:rStyle w:val="StyleUnderline"/>
        </w:rPr>
        <w:t xml:space="preserve"> your order</w:t>
      </w:r>
      <w:r w:rsidRPr="00D92A9D">
        <w:rPr>
          <w:sz w:val="16"/>
        </w:rPr>
        <w:t xml:space="preserve">.” No. They said, “We think there’s an alternative legal basis that justifies what we’re doing.” </w:t>
      </w:r>
      <w:r w:rsidRPr="00640B73">
        <w:rPr>
          <w:rStyle w:val="StyleUnderline"/>
        </w:rPr>
        <w:t xml:space="preserve">They made </w:t>
      </w:r>
      <w:r w:rsidRPr="00640B73">
        <w:rPr>
          <w:rStyle w:val="Emphasis"/>
        </w:rPr>
        <w:t>traditional</w:t>
      </w:r>
      <w:r w:rsidRPr="00640B73">
        <w:rPr>
          <w:rStyle w:val="StyleUnderline"/>
        </w:rPr>
        <w:t xml:space="preserve"> legal arguments</w:t>
      </w:r>
      <w:r w:rsidRPr="00D92A9D">
        <w:rPr>
          <w:sz w:val="16"/>
        </w:rPr>
        <w:t xml:space="preserve">, and the court rejected those traditional legal arguments. So </w:t>
      </w:r>
      <w:r w:rsidRPr="00640B73">
        <w:rPr>
          <w:rStyle w:val="StyleUnderline"/>
        </w:rPr>
        <w:t>we have not come</w:t>
      </w:r>
      <w:r w:rsidRPr="00D92A9D">
        <w:rPr>
          <w:sz w:val="16"/>
        </w:rPr>
        <w:t xml:space="preserve"> to the point, </w:t>
      </w:r>
      <w:r w:rsidRPr="00640B73">
        <w:rPr>
          <w:rStyle w:val="Emphasis"/>
        </w:rPr>
        <w:t>anywhere close</w:t>
      </w:r>
      <w:r w:rsidRPr="00640B73">
        <w:rPr>
          <w:rStyle w:val="StyleUnderline"/>
        </w:rPr>
        <w:t xml:space="preserve"> to the point</w:t>
      </w:r>
      <w:r w:rsidRPr="00D92A9D">
        <w:rPr>
          <w:sz w:val="16"/>
        </w:rPr>
        <w:t xml:space="preserve">, </w:t>
      </w:r>
      <w:r w:rsidRPr="00640B73">
        <w:rPr>
          <w:rStyle w:val="StyleUnderline"/>
        </w:rPr>
        <w:t xml:space="preserve">of </w:t>
      </w:r>
      <w:r w:rsidRPr="00640B73">
        <w:rPr>
          <w:rStyle w:val="Emphasis"/>
        </w:rPr>
        <w:t>defying court</w:t>
      </w:r>
      <w:r w:rsidRPr="00640B73">
        <w:rPr>
          <w:rStyle w:val="StyleUnderline"/>
        </w:rPr>
        <w:t xml:space="preserve"> order</w:t>
      </w:r>
      <w:r w:rsidRPr="00640B73">
        <w:rPr>
          <w:rStyle w:val="Emphasis"/>
        </w:rPr>
        <w:t>s</w:t>
      </w:r>
      <w:r w:rsidRPr="00D92A9D">
        <w:rPr>
          <w:sz w:val="16"/>
        </w:rPr>
        <w:t>.</w:t>
      </w:r>
    </w:p>
    <w:p w14:paraId="6F6F9054" w14:textId="77777777" w:rsidR="00DA2DD1" w:rsidRPr="00D92A9D" w:rsidRDefault="00DA2DD1" w:rsidP="00DA2DD1">
      <w:pPr>
        <w:rPr>
          <w:sz w:val="16"/>
        </w:rPr>
      </w:pPr>
      <w:r w:rsidRPr="00D92A9D">
        <w:rPr>
          <w:sz w:val="16"/>
        </w:rPr>
        <w:t>JW: Shortly after that ruling, the Trump administration appealed it to the First Circuit Court of Appeals. The White House spokesperson said, “Each executive order will hold up in court because every action of the Trump-Vance administration is completely lawful.” The New York Times called that “defiance.” Is that what you would call it?</w:t>
      </w:r>
    </w:p>
    <w:p w14:paraId="2600D0EA" w14:textId="77777777" w:rsidR="00DA2DD1" w:rsidRPr="00D92A9D" w:rsidRDefault="00DA2DD1" w:rsidP="00DA2DD1">
      <w:pPr>
        <w:rPr>
          <w:sz w:val="16"/>
        </w:rPr>
      </w:pPr>
      <w:r w:rsidRPr="00D92A9D">
        <w:rPr>
          <w:sz w:val="16"/>
        </w:rPr>
        <w:t>DC: No. First of all, I think that’s false to say that everything they have done is lawful. But they have the right, as does any defendant, to appeal, first to the Court of Appeals and then to the US Supreme Court. Biden took those actions when his decisions were deemed unlawful. Obama took those when his decisions were deemed unlawful. That’s just ordinary business in the courts of the United States.</w:t>
      </w:r>
    </w:p>
    <w:p w14:paraId="085B7827" w14:textId="77777777" w:rsidR="00DA2DD1" w:rsidRPr="00BC7647" w:rsidRDefault="00DA2DD1" w:rsidP="00DA2DD1">
      <w:pPr>
        <w:rPr>
          <w:rStyle w:val="StyleUnderline"/>
        </w:rPr>
      </w:pPr>
      <w:r w:rsidRPr="00D92A9D">
        <w:rPr>
          <w:sz w:val="16"/>
        </w:rPr>
        <w:t xml:space="preserve">JW: </w:t>
      </w:r>
      <w:r w:rsidRPr="00D92A9D">
        <w:rPr>
          <w:rStyle w:val="StyleUnderline"/>
        </w:rPr>
        <w:t>Our</w:t>
      </w:r>
      <w:r w:rsidRPr="00D92A9D">
        <w:rPr>
          <w:sz w:val="16"/>
        </w:rPr>
        <w:t xml:space="preserve"> biggest </w:t>
      </w:r>
      <w:r w:rsidRPr="00D92A9D">
        <w:rPr>
          <w:rStyle w:val="StyleUnderline"/>
        </w:rPr>
        <w:t>worry is</w:t>
      </w:r>
      <w:r w:rsidRPr="00D92A9D">
        <w:rPr>
          <w:sz w:val="16"/>
        </w:rPr>
        <w:t xml:space="preserve"> that </w:t>
      </w:r>
      <w:r w:rsidRPr="00D92A9D">
        <w:rPr>
          <w:rStyle w:val="StyleUnderline"/>
        </w:rPr>
        <w:t>the</w:t>
      </w:r>
      <w:r w:rsidRPr="00D92A9D">
        <w:rPr>
          <w:sz w:val="16"/>
        </w:rPr>
        <w:t xml:space="preserve"> Supreme </w:t>
      </w:r>
      <w:r w:rsidRPr="00D92A9D">
        <w:rPr>
          <w:rStyle w:val="StyleUnderline"/>
        </w:rPr>
        <w:t xml:space="preserve">Court will support Trump. But maybe </w:t>
      </w:r>
      <w:r w:rsidRPr="00D92A9D">
        <w:rPr>
          <w:rStyle w:val="Emphasis"/>
        </w:rPr>
        <w:t>not</w:t>
      </w:r>
      <w:r w:rsidRPr="00D92A9D">
        <w:rPr>
          <w:rStyle w:val="StyleUnderline"/>
        </w:rPr>
        <w:t xml:space="preserve">. </w:t>
      </w:r>
      <w:r w:rsidRPr="00D92A9D">
        <w:rPr>
          <w:rStyle w:val="StyleUnderline"/>
          <w:highlight w:val="cyan"/>
        </w:rPr>
        <w:t>Trump</w:t>
      </w:r>
      <w:r w:rsidRPr="00BC7647">
        <w:rPr>
          <w:rStyle w:val="StyleUnderline"/>
        </w:rPr>
        <w:t xml:space="preserve"> has </w:t>
      </w:r>
      <w:r w:rsidRPr="00D92A9D">
        <w:rPr>
          <w:rStyle w:val="Emphasis"/>
          <w:highlight w:val="cyan"/>
        </w:rPr>
        <w:t>lost</w:t>
      </w:r>
      <w:r w:rsidRPr="00D92A9D">
        <w:rPr>
          <w:sz w:val="16"/>
        </w:rPr>
        <w:t xml:space="preserve"> some </w:t>
      </w:r>
      <w:r w:rsidRPr="00D92A9D">
        <w:rPr>
          <w:rStyle w:val="Emphasis"/>
          <w:highlight w:val="cyan"/>
        </w:rPr>
        <w:t>big cases</w:t>
      </w:r>
      <w:r w:rsidRPr="00D92A9D">
        <w:rPr>
          <w:rStyle w:val="StyleUnderline"/>
        </w:rPr>
        <w:t xml:space="preserve"> at the Supreme </w:t>
      </w:r>
      <w:r w:rsidRPr="00D92A9D">
        <w:rPr>
          <w:rStyle w:val="Emphasis"/>
        </w:rPr>
        <w:t>Court</w:t>
      </w:r>
      <w:r w:rsidRPr="00D92A9D">
        <w:rPr>
          <w:rStyle w:val="StyleUnderline"/>
        </w:rPr>
        <w:t>.</w:t>
      </w:r>
    </w:p>
    <w:p w14:paraId="381D2D29" w14:textId="77777777" w:rsidR="00DA2DD1" w:rsidRPr="00D92A9D" w:rsidRDefault="00DA2DD1" w:rsidP="00DA2DD1">
      <w:pPr>
        <w:rPr>
          <w:sz w:val="16"/>
        </w:rPr>
      </w:pPr>
      <w:r w:rsidRPr="00D92A9D">
        <w:rPr>
          <w:sz w:val="16"/>
        </w:rPr>
        <w:t xml:space="preserve">DC: Last time around I was at the ACLU. I started </w:t>
      </w:r>
      <w:r w:rsidRPr="00BC7647">
        <w:rPr>
          <w:rStyle w:val="StyleUnderline"/>
        </w:rPr>
        <w:t>at the ACLU</w:t>
      </w:r>
      <w:r w:rsidRPr="00D92A9D">
        <w:rPr>
          <w:sz w:val="16"/>
        </w:rPr>
        <w:t xml:space="preserve"> nine days before Trump took office. </w:t>
      </w:r>
      <w:r w:rsidRPr="00BC7647">
        <w:rPr>
          <w:rStyle w:val="StyleUnderline"/>
        </w:rPr>
        <w:t xml:space="preserve">We filed over </w:t>
      </w:r>
      <w:r w:rsidRPr="00BC7647">
        <w:rPr>
          <w:rStyle w:val="Emphasis"/>
        </w:rPr>
        <w:t>400</w:t>
      </w:r>
      <w:r w:rsidRPr="00BC7647">
        <w:rPr>
          <w:rStyle w:val="StyleUnderline"/>
        </w:rPr>
        <w:t xml:space="preserve"> legal</w:t>
      </w:r>
      <w:r w:rsidRPr="00D92A9D">
        <w:rPr>
          <w:sz w:val="16"/>
        </w:rPr>
        <w:t xml:space="preserve"> </w:t>
      </w:r>
      <w:r w:rsidRPr="00BC7647">
        <w:rPr>
          <w:rStyle w:val="StyleUnderline"/>
        </w:rPr>
        <w:t>actions</w:t>
      </w:r>
      <w:r w:rsidRPr="00D92A9D">
        <w:rPr>
          <w:sz w:val="16"/>
        </w:rPr>
        <w:t xml:space="preserve"> against the Trump administration. </w:t>
      </w:r>
      <w:r w:rsidRPr="00BC7647">
        <w:rPr>
          <w:rStyle w:val="StyleUnderline"/>
        </w:rPr>
        <w:t xml:space="preserve">He lost a lot of those, and some </w:t>
      </w:r>
      <w:r w:rsidRPr="00BC7647">
        <w:rPr>
          <w:rStyle w:val="Emphasis"/>
        </w:rPr>
        <w:t>really big ones</w:t>
      </w:r>
      <w:r w:rsidRPr="00D92A9D">
        <w:rPr>
          <w:sz w:val="16"/>
        </w:rPr>
        <w:t xml:space="preserve">: </w:t>
      </w:r>
      <w:r w:rsidRPr="00BC7647">
        <w:rPr>
          <w:rStyle w:val="StyleUnderline"/>
        </w:rPr>
        <w:t xml:space="preserve">The effort to put </w:t>
      </w:r>
      <w:r w:rsidRPr="00D92A9D">
        <w:rPr>
          <w:rStyle w:val="StyleUnderline"/>
        </w:rPr>
        <w:t xml:space="preserve">a </w:t>
      </w:r>
      <w:r w:rsidRPr="00D92A9D">
        <w:rPr>
          <w:rStyle w:val="Emphasis"/>
        </w:rPr>
        <w:lastRenderedPageBreak/>
        <w:t>citizenship</w:t>
      </w:r>
      <w:r w:rsidRPr="00BC7647">
        <w:rPr>
          <w:rStyle w:val="Emphasis"/>
        </w:rPr>
        <w:t xml:space="preserve"> question</w:t>
      </w:r>
      <w:r w:rsidRPr="00D92A9D">
        <w:rPr>
          <w:sz w:val="16"/>
        </w:rPr>
        <w:t xml:space="preserve"> </w:t>
      </w:r>
      <w:r w:rsidRPr="00BC7647">
        <w:rPr>
          <w:rStyle w:val="StyleUnderline"/>
        </w:rPr>
        <w:t xml:space="preserve">on </w:t>
      </w:r>
      <w:r w:rsidRPr="00D92A9D">
        <w:rPr>
          <w:rStyle w:val="StyleUnderline"/>
          <w:highlight w:val="cyan"/>
        </w:rPr>
        <w:t>the</w:t>
      </w:r>
      <w:r w:rsidRPr="00BC7647">
        <w:rPr>
          <w:rStyle w:val="StyleUnderline"/>
        </w:rPr>
        <w:t xml:space="preserve"> </w:t>
      </w:r>
      <w:r w:rsidRPr="00D92A9D">
        <w:rPr>
          <w:rStyle w:val="Emphasis"/>
          <w:highlight w:val="cyan"/>
        </w:rPr>
        <w:t>Census</w:t>
      </w:r>
      <w:r w:rsidRPr="00D92A9D">
        <w:rPr>
          <w:sz w:val="16"/>
        </w:rPr>
        <w:t xml:space="preserve">, to depress responses from immigrant communities; the effort </w:t>
      </w:r>
      <w:r w:rsidRPr="00BC7647">
        <w:rPr>
          <w:rStyle w:val="StyleUnderline"/>
        </w:rPr>
        <w:t xml:space="preserve">to </w:t>
      </w:r>
      <w:r w:rsidRPr="00BC7647">
        <w:rPr>
          <w:rStyle w:val="Emphasis"/>
        </w:rPr>
        <w:t>not report</w:t>
      </w:r>
      <w:r w:rsidRPr="00BC7647">
        <w:rPr>
          <w:rStyle w:val="StyleUnderline"/>
        </w:rPr>
        <w:t xml:space="preserve"> on </w:t>
      </w:r>
      <w:r w:rsidRPr="00BC7647">
        <w:rPr>
          <w:rStyle w:val="Emphasis"/>
        </w:rPr>
        <w:t>noncitizens</w:t>
      </w:r>
      <w:r w:rsidRPr="00D92A9D">
        <w:rPr>
          <w:sz w:val="16"/>
        </w:rPr>
        <w:t xml:space="preserve"> in the Census, even though you’re supposed to report on all people who respond to the Census; the effort to </w:t>
      </w:r>
      <w:r w:rsidRPr="00D92A9D">
        <w:rPr>
          <w:rStyle w:val="Emphasis"/>
        </w:rPr>
        <w:t xml:space="preserve">terminate </w:t>
      </w:r>
      <w:r w:rsidRPr="00D92A9D">
        <w:rPr>
          <w:rStyle w:val="Emphasis"/>
          <w:highlight w:val="cyan"/>
        </w:rPr>
        <w:t>DACA</w:t>
      </w:r>
      <w:r w:rsidRPr="00D92A9D">
        <w:rPr>
          <w:rStyle w:val="StyleUnderline"/>
          <w:highlight w:val="cyan"/>
        </w:rPr>
        <w:t xml:space="preserve"> relief</w:t>
      </w:r>
      <w:r w:rsidRPr="00D92A9D">
        <w:rPr>
          <w:sz w:val="16"/>
        </w:rPr>
        <w:t xml:space="preserve"> for the Dreamers—</w:t>
      </w:r>
      <w:r w:rsidRPr="00D92A9D">
        <w:rPr>
          <w:rStyle w:val="Emphasis"/>
          <w:highlight w:val="cyan"/>
        </w:rPr>
        <w:t>all enjoined</w:t>
      </w:r>
      <w:r w:rsidRPr="00D92A9D">
        <w:rPr>
          <w:sz w:val="16"/>
        </w:rPr>
        <w:t xml:space="preserve"> by the United States Supreme Court. </w:t>
      </w:r>
      <w:r w:rsidRPr="00BC7647">
        <w:rPr>
          <w:rStyle w:val="StyleUnderline"/>
        </w:rPr>
        <w:t xml:space="preserve">And </w:t>
      </w:r>
      <w:r w:rsidRPr="00D92A9D">
        <w:rPr>
          <w:rStyle w:val="StyleUnderline"/>
          <w:highlight w:val="cyan"/>
        </w:rPr>
        <w:t xml:space="preserve">he </w:t>
      </w:r>
      <w:r w:rsidRPr="00D92A9D">
        <w:rPr>
          <w:rStyle w:val="Emphasis"/>
          <w:highlight w:val="cyan"/>
        </w:rPr>
        <w:t>followed</w:t>
      </w:r>
      <w:r w:rsidRPr="00D92A9D">
        <w:rPr>
          <w:rStyle w:val="StyleUnderline"/>
        </w:rPr>
        <w:t xml:space="preserve"> </w:t>
      </w:r>
      <w:r w:rsidRPr="00D92A9D">
        <w:rPr>
          <w:rStyle w:val="StyleUnderline"/>
          <w:highlight w:val="cyan"/>
        </w:rPr>
        <w:t>those</w:t>
      </w:r>
      <w:r w:rsidRPr="00D92A9D">
        <w:rPr>
          <w:rStyle w:val="StyleUnderline"/>
        </w:rPr>
        <w:t xml:space="preserve"> </w:t>
      </w:r>
      <w:r w:rsidRPr="00BC7647">
        <w:rPr>
          <w:rStyle w:val="Emphasis"/>
        </w:rPr>
        <w:t>rulings</w:t>
      </w:r>
      <w:r w:rsidRPr="00D92A9D">
        <w:rPr>
          <w:sz w:val="16"/>
        </w:rPr>
        <w:t>. I’m sure he was not happy with those rulings, but he followed those rulings.</w:t>
      </w:r>
    </w:p>
    <w:p w14:paraId="525A5230" w14:textId="77777777" w:rsidR="00DA2DD1" w:rsidRPr="00D92A9D" w:rsidRDefault="00DA2DD1" w:rsidP="00DA2DD1">
      <w:pPr>
        <w:rPr>
          <w:sz w:val="16"/>
        </w:rPr>
      </w:pPr>
      <w:r w:rsidRPr="00D92A9D">
        <w:rPr>
          <w:sz w:val="16"/>
        </w:rPr>
        <w:t>JW: People say, yes, the Supreme Court ruled against Trump five or six years ago, but the court has changed since then.</w:t>
      </w:r>
    </w:p>
    <w:p w14:paraId="6E0FE289" w14:textId="77777777" w:rsidR="00DA2DD1" w:rsidRPr="00D92A9D" w:rsidRDefault="00DA2DD1" w:rsidP="00DA2DD1">
      <w:pPr>
        <w:rPr>
          <w:sz w:val="16"/>
        </w:rPr>
      </w:pPr>
      <w:r w:rsidRPr="00D92A9D">
        <w:rPr>
          <w:sz w:val="16"/>
        </w:rPr>
        <w:t xml:space="preserve">DC: Yes, </w:t>
      </w:r>
      <w:r w:rsidRPr="00D92A9D">
        <w:rPr>
          <w:rStyle w:val="StyleUnderline"/>
          <w:highlight w:val="cyan"/>
        </w:rPr>
        <w:t xml:space="preserve">Trump </w:t>
      </w:r>
      <w:r w:rsidRPr="00D92A9D">
        <w:rPr>
          <w:rStyle w:val="Emphasis"/>
          <w:highlight w:val="cyan"/>
        </w:rPr>
        <w:t>appointed</w:t>
      </w:r>
      <w:r w:rsidRPr="00D92A9D">
        <w:rPr>
          <w:sz w:val="16"/>
        </w:rPr>
        <w:t xml:space="preserve"> a number of </w:t>
      </w:r>
      <w:r w:rsidRPr="00D92A9D">
        <w:rPr>
          <w:rStyle w:val="StyleUnderline"/>
        </w:rPr>
        <w:t xml:space="preserve">people to </w:t>
      </w:r>
      <w:r w:rsidRPr="00D92A9D">
        <w:rPr>
          <w:rStyle w:val="StyleUnderline"/>
          <w:highlight w:val="cyan"/>
        </w:rPr>
        <w:t xml:space="preserve">the </w:t>
      </w:r>
      <w:r w:rsidRPr="00D92A9D">
        <w:rPr>
          <w:rStyle w:val="Emphasis"/>
          <w:highlight w:val="cyan"/>
        </w:rPr>
        <w:t>current court</w:t>
      </w:r>
      <w:r w:rsidRPr="00D92A9D">
        <w:rPr>
          <w:rStyle w:val="StyleUnderline"/>
          <w:highlight w:val="cyan"/>
        </w:rPr>
        <w:t>, but that</w:t>
      </w:r>
      <w:r w:rsidRPr="006B55AE">
        <w:rPr>
          <w:rStyle w:val="StyleUnderline"/>
        </w:rPr>
        <w:t xml:space="preserve"> court </w:t>
      </w:r>
      <w:r w:rsidRPr="00D92A9D">
        <w:rPr>
          <w:rStyle w:val="StyleUnderline"/>
          <w:highlight w:val="cyan"/>
        </w:rPr>
        <w:t xml:space="preserve">ruled against him </w:t>
      </w:r>
      <w:r w:rsidRPr="00D92A9D">
        <w:rPr>
          <w:rStyle w:val="Emphasis"/>
          <w:highlight w:val="cyan"/>
        </w:rPr>
        <w:t>7–2</w:t>
      </w:r>
      <w:r w:rsidRPr="006B55AE">
        <w:rPr>
          <w:rStyle w:val="StyleUnderline"/>
        </w:rPr>
        <w:t xml:space="preserve"> in </w:t>
      </w:r>
      <w:r w:rsidRPr="006B55AE">
        <w:rPr>
          <w:rStyle w:val="Emphasis"/>
        </w:rPr>
        <w:t>2020</w:t>
      </w:r>
      <w:r w:rsidRPr="00D92A9D">
        <w:rPr>
          <w:sz w:val="16"/>
        </w:rPr>
        <w:t xml:space="preserve"> on the subpoena cases, where he sought to challenge both a New York prosecutor and Congress’s efforts to subpoena his tax records. </w:t>
      </w:r>
      <w:r w:rsidRPr="00D92A9D">
        <w:rPr>
          <w:rStyle w:val="StyleUnderline"/>
          <w:highlight w:val="cyan"/>
        </w:rPr>
        <w:t xml:space="preserve">His </w:t>
      </w:r>
      <w:r w:rsidRPr="00D92A9D">
        <w:rPr>
          <w:rStyle w:val="Emphasis"/>
          <w:highlight w:val="cyan"/>
        </w:rPr>
        <w:t>own</w:t>
      </w:r>
      <w:r w:rsidRPr="006B55AE">
        <w:rPr>
          <w:rStyle w:val="StyleUnderline"/>
        </w:rPr>
        <w:t xml:space="preserve"> appointed </w:t>
      </w:r>
      <w:r w:rsidRPr="00D92A9D">
        <w:rPr>
          <w:rStyle w:val="Emphasis"/>
          <w:highlight w:val="cyan"/>
        </w:rPr>
        <w:t>justices</w:t>
      </w:r>
      <w:r w:rsidRPr="006B55AE">
        <w:rPr>
          <w:rStyle w:val="StyleUnderline"/>
        </w:rPr>
        <w:t xml:space="preserve"> ruled against him in those cases</w:t>
      </w:r>
      <w:r w:rsidRPr="00D92A9D">
        <w:rPr>
          <w:sz w:val="16"/>
        </w:rPr>
        <w:t xml:space="preserve">. So I think </w:t>
      </w:r>
      <w:r w:rsidRPr="00D92A9D">
        <w:rPr>
          <w:rStyle w:val="StyleUnderline"/>
          <w:highlight w:val="cyan"/>
        </w:rPr>
        <w:t>it’s</w:t>
      </w:r>
      <w:r w:rsidRPr="006B55AE">
        <w:rPr>
          <w:rStyle w:val="StyleUnderline"/>
        </w:rPr>
        <w:t xml:space="preserve"> just </w:t>
      </w:r>
      <w:r w:rsidRPr="00D92A9D">
        <w:rPr>
          <w:rStyle w:val="Emphasis"/>
          <w:highlight w:val="cyan"/>
        </w:rPr>
        <w:t>too cynical</w:t>
      </w:r>
      <w:r w:rsidRPr="00D92A9D">
        <w:rPr>
          <w:sz w:val="16"/>
          <w:highlight w:val="cyan"/>
        </w:rPr>
        <w:t xml:space="preserve"> </w:t>
      </w:r>
      <w:r w:rsidRPr="00D92A9D">
        <w:rPr>
          <w:rStyle w:val="StyleUnderline"/>
          <w:highlight w:val="cyan"/>
        </w:rPr>
        <w:t>to say</w:t>
      </w:r>
      <w:r w:rsidRPr="006B55AE">
        <w:rPr>
          <w:rStyle w:val="StyleUnderline"/>
        </w:rPr>
        <w:t xml:space="preserve"> they’re just going to </w:t>
      </w:r>
      <w:r w:rsidRPr="006B55AE">
        <w:rPr>
          <w:rStyle w:val="Emphasis"/>
        </w:rPr>
        <w:t>whitewash</w:t>
      </w:r>
      <w:r w:rsidRPr="006B55AE">
        <w:rPr>
          <w:rStyle w:val="StyleUnderline"/>
        </w:rPr>
        <w:t xml:space="preserve"> whatever he does</w:t>
      </w:r>
      <w:r w:rsidRPr="00D92A9D">
        <w:rPr>
          <w:sz w:val="16"/>
        </w:rPr>
        <w:t xml:space="preserve">, </w:t>
      </w:r>
      <w:r w:rsidRPr="00D92A9D">
        <w:rPr>
          <w:rStyle w:val="StyleUnderline"/>
          <w:highlight w:val="cyan"/>
        </w:rPr>
        <w:t xml:space="preserve">they’re on </w:t>
      </w:r>
      <w:r w:rsidRPr="00D92A9D">
        <w:rPr>
          <w:rStyle w:val="Emphasis"/>
          <w:highlight w:val="cyan"/>
        </w:rPr>
        <w:t>Trump’s team</w:t>
      </w:r>
      <w:r w:rsidRPr="00D92A9D">
        <w:rPr>
          <w:sz w:val="16"/>
        </w:rPr>
        <w:t>. That’s just not how it works.</w:t>
      </w:r>
    </w:p>
    <w:p w14:paraId="72729F92" w14:textId="77777777" w:rsidR="00DA2DD1" w:rsidRPr="00D92A9D" w:rsidRDefault="00DA2DD1" w:rsidP="00DA2DD1">
      <w:pPr>
        <w:rPr>
          <w:sz w:val="16"/>
        </w:rPr>
      </w:pPr>
      <w:r w:rsidRPr="00D92A9D">
        <w:rPr>
          <w:sz w:val="16"/>
        </w:rPr>
        <w:t>JW: The New York Times suggested that the Supreme Court could issue what they called “an early splashy ruling against Trump” to send a signal about their own power and independence, and they suggested that upholding birthright citizenship, which the Trump administration says is unconstitutional, would be a good candidate—and that they might actually do that. What do you think about that?</w:t>
      </w:r>
    </w:p>
    <w:p w14:paraId="3260A358" w14:textId="77777777" w:rsidR="00DA2DD1" w:rsidRPr="00D92A9D" w:rsidRDefault="00DA2DD1" w:rsidP="00DA2DD1">
      <w:pPr>
        <w:rPr>
          <w:sz w:val="16"/>
        </w:rPr>
      </w:pPr>
      <w:r w:rsidRPr="00D92A9D">
        <w:rPr>
          <w:sz w:val="16"/>
        </w:rPr>
        <w:t>DC: I have very little doubt that they will strike down his effort to undermine birthright citizenship. It’s there in the text of the Constitution, the 14th Amendment. The court has already ruled on it and said that it is a constitutional guarantee for all people who are born here and “subject to the jurisdiction thereof.” And that “subject to the jurisdiction thereof” they’ve read very, very narrowly to apply only to people like diplomats who are actually not subject to our laws. But everybody else is subject to our laws. So I think they will rule against the president on that when it eventually gets there.</w:t>
      </w:r>
    </w:p>
    <w:p w14:paraId="406731D3" w14:textId="77777777" w:rsidR="00DA2DD1" w:rsidRPr="00D92A9D" w:rsidRDefault="00DA2DD1" w:rsidP="00DA2DD1">
      <w:pPr>
        <w:rPr>
          <w:sz w:val="16"/>
        </w:rPr>
      </w:pPr>
      <w:r w:rsidRPr="00D92A9D">
        <w:rPr>
          <w:sz w:val="16"/>
        </w:rPr>
        <w:t xml:space="preserve">JW: Our friends who worry the most about this point to the Supreme Court granting him immunity from criminal prosecution. </w:t>
      </w:r>
      <w:r w:rsidRPr="00D92A9D">
        <w:rPr>
          <w:rStyle w:val="StyleUnderline"/>
          <w:highlight w:val="cyan"/>
        </w:rPr>
        <w:t xml:space="preserve">If Trump is </w:t>
      </w:r>
      <w:r w:rsidRPr="00D92A9D">
        <w:rPr>
          <w:rStyle w:val="Emphasis"/>
          <w:highlight w:val="cyan"/>
        </w:rPr>
        <w:t>immune</w:t>
      </w:r>
      <w:r w:rsidRPr="00D92A9D">
        <w:rPr>
          <w:rStyle w:val="StyleUnderline"/>
          <w:highlight w:val="cyan"/>
        </w:rPr>
        <w:t xml:space="preserve"> from</w:t>
      </w:r>
      <w:r w:rsidRPr="006475C1">
        <w:rPr>
          <w:rStyle w:val="StyleUnderline"/>
        </w:rPr>
        <w:t xml:space="preserve"> </w:t>
      </w:r>
      <w:r w:rsidRPr="006475C1">
        <w:rPr>
          <w:rStyle w:val="Emphasis"/>
        </w:rPr>
        <w:t xml:space="preserve">criminal </w:t>
      </w:r>
      <w:r w:rsidRPr="00D92A9D">
        <w:rPr>
          <w:rStyle w:val="Emphasis"/>
          <w:highlight w:val="cyan"/>
        </w:rPr>
        <w:t>prosecution</w:t>
      </w:r>
      <w:r w:rsidRPr="00D92A9D">
        <w:rPr>
          <w:sz w:val="16"/>
        </w:rPr>
        <w:t xml:space="preserve">, they say, </w:t>
      </w:r>
      <w:r w:rsidRPr="00A514F3">
        <w:rPr>
          <w:rStyle w:val="StyleUnderline"/>
        </w:rPr>
        <w:t xml:space="preserve">doesn’t that mean </w:t>
      </w:r>
      <w:r w:rsidRPr="006475C1">
        <w:rPr>
          <w:rStyle w:val="StyleUnderline"/>
          <w:highlight w:val="cyan"/>
        </w:rPr>
        <w:t xml:space="preserve">he can </w:t>
      </w:r>
      <w:r w:rsidRPr="00D92A9D">
        <w:rPr>
          <w:rStyle w:val="StyleUnderline"/>
          <w:highlight w:val="cyan"/>
        </w:rPr>
        <w:t xml:space="preserve">do </w:t>
      </w:r>
      <w:r w:rsidRPr="00D92A9D">
        <w:rPr>
          <w:rStyle w:val="Emphasis"/>
          <w:highlight w:val="cyan"/>
        </w:rPr>
        <w:t>anything</w:t>
      </w:r>
      <w:r w:rsidRPr="00D92A9D">
        <w:rPr>
          <w:sz w:val="16"/>
        </w:rPr>
        <w:t xml:space="preserve"> he wants, and nothing can stop him?</w:t>
      </w:r>
    </w:p>
    <w:p w14:paraId="51EF30BC" w14:textId="77777777" w:rsidR="00DA2DD1" w:rsidRPr="00D92A9D" w:rsidRDefault="00DA2DD1" w:rsidP="00DA2DD1">
      <w:pPr>
        <w:rPr>
          <w:sz w:val="16"/>
        </w:rPr>
      </w:pPr>
      <w:r w:rsidRPr="00D92A9D">
        <w:rPr>
          <w:sz w:val="16"/>
        </w:rPr>
        <w:t xml:space="preserve">DC: </w:t>
      </w:r>
      <w:r w:rsidRPr="00D92A9D">
        <w:rPr>
          <w:rStyle w:val="Emphasis"/>
          <w:highlight w:val="cyan"/>
        </w:rPr>
        <w:t>No</w:t>
      </w:r>
      <w:r w:rsidRPr="00D92A9D">
        <w:rPr>
          <w:sz w:val="16"/>
        </w:rPr>
        <w:t xml:space="preserve">, it doesn’t mean that. The criminal prosecution case was, I think, an abomination. There was no basis in the text or the history of the Constitution for the immunity that they granted to the president. But </w:t>
      </w:r>
      <w:r w:rsidRPr="007B6007">
        <w:rPr>
          <w:rStyle w:val="StyleUnderline"/>
        </w:rPr>
        <w:t>they made</w:t>
      </w:r>
      <w:r w:rsidRPr="00D92A9D">
        <w:rPr>
          <w:sz w:val="16"/>
        </w:rPr>
        <w:t xml:space="preserve"> very </w:t>
      </w:r>
      <w:r w:rsidRPr="007B6007">
        <w:rPr>
          <w:rStyle w:val="Emphasis"/>
        </w:rPr>
        <w:t>clear</w:t>
      </w:r>
      <w:r w:rsidRPr="00D92A9D">
        <w:rPr>
          <w:sz w:val="16"/>
        </w:rPr>
        <w:t xml:space="preserve"> </w:t>
      </w:r>
      <w:r w:rsidRPr="007B6007">
        <w:rPr>
          <w:rStyle w:val="StyleUnderline"/>
        </w:rPr>
        <w:t xml:space="preserve">there are </w:t>
      </w:r>
      <w:r w:rsidRPr="007B6007">
        <w:rPr>
          <w:rStyle w:val="Emphasis"/>
        </w:rPr>
        <w:t>all sorts</w:t>
      </w:r>
      <w:r w:rsidRPr="007B6007">
        <w:rPr>
          <w:rStyle w:val="StyleUnderline"/>
        </w:rPr>
        <w:t xml:space="preserve"> of</w:t>
      </w:r>
      <w:r w:rsidRPr="00D92A9D">
        <w:rPr>
          <w:sz w:val="16"/>
        </w:rPr>
        <w:t xml:space="preserve"> </w:t>
      </w:r>
      <w:r w:rsidRPr="007B6007">
        <w:rPr>
          <w:rStyle w:val="Emphasis"/>
        </w:rPr>
        <w:t>other checks</w:t>
      </w:r>
      <w:r w:rsidRPr="00D92A9D">
        <w:rPr>
          <w:sz w:val="16"/>
        </w:rPr>
        <w:t xml:space="preserve"> </w:t>
      </w:r>
      <w:r w:rsidRPr="007B6007">
        <w:rPr>
          <w:rStyle w:val="StyleUnderline"/>
        </w:rPr>
        <w:t xml:space="preserve">in place. We’ve had </w:t>
      </w:r>
      <w:r w:rsidRPr="00D92A9D">
        <w:rPr>
          <w:rStyle w:val="Emphasis"/>
          <w:highlight w:val="cyan"/>
        </w:rPr>
        <w:t>200 years</w:t>
      </w:r>
      <w:r w:rsidRPr="00D92A9D">
        <w:rPr>
          <w:sz w:val="16"/>
        </w:rPr>
        <w:t xml:space="preserve"> plus </w:t>
      </w:r>
      <w:r w:rsidRPr="00D92A9D">
        <w:rPr>
          <w:rStyle w:val="StyleUnderline"/>
          <w:highlight w:val="cyan"/>
        </w:rPr>
        <w:t>of</w:t>
      </w:r>
      <w:r w:rsidRPr="007B6007">
        <w:rPr>
          <w:rStyle w:val="StyleUnderline"/>
        </w:rPr>
        <w:t xml:space="preserve"> </w:t>
      </w:r>
      <w:r w:rsidRPr="00D92A9D">
        <w:rPr>
          <w:rStyle w:val="StyleUnderline"/>
          <w:highlight w:val="cyan"/>
        </w:rPr>
        <w:t>presidents</w:t>
      </w:r>
      <w:r w:rsidRPr="00D92A9D">
        <w:rPr>
          <w:sz w:val="16"/>
        </w:rPr>
        <w:t xml:space="preserve">. </w:t>
      </w:r>
      <w:r w:rsidRPr="00D92A9D">
        <w:rPr>
          <w:rStyle w:val="Emphasis"/>
          <w:highlight w:val="cyan"/>
        </w:rPr>
        <w:t>None</w:t>
      </w:r>
      <w:r w:rsidRPr="007B6007">
        <w:rPr>
          <w:rStyle w:val="StyleUnderline"/>
        </w:rPr>
        <w:t xml:space="preserve"> of them </w:t>
      </w:r>
      <w:r w:rsidRPr="00D92A9D">
        <w:rPr>
          <w:rStyle w:val="StyleUnderline"/>
          <w:highlight w:val="cyan"/>
        </w:rPr>
        <w:t>have been prosecuted</w:t>
      </w:r>
      <w:r w:rsidRPr="007B6007">
        <w:rPr>
          <w:rStyle w:val="StyleUnderline"/>
        </w:rPr>
        <w:t xml:space="preserve"> for </w:t>
      </w:r>
      <w:r w:rsidRPr="007B6007">
        <w:rPr>
          <w:rStyle w:val="Emphasis"/>
        </w:rPr>
        <w:t>criminal activity</w:t>
      </w:r>
      <w:r w:rsidRPr="00D92A9D">
        <w:rPr>
          <w:sz w:val="16"/>
        </w:rPr>
        <w:t xml:space="preserve">. The vast majority of them have not even been alleged to have engaged in any criminal activity, with the exception of Nixon and Trump himself. I don’t think that’s because they were afraid of getting prosecuted after they left office. I think that’s because </w:t>
      </w:r>
      <w:r w:rsidRPr="00D92A9D">
        <w:rPr>
          <w:rStyle w:val="StyleUnderline"/>
          <w:highlight w:val="cyan"/>
        </w:rPr>
        <w:t>there are a</w:t>
      </w:r>
      <w:r w:rsidRPr="00D92A9D">
        <w:rPr>
          <w:sz w:val="16"/>
        </w:rPr>
        <w:t xml:space="preserve"> whole </w:t>
      </w:r>
      <w:r w:rsidRPr="00D92A9D">
        <w:rPr>
          <w:rStyle w:val="Emphasis"/>
          <w:highlight w:val="cyan"/>
        </w:rPr>
        <w:t>host of checks</w:t>
      </w:r>
      <w:r w:rsidRPr="00365766">
        <w:rPr>
          <w:rStyle w:val="StyleUnderline"/>
        </w:rPr>
        <w:t xml:space="preserve"> in the system that ensure</w:t>
      </w:r>
      <w:r w:rsidRPr="00D92A9D">
        <w:rPr>
          <w:sz w:val="16"/>
        </w:rPr>
        <w:t xml:space="preserve"> that </w:t>
      </w:r>
      <w:r w:rsidRPr="00365766">
        <w:rPr>
          <w:rStyle w:val="StyleUnderline"/>
        </w:rPr>
        <w:t xml:space="preserve">presidents don’t engage in </w:t>
      </w:r>
      <w:r w:rsidRPr="00365766">
        <w:rPr>
          <w:rStyle w:val="Emphasis"/>
        </w:rPr>
        <w:t>blatantly criminal</w:t>
      </w:r>
      <w:r w:rsidRPr="00365766">
        <w:rPr>
          <w:rStyle w:val="StyleUnderline"/>
        </w:rPr>
        <w:t xml:space="preserve"> conduct</w:t>
      </w:r>
      <w:r w:rsidRPr="00D92A9D">
        <w:rPr>
          <w:sz w:val="16"/>
        </w:rPr>
        <w:t xml:space="preserve">. </w:t>
      </w:r>
      <w:r w:rsidRPr="00365766">
        <w:rPr>
          <w:rStyle w:val="StyleUnderline"/>
        </w:rPr>
        <w:t xml:space="preserve">Those checks include the </w:t>
      </w:r>
      <w:r w:rsidRPr="00D92A9D">
        <w:rPr>
          <w:rStyle w:val="StyleUnderline"/>
          <w:highlight w:val="cyan"/>
        </w:rPr>
        <w:t xml:space="preserve">ability to </w:t>
      </w:r>
      <w:r w:rsidRPr="00D92A9D">
        <w:rPr>
          <w:rStyle w:val="Emphasis"/>
          <w:highlight w:val="cyan"/>
        </w:rPr>
        <w:t>sue</w:t>
      </w:r>
      <w:r w:rsidRPr="00D92A9D">
        <w:rPr>
          <w:rStyle w:val="StyleUnderline"/>
          <w:highlight w:val="cyan"/>
        </w:rPr>
        <w:t xml:space="preserve"> the </w:t>
      </w:r>
      <w:r w:rsidRPr="00D92A9D">
        <w:rPr>
          <w:rStyle w:val="Emphasis"/>
          <w:highlight w:val="cyan"/>
        </w:rPr>
        <w:t>pres</w:t>
      </w:r>
      <w:r w:rsidRPr="006475C1">
        <w:rPr>
          <w:sz w:val="16"/>
        </w:rPr>
        <w:t>i</w:t>
      </w:r>
      <w:r w:rsidRPr="00D92A9D">
        <w:rPr>
          <w:sz w:val="16"/>
        </w:rPr>
        <w:t xml:space="preserve">dent, the fact that </w:t>
      </w:r>
      <w:r w:rsidRPr="00365766">
        <w:rPr>
          <w:rStyle w:val="StyleUnderline"/>
        </w:rPr>
        <w:t>the</w:t>
      </w:r>
      <w:r w:rsidRPr="00D92A9D">
        <w:rPr>
          <w:sz w:val="16"/>
        </w:rPr>
        <w:t xml:space="preserve"> Supreme </w:t>
      </w:r>
      <w:r w:rsidRPr="00365766">
        <w:rPr>
          <w:rStyle w:val="StyleUnderline"/>
        </w:rPr>
        <w:t xml:space="preserve">Court has </w:t>
      </w:r>
      <w:r w:rsidRPr="00365766">
        <w:rPr>
          <w:rStyle w:val="Emphasis"/>
        </w:rPr>
        <w:t>clearly established</w:t>
      </w:r>
      <w:r w:rsidRPr="00365766">
        <w:rPr>
          <w:rStyle w:val="StyleUnderline"/>
        </w:rPr>
        <w:t xml:space="preserve"> power to </w:t>
      </w:r>
      <w:r w:rsidRPr="00365766">
        <w:rPr>
          <w:rStyle w:val="Emphasis"/>
        </w:rPr>
        <w:t>order</w:t>
      </w:r>
      <w:r w:rsidRPr="00365766">
        <w:rPr>
          <w:rStyle w:val="StyleUnderline"/>
        </w:rPr>
        <w:t xml:space="preserve"> the pres</w:t>
      </w:r>
      <w:r w:rsidRPr="00D92A9D">
        <w:rPr>
          <w:sz w:val="16"/>
        </w:rPr>
        <w:t xml:space="preserve">ident </w:t>
      </w:r>
      <w:r w:rsidRPr="00365766">
        <w:rPr>
          <w:rStyle w:val="StyleUnderline"/>
        </w:rPr>
        <w:t xml:space="preserve">to </w:t>
      </w:r>
      <w:r w:rsidRPr="00365766">
        <w:rPr>
          <w:rStyle w:val="Emphasis"/>
        </w:rPr>
        <w:t>stop</w:t>
      </w:r>
      <w:r w:rsidRPr="00D92A9D">
        <w:rPr>
          <w:sz w:val="16"/>
        </w:rPr>
        <w:t xml:space="preserve"> doing what he’s doing, </w:t>
      </w:r>
      <w:r w:rsidRPr="00365766">
        <w:rPr>
          <w:rStyle w:val="StyleUnderline"/>
        </w:rPr>
        <w:t xml:space="preserve">Congress’s power to </w:t>
      </w:r>
      <w:r w:rsidRPr="00D92A9D">
        <w:rPr>
          <w:rStyle w:val="Emphasis"/>
          <w:highlight w:val="cyan"/>
        </w:rPr>
        <w:t>cut off funding</w:t>
      </w:r>
      <w:r w:rsidRPr="00D92A9D">
        <w:rPr>
          <w:sz w:val="16"/>
        </w:rPr>
        <w:t xml:space="preserve"> </w:t>
      </w:r>
      <w:r w:rsidRPr="00365766">
        <w:rPr>
          <w:rStyle w:val="StyleUnderline"/>
        </w:rPr>
        <w:t xml:space="preserve">for </w:t>
      </w:r>
      <w:r w:rsidRPr="00365766">
        <w:rPr>
          <w:rStyle w:val="Emphasis"/>
        </w:rPr>
        <w:t>anything</w:t>
      </w:r>
      <w:r w:rsidRPr="00D92A9D">
        <w:rPr>
          <w:sz w:val="16"/>
        </w:rPr>
        <w:t xml:space="preserve"> that it disagrees with, or to refuse to pass a budget bill if they’re unhappy with what the president has done, </w:t>
      </w:r>
      <w:r w:rsidRPr="00365766">
        <w:rPr>
          <w:rStyle w:val="StyleUnderline"/>
        </w:rPr>
        <w:t xml:space="preserve">Congress’s ability to </w:t>
      </w:r>
      <w:r w:rsidRPr="00D92A9D">
        <w:rPr>
          <w:rStyle w:val="Emphasis"/>
          <w:highlight w:val="cyan"/>
        </w:rPr>
        <w:t>subpoena</w:t>
      </w:r>
      <w:r w:rsidRPr="00365766">
        <w:rPr>
          <w:rStyle w:val="StyleUnderline"/>
        </w:rPr>
        <w:t xml:space="preserve"> the pres</w:t>
      </w:r>
      <w:r w:rsidRPr="00D92A9D">
        <w:rPr>
          <w:sz w:val="16"/>
        </w:rPr>
        <w:t xml:space="preserve">ident and call his folks to testify before Congress; </w:t>
      </w:r>
      <w:r w:rsidRPr="00365766">
        <w:rPr>
          <w:rStyle w:val="StyleUnderline"/>
        </w:rPr>
        <w:t>and</w:t>
      </w:r>
      <w:r w:rsidRPr="00D92A9D">
        <w:rPr>
          <w:sz w:val="16"/>
        </w:rPr>
        <w:t xml:space="preserve"> ultimately </w:t>
      </w:r>
      <w:r w:rsidRPr="00365766">
        <w:rPr>
          <w:rStyle w:val="Emphasis"/>
        </w:rPr>
        <w:t>impeachment</w:t>
      </w:r>
      <w:r w:rsidRPr="00D92A9D">
        <w:rPr>
          <w:sz w:val="16"/>
        </w:rPr>
        <w:t>.</w:t>
      </w:r>
    </w:p>
    <w:p w14:paraId="602D8844" w14:textId="77777777" w:rsidR="00DA2DD1" w:rsidRPr="00D92A9D" w:rsidRDefault="00DA2DD1" w:rsidP="00DA2DD1">
      <w:pPr>
        <w:rPr>
          <w:sz w:val="16"/>
        </w:rPr>
      </w:pPr>
      <w:r w:rsidRPr="00D92A9D">
        <w:rPr>
          <w:sz w:val="16"/>
        </w:rPr>
        <w:t xml:space="preserve">Of course, when Congress is controlled by the Republican Party, </w:t>
      </w:r>
      <w:r w:rsidRPr="0091065D">
        <w:rPr>
          <w:rStyle w:val="StyleUnderline"/>
        </w:rPr>
        <w:t>those latter</w:t>
      </w:r>
      <w:r w:rsidRPr="00D92A9D">
        <w:rPr>
          <w:sz w:val="16"/>
        </w:rPr>
        <w:t xml:space="preserve"> congressional </w:t>
      </w:r>
      <w:r w:rsidRPr="0091065D">
        <w:rPr>
          <w:rStyle w:val="StyleUnderline"/>
        </w:rPr>
        <w:t xml:space="preserve">checks are </w:t>
      </w:r>
      <w:r w:rsidRPr="0091065D">
        <w:rPr>
          <w:rStyle w:val="Emphasis"/>
        </w:rPr>
        <w:t>unlikely</w:t>
      </w:r>
      <w:r w:rsidRPr="00D92A9D">
        <w:rPr>
          <w:sz w:val="16"/>
        </w:rPr>
        <w:t xml:space="preserve"> </w:t>
      </w:r>
      <w:r w:rsidRPr="0091065D">
        <w:rPr>
          <w:rStyle w:val="StyleUnderline"/>
        </w:rPr>
        <w:t>to play that much of a role</w:t>
      </w:r>
      <w:r w:rsidRPr="00D92A9D">
        <w:rPr>
          <w:sz w:val="16"/>
        </w:rPr>
        <w:t xml:space="preserve">, if any, </w:t>
      </w:r>
      <w:r w:rsidRPr="0091065D">
        <w:rPr>
          <w:rStyle w:val="StyleUnderline"/>
        </w:rPr>
        <w:t xml:space="preserve">but there are </w:t>
      </w:r>
      <w:r w:rsidRPr="0091065D">
        <w:rPr>
          <w:rStyle w:val="Emphasis"/>
        </w:rPr>
        <w:t>still</w:t>
      </w:r>
      <w:r w:rsidRPr="0091065D">
        <w:rPr>
          <w:rStyle w:val="StyleUnderline"/>
        </w:rPr>
        <w:t xml:space="preserve"> a </w:t>
      </w:r>
      <w:r w:rsidRPr="0091065D">
        <w:rPr>
          <w:rStyle w:val="Emphasis"/>
        </w:rPr>
        <w:t>host of checks</w:t>
      </w:r>
      <w:r w:rsidRPr="00D92A9D">
        <w:rPr>
          <w:sz w:val="16"/>
        </w:rPr>
        <w:t xml:space="preserve"> in place </w:t>
      </w:r>
      <w:r w:rsidRPr="0091065D">
        <w:rPr>
          <w:rStyle w:val="StyleUnderline"/>
        </w:rPr>
        <w:t>that</w:t>
      </w:r>
      <w:r w:rsidRPr="00D92A9D">
        <w:rPr>
          <w:sz w:val="16"/>
        </w:rPr>
        <w:t xml:space="preserve"> I think </w:t>
      </w:r>
      <w:r w:rsidRPr="0091065D">
        <w:rPr>
          <w:rStyle w:val="StyleUnderline"/>
        </w:rPr>
        <w:t xml:space="preserve">explain why we have not seen </w:t>
      </w:r>
      <w:r w:rsidRPr="0091065D">
        <w:rPr>
          <w:rStyle w:val="Emphasis"/>
        </w:rPr>
        <w:t>rampant criminal conduct</w:t>
      </w:r>
      <w:r w:rsidRPr="00D92A9D">
        <w:rPr>
          <w:sz w:val="16"/>
        </w:rPr>
        <w:t xml:space="preserve"> by presidents. And I don’t think we will going forward, with the possible exception of President Trump, who has already shown himself capable of engaging in criminal conduct, even when he thought—and his attorneys argued—that he could be prosecuted after the fact. He made that argument in the second impeachment trial. He said, “Don’t impeach me because I can be tried after the fact.”</w:t>
      </w:r>
    </w:p>
    <w:p w14:paraId="4DD18F17" w14:textId="77777777" w:rsidR="00DA2DD1" w:rsidRPr="00D92A9D" w:rsidRDefault="00DA2DD1" w:rsidP="00DA2DD1">
      <w:pPr>
        <w:rPr>
          <w:sz w:val="16"/>
        </w:rPr>
      </w:pPr>
      <w:r w:rsidRPr="00D92A9D">
        <w:rPr>
          <w:sz w:val="16"/>
        </w:rPr>
        <w:t>And then when he got off on the impeachment, he then turned around and said, “Oh no, I can’t be tried after the fact.” Trump is thankfully a unique case in our history and we’re going to have to deal with that unique case. But there are a lot of checks in place.</w:t>
      </w:r>
    </w:p>
    <w:p w14:paraId="7B6B3EE4" w14:textId="77777777" w:rsidR="00DA2DD1" w:rsidRPr="00D92A9D" w:rsidRDefault="00DA2DD1" w:rsidP="00DA2DD1">
      <w:pPr>
        <w:rPr>
          <w:sz w:val="16"/>
        </w:rPr>
      </w:pPr>
      <w:r w:rsidRPr="00D92A9D">
        <w:rPr>
          <w:sz w:val="16"/>
        </w:rPr>
        <w:t>JW: Some of our friends say it’s a big mistake for people to think “the courts will save us.”</w:t>
      </w:r>
    </w:p>
    <w:p w14:paraId="5C58B35A" w14:textId="77777777" w:rsidR="00DA2DD1" w:rsidRPr="00D92A9D" w:rsidRDefault="00DA2DD1" w:rsidP="00DA2DD1">
      <w:pPr>
        <w:rPr>
          <w:sz w:val="16"/>
        </w:rPr>
      </w:pPr>
      <w:r w:rsidRPr="00D92A9D">
        <w:rPr>
          <w:sz w:val="16"/>
        </w:rPr>
        <w:lastRenderedPageBreak/>
        <w:t xml:space="preserve">DC: I think </w:t>
      </w:r>
      <w:r w:rsidRPr="00383430">
        <w:rPr>
          <w:rStyle w:val="StyleUnderline"/>
        </w:rPr>
        <w:t xml:space="preserve">people can be </w:t>
      </w:r>
      <w:r w:rsidRPr="00383430">
        <w:rPr>
          <w:rStyle w:val="Emphasis"/>
        </w:rPr>
        <w:t>too cynical</w:t>
      </w:r>
      <w:r w:rsidRPr="00D92A9D">
        <w:rPr>
          <w:sz w:val="16"/>
        </w:rPr>
        <w:t xml:space="preserve"> </w:t>
      </w:r>
      <w:r w:rsidRPr="00383430">
        <w:rPr>
          <w:rStyle w:val="StyleUnderline"/>
        </w:rPr>
        <w:t xml:space="preserve">about the </w:t>
      </w:r>
      <w:r w:rsidRPr="00383430">
        <w:rPr>
          <w:rStyle w:val="Emphasis"/>
        </w:rPr>
        <w:t>courts</w:t>
      </w:r>
      <w:r w:rsidRPr="00D92A9D">
        <w:rPr>
          <w:sz w:val="16"/>
        </w:rPr>
        <w:t xml:space="preserve">, </w:t>
      </w:r>
      <w:r w:rsidRPr="00383430">
        <w:rPr>
          <w:rStyle w:val="StyleUnderline"/>
        </w:rPr>
        <w:t xml:space="preserve">and that’s based on my experience of </w:t>
      </w:r>
      <w:r w:rsidRPr="00383430">
        <w:rPr>
          <w:rStyle w:val="Emphasis"/>
        </w:rPr>
        <w:t>repeatedly suing</w:t>
      </w:r>
      <w:r w:rsidRPr="00D92A9D">
        <w:rPr>
          <w:sz w:val="16"/>
        </w:rPr>
        <w:t xml:space="preserve"> President </w:t>
      </w:r>
      <w:r w:rsidRPr="00383430">
        <w:rPr>
          <w:rStyle w:val="Emphasis"/>
        </w:rPr>
        <w:t>Trump</w:t>
      </w:r>
      <w:r w:rsidRPr="00383430">
        <w:rPr>
          <w:rStyle w:val="StyleUnderline"/>
        </w:rPr>
        <w:t xml:space="preserve"> and </w:t>
      </w:r>
      <w:r w:rsidRPr="00383430">
        <w:rPr>
          <w:rStyle w:val="Emphasis"/>
        </w:rPr>
        <w:t>winning</w:t>
      </w:r>
      <w:r w:rsidRPr="00D92A9D">
        <w:rPr>
          <w:sz w:val="16"/>
        </w:rPr>
        <w:t>—</w:t>
      </w:r>
      <w:r w:rsidRPr="00383430">
        <w:rPr>
          <w:rStyle w:val="StyleUnderline"/>
        </w:rPr>
        <w:t>for example, reuniting</w:t>
      </w:r>
      <w:r w:rsidRPr="00D92A9D">
        <w:rPr>
          <w:sz w:val="16"/>
        </w:rPr>
        <w:t xml:space="preserve"> thousands of </w:t>
      </w:r>
      <w:r w:rsidRPr="00383430">
        <w:rPr>
          <w:rStyle w:val="StyleUnderline"/>
        </w:rPr>
        <w:t>families</w:t>
      </w:r>
      <w:r w:rsidRPr="00D92A9D">
        <w:rPr>
          <w:sz w:val="16"/>
        </w:rPr>
        <w:t xml:space="preserve"> separated by the president </w:t>
      </w:r>
      <w:r w:rsidRPr="00383430">
        <w:rPr>
          <w:rStyle w:val="StyleUnderline"/>
        </w:rPr>
        <w:t>in</w:t>
      </w:r>
      <w:r w:rsidRPr="00D92A9D">
        <w:rPr>
          <w:sz w:val="16"/>
        </w:rPr>
        <w:t xml:space="preserve"> his </w:t>
      </w:r>
      <w:r w:rsidRPr="00383430">
        <w:rPr>
          <w:rStyle w:val="Emphasis"/>
        </w:rPr>
        <w:t>family separation</w:t>
      </w:r>
      <w:r w:rsidRPr="00D92A9D">
        <w:rPr>
          <w:sz w:val="16"/>
        </w:rPr>
        <w:t xml:space="preserve"> policy, because we sued in court and won. So </w:t>
      </w:r>
      <w:r w:rsidRPr="00383430">
        <w:rPr>
          <w:rStyle w:val="StyleUnderline"/>
        </w:rPr>
        <w:t>I’ve seen the ev</w:t>
      </w:r>
      <w:r w:rsidRPr="00D92A9D">
        <w:rPr>
          <w:sz w:val="16"/>
        </w:rPr>
        <w:t>idence, and I think it’s there.</w:t>
      </w:r>
    </w:p>
    <w:p w14:paraId="51E56DB8" w14:textId="77777777" w:rsidR="00DA2DD1" w:rsidRPr="00D92A9D" w:rsidRDefault="00DA2DD1" w:rsidP="00DA2DD1">
      <w:pPr>
        <w:rPr>
          <w:sz w:val="16"/>
        </w:rPr>
      </w:pPr>
      <w:r w:rsidRPr="00D92A9D">
        <w:rPr>
          <w:sz w:val="16"/>
        </w:rPr>
        <w:t>But I do not believe that we can just sit back and rely on the courts to save us. The courts work when the American people are standing up for their rights, advocating, joining together, and standing up for the values that they believe in. If we all sit back and wait for the courts to save us, they won’t. But if we step forward, if we act, if we join in organizations that are committed to upholding the rule of law and the basic principles of our constitutional democracy, that is how the Constitution is made meaningful, through that kind of civil society action—by nonprofits, by unions, by the media, by the academy, all the nongovernmental institutions that are strong in this country, supporting the sacrosanct principle of an independent judiciary.</w:t>
      </w:r>
    </w:p>
    <w:p w14:paraId="69AF0681" w14:textId="77777777" w:rsidR="00DA2DD1" w:rsidRPr="00D92A9D" w:rsidRDefault="00DA2DD1" w:rsidP="00DA2DD1">
      <w:pPr>
        <w:rPr>
          <w:sz w:val="16"/>
        </w:rPr>
      </w:pPr>
      <w:r w:rsidRPr="00D92A9D">
        <w:rPr>
          <w:sz w:val="16"/>
        </w:rPr>
        <w:t>JW: I would add one last thing. What Trump is doing is not popular. All incoming presidents have the famous honeymoon period, but Trump already has the highest disapproval rating of any president at this point in their presidency. The Pew opinion poll last week asked, “Does Trump respect the country’s democratic values?” Thirty-one percent said yes. Fifty-three percent said no. They asked, “Does Trump act ethically in office?” Twenty-nine percent said yes. Fifty-four percent said no. So we are not alone. We represent the majority.</w:t>
      </w:r>
    </w:p>
    <w:p w14:paraId="7A997AD2" w14:textId="77777777" w:rsidR="00DA2DD1" w:rsidRDefault="00DA2DD1" w:rsidP="00DA2DD1">
      <w:pPr>
        <w:rPr>
          <w:sz w:val="16"/>
        </w:rPr>
      </w:pPr>
      <w:r w:rsidRPr="00D92A9D">
        <w:rPr>
          <w:sz w:val="16"/>
        </w:rPr>
        <w:t xml:space="preserve">DC: Absolutely. What will undermine us is cynicism and despair. If we stand up, if we fight back, we have the tools available to defend our values. </w:t>
      </w:r>
      <w:r w:rsidRPr="00D92A9D">
        <w:rPr>
          <w:rStyle w:val="StyleUnderline"/>
          <w:highlight w:val="cyan"/>
        </w:rPr>
        <w:t xml:space="preserve">We </w:t>
      </w:r>
      <w:r w:rsidRPr="00D92A9D">
        <w:rPr>
          <w:rStyle w:val="Emphasis"/>
          <w:highlight w:val="cyan"/>
        </w:rPr>
        <w:t>pushed back</w:t>
      </w:r>
      <w:r w:rsidRPr="00D92A9D">
        <w:rPr>
          <w:rStyle w:val="StyleUnderline"/>
        </w:rPr>
        <w:t xml:space="preserve"> the </w:t>
      </w:r>
      <w:r w:rsidRPr="00D92A9D">
        <w:rPr>
          <w:rStyle w:val="Emphasis"/>
          <w:highlight w:val="cyan"/>
        </w:rPr>
        <w:t>last time</w:t>
      </w:r>
      <w:r w:rsidRPr="00D92A9D">
        <w:rPr>
          <w:rStyle w:val="StyleUnderline"/>
          <w:highlight w:val="cyan"/>
        </w:rPr>
        <w:t xml:space="preserve">. It made a </w:t>
      </w:r>
      <w:r w:rsidRPr="00D92A9D">
        <w:rPr>
          <w:rStyle w:val="Emphasis"/>
          <w:highlight w:val="cyan"/>
        </w:rPr>
        <w:t>big difference</w:t>
      </w:r>
      <w:r w:rsidRPr="00D92A9D">
        <w:rPr>
          <w:sz w:val="16"/>
        </w:rPr>
        <w:t xml:space="preserve">. A lot of people’s rights were protected. A lot of harm was prevented. And then the midterms were a disaster for Trump, and he didn’t have a majority in the House in his last two years, so he couldn’t do anything in Congress. This is a country in which, thankfully, we have a lot of tools for the people to use to speak out and fight back against abuse, </w:t>
      </w:r>
      <w:r w:rsidRPr="00D92A9D">
        <w:rPr>
          <w:rStyle w:val="StyleUnderline"/>
        </w:rPr>
        <w:t xml:space="preserve">including </w:t>
      </w:r>
      <w:r w:rsidRPr="00D92A9D">
        <w:rPr>
          <w:rStyle w:val="Emphasis"/>
        </w:rPr>
        <w:t>appealing</w:t>
      </w:r>
      <w:r w:rsidRPr="00D92A9D">
        <w:rPr>
          <w:rStyle w:val="StyleUnderline"/>
        </w:rPr>
        <w:t xml:space="preserve"> to the courts</w:t>
      </w:r>
      <w:r w:rsidRPr="00D92A9D">
        <w:rPr>
          <w:sz w:val="16"/>
        </w:rPr>
        <w:t xml:space="preserve">; and </w:t>
      </w:r>
      <w:r w:rsidRPr="00D92A9D">
        <w:rPr>
          <w:rStyle w:val="StyleUnderline"/>
        </w:rPr>
        <w:t xml:space="preserve">we need to use them, not </w:t>
      </w:r>
      <w:r w:rsidRPr="00D92A9D">
        <w:rPr>
          <w:rStyle w:val="Emphasis"/>
        </w:rPr>
        <w:t>demean them</w:t>
      </w:r>
      <w:r w:rsidRPr="00D92A9D">
        <w:rPr>
          <w:sz w:val="16"/>
        </w:rPr>
        <w:t xml:space="preserve"> </w:t>
      </w:r>
      <w:r w:rsidRPr="00D92A9D">
        <w:rPr>
          <w:rStyle w:val="StyleUnderline"/>
        </w:rPr>
        <w:t xml:space="preserve">or </w:t>
      </w:r>
      <w:r w:rsidRPr="00D92A9D">
        <w:rPr>
          <w:rStyle w:val="Emphasis"/>
        </w:rPr>
        <w:t>diminish them</w:t>
      </w:r>
      <w:r w:rsidRPr="00D92A9D">
        <w:rPr>
          <w:sz w:val="16"/>
        </w:rPr>
        <w:t>.</w:t>
      </w:r>
    </w:p>
    <w:p w14:paraId="11CA9CB5" w14:textId="77777777" w:rsidR="00DA2DD1" w:rsidRDefault="00DA2DD1" w:rsidP="00DA2DD1">
      <w:pPr>
        <w:pStyle w:val="Heading3"/>
      </w:pPr>
      <w:r>
        <w:lastRenderedPageBreak/>
        <w:t>Link---2NC</w:t>
      </w:r>
    </w:p>
    <w:p w14:paraId="24EA7BDC" w14:textId="77777777" w:rsidR="00DA2DD1" w:rsidRDefault="00DA2DD1" w:rsidP="00DA2DD1">
      <w:pPr>
        <w:pStyle w:val="Heading4"/>
      </w:pPr>
      <w:r>
        <w:t xml:space="preserve">Labor is unique because </w:t>
      </w:r>
      <w:r w:rsidRPr="0018597D">
        <w:rPr>
          <w:u w:val="single"/>
        </w:rPr>
        <w:t>unions vote blue</w:t>
      </w:r>
      <w:r>
        <w:t>---</w:t>
      </w:r>
      <w:r w:rsidRPr="008B6546">
        <w:rPr>
          <w:u w:val="single"/>
        </w:rPr>
        <w:t>any</w:t>
      </w:r>
      <w:r>
        <w:t xml:space="preserve"> pro-union ruling will prompt </w:t>
      </w:r>
      <w:r w:rsidRPr="008B6546">
        <w:rPr>
          <w:u w:val="single"/>
        </w:rPr>
        <w:t>outrage</w:t>
      </w:r>
      <w:r>
        <w:t xml:space="preserve"> over </w:t>
      </w:r>
      <w:r w:rsidRPr="008B6546">
        <w:rPr>
          <w:u w:val="single"/>
        </w:rPr>
        <w:t>partisan favoritism</w:t>
      </w:r>
      <w:r>
        <w:t>.</w:t>
      </w:r>
    </w:p>
    <w:p w14:paraId="529E71ED" w14:textId="77777777" w:rsidR="00DA2DD1" w:rsidRPr="008B6546" w:rsidRDefault="00DA2DD1" w:rsidP="00DA2DD1">
      <w:r w:rsidRPr="000E1F6F">
        <w:rPr>
          <w:rStyle w:val="Style13ptBold"/>
        </w:rPr>
        <w:t>Levinson ’15</w:t>
      </w:r>
      <w:r>
        <w:t xml:space="preserve"> [Daryl and Benjamin I. Sachs; November; JD, Professor of Law at NYU; JD, Professor of Labor and Industry at Harvard; Yale Law Journal, "Political Entrenchment and Public Law," vol. 125, https://www.yalelawjournal.org/article/political-entrenchment-and-public-law]</w:t>
      </w:r>
    </w:p>
    <w:p w14:paraId="2385641F" w14:textId="77777777" w:rsidR="00DA2DD1" w:rsidRPr="004F52B8" w:rsidRDefault="00DA2DD1" w:rsidP="00DA2DD1">
      <w:pPr>
        <w:rPr>
          <w:sz w:val="16"/>
        </w:rPr>
      </w:pPr>
      <w:r w:rsidRPr="004F52B8">
        <w:rPr>
          <w:sz w:val="16"/>
        </w:rPr>
        <w:t xml:space="preserve">Starting with baselines, any attempt to operationalize a prohibition on the functional entrenchment of parties or political coalitions would have to confront the fact that many </w:t>
      </w:r>
      <w:r w:rsidRPr="004F52B8">
        <w:rPr>
          <w:rStyle w:val="Emphasis"/>
          <w:highlight w:val="cyan"/>
        </w:rPr>
        <w:t>changes</w:t>
      </w:r>
      <w:r w:rsidRPr="004F52B8">
        <w:rPr>
          <w:rStyle w:val="StyleUnderline"/>
          <w:highlight w:val="cyan"/>
        </w:rPr>
        <w:t xml:space="preserve"> in policy</w:t>
      </w:r>
      <w:r w:rsidRPr="004F52B8">
        <w:rPr>
          <w:rStyle w:val="StyleUnderline"/>
        </w:rPr>
        <w:t xml:space="preserve"> might be </w:t>
      </w:r>
      <w:r w:rsidRPr="004F52B8">
        <w:rPr>
          <w:rStyle w:val="StyleUnderline"/>
          <w:highlight w:val="cyan"/>
        </w:rPr>
        <w:t xml:space="preserve">viewed as </w:t>
      </w:r>
      <w:r w:rsidRPr="004F52B8">
        <w:rPr>
          <w:rStyle w:val="Emphasis"/>
          <w:highlight w:val="cyan"/>
        </w:rPr>
        <w:t>tilting</w:t>
      </w:r>
      <w:r w:rsidRPr="004F52B8">
        <w:rPr>
          <w:rStyle w:val="StyleUnderline"/>
          <w:highlight w:val="cyan"/>
        </w:rPr>
        <w:t xml:space="preserve"> the</w:t>
      </w:r>
      <w:r w:rsidRPr="0018597D">
        <w:rPr>
          <w:rStyle w:val="StyleUnderline"/>
        </w:rPr>
        <w:t xml:space="preserve"> political </w:t>
      </w:r>
      <w:r w:rsidRPr="004F52B8">
        <w:rPr>
          <w:rStyle w:val="Emphasis"/>
          <w:highlight w:val="cyan"/>
        </w:rPr>
        <w:t>playing field</w:t>
      </w:r>
      <w:r w:rsidRPr="004F52B8">
        <w:rPr>
          <w:rStyle w:val="StyleUnderline"/>
          <w:highlight w:val="cyan"/>
        </w:rPr>
        <w:t xml:space="preserve"> in favor of one side</w:t>
      </w:r>
      <w:r w:rsidRPr="004F52B8">
        <w:rPr>
          <w:sz w:val="16"/>
        </w:rPr>
        <w:t xml:space="preserve"> or the other. </w:t>
      </w:r>
      <w:r w:rsidRPr="004F52B8">
        <w:rPr>
          <w:rStyle w:val="Emphasis"/>
          <w:highlight w:val="cyan"/>
        </w:rPr>
        <w:t>Imagine</w:t>
      </w:r>
      <w:r w:rsidRPr="004F52B8">
        <w:rPr>
          <w:sz w:val="16"/>
        </w:rPr>
        <w:t xml:space="preserve"> the position of </w:t>
      </w:r>
      <w:r w:rsidRPr="004F52B8">
        <w:rPr>
          <w:rStyle w:val="StyleUnderline"/>
        </w:rPr>
        <w:t>a</w:t>
      </w:r>
      <w:r w:rsidRPr="0018597D">
        <w:rPr>
          <w:rStyle w:val="StyleUnderline"/>
        </w:rPr>
        <w:t xml:space="preserve"> </w:t>
      </w:r>
      <w:r w:rsidRPr="004F52B8">
        <w:rPr>
          <w:rStyle w:val="Emphasis"/>
          <w:sz w:val="32"/>
          <w:szCs w:val="32"/>
          <w:highlight w:val="cyan"/>
        </w:rPr>
        <w:t>court</w:t>
      </w:r>
      <w:r w:rsidRPr="004F52B8">
        <w:rPr>
          <w:szCs w:val="32"/>
        </w:rPr>
        <w:t xml:space="preserve"> </w:t>
      </w:r>
      <w:r w:rsidRPr="0018597D">
        <w:rPr>
          <w:rStyle w:val="StyleUnderline"/>
        </w:rPr>
        <w:t>charged with</w:t>
      </w:r>
      <w:r w:rsidRPr="004F52B8">
        <w:rPr>
          <w:sz w:val="16"/>
        </w:rPr>
        <w:t xml:space="preserve"> policing against partisan entrenchment through </w:t>
      </w:r>
      <w:r w:rsidRPr="004F52B8">
        <w:rPr>
          <w:rStyle w:val="Emphasis"/>
          <w:sz w:val="32"/>
          <w:szCs w:val="32"/>
          <w:highlight w:val="cyan"/>
        </w:rPr>
        <w:t>labor law</w:t>
      </w:r>
      <w:r w:rsidRPr="004F52B8">
        <w:rPr>
          <w:sz w:val="16"/>
        </w:rPr>
        <w:t xml:space="preserve">. On the one hand, </w:t>
      </w:r>
      <w:r w:rsidRPr="0018597D">
        <w:rPr>
          <w:rStyle w:val="StyleUnderline"/>
        </w:rPr>
        <w:t xml:space="preserve">an </w:t>
      </w:r>
      <w:r w:rsidRPr="004F52B8">
        <w:rPr>
          <w:rStyle w:val="Emphasis"/>
          <w:highlight w:val="cyan"/>
        </w:rPr>
        <w:t>expansive</w:t>
      </w:r>
      <w:r w:rsidRPr="004F52B8">
        <w:rPr>
          <w:rStyle w:val="StyleUnderline"/>
          <w:highlight w:val="cyan"/>
        </w:rPr>
        <w:t xml:space="preserve"> and </w:t>
      </w:r>
      <w:r w:rsidRPr="004F52B8">
        <w:rPr>
          <w:rStyle w:val="Emphasis"/>
          <w:highlight w:val="cyan"/>
        </w:rPr>
        <w:t>protective</w:t>
      </w:r>
      <w:r w:rsidRPr="004F52B8">
        <w:rPr>
          <w:rStyle w:val="StyleUnderline"/>
          <w:highlight w:val="cyan"/>
        </w:rPr>
        <w:t xml:space="preserve"> labor</w:t>
      </w:r>
      <w:r w:rsidRPr="004F52B8">
        <w:rPr>
          <w:sz w:val="16"/>
        </w:rPr>
        <w:t xml:space="preserve"> statute </w:t>
      </w:r>
      <w:r w:rsidRPr="004F52B8">
        <w:rPr>
          <w:rStyle w:val="StyleUnderline"/>
        </w:rPr>
        <w:t xml:space="preserve">might be </w:t>
      </w:r>
      <w:r w:rsidRPr="004F52B8">
        <w:rPr>
          <w:rStyle w:val="StyleUnderline"/>
          <w:highlight w:val="cyan"/>
        </w:rPr>
        <w:t xml:space="preserve">viewed as </w:t>
      </w:r>
      <w:r w:rsidRPr="004F52B8">
        <w:rPr>
          <w:rStyle w:val="Emphasis"/>
          <w:highlight w:val="cyan"/>
        </w:rPr>
        <w:t>entrenching Dem</w:t>
      </w:r>
      <w:r w:rsidRPr="004F52B8">
        <w:rPr>
          <w:sz w:val="16"/>
        </w:rPr>
        <w:t>ocrat</w:t>
      </w:r>
      <w:r w:rsidRPr="004F52B8">
        <w:rPr>
          <w:rStyle w:val="Emphasis"/>
          <w:highlight w:val="cyan"/>
        </w:rPr>
        <w:t>s</w:t>
      </w:r>
      <w:r w:rsidRPr="004F52B8">
        <w:rPr>
          <w:sz w:val="16"/>
        </w:rPr>
        <w:t xml:space="preserve"> </w:t>
      </w:r>
      <w:r w:rsidRPr="004F52B8">
        <w:rPr>
          <w:rStyle w:val="StyleUnderline"/>
          <w:highlight w:val="cyan"/>
        </w:rPr>
        <w:t xml:space="preserve">because it </w:t>
      </w:r>
      <w:r w:rsidRPr="004F52B8">
        <w:rPr>
          <w:rStyle w:val="Emphasis"/>
          <w:highlight w:val="cyan"/>
        </w:rPr>
        <w:t>facilitates</w:t>
      </w:r>
      <w:r w:rsidRPr="004F52B8">
        <w:rPr>
          <w:sz w:val="16"/>
        </w:rPr>
        <w:t xml:space="preserve"> the </w:t>
      </w:r>
      <w:r w:rsidRPr="0018597D">
        <w:rPr>
          <w:rStyle w:val="Emphasis"/>
        </w:rPr>
        <w:t>growth</w:t>
      </w:r>
      <w:r w:rsidRPr="0018597D">
        <w:rPr>
          <w:rStyle w:val="StyleUnderline"/>
        </w:rPr>
        <w:t xml:space="preserve"> of </w:t>
      </w:r>
      <w:r w:rsidRPr="004F52B8">
        <w:rPr>
          <w:rStyle w:val="Emphasis"/>
          <w:highlight w:val="cyan"/>
        </w:rPr>
        <w:t>unions</w:t>
      </w:r>
      <w:r w:rsidRPr="004F52B8">
        <w:rPr>
          <w:sz w:val="16"/>
        </w:rPr>
        <w:t xml:space="preserve">, </w:t>
      </w:r>
      <w:r w:rsidRPr="004F52B8">
        <w:rPr>
          <w:rStyle w:val="StyleUnderline"/>
          <w:highlight w:val="cyan"/>
        </w:rPr>
        <w:t>which</w:t>
      </w:r>
      <w:r w:rsidRPr="004F52B8">
        <w:rPr>
          <w:sz w:val="16"/>
        </w:rPr>
        <w:t xml:space="preserve"> in turn </w:t>
      </w:r>
      <w:r w:rsidRPr="004F52B8">
        <w:rPr>
          <w:rStyle w:val="Emphasis"/>
          <w:highlight w:val="cyan"/>
        </w:rPr>
        <w:t>support Dem</w:t>
      </w:r>
      <w:r w:rsidRPr="004F52B8">
        <w:rPr>
          <w:sz w:val="16"/>
        </w:rPr>
        <w:t>ocratic candidate</w:t>
      </w:r>
      <w:r w:rsidRPr="004F52B8">
        <w:rPr>
          <w:rStyle w:val="Emphasis"/>
          <w:highlight w:val="cyan"/>
        </w:rPr>
        <w:t>s</w:t>
      </w:r>
      <w:r w:rsidRPr="004F52B8">
        <w:rPr>
          <w:sz w:val="16"/>
        </w:rPr>
        <w:t xml:space="preserve">. On the other hand, a restrictive and punitive labor statute might be viewed as entrenching Republicans. </w:t>
      </w:r>
      <w:r w:rsidRPr="004F52B8">
        <w:rPr>
          <w:rStyle w:val="StyleUnderline"/>
          <w:highlight w:val="cyan"/>
        </w:rPr>
        <w:t>From</w:t>
      </w:r>
      <w:r w:rsidRPr="0018597D">
        <w:rPr>
          <w:rStyle w:val="StyleUnderline"/>
        </w:rPr>
        <w:t xml:space="preserve"> the perspective of </w:t>
      </w:r>
      <w:r w:rsidRPr="004F52B8">
        <w:rPr>
          <w:rStyle w:val="StyleUnderline"/>
          <w:highlight w:val="cyan"/>
        </w:rPr>
        <w:t xml:space="preserve">a </w:t>
      </w:r>
      <w:r w:rsidRPr="004F52B8">
        <w:rPr>
          <w:rStyle w:val="Emphasis"/>
          <w:highlight w:val="cyan"/>
        </w:rPr>
        <w:t>s</w:t>
      </w:r>
      <w:r w:rsidRPr="004F52B8">
        <w:rPr>
          <w:sz w:val="16"/>
        </w:rPr>
        <w:t xml:space="preserve">tatus </w:t>
      </w:r>
      <w:r w:rsidRPr="004F52B8">
        <w:rPr>
          <w:rStyle w:val="Emphasis"/>
          <w:highlight w:val="cyan"/>
        </w:rPr>
        <w:t>quo</w:t>
      </w:r>
      <w:r w:rsidRPr="004F52B8">
        <w:rPr>
          <w:sz w:val="16"/>
        </w:rPr>
        <w:t xml:space="preserve"> ante </w:t>
      </w:r>
      <w:r w:rsidRPr="004F52B8">
        <w:rPr>
          <w:rStyle w:val="Emphasis"/>
          <w:highlight w:val="cyan"/>
        </w:rPr>
        <w:t>baseline</w:t>
      </w:r>
      <w:r w:rsidRPr="0018597D">
        <w:rPr>
          <w:rStyle w:val="StyleUnderline"/>
        </w:rPr>
        <w:t xml:space="preserve">, </w:t>
      </w:r>
      <w:r w:rsidRPr="004F52B8">
        <w:rPr>
          <w:rStyle w:val="Emphasis"/>
          <w:sz w:val="32"/>
          <w:szCs w:val="32"/>
          <w:highlight w:val="cyan"/>
        </w:rPr>
        <w:t>any change</w:t>
      </w:r>
      <w:r w:rsidRPr="004F52B8">
        <w:rPr>
          <w:rStyle w:val="StyleUnderline"/>
          <w:sz w:val="32"/>
          <w:szCs w:val="32"/>
          <w:highlight w:val="cyan"/>
        </w:rPr>
        <w:t xml:space="preserve"> </w:t>
      </w:r>
      <w:r w:rsidRPr="004F52B8">
        <w:rPr>
          <w:rStyle w:val="StyleUnderline"/>
          <w:highlight w:val="cyan"/>
        </w:rPr>
        <w:t xml:space="preserve">in </w:t>
      </w:r>
      <w:r w:rsidRPr="004F52B8">
        <w:rPr>
          <w:rStyle w:val="Emphasis"/>
          <w:highlight w:val="cyan"/>
        </w:rPr>
        <w:t>labor law</w:t>
      </w:r>
      <w:r w:rsidRPr="0018597D">
        <w:rPr>
          <w:rStyle w:val="StyleUnderline"/>
        </w:rPr>
        <w:t xml:space="preserve"> could be </w:t>
      </w:r>
      <w:r w:rsidRPr="004F52B8">
        <w:rPr>
          <w:rStyle w:val="StyleUnderline"/>
          <w:highlight w:val="cyan"/>
        </w:rPr>
        <w:t>viewed as</w:t>
      </w:r>
      <w:r w:rsidRPr="004F52B8">
        <w:rPr>
          <w:sz w:val="16"/>
          <w:highlight w:val="cyan"/>
        </w:rPr>
        <w:t xml:space="preserve"> </w:t>
      </w:r>
      <w:r w:rsidRPr="004F52B8">
        <w:rPr>
          <w:rStyle w:val="Emphasis"/>
          <w:highlight w:val="cyan"/>
        </w:rPr>
        <w:t>entrenchment</w:t>
      </w:r>
      <w:r w:rsidRPr="004F52B8">
        <w:rPr>
          <w:sz w:val="16"/>
        </w:rPr>
        <w:t xml:space="preserve"> </w:t>
      </w:r>
      <w:r w:rsidRPr="004F52B8">
        <w:rPr>
          <w:rStyle w:val="StyleUnderline"/>
          <w:highlight w:val="cyan"/>
        </w:rPr>
        <w:t>because one party</w:t>
      </w:r>
      <w:r w:rsidRPr="0018597D">
        <w:rPr>
          <w:rStyle w:val="StyleUnderline"/>
        </w:rPr>
        <w:t xml:space="preserve"> or the other </w:t>
      </w:r>
      <w:r w:rsidRPr="004F52B8">
        <w:rPr>
          <w:rStyle w:val="StyleUnderline"/>
          <w:highlight w:val="cyan"/>
        </w:rPr>
        <w:t>will</w:t>
      </w:r>
      <w:r w:rsidRPr="004F52B8">
        <w:rPr>
          <w:sz w:val="16"/>
        </w:rPr>
        <w:t xml:space="preserve"> likely </w:t>
      </w:r>
      <w:r w:rsidRPr="004F52B8">
        <w:rPr>
          <w:rStyle w:val="Emphasis"/>
          <w:highlight w:val="cyan"/>
        </w:rPr>
        <w:t>benefit</w:t>
      </w:r>
      <w:r w:rsidRPr="0018597D">
        <w:rPr>
          <w:rStyle w:val="StyleUnderline"/>
        </w:rPr>
        <w:t xml:space="preserve"> politically</w:t>
      </w:r>
      <w:r w:rsidRPr="004F52B8">
        <w:rPr>
          <w:sz w:val="16"/>
        </w:rPr>
        <w:t>. Even no change in labor law might be viewed as entrenching, if the decision to do nothing were cast as refusing or failing to enact some salient pro- or anti-labor policy. The same quandary would arise in assessing any change (or even the absence of any change) in policy in the domains of tort reform, immigration, and many other areas with predictable political feedback effects.</w:t>
      </w:r>
    </w:p>
    <w:p w14:paraId="4F5EB6A1" w14:textId="77777777" w:rsidR="00DA2DD1" w:rsidRDefault="00DA2DD1" w:rsidP="00DA2DD1">
      <w:pPr>
        <w:pStyle w:val="Heading4"/>
      </w:pPr>
      <w:r>
        <w:t xml:space="preserve">Strengthening public unions prompts conservative </w:t>
      </w:r>
      <w:r w:rsidRPr="00A40C0D">
        <w:rPr>
          <w:u w:val="single"/>
        </w:rPr>
        <w:t>counter</w:t>
      </w:r>
      <w:r>
        <w:rPr>
          <w:u w:val="single"/>
        </w:rPr>
        <w:t>-</w:t>
      </w:r>
      <w:r w:rsidRPr="00A40C0D">
        <w:rPr>
          <w:u w:val="single"/>
        </w:rPr>
        <w:t>mobilization</w:t>
      </w:r>
      <w:r>
        <w:t xml:space="preserve"> </w:t>
      </w:r>
    </w:p>
    <w:p w14:paraId="7F910F42" w14:textId="77777777" w:rsidR="00DA2DD1" w:rsidRPr="00A40C0D" w:rsidRDefault="00DA2DD1" w:rsidP="00DA2DD1">
      <w:r w:rsidRPr="0016467A">
        <w:rPr>
          <w:rStyle w:val="Style13ptBold"/>
        </w:rPr>
        <w:t>Hertel-Fernandez ’18</w:t>
      </w:r>
      <w:r>
        <w:t xml:space="preserve"> [Alexander; June 2018; PhD, Professor of Government at Columbia University's School of International and Public Affairs; “Policy Feedback as Political Weapon: Conservative Advocacy and the Demobilization of the Public Sector Labor Movement,” vol. 16]</w:t>
      </w:r>
    </w:p>
    <w:p w14:paraId="7B034FD5" w14:textId="77777777" w:rsidR="00DA2DD1" w:rsidRPr="009B1FA9" w:rsidRDefault="00DA2DD1" w:rsidP="00DA2DD1">
      <w:pPr>
        <w:rPr>
          <w:sz w:val="16"/>
        </w:rPr>
      </w:pPr>
      <w:r w:rsidRPr="009B1FA9">
        <w:rPr>
          <w:sz w:val="16"/>
        </w:rPr>
        <w:t>Conservative Advocacy, Weaponized Policy Feedbacks, and the American Political Economy</w:t>
      </w:r>
    </w:p>
    <w:p w14:paraId="491A9E22" w14:textId="77777777" w:rsidR="00DA2DD1" w:rsidRPr="009B1FA9" w:rsidRDefault="00DA2DD1" w:rsidP="00DA2DD1">
      <w:pPr>
        <w:rPr>
          <w:sz w:val="16"/>
        </w:rPr>
      </w:pPr>
      <w:r w:rsidRPr="009B1FA9">
        <w:rPr>
          <w:sz w:val="16"/>
        </w:rPr>
        <w:t xml:space="preserve">Until recently, labor experts contrasted the challenges faced by American private unions with the much more favorable environment in the public sector.53 </w:t>
      </w:r>
      <w:r w:rsidRPr="00A40C0D">
        <w:rPr>
          <w:rStyle w:val="StyleUnderline"/>
        </w:rPr>
        <w:t>Unlike</w:t>
      </w:r>
      <w:r w:rsidRPr="009B1FA9">
        <w:rPr>
          <w:sz w:val="16"/>
        </w:rPr>
        <w:t xml:space="preserve"> their counterparts in the </w:t>
      </w:r>
      <w:r w:rsidRPr="00A40C0D">
        <w:rPr>
          <w:rStyle w:val="StyleUnderline"/>
        </w:rPr>
        <w:t xml:space="preserve">private sector, </w:t>
      </w:r>
      <w:r w:rsidRPr="009B1FA9">
        <w:rPr>
          <w:rStyle w:val="Emphasis"/>
          <w:highlight w:val="cyan"/>
        </w:rPr>
        <w:t>public</w:t>
      </w:r>
      <w:r w:rsidRPr="009B1FA9">
        <w:rPr>
          <w:rStyle w:val="StyleUnderline"/>
          <w:highlight w:val="cyan"/>
        </w:rPr>
        <w:t xml:space="preserve"> unions</w:t>
      </w:r>
      <w:r w:rsidRPr="009B1FA9">
        <w:rPr>
          <w:sz w:val="16"/>
        </w:rPr>
        <w:t xml:space="preserve"> have </w:t>
      </w:r>
      <w:r w:rsidRPr="009B1FA9">
        <w:rPr>
          <w:rStyle w:val="StyleUnderline"/>
          <w:highlight w:val="cyan"/>
        </w:rPr>
        <w:t>enjoy</w:t>
      </w:r>
      <w:r w:rsidRPr="00A40C0D">
        <w:rPr>
          <w:rStyle w:val="StyleUnderline"/>
        </w:rPr>
        <w:t xml:space="preserve">ed a much more </w:t>
      </w:r>
      <w:r w:rsidRPr="009B1FA9">
        <w:rPr>
          <w:rStyle w:val="StyleUnderline"/>
          <w:highlight w:val="cyan"/>
        </w:rPr>
        <w:t>amenable context</w:t>
      </w:r>
      <w:r w:rsidRPr="00A40C0D">
        <w:rPr>
          <w:rStyle w:val="StyleUnderline"/>
        </w:rPr>
        <w:t xml:space="preserve"> for organizing</w:t>
      </w:r>
      <w:r w:rsidRPr="009B1FA9">
        <w:rPr>
          <w:sz w:val="16"/>
        </w:rPr>
        <w:t xml:space="preserve"> and bargaining, explaining the relatively high—and steady—rates of unionization in the public sector compared to private workplaces.</w:t>
      </w:r>
    </w:p>
    <w:p w14:paraId="1D314CA7" w14:textId="77777777" w:rsidR="00DA2DD1" w:rsidRPr="009B1FA9" w:rsidRDefault="00DA2DD1" w:rsidP="00DA2DD1">
      <w:pPr>
        <w:rPr>
          <w:sz w:val="16"/>
        </w:rPr>
      </w:pPr>
      <w:r w:rsidRPr="009B1FA9">
        <w:rPr>
          <w:rStyle w:val="StyleUnderline"/>
          <w:highlight w:val="cyan"/>
        </w:rPr>
        <w:t>That</w:t>
      </w:r>
      <w:r w:rsidRPr="00A40C0D">
        <w:rPr>
          <w:rStyle w:val="StyleUnderline"/>
        </w:rPr>
        <w:t xml:space="preserve"> consensus </w:t>
      </w:r>
      <w:r w:rsidRPr="009B1FA9">
        <w:rPr>
          <w:rStyle w:val="StyleUnderline"/>
          <w:highlight w:val="cyan"/>
        </w:rPr>
        <w:t xml:space="preserve">may be </w:t>
      </w:r>
      <w:r w:rsidRPr="009B1FA9">
        <w:rPr>
          <w:rStyle w:val="Emphasis"/>
          <w:highlight w:val="cyan"/>
        </w:rPr>
        <w:t>crumbling</w:t>
      </w:r>
      <w:r w:rsidRPr="009B1FA9">
        <w:rPr>
          <w:sz w:val="16"/>
        </w:rPr>
        <w:t xml:space="preserve">, however, as I have documented here. </w:t>
      </w:r>
      <w:r w:rsidRPr="009B1FA9">
        <w:rPr>
          <w:rStyle w:val="StyleUnderline"/>
          <w:highlight w:val="cyan"/>
        </w:rPr>
        <w:t>In the face of</w:t>
      </w:r>
      <w:r w:rsidRPr="00A40C0D">
        <w:rPr>
          <w:rStyle w:val="StyleUnderline"/>
        </w:rPr>
        <w:t xml:space="preserve"> </w:t>
      </w:r>
      <w:r w:rsidRPr="00A40C0D">
        <w:rPr>
          <w:rStyle w:val="Emphasis"/>
        </w:rPr>
        <w:t>sustained</w:t>
      </w:r>
      <w:r w:rsidRPr="009B1FA9">
        <w:rPr>
          <w:sz w:val="16"/>
        </w:rPr>
        <w:t xml:space="preserve"> cross-state </w:t>
      </w:r>
      <w:r w:rsidRPr="00A40C0D">
        <w:rPr>
          <w:rStyle w:val="Emphasis"/>
        </w:rPr>
        <w:t>advocacy</w:t>
      </w:r>
      <w:r w:rsidRPr="00A40C0D">
        <w:rPr>
          <w:rStyle w:val="StyleUnderline"/>
        </w:rPr>
        <w:t xml:space="preserve"> by</w:t>
      </w:r>
      <w:r w:rsidRPr="009B1FA9">
        <w:rPr>
          <w:sz w:val="16"/>
        </w:rPr>
        <w:t xml:space="preserve"> </w:t>
      </w:r>
      <w:r w:rsidRPr="009B1FA9">
        <w:rPr>
          <w:rStyle w:val="Emphasis"/>
          <w:highlight w:val="cyan"/>
        </w:rPr>
        <w:t>conservative</w:t>
      </w:r>
      <w:r w:rsidRPr="00A40C0D">
        <w:rPr>
          <w:rStyle w:val="StyleUnderline"/>
        </w:rPr>
        <w:t xml:space="preserve"> </w:t>
      </w:r>
      <w:r w:rsidRPr="00A40C0D">
        <w:rPr>
          <w:rStyle w:val="Emphasis"/>
        </w:rPr>
        <w:t xml:space="preserve">policy </w:t>
      </w:r>
      <w:r w:rsidRPr="009B1FA9">
        <w:rPr>
          <w:rStyle w:val="Emphasis"/>
          <w:highlight w:val="cyan"/>
        </w:rPr>
        <w:t>networks</w:t>
      </w:r>
      <w:r w:rsidRPr="009B1FA9">
        <w:rPr>
          <w:sz w:val="16"/>
        </w:rPr>
        <w:t xml:space="preserve">, including the American Legislative Exchange Council, the State Policy Network, and Americans for Prosperity, state </w:t>
      </w:r>
      <w:r w:rsidRPr="009B1FA9">
        <w:rPr>
          <w:rStyle w:val="Emphasis"/>
          <w:highlight w:val="cyan"/>
        </w:rPr>
        <w:t>governments</w:t>
      </w:r>
      <w:r w:rsidRPr="00A40C0D">
        <w:rPr>
          <w:rStyle w:val="StyleUnderline"/>
        </w:rPr>
        <w:t xml:space="preserve"> are beginning to </w:t>
      </w:r>
      <w:r w:rsidRPr="009B1FA9">
        <w:rPr>
          <w:rStyle w:val="Emphasis"/>
          <w:highlight w:val="cyan"/>
        </w:rPr>
        <w:t>retrench</w:t>
      </w:r>
      <w:r w:rsidRPr="009B1FA9">
        <w:rPr>
          <w:sz w:val="16"/>
        </w:rPr>
        <w:t xml:space="preserve"> </w:t>
      </w:r>
      <w:r w:rsidRPr="00A40C0D">
        <w:rPr>
          <w:rStyle w:val="StyleUnderline"/>
        </w:rPr>
        <w:t xml:space="preserve">the </w:t>
      </w:r>
      <w:r w:rsidRPr="009B1FA9">
        <w:rPr>
          <w:rStyle w:val="StyleUnderline"/>
          <w:highlight w:val="cyan"/>
        </w:rPr>
        <w:t>ability of</w:t>
      </w:r>
      <w:r w:rsidRPr="00A40C0D">
        <w:rPr>
          <w:rStyle w:val="StyleUnderline"/>
        </w:rPr>
        <w:t xml:space="preserve"> public </w:t>
      </w:r>
      <w:r w:rsidRPr="009B1FA9">
        <w:rPr>
          <w:rStyle w:val="StyleUnderline"/>
          <w:highlight w:val="cyan"/>
        </w:rPr>
        <w:t xml:space="preserve">unions to </w:t>
      </w:r>
      <w:r w:rsidRPr="009B1FA9">
        <w:rPr>
          <w:rStyle w:val="Emphasis"/>
          <w:highlight w:val="cyan"/>
        </w:rPr>
        <w:t>organize</w:t>
      </w:r>
      <w:r w:rsidRPr="009B1FA9">
        <w:rPr>
          <w:sz w:val="16"/>
        </w:rPr>
        <w:t xml:space="preserve">, </w:t>
      </w:r>
      <w:r w:rsidRPr="009B1FA9">
        <w:rPr>
          <w:rStyle w:val="Emphasis"/>
          <w:highlight w:val="cyan"/>
        </w:rPr>
        <w:t>bargain</w:t>
      </w:r>
      <w:r w:rsidRPr="009B1FA9">
        <w:rPr>
          <w:sz w:val="16"/>
        </w:rPr>
        <w:t xml:space="preserve"> collectively, </w:t>
      </w:r>
      <w:r w:rsidRPr="00A40C0D">
        <w:rPr>
          <w:rStyle w:val="StyleUnderline"/>
        </w:rPr>
        <w:t>build</w:t>
      </w:r>
      <w:r w:rsidRPr="009B1FA9">
        <w:rPr>
          <w:sz w:val="16"/>
        </w:rPr>
        <w:t xml:space="preserve"> their </w:t>
      </w:r>
      <w:r w:rsidRPr="00A40C0D">
        <w:rPr>
          <w:rStyle w:val="Emphasis"/>
        </w:rPr>
        <w:t>membership</w:t>
      </w:r>
      <w:r w:rsidRPr="009B1FA9">
        <w:rPr>
          <w:sz w:val="16"/>
        </w:rPr>
        <w:t xml:space="preserve"> rolls, </w:t>
      </w:r>
      <w:r w:rsidRPr="009B1FA9">
        <w:rPr>
          <w:rStyle w:val="StyleUnderline"/>
          <w:highlight w:val="cyan"/>
        </w:rPr>
        <w:t xml:space="preserve">collect </w:t>
      </w:r>
      <w:r w:rsidRPr="009B1FA9">
        <w:rPr>
          <w:rStyle w:val="Emphasis"/>
          <w:highlight w:val="cyan"/>
        </w:rPr>
        <w:t>dues</w:t>
      </w:r>
      <w:r w:rsidRPr="009B1FA9">
        <w:rPr>
          <w:rStyle w:val="StyleUnderline"/>
          <w:highlight w:val="cyan"/>
        </w:rPr>
        <w:t>,</w:t>
      </w:r>
      <w:r w:rsidRPr="009B1FA9">
        <w:rPr>
          <w:rStyle w:val="StyleUnderline"/>
        </w:rPr>
        <w:t xml:space="preserve"> and</w:t>
      </w:r>
      <w:r w:rsidRPr="00A40C0D">
        <w:rPr>
          <w:rStyle w:val="StyleUnderline"/>
        </w:rPr>
        <w:t xml:space="preserve"> participate in </w:t>
      </w:r>
      <w:r w:rsidRPr="00A40C0D">
        <w:rPr>
          <w:rStyle w:val="Emphasis"/>
        </w:rPr>
        <w:t>politics</w:t>
      </w:r>
      <w:r w:rsidRPr="009B1FA9">
        <w:rPr>
          <w:sz w:val="16"/>
        </w:rPr>
        <w:t xml:space="preserve">. My results show that </w:t>
      </w:r>
      <w:r w:rsidRPr="00A40C0D">
        <w:rPr>
          <w:rStyle w:val="StyleUnderline"/>
        </w:rPr>
        <w:t xml:space="preserve">the </w:t>
      </w:r>
      <w:r w:rsidRPr="00A40C0D">
        <w:rPr>
          <w:rStyle w:val="Emphasis"/>
        </w:rPr>
        <w:t>advocacy</w:t>
      </w:r>
      <w:r w:rsidRPr="00A40C0D">
        <w:rPr>
          <w:rStyle w:val="StyleUnderline"/>
        </w:rPr>
        <w:t xml:space="preserve"> efforts of</w:t>
      </w:r>
      <w:r w:rsidRPr="009B1FA9">
        <w:rPr>
          <w:sz w:val="16"/>
        </w:rPr>
        <w:t xml:space="preserve"> the three cross-state </w:t>
      </w:r>
      <w:r w:rsidRPr="00A40C0D">
        <w:rPr>
          <w:rStyle w:val="StyleUnderline"/>
        </w:rPr>
        <w:t xml:space="preserve">networks helps to explain why public sector unions are </w:t>
      </w:r>
      <w:r w:rsidRPr="00A40C0D">
        <w:rPr>
          <w:rStyle w:val="Emphasis"/>
        </w:rPr>
        <w:t>declining</w:t>
      </w:r>
      <w:r w:rsidRPr="00A40C0D">
        <w:rPr>
          <w:rStyle w:val="StyleUnderline"/>
        </w:rPr>
        <w:t xml:space="preserve"> in</w:t>
      </w:r>
      <w:r w:rsidRPr="009B1FA9">
        <w:rPr>
          <w:sz w:val="16"/>
        </w:rPr>
        <w:t xml:space="preserve"> political </w:t>
      </w:r>
      <w:r w:rsidRPr="00A40C0D">
        <w:rPr>
          <w:rStyle w:val="Emphasis"/>
        </w:rPr>
        <w:t>strength</w:t>
      </w:r>
      <w:r w:rsidRPr="009B1FA9">
        <w:rPr>
          <w:sz w:val="16"/>
        </w:rPr>
        <w:t xml:space="preserve"> in some states, and further, that conservative advocacy may have not only reduced the organizational strength of public unions, but the participation of individual public workers, too.</w:t>
      </w:r>
    </w:p>
    <w:p w14:paraId="07567565" w14:textId="77777777" w:rsidR="00DA2DD1" w:rsidRPr="009B1FA9" w:rsidRDefault="00DA2DD1" w:rsidP="00DA2DD1">
      <w:pPr>
        <w:rPr>
          <w:sz w:val="16"/>
        </w:rPr>
      </w:pPr>
      <w:r w:rsidRPr="009B1FA9">
        <w:rPr>
          <w:sz w:val="16"/>
        </w:rPr>
        <w:t>This analysis backs up the assessment of one New York Times political reporter, who visited Wisconsin five years after that state passed legislation cutting back public union bargaining rights. The title of the article summed up the consequences of the ALEC-written and AFP- and SPN-supported legislation quite succinctly: With Fewer Members, a Diminished Political Role for Wisconsin Unions. 54 One public sector union leader in Wisconsin quoted in the article reflected on the legislation in the following way: “Do we have less boots on the ground? Yeah. Do we give the same amounts of money to the candidates? No.” 55 As we have seen, those political consequences were precisely the ones that were intended by ALEC, AFP, and SPN—and by all accounts those groups have succeeded.</w:t>
      </w:r>
    </w:p>
    <w:p w14:paraId="1AE24530" w14:textId="77777777" w:rsidR="00DA2DD1" w:rsidRPr="009B1FA9" w:rsidRDefault="00DA2DD1" w:rsidP="00DA2DD1">
      <w:pPr>
        <w:rPr>
          <w:sz w:val="16"/>
        </w:rPr>
      </w:pPr>
      <w:r w:rsidRPr="009B1FA9">
        <w:rPr>
          <w:sz w:val="16"/>
        </w:rPr>
        <w:lastRenderedPageBreak/>
        <w:t>Of course, the findings are not without important limitations. The analyses I have presented are based on observational data that do not lend themselves to clean causal identification in the absence of random (or quasirandom) assignment of conservative network advocacy. Nevertheless, I have shown the robustness of my analysis across a range of specifications leveraging variation within states over time and using multiple levels of analysis, including across public unions as organizations and individual state and local government workers. More generally, given the importance of the public labor movement for the American political economy, these results still represent substantive and useful contributions in their own right even without opportunities for more systematic causal identification.</w:t>
      </w:r>
    </w:p>
    <w:p w14:paraId="7584FD54" w14:textId="77777777" w:rsidR="00DA2DD1" w:rsidRPr="009B1FA9" w:rsidRDefault="00DA2DD1" w:rsidP="00DA2DD1">
      <w:pPr>
        <w:rPr>
          <w:sz w:val="16"/>
        </w:rPr>
      </w:pPr>
      <w:r w:rsidRPr="009B1FA9">
        <w:rPr>
          <w:sz w:val="16"/>
        </w:rPr>
        <w:t xml:space="preserve">First, my findings offer an important bookend to work examining the origins of public unions across the states, which shows that the rise of public unionism was fundamentally political in nature, as politicians sought to shore up their support and curb labor protests.56 In a similar vein, I described how </w:t>
      </w:r>
      <w:r w:rsidRPr="00A40C0D">
        <w:rPr>
          <w:rStyle w:val="StyleUnderline"/>
        </w:rPr>
        <w:t xml:space="preserve">the political </w:t>
      </w:r>
      <w:r w:rsidRPr="009B1FA9">
        <w:rPr>
          <w:rStyle w:val="Emphasis"/>
          <w:highlight w:val="cyan"/>
        </w:rPr>
        <w:t>strength</w:t>
      </w:r>
      <w:r w:rsidRPr="009B1FA9">
        <w:rPr>
          <w:rStyle w:val="StyleUnderline"/>
          <w:highlight w:val="cyan"/>
        </w:rPr>
        <w:t xml:space="preserve"> of</w:t>
      </w:r>
      <w:r w:rsidRPr="00A40C0D">
        <w:rPr>
          <w:rStyle w:val="StyleUnderline"/>
        </w:rPr>
        <w:t xml:space="preserve"> </w:t>
      </w:r>
      <w:r w:rsidRPr="009B1FA9">
        <w:rPr>
          <w:rStyle w:val="Emphasis"/>
          <w:highlight w:val="cyan"/>
        </w:rPr>
        <w:t>public unions</w:t>
      </w:r>
      <w:r w:rsidRPr="009B1FA9">
        <w:rPr>
          <w:rStyle w:val="StyleUnderline"/>
          <w:highlight w:val="cyan"/>
        </w:rPr>
        <w:t xml:space="preserve"> prompted conservative activists to seek </w:t>
      </w:r>
      <w:r w:rsidRPr="009B1FA9">
        <w:rPr>
          <w:rStyle w:val="Emphasis"/>
          <w:highlight w:val="cyan"/>
        </w:rPr>
        <w:t>cutbacks</w:t>
      </w:r>
      <w:r w:rsidRPr="009B1FA9">
        <w:rPr>
          <w:rStyle w:val="StyleUnderline"/>
          <w:highlight w:val="cyan"/>
        </w:rPr>
        <w:t xml:space="preserve"> to</w:t>
      </w:r>
      <w:r w:rsidRPr="00A40C0D">
        <w:rPr>
          <w:rStyle w:val="StyleUnderline"/>
        </w:rPr>
        <w:t xml:space="preserve"> the </w:t>
      </w:r>
      <w:r w:rsidRPr="009B1FA9">
        <w:rPr>
          <w:rStyle w:val="Emphasis"/>
          <w:highlight w:val="cyan"/>
        </w:rPr>
        <w:t>laws</w:t>
      </w:r>
      <w:r w:rsidRPr="009B1FA9">
        <w:rPr>
          <w:sz w:val="16"/>
        </w:rPr>
        <w:t xml:space="preserve"> governing public employee union organizations and bargaining.</w:t>
      </w:r>
    </w:p>
    <w:p w14:paraId="09F776E1" w14:textId="77777777" w:rsidR="00DA2DD1" w:rsidRPr="009B1FA9" w:rsidRDefault="00DA2DD1" w:rsidP="00DA2DD1">
      <w:pPr>
        <w:rPr>
          <w:sz w:val="16"/>
        </w:rPr>
      </w:pPr>
      <w:r w:rsidRPr="009B1FA9">
        <w:rPr>
          <w:sz w:val="16"/>
        </w:rPr>
        <w:t xml:space="preserve">In this way, my paper answers recent calls for scholars of interest groups and public policy to more centrally focus their attention on unions—and public sector unions in particular—given their prominent role in state and local politics.57 My analysis also emphasizes the importance of studying not just public unions themselves, but also counter-mobilizations on the political right. </w:t>
      </w:r>
      <w:r w:rsidRPr="009B1FA9">
        <w:rPr>
          <w:rStyle w:val="Emphasis"/>
          <w:highlight w:val="cyan"/>
        </w:rPr>
        <w:t>Any account</w:t>
      </w:r>
      <w:r w:rsidRPr="00A40C0D">
        <w:rPr>
          <w:rStyle w:val="StyleUnderline"/>
        </w:rPr>
        <w:t xml:space="preserve"> of the political activities </w:t>
      </w:r>
      <w:r w:rsidRPr="009B1FA9">
        <w:rPr>
          <w:rStyle w:val="StyleUnderline"/>
          <w:highlight w:val="cyan"/>
        </w:rPr>
        <w:t xml:space="preserve">of public unions is </w:t>
      </w:r>
      <w:r w:rsidRPr="009B1FA9">
        <w:rPr>
          <w:rStyle w:val="Emphasis"/>
          <w:highlight w:val="cyan"/>
        </w:rPr>
        <w:t>incomplete</w:t>
      </w:r>
      <w:r w:rsidRPr="009B1FA9">
        <w:rPr>
          <w:sz w:val="16"/>
          <w:highlight w:val="cyan"/>
        </w:rPr>
        <w:t xml:space="preserve"> </w:t>
      </w:r>
      <w:r w:rsidRPr="009B1FA9">
        <w:rPr>
          <w:rStyle w:val="StyleUnderline"/>
          <w:highlight w:val="cyan"/>
        </w:rPr>
        <w:t>without</w:t>
      </w:r>
      <w:r w:rsidRPr="00A40C0D">
        <w:rPr>
          <w:rStyle w:val="StyleUnderline"/>
        </w:rPr>
        <w:t xml:space="preserve"> also including</w:t>
      </w:r>
      <w:r w:rsidRPr="009B1FA9">
        <w:rPr>
          <w:sz w:val="16"/>
        </w:rPr>
        <w:t xml:space="preserve"> the </w:t>
      </w:r>
      <w:r w:rsidRPr="009B1FA9">
        <w:rPr>
          <w:rStyle w:val="Emphasis"/>
          <w:highlight w:val="cyan"/>
        </w:rPr>
        <w:t>right-leaning</w:t>
      </w:r>
      <w:r w:rsidRPr="009B1FA9">
        <w:rPr>
          <w:sz w:val="16"/>
        </w:rPr>
        <w:t xml:space="preserve"> groups formed in </w:t>
      </w:r>
      <w:r w:rsidRPr="009B1FA9">
        <w:rPr>
          <w:rStyle w:val="Emphasis"/>
          <w:highlight w:val="cyan"/>
        </w:rPr>
        <w:t>response</w:t>
      </w:r>
      <w:r w:rsidRPr="009B1FA9">
        <w:rPr>
          <w:sz w:val="16"/>
        </w:rPr>
        <w:t xml:space="preserve"> to those unions. While I focused on the consequences of right-network advocacy, future research ought to tackle the broader questions of how these networks developed, where they have been most successful at achieving policy change, and why they have had more success in some states and not others.</w:t>
      </w:r>
    </w:p>
    <w:p w14:paraId="759856D9" w14:textId="77777777" w:rsidR="00DA2DD1" w:rsidRPr="009B1FA9" w:rsidRDefault="00DA2DD1" w:rsidP="00DA2DD1">
      <w:pPr>
        <w:rPr>
          <w:sz w:val="16"/>
        </w:rPr>
      </w:pPr>
      <w:r w:rsidRPr="009B1FA9">
        <w:rPr>
          <w:sz w:val="16"/>
        </w:rPr>
        <w:t>My findings have additional implications for our understanding of political equality in an era of high and rising economic inequalities. Unions are a relatively unique kind of organization in the constellation of American interest groups. Not only do they span both economic and political domains, but they are one of the few political advocacy groups directly representing the interests of working-class Americans that retain a federated, membership-oriented structure.58 Unions have long pushed politicians to adopt policies preferred by working class Americans, and there is evidence that the striking class inequalities in political representation that have been identified by scholars such as Martin Gilens and Larry Bartels are attenuated in states with stronger unions.59 If conservative cross-state advocacy – and the corresponding demobilization of public employee unions—that I have highlighted continues, it may well exacerbate economic and political inequalities across the states.60</w:t>
      </w:r>
    </w:p>
    <w:p w14:paraId="7048BD1D" w14:textId="77777777" w:rsidR="00DA2DD1" w:rsidRPr="009B1FA9" w:rsidRDefault="00DA2DD1" w:rsidP="00DA2DD1">
      <w:pPr>
        <w:rPr>
          <w:sz w:val="16"/>
        </w:rPr>
      </w:pPr>
      <w:r w:rsidRPr="009B1FA9">
        <w:rPr>
          <w:sz w:val="16"/>
        </w:rPr>
        <w:t xml:space="preserve">Beyond the specific case of public unions in the United States, my analysis has underscored the concept of </w:t>
      </w:r>
      <w:r w:rsidRPr="009B1FA9">
        <w:rPr>
          <w:rStyle w:val="StyleUnderline"/>
        </w:rPr>
        <w:t xml:space="preserve">policy feedback as </w:t>
      </w:r>
      <w:r w:rsidRPr="009B1FA9">
        <w:rPr>
          <w:rStyle w:val="Emphasis"/>
        </w:rPr>
        <w:t>political weapon</w:t>
      </w:r>
      <w:r w:rsidRPr="009B1FA9">
        <w:rPr>
          <w:sz w:val="16"/>
        </w:rPr>
        <w:t xml:space="preserve">, showing how </w:t>
      </w:r>
      <w:r w:rsidRPr="009B1FA9">
        <w:rPr>
          <w:rStyle w:val="StyleUnderline"/>
        </w:rPr>
        <w:t>groups and politicians</w:t>
      </w:r>
      <w:r w:rsidRPr="009B1FA9">
        <w:rPr>
          <w:sz w:val="16"/>
        </w:rPr>
        <w:t xml:space="preserve"> can </w:t>
      </w:r>
      <w:r w:rsidRPr="009B1FA9">
        <w:rPr>
          <w:rStyle w:val="StyleUnderline"/>
        </w:rPr>
        <w:t xml:space="preserve">use legislation as a means of </w:t>
      </w:r>
      <w:r w:rsidRPr="009B1FA9">
        <w:rPr>
          <w:rStyle w:val="Emphasis"/>
        </w:rPr>
        <w:t>disadvantaging</w:t>
      </w:r>
      <w:r w:rsidRPr="009B1FA9">
        <w:rPr>
          <w:sz w:val="16"/>
        </w:rPr>
        <w:t xml:space="preserve"> </w:t>
      </w:r>
      <w:r w:rsidRPr="009B1FA9">
        <w:rPr>
          <w:rStyle w:val="StyleUnderline"/>
        </w:rPr>
        <w:t xml:space="preserve">their </w:t>
      </w:r>
      <w:r w:rsidRPr="009B1FA9">
        <w:rPr>
          <w:rStyle w:val="Emphasis"/>
        </w:rPr>
        <w:t>opponents</w:t>
      </w:r>
      <w:r w:rsidRPr="009B1FA9">
        <w:rPr>
          <w:sz w:val="16"/>
        </w:rPr>
        <w:t xml:space="preserve"> in durable ways over time, above and beyond the traditional focus in the study of policy feedback on self-reinforcing policies or unintentional policy ironies. </w:t>
      </w:r>
      <w:r w:rsidRPr="009B1FA9">
        <w:rPr>
          <w:rStyle w:val="StyleUnderline"/>
        </w:rPr>
        <w:t>Policy changes that shift the costs and benefits of group membership</w:t>
      </w:r>
      <w:r w:rsidRPr="009B1FA9">
        <w:rPr>
          <w:sz w:val="16"/>
        </w:rPr>
        <w:t>—for instance, removing benefits or raising costs—</w:t>
      </w:r>
      <w:r w:rsidRPr="009B1FA9">
        <w:rPr>
          <w:rStyle w:val="StyleUnderline"/>
        </w:rPr>
        <w:t>can substantially alter the strength of individual interest groups</w:t>
      </w:r>
      <w:r w:rsidRPr="009B1FA9">
        <w:rPr>
          <w:sz w:val="16"/>
        </w:rPr>
        <w:t>. Indeed, these policy shifts might potentially even alter entire ecosystems of interest groups.61</w:t>
      </w:r>
    </w:p>
    <w:p w14:paraId="318BEC29" w14:textId="77777777" w:rsidR="00DA2DD1" w:rsidRPr="009E706C" w:rsidRDefault="00DA2DD1" w:rsidP="00DA2DD1">
      <w:pPr>
        <w:pStyle w:val="Heading4"/>
      </w:pPr>
      <w:r>
        <w:rPr>
          <w:u w:val="single"/>
        </w:rPr>
        <w:t>Obstructing</w:t>
      </w:r>
      <w:r>
        <w:t xml:space="preserve"> Trump’s agenda causes </w:t>
      </w:r>
      <w:r>
        <w:rPr>
          <w:u w:val="single"/>
        </w:rPr>
        <w:t>funding cuts</w:t>
      </w:r>
      <w:r>
        <w:t xml:space="preserve">, particularly for </w:t>
      </w:r>
      <w:r>
        <w:rPr>
          <w:u w:val="single"/>
        </w:rPr>
        <w:t>lower courts</w:t>
      </w:r>
      <w:r>
        <w:t>.</w:t>
      </w:r>
    </w:p>
    <w:p w14:paraId="5FEFA6A7" w14:textId="77777777" w:rsidR="00DA2DD1" w:rsidRPr="00DD25C0" w:rsidRDefault="00DA2DD1" w:rsidP="00DA2DD1">
      <w:r w:rsidRPr="00AF2686">
        <w:rPr>
          <w:rStyle w:val="Style13ptBold"/>
        </w:rPr>
        <w:t>Hill ‘3-21</w:t>
      </w:r>
      <w:r>
        <w:t xml:space="preserve"> [Meredith, Hailey Fuchs, and Jordain Carney; March 21; reporters; POLITICO, “It’s Not Just Impeachments. Republicans are Eyeing Other Ways to Reign In Federal Judges,” </w:t>
      </w:r>
      <w:r w:rsidRPr="001A1EF0">
        <w:t>https://www.politico.com/news/2025/03/21/congress-judges-gop-impeachments-injunctions-026855</w:t>
      </w:r>
      <w:r>
        <w:t>]</w:t>
      </w:r>
    </w:p>
    <w:p w14:paraId="07D932A2" w14:textId="77777777" w:rsidR="00DA2DD1" w:rsidRPr="00E07D6A" w:rsidRDefault="00DA2DD1" w:rsidP="00DA2DD1">
      <w:pPr>
        <w:rPr>
          <w:sz w:val="16"/>
        </w:rPr>
      </w:pPr>
      <w:r w:rsidRPr="00E07D6A">
        <w:rPr>
          <w:sz w:val="16"/>
        </w:rPr>
        <w:t xml:space="preserve">House </w:t>
      </w:r>
      <w:r w:rsidRPr="0006285D">
        <w:rPr>
          <w:rStyle w:val="Emphasis"/>
          <w:highlight w:val="cyan"/>
        </w:rPr>
        <w:t>Republicans</w:t>
      </w:r>
      <w:r w:rsidRPr="0006285D">
        <w:rPr>
          <w:rStyle w:val="StyleUnderline"/>
          <w:highlight w:val="cyan"/>
        </w:rPr>
        <w:t xml:space="preserve"> don’t have</w:t>
      </w:r>
      <w:r w:rsidRPr="00E07D6A">
        <w:rPr>
          <w:sz w:val="16"/>
        </w:rPr>
        <w:t xml:space="preserve"> the </w:t>
      </w:r>
      <w:r w:rsidRPr="0006285D">
        <w:rPr>
          <w:rStyle w:val="Emphasis"/>
          <w:highlight w:val="cyan"/>
        </w:rPr>
        <w:t>votes</w:t>
      </w:r>
      <w:r w:rsidRPr="0006285D">
        <w:rPr>
          <w:rStyle w:val="StyleUnderline"/>
          <w:highlight w:val="cyan"/>
        </w:rPr>
        <w:t xml:space="preserve"> to </w:t>
      </w:r>
      <w:r w:rsidRPr="0006285D">
        <w:rPr>
          <w:rStyle w:val="Emphasis"/>
          <w:highlight w:val="cyan"/>
        </w:rPr>
        <w:t>impeach</w:t>
      </w:r>
      <w:r w:rsidRPr="006368F5">
        <w:rPr>
          <w:rStyle w:val="StyleUnderline"/>
        </w:rPr>
        <w:t xml:space="preserve"> any federal judges. </w:t>
      </w:r>
      <w:r w:rsidRPr="0006285D">
        <w:rPr>
          <w:rStyle w:val="StyleUnderline"/>
          <w:highlight w:val="cyan"/>
        </w:rPr>
        <w:t>But</w:t>
      </w:r>
      <w:r w:rsidRPr="006368F5">
        <w:rPr>
          <w:rStyle w:val="StyleUnderline"/>
        </w:rPr>
        <w:t xml:space="preserve"> a </w:t>
      </w:r>
      <w:r w:rsidRPr="00E65C66">
        <w:rPr>
          <w:rStyle w:val="Emphasis"/>
        </w:rPr>
        <w:t>growing</w:t>
      </w:r>
      <w:r w:rsidRPr="006368F5">
        <w:rPr>
          <w:rStyle w:val="StyleUnderline"/>
        </w:rPr>
        <w:t xml:space="preserve"> number</w:t>
      </w:r>
      <w:r w:rsidRPr="00E07D6A">
        <w:rPr>
          <w:sz w:val="16"/>
        </w:rPr>
        <w:t xml:space="preserve"> of hard-liners </w:t>
      </w:r>
      <w:r w:rsidRPr="0006285D">
        <w:rPr>
          <w:rStyle w:val="StyleUnderline"/>
          <w:highlight w:val="cyan"/>
        </w:rPr>
        <w:t>are discussing</w:t>
      </w:r>
      <w:r w:rsidRPr="00E07D6A">
        <w:rPr>
          <w:sz w:val="16"/>
        </w:rPr>
        <w:t xml:space="preserve"> several other </w:t>
      </w:r>
      <w:r w:rsidRPr="00E65C66">
        <w:rPr>
          <w:rStyle w:val="Emphasis"/>
        </w:rPr>
        <w:t xml:space="preserve">legislative </w:t>
      </w:r>
      <w:r w:rsidRPr="0006285D">
        <w:rPr>
          <w:rStyle w:val="Emphasis"/>
          <w:highlight w:val="cyan"/>
        </w:rPr>
        <w:t>options</w:t>
      </w:r>
      <w:r w:rsidRPr="006368F5">
        <w:rPr>
          <w:rStyle w:val="StyleUnderline"/>
        </w:rPr>
        <w:t xml:space="preserve"> as GOP leaders search </w:t>
      </w:r>
      <w:r w:rsidRPr="0006285D">
        <w:rPr>
          <w:rStyle w:val="StyleUnderline"/>
          <w:highlight w:val="cyan"/>
        </w:rPr>
        <w:t>for</w:t>
      </w:r>
      <w:r w:rsidRPr="00E07D6A">
        <w:rPr>
          <w:sz w:val="16"/>
        </w:rPr>
        <w:t xml:space="preserve"> a </w:t>
      </w:r>
      <w:r w:rsidRPr="0006285D">
        <w:rPr>
          <w:rStyle w:val="Emphasis"/>
          <w:highlight w:val="cyan"/>
        </w:rPr>
        <w:t>release</w:t>
      </w:r>
      <w:r w:rsidRPr="0006285D">
        <w:rPr>
          <w:rStyle w:val="StyleUnderline"/>
          <w:highlight w:val="cyan"/>
        </w:rPr>
        <w:t xml:space="preserve"> valve for</w:t>
      </w:r>
      <w:r w:rsidRPr="00E07D6A">
        <w:rPr>
          <w:sz w:val="16"/>
        </w:rPr>
        <w:t xml:space="preserve"> the MAGA </w:t>
      </w:r>
      <w:r w:rsidRPr="0006285D">
        <w:rPr>
          <w:rStyle w:val="Emphasis"/>
          <w:highlight w:val="cyan"/>
        </w:rPr>
        <w:t>fury</w:t>
      </w:r>
      <w:r w:rsidRPr="006368F5">
        <w:rPr>
          <w:rStyle w:val="StyleUnderline"/>
        </w:rPr>
        <w:t xml:space="preserve"> building </w:t>
      </w:r>
      <w:r w:rsidRPr="0006285D">
        <w:rPr>
          <w:rStyle w:val="StyleUnderline"/>
          <w:highlight w:val="cyan"/>
        </w:rPr>
        <w:t>over</w:t>
      </w:r>
      <w:r w:rsidRPr="00E07D6A">
        <w:rPr>
          <w:sz w:val="16"/>
        </w:rPr>
        <w:t xml:space="preserve"> recent </w:t>
      </w:r>
      <w:r w:rsidRPr="0006285D">
        <w:rPr>
          <w:rStyle w:val="Emphasis"/>
          <w:highlight w:val="cyan"/>
        </w:rPr>
        <w:t>court</w:t>
      </w:r>
      <w:r w:rsidRPr="006368F5">
        <w:rPr>
          <w:rStyle w:val="StyleUnderline"/>
        </w:rPr>
        <w:t xml:space="preserve"> ruling</w:t>
      </w:r>
      <w:r w:rsidRPr="0006285D">
        <w:rPr>
          <w:rStyle w:val="Emphasis"/>
          <w:highlight w:val="cyan"/>
        </w:rPr>
        <w:t>s</w:t>
      </w:r>
      <w:r w:rsidRPr="0006285D">
        <w:rPr>
          <w:rStyle w:val="StyleUnderline"/>
          <w:highlight w:val="cyan"/>
        </w:rPr>
        <w:t xml:space="preserve"> checking</w:t>
      </w:r>
      <w:r w:rsidRPr="00E07D6A">
        <w:rPr>
          <w:sz w:val="16"/>
        </w:rPr>
        <w:t xml:space="preserve"> President Donald </w:t>
      </w:r>
      <w:r w:rsidRPr="0006285D">
        <w:rPr>
          <w:rStyle w:val="Emphasis"/>
          <w:highlight w:val="cyan"/>
        </w:rPr>
        <w:t>Trump</w:t>
      </w:r>
      <w:r w:rsidRPr="00E07D6A">
        <w:rPr>
          <w:sz w:val="16"/>
        </w:rPr>
        <w:t>.</w:t>
      </w:r>
    </w:p>
    <w:p w14:paraId="32781BC9" w14:textId="77777777" w:rsidR="00DA2DD1" w:rsidRPr="00E07D6A" w:rsidRDefault="00DA2DD1" w:rsidP="00DA2DD1">
      <w:pPr>
        <w:rPr>
          <w:sz w:val="16"/>
        </w:rPr>
      </w:pPr>
      <w:r w:rsidRPr="00E07D6A">
        <w:rPr>
          <w:sz w:val="16"/>
        </w:rPr>
        <w:t xml:space="preserve">Top Republicans are likely to put at least one bill, California Rep. Darrell Issa’s No Rogue Rulings Act, on the floor in early April, according to two people granted anonymity to discuss scheduling plans. The </w:t>
      </w:r>
      <w:r w:rsidRPr="006368F5">
        <w:rPr>
          <w:rStyle w:val="StyleUnderline"/>
        </w:rPr>
        <w:t xml:space="preserve">legislation would </w:t>
      </w:r>
      <w:r w:rsidRPr="00E65C66">
        <w:rPr>
          <w:rStyle w:val="Emphasis"/>
        </w:rPr>
        <w:t>crack down</w:t>
      </w:r>
      <w:r w:rsidRPr="006368F5">
        <w:rPr>
          <w:rStyle w:val="StyleUnderline"/>
        </w:rPr>
        <w:t xml:space="preserve"> on</w:t>
      </w:r>
      <w:r w:rsidRPr="00E07D6A">
        <w:rPr>
          <w:sz w:val="16"/>
        </w:rPr>
        <w:t xml:space="preserve"> the </w:t>
      </w:r>
      <w:r w:rsidRPr="00E65C66">
        <w:rPr>
          <w:rStyle w:val="Emphasis"/>
        </w:rPr>
        <w:t>ability</w:t>
      </w:r>
      <w:r w:rsidRPr="006368F5">
        <w:rPr>
          <w:rStyle w:val="StyleUnderline"/>
        </w:rPr>
        <w:t xml:space="preserve"> of lower-court </w:t>
      </w:r>
      <w:r w:rsidRPr="00E65C66">
        <w:rPr>
          <w:rStyle w:val="Emphasis"/>
        </w:rPr>
        <w:t>judges</w:t>
      </w:r>
      <w:r w:rsidRPr="00E07D6A">
        <w:rPr>
          <w:sz w:val="16"/>
        </w:rPr>
        <w:t xml:space="preserve"> to issue far-reaching injunctions.</w:t>
      </w:r>
    </w:p>
    <w:p w14:paraId="44CECAEE" w14:textId="77777777" w:rsidR="00DA2DD1" w:rsidRPr="00E07D6A" w:rsidRDefault="00DA2DD1" w:rsidP="00DA2DD1">
      <w:pPr>
        <w:rPr>
          <w:sz w:val="16"/>
        </w:rPr>
      </w:pPr>
      <w:r w:rsidRPr="006368F5">
        <w:rPr>
          <w:rStyle w:val="StyleUnderline"/>
        </w:rPr>
        <w:t xml:space="preserve">That is </w:t>
      </w:r>
      <w:r w:rsidRPr="0006285D">
        <w:rPr>
          <w:rStyle w:val="StyleUnderline"/>
          <w:highlight w:val="cyan"/>
        </w:rPr>
        <w:t>seen by</w:t>
      </w:r>
      <w:r w:rsidRPr="00E07D6A">
        <w:rPr>
          <w:sz w:val="16"/>
        </w:rPr>
        <w:t xml:space="preserve"> Speaker Mike </w:t>
      </w:r>
      <w:r w:rsidRPr="0006285D">
        <w:rPr>
          <w:rStyle w:val="Emphasis"/>
          <w:highlight w:val="cyan"/>
        </w:rPr>
        <w:t>Johnson</w:t>
      </w:r>
      <w:r w:rsidRPr="0006285D">
        <w:rPr>
          <w:rStyle w:val="StyleUnderline"/>
          <w:highlight w:val="cyan"/>
        </w:rPr>
        <w:t xml:space="preserve"> and other</w:t>
      </w:r>
      <w:r w:rsidRPr="00E07D6A">
        <w:rPr>
          <w:sz w:val="16"/>
        </w:rPr>
        <w:t xml:space="preserve"> House </w:t>
      </w:r>
      <w:r w:rsidRPr="0006285D">
        <w:rPr>
          <w:rStyle w:val="Emphasis"/>
          <w:highlight w:val="cyan"/>
        </w:rPr>
        <w:t>Republican</w:t>
      </w:r>
      <w:r w:rsidRPr="00E07D6A">
        <w:rPr>
          <w:sz w:val="16"/>
        </w:rPr>
        <w:t xml:space="preserve"> leader</w:t>
      </w:r>
      <w:r w:rsidRPr="0006285D">
        <w:rPr>
          <w:rStyle w:val="Emphasis"/>
          <w:highlight w:val="cyan"/>
        </w:rPr>
        <w:t>s</w:t>
      </w:r>
      <w:r w:rsidRPr="006368F5">
        <w:rPr>
          <w:rStyle w:val="StyleUnderline"/>
        </w:rPr>
        <w:t xml:space="preserve"> as </w:t>
      </w:r>
      <w:r w:rsidRPr="00E07D6A">
        <w:rPr>
          <w:sz w:val="16"/>
        </w:rPr>
        <w:t xml:space="preserve">a </w:t>
      </w:r>
      <w:r w:rsidRPr="006368F5">
        <w:rPr>
          <w:rStyle w:val="StyleUnderline"/>
        </w:rPr>
        <w:t>viable</w:t>
      </w:r>
      <w:r w:rsidRPr="00E07D6A">
        <w:rPr>
          <w:sz w:val="16"/>
        </w:rPr>
        <w:t xml:space="preserve"> outlet </w:t>
      </w:r>
      <w:r w:rsidRPr="006368F5">
        <w:rPr>
          <w:rStyle w:val="StyleUnderline"/>
        </w:rPr>
        <w:t>as they sort out</w:t>
      </w:r>
      <w:r w:rsidRPr="00E07D6A">
        <w:rPr>
          <w:sz w:val="16"/>
        </w:rPr>
        <w:t xml:space="preserve"> the way forward on the </w:t>
      </w:r>
      <w:r w:rsidRPr="006368F5">
        <w:rPr>
          <w:rStyle w:val="StyleUnderline"/>
        </w:rPr>
        <w:t xml:space="preserve">judicial </w:t>
      </w:r>
      <w:r w:rsidRPr="00BC5535">
        <w:rPr>
          <w:rStyle w:val="Emphasis"/>
        </w:rPr>
        <w:t>impeachments</w:t>
      </w:r>
      <w:r w:rsidRPr="00E07D6A">
        <w:rPr>
          <w:sz w:val="16"/>
        </w:rPr>
        <w:t xml:space="preserve"> that have been </w:t>
      </w:r>
      <w:r w:rsidRPr="006368F5">
        <w:rPr>
          <w:rStyle w:val="StyleUnderline"/>
        </w:rPr>
        <w:t xml:space="preserve">endorsed by </w:t>
      </w:r>
      <w:r w:rsidRPr="00BC5535">
        <w:rPr>
          <w:rStyle w:val="Emphasis"/>
        </w:rPr>
        <w:t>Trump</w:t>
      </w:r>
      <w:r w:rsidRPr="00E07D6A">
        <w:rPr>
          <w:sz w:val="16"/>
        </w:rPr>
        <w:t xml:space="preserve"> and his billionaire ally Elon Musk. A spokesperson for Johnson said the speaker and the Judiciary Committee are reviewing “all available options … to address this urgent matter.”</w:t>
      </w:r>
    </w:p>
    <w:p w14:paraId="4C4BEF4A" w14:textId="77777777" w:rsidR="00DA2DD1" w:rsidRPr="00E07D6A" w:rsidRDefault="00DA2DD1" w:rsidP="00DA2DD1">
      <w:pPr>
        <w:rPr>
          <w:sz w:val="16"/>
        </w:rPr>
      </w:pPr>
      <w:r w:rsidRPr="00E07D6A">
        <w:rPr>
          <w:sz w:val="16"/>
        </w:rPr>
        <w:lastRenderedPageBreak/>
        <w:t xml:space="preserve">House </w:t>
      </w:r>
      <w:r w:rsidRPr="006368F5">
        <w:rPr>
          <w:rStyle w:val="StyleUnderline"/>
        </w:rPr>
        <w:t>Republicans</w:t>
      </w:r>
      <w:r w:rsidRPr="00E07D6A">
        <w:rPr>
          <w:sz w:val="16"/>
        </w:rPr>
        <w:t xml:space="preserve"> have </w:t>
      </w:r>
      <w:r w:rsidRPr="006368F5">
        <w:rPr>
          <w:rStyle w:val="StyleUnderline"/>
        </w:rPr>
        <w:t xml:space="preserve">filed </w:t>
      </w:r>
      <w:r w:rsidRPr="00BC5535">
        <w:rPr>
          <w:rStyle w:val="Emphasis"/>
        </w:rPr>
        <w:t>impeachment</w:t>
      </w:r>
      <w:r w:rsidRPr="006368F5">
        <w:rPr>
          <w:rStyle w:val="StyleUnderline"/>
        </w:rPr>
        <w:t xml:space="preserve"> resolution</w:t>
      </w:r>
      <w:r w:rsidRPr="00994900">
        <w:rPr>
          <w:rStyle w:val="Emphasis"/>
        </w:rPr>
        <w:t>s</w:t>
      </w:r>
      <w:r w:rsidRPr="006368F5">
        <w:rPr>
          <w:rStyle w:val="StyleUnderline"/>
        </w:rPr>
        <w:t xml:space="preserve"> targeting four</w:t>
      </w:r>
      <w:r w:rsidRPr="00E07D6A">
        <w:rPr>
          <w:sz w:val="16"/>
        </w:rPr>
        <w:t xml:space="preserve"> district </w:t>
      </w:r>
      <w:r w:rsidRPr="00994900">
        <w:rPr>
          <w:rStyle w:val="Emphasis"/>
        </w:rPr>
        <w:t>judges</w:t>
      </w:r>
      <w:r w:rsidRPr="00E07D6A">
        <w:rPr>
          <w:sz w:val="16"/>
        </w:rPr>
        <w:t xml:space="preserve">, including one this week targeting the jurist </w:t>
      </w:r>
      <w:r w:rsidRPr="006368F5">
        <w:rPr>
          <w:rStyle w:val="StyleUnderline"/>
        </w:rPr>
        <w:t xml:space="preserve">who sought to </w:t>
      </w:r>
      <w:r w:rsidRPr="00994900">
        <w:rPr>
          <w:rStyle w:val="Emphasis"/>
        </w:rPr>
        <w:t>block Trump</w:t>
      </w:r>
      <w:r w:rsidRPr="006368F5">
        <w:rPr>
          <w:rStyle w:val="StyleUnderline"/>
        </w:rPr>
        <w:t>’s effort</w:t>
      </w:r>
      <w:r w:rsidRPr="00E07D6A">
        <w:rPr>
          <w:sz w:val="16"/>
        </w:rPr>
        <w:t xml:space="preserve"> to deport alleged gang members to El Salvador. Trump publicly backed the impeachment push, and Musk quickly fanned the flames on X, his social media platform, calling the deportations ruling part of a “judicial coup.”</w:t>
      </w:r>
    </w:p>
    <w:p w14:paraId="1827DA21" w14:textId="77777777" w:rsidR="00DA2DD1" w:rsidRPr="00E07D6A" w:rsidRDefault="00DA2DD1" w:rsidP="00DA2DD1">
      <w:pPr>
        <w:rPr>
          <w:sz w:val="16"/>
        </w:rPr>
      </w:pPr>
      <w:r w:rsidRPr="00E07D6A">
        <w:rPr>
          <w:sz w:val="16"/>
        </w:rPr>
        <w:t xml:space="preserve">But there is widespread recognition inside the House GOP that impeachments — besides being costly in time and political capital — do not have the votes to succeed given Republicans’ narrow majority. That has prompted </w:t>
      </w:r>
      <w:r w:rsidRPr="0006285D">
        <w:rPr>
          <w:rStyle w:val="StyleUnderline"/>
          <w:highlight w:val="cyan"/>
        </w:rPr>
        <w:t xml:space="preserve">GOP </w:t>
      </w:r>
      <w:r w:rsidRPr="0006285D">
        <w:rPr>
          <w:rStyle w:val="Emphasis"/>
          <w:highlight w:val="cyan"/>
        </w:rPr>
        <w:t>hard-liners</w:t>
      </w:r>
      <w:r w:rsidRPr="00E07D6A">
        <w:rPr>
          <w:sz w:val="16"/>
        </w:rPr>
        <w:t xml:space="preserve"> to </w:t>
      </w:r>
      <w:r w:rsidRPr="0006285D">
        <w:rPr>
          <w:rStyle w:val="StyleUnderline"/>
          <w:highlight w:val="cyan"/>
        </w:rPr>
        <w:t>back-channel with</w:t>
      </w:r>
      <w:r w:rsidRPr="006368F5">
        <w:rPr>
          <w:rStyle w:val="StyleUnderline"/>
        </w:rPr>
        <w:t xml:space="preserve"> Trump </w:t>
      </w:r>
      <w:r w:rsidRPr="0006285D">
        <w:rPr>
          <w:rStyle w:val="Emphasis"/>
          <w:highlight w:val="cyan"/>
        </w:rPr>
        <w:t>allies</w:t>
      </w:r>
      <w:r w:rsidRPr="0006285D">
        <w:rPr>
          <w:rStyle w:val="StyleUnderline"/>
          <w:highlight w:val="cyan"/>
        </w:rPr>
        <w:t xml:space="preserve"> on </w:t>
      </w:r>
      <w:r w:rsidRPr="0006285D">
        <w:rPr>
          <w:rStyle w:val="Emphasis"/>
          <w:highlight w:val="cyan"/>
        </w:rPr>
        <w:t>alternatives</w:t>
      </w:r>
      <w:r w:rsidRPr="0006285D">
        <w:rPr>
          <w:rStyle w:val="StyleUnderline"/>
          <w:highlight w:val="cyan"/>
        </w:rPr>
        <w:t xml:space="preserve"> they</w:t>
      </w:r>
      <w:r w:rsidRPr="00E07D6A">
        <w:rPr>
          <w:sz w:val="16"/>
        </w:rPr>
        <w:t xml:space="preserve"> could </w:t>
      </w:r>
      <w:r w:rsidRPr="0006285D">
        <w:rPr>
          <w:rStyle w:val="StyleUnderline"/>
          <w:highlight w:val="cyan"/>
        </w:rPr>
        <w:t xml:space="preserve">push across the </w:t>
      </w:r>
      <w:r w:rsidRPr="0006285D">
        <w:rPr>
          <w:rStyle w:val="Emphasis"/>
          <w:highlight w:val="cyan"/>
        </w:rPr>
        <w:t>House</w:t>
      </w:r>
      <w:r w:rsidRPr="006368F5">
        <w:rPr>
          <w:rStyle w:val="StyleUnderline"/>
        </w:rPr>
        <w:t xml:space="preserve"> floor</w:t>
      </w:r>
      <w:r w:rsidRPr="00E07D6A">
        <w:rPr>
          <w:sz w:val="16"/>
        </w:rPr>
        <w:t>.</w:t>
      </w:r>
    </w:p>
    <w:p w14:paraId="4BE7DB36" w14:textId="77777777" w:rsidR="00DA2DD1" w:rsidRPr="00E07D6A" w:rsidRDefault="00DA2DD1" w:rsidP="00DA2DD1">
      <w:pPr>
        <w:rPr>
          <w:sz w:val="16"/>
        </w:rPr>
      </w:pPr>
      <w:r w:rsidRPr="00E07D6A">
        <w:rPr>
          <w:sz w:val="16"/>
        </w:rPr>
        <w:t>“</w:t>
      </w:r>
      <w:r w:rsidRPr="0006285D">
        <w:rPr>
          <w:rStyle w:val="StyleUnderline"/>
          <w:highlight w:val="cyan"/>
        </w:rPr>
        <w:t xml:space="preserve">Activist </w:t>
      </w:r>
      <w:r w:rsidRPr="0006285D">
        <w:rPr>
          <w:rStyle w:val="Emphasis"/>
          <w:highlight w:val="cyan"/>
        </w:rPr>
        <w:t>judges</w:t>
      </w:r>
      <w:r w:rsidRPr="006368F5">
        <w:rPr>
          <w:rStyle w:val="StyleUnderline"/>
        </w:rPr>
        <w:t>,</w:t>
      </w:r>
      <w:r w:rsidRPr="00E07D6A">
        <w:rPr>
          <w:sz w:val="16"/>
        </w:rPr>
        <w:t xml:space="preserve"> particularly in D.C., </w:t>
      </w:r>
      <w:r w:rsidRPr="0006285D">
        <w:rPr>
          <w:rStyle w:val="StyleUnderline"/>
          <w:highlight w:val="cyan"/>
        </w:rPr>
        <w:t>think</w:t>
      </w:r>
      <w:r w:rsidRPr="00E07D6A">
        <w:rPr>
          <w:sz w:val="16"/>
        </w:rPr>
        <w:t xml:space="preserve"> that </w:t>
      </w:r>
      <w:r w:rsidRPr="0006285D">
        <w:rPr>
          <w:rStyle w:val="StyleUnderline"/>
          <w:highlight w:val="cyan"/>
        </w:rPr>
        <w:t>they are the</w:t>
      </w:r>
      <w:r w:rsidRPr="00E07D6A">
        <w:rPr>
          <w:sz w:val="16"/>
        </w:rPr>
        <w:t xml:space="preserve"> Trump resistance — the </w:t>
      </w:r>
      <w:r w:rsidRPr="006368F5">
        <w:rPr>
          <w:rStyle w:val="StyleUnderline"/>
        </w:rPr>
        <w:t xml:space="preserve">Trump political </w:t>
      </w:r>
      <w:r w:rsidRPr="0006285D">
        <w:rPr>
          <w:rStyle w:val="Emphasis"/>
          <w:highlight w:val="cyan"/>
        </w:rPr>
        <w:t>resistance</w:t>
      </w:r>
      <w:r w:rsidRPr="00E07D6A">
        <w:rPr>
          <w:sz w:val="16"/>
        </w:rPr>
        <w:t>,” said Mike Davis, a close Trump ally who runs an outside judicial advocacy group. “</w:t>
      </w:r>
      <w:r w:rsidRPr="006368F5">
        <w:rPr>
          <w:rStyle w:val="StyleUnderline"/>
        </w:rPr>
        <w:t xml:space="preserve">What </w:t>
      </w:r>
      <w:r w:rsidRPr="0053589F">
        <w:rPr>
          <w:rStyle w:val="Emphasis"/>
        </w:rPr>
        <w:t>they</w:t>
      </w:r>
      <w:r w:rsidRPr="006368F5">
        <w:rPr>
          <w:rStyle w:val="StyleUnderline"/>
        </w:rPr>
        <w:t xml:space="preserve"> are doing</w:t>
      </w:r>
      <w:r w:rsidRPr="00E07D6A">
        <w:rPr>
          <w:sz w:val="16"/>
        </w:rPr>
        <w:t xml:space="preserve"> is lawless and dangerous, and it </w:t>
      </w:r>
      <w:r w:rsidRPr="006368F5">
        <w:rPr>
          <w:rStyle w:val="StyleUnderline"/>
        </w:rPr>
        <w:t xml:space="preserve">must be </w:t>
      </w:r>
      <w:r w:rsidRPr="0053589F">
        <w:rPr>
          <w:rStyle w:val="Emphasis"/>
        </w:rPr>
        <w:t>stopped</w:t>
      </w:r>
      <w:r w:rsidRPr="00E07D6A">
        <w:rPr>
          <w:sz w:val="16"/>
        </w:rPr>
        <w:t>.”</w:t>
      </w:r>
    </w:p>
    <w:p w14:paraId="18D17B70" w14:textId="77777777" w:rsidR="00DA2DD1" w:rsidRPr="00E07D6A" w:rsidRDefault="00DA2DD1" w:rsidP="00DA2DD1">
      <w:pPr>
        <w:rPr>
          <w:sz w:val="16"/>
        </w:rPr>
      </w:pPr>
      <w:r w:rsidRPr="006368F5">
        <w:rPr>
          <w:rStyle w:val="StyleUnderline"/>
        </w:rPr>
        <w:t>Other</w:t>
      </w:r>
      <w:r w:rsidRPr="00E07D6A">
        <w:rPr>
          <w:sz w:val="16"/>
        </w:rPr>
        <w:t xml:space="preserve"> options House </w:t>
      </w:r>
      <w:r w:rsidRPr="0006285D">
        <w:rPr>
          <w:rStyle w:val="Emphasis"/>
          <w:highlight w:val="cyan"/>
        </w:rPr>
        <w:t>GOP</w:t>
      </w:r>
      <w:r w:rsidRPr="006368F5">
        <w:rPr>
          <w:rStyle w:val="StyleUnderline"/>
        </w:rPr>
        <w:t xml:space="preserve"> hard-liners</w:t>
      </w:r>
      <w:r w:rsidRPr="00E07D6A">
        <w:rPr>
          <w:sz w:val="16"/>
        </w:rPr>
        <w:t xml:space="preserve"> have </w:t>
      </w:r>
      <w:r w:rsidRPr="0006285D">
        <w:rPr>
          <w:rStyle w:val="StyleUnderline"/>
          <w:highlight w:val="cyan"/>
        </w:rPr>
        <w:t>been discussing</w:t>
      </w:r>
      <w:r w:rsidRPr="00E07D6A">
        <w:rPr>
          <w:sz w:val="16"/>
        </w:rPr>
        <w:t xml:space="preserve"> include </w:t>
      </w:r>
      <w:r w:rsidRPr="0006285D">
        <w:rPr>
          <w:rStyle w:val="StyleUnderline"/>
          <w:highlight w:val="cyan"/>
        </w:rPr>
        <w:t>cutting</w:t>
      </w:r>
      <w:r w:rsidRPr="006368F5">
        <w:rPr>
          <w:rStyle w:val="StyleUnderline"/>
        </w:rPr>
        <w:t xml:space="preserve"> off </w:t>
      </w:r>
      <w:r w:rsidRPr="0006285D">
        <w:rPr>
          <w:rStyle w:val="Emphasis"/>
          <w:highlight w:val="cyan"/>
        </w:rPr>
        <w:t>funding</w:t>
      </w:r>
      <w:r w:rsidRPr="006368F5">
        <w:rPr>
          <w:rStyle w:val="StyleUnderline"/>
        </w:rPr>
        <w:t xml:space="preserve"> for </w:t>
      </w:r>
      <w:r w:rsidRPr="0006285D">
        <w:rPr>
          <w:rStyle w:val="StyleUnderline"/>
        </w:rPr>
        <w:t>the</w:t>
      </w:r>
      <w:r w:rsidRPr="00E07D6A">
        <w:rPr>
          <w:sz w:val="16"/>
        </w:rPr>
        <w:t xml:space="preserve"> federal </w:t>
      </w:r>
      <w:r w:rsidRPr="006368F5">
        <w:rPr>
          <w:rStyle w:val="StyleUnderline"/>
        </w:rPr>
        <w:t xml:space="preserve">District </w:t>
      </w:r>
      <w:r w:rsidRPr="0053589F">
        <w:rPr>
          <w:rStyle w:val="Emphasis"/>
        </w:rPr>
        <w:t>Court</w:t>
      </w:r>
      <w:r w:rsidRPr="00E07D6A">
        <w:rPr>
          <w:sz w:val="16"/>
        </w:rPr>
        <w:t xml:space="preserve"> in Washington </w:t>
      </w:r>
      <w:r w:rsidRPr="006368F5">
        <w:rPr>
          <w:rStyle w:val="StyleUnderline"/>
        </w:rPr>
        <w:t>and</w:t>
      </w:r>
      <w:r w:rsidRPr="00E07D6A">
        <w:rPr>
          <w:sz w:val="16"/>
        </w:rPr>
        <w:t xml:space="preserve"> other </w:t>
      </w:r>
      <w:r w:rsidRPr="0053589F">
        <w:rPr>
          <w:rStyle w:val="Emphasis"/>
        </w:rPr>
        <w:t>lower</w:t>
      </w:r>
      <w:r w:rsidRPr="006368F5">
        <w:rPr>
          <w:rStyle w:val="StyleUnderline"/>
        </w:rPr>
        <w:t xml:space="preserve"> courts</w:t>
      </w:r>
      <w:r w:rsidRPr="00E07D6A">
        <w:rPr>
          <w:sz w:val="16"/>
        </w:rPr>
        <w:t xml:space="preserve">, and even breaking up the existing system of district and circuit courts. That’s a fight likely to come to a head in the upcoming funding talks for fiscal 2026, </w:t>
      </w:r>
      <w:r w:rsidRPr="006368F5">
        <w:rPr>
          <w:rStyle w:val="StyleUnderline"/>
        </w:rPr>
        <w:t xml:space="preserve">according to </w:t>
      </w:r>
      <w:r w:rsidRPr="000652F5">
        <w:rPr>
          <w:rStyle w:val="Emphasis"/>
        </w:rPr>
        <w:t>three Republicans</w:t>
      </w:r>
      <w:r w:rsidRPr="006368F5">
        <w:rPr>
          <w:rStyle w:val="StyleUnderline"/>
        </w:rPr>
        <w:t xml:space="preserve"> familiar with the conversations</w:t>
      </w:r>
      <w:r w:rsidRPr="00E07D6A">
        <w:rPr>
          <w:sz w:val="16"/>
        </w:rPr>
        <w:t>.</w:t>
      </w:r>
    </w:p>
    <w:p w14:paraId="377942D7" w14:textId="77777777" w:rsidR="00DA2DD1" w:rsidRPr="00DA4E19" w:rsidRDefault="00DA2DD1" w:rsidP="00DA2DD1">
      <w:pPr>
        <w:pStyle w:val="Heading4"/>
      </w:pPr>
      <w:r>
        <w:t xml:space="preserve">The plan invites </w:t>
      </w:r>
      <w:r w:rsidRPr="00601EE8">
        <w:rPr>
          <w:u w:val="single"/>
        </w:rPr>
        <w:t>vehement</w:t>
      </w:r>
      <w:r>
        <w:t xml:space="preserve"> conservative backlash. </w:t>
      </w:r>
    </w:p>
    <w:p w14:paraId="42061310" w14:textId="77777777" w:rsidR="00DA2DD1" w:rsidRPr="00260597" w:rsidRDefault="00DA2DD1" w:rsidP="00DA2DD1">
      <w:r w:rsidRPr="00C54A27">
        <w:rPr>
          <w:rStyle w:val="Style13ptBold"/>
        </w:rPr>
        <w:t>Manger ’24</w:t>
      </w:r>
      <w:r>
        <w:t xml:space="preserve"> [Brandon; May 1;</w:t>
      </w:r>
      <w:r w:rsidRPr="00260597">
        <w:t xml:space="preserve"> University of Kentucky College of Law</w:t>
      </w:r>
      <w:r>
        <w:t>,</w:t>
      </w:r>
      <w:r w:rsidRPr="00260597">
        <w:t xml:space="preserve"> Field Attorney at National Labor Relations Board</w:t>
      </w:r>
      <w:r>
        <w:t>; Employee Rights and Employment Policy Journal, “</w:t>
      </w:r>
      <w:r w:rsidRPr="002918D4">
        <w:t>Whither the Wagner Act: On the Waning View of Labor Law and Leviathan</w:t>
      </w:r>
      <w:r>
        <w:t>,” vol. 27, no. 1]</w:t>
      </w:r>
    </w:p>
    <w:p w14:paraId="7E16284C" w14:textId="77777777" w:rsidR="00DA2DD1" w:rsidRPr="00DA4E19" w:rsidRDefault="00DA2DD1" w:rsidP="00DA2DD1">
      <w:pPr>
        <w:rPr>
          <w:sz w:val="16"/>
        </w:rPr>
      </w:pPr>
      <w:r w:rsidRPr="002C470C">
        <w:rPr>
          <w:sz w:val="16"/>
        </w:rPr>
        <w:t xml:space="preserve">Finally, it must be addressed why the </w:t>
      </w:r>
      <w:r w:rsidRPr="00607B74">
        <w:rPr>
          <w:rStyle w:val="Emphasis"/>
          <w:highlight w:val="cyan"/>
        </w:rPr>
        <w:t>politics</w:t>
      </w:r>
      <w:r w:rsidRPr="000018A4">
        <w:rPr>
          <w:rStyle w:val="AAAUNDERLINEKEYBOARD"/>
          <w:highlight w:val="cyan"/>
        </w:rPr>
        <w:t xml:space="preserve"> surrounding </w:t>
      </w:r>
      <w:r w:rsidRPr="00607B74">
        <w:rPr>
          <w:rStyle w:val="Emphasis"/>
          <w:highlight w:val="cyan"/>
        </w:rPr>
        <w:t>labor</w:t>
      </w:r>
      <w:r w:rsidRPr="00607B74">
        <w:rPr>
          <w:rStyle w:val="Emphasis"/>
        </w:rPr>
        <w:t xml:space="preserve"> law</w:t>
      </w:r>
      <w:r w:rsidRPr="002C470C">
        <w:rPr>
          <w:sz w:val="16"/>
        </w:rPr>
        <w:t xml:space="preserve"> often </w:t>
      </w:r>
      <w:r w:rsidRPr="00B8393C">
        <w:rPr>
          <w:rStyle w:val="AAAUNDERLINEKEYBOARD"/>
        </w:rPr>
        <w:t xml:space="preserve">bear </w:t>
      </w:r>
      <w:r w:rsidRPr="00607B74">
        <w:rPr>
          <w:rStyle w:val="Emphasis"/>
        </w:rPr>
        <w:t>little</w:t>
      </w:r>
      <w:r w:rsidRPr="00B8393C">
        <w:rPr>
          <w:rStyle w:val="AAAUNDERLINEKEYBOARD"/>
        </w:rPr>
        <w:t xml:space="preserve"> resemblance</w:t>
      </w:r>
      <w:r w:rsidRPr="002C470C">
        <w:rPr>
          <w:sz w:val="16"/>
        </w:rPr>
        <w:t xml:space="preserve"> to the world the </w:t>
      </w:r>
      <w:r w:rsidRPr="00B8393C">
        <w:rPr>
          <w:rStyle w:val="AAAUNDERLINEKEYBOARD"/>
        </w:rPr>
        <w:t>neo-voluntarists</w:t>
      </w:r>
      <w:r w:rsidRPr="002C470C">
        <w:rPr>
          <w:sz w:val="16"/>
        </w:rPr>
        <w:t xml:space="preserve"> describe. Despite the state’s alleged pacifying influence on labor, </w:t>
      </w:r>
      <w:r w:rsidRPr="00866111">
        <w:rPr>
          <w:rStyle w:val="AAAUNDERLINEKEYBOARD"/>
          <w:highlight w:val="cyan"/>
        </w:rPr>
        <w:t>conservatives</w:t>
      </w:r>
      <w:r w:rsidRPr="002C470C">
        <w:rPr>
          <w:sz w:val="16"/>
        </w:rPr>
        <w:t xml:space="preserve"> still </w:t>
      </w:r>
      <w:r w:rsidRPr="00866111">
        <w:rPr>
          <w:rStyle w:val="AAAUNDERLINEKEYBOARD"/>
          <w:highlight w:val="cyan"/>
        </w:rPr>
        <w:t xml:space="preserve">do not </w:t>
      </w:r>
      <w:r w:rsidRPr="00607B74">
        <w:rPr>
          <w:rStyle w:val="Emphasis"/>
          <w:highlight w:val="cyan"/>
        </w:rPr>
        <w:t>welcome</w:t>
      </w:r>
      <w:r w:rsidRPr="00607B74">
        <w:rPr>
          <w:rStyle w:val="Emphasis"/>
        </w:rPr>
        <w:t xml:space="preserve"> </w:t>
      </w:r>
      <w:r w:rsidRPr="00607B74">
        <w:rPr>
          <w:rStyle w:val="Emphasis"/>
          <w:highlight w:val="cyan"/>
        </w:rPr>
        <w:t>regulations</w:t>
      </w:r>
      <w:r w:rsidRPr="00B8393C">
        <w:rPr>
          <w:rStyle w:val="AAAUNDERLINEKEYBOARD"/>
        </w:rPr>
        <w:t xml:space="preserve"> in industrial relations</w:t>
      </w:r>
      <w:r w:rsidRPr="002C470C">
        <w:rPr>
          <w:sz w:val="16"/>
        </w:rPr>
        <w:t xml:space="preserve">; they </w:t>
      </w:r>
      <w:r w:rsidRPr="004C7B5C">
        <w:rPr>
          <w:rStyle w:val="AAAUNDERLINEKEYBOARD"/>
          <w:highlight w:val="cyan"/>
        </w:rPr>
        <w:t>oppose them</w:t>
      </w:r>
      <w:r w:rsidRPr="00B8393C">
        <w:rPr>
          <w:rStyle w:val="AAAUNDERLINEKEYBOARD"/>
        </w:rPr>
        <w:t xml:space="preserve"> as</w:t>
      </w:r>
      <w:r w:rsidRPr="002C470C">
        <w:rPr>
          <w:sz w:val="16"/>
        </w:rPr>
        <w:t xml:space="preserve"> </w:t>
      </w:r>
      <w:r w:rsidRPr="00607B74">
        <w:rPr>
          <w:rStyle w:val="Emphasis"/>
          <w:highlight w:val="cyan"/>
        </w:rPr>
        <w:t>concertedly</w:t>
      </w:r>
      <w:r w:rsidRPr="004C7B5C">
        <w:rPr>
          <w:rStyle w:val="AAAUNDERLINEKEYBOARD"/>
          <w:highlight w:val="cyan"/>
        </w:rPr>
        <w:t xml:space="preserve"> and </w:t>
      </w:r>
      <w:r w:rsidRPr="00607B74">
        <w:rPr>
          <w:rStyle w:val="Emphasis"/>
          <w:highlight w:val="cyan"/>
        </w:rPr>
        <w:t>vociferously</w:t>
      </w:r>
      <w:r w:rsidRPr="002C470C">
        <w:rPr>
          <w:sz w:val="16"/>
        </w:rPr>
        <w:t xml:space="preserve"> today </w:t>
      </w:r>
      <w:r w:rsidRPr="00B8393C">
        <w:rPr>
          <w:rStyle w:val="AAAUNDERLINEKEYBOARD"/>
        </w:rPr>
        <w:t>as they did in the</w:t>
      </w:r>
      <w:r w:rsidRPr="002C470C">
        <w:rPr>
          <w:sz w:val="16"/>
        </w:rPr>
        <w:t xml:space="preserve"> 19</w:t>
      </w:r>
      <w:r w:rsidRPr="00524A8D">
        <w:rPr>
          <w:rStyle w:val="Boxes"/>
        </w:rPr>
        <w:t>30s</w:t>
      </w:r>
      <w:r w:rsidRPr="002C470C">
        <w:rPr>
          <w:sz w:val="16"/>
        </w:rPr>
        <w:t xml:space="preserve">.260 The </w:t>
      </w:r>
      <w:r w:rsidRPr="005E2EA0">
        <w:rPr>
          <w:rStyle w:val="AAAUNDERLINEKEYBOARD"/>
          <w:highlight w:val="cyan"/>
        </w:rPr>
        <w:t>NLRB</w:t>
      </w:r>
      <w:r w:rsidRPr="00B8393C">
        <w:rPr>
          <w:rStyle w:val="AAAUNDERLINEKEYBOARD"/>
        </w:rPr>
        <w:t xml:space="preserve"> remains </w:t>
      </w:r>
      <w:r w:rsidRPr="005E2EA0">
        <w:rPr>
          <w:rStyle w:val="AAAUNDERLINEKEYBOARD"/>
          <w:highlight w:val="cyan"/>
        </w:rPr>
        <w:t xml:space="preserve">under </w:t>
      </w:r>
      <w:r w:rsidRPr="00607B74">
        <w:rPr>
          <w:rStyle w:val="Emphasis"/>
          <w:highlight w:val="cyan"/>
        </w:rPr>
        <w:t>siege</w:t>
      </w:r>
      <w:r w:rsidRPr="002C470C">
        <w:rPr>
          <w:sz w:val="16"/>
        </w:rPr>
        <w:t xml:space="preserve">, as </w:t>
      </w:r>
      <w:r w:rsidRPr="0087568F">
        <w:rPr>
          <w:rStyle w:val="AAAUNDERLINEKEYBOARD"/>
          <w:highlight w:val="cyan"/>
        </w:rPr>
        <w:t>attacks</w:t>
      </w:r>
      <w:r w:rsidRPr="002C470C">
        <w:rPr>
          <w:sz w:val="16"/>
        </w:rPr>
        <w:t xml:space="preserve"> have been </w:t>
      </w:r>
      <w:r w:rsidRPr="0087568F">
        <w:rPr>
          <w:rStyle w:val="AAAUNDERLINEKEYBOARD"/>
          <w:highlight w:val="cyan"/>
        </w:rPr>
        <w:t>levied</w:t>
      </w:r>
      <w:r w:rsidRPr="002C470C">
        <w:rPr>
          <w:sz w:val="16"/>
        </w:rPr>
        <w:t xml:space="preserve"> this century </w:t>
      </w:r>
      <w:r w:rsidRPr="00D14B41">
        <w:rPr>
          <w:rStyle w:val="AAAUNDERLINEKEYBOARD"/>
          <w:highlight w:val="cyan"/>
        </w:rPr>
        <w:t>upon</w:t>
      </w:r>
      <w:r w:rsidRPr="00B8393C">
        <w:rPr>
          <w:rStyle w:val="AAAUNDERLINEKEYBOARD"/>
        </w:rPr>
        <w:t xml:space="preserve"> the </w:t>
      </w:r>
      <w:r w:rsidRPr="00D14B41">
        <w:rPr>
          <w:rStyle w:val="AAAUNDERLINEKEYBOARD"/>
          <w:highlight w:val="cyan"/>
        </w:rPr>
        <w:t xml:space="preserve">agency’s </w:t>
      </w:r>
      <w:r w:rsidRPr="00607B74">
        <w:rPr>
          <w:rStyle w:val="Emphasis"/>
          <w:highlight w:val="cyan"/>
        </w:rPr>
        <w:t>basic</w:t>
      </w:r>
      <w:r w:rsidRPr="00B8393C">
        <w:rPr>
          <w:rStyle w:val="AAAUNDERLINEKEYBOARD"/>
        </w:rPr>
        <w:t xml:space="preserve"> </w:t>
      </w:r>
      <w:r w:rsidRPr="00D14B41">
        <w:rPr>
          <w:rStyle w:val="AAAUNDERLINEKEYBOARD"/>
          <w:highlight w:val="cyan"/>
        </w:rPr>
        <w:t>abilities</w:t>
      </w:r>
      <w:r w:rsidRPr="00B8393C">
        <w:rPr>
          <w:rStyle w:val="AAAUNDERLINEKEYBOARD"/>
        </w:rPr>
        <w:t xml:space="preserve"> to prosecute</w:t>
      </w:r>
      <w:r w:rsidRPr="002C470C">
        <w:rPr>
          <w:sz w:val="16"/>
        </w:rPr>
        <w:t xml:space="preserve"> highprofile </w:t>
      </w:r>
      <w:r w:rsidRPr="0098365B">
        <w:rPr>
          <w:rStyle w:val="Emphasis"/>
        </w:rPr>
        <w:t>violations</w:t>
      </w:r>
      <w:r w:rsidRPr="002C470C">
        <w:rPr>
          <w:sz w:val="16"/>
        </w:rPr>
        <w:t xml:space="preserve">, 261 </w:t>
      </w:r>
      <w:r w:rsidRPr="00B8393C">
        <w:rPr>
          <w:rStyle w:val="AAAUNDERLINEKEYBOARD"/>
        </w:rPr>
        <w:t>confirm personnel</w:t>
      </w:r>
      <w:r w:rsidRPr="002C470C">
        <w:rPr>
          <w:sz w:val="16"/>
        </w:rPr>
        <w:t xml:space="preserve">, 262 </w:t>
      </w:r>
      <w:r w:rsidRPr="00B8393C">
        <w:rPr>
          <w:rStyle w:val="AAAUNDERLINEKEYBOARD"/>
        </w:rPr>
        <w:t xml:space="preserve">hold a </w:t>
      </w:r>
      <w:r w:rsidRPr="0098365B">
        <w:rPr>
          <w:rStyle w:val="Emphasis"/>
        </w:rPr>
        <w:t>quorum</w:t>
      </w:r>
      <w:r w:rsidRPr="002C470C">
        <w:rPr>
          <w:sz w:val="16"/>
        </w:rPr>
        <w:t xml:space="preserve"> for adjudications,263 </w:t>
      </w:r>
      <w:r w:rsidRPr="00B8393C">
        <w:rPr>
          <w:rStyle w:val="AAAUNDERLINEKEYBOARD"/>
        </w:rPr>
        <w:t>and</w:t>
      </w:r>
      <w:r w:rsidRPr="002C470C">
        <w:rPr>
          <w:sz w:val="16"/>
        </w:rPr>
        <w:t xml:space="preserve"> even </w:t>
      </w:r>
      <w:r w:rsidRPr="00B8393C">
        <w:rPr>
          <w:rStyle w:val="AAAUNDERLINEKEYBOARD"/>
        </w:rPr>
        <w:t>staff</w:t>
      </w:r>
      <w:r w:rsidRPr="002C470C">
        <w:rPr>
          <w:sz w:val="16"/>
        </w:rPr>
        <w:t xml:space="preserve"> its </w:t>
      </w:r>
      <w:r w:rsidRPr="00B8393C">
        <w:rPr>
          <w:rStyle w:val="AAAUNDERLINEKEYBOARD"/>
        </w:rPr>
        <w:t>field operations</w:t>
      </w:r>
      <w:r w:rsidRPr="002C470C">
        <w:rPr>
          <w:sz w:val="16"/>
        </w:rPr>
        <w:t xml:space="preserve">.264 </w:t>
      </w:r>
      <w:r w:rsidRPr="00C1626B">
        <w:rPr>
          <w:rStyle w:val="AAAUNDERLINEKEYBOARD"/>
          <w:highlight w:val="cyan"/>
        </w:rPr>
        <w:t>If</w:t>
      </w:r>
      <w:r w:rsidRPr="002C470C">
        <w:rPr>
          <w:sz w:val="16"/>
        </w:rPr>
        <w:t xml:space="preserve"> the </w:t>
      </w:r>
      <w:r w:rsidRPr="00C1626B">
        <w:rPr>
          <w:rStyle w:val="AAAUNDERLINEKEYBOARD"/>
          <w:highlight w:val="cyan"/>
        </w:rPr>
        <w:t>NLRA</w:t>
      </w:r>
      <w:r w:rsidRPr="002C470C">
        <w:rPr>
          <w:sz w:val="16"/>
        </w:rPr>
        <w:t xml:space="preserve"> were </w:t>
      </w:r>
      <w:r w:rsidRPr="00C1626B">
        <w:rPr>
          <w:rStyle w:val="AAAUNDERLINEKEYBOARD"/>
          <w:highlight w:val="cyan"/>
        </w:rPr>
        <w:t xml:space="preserve">up for </w:t>
      </w:r>
      <w:r w:rsidRPr="00607B74">
        <w:rPr>
          <w:rStyle w:val="Emphasis"/>
          <w:highlight w:val="cyan"/>
        </w:rPr>
        <w:t>repeal</w:t>
      </w:r>
      <w:r w:rsidRPr="002C470C">
        <w:rPr>
          <w:sz w:val="16"/>
        </w:rPr>
        <w:t xml:space="preserve">, it is </w:t>
      </w:r>
      <w:r w:rsidRPr="00C57C24">
        <w:rPr>
          <w:rStyle w:val="AAAUNDERLINEKEYBOARD"/>
          <w:highlight w:val="cyan"/>
        </w:rPr>
        <w:t xml:space="preserve">not difficult to project which </w:t>
      </w:r>
      <w:r w:rsidRPr="00607B74">
        <w:rPr>
          <w:rStyle w:val="Emphasis"/>
          <w:highlight w:val="cyan"/>
        </w:rPr>
        <w:t>groups</w:t>
      </w:r>
      <w:r w:rsidRPr="002C470C">
        <w:rPr>
          <w:sz w:val="16"/>
        </w:rPr>
        <w:t xml:space="preserve"> and interests </w:t>
      </w:r>
      <w:r w:rsidRPr="00260597">
        <w:rPr>
          <w:rStyle w:val="AAAUNDERLINEKEYBOARD"/>
        </w:rPr>
        <w:t xml:space="preserve">would </w:t>
      </w:r>
      <w:r w:rsidRPr="00E32393">
        <w:rPr>
          <w:rStyle w:val="AAAUNDERLINEKEYBOARD"/>
          <w:highlight w:val="cyan"/>
        </w:rPr>
        <w:t>support</w:t>
      </w:r>
      <w:r w:rsidRPr="002C470C">
        <w:rPr>
          <w:sz w:val="16"/>
        </w:rPr>
        <w:t xml:space="preserve"> its </w:t>
      </w:r>
      <w:r w:rsidRPr="00607B74">
        <w:rPr>
          <w:rStyle w:val="Emphasis"/>
          <w:highlight w:val="cyan"/>
        </w:rPr>
        <w:t>elimination</w:t>
      </w:r>
      <w:r w:rsidRPr="002C470C">
        <w:rPr>
          <w:sz w:val="16"/>
        </w:rPr>
        <w:t xml:space="preserve">.265 And tracking back to the Wagner Act, it is unclear why labor’s foes considered the </w:t>
      </w:r>
      <w:r w:rsidRPr="004D7614">
        <w:rPr>
          <w:rStyle w:val="AAAUNDERLINEKEYBOARD"/>
          <w:highlight w:val="cyan"/>
        </w:rPr>
        <w:t>Taft-Hartley</w:t>
      </w:r>
      <w:r w:rsidRPr="002C470C">
        <w:rPr>
          <w:sz w:val="16"/>
        </w:rPr>
        <w:t xml:space="preserve"> amendments to be so necessary if the law at its inception “</w:t>
      </w:r>
      <w:r w:rsidRPr="007A18C7">
        <w:rPr>
          <w:rStyle w:val="AAAUNDERLINEKEYBOARD"/>
          <w:highlight w:val="cyan"/>
        </w:rPr>
        <w:t>subject[ed]</w:t>
      </w:r>
      <w:r w:rsidRPr="002C470C">
        <w:rPr>
          <w:sz w:val="16"/>
        </w:rPr>
        <w:t xml:space="preserve"> the </w:t>
      </w:r>
      <w:r w:rsidRPr="007A18C7">
        <w:rPr>
          <w:rStyle w:val="AAAUNDERLINEKEYBOARD"/>
          <w:highlight w:val="cyan"/>
        </w:rPr>
        <w:t>labor</w:t>
      </w:r>
      <w:r w:rsidRPr="00260597">
        <w:rPr>
          <w:rStyle w:val="AAAUNDERLINEKEYBOARD"/>
        </w:rPr>
        <w:t xml:space="preserve"> relations</w:t>
      </w:r>
      <w:r w:rsidRPr="002C470C">
        <w:rPr>
          <w:sz w:val="16"/>
        </w:rPr>
        <w:t xml:space="preserve"> regime </w:t>
      </w:r>
      <w:r w:rsidRPr="007A18C7">
        <w:rPr>
          <w:rStyle w:val="AAAUNDERLINEKEYBOARD"/>
          <w:highlight w:val="cyan"/>
        </w:rPr>
        <w:t>to</w:t>
      </w:r>
      <w:r w:rsidRPr="002C470C">
        <w:rPr>
          <w:sz w:val="16"/>
        </w:rPr>
        <w:t xml:space="preserve"> broader </w:t>
      </w:r>
      <w:r w:rsidRPr="00607B74">
        <w:rPr>
          <w:rStyle w:val="Emphasis"/>
          <w:highlight w:val="cyan"/>
        </w:rPr>
        <w:t>conservative</w:t>
      </w:r>
      <w:r w:rsidRPr="00260597">
        <w:rPr>
          <w:rStyle w:val="AAAUNDERLINEKEYBOARD"/>
        </w:rPr>
        <w:t xml:space="preserve"> political </w:t>
      </w:r>
      <w:r w:rsidRPr="00607B74">
        <w:rPr>
          <w:rStyle w:val="Emphasis"/>
          <w:highlight w:val="cyan"/>
        </w:rPr>
        <w:t>aims</w:t>
      </w:r>
      <w:r w:rsidRPr="002C470C">
        <w:rPr>
          <w:sz w:val="16"/>
        </w:rPr>
        <w:t>[.]”266 As Jean-Christian Vinel has perceptively asked, “why did Congress modify a regime that had been, or was in the process of being tamed?”267</w:t>
      </w:r>
    </w:p>
    <w:p w14:paraId="3314E37F" w14:textId="77777777" w:rsidR="00DA2DD1" w:rsidRPr="00AF5C8D" w:rsidRDefault="00DA2DD1" w:rsidP="00DA2DD1">
      <w:pPr>
        <w:pStyle w:val="Heading4"/>
      </w:pPr>
      <w:r>
        <w:t xml:space="preserve">It causes a </w:t>
      </w:r>
      <w:r w:rsidRPr="007608FD">
        <w:rPr>
          <w:u w:val="single"/>
        </w:rPr>
        <w:t xml:space="preserve">conservative </w:t>
      </w:r>
      <w:r>
        <w:rPr>
          <w:u w:val="single"/>
        </w:rPr>
        <w:t>revolt</w:t>
      </w:r>
      <w:r w:rsidRPr="00AA3227">
        <w:t>.</w:t>
      </w:r>
    </w:p>
    <w:p w14:paraId="43684A97" w14:textId="77777777" w:rsidR="00DA2DD1" w:rsidRDefault="00DA2DD1" w:rsidP="00DA2DD1">
      <w:r w:rsidRPr="004544D1">
        <w:rPr>
          <w:rStyle w:val="Style13ptBold"/>
        </w:rPr>
        <w:t>Hertel-Fernandez ’22</w:t>
      </w:r>
      <w:r>
        <w:t xml:space="preserve"> [Alexander; January 19; Assistant Professor of International and Public Affairs at Columbia University and  deputy assistant secretary for research and evaluation at the U.S. Department of Labor; Stone Center on Socio-Economic Inequality; “Collective Action, Law, and the Fragmented Development of the American Labor Movement,” https://stonecenter.gc.cuny.edu/collective-action-law-and-the-fragmented-development-of-the-american-labor-movement/]</w:t>
      </w:r>
    </w:p>
    <w:p w14:paraId="13025953" w14:textId="77777777" w:rsidR="00DA2DD1" w:rsidRPr="00A775B4" w:rsidRDefault="00DA2DD1" w:rsidP="00DA2DD1">
      <w:pPr>
        <w:rPr>
          <w:sz w:val="16"/>
        </w:rPr>
      </w:pPr>
      <w:r w:rsidRPr="00A775B4">
        <w:rPr>
          <w:sz w:val="16"/>
        </w:rPr>
        <w:t xml:space="preserve">Yet US public policies have also increasingly constrained the labor movement, and this chapter discusses the ways that early policy decisions fragmented American unions along both sectoral and geographic lines, with enduring consequences through present day. Indeed, a comparative analysis of labor law across rich democracies reveals that the division of American labor law across both sectors, but especially </w:t>
      </w:r>
      <w:r w:rsidRPr="00A775B4">
        <w:rPr>
          <w:sz w:val="16"/>
        </w:rPr>
        <w:lastRenderedPageBreak/>
        <w:t xml:space="preserve">levels of government, is relatively unique. That </w:t>
      </w:r>
      <w:r w:rsidRPr="0049139C">
        <w:rPr>
          <w:rStyle w:val="AAAUNDERLINEKEYBOARD"/>
          <w:highlight w:val="cyan"/>
        </w:rPr>
        <w:t>fragmentation</w:t>
      </w:r>
      <w:r w:rsidRPr="00A775B4">
        <w:rPr>
          <w:sz w:val="16"/>
        </w:rPr>
        <w:t xml:space="preserve"> has </w:t>
      </w:r>
      <w:r w:rsidRPr="0049139C">
        <w:rPr>
          <w:rStyle w:val="Boxes"/>
          <w:highlight w:val="cyan"/>
        </w:rPr>
        <w:t>weakened</w:t>
      </w:r>
      <w:r w:rsidRPr="0049139C">
        <w:rPr>
          <w:rStyle w:val="AAAUNDERLINEKEYBOARD"/>
          <w:highlight w:val="cyan"/>
        </w:rPr>
        <w:t xml:space="preserve"> labor’s capacity to </w:t>
      </w:r>
      <w:r w:rsidRPr="0049139C">
        <w:rPr>
          <w:rStyle w:val="Boxes"/>
          <w:highlight w:val="cyan"/>
        </w:rPr>
        <w:t>shape</w:t>
      </w:r>
      <w:r w:rsidRPr="00A775B4">
        <w:rPr>
          <w:rStyle w:val="AAAUNDERLINEKEYBOARD"/>
        </w:rPr>
        <w:t xml:space="preserve"> national </w:t>
      </w:r>
      <w:r w:rsidRPr="0049139C">
        <w:rPr>
          <w:rStyle w:val="Boxes"/>
          <w:highlight w:val="cyan"/>
        </w:rPr>
        <w:t>politics</w:t>
      </w:r>
      <w:r w:rsidRPr="0049139C">
        <w:rPr>
          <w:rStyle w:val="AAAUNDERLINEKEYBOARD"/>
          <w:highlight w:val="cyan"/>
        </w:rPr>
        <w:t xml:space="preserve"> and</w:t>
      </w:r>
      <w:r w:rsidRPr="00A775B4">
        <w:rPr>
          <w:sz w:val="16"/>
        </w:rPr>
        <w:t xml:space="preserve"> to </w:t>
      </w:r>
      <w:r w:rsidRPr="0049139C">
        <w:rPr>
          <w:rStyle w:val="AAAUNDERLINEKEYBOARD"/>
          <w:highlight w:val="cyan"/>
        </w:rPr>
        <w:t>take advantage of</w:t>
      </w:r>
      <w:r w:rsidRPr="00A775B4">
        <w:rPr>
          <w:sz w:val="16"/>
        </w:rPr>
        <w:t xml:space="preserve"> otherwise-</w:t>
      </w:r>
      <w:r w:rsidRPr="0049139C">
        <w:rPr>
          <w:rStyle w:val="Boxes"/>
          <w:highlight w:val="cyan"/>
        </w:rPr>
        <w:t>favorable</w:t>
      </w:r>
      <w:r w:rsidRPr="00A775B4">
        <w:rPr>
          <w:rStyle w:val="AAAUNDERLINEKEYBOARD"/>
        </w:rPr>
        <w:t xml:space="preserve"> political </w:t>
      </w:r>
      <w:r w:rsidRPr="0049139C">
        <w:rPr>
          <w:rStyle w:val="AAAUNDERLINEKEYBOARD"/>
          <w:highlight w:val="cyan"/>
        </w:rPr>
        <w:t>opportunities</w:t>
      </w:r>
      <w:r w:rsidRPr="00A775B4">
        <w:rPr>
          <w:sz w:val="16"/>
        </w:rPr>
        <w:t>.</w:t>
      </w:r>
    </w:p>
    <w:p w14:paraId="5C299027" w14:textId="77777777" w:rsidR="00DA2DD1" w:rsidRPr="00A775B4" w:rsidRDefault="00DA2DD1" w:rsidP="00DA2DD1">
      <w:pPr>
        <w:rPr>
          <w:sz w:val="16"/>
        </w:rPr>
      </w:pPr>
      <w:r w:rsidRPr="00A775B4">
        <w:rPr>
          <w:sz w:val="16"/>
        </w:rPr>
        <w:t xml:space="preserve">Just as importantly, I consider how </w:t>
      </w:r>
      <w:r w:rsidRPr="00425A53">
        <w:rPr>
          <w:rStyle w:val="Boxes"/>
          <w:highlight w:val="cyan"/>
        </w:rPr>
        <w:t>polarization</w:t>
      </w:r>
      <w:r w:rsidRPr="00A775B4">
        <w:rPr>
          <w:sz w:val="16"/>
        </w:rPr>
        <w:t xml:space="preserve">, especially </w:t>
      </w:r>
      <w:r w:rsidRPr="00A775B4">
        <w:rPr>
          <w:rStyle w:val="AAAUNDERLINEKEYBOARD"/>
        </w:rPr>
        <w:t>among donors</w:t>
      </w:r>
      <w:r w:rsidRPr="00A775B4">
        <w:rPr>
          <w:sz w:val="16"/>
        </w:rPr>
        <w:t xml:space="preserve">, private-sector </w:t>
      </w:r>
      <w:r w:rsidRPr="00A775B4">
        <w:rPr>
          <w:rStyle w:val="AAAUNDERLINEKEYBOARD"/>
        </w:rPr>
        <w:t>businesses</w:t>
      </w:r>
      <w:r w:rsidRPr="00A775B4">
        <w:rPr>
          <w:sz w:val="16"/>
        </w:rPr>
        <w:t xml:space="preserve">, </w:t>
      </w:r>
      <w:r w:rsidRPr="00A775B4">
        <w:rPr>
          <w:rStyle w:val="AAAUNDERLINEKEYBOARD"/>
        </w:rPr>
        <w:t xml:space="preserve">and </w:t>
      </w:r>
      <w:r w:rsidRPr="00A775B4">
        <w:rPr>
          <w:rStyle w:val="Boxes"/>
        </w:rPr>
        <w:t>activists</w:t>
      </w:r>
      <w:r w:rsidRPr="00A775B4">
        <w:rPr>
          <w:rStyle w:val="AAAUNDERLINEKEYBOARD"/>
        </w:rPr>
        <w:t xml:space="preserve"> on the</w:t>
      </w:r>
      <w:r w:rsidRPr="00A775B4">
        <w:rPr>
          <w:sz w:val="16"/>
        </w:rPr>
        <w:t xml:space="preserve"> political </w:t>
      </w:r>
      <w:r w:rsidRPr="00A775B4">
        <w:rPr>
          <w:rStyle w:val="AAAUNDERLINEKEYBOARD"/>
        </w:rPr>
        <w:t>right</w:t>
      </w:r>
      <w:r w:rsidRPr="00A775B4">
        <w:rPr>
          <w:sz w:val="16"/>
        </w:rPr>
        <w:t xml:space="preserve">, </w:t>
      </w:r>
      <w:r w:rsidRPr="00A775B4">
        <w:rPr>
          <w:rStyle w:val="AAAUNDERLINEKEYBOARD"/>
        </w:rPr>
        <w:t xml:space="preserve">has </w:t>
      </w:r>
      <w:r w:rsidRPr="00277769">
        <w:rPr>
          <w:rStyle w:val="Boxes"/>
          <w:highlight w:val="cyan"/>
        </w:rPr>
        <w:t>fueled</w:t>
      </w:r>
      <w:r w:rsidRPr="00A775B4">
        <w:rPr>
          <w:rStyle w:val="AAAUNDERLINEKEYBOARD"/>
        </w:rPr>
        <w:t xml:space="preserve"> a </w:t>
      </w:r>
      <w:r w:rsidRPr="00277769">
        <w:rPr>
          <w:rStyle w:val="AAAUNDERLINEKEYBOARD"/>
          <w:highlight w:val="cyan"/>
        </w:rPr>
        <w:t>backlash</w:t>
      </w:r>
      <w:r w:rsidRPr="00A775B4">
        <w:rPr>
          <w:sz w:val="16"/>
        </w:rPr>
        <w:t xml:space="preserve"> to the public-sector labor movement, </w:t>
      </w:r>
      <w:r w:rsidRPr="003B6683">
        <w:rPr>
          <w:rStyle w:val="Boxes"/>
          <w:highlight w:val="cyan"/>
        </w:rPr>
        <w:t>aided</w:t>
      </w:r>
      <w:r w:rsidRPr="003B6683">
        <w:rPr>
          <w:rStyle w:val="AAAUNDERLINEKEYBOARD"/>
          <w:highlight w:val="cyan"/>
        </w:rPr>
        <w:t xml:space="preserve"> by labor’s</w:t>
      </w:r>
      <w:r w:rsidRPr="00A775B4">
        <w:rPr>
          <w:rStyle w:val="AAAUNDERLINEKEYBOARD"/>
        </w:rPr>
        <w:t xml:space="preserve"> sectoral and </w:t>
      </w:r>
      <w:r w:rsidRPr="00A775B4">
        <w:rPr>
          <w:rStyle w:val="Boxes"/>
        </w:rPr>
        <w:t>geographic</w:t>
      </w:r>
      <w:r w:rsidRPr="00A775B4">
        <w:rPr>
          <w:rStyle w:val="AAAUNDERLINEKEYBOARD"/>
        </w:rPr>
        <w:t xml:space="preserve"> </w:t>
      </w:r>
      <w:r w:rsidRPr="00B4559F">
        <w:rPr>
          <w:rStyle w:val="AAAUNDERLINEKEYBOARD"/>
          <w:highlight w:val="cyan"/>
        </w:rPr>
        <w:t>fragmentation</w:t>
      </w:r>
      <w:r w:rsidRPr="00A775B4">
        <w:rPr>
          <w:sz w:val="16"/>
        </w:rPr>
        <w:t xml:space="preserve">. This </w:t>
      </w:r>
      <w:r w:rsidRPr="00A775B4">
        <w:rPr>
          <w:rStyle w:val="AAAUNDERLINEKEYBOARD"/>
        </w:rPr>
        <w:t xml:space="preserve">backlash </w:t>
      </w:r>
      <w:r w:rsidRPr="00DB45E9">
        <w:rPr>
          <w:rStyle w:val="AAAUNDERLINEKEYBOARD"/>
          <w:highlight w:val="cyan"/>
        </w:rPr>
        <w:t xml:space="preserve">fused racial </w:t>
      </w:r>
      <w:r w:rsidRPr="00DB45E9">
        <w:rPr>
          <w:rStyle w:val="Boxes"/>
          <w:highlight w:val="cyan"/>
        </w:rPr>
        <w:t>resentment</w:t>
      </w:r>
      <w:r w:rsidRPr="00A775B4">
        <w:rPr>
          <w:sz w:val="16"/>
        </w:rPr>
        <w:t xml:space="preserve"> in the mass public together </w:t>
      </w:r>
      <w:r w:rsidRPr="00D43351">
        <w:rPr>
          <w:rStyle w:val="AAAUNDERLINEKEYBOARD"/>
          <w:highlight w:val="cyan"/>
        </w:rPr>
        <w:t>with</w:t>
      </w:r>
      <w:r w:rsidRPr="00A775B4">
        <w:rPr>
          <w:rStyle w:val="AAAUNDERLINEKEYBOARD"/>
        </w:rPr>
        <w:t xml:space="preserve"> </w:t>
      </w:r>
      <w:r w:rsidRPr="00981C49">
        <w:rPr>
          <w:rStyle w:val="AAAUNDERLINEKEYBOARD"/>
          <w:highlight w:val="cyan"/>
        </w:rPr>
        <w:t>coordination among</w:t>
      </w:r>
      <w:r w:rsidRPr="00A775B4">
        <w:rPr>
          <w:rStyle w:val="AAAUNDERLINEKEYBOARD"/>
        </w:rPr>
        <w:t xml:space="preserve"> elite </w:t>
      </w:r>
      <w:r w:rsidRPr="00A775B4">
        <w:rPr>
          <w:rStyle w:val="Boxes"/>
        </w:rPr>
        <w:t>corporate</w:t>
      </w:r>
      <w:r w:rsidRPr="00A775B4">
        <w:rPr>
          <w:rStyle w:val="AAAUNDERLINEKEYBOARD"/>
        </w:rPr>
        <w:t xml:space="preserve"> and</w:t>
      </w:r>
      <w:r w:rsidRPr="00A775B4">
        <w:rPr>
          <w:sz w:val="16"/>
        </w:rPr>
        <w:t xml:space="preserve"> individual </w:t>
      </w:r>
      <w:r w:rsidRPr="00981C49">
        <w:rPr>
          <w:rStyle w:val="AAAUNDERLINEKEYBOARD"/>
          <w:highlight w:val="cyan"/>
        </w:rPr>
        <w:t>donors</w:t>
      </w:r>
      <w:r w:rsidRPr="00A775B4">
        <w:rPr>
          <w:sz w:val="16"/>
        </w:rPr>
        <w:t xml:space="preserve">, reflecting a broader strategy within the contemporary GOP coalition (also described in our Introduction). The </w:t>
      </w:r>
      <w:r w:rsidRPr="002D54E6">
        <w:rPr>
          <w:rStyle w:val="AAAUNDERLINEKEYBOARD"/>
          <w:highlight w:val="cyan"/>
        </w:rPr>
        <w:t xml:space="preserve">conservative </w:t>
      </w:r>
      <w:r w:rsidRPr="009C427A">
        <w:rPr>
          <w:rStyle w:val="Emphasis"/>
          <w:highlight w:val="cyan"/>
        </w:rPr>
        <w:t>counteroffensive</w:t>
      </w:r>
      <w:r w:rsidRPr="00A775B4">
        <w:rPr>
          <w:sz w:val="16"/>
        </w:rPr>
        <w:t xml:space="preserve"> against labor has also been </w:t>
      </w:r>
      <w:r w:rsidRPr="00BB052A">
        <w:rPr>
          <w:rStyle w:val="AAAUNDERLINEKEYBOARD"/>
          <w:highlight w:val="cyan"/>
        </w:rPr>
        <w:t>aided by</w:t>
      </w:r>
      <w:r w:rsidRPr="00A775B4">
        <w:rPr>
          <w:rStyle w:val="AAAUNDERLINEKEYBOARD"/>
        </w:rPr>
        <w:t xml:space="preserve"> </w:t>
      </w:r>
      <w:r w:rsidRPr="008B75AB">
        <w:rPr>
          <w:rStyle w:val="AAAUNDERLINEKEYBOARD"/>
          <w:highlight w:val="cyan"/>
        </w:rPr>
        <w:t xml:space="preserve">businesses’ </w:t>
      </w:r>
      <w:r w:rsidRPr="008B75AB">
        <w:rPr>
          <w:rStyle w:val="Boxes"/>
          <w:highlight w:val="cyan"/>
        </w:rPr>
        <w:t>advantages</w:t>
      </w:r>
      <w:r w:rsidRPr="008B75AB">
        <w:rPr>
          <w:rStyle w:val="AAAUNDERLINEKEYBOARD"/>
          <w:highlight w:val="cyan"/>
        </w:rPr>
        <w:t xml:space="preserve"> in</w:t>
      </w:r>
      <w:r w:rsidRPr="00A775B4">
        <w:rPr>
          <w:rStyle w:val="AAAUNDERLINEKEYBOARD"/>
        </w:rPr>
        <w:t xml:space="preserve"> cross-state </w:t>
      </w:r>
      <w:r w:rsidRPr="008B75AB">
        <w:rPr>
          <w:rStyle w:val="AAAUNDERLINEKEYBOARD"/>
          <w:highlight w:val="cyan"/>
        </w:rPr>
        <w:t>advocacy</w:t>
      </w:r>
      <w:r w:rsidRPr="00A775B4">
        <w:rPr>
          <w:sz w:val="16"/>
        </w:rPr>
        <w:t>, including state lawmakers’ fears of capital flight, another distinctive element of US federalism.</w:t>
      </w:r>
    </w:p>
    <w:p w14:paraId="418C218D" w14:textId="77777777" w:rsidR="00DA2DD1" w:rsidRPr="00B723A1" w:rsidRDefault="00DA2DD1" w:rsidP="00DA2DD1">
      <w:pPr>
        <w:pStyle w:val="Heading4"/>
      </w:pPr>
      <w:r w:rsidRPr="004E0F39">
        <w:t xml:space="preserve">The </w:t>
      </w:r>
      <w:r w:rsidRPr="00F7601E">
        <w:rPr>
          <w:u w:val="single"/>
        </w:rPr>
        <w:t>Republican trifecta</w:t>
      </w:r>
      <w:r>
        <w:t xml:space="preserve"> would unify against the plan---and </w:t>
      </w:r>
      <w:r w:rsidRPr="00E46B50">
        <w:rPr>
          <w:u w:val="single"/>
        </w:rPr>
        <w:t>attempt</w:t>
      </w:r>
      <w:r>
        <w:t xml:space="preserve"> to </w:t>
      </w:r>
      <w:r w:rsidRPr="00690599">
        <w:rPr>
          <w:u w:val="single"/>
        </w:rPr>
        <w:t xml:space="preserve">counteract </w:t>
      </w:r>
      <w:r>
        <w:rPr>
          <w:u w:val="single"/>
        </w:rPr>
        <w:t>it</w:t>
      </w:r>
      <w:r>
        <w:t>.</w:t>
      </w:r>
    </w:p>
    <w:p w14:paraId="37F001F4" w14:textId="77777777" w:rsidR="00DA2DD1" w:rsidRPr="00E10298" w:rsidRDefault="00DA2DD1" w:rsidP="00DA2DD1">
      <w:r w:rsidRPr="00E14FC0">
        <w:rPr>
          <w:rStyle w:val="Style13ptBold"/>
        </w:rPr>
        <w:t>Bohner ’24</w:t>
      </w:r>
      <w:r>
        <w:t xml:space="preserve"> [Chris; October 29; union researcher &amp; activist, syndicated columnist; In These Times, “</w:t>
      </w:r>
      <w:r w:rsidRPr="009E7285">
        <w:t>Reagan Was a Disaster for the Labor Movement. A Second Trump Term Could Be Worse</w:t>
      </w:r>
      <w:r>
        <w:t xml:space="preserve">,” </w:t>
      </w:r>
      <w:r w:rsidRPr="00E10298">
        <w:t>https://inthesetimes.com/article/ronald-reagan-donald-trump-labor-unions-election-2024</w:t>
      </w:r>
      <w:r>
        <w:t>]</w:t>
      </w:r>
    </w:p>
    <w:p w14:paraId="0D87BE6B" w14:textId="77777777" w:rsidR="00DA2DD1" w:rsidRPr="00156D41" w:rsidRDefault="00DA2DD1" w:rsidP="00DA2DD1">
      <w:pPr>
        <w:rPr>
          <w:sz w:val="16"/>
          <w:lang w:eastAsia="zh-CN"/>
        </w:rPr>
      </w:pPr>
      <w:r w:rsidRPr="00156D41">
        <w:rPr>
          <w:sz w:val="16"/>
          <w:lang w:eastAsia="zh-CN"/>
        </w:rPr>
        <w:t>But big structural changes that might fundamentally change the balance between capital and labor and help the labor movement stop its membership decline — most importantly </w:t>
      </w:r>
      <w:r w:rsidRPr="0002250C">
        <w:rPr>
          <w:rStyle w:val="Boxes"/>
          <w:highlight w:val="cyan"/>
        </w:rPr>
        <w:t>labor</w:t>
      </w:r>
      <w:r w:rsidRPr="00A358B4">
        <w:rPr>
          <w:rStyle w:val="Boxes"/>
        </w:rPr>
        <w:t xml:space="preserve"> law</w:t>
      </w:r>
      <w:r w:rsidRPr="000A3DEB">
        <w:rPr>
          <w:rStyle w:val="AAAUNDERLINEKEYBOARD"/>
        </w:rPr>
        <w:t xml:space="preserve"> </w:t>
      </w:r>
      <w:r w:rsidRPr="0002250C">
        <w:rPr>
          <w:rStyle w:val="AAAUNDERLINEKEYBOARD"/>
          <w:highlight w:val="cyan"/>
        </w:rPr>
        <w:t>reform</w:t>
      </w:r>
      <w:r w:rsidRPr="00156D41">
        <w:rPr>
          <w:sz w:val="16"/>
          <w:lang w:eastAsia="zh-CN"/>
        </w:rPr>
        <w:t xml:space="preserve">—have </w:t>
      </w:r>
      <w:r w:rsidRPr="00C92368">
        <w:rPr>
          <w:rStyle w:val="AAAUNDERLINEKEYBOARD"/>
          <w:highlight w:val="cyan"/>
        </w:rPr>
        <w:t>not</w:t>
      </w:r>
      <w:r w:rsidRPr="00156D41">
        <w:rPr>
          <w:sz w:val="16"/>
          <w:lang w:eastAsia="zh-CN"/>
        </w:rPr>
        <w:t xml:space="preserve"> been </w:t>
      </w:r>
      <w:r w:rsidRPr="00C92368">
        <w:rPr>
          <w:rStyle w:val="AAAUNDERLINEKEYBOARD"/>
          <w:highlight w:val="cyan"/>
        </w:rPr>
        <w:t>a top</w:t>
      </w:r>
      <w:r w:rsidRPr="000A3DEB">
        <w:rPr>
          <w:rStyle w:val="AAAUNDERLINEKEYBOARD"/>
        </w:rPr>
        <w:t xml:space="preserve"> </w:t>
      </w:r>
      <w:r w:rsidRPr="00A358B4">
        <w:rPr>
          <w:rStyle w:val="Boxes"/>
        </w:rPr>
        <w:t>legislative</w:t>
      </w:r>
      <w:r w:rsidRPr="000A3DEB">
        <w:rPr>
          <w:rStyle w:val="AAAUNDERLINEKEYBOARD"/>
        </w:rPr>
        <w:t xml:space="preserve"> </w:t>
      </w:r>
      <w:r w:rsidRPr="00C92368">
        <w:rPr>
          <w:rStyle w:val="AAAUNDERLINEKEYBOARD"/>
          <w:highlight w:val="cyan"/>
        </w:rPr>
        <w:t>priority for the</w:t>
      </w:r>
      <w:r w:rsidRPr="000A3DEB">
        <w:rPr>
          <w:rStyle w:val="AAAUNDERLINEKEYBOARD"/>
        </w:rPr>
        <w:t xml:space="preserve"> </w:t>
      </w:r>
      <w:r w:rsidRPr="00607B74">
        <w:rPr>
          <w:rStyle w:val="Emphasis"/>
          <w:highlight w:val="cyan"/>
        </w:rPr>
        <w:t>Democratic</w:t>
      </w:r>
      <w:r w:rsidRPr="003F6BA8">
        <w:rPr>
          <w:rStyle w:val="AAAUNDERLINEKEYBOARD"/>
          <w:highlight w:val="cyan"/>
        </w:rPr>
        <w:t xml:space="preserve"> Party</w:t>
      </w:r>
      <w:r w:rsidRPr="00156D41">
        <w:rPr>
          <w:sz w:val="16"/>
          <w:lang w:eastAsia="zh-CN"/>
        </w:rPr>
        <w:t xml:space="preserve">, as it </w:t>
      </w:r>
      <w:r w:rsidRPr="004A796F">
        <w:rPr>
          <w:rStyle w:val="AAAUNDERLINEKEYBOARD"/>
          <w:highlight w:val="cyan"/>
        </w:rPr>
        <w:t xml:space="preserve">would </w:t>
      </w:r>
      <w:r w:rsidRPr="00E46B50">
        <w:rPr>
          <w:rStyle w:val="Emphasis"/>
          <w:highlight w:val="cyan"/>
        </w:rPr>
        <w:t>engender unified opposition</w:t>
      </w:r>
      <w:r w:rsidRPr="000A3DEB">
        <w:rPr>
          <w:rStyle w:val="AAAUNDERLINEKEYBOARD"/>
        </w:rPr>
        <w:t xml:space="preserve"> from employers</w:t>
      </w:r>
      <w:r w:rsidRPr="00156D41">
        <w:rPr>
          <w:sz w:val="16"/>
          <w:lang w:eastAsia="zh-CN"/>
        </w:rPr>
        <w:t xml:space="preserve">. Nor have unions politically punished Democrats for their failure to pass labor law reform, because the </w:t>
      </w:r>
      <w:r w:rsidRPr="000A3DEB">
        <w:rPr>
          <w:rStyle w:val="AAAUNDERLINEKEYBOARD"/>
        </w:rPr>
        <w:t xml:space="preserve">party provides lower-level political </w:t>
      </w:r>
      <w:r w:rsidRPr="00A358B4">
        <w:rPr>
          <w:rStyle w:val="Boxes"/>
        </w:rPr>
        <w:t>support</w:t>
      </w:r>
      <w:r w:rsidRPr="000A3DEB">
        <w:rPr>
          <w:rStyle w:val="AAAUNDERLINEKEYBOARD"/>
        </w:rPr>
        <w:t xml:space="preserve"> to</w:t>
      </w:r>
      <w:r w:rsidRPr="00156D41">
        <w:rPr>
          <w:sz w:val="16"/>
          <w:lang w:eastAsia="zh-CN"/>
        </w:rPr>
        <w:t xml:space="preserve"> individual </w:t>
      </w:r>
      <w:r w:rsidRPr="000A3DEB">
        <w:rPr>
          <w:rStyle w:val="AAAUNDERLINEKEYBOARD"/>
        </w:rPr>
        <w:t>unions</w:t>
      </w:r>
      <w:r w:rsidRPr="00156D41">
        <w:rPr>
          <w:sz w:val="16"/>
          <w:lang w:eastAsia="zh-CN"/>
        </w:rPr>
        <w:t xml:space="preserve"> or unionized sectors.</w:t>
      </w:r>
    </w:p>
    <w:p w14:paraId="2BA0BB01" w14:textId="77777777" w:rsidR="00DA2DD1" w:rsidRPr="007A4FF1" w:rsidRDefault="00DA2DD1" w:rsidP="00DA2DD1">
      <w:pPr>
        <w:rPr>
          <w:sz w:val="16"/>
          <w:lang w:eastAsia="zh-CN"/>
        </w:rPr>
      </w:pPr>
      <w:r w:rsidRPr="00B0123B">
        <w:rPr>
          <w:sz w:val="16"/>
          <w:lang w:eastAsia="zh-CN"/>
        </w:rPr>
        <w:t xml:space="preserve">Another important political </w:t>
      </w:r>
      <w:r w:rsidRPr="00B0123B">
        <w:rPr>
          <w:rStyle w:val="AAAUNDERLINEKEYBOARD"/>
        </w:rPr>
        <w:t xml:space="preserve">factor in labor’s </w:t>
      </w:r>
      <w:r w:rsidRPr="00B0123B">
        <w:rPr>
          <w:rStyle w:val="Boxes"/>
        </w:rPr>
        <w:t>survival</w:t>
      </w:r>
      <w:r w:rsidRPr="00B0123B">
        <w:rPr>
          <w:rStyle w:val="AAAUNDERLINEKEYBOARD"/>
        </w:rPr>
        <w:t xml:space="preserve"> has been the Democratic Party’s</w:t>
      </w:r>
      <w:r w:rsidRPr="00B0123B">
        <w:rPr>
          <w:sz w:val="16"/>
          <w:lang w:eastAsia="zh-CN"/>
        </w:rPr>
        <w:t xml:space="preserve"> long-standing </w:t>
      </w:r>
      <w:r w:rsidRPr="00B0123B">
        <w:rPr>
          <w:rStyle w:val="AAAUNDERLINEKEYBOARD"/>
        </w:rPr>
        <w:t xml:space="preserve">role in </w:t>
      </w:r>
      <w:r w:rsidRPr="00B0123B">
        <w:rPr>
          <w:rStyle w:val="Boxes"/>
        </w:rPr>
        <w:t>blocking</w:t>
      </w:r>
      <w:r w:rsidRPr="00B0123B">
        <w:rPr>
          <w:rStyle w:val="AAAUNDERLINEKEYBOARD"/>
        </w:rPr>
        <w:t xml:space="preserve"> legislation from the right</w:t>
      </w:r>
      <w:r w:rsidRPr="00B0123B">
        <w:rPr>
          <w:sz w:val="16"/>
          <w:lang w:eastAsia="zh-CN"/>
        </w:rPr>
        <w:t xml:space="preserve"> that poses an existential threat to unions, like the federal right-to-work legislation routinely introduced in Congress by Republicans. Using divided government and the Senate filibuster at the federal level, labor and Democrats have maintained the status quo, preserving the fragile labor-management accommodation that has allowed labor’s balance sheet to grow even as it bleeds members.</w:t>
      </w:r>
    </w:p>
    <w:p w14:paraId="5032EEAD" w14:textId="77777777" w:rsidR="00DA2DD1" w:rsidRPr="007A4FF1" w:rsidRDefault="00DA2DD1" w:rsidP="00DA2DD1">
      <w:pPr>
        <w:rPr>
          <w:sz w:val="16"/>
          <w:lang w:eastAsia="zh-CN"/>
        </w:rPr>
      </w:pPr>
      <w:r w:rsidRPr="007A4FF1">
        <w:rPr>
          <w:sz w:val="16"/>
          <w:lang w:eastAsia="zh-CN"/>
        </w:rPr>
        <w:t xml:space="preserve">However, the </w:t>
      </w:r>
      <w:r w:rsidRPr="00F72324">
        <w:rPr>
          <w:rStyle w:val="AAAUNDERLINEKEYBOARD"/>
        </w:rPr>
        <w:t>election of</w:t>
      </w:r>
      <w:r w:rsidRPr="007A4FF1">
        <w:rPr>
          <w:sz w:val="16"/>
          <w:lang w:eastAsia="zh-CN"/>
        </w:rPr>
        <w:t xml:space="preserve"> Donald </w:t>
      </w:r>
      <w:r w:rsidRPr="000D36D0">
        <w:rPr>
          <w:rStyle w:val="Boxes"/>
          <w:highlight w:val="cyan"/>
        </w:rPr>
        <w:t>Trump</w:t>
      </w:r>
      <w:r w:rsidRPr="007A4FF1">
        <w:rPr>
          <w:sz w:val="16"/>
          <w:lang w:eastAsia="zh-CN"/>
        </w:rPr>
        <w:t xml:space="preserve"> for a second presidential term could </w:t>
      </w:r>
      <w:r w:rsidRPr="00072E04">
        <w:rPr>
          <w:rStyle w:val="AAAUNDERLINEKEYBOARD"/>
          <w:highlight w:val="cyan"/>
        </w:rPr>
        <w:t>remove</w:t>
      </w:r>
      <w:r w:rsidRPr="007A4FF1">
        <w:rPr>
          <w:sz w:val="16"/>
          <w:lang w:eastAsia="zh-CN"/>
        </w:rPr>
        <w:t xml:space="preserve"> the </w:t>
      </w:r>
      <w:r w:rsidRPr="00072E04">
        <w:rPr>
          <w:rStyle w:val="AAAUNDERLINEKEYBOARD"/>
          <w:highlight w:val="cyan"/>
        </w:rPr>
        <w:t xml:space="preserve">political </w:t>
      </w:r>
      <w:r w:rsidRPr="00B0123B">
        <w:rPr>
          <w:rStyle w:val="Emphasis"/>
          <w:highlight w:val="cyan"/>
        </w:rPr>
        <w:t>bulwarks</w:t>
      </w:r>
      <w:r w:rsidRPr="00B0123B">
        <w:rPr>
          <w:rStyle w:val="AAAUNDERLINEKEYBOARD"/>
          <w:highlight w:val="cyan"/>
        </w:rPr>
        <w:t xml:space="preserve"> that</w:t>
      </w:r>
      <w:r w:rsidRPr="007A4FF1">
        <w:rPr>
          <w:sz w:val="16"/>
          <w:lang w:eastAsia="zh-CN"/>
        </w:rPr>
        <w:t xml:space="preserve"> have </w:t>
      </w:r>
      <w:r w:rsidRPr="00B0123B">
        <w:rPr>
          <w:rStyle w:val="AAAUNDERLINEKEYBOARD"/>
          <w:highlight w:val="cyan"/>
        </w:rPr>
        <w:t xml:space="preserve">kept </w:t>
      </w:r>
      <w:r w:rsidRPr="00B0123B">
        <w:rPr>
          <w:rStyle w:val="Boxes"/>
          <w:highlight w:val="cyan"/>
        </w:rPr>
        <w:t>organized</w:t>
      </w:r>
      <w:r w:rsidRPr="00B0123B">
        <w:rPr>
          <w:rStyle w:val="AAAUNDERLINEKEYBOARD"/>
          <w:highlight w:val="cyan"/>
        </w:rPr>
        <w:t xml:space="preserve"> labor viable</w:t>
      </w:r>
      <w:r w:rsidRPr="007A4FF1">
        <w:rPr>
          <w:sz w:val="16"/>
          <w:lang w:eastAsia="zh-CN"/>
        </w:rPr>
        <w:t xml:space="preserve">. Unlike with the surprise 2016 election, </w:t>
      </w:r>
      <w:r w:rsidRPr="00F72324">
        <w:rPr>
          <w:rStyle w:val="AAAUNDERLINEKEYBOARD"/>
        </w:rPr>
        <w:t>Trump</w:t>
      </w:r>
      <w:r w:rsidRPr="007A4FF1">
        <w:rPr>
          <w:sz w:val="16"/>
          <w:lang w:eastAsia="zh-CN"/>
        </w:rPr>
        <w:t xml:space="preserve"> has had four years to prepare a government-in-waiting to </w:t>
      </w:r>
      <w:r w:rsidRPr="001A4DCF">
        <w:rPr>
          <w:rStyle w:val="AAAUNDERLINEKEYBOARD"/>
          <w:highlight w:val="cyan"/>
        </w:rPr>
        <w:t>rapidly enact</w:t>
      </w:r>
      <w:r w:rsidRPr="00F72324">
        <w:rPr>
          <w:rStyle w:val="AAAUNDERLINEKEYBOARD"/>
        </w:rPr>
        <w:t xml:space="preserve"> a </w:t>
      </w:r>
      <w:r w:rsidRPr="00B0123B">
        <w:rPr>
          <w:rStyle w:val="Emphasis"/>
          <w:highlight w:val="cyan"/>
        </w:rPr>
        <w:t>wide-ranging attack</w:t>
      </w:r>
      <w:r w:rsidRPr="00B0123B">
        <w:rPr>
          <w:rStyle w:val="AAAUNDERLINEKEYBOARD"/>
          <w:highlight w:val="cyan"/>
        </w:rPr>
        <w:t xml:space="preserve"> </w:t>
      </w:r>
      <w:r w:rsidRPr="001A4DCF">
        <w:rPr>
          <w:rStyle w:val="AAAUNDERLINEKEYBOARD"/>
          <w:highlight w:val="cyan"/>
        </w:rPr>
        <w:t>on the</w:t>
      </w:r>
      <w:r w:rsidRPr="00F72324">
        <w:rPr>
          <w:rStyle w:val="AAAUNDERLINEKEYBOARD"/>
        </w:rPr>
        <w:t xml:space="preserve"> labor </w:t>
      </w:r>
      <w:r w:rsidRPr="001A4DCF">
        <w:rPr>
          <w:rStyle w:val="Boxes"/>
          <w:highlight w:val="cyan"/>
        </w:rPr>
        <w:t>movement</w:t>
      </w:r>
      <w:r w:rsidRPr="007A4FF1">
        <w:rPr>
          <w:sz w:val="16"/>
          <w:lang w:eastAsia="zh-CN"/>
        </w:rPr>
        <w:t xml:space="preserve"> and the Left. If Republicans gain control of both houses of Congress, a toss-up at the moment, they could quickly implement their agenda (removing the filibuster at the first sign of resistance by Democrats).</w:t>
      </w:r>
    </w:p>
    <w:p w14:paraId="4CFB5078" w14:textId="77777777" w:rsidR="00DA2DD1" w:rsidRDefault="00DA2DD1" w:rsidP="00DA2DD1">
      <w:pPr>
        <w:rPr>
          <w:sz w:val="16"/>
          <w:lang w:eastAsia="zh-CN"/>
        </w:rPr>
      </w:pPr>
      <w:r w:rsidRPr="007A4FF1">
        <w:rPr>
          <w:sz w:val="16"/>
          <w:lang w:eastAsia="zh-CN"/>
        </w:rPr>
        <w:t xml:space="preserve">The AFL-CIO and others have extensively documented the </w:t>
      </w:r>
      <w:r w:rsidRPr="001A4DCF">
        <w:rPr>
          <w:rStyle w:val="AAAUNDERLINEKEYBOARD"/>
          <w:highlight w:val="cyan"/>
        </w:rPr>
        <w:t xml:space="preserve">ambitious anti-labor </w:t>
      </w:r>
      <w:r w:rsidRPr="001A4DCF">
        <w:rPr>
          <w:rStyle w:val="Boxes"/>
          <w:highlight w:val="cyan"/>
        </w:rPr>
        <w:t>agenda</w:t>
      </w:r>
      <w:r w:rsidRPr="00F72324">
        <w:rPr>
          <w:rStyle w:val="AAAUNDERLINEKEYBOARD"/>
        </w:rPr>
        <w:t xml:space="preserve"> of</w:t>
      </w:r>
      <w:r w:rsidRPr="007A4FF1">
        <w:rPr>
          <w:sz w:val="16"/>
          <w:lang w:eastAsia="zh-CN"/>
        </w:rPr>
        <w:t xml:space="preserve"> the Heritage Foundation/​</w:t>
      </w:r>
      <w:r w:rsidRPr="00F72324">
        <w:rPr>
          <w:rStyle w:val="AAAUNDERLINEKEYBOARD"/>
        </w:rPr>
        <w:t>Trump</w:t>
      </w:r>
      <w:r w:rsidRPr="007A4FF1">
        <w:rPr>
          <w:sz w:val="16"/>
          <w:lang w:eastAsia="zh-CN"/>
        </w:rPr>
        <w:t xml:space="preserve"> Presidential Transition Project. It ranges from </w:t>
      </w:r>
      <w:r w:rsidRPr="00574215">
        <w:rPr>
          <w:rStyle w:val="Boxes"/>
          <w:highlight w:val="cyan"/>
        </w:rPr>
        <w:t>rolling back</w:t>
      </w:r>
      <w:r w:rsidRPr="00574215">
        <w:rPr>
          <w:rStyle w:val="AAAUNDERLINEKEYBOARD"/>
          <w:highlight w:val="cyan"/>
        </w:rPr>
        <w:t xml:space="preserve"> every</w:t>
      </w:r>
      <w:r w:rsidRPr="007A4FF1">
        <w:rPr>
          <w:sz w:val="16"/>
          <w:lang w:eastAsia="zh-CN"/>
        </w:rPr>
        <w:t xml:space="preserve"> single </w:t>
      </w:r>
      <w:r w:rsidRPr="00F72324">
        <w:rPr>
          <w:rStyle w:val="AAAUNDERLINEKEYBOARD"/>
        </w:rPr>
        <w:t xml:space="preserve">labor </w:t>
      </w:r>
      <w:r w:rsidRPr="00574215">
        <w:rPr>
          <w:rStyle w:val="AAAUNDERLINEKEYBOARD"/>
          <w:highlight w:val="cyan"/>
        </w:rPr>
        <w:t>reform</w:t>
      </w:r>
      <w:r w:rsidRPr="00F72324">
        <w:rPr>
          <w:rStyle w:val="AAAUNDERLINEKEYBOARD"/>
        </w:rPr>
        <w:t xml:space="preserve"> under</w:t>
      </w:r>
      <w:r w:rsidRPr="007A4FF1">
        <w:rPr>
          <w:sz w:val="16"/>
          <w:lang w:eastAsia="zh-CN"/>
        </w:rPr>
        <w:t xml:space="preserve"> the </w:t>
      </w:r>
      <w:r w:rsidRPr="00F72324">
        <w:rPr>
          <w:rStyle w:val="AAAUNDERLINEKEYBOARD"/>
        </w:rPr>
        <w:t>Biden</w:t>
      </w:r>
      <w:r w:rsidRPr="007A4FF1">
        <w:rPr>
          <w:sz w:val="16"/>
          <w:lang w:eastAsia="zh-CN"/>
        </w:rPr>
        <w:t xml:space="preserve"> administration </w:t>
      </w:r>
      <w:r w:rsidRPr="00F72324">
        <w:rPr>
          <w:rStyle w:val="AAAUNDERLINEKEYBOARD"/>
        </w:rPr>
        <w:t xml:space="preserve">to </w:t>
      </w:r>
      <w:r w:rsidRPr="00022586">
        <w:rPr>
          <w:rStyle w:val="Boxes"/>
          <w:highlight w:val="cyan"/>
        </w:rPr>
        <w:t>outlawing</w:t>
      </w:r>
      <w:r w:rsidRPr="00F72324">
        <w:rPr>
          <w:rStyle w:val="AAAUNDERLINEKEYBOARD"/>
        </w:rPr>
        <w:t xml:space="preserve"> public sector </w:t>
      </w:r>
      <w:r w:rsidRPr="00022586">
        <w:rPr>
          <w:rStyle w:val="AAAUNDERLINEKEYBOARD"/>
          <w:highlight w:val="cyan"/>
        </w:rPr>
        <w:t>unions</w:t>
      </w:r>
      <w:r w:rsidRPr="007A4FF1">
        <w:rPr>
          <w:sz w:val="16"/>
          <w:lang w:eastAsia="zh-CN"/>
        </w:rPr>
        <w:t xml:space="preserve">, </w:t>
      </w:r>
      <w:r w:rsidRPr="00B0123B">
        <w:rPr>
          <w:rStyle w:val="AAAUNDERLINEKEYBOARD"/>
          <w:highlight w:val="cyan"/>
        </w:rPr>
        <w:t>rewriting</w:t>
      </w:r>
      <w:r w:rsidRPr="00F72324">
        <w:rPr>
          <w:rStyle w:val="AAAUNDERLINEKEYBOARD"/>
        </w:rPr>
        <w:t xml:space="preserve"> a </w:t>
      </w:r>
      <w:r w:rsidRPr="00B0123B">
        <w:rPr>
          <w:rStyle w:val="Emphasis"/>
        </w:rPr>
        <w:t>hundred years</w:t>
      </w:r>
      <w:r w:rsidRPr="00F72324">
        <w:rPr>
          <w:rStyle w:val="AAAUNDERLINEKEYBOARD"/>
        </w:rPr>
        <w:t xml:space="preserve"> of </w:t>
      </w:r>
      <w:r w:rsidRPr="00B0123B">
        <w:rPr>
          <w:rStyle w:val="Emphasis"/>
          <w:highlight w:val="cyan"/>
        </w:rPr>
        <w:t>labor law</w:t>
      </w:r>
      <w:r w:rsidRPr="007A4FF1">
        <w:rPr>
          <w:sz w:val="16"/>
          <w:lang w:eastAsia="zh-CN"/>
        </w:rPr>
        <w:t xml:space="preserve">, </w:t>
      </w:r>
      <w:r w:rsidRPr="00B0123B">
        <w:rPr>
          <w:rStyle w:val="AAAUNDERLINEKEYBOARD"/>
          <w:highlight w:val="cyan"/>
        </w:rPr>
        <w:t>and</w:t>
      </w:r>
      <w:r w:rsidRPr="00F72324">
        <w:rPr>
          <w:rStyle w:val="AAAUNDERLINEKEYBOARD"/>
        </w:rPr>
        <w:t xml:space="preserve"> aggressively</w:t>
      </w:r>
      <w:r w:rsidRPr="007A4FF1">
        <w:rPr>
          <w:sz w:val="16"/>
          <w:lang w:eastAsia="zh-CN"/>
        </w:rPr>
        <w:t xml:space="preserve"> investigating and </w:t>
      </w:r>
      <w:r w:rsidRPr="00B0123B">
        <w:rPr>
          <w:rStyle w:val="Emphasis"/>
          <w:highlight w:val="cyan"/>
        </w:rPr>
        <w:t>prosecuting</w:t>
      </w:r>
      <w:r w:rsidRPr="007A4FF1">
        <w:rPr>
          <w:sz w:val="16"/>
          <w:lang w:eastAsia="zh-CN"/>
        </w:rPr>
        <w:t xml:space="preserve"> labor </w:t>
      </w:r>
      <w:r w:rsidRPr="00B0123B">
        <w:rPr>
          <w:rStyle w:val="AAAUNDERLINEKEYBOARD"/>
          <w:highlight w:val="cyan"/>
        </w:rPr>
        <w:t>leaders</w:t>
      </w:r>
      <w:r w:rsidRPr="007A4FF1">
        <w:rPr>
          <w:sz w:val="16"/>
          <w:lang w:eastAsia="zh-CN"/>
        </w:rPr>
        <w:t xml:space="preserve">. Trump has distanced himself somewhat from Project 2025, though this doesn’t really suggest that he or a GOP-controlled Congress would be any more friendly to labor — look, for instance, at </w:t>
      </w:r>
      <w:r w:rsidRPr="00F72324">
        <w:rPr>
          <w:rStyle w:val="AAAUNDERLINEKEYBOARD"/>
        </w:rPr>
        <w:t>Trump</w:t>
      </w:r>
      <w:r w:rsidRPr="007A4FF1">
        <w:rPr>
          <w:sz w:val="16"/>
          <w:lang w:eastAsia="zh-CN"/>
        </w:rPr>
        <w:t>’s recent remarks </w:t>
      </w:r>
      <w:r w:rsidRPr="00F72324">
        <w:rPr>
          <w:rStyle w:val="AAAUNDERLINEKEYBOARD"/>
        </w:rPr>
        <w:t xml:space="preserve">publicly </w:t>
      </w:r>
      <w:r w:rsidRPr="007A4FF1">
        <w:rPr>
          <w:rStyle w:val="Boxes"/>
        </w:rPr>
        <w:t>encouraging</w:t>
      </w:r>
      <w:r w:rsidRPr="007A4FF1">
        <w:rPr>
          <w:sz w:val="16"/>
          <w:lang w:eastAsia="zh-CN"/>
        </w:rPr>
        <w:t xml:space="preserve"> the </w:t>
      </w:r>
      <w:r w:rsidRPr="00F72324">
        <w:rPr>
          <w:rStyle w:val="AAAUNDERLINEKEYBOARD"/>
        </w:rPr>
        <w:t xml:space="preserve">firing of </w:t>
      </w:r>
      <w:r w:rsidRPr="007A4FF1">
        <w:rPr>
          <w:rStyle w:val="Boxes"/>
        </w:rPr>
        <w:t>striking</w:t>
      </w:r>
      <w:r w:rsidRPr="00F72324">
        <w:rPr>
          <w:rStyle w:val="AAAUNDERLINEKEYBOARD"/>
        </w:rPr>
        <w:t xml:space="preserve"> workers</w:t>
      </w:r>
      <w:r w:rsidRPr="007A4FF1">
        <w:rPr>
          <w:sz w:val="16"/>
          <w:lang w:eastAsia="zh-CN"/>
        </w:rPr>
        <w:t xml:space="preserve">. And even if </w:t>
      </w:r>
      <w:r w:rsidRPr="00F72324">
        <w:rPr>
          <w:rStyle w:val="AAAUNDERLINEKEYBOARD"/>
        </w:rPr>
        <w:t>just a </w:t>
      </w:r>
      <w:r w:rsidRPr="004F62B5">
        <w:rPr>
          <w:rStyle w:val="Boxes"/>
          <w:highlight w:val="cyan"/>
        </w:rPr>
        <w:t>fraction</w:t>
      </w:r>
      <w:r w:rsidRPr="004F62B5">
        <w:rPr>
          <w:rStyle w:val="AAAUNDERLINEKEYBOARD"/>
          <w:highlight w:val="cyan"/>
        </w:rPr>
        <w:t xml:space="preserve"> of the Right’s</w:t>
      </w:r>
      <w:r w:rsidRPr="00F72324">
        <w:rPr>
          <w:rStyle w:val="AAAUNDERLINEKEYBOARD"/>
        </w:rPr>
        <w:t xml:space="preserve"> wish </w:t>
      </w:r>
      <w:r w:rsidRPr="004F62B5">
        <w:rPr>
          <w:rStyle w:val="AAAUNDERLINEKEYBOARD"/>
          <w:highlight w:val="cyan"/>
        </w:rPr>
        <w:t>list</w:t>
      </w:r>
      <w:r w:rsidRPr="007A4FF1">
        <w:rPr>
          <w:sz w:val="16"/>
          <w:lang w:eastAsia="zh-CN"/>
        </w:rPr>
        <w:t xml:space="preserve"> is implemented, it could </w:t>
      </w:r>
      <w:r w:rsidRPr="00F72324">
        <w:rPr>
          <w:rStyle w:val="AAAUNDERLINEKEYBOARD"/>
        </w:rPr>
        <w:t xml:space="preserve">fundamentally </w:t>
      </w:r>
      <w:r w:rsidRPr="00395218">
        <w:rPr>
          <w:rStyle w:val="AAAUNDERLINEKEYBOARD"/>
          <w:highlight w:val="cyan"/>
        </w:rPr>
        <w:t>challenge</w:t>
      </w:r>
      <w:r w:rsidRPr="007A4FF1">
        <w:rPr>
          <w:sz w:val="16"/>
          <w:lang w:eastAsia="zh-CN"/>
        </w:rPr>
        <w:t xml:space="preserve"> the </w:t>
      </w:r>
      <w:r w:rsidRPr="00395218">
        <w:rPr>
          <w:rStyle w:val="Boxes"/>
          <w:highlight w:val="cyan"/>
        </w:rPr>
        <w:t>viability</w:t>
      </w:r>
      <w:r w:rsidRPr="00395218">
        <w:rPr>
          <w:rStyle w:val="AAAUNDERLINEKEYBOARD"/>
          <w:highlight w:val="cyan"/>
        </w:rPr>
        <w:t xml:space="preserve"> of</w:t>
      </w:r>
      <w:r w:rsidRPr="007A4FF1">
        <w:rPr>
          <w:sz w:val="16"/>
          <w:lang w:eastAsia="zh-CN"/>
        </w:rPr>
        <w:t xml:space="preserve"> many </w:t>
      </w:r>
      <w:r w:rsidRPr="00395218">
        <w:rPr>
          <w:rStyle w:val="AAAUNDERLINEKEYBOARD"/>
          <w:highlight w:val="cyan"/>
        </w:rPr>
        <w:t>unions</w:t>
      </w:r>
      <w:r w:rsidRPr="007A4FF1">
        <w:rPr>
          <w:sz w:val="16"/>
          <w:lang w:eastAsia="zh-CN"/>
        </w:rPr>
        <w:t>.</w:t>
      </w:r>
    </w:p>
    <w:p w14:paraId="604ADB77" w14:textId="77777777" w:rsidR="00DA2DD1" w:rsidRPr="00640F1F" w:rsidRDefault="00DA2DD1" w:rsidP="00DA2DD1">
      <w:pPr>
        <w:pStyle w:val="Heading4"/>
      </w:pPr>
      <w:r>
        <w:lastRenderedPageBreak/>
        <w:t xml:space="preserve">The </w:t>
      </w:r>
      <w:r>
        <w:rPr>
          <w:u w:val="single"/>
        </w:rPr>
        <w:t>GOP</w:t>
      </w:r>
      <w:r>
        <w:t xml:space="preserve"> AND </w:t>
      </w:r>
      <w:r>
        <w:rPr>
          <w:u w:val="single"/>
        </w:rPr>
        <w:t>businesses</w:t>
      </w:r>
      <w:r>
        <w:t xml:space="preserve"> are </w:t>
      </w:r>
      <w:r>
        <w:rPr>
          <w:u w:val="single"/>
        </w:rPr>
        <w:t>uniformly</w:t>
      </w:r>
      <w:r>
        <w:t xml:space="preserve"> anti-labor.</w:t>
      </w:r>
    </w:p>
    <w:p w14:paraId="32D25633" w14:textId="77777777" w:rsidR="00DA2DD1" w:rsidRDefault="00DA2DD1" w:rsidP="00DA2DD1">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149] </w:t>
      </w:r>
    </w:p>
    <w:p w14:paraId="4A41A091" w14:textId="77777777" w:rsidR="00DA2DD1" w:rsidRPr="00154A55" w:rsidRDefault="00DA2DD1" w:rsidP="00DA2DD1">
      <w:pPr>
        <w:rPr>
          <w:sz w:val="16"/>
        </w:rPr>
      </w:pPr>
      <w:r w:rsidRPr="00AA31CA">
        <w:rPr>
          <w:rStyle w:val="Boxes"/>
          <w:highlight w:val="cyan"/>
        </w:rPr>
        <w:t>Business acceptance</w:t>
      </w:r>
      <w:r w:rsidRPr="00154A55">
        <w:rPr>
          <w:rStyle w:val="AAAUNDERLINEKEYBOARD"/>
        </w:rPr>
        <w:t xml:space="preserve"> of labor reform</w:t>
      </w:r>
      <w:r w:rsidRPr="00154A55">
        <w:rPr>
          <w:sz w:val="16"/>
        </w:rPr>
        <w:t xml:space="preserve"> because of fears of the alternatives </w:t>
      </w:r>
      <w:r w:rsidRPr="00154A55">
        <w:rPr>
          <w:rStyle w:val="AAAUNDERLINEKEYBOARD"/>
        </w:rPr>
        <w:t xml:space="preserve">is </w:t>
      </w:r>
      <w:r w:rsidRPr="00AA31CA">
        <w:rPr>
          <w:rStyle w:val="Boxes"/>
          <w:highlight w:val="cyan"/>
        </w:rPr>
        <w:t>not</w:t>
      </w:r>
      <w:r w:rsidRPr="00154A55">
        <w:rPr>
          <w:rStyle w:val="AAAUNDERLINEKEYBOARD"/>
        </w:rPr>
        <w:t xml:space="preserve"> very </w:t>
      </w:r>
      <w:r w:rsidRPr="00AA31CA">
        <w:rPr>
          <w:rStyle w:val="AAAUNDERLINEKEYBOARD"/>
          <w:highlight w:val="cyan"/>
        </w:rPr>
        <w:t>likely</w:t>
      </w:r>
      <w:r w:rsidRPr="00154A55">
        <w:rPr>
          <w:sz w:val="16"/>
        </w:rPr>
        <w:t xml:space="preserve">. Business did not support the National Labor Relations Act, even in the face of political events that could have made them fearful enough to do so: the US economy was in shambles, Senator Huey Long was pushing a plan to “Share Our Wealth” that would have capped incomes and wealth and redistributed to the poor, popular radio host Charles Coughlin encouraged nationalization of major industries, and fascism was rising in Europe.8 In recent years, </w:t>
      </w:r>
      <w:r w:rsidRPr="002F6211">
        <w:rPr>
          <w:rStyle w:val="AAAUNDERLINEKEYBOARD"/>
          <w:highlight w:val="cyan"/>
        </w:rPr>
        <w:t>major</w:t>
      </w:r>
      <w:r w:rsidRPr="00154A55">
        <w:rPr>
          <w:rStyle w:val="AAAUNDERLINEKEYBOARD"/>
        </w:rPr>
        <w:t xml:space="preserve"> US </w:t>
      </w:r>
      <w:r w:rsidRPr="002F6211">
        <w:rPr>
          <w:rStyle w:val="AAAUNDERLINEKEYBOARD"/>
          <w:highlight w:val="cyan"/>
        </w:rPr>
        <w:t>businesses</w:t>
      </w:r>
      <w:r w:rsidRPr="00154A55">
        <w:rPr>
          <w:rStyle w:val="AAAUNDERLINEKEYBOARD"/>
        </w:rPr>
        <w:t xml:space="preserve"> have </w:t>
      </w:r>
      <w:r w:rsidRPr="002F6211">
        <w:rPr>
          <w:rStyle w:val="Boxes"/>
          <w:highlight w:val="cyan"/>
        </w:rPr>
        <w:t>supported</w:t>
      </w:r>
      <w:r w:rsidRPr="00154A55">
        <w:rPr>
          <w:sz w:val="16"/>
        </w:rPr>
        <w:t xml:space="preserve"> several </w:t>
      </w:r>
      <w:r w:rsidRPr="002F6211">
        <w:rPr>
          <w:rStyle w:val="Boxes"/>
          <w:highlight w:val="cyan"/>
        </w:rPr>
        <w:t>antidemocratic</w:t>
      </w:r>
      <w:r w:rsidRPr="002F6211">
        <w:rPr>
          <w:rStyle w:val="AAAUNDERLINEKEYBOARD"/>
          <w:highlight w:val="cyan"/>
        </w:rPr>
        <w:t xml:space="preserve"> efforts</w:t>
      </w:r>
      <w:r w:rsidRPr="00154A55">
        <w:rPr>
          <w:sz w:val="16"/>
        </w:rPr>
        <w:t xml:space="preserve"> in states in order </w:t>
      </w:r>
      <w:r w:rsidRPr="002F6211">
        <w:rPr>
          <w:rStyle w:val="AAAUNDERLINEKEYBOARD"/>
          <w:highlight w:val="cyan"/>
        </w:rPr>
        <w:t>to maintain</w:t>
      </w:r>
      <w:r w:rsidRPr="00154A55">
        <w:rPr>
          <w:rStyle w:val="AAAUNDERLINEKEYBOARD"/>
        </w:rPr>
        <w:t xml:space="preserve"> favorable </w:t>
      </w:r>
      <w:r w:rsidRPr="00A74BF6">
        <w:rPr>
          <w:rStyle w:val="Boxes"/>
          <w:highlight w:val="cyan"/>
        </w:rPr>
        <w:t>policies</w:t>
      </w:r>
      <w:r w:rsidRPr="00154A55">
        <w:rPr>
          <w:sz w:val="16"/>
        </w:rPr>
        <w:t xml:space="preserve">.9 And, at the extreme, when other countries, such as Germany and Italy, went through particularly disruptive and turbulent economic and political periods, many </w:t>
      </w:r>
      <w:r w:rsidRPr="00154A55">
        <w:rPr>
          <w:rStyle w:val="AAAUNDERLINEKEYBOARD"/>
        </w:rPr>
        <w:t xml:space="preserve">businesses chose to </w:t>
      </w:r>
      <w:r w:rsidRPr="00FD4CC0">
        <w:rPr>
          <w:rStyle w:val="AAAUNDERLINEKEYBOARD"/>
          <w:highlight w:val="cyan"/>
        </w:rPr>
        <w:t xml:space="preserve">side with </w:t>
      </w:r>
      <w:r w:rsidRPr="00FD4CC0">
        <w:rPr>
          <w:rStyle w:val="Boxes"/>
          <w:highlight w:val="cyan"/>
        </w:rPr>
        <w:t>fascists</w:t>
      </w:r>
      <w:r w:rsidRPr="00FD4CC0">
        <w:rPr>
          <w:rStyle w:val="AAAUNDERLINEKEYBOARD"/>
          <w:highlight w:val="cyan"/>
        </w:rPr>
        <w:t xml:space="preserve"> to avoid</w:t>
      </w:r>
      <w:r w:rsidRPr="00154A55">
        <w:rPr>
          <w:rStyle w:val="AAAUNDERLINEKEYBOARD"/>
        </w:rPr>
        <w:t xml:space="preserve"> having to deal with </w:t>
      </w:r>
      <w:r w:rsidRPr="00FD4CC0">
        <w:rPr>
          <w:rStyle w:val="Boxes"/>
          <w:highlight w:val="cyan"/>
        </w:rPr>
        <w:t>labor</w:t>
      </w:r>
      <w:r w:rsidRPr="00154A55">
        <w:rPr>
          <w:sz w:val="16"/>
        </w:rPr>
        <w:t>.10</w:t>
      </w:r>
    </w:p>
    <w:p w14:paraId="52B9C3CD" w14:textId="77777777" w:rsidR="00DA2DD1" w:rsidRDefault="00DA2DD1" w:rsidP="00DA2DD1">
      <w:pPr>
        <w:rPr>
          <w:sz w:val="16"/>
        </w:rPr>
      </w:pPr>
      <w:r w:rsidRPr="00154A55">
        <w:rPr>
          <w:sz w:val="16"/>
        </w:rPr>
        <w:t xml:space="preserve">A related but also </w:t>
      </w:r>
      <w:r w:rsidRPr="002E109C">
        <w:rPr>
          <w:rStyle w:val="Boxes"/>
          <w:highlight w:val="cyan"/>
        </w:rPr>
        <w:t>unlikely</w:t>
      </w:r>
      <w:r w:rsidRPr="00154A55">
        <w:rPr>
          <w:sz w:val="16"/>
        </w:rPr>
        <w:t xml:space="preserve"> possibility is </w:t>
      </w:r>
      <w:r w:rsidRPr="00154A55">
        <w:rPr>
          <w:rStyle w:val="AAAUNDERLINEKEYBOARD"/>
        </w:rPr>
        <w:t xml:space="preserve">that </w:t>
      </w:r>
      <w:r w:rsidRPr="002E109C">
        <w:rPr>
          <w:rStyle w:val="AAAUNDERLINEKEYBOARD"/>
          <w:highlight w:val="cyan"/>
        </w:rPr>
        <w:t>Republican Party</w:t>
      </w:r>
      <w:r w:rsidRPr="00154A55">
        <w:rPr>
          <w:rStyle w:val="AAAUNDERLINEKEYBOARD"/>
        </w:rPr>
        <w:t xml:space="preserve"> leadership </w:t>
      </w:r>
      <w:r w:rsidRPr="00D361C6">
        <w:rPr>
          <w:rStyle w:val="AAAUNDERLINEKEYBOARD"/>
          <w:highlight w:val="cyan"/>
        </w:rPr>
        <w:t>changes</w:t>
      </w:r>
      <w:r w:rsidRPr="00154A55">
        <w:rPr>
          <w:rStyle w:val="AAAUNDERLINEKEYBOARD"/>
        </w:rPr>
        <w:t xml:space="preserve"> its </w:t>
      </w:r>
      <w:r w:rsidRPr="00D361C6">
        <w:rPr>
          <w:rStyle w:val="Boxes"/>
          <w:highlight w:val="cyan"/>
        </w:rPr>
        <w:t>attitude</w:t>
      </w:r>
      <w:r w:rsidRPr="00D361C6">
        <w:rPr>
          <w:rStyle w:val="AAAUNDERLINEKEYBOARD"/>
          <w:highlight w:val="cyan"/>
        </w:rPr>
        <w:t xml:space="preserve"> about labor</w:t>
      </w:r>
      <w:r w:rsidRPr="00154A55">
        <w:rPr>
          <w:rStyle w:val="AAAUNDERLINEKEYBOARD"/>
        </w:rPr>
        <w:t xml:space="preserve"> unions</w:t>
      </w:r>
      <w:r w:rsidRPr="00154A55">
        <w:rPr>
          <w:sz w:val="16"/>
        </w:rPr>
        <w:t xml:space="preserve"> and realizes that a new labor system is actually a conservative way to address wage stagnation, extreme inequality, and the failings of US democracy. Unions are in large part a private solution to market and political regulation. They are not big government. And sectoral bargaining fosters the kind of high-road innovation conservatives claim to revere. Even though elected </w:t>
      </w:r>
      <w:r w:rsidRPr="00154A55">
        <w:rPr>
          <w:rStyle w:val="AAAUNDERLINEKEYBOARD"/>
        </w:rPr>
        <w:t>Republican Party</w:t>
      </w:r>
      <w:r w:rsidRPr="00154A55">
        <w:rPr>
          <w:sz w:val="16"/>
        </w:rPr>
        <w:t xml:space="preserve"> leaders over recent decades have almost </w:t>
      </w:r>
      <w:r w:rsidRPr="00EC1316">
        <w:rPr>
          <w:rStyle w:val="Boxes"/>
          <w:highlight w:val="cyan"/>
        </w:rPr>
        <w:t>uniformly</w:t>
      </w:r>
      <w:r w:rsidRPr="00EC1316">
        <w:rPr>
          <w:rStyle w:val="AAAUNDERLINEKEYBOARD"/>
          <w:highlight w:val="cyan"/>
        </w:rPr>
        <w:t xml:space="preserve"> sought to weaken unions</w:t>
      </w:r>
      <w:r w:rsidRPr="00154A55">
        <w:rPr>
          <w:sz w:val="16"/>
        </w:rPr>
        <w:t xml:space="preserve">, not so long ago a number of Republican leaders supported and worked closely with labor unions.11 Republican voters are not nearly as hostile to unions as the party is, and some are quite supportive. Still, </w:t>
      </w:r>
      <w:r w:rsidRPr="00154A55">
        <w:rPr>
          <w:rStyle w:val="AAAUNDERLINEKEYBOARD"/>
        </w:rPr>
        <w:t xml:space="preserve">such an </w:t>
      </w:r>
      <w:r w:rsidRPr="00FE354B">
        <w:rPr>
          <w:rStyle w:val="AAAUNDERLINEKEYBOARD"/>
          <w:highlight w:val="cyan"/>
        </w:rPr>
        <w:t>outcome is</w:t>
      </w:r>
      <w:r w:rsidRPr="00154A55">
        <w:rPr>
          <w:sz w:val="16"/>
        </w:rPr>
        <w:t xml:space="preserve"> probably </w:t>
      </w:r>
      <w:r w:rsidRPr="00FE354B">
        <w:rPr>
          <w:rStyle w:val="AAAUNDERLINEKEYBOARD"/>
          <w:highlight w:val="cyan"/>
        </w:rPr>
        <w:t xml:space="preserve">a </w:t>
      </w:r>
      <w:r w:rsidRPr="00FE354B">
        <w:rPr>
          <w:rStyle w:val="Boxes"/>
          <w:highlight w:val="cyan"/>
        </w:rPr>
        <w:t>fantasy</w:t>
      </w:r>
      <w:r w:rsidRPr="001C2C93">
        <w:rPr>
          <w:sz w:val="16"/>
        </w:rPr>
        <w:t xml:space="preserve"> in the</w:t>
      </w:r>
      <w:r w:rsidRPr="00154A55">
        <w:rPr>
          <w:sz w:val="16"/>
        </w:rPr>
        <w:t xml:space="preserve"> near term </w:t>
      </w:r>
      <w:r w:rsidRPr="008E03B0">
        <w:rPr>
          <w:rStyle w:val="AAAUNDERLINEKEYBOARD"/>
          <w:highlight w:val="cyan"/>
        </w:rPr>
        <w:t>given</w:t>
      </w:r>
      <w:r w:rsidRPr="00154A55">
        <w:rPr>
          <w:rStyle w:val="AAAUNDERLINEKEYBOARD"/>
        </w:rPr>
        <w:t xml:space="preserve"> the </w:t>
      </w:r>
      <w:r w:rsidRPr="00AD7DD9">
        <w:rPr>
          <w:rStyle w:val="Boxes"/>
          <w:highlight w:val="cyan"/>
        </w:rPr>
        <w:t>grip</w:t>
      </w:r>
      <w:r w:rsidRPr="00154A55">
        <w:rPr>
          <w:rStyle w:val="AAAUNDERLINEKEYBOARD"/>
        </w:rPr>
        <w:t xml:space="preserve"> that </w:t>
      </w:r>
      <w:r w:rsidRPr="00AD7DD9">
        <w:rPr>
          <w:rStyle w:val="Boxes"/>
          <w:highlight w:val="cyan"/>
        </w:rPr>
        <w:t>free-market</w:t>
      </w:r>
      <w:r w:rsidRPr="00AD7DD9">
        <w:rPr>
          <w:rStyle w:val="AAAUNDERLINEKEYBOARD"/>
          <w:highlight w:val="cyan"/>
        </w:rPr>
        <w:t xml:space="preserve"> ideology has</w:t>
      </w:r>
      <w:r w:rsidRPr="00154A55">
        <w:rPr>
          <w:rStyle w:val="AAAUNDERLINEKEYBOARD"/>
        </w:rPr>
        <w:t xml:space="preserve"> on Republican Party leadership</w:t>
      </w:r>
      <w:r w:rsidRPr="00154A55">
        <w:rPr>
          <w:sz w:val="16"/>
        </w:rPr>
        <w:t xml:space="preserve">, </w:t>
      </w:r>
      <w:r w:rsidRPr="00154A55">
        <w:rPr>
          <w:rStyle w:val="AAAUNDERLINEKEYBOARD"/>
        </w:rPr>
        <w:t xml:space="preserve">the leadership’s </w:t>
      </w:r>
      <w:r w:rsidRPr="00425A75">
        <w:rPr>
          <w:rStyle w:val="Boxes"/>
          <w:highlight w:val="cyan"/>
        </w:rPr>
        <w:t>emphasis</w:t>
      </w:r>
      <w:r w:rsidRPr="00425A75">
        <w:rPr>
          <w:rStyle w:val="AAAUNDERLINEKEYBOARD"/>
          <w:highlight w:val="cyan"/>
        </w:rPr>
        <w:t xml:space="preserve"> on</w:t>
      </w:r>
      <w:r w:rsidRPr="00154A55">
        <w:rPr>
          <w:rStyle w:val="AAAUNDERLINEKEYBOARD"/>
        </w:rPr>
        <w:t xml:space="preserve"> maintaining </w:t>
      </w:r>
      <w:r w:rsidRPr="00425A75">
        <w:rPr>
          <w:rStyle w:val="AAAUNDERLINEKEYBOARD"/>
          <w:highlight w:val="cyan"/>
        </w:rPr>
        <w:t>political control</w:t>
      </w:r>
      <w:r w:rsidRPr="00154A55">
        <w:rPr>
          <w:sz w:val="16"/>
        </w:rPr>
        <w:t xml:space="preserve">, the </w:t>
      </w:r>
      <w:r w:rsidRPr="00ED163E">
        <w:rPr>
          <w:rStyle w:val="AAAUNDERLINEKEYBOARD"/>
          <w:highlight w:val="cyan"/>
        </w:rPr>
        <w:t>influence of</w:t>
      </w:r>
      <w:r w:rsidRPr="00154A55">
        <w:rPr>
          <w:rStyle w:val="AAAUNDERLINEKEYBOARD"/>
        </w:rPr>
        <w:t xml:space="preserve"> major </w:t>
      </w:r>
      <w:r w:rsidRPr="001D5B02">
        <w:rPr>
          <w:rStyle w:val="Boxes"/>
          <w:highlight w:val="cyan"/>
        </w:rPr>
        <w:t>campaign</w:t>
      </w:r>
      <w:r w:rsidRPr="001D5B02">
        <w:rPr>
          <w:rStyle w:val="AAAUNDERLINEKEYBOARD"/>
          <w:highlight w:val="cyan"/>
        </w:rPr>
        <w:t xml:space="preserve"> contributors</w:t>
      </w:r>
      <w:r w:rsidRPr="00154A55">
        <w:rPr>
          <w:sz w:val="16"/>
        </w:rPr>
        <w:t xml:space="preserve">, </w:t>
      </w:r>
      <w:r w:rsidRPr="001D5B02">
        <w:rPr>
          <w:rStyle w:val="AAAUNDERLINEKEYBOARD"/>
          <w:highlight w:val="cyan"/>
        </w:rPr>
        <w:t>and</w:t>
      </w:r>
      <w:r w:rsidRPr="00154A55">
        <w:rPr>
          <w:rStyle w:val="AAAUNDERLINEKEYBOARD"/>
        </w:rPr>
        <w:t xml:space="preserve"> the party’s choice to seek </w:t>
      </w:r>
      <w:r w:rsidRPr="001D5B02">
        <w:rPr>
          <w:rStyle w:val="Boxes"/>
          <w:highlight w:val="cyan"/>
        </w:rPr>
        <w:t>racial division</w:t>
      </w:r>
      <w:r w:rsidRPr="00154A55">
        <w:rPr>
          <w:sz w:val="16"/>
        </w:rPr>
        <w:t xml:space="preserve"> rather than financial improvements for workers.</w:t>
      </w:r>
    </w:p>
    <w:p w14:paraId="2270CB8B" w14:textId="77777777" w:rsidR="00DA2DD1" w:rsidRDefault="00DA2DD1" w:rsidP="00DA2DD1">
      <w:pPr>
        <w:pStyle w:val="Heading3"/>
      </w:pPr>
      <w:r>
        <w:lastRenderedPageBreak/>
        <w:t>Add On---2NC</w:t>
      </w:r>
    </w:p>
    <w:p w14:paraId="5C3D69BD" w14:textId="77777777" w:rsidR="00DA2DD1" w:rsidRDefault="00DA2DD1" w:rsidP="00DA2DD1">
      <w:pPr>
        <w:pStyle w:val="Heading4"/>
      </w:pPr>
      <w:r>
        <w:t xml:space="preserve">Biodiversity loss is </w:t>
      </w:r>
      <w:r w:rsidRPr="001C3319">
        <w:rPr>
          <w:u w:val="single"/>
        </w:rPr>
        <w:t>slow</w:t>
      </w:r>
      <w:r>
        <w:t xml:space="preserve">, </w:t>
      </w:r>
      <w:r w:rsidRPr="001C3319">
        <w:rPr>
          <w:u w:val="single"/>
        </w:rPr>
        <w:t>exaggerated</w:t>
      </w:r>
      <w:r>
        <w:t xml:space="preserve">, and solved by </w:t>
      </w:r>
      <w:r>
        <w:rPr>
          <w:u w:val="single"/>
        </w:rPr>
        <w:t>ongoing</w:t>
      </w:r>
      <w:r>
        <w:t xml:space="preserve"> conservation.</w:t>
      </w:r>
    </w:p>
    <w:p w14:paraId="3B0E541F" w14:textId="77777777" w:rsidR="00DA2DD1" w:rsidRPr="000C1A5E" w:rsidRDefault="00DA2DD1" w:rsidP="00DA2DD1">
      <w:r w:rsidRPr="000C1A5E">
        <w:rPr>
          <w:rStyle w:val="Style13ptBold"/>
        </w:rPr>
        <w:t>Wiens ’25</w:t>
      </w:r>
      <w:r>
        <w:t xml:space="preserve"> [John J. and Kristen E. Saban; April 2025; PhD, Professor of Ecology and Evolutionary Biology, University of Arizona; Graduate student at the Department of Organismic and Evolutionary Biology, Harvard University; Trends in Ecology &amp; Evolution, “Questioning the sixth mass extinction,” vol. 40]</w:t>
      </w:r>
    </w:p>
    <w:p w14:paraId="2FBE08A6" w14:textId="77777777" w:rsidR="00DA2DD1" w:rsidRPr="001C3319" w:rsidRDefault="00DA2DD1" w:rsidP="00DA2DD1">
      <w:pPr>
        <w:rPr>
          <w:sz w:val="16"/>
        </w:rPr>
      </w:pPr>
      <w:r w:rsidRPr="001C3319">
        <w:rPr>
          <w:sz w:val="16"/>
        </w:rPr>
        <w:t xml:space="preserve">Numerous studies have suggested that the sixth mass extinction is currently happening now, not in the distant future [1,4., 5., 6., 7.]. But in the most well-cited study on the sixth mass extinction [5], </w:t>
      </w:r>
      <w:r w:rsidRPr="00035E6A">
        <w:rPr>
          <w:rStyle w:val="StyleUnderline"/>
        </w:rPr>
        <w:t xml:space="preserve">the time frame for reaching the 75% threshold for mass extinction is </w:t>
      </w:r>
      <w:r w:rsidRPr="00035E6A">
        <w:rPr>
          <w:rStyle w:val="Emphasis"/>
        </w:rPr>
        <w:t>unclear</w:t>
      </w:r>
      <w:r w:rsidRPr="001C3319">
        <w:rPr>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035E6A">
        <w:rPr>
          <w:rStyle w:val="StyleUnderline"/>
        </w:rPr>
        <w:t xml:space="preserve">75% species loss would not be reached for </w:t>
      </w:r>
      <w:r w:rsidRPr="001C3319">
        <w:rPr>
          <w:rStyle w:val="Emphasis"/>
        </w:rPr>
        <w:t>thousands of years</w:t>
      </w:r>
      <w:r w:rsidRPr="001C3319">
        <w:rPr>
          <w:sz w:val="16"/>
        </w:rPr>
        <w:t xml:space="preserve"> [5], as have other studies [11,16,17]. These studies assumed that non-threatened species will disappear at the same rate as extinct or threatened species, but with no cause given for these projected extinctions. We expand on this further below (see Reason 4).</w:t>
      </w:r>
    </w:p>
    <w:p w14:paraId="285E848C" w14:textId="77777777" w:rsidR="00DA2DD1" w:rsidRPr="001C3319" w:rsidRDefault="00DA2DD1" w:rsidP="00DA2DD1">
      <w:pPr>
        <w:rPr>
          <w:sz w:val="16"/>
        </w:rPr>
      </w:pPr>
      <w:r w:rsidRPr="001C3319">
        <w:rPr>
          <w:sz w:val="16"/>
        </w:rPr>
        <w:t xml:space="preserve">We recognize that mass extinctions can occur over thousands of years [5,10]. But </w:t>
      </w:r>
      <w:r w:rsidRPr="00035E6A">
        <w:rPr>
          <w:rStyle w:val="StyleUnderline"/>
        </w:rPr>
        <w:t>the</w:t>
      </w:r>
      <w:r w:rsidRPr="001C3319">
        <w:rPr>
          <w:sz w:val="16"/>
        </w:rPr>
        <w:t xml:space="preserve"> 75% </w:t>
      </w:r>
      <w:r w:rsidRPr="00035E6A">
        <w:rPr>
          <w:rStyle w:val="StyleUnderline"/>
        </w:rPr>
        <w:t>threshold is currently very far away</w:t>
      </w:r>
      <w:r w:rsidRPr="001C3319">
        <w:rPr>
          <w:sz w:val="16"/>
        </w:rPr>
        <w:t>: [</w:t>
      </w:r>
      <w:r w:rsidRPr="001C3319">
        <w:rPr>
          <w:rStyle w:val="Emphasis"/>
          <w:highlight w:val="cyan"/>
        </w:rPr>
        <w:t>under</w:t>
      </w:r>
      <w:r w:rsidRPr="001C3319">
        <w:rPr>
          <w:sz w:val="16"/>
        </w:rPr>
        <w:t>] &lt;0</w:t>
      </w:r>
      <w:r w:rsidRPr="001C3319">
        <w:rPr>
          <w:rStyle w:val="Emphasis"/>
          <w:highlight w:val="cyan"/>
        </w:rPr>
        <w:t>.1%</w:t>
      </w:r>
      <w:r w:rsidRPr="001C3319">
        <w:rPr>
          <w:sz w:val="16"/>
        </w:rPr>
        <w:t xml:space="preserve"> </w:t>
      </w:r>
      <w:r w:rsidRPr="001C3319">
        <w:rPr>
          <w:rStyle w:val="StyleUnderline"/>
          <w:highlight w:val="cyan"/>
        </w:rPr>
        <w:t>of</w:t>
      </w:r>
      <w:r w:rsidRPr="001C3319">
        <w:rPr>
          <w:sz w:val="16"/>
        </w:rPr>
        <w:t xml:space="preserve"> known </w:t>
      </w:r>
      <w:r w:rsidRPr="001C3319">
        <w:rPr>
          <w:rStyle w:val="Emphasis"/>
          <w:highlight w:val="cyan"/>
        </w:rPr>
        <w:t>species</w:t>
      </w:r>
      <w:r w:rsidRPr="001C3319">
        <w:rPr>
          <w:rStyle w:val="StyleUnderline"/>
          <w:highlight w:val="cyan"/>
        </w:rPr>
        <w:t xml:space="preserve"> have </w:t>
      </w:r>
      <w:r w:rsidRPr="001C3319">
        <w:rPr>
          <w:rStyle w:val="Emphasis"/>
          <w:highlight w:val="cyan"/>
        </w:rPr>
        <w:t>gone extinct</w:t>
      </w:r>
      <w:r w:rsidRPr="001C3319">
        <w:rPr>
          <w:sz w:val="16"/>
        </w:rPr>
        <w:t xml:space="preserve"> over the last 500 yearsi. The idea that </w:t>
      </w:r>
      <w:r w:rsidRPr="001C3319">
        <w:rPr>
          <w:rStyle w:val="StyleUnderline"/>
          <w:highlight w:val="cyan"/>
        </w:rPr>
        <w:t xml:space="preserve">this </w:t>
      </w:r>
      <w:r w:rsidRPr="001C3319">
        <w:rPr>
          <w:rStyle w:val="Emphasis"/>
          <w:highlight w:val="cyan"/>
        </w:rPr>
        <w:t>threshold</w:t>
      </w:r>
      <w:r w:rsidRPr="001C3319">
        <w:rPr>
          <w:rStyle w:val="StyleUnderline"/>
          <w:highlight w:val="cyan"/>
        </w:rPr>
        <w:t xml:space="preserve"> might not be reached until</w:t>
      </w:r>
      <w:r w:rsidRPr="001C3319">
        <w:rPr>
          <w:sz w:val="16"/>
        </w:rPr>
        <w:t xml:space="preserve"> thousands [11,16,17] or </w:t>
      </w:r>
      <w:r w:rsidRPr="001C3319">
        <w:rPr>
          <w:rStyle w:val="Emphasis"/>
          <w:highlight w:val="cyan"/>
        </w:rPr>
        <w:t>millions of years</w:t>
      </w:r>
      <w:r w:rsidRPr="001C3319">
        <w:rPr>
          <w:sz w:val="16"/>
        </w:rPr>
        <w:t xml:space="preserve"> [11] </w:t>
      </w:r>
      <w:r w:rsidRPr="00035E6A">
        <w:rPr>
          <w:rStyle w:val="StyleUnderline"/>
        </w:rPr>
        <w:t>from now</w:t>
      </w:r>
      <w:r w:rsidRPr="001C3319">
        <w:rPr>
          <w:sz w:val="16"/>
        </w:rPr>
        <w:t xml:space="preserve"> makes a very weak case for using the sixth mass extinction to justify urgent conservation action today.</w:t>
      </w:r>
    </w:p>
    <w:p w14:paraId="4D0FCA32" w14:textId="77777777" w:rsidR="00DA2DD1" w:rsidRPr="001C3319" w:rsidRDefault="00DA2DD1" w:rsidP="00DA2DD1">
      <w:pPr>
        <w:rPr>
          <w:sz w:val="16"/>
        </w:rPr>
      </w:pPr>
      <w:r w:rsidRPr="001C3319">
        <w:rPr>
          <w:sz w:val="16"/>
        </w:rPr>
        <w:t>Reason 2: elevated extinction rates alone do not support a mass extinction event</w:t>
      </w:r>
    </w:p>
    <w:p w14:paraId="71CCCA1C" w14:textId="77777777" w:rsidR="00DA2DD1" w:rsidRPr="00035E6A" w:rsidRDefault="00DA2DD1" w:rsidP="00DA2DD1">
      <w:pPr>
        <w:rPr>
          <w:rStyle w:val="StyleUnderline"/>
        </w:rPr>
      </w:pPr>
      <w:r w:rsidRPr="001C3319">
        <w:rPr>
          <w:sz w:val="16"/>
        </w:rPr>
        <w:t xml:space="preserve">Some studies found that recent extinction rates are higher than mean background extinction rates from Cenozoic mammal fossils and used this difference as evidence for a sixth mass extinction [6,8,13]. But </w:t>
      </w:r>
      <w:r w:rsidRPr="00035E6A">
        <w:rPr>
          <w:rStyle w:val="StyleUnderline"/>
        </w:rPr>
        <w:t>plots of fossil extinctions</w:t>
      </w:r>
      <w:r w:rsidRPr="001C3319">
        <w:rPr>
          <w:sz w:val="16"/>
        </w:rPr>
        <w:t xml:space="preserve"> over time </w:t>
      </w:r>
      <w:r w:rsidRPr="00035E6A">
        <w:rPr>
          <w:rStyle w:val="StyleUnderline"/>
        </w:rPr>
        <w:t xml:space="preserve">show many </w:t>
      </w:r>
      <w:r w:rsidRPr="001C3319">
        <w:rPr>
          <w:rStyle w:val="Emphasis"/>
          <w:highlight w:val="cyan"/>
        </w:rPr>
        <w:t>spikes</w:t>
      </w:r>
      <w:r w:rsidRPr="001C3319">
        <w:rPr>
          <w:rStyle w:val="StyleUnderline"/>
          <w:highlight w:val="cyan"/>
        </w:rPr>
        <w:t xml:space="preserve"> in extinction</w:t>
      </w:r>
      <w:r w:rsidRPr="001C3319">
        <w:rPr>
          <w:rStyle w:val="StyleUnderline"/>
        </w:rPr>
        <w:t xml:space="preserve"> rates</w:t>
      </w:r>
      <w:r w:rsidRPr="00035E6A">
        <w:rPr>
          <w:rStyle w:val="StyleUnderline"/>
        </w:rPr>
        <w:t xml:space="preserve"> </w:t>
      </w:r>
      <w:r w:rsidRPr="001C3319">
        <w:rPr>
          <w:rStyle w:val="StyleUnderline"/>
          <w:highlight w:val="cyan"/>
        </w:rPr>
        <w:t xml:space="preserve">above </w:t>
      </w:r>
      <w:r w:rsidRPr="001C3319">
        <w:rPr>
          <w:rStyle w:val="Emphasis"/>
          <w:highlight w:val="cyan"/>
        </w:rPr>
        <w:t>background levels</w:t>
      </w:r>
      <w:r w:rsidRPr="001C3319">
        <w:rPr>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1C3319">
        <w:rPr>
          <w:rStyle w:val="Emphasis"/>
        </w:rPr>
        <w:t>large deviations</w:t>
      </w:r>
      <w:r w:rsidRPr="001C3319">
        <w:rPr>
          <w:rStyle w:val="StyleUnderline"/>
        </w:rPr>
        <w:t xml:space="preserve"> from mean background rates </w:t>
      </w:r>
      <w:r w:rsidRPr="001C3319">
        <w:rPr>
          <w:rStyle w:val="StyleUnderline"/>
          <w:highlight w:val="cyan"/>
        </w:rPr>
        <w:t xml:space="preserve">are </w:t>
      </w:r>
      <w:r w:rsidRPr="001C3319">
        <w:rPr>
          <w:rStyle w:val="Emphasis"/>
          <w:highlight w:val="cyan"/>
        </w:rPr>
        <w:t>common</w:t>
      </w:r>
      <w:r w:rsidRPr="001C3319">
        <w:rPr>
          <w:sz w:val="16"/>
        </w:rPr>
        <w:t xml:space="preserve">, </w:t>
      </w:r>
      <w:r w:rsidRPr="00035E6A">
        <w:rPr>
          <w:rStyle w:val="StyleUnderline"/>
        </w:rPr>
        <w:t xml:space="preserve">only </w:t>
      </w:r>
      <w:r w:rsidRPr="00035E6A">
        <w:rPr>
          <w:rStyle w:val="Emphasis"/>
        </w:rPr>
        <w:t>exceptional</w:t>
      </w:r>
      <w:r w:rsidRPr="00035E6A">
        <w:rPr>
          <w:rStyle w:val="StyleUnderline"/>
        </w:rPr>
        <w:t xml:space="preserve"> deviations are potential evidence for a mass extinction.</w:t>
      </w:r>
    </w:p>
    <w:p w14:paraId="58728E3B" w14:textId="77777777" w:rsidR="00DA2DD1" w:rsidRPr="001C3319" w:rsidRDefault="00DA2DD1" w:rsidP="00DA2DD1">
      <w:pPr>
        <w:rPr>
          <w:sz w:val="16"/>
        </w:rPr>
      </w:pPr>
      <w:r w:rsidRPr="001C3319">
        <w:rPr>
          <w:sz w:val="16"/>
        </w:rPr>
        <w:t>[FIGURE 1 OMITTED]</w:t>
      </w:r>
    </w:p>
    <w:p w14:paraId="3DC7433A" w14:textId="77777777" w:rsidR="00DA2DD1" w:rsidRPr="001C3319" w:rsidRDefault="00DA2DD1" w:rsidP="00DA2DD1">
      <w:pPr>
        <w:rPr>
          <w:sz w:val="16"/>
        </w:rPr>
      </w:pPr>
      <w:r w:rsidRPr="001C3319">
        <w:rPr>
          <w:rStyle w:val="StyleUnderline"/>
        </w:rPr>
        <w:t xml:space="preserve">The classic paper that proposed the </w:t>
      </w:r>
      <w:r w:rsidRPr="001C3319">
        <w:rPr>
          <w:rStyle w:val="Emphasis"/>
        </w:rPr>
        <w:t>Big Five</w:t>
      </w:r>
      <w:r w:rsidRPr="001C3319">
        <w:rPr>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1C3319">
        <w:rPr>
          <w:rStyle w:val="Emphasis"/>
        </w:rPr>
        <w:t>data</w:t>
      </w:r>
      <w:r w:rsidRPr="001C3319">
        <w:rPr>
          <w:rStyle w:val="StyleUnderline"/>
        </w:rPr>
        <w:t xml:space="preserve"> from Cenozoic mammals</w:t>
      </w:r>
      <w:r w:rsidRPr="001C3319">
        <w:rPr>
          <w:sz w:val="16"/>
        </w:rPr>
        <w:t xml:space="preserve"> (Table S1 in the supplemental information online) </w:t>
      </w:r>
      <w:r w:rsidRPr="001C3319">
        <w:rPr>
          <w:rStyle w:val="StyleUnderline"/>
        </w:rPr>
        <w:t xml:space="preserve">show differences in extinction rates </w:t>
      </w:r>
      <w:r w:rsidRPr="001C3319">
        <w:rPr>
          <w:rStyle w:val="StyleUnderline"/>
          <w:highlight w:val="cyan"/>
        </w:rPr>
        <w:t xml:space="preserve">up to </w:t>
      </w:r>
      <w:r w:rsidRPr="001C3319">
        <w:rPr>
          <w:rStyle w:val="Emphasis"/>
          <w:highlight w:val="cyan"/>
        </w:rPr>
        <w:t>23-fold</w:t>
      </w:r>
      <w:r w:rsidRPr="008A2E09">
        <w:rPr>
          <w:rStyle w:val="StyleUnderline"/>
        </w:rPr>
        <w:t xml:space="preserve"> between </w:t>
      </w:r>
      <w:r w:rsidRPr="001C3319">
        <w:rPr>
          <w:rStyle w:val="StyleUnderline"/>
        </w:rPr>
        <w:t>intervals of similar length</w:t>
      </w:r>
      <w:r w:rsidRPr="001C3319">
        <w:rPr>
          <w:sz w:val="16"/>
        </w:rPr>
        <w:t xml:space="preserve"> (1–2 million years) and &gt;200-fold when including the Late Pleistocene (~100 000 years).</w:t>
      </w:r>
    </w:p>
    <w:p w14:paraId="206AE116" w14:textId="77777777" w:rsidR="00DA2DD1" w:rsidRPr="001C3319" w:rsidRDefault="00DA2DD1" w:rsidP="00DA2DD1">
      <w:pPr>
        <w:rPr>
          <w:sz w:val="16"/>
        </w:rPr>
      </w:pPr>
      <w:r w:rsidRPr="001C3319">
        <w:rPr>
          <w:sz w:val="16"/>
        </w:rPr>
        <w:t xml:space="preserve">A related problem is that </w:t>
      </w:r>
      <w:r w:rsidRPr="008A2E09">
        <w:rPr>
          <w:rStyle w:val="StyleUnderline"/>
        </w:rPr>
        <w:t>rates measured over hundreds of years may be orders of magnitude faster than those measured over millions of years</w:t>
      </w:r>
      <w:r w:rsidRPr="001C3319">
        <w:rPr>
          <w:sz w:val="16"/>
        </w:rPr>
        <w:t xml:space="preserve"> because of the effect of timescales on rates (Box 1). </w:t>
      </w:r>
      <w:r w:rsidRPr="008A2E09">
        <w:rPr>
          <w:rStyle w:val="StyleUnderline"/>
        </w:rPr>
        <w:t>But this is exactly the timescale comparison that has been used to argue for a sixth mass extinction</w:t>
      </w:r>
      <w:r w:rsidRPr="001C3319">
        <w:rPr>
          <w:sz w:val="16"/>
        </w:rPr>
        <w:t>. We explain this and other problems related to these rate comparisons in Box 1 and the supplemental information online.</w:t>
      </w:r>
    </w:p>
    <w:p w14:paraId="3F49DABD" w14:textId="77777777" w:rsidR="00DA2DD1" w:rsidRPr="001C3319" w:rsidRDefault="00DA2DD1" w:rsidP="00DA2DD1">
      <w:pPr>
        <w:rPr>
          <w:sz w:val="16"/>
        </w:rPr>
      </w:pPr>
      <w:r w:rsidRPr="001C3319">
        <w:rPr>
          <w:sz w:val="16"/>
        </w:rPr>
        <w:t xml:space="preserve">De Vos et al. [37] used molecular phylogenies to estimate background extinction rates (instead of fossils), yielding much lower background rates. Yet, the problem of comparing rates at different timescales remains (Box 1), and </w:t>
      </w:r>
      <w:r w:rsidRPr="008A2E09">
        <w:rPr>
          <w:rStyle w:val="StyleUnderline"/>
        </w:rPr>
        <w:t xml:space="preserve">high </w:t>
      </w:r>
      <w:r w:rsidRPr="001C3319">
        <w:rPr>
          <w:rStyle w:val="Emphasis"/>
        </w:rPr>
        <w:t>short-term rates</w:t>
      </w:r>
      <w:r w:rsidRPr="001C3319">
        <w:rPr>
          <w:sz w:val="16"/>
        </w:rPr>
        <w:t xml:space="preserve"> alone </w:t>
      </w:r>
      <w:r w:rsidRPr="008A2E09">
        <w:rPr>
          <w:rStyle w:val="StyleUnderline"/>
        </w:rPr>
        <w:t xml:space="preserve">are </w:t>
      </w:r>
      <w:r w:rsidRPr="008A2E09">
        <w:rPr>
          <w:rStyle w:val="Emphasis"/>
        </w:rPr>
        <w:t xml:space="preserve">not </w:t>
      </w:r>
      <w:r w:rsidRPr="008A2E09">
        <w:rPr>
          <w:rStyle w:val="Emphasis"/>
        </w:rPr>
        <w:lastRenderedPageBreak/>
        <w:t>ev</w:t>
      </w:r>
      <w:r w:rsidRPr="001C3319">
        <w:rPr>
          <w:sz w:val="16"/>
        </w:rPr>
        <w:t xml:space="preserve">idence </w:t>
      </w:r>
      <w:r w:rsidRPr="008A2E09">
        <w:rPr>
          <w:rStyle w:val="StyleUnderline"/>
        </w:rPr>
        <w:t xml:space="preserve">of </w:t>
      </w:r>
      <w:r w:rsidRPr="008A2E09">
        <w:rPr>
          <w:rStyle w:val="Emphasis"/>
        </w:rPr>
        <w:t>mass extinction</w:t>
      </w:r>
      <w:r w:rsidRPr="001C3319">
        <w:rPr>
          <w:sz w:val="16"/>
        </w:rPr>
        <w:t xml:space="preserve">. </w:t>
      </w:r>
      <w:r w:rsidRPr="009C707A">
        <w:rPr>
          <w:rStyle w:val="Emphasis"/>
          <w:highlight w:val="cyan"/>
        </w:rPr>
        <w:t>Importantly</w:t>
      </w:r>
      <w:r w:rsidRPr="001C3319">
        <w:rPr>
          <w:sz w:val="16"/>
        </w:rPr>
        <w:t xml:space="preserve">, </w:t>
      </w:r>
      <w:r w:rsidRPr="001C3319">
        <w:rPr>
          <w:rStyle w:val="StyleUnderline"/>
          <w:highlight w:val="cyan"/>
        </w:rPr>
        <w:t xml:space="preserve">the </w:t>
      </w:r>
      <w:r w:rsidRPr="001C3319">
        <w:rPr>
          <w:rStyle w:val="Emphasis"/>
          <w:highlight w:val="cyan"/>
        </w:rPr>
        <w:t>magnitude</w:t>
      </w:r>
      <w:r w:rsidRPr="001C3319">
        <w:rPr>
          <w:rStyle w:val="StyleUnderline"/>
          <w:highlight w:val="cyan"/>
        </w:rPr>
        <w:t xml:space="preserve"> of</w:t>
      </w:r>
      <w:r w:rsidRPr="001C3319">
        <w:rPr>
          <w:rStyle w:val="StyleUnderline"/>
        </w:rPr>
        <w:t xml:space="preserve"> </w:t>
      </w:r>
      <w:r w:rsidRPr="001C3319">
        <w:rPr>
          <w:rStyle w:val="Emphasis"/>
        </w:rPr>
        <w:t>current</w:t>
      </w:r>
      <w:r w:rsidRPr="008A2E09">
        <w:rPr>
          <w:rStyle w:val="Emphasis"/>
        </w:rPr>
        <w:t xml:space="preserve"> </w:t>
      </w:r>
      <w:r w:rsidRPr="001C3319">
        <w:rPr>
          <w:rStyle w:val="Emphasis"/>
          <w:highlight w:val="cyan"/>
        </w:rPr>
        <w:t>species loss</w:t>
      </w:r>
      <w:r w:rsidRPr="001C3319">
        <w:rPr>
          <w:rStyle w:val="StyleUnderline"/>
          <w:highlight w:val="cyan"/>
        </w:rPr>
        <w:t xml:space="preserve"> is low</w:t>
      </w:r>
      <w:r w:rsidRPr="001C3319">
        <w:rPr>
          <w:sz w:val="16"/>
        </w:rPr>
        <w:t xml:space="preserve"> (Figure 2), </w:t>
      </w:r>
      <w:r w:rsidRPr="008A2E09">
        <w:rPr>
          <w:rStyle w:val="Emphasis"/>
        </w:rPr>
        <w:t>regardless</w:t>
      </w:r>
      <w:r w:rsidRPr="008A2E09">
        <w:rPr>
          <w:rStyle w:val="StyleUnderline"/>
        </w:rPr>
        <w:t xml:space="preserve"> of rates</w:t>
      </w:r>
      <w:r w:rsidRPr="001C3319">
        <w:rPr>
          <w:sz w:val="16"/>
        </w:rPr>
        <w:t xml:space="preserve"> (~</w:t>
      </w:r>
      <w:r w:rsidRPr="001C3319">
        <w:rPr>
          <w:rStyle w:val="Emphasis"/>
          <w:highlight w:val="cyan"/>
        </w:rPr>
        <w:t>955</w:t>
      </w:r>
      <w:r w:rsidRPr="008A2E09">
        <w:rPr>
          <w:rStyle w:val="Emphasis"/>
        </w:rPr>
        <w:t xml:space="preserve"> species extinct </w:t>
      </w:r>
      <w:r w:rsidRPr="001C3319">
        <w:rPr>
          <w:rStyle w:val="Emphasis"/>
          <w:highlight w:val="cyan"/>
        </w:rPr>
        <w:t>out of 2.1</w:t>
      </w:r>
      <w:r w:rsidRPr="001C3319">
        <w:rPr>
          <w:sz w:val="16"/>
        </w:rPr>
        <w:t xml:space="preserve">57 </w:t>
      </w:r>
      <w:r w:rsidRPr="001C3319">
        <w:rPr>
          <w:rStyle w:val="Emphasis"/>
          <w:highlight w:val="cyan"/>
        </w:rPr>
        <w:t>million</w:t>
      </w:r>
      <w:r w:rsidRPr="001C3319">
        <w:rPr>
          <w:sz w:val="16"/>
        </w:rPr>
        <w:t xml:space="preserve"> described speciesi,ii, &lt;0.1%; or 285 out of 35 042 among well-assessed land vertebrates, 0.8%; Dataset S6 in the supplemental information online). Some authors have suggested that </w:t>
      </w:r>
      <w:r w:rsidRPr="008A2E09">
        <w:rPr>
          <w:rStyle w:val="StyleUnderline"/>
        </w:rPr>
        <w:t>dark extinctions</w:t>
      </w:r>
      <w:r w:rsidRPr="001C3319">
        <w:rPr>
          <w:sz w:val="16"/>
        </w:rPr>
        <w:t xml:space="preserve"> </w:t>
      </w:r>
      <w:r w:rsidRPr="008A2E09">
        <w:rPr>
          <w:rStyle w:val="Emphasis"/>
        </w:rPr>
        <w:t>might</w:t>
      </w:r>
      <w:r w:rsidRPr="001C3319">
        <w:rPr>
          <w:sz w:val="16"/>
        </w:rPr>
        <w:t xml:space="preserve"> </w:t>
      </w:r>
      <w:r w:rsidRPr="008A2E09">
        <w:rPr>
          <w:rStyle w:val="StyleUnderline"/>
        </w:rPr>
        <w:t>double current numbers</w:t>
      </w:r>
      <w:r w:rsidRPr="001C3319">
        <w:rPr>
          <w:sz w:val="16"/>
        </w:rPr>
        <w:t xml:space="preserve"> of extinct species (Box 1), </w:t>
      </w:r>
      <w:r w:rsidRPr="008A2E09">
        <w:rPr>
          <w:rStyle w:val="StyleUnderline"/>
        </w:rPr>
        <w:t xml:space="preserve">but this still yields </w:t>
      </w:r>
      <w:r w:rsidRPr="008A2E09">
        <w:rPr>
          <w:rStyle w:val="Emphasis"/>
        </w:rPr>
        <w:t>very small</w:t>
      </w:r>
      <w:r w:rsidRPr="008A2E09">
        <w:rPr>
          <w:rStyle w:val="StyleUnderline"/>
        </w:rPr>
        <w:t xml:space="preserve"> absolute numbers</w:t>
      </w:r>
      <w:r w:rsidRPr="001C3319">
        <w:rPr>
          <w:sz w:val="16"/>
        </w:rPr>
        <w:t xml:space="preserve">. </w:t>
      </w:r>
      <w:r w:rsidRPr="008A2E09">
        <w:rPr>
          <w:rStyle w:val="StyleUnderline"/>
        </w:rPr>
        <w:t xml:space="preserve">Furthermore, large numbers of extinct, undescribed species may be associated with large numbers of undescribed species </w:t>
      </w:r>
      <w:r w:rsidRPr="008A2E09">
        <w:rPr>
          <w:rStyle w:val="Emphasis"/>
        </w:rPr>
        <w:t>overall</w:t>
      </w:r>
      <w:r w:rsidRPr="001C3319">
        <w:rPr>
          <w:sz w:val="16"/>
        </w:rPr>
        <w:t>, which can actually reduce the overall percentage of extinct species.</w:t>
      </w:r>
    </w:p>
    <w:p w14:paraId="0F596505" w14:textId="77777777" w:rsidR="00DA2DD1" w:rsidRPr="001C3319" w:rsidRDefault="00DA2DD1" w:rsidP="00DA2DD1">
      <w:pPr>
        <w:rPr>
          <w:sz w:val="16"/>
        </w:rPr>
      </w:pPr>
      <w:r w:rsidRPr="001C3319">
        <w:rPr>
          <w:sz w:val="16"/>
        </w:rPr>
        <w:t>[FIGURE 2 OMITTED]</w:t>
      </w:r>
    </w:p>
    <w:p w14:paraId="73853AEB" w14:textId="77777777" w:rsidR="00DA2DD1" w:rsidRPr="008A2E09" w:rsidRDefault="00DA2DD1" w:rsidP="00DA2DD1">
      <w:pPr>
        <w:rPr>
          <w:rStyle w:val="Emphasis"/>
        </w:rPr>
      </w:pPr>
      <w:r w:rsidRPr="001C3319">
        <w:rPr>
          <w:sz w:val="16"/>
        </w:rPr>
        <w:t xml:space="preserve">Reason 3: </w:t>
      </w:r>
      <w:r w:rsidRPr="001C3319">
        <w:rPr>
          <w:rStyle w:val="Emphasis"/>
          <w:highlight w:val="cyan"/>
        </w:rPr>
        <w:t>recent extinctions</w:t>
      </w:r>
      <w:r w:rsidRPr="001C3319">
        <w:rPr>
          <w:rStyle w:val="StyleUnderline"/>
          <w:highlight w:val="cyan"/>
        </w:rPr>
        <w:t xml:space="preserve"> are</w:t>
      </w:r>
      <w:r w:rsidRPr="008A2E09">
        <w:rPr>
          <w:rStyle w:val="StyleUnderline"/>
        </w:rPr>
        <w:t xml:space="preserve"> </w:t>
      </w:r>
      <w:r w:rsidRPr="008A2E09">
        <w:rPr>
          <w:rStyle w:val="Emphasis"/>
        </w:rPr>
        <w:t xml:space="preserve">highly </w:t>
      </w:r>
      <w:r w:rsidRPr="001C3319">
        <w:rPr>
          <w:rStyle w:val="Emphasis"/>
          <w:highlight w:val="cyan"/>
        </w:rPr>
        <w:t>biased</w:t>
      </w:r>
    </w:p>
    <w:p w14:paraId="59323BDC" w14:textId="77777777" w:rsidR="00DA2DD1" w:rsidRPr="001C3319" w:rsidRDefault="00DA2DD1" w:rsidP="00DA2DD1">
      <w:pPr>
        <w:rPr>
          <w:sz w:val="16"/>
        </w:rPr>
      </w:pPr>
      <w:r w:rsidRPr="001C3319">
        <w:rPr>
          <w:sz w:val="16"/>
        </w:rPr>
        <w:t xml:space="preserve">Most </w:t>
      </w:r>
      <w:r w:rsidRPr="008A2E09">
        <w:rPr>
          <w:rStyle w:val="StyleUnderline"/>
        </w:rPr>
        <w:t xml:space="preserve">studies on the sixth mass extinction hinge on </w:t>
      </w:r>
      <w:r w:rsidRPr="008A2E09">
        <w:rPr>
          <w:rStyle w:val="Emphasis"/>
        </w:rPr>
        <w:t>projecting recent extinction rates</w:t>
      </w:r>
      <w:r w:rsidRPr="001C3319">
        <w:rPr>
          <w:sz w:val="16"/>
        </w:rPr>
        <w:t xml:space="preserve"> </w:t>
      </w:r>
      <w:r w:rsidRPr="008A2E09">
        <w:rPr>
          <w:rStyle w:val="StyleUnderline"/>
        </w:rPr>
        <w:t>into the future</w:t>
      </w:r>
      <w:r w:rsidRPr="001C3319">
        <w:rPr>
          <w:sz w:val="16"/>
        </w:rPr>
        <w:t xml:space="preserve">. Across all plants and animals, </w:t>
      </w:r>
      <w:r w:rsidRPr="001C3319">
        <w:rPr>
          <w:rStyle w:val="Emphasis"/>
          <w:highlight w:val="cyan"/>
        </w:rPr>
        <w:t>most</w:t>
      </w:r>
      <w:r w:rsidRPr="008A2E09">
        <w:rPr>
          <w:rStyle w:val="StyleUnderline"/>
        </w:rPr>
        <w:t xml:space="preserve"> recent extinctions</w:t>
      </w:r>
      <w:r w:rsidRPr="001C3319">
        <w:rPr>
          <w:sz w:val="16"/>
        </w:rPr>
        <w:t xml:space="preserve"> </w:t>
      </w:r>
      <w:r w:rsidRPr="001C3319">
        <w:rPr>
          <w:rStyle w:val="StyleUnderline"/>
          <w:highlight w:val="cyan"/>
        </w:rPr>
        <w:t>occurred on</w:t>
      </w:r>
      <w:r w:rsidRPr="008A2E09">
        <w:rPr>
          <w:rStyle w:val="StyleUnderline"/>
        </w:rPr>
        <w:t xml:space="preserve"> </w:t>
      </w:r>
      <w:r w:rsidRPr="001C3319">
        <w:rPr>
          <w:rStyle w:val="Emphasis"/>
          <w:highlight w:val="cyan"/>
        </w:rPr>
        <w:t>islands</w:t>
      </w:r>
      <w:r w:rsidRPr="001C3319">
        <w:rPr>
          <w:sz w:val="16"/>
        </w:rPr>
        <w:t xml:space="preserve"> (~75%), </w:t>
      </w:r>
      <w:r w:rsidRPr="001C3319">
        <w:rPr>
          <w:rStyle w:val="StyleUnderline"/>
        </w:rPr>
        <w:t>even though only ~</w:t>
      </w:r>
      <w:r w:rsidRPr="001C3319">
        <w:rPr>
          <w:rStyle w:val="Emphasis"/>
        </w:rPr>
        <w:t>20%</w:t>
      </w:r>
      <w:r w:rsidRPr="001C3319">
        <w:rPr>
          <w:rStyle w:val="StyleUnderline"/>
        </w:rPr>
        <w:t xml:space="preserve"> of all species occur on islands</w:t>
      </w:r>
      <w:r w:rsidRPr="001C3319">
        <w:rPr>
          <w:sz w:val="16"/>
        </w:rPr>
        <w:t xml:space="preserve"> [38]. Furthermore, </w:t>
      </w:r>
      <w:r w:rsidRPr="001C3319">
        <w:rPr>
          <w:rStyle w:val="StyleUnderline"/>
        </w:rPr>
        <w:t>the causes of extinction differ</w:t>
      </w:r>
      <w:r w:rsidRPr="001C3319">
        <w:rPr>
          <w:sz w:val="16"/>
        </w:rPr>
        <w:t xml:space="preserve">: island extinctions were most frequently related to invasive species, whereas </w:t>
      </w:r>
      <w:r w:rsidRPr="001C3319">
        <w:rPr>
          <w:rStyle w:val="StyleUnderline"/>
        </w:rPr>
        <w:t>invasive species are far less important for mainland extinctions and as current threats</w:t>
      </w:r>
      <w:r w:rsidRPr="001C3319">
        <w:rPr>
          <w:sz w:val="16"/>
        </w:rPr>
        <w:t xml:space="preserve"> [39]. Given this, these </w:t>
      </w:r>
      <w:r w:rsidRPr="001C3319">
        <w:rPr>
          <w:rStyle w:val="Emphasis"/>
        </w:rPr>
        <w:t>recent</w:t>
      </w:r>
      <w:r w:rsidRPr="001C3319">
        <w:rPr>
          <w:sz w:val="16"/>
        </w:rPr>
        <w:t xml:space="preserve"> island </w:t>
      </w:r>
      <w:r w:rsidRPr="001C3319">
        <w:rPr>
          <w:rStyle w:val="Emphasis"/>
        </w:rPr>
        <w:t>extinctions</w:t>
      </w:r>
      <w:r w:rsidRPr="001C3319">
        <w:rPr>
          <w:rStyle w:val="StyleUnderline"/>
        </w:rPr>
        <w:t xml:space="preserve"> should </w:t>
      </w:r>
      <w:r w:rsidRPr="001C3319">
        <w:rPr>
          <w:rStyle w:val="Emphasis"/>
        </w:rPr>
        <w:t>not</w:t>
      </w:r>
      <w:r w:rsidRPr="001C3319">
        <w:rPr>
          <w:rStyle w:val="StyleUnderline"/>
        </w:rPr>
        <w:t xml:space="preserve"> be extrapolated</w:t>
      </w:r>
      <w:r w:rsidRPr="001C3319">
        <w:rPr>
          <w:sz w:val="16"/>
        </w:rPr>
        <w:t xml:space="preserve"> to project future extinction rates on the mainland, where most species occur.</w:t>
      </w:r>
    </w:p>
    <w:p w14:paraId="772F55BD" w14:textId="77777777" w:rsidR="00DA2DD1" w:rsidRPr="001C3319" w:rsidRDefault="00DA2DD1" w:rsidP="00DA2DD1">
      <w:pPr>
        <w:rPr>
          <w:sz w:val="16"/>
        </w:rPr>
      </w:pPr>
      <w:r w:rsidRPr="001C3319">
        <w:rPr>
          <w:sz w:val="16"/>
        </w:rPr>
        <w:t>Reason 4: not all species are threatened</w:t>
      </w:r>
    </w:p>
    <w:p w14:paraId="6DF9264C" w14:textId="77777777" w:rsidR="00DA2DD1" w:rsidRPr="001C3319" w:rsidRDefault="00DA2DD1" w:rsidP="00DA2DD1">
      <w:pPr>
        <w:rPr>
          <w:sz w:val="16"/>
        </w:rPr>
      </w:pPr>
      <w:r w:rsidRPr="008A2E09">
        <w:rPr>
          <w:rStyle w:val="StyleUnderline"/>
        </w:rPr>
        <w:t xml:space="preserve">A </w:t>
      </w:r>
      <w:r w:rsidRPr="008A2E09">
        <w:rPr>
          <w:rStyle w:val="Emphasis"/>
        </w:rPr>
        <w:t>particularly disconcerting</w:t>
      </w:r>
      <w:r w:rsidRPr="008A2E09">
        <w:rPr>
          <w:rStyle w:val="StyleUnderline"/>
        </w:rPr>
        <w:t xml:space="preserve"> assumption</w:t>
      </w:r>
      <w:r w:rsidRPr="001C3319">
        <w:rPr>
          <w:sz w:val="16"/>
        </w:rPr>
        <w:t xml:space="preserve"> in most studies of the sixth mass extinction </w:t>
      </w:r>
      <w:r w:rsidRPr="008A2E09">
        <w:rPr>
          <w:rStyle w:val="StyleUnderline"/>
        </w:rPr>
        <w:t xml:space="preserve">is that </w:t>
      </w:r>
      <w:r w:rsidRPr="001C3319">
        <w:rPr>
          <w:rStyle w:val="StyleUnderline"/>
          <w:highlight w:val="cyan"/>
        </w:rPr>
        <w:t xml:space="preserve">extinction will continue at the </w:t>
      </w:r>
      <w:r w:rsidRPr="001C3319">
        <w:rPr>
          <w:rStyle w:val="Emphasis"/>
          <w:highlight w:val="cyan"/>
        </w:rPr>
        <w:t>same rate</w:t>
      </w:r>
      <w:r w:rsidRPr="001C3319">
        <w:rPr>
          <w:sz w:val="16"/>
        </w:rPr>
        <w:t xml:space="preserve">, </w:t>
      </w:r>
      <w:r w:rsidRPr="001C3319">
        <w:rPr>
          <w:rStyle w:val="StyleUnderline"/>
          <w:highlight w:val="cyan"/>
        </w:rPr>
        <w:t xml:space="preserve">even after </w:t>
      </w:r>
      <w:r w:rsidRPr="001C3319">
        <w:rPr>
          <w:rStyle w:val="Emphasis"/>
          <w:highlight w:val="cyan"/>
        </w:rPr>
        <w:t>every</w:t>
      </w:r>
      <w:r w:rsidRPr="001C3319">
        <w:rPr>
          <w:sz w:val="16"/>
        </w:rPr>
        <w:t xml:space="preserve"> </w:t>
      </w:r>
      <w:r w:rsidRPr="001C3319">
        <w:rPr>
          <w:rStyle w:val="Emphasis"/>
          <w:highlight w:val="cyan"/>
        </w:rPr>
        <w:t>currently endangered</w:t>
      </w:r>
      <w:r w:rsidRPr="001C3319">
        <w:rPr>
          <w:sz w:val="16"/>
        </w:rPr>
        <w:t xml:space="preserve"> and vulnerable </w:t>
      </w:r>
      <w:r w:rsidRPr="001C3319">
        <w:rPr>
          <w:rStyle w:val="StyleUnderline"/>
          <w:highlight w:val="cyan"/>
        </w:rPr>
        <w:t xml:space="preserve">species has gone </w:t>
      </w:r>
      <w:r w:rsidRPr="001C3319">
        <w:rPr>
          <w:rStyle w:val="Emphasis"/>
          <w:highlight w:val="cyan"/>
        </w:rPr>
        <w:t>extinct</w:t>
      </w:r>
      <w:r w:rsidRPr="001C3319">
        <w:rPr>
          <w:sz w:val="16"/>
        </w:rPr>
        <w:t xml:space="preserve"> [5,6,8,11]. </w:t>
      </w:r>
      <w:r w:rsidRPr="001C3319">
        <w:rPr>
          <w:rStyle w:val="StyleUnderline"/>
          <w:highlight w:val="cyan"/>
        </w:rPr>
        <w:t xml:space="preserve">There is </w:t>
      </w:r>
      <w:r w:rsidRPr="001C3319">
        <w:rPr>
          <w:rStyle w:val="Emphasis"/>
          <w:highlight w:val="cyan"/>
        </w:rPr>
        <w:t>no explanation</w:t>
      </w:r>
      <w:r w:rsidRPr="001C3319">
        <w:rPr>
          <w:rStyle w:val="StyleUnderline"/>
          <w:highlight w:val="cyan"/>
        </w:rPr>
        <w:t xml:space="preserve"> for </w:t>
      </w:r>
      <w:r w:rsidRPr="001C3319">
        <w:rPr>
          <w:rStyle w:val="Emphasis"/>
          <w:highlight w:val="cyan"/>
        </w:rPr>
        <w:t>how</w:t>
      </w:r>
      <w:r w:rsidRPr="008A2E09">
        <w:rPr>
          <w:rStyle w:val="StyleUnderline"/>
        </w:rPr>
        <w:t xml:space="preserve"> and </w:t>
      </w:r>
      <w:r w:rsidRPr="008A2E09">
        <w:rPr>
          <w:rStyle w:val="Emphasis"/>
        </w:rPr>
        <w:t>why</w:t>
      </w:r>
      <w:r w:rsidRPr="001C3319">
        <w:rPr>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0A3F2E85" w14:textId="77777777" w:rsidR="00DA2DD1" w:rsidRPr="001C3319" w:rsidRDefault="00DA2DD1" w:rsidP="00DA2DD1">
      <w:pPr>
        <w:rPr>
          <w:sz w:val="16"/>
        </w:rPr>
      </w:pPr>
      <w:r w:rsidRPr="001C3319">
        <w:rPr>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34E85000" w14:textId="77777777" w:rsidR="00DA2DD1" w:rsidRPr="001C3319" w:rsidRDefault="00DA2DD1" w:rsidP="00DA2DD1">
      <w:pPr>
        <w:rPr>
          <w:sz w:val="16"/>
        </w:rPr>
      </w:pPr>
      <w:r w:rsidRPr="001C3319">
        <w:rPr>
          <w:sz w:val="16"/>
        </w:rPr>
        <w:t xml:space="preserve">What is needed is to consider multiple threats across thousands of plant and animal species. Such </w:t>
      </w:r>
      <w:r w:rsidRPr="008A2E09">
        <w:rPr>
          <w:rStyle w:val="StyleUnderline"/>
        </w:rPr>
        <w:t xml:space="preserve">analyses </w:t>
      </w:r>
      <w:r w:rsidRPr="008A2E09">
        <w:rPr>
          <w:rStyle w:val="Emphasis"/>
        </w:rPr>
        <w:t>do not predict</w:t>
      </w:r>
      <w:r w:rsidRPr="008A2E09">
        <w:rPr>
          <w:rStyle w:val="StyleUnderline"/>
        </w:rPr>
        <w:t xml:space="preserve"> 75% species loss</w:t>
      </w:r>
      <w:r w:rsidRPr="001C3319">
        <w:rPr>
          <w:sz w:val="16"/>
        </w:rPr>
        <w:t>. For example, one estimate [30] warned of losing 1 million species to human impacts out of 8.1 million projected terrestrial animal and plant species overall [18]. Clearly, 12% loss is not 75%.</w:t>
      </w:r>
    </w:p>
    <w:p w14:paraId="4F51E5DE" w14:textId="77777777" w:rsidR="00DA2DD1" w:rsidRPr="001C3319" w:rsidRDefault="00DA2DD1" w:rsidP="00DA2DD1">
      <w:pPr>
        <w:rPr>
          <w:sz w:val="16"/>
        </w:rPr>
      </w:pPr>
      <w:r w:rsidRPr="001C3319">
        <w:rPr>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13EC55A2" w14:textId="77777777" w:rsidR="00DA2DD1" w:rsidRPr="001C3319" w:rsidRDefault="00DA2DD1" w:rsidP="00DA2DD1">
      <w:pPr>
        <w:rPr>
          <w:sz w:val="16"/>
        </w:rPr>
      </w:pPr>
      <w:r w:rsidRPr="001C3319">
        <w:rPr>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6C9DF57A" w14:textId="77777777" w:rsidR="00DA2DD1" w:rsidRPr="001C3319" w:rsidRDefault="00DA2DD1" w:rsidP="00DA2DD1">
      <w:pPr>
        <w:rPr>
          <w:sz w:val="16"/>
        </w:rPr>
      </w:pPr>
      <w:r w:rsidRPr="001C3319">
        <w:rPr>
          <w:sz w:val="16"/>
        </w:rPr>
        <w:t>Reason 5: mass extinction versus conservation</w:t>
      </w:r>
    </w:p>
    <w:p w14:paraId="02DF2A0F" w14:textId="77777777" w:rsidR="00DA2DD1" w:rsidRDefault="00DA2DD1" w:rsidP="00DA2DD1">
      <w:pPr>
        <w:rPr>
          <w:sz w:val="16"/>
        </w:rPr>
      </w:pPr>
      <w:r w:rsidRPr="001C3319">
        <w:rPr>
          <w:rStyle w:val="StyleUnderline"/>
          <w:highlight w:val="cyan"/>
        </w:rPr>
        <w:t>There are</w:t>
      </w:r>
      <w:r w:rsidRPr="008A2E09">
        <w:rPr>
          <w:rStyle w:val="StyleUnderline"/>
        </w:rPr>
        <w:t xml:space="preserve"> now </w:t>
      </w:r>
      <w:r w:rsidRPr="001C3319">
        <w:rPr>
          <w:rStyle w:val="Emphasis"/>
          <w:highlight w:val="cyan"/>
        </w:rPr>
        <w:t>major efforts</w:t>
      </w:r>
      <w:r w:rsidRPr="001C3319">
        <w:rPr>
          <w:rStyle w:val="StyleUnderline"/>
          <w:highlight w:val="cyan"/>
        </w:rPr>
        <w:t xml:space="preserve"> to </w:t>
      </w:r>
      <w:r w:rsidRPr="001C3319">
        <w:rPr>
          <w:rStyle w:val="Emphasis"/>
          <w:highlight w:val="cyan"/>
        </w:rPr>
        <w:t>protect species</w:t>
      </w:r>
      <w:r w:rsidRPr="008A2E09">
        <w:rPr>
          <w:rStyle w:val="StyleUnderline"/>
        </w:rPr>
        <w:t xml:space="preserve"> and their habitats, and </w:t>
      </w:r>
      <w:r w:rsidRPr="001C3319">
        <w:rPr>
          <w:rStyle w:val="StyleUnderline"/>
          <w:highlight w:val="cyan"/>
        </w:rPr>
        <w:t xml:space="preserve">investments in </w:t>
      </w:r>
      <w:r w:rsidRPr="009C707A">
        <w:rPr>
          <w:rStyle w:val="Emphasis"/>
          <w:highlight w:val="cyan"/>
        </w:rPr>
        <w:t>conservation reduce</w:t>
      </w:r>
      <w:r w:rsidRPr="001C3319">
        <w:rPr>
          <w:rStyle w:val="Emphasis"/>
          <w:highlight w:val="cyan"/>
        </w:rPr>
        <w:t xml:space="preserve"> biod</w:t>
      </w:r>
      <w:r w:rsidRPr="001C3319">
        <w:rPr>
          <w:sz w:val="16"/>
        </w:rPr>
        <w:t xml:space="preserve">iversity </w:t>
      </w:r>
      <w:r w:rsidRPr="001C3319">
        <w:rPr>
          <w:rStyle w:val="Emphasis"/>
          <w:highlight w:val="cyan"/>
        </w:rPr>
        <w:t>declines</w:t>
      </w:r>
      <w:r w:rsidRPr="001C3319">
        <w:rPr>
          <w:sz w:val="16"/>
        </w:rPr>
        <w:t xml:space="preserve"> in vertebrates [44]. </w:t>
      </w:r>
      <w:r w:rsidRPr="008A2E09">
        <w:rPr>
          <w:rStyle w:val="StyleUnderline"/>
        </w:rPr>
        <w:t xml:space="preserve">Conservation has protected </w:t>
      </w:r>
      <w:r w:rsidRPr="008A2E09">
        <w:rPr>
          <w:rStyle w:val="Emphasis"/>
        </w:rPr>
        <w:t>numerous</w:t>
      </w:r>
      <w:r w:rsidRPr="001C3319">
        <w:rPr>
          <w:sz w:val="16"/>
        </w:rPr>
        <w:t xml:space="preserve"> vertebrate </w:t>
      </w:r>
      <w:r w:rsidRPr="008A2E09">
        <w:rPr>
          <w:rStyle w:val="Emphasis"/>
        </w:rPr>
        <w:t>species</w:t>
      </w:r>
      <w:r w:rsidRPr="008A2E09">
        <w:rPr>
          <w:rStyle w:val="StyleUnderline"/>
        </w:rPr>
        <w:t xml:space="preserve"> from extinction</w:t>
      </w:r>
      <w:r w:rsidRPr="001C3319">
        <w:rPr>
          <w:sz w:val="16"/>
        </w:rPr>
        <w:t xml:space="preserve">, thereby </w:t>
      </w:r>
      <w:r w:rsidRPr="008A2E09">
        <w:rPr>
          <w:rStyle w:val="Emphasis"/>
        </w:rPr>
        <w:t>slowing</w:t>
      </w:r>
      <w:r w:rsidRPr="008A2E09">
        <w:rPr>
          <w:rStyle w:val="StyleUnderline"/>
        </w:rPr>
        <w:t xml:space="preserve"> recent extinction rates</w:t>
      </w:r>
      <w:r w:rsidRPr="001C3319">
        <w:rPr>
          <w:sz w:val="16"/>
        </w:rPr>
        <w:t xml:space="preserve"> [45,46]. Claims of a sixth mass extinction have been based primarily on past extinctions in land vertebrates [5,6]. </w:t>
      </w:r>
      <w:r w:rsidRPr="008A2E09">
        <w:rPr>
          <w:rStyle w:val="StyleUnderline"/>
        </w:rPr>
        <w:t>Although species continue to become threatened</w:t>
      </w:r>
      <w:r w:rsidRPr="001C3319">
        <w:rPr>
          <w:sz w:val="16"/>
        </w:rPr>
        <w:t xml:space="preserve"> (and sometimes extinct [46</w:t>
      </w:r>
      <w:r w:rsidRPr="001C3319">
        <w:rPr>
          <w:sz w:val="16"/>
          <w:szCs w:val="16"/>
        </w:rPr>
        <w:t xml:space="preserve">]), </w:t>
      </w:r>
      <w:r w:rsidRPr="001C3319">
        <w:rPr>
          <w:rStyle w:val="StyleUnderline"/>
          <w:highlight w:val="cyan"/>
        </w:rPr>
        <w:t xml:space="preserve">it </w:t>
      </w:r>
      <w:r w:rsidRPr="001C3319">
        <w:rPr>
          <w:rStyle w:val="StyleUnderline"/>
          <w:highlight w:val="cyan"/>
        </w:rPr>
        <w:lastRenderedPageBreak/>
        <w:t xml:space="preserve">seems </w:t>
      </w:r>
      <w:r w:rsidRPr="001C3319">
        <w:rPr>
          <w:rStyle w:val="Emphasis"/>
          <w:highlight w:val="cyan"/>
        </w:rPr>
        <w:t>misleading</w:t>
      </w:r>
      <w:r w:rsidRPr="001C3319">
        <w:rPr>
          <w:rStyle w:val="StyleUnderline"/>
          <w:highlight w:val="cyan"/>
        </w:rPr>
        <w:t xml:space="preserve"> to </w:t>
      </w:r>
      <w:r w:rsidRPr="001C3319">
        <w:rPr>
          <w:rStyle w:val="Emphasis"/>
          <w:highlight w:val="cyan"/>
        </w:rPr>
        <w:t>ignore</w:t>
      </w:r>
      <w:r w:rsidRPr="008A2E09">
        <w:rPr>
          <w:rStyle w:val="StyleUnderline"/>
        </w:rPr>
        <w:t xml:space="preserve"> existing </w:t>
      </w:r>
      <w:r w:rsidRPr="001C3319">
        <w:rPr>
          <w:rStyle w:val="Emphasis"/>
          <w:highlight w:val="cyan"/>
        </w:rPr>
        <w:t>conservation</w:t>
      </w:r>
      <w:r w:rsidRPr="008A2E09">
        <w:rPr>
          <w:rStyle w:val="Emphasis"/>
        </w:rPr>
        <w:t xml:space="preserve"> efforts</w:t>
      </w:r>
      <w:r w:rsidRPr="001C3319">
        <w:rPr>
          <w:sz w:val="16"/>
        </w:rPr>
        <w:t xml:space="preserve"> when projecting future species loss. Furthermore, </w:t>
      </w:r>
      <w:r w:rsidRPr="008A2E09">
        <w:rPr>
          <w:rStyle w:val="Emphasis"/>
        </w:rPr>
        <w:t>habitat preservation</w:t>
      </w:r>
      <w:r w:rsidRPr="001C3319">
        <w:rPr>
          <w:sz w:val="16"/>
        </w:rPr>
        <w:t xml:space="preserve"> </w:t>
      </w:r>
      <w:r w:rsidRPr="008A2E09">
        <w:rPr>
          <w:rStyle w:val="StyleUnderline"/>
        </w:rPr>
        <w:t>that benefits vertebrates</w:t>
      </w:r>
      <w:r w:rsidRPr="001C3319">
        <w:rPr>
          <w:sz w:val="16"/>
        </w:rPr>
        <w:t xml:space="preserve"> </w:t>
      </w:r>
      <w:r w:rsidRPr="008A2E09">
        <w:rPr>
          <w:rStyle w:val="StyleUnderline"/>
        </w:rPr>
        <w:t xml:space="preserve">might also be valuable for protecting </w:t>
      </w:r>
      <w:r w:rsidRPr="008A2E09">
        <w:rPr>
          <w:rStyle w:val="Emphasis"/>
        </w:rPr>
        <w:t>plants</w:t>
      </w:r>
      <w:r w:rsidRPr="001C3319">
        <w:rPr>
          <w:sz w:val="16"/>
        </w:rPr>
        <w:t>, invertebrates, and other organisms (e.g., in global biodiversity hotspots).</w:t>
      </w:r>
    </w:p>
    <w:p w14:paraId="465D21BE" w14:textId="77777777" w:rsidR="00DA2DD1" w:rsidRPr="00580429" w:rsidRDefault="00DA2DD1" w:rsidP="00DA2DD1">
      <w:pPr>
        <w:pStyle w:val="Heading4"/>
        <w:rPr>
          <w:rFonts w:asciiTheme="minorHAnsi" w:hAnsiTheme="minorHAnsi" w:cstheme="minorHAnsi"/>
        </w:rPr>
      </w:pPr>
      <w:r w:rsidRPr="00580429">
        <w:rPr>
          <w:rFonts w:asciiTheme="minorHAnsi" w:hAnsiTheme="minorHAnsi" w:cstheme="minorHAnsi"/>
        </w:rPr>
        <w:t xml:space="preserve">No </w:t>
      </w:r>
      <w:r>
        <w:rPr>
          <w:rFonts w:asciiTheme="minorHAnsi" w:hAnsiTheme="minorHAnsi" w:cstheme="minorHAnsi"/>
        </w:rPr>
        <w:t>extinction.</w:t>
      </w:r>
    </w:p>
    <w:p w14:paraId="7DE45AE0" w14:textId="77777777" w:rsidR="00DA2DD1" w:rsidRPr="00580429" w:rsidRDefault="00DA2DD1" w:rsidP="00DA2DD1">
      <w:pPr>
        <w:rPr>
          <w:rFonts w:asciiTheme="minorHAnsi" w:hAnsiTheme="minorHAnsi" w:cstheme="minorHAnsi"/>
        </w:rPr>
      </w:pPr>
      <w:r w:rsidRPr="00580429">
        <w:rPr>
          <w:rStyle w:val="Style13ptBold"/>
          <w:rFonts w:asciiTheme="minorHAnsi" w:hAnsiTheme="minorHAnsi" w:cstheme="minorHAnsi"/>
        </w:rPr>
        <w:t>Halstead</w:t>
      </w:r>
      <w:r>
        <w:rPr>
          <w:rStyle w:val="Style13ptBold"/>
          <w:rFonts w:asciiTheme="minorHAnsi" w:hAnsiTheme="minorHAnsi" w:cstheme="minorHAnsi"/>
        </w:rPr>
        <w:t xml:space="preserve"> ’</w:t>
      </w:r>
      <w:r w:rsidRPr="00580429">
        <w:rPr>
          <w:rStyle w:val="Style13ptBold"/>
          <w:rFonts w:asciiTheme="minorHAnsi" w:hAnsiTheme="minorHAnsi" w:cstheme="minorHAnsi"/>
        </w:rPr>
        <w:t>22</w:t>
      </w:r>
      <w:r>
        <w:rPr>
          <w:rFonts w:asciiTheme="minorHAnsi" w:hAnsiTheme="minorHAnsi" w:cstheme="minorHAnsi"/>
        </w:rPr>
        <w:t xml:space="preserve"> [</w:t>
      </w:r>
      <w:r w:rsidRPr="00580429">
        <w:rPr>
          <w:rFonts w:asciiTheme="minorHAnsi" w:hAnsiTheme="minorHAnsi" w:cstheme="minorHAnsi"/>
        </w:rPr>
        <w:t>John</w:t>
      </w:r>
      <w:r>
        <w:rPr>
          <w:rFonts w:asciiTheme="minorHAnsi" w:hAnsiTheme="minorHAnsi" w:cstheme="minorHAnsi"/>
        </w:rPr>
        <w:t xml:space="preserve"> citing Barry Brook; 2022; DPhil at Oxford, existential risk expert, lead author of the Global Catastrophic Risks 2016; Professor and Chair of Environmental Sustainability at the University of Tasmania;</w:t>
      </w:r>
      <w:r w:rsidRPr="00580429">
        <w:rPr>
          <w:rFonts w:asciiTheme="minorHAnsi" w:hAnsiTheme="minorHAnsi" w:cstheme="minorHAnsi"/>
        </w:rPr>
        <w:t xml:space="preserve"> “Climate Change &amp; Longtermism,” p. 215-218, https://johnhalstead.org/wp-content/uploads/2023/11/Climate-Change-Longtermism-1.pdf</w:t>
      </w:r>
      <w:r>
        <w:rPr>
          <w:rFonts w:asciiTheme="minorHAnsi" w:hAnsiTheme="minorHAnsi" w:cstheme="minorHAnsi"/>
        </w:rPr>
        <w:t>]</w:t>
      </w:r>
    </w:p>
    <w:p w14:paraId="3C7F46F3" w14:textId="77777777" w:rsidR="00DA2DD1" w:rsidRPr="00580429" w:rsidRDefault="00DA2DD1" w:rsidP="00DA2DD1">
      <w:pPr>
        <w:rPr>
          <w:rFonts w:asciiTheme="minorHAnsi" w:hAnsiTheme="minorHAnsi" w:cstheme="minorHAnsi"/>
          <w:sz w:val="16"/>
        </w:rPr>
      </w:pPr>
      <w:r w:rsidRPr="00580429">
        <w:rPr>
          <w:rFonts w:asciiTheme="minorHAnsi" w:hAnsiTheme="minorHAnsi" w:cstheme="minorHAnsi"/>
          <w:sz w:val="16"/>
        </w:rPr>
        <w:t>Closeness to pre-modern ecology and living standards are negatively correlated</w:t>
      </w:r>
    </w:p>
    <w:p w14:paraId="79D1B09D" w14:textId="77777777" w:rsidR="00DA2DD1" w:rsidRPr="00580429" w:rsidRDefault="00DA2DD1" w:rsidP="00DA2DD1">
      <w:pPr>
        <w:rPr>
          <w:rFonts w:asciiTheme="minorHAnsi" w:hAnsiTheme="minorHAnsi" w:cstheme="minorHAnsi"/>
          <w:sz w:val="16"/>
        </w:rPr>
      </w:pPr>
      <w:r w:rsidRPr="00580429">
        <w:rPr>
          <w:rFonts w:asciiTheme="minorHAnsi" w:hAnsiTheme="minorHAnsi" w:cstheme="minorHAnsi"/>
          <w:sz w:val="16"/>
        </w:rPr>
        <w:t xml:space="preserve">Many </w:t>
      </w:r>
      <w:r w:rsidRPr="00580429">
        <w:rPr>
          <w:rStyle w:val="StyleUnderline"/>
          <w:rFonts w:asciiTheme="minorHAnsi" w:hAnsiTheme="minorHAnsi" w:cstheme="minorHAnsi"/>
        </w:rPr>
        <w:t>scholars</w:t>
      </w:r>
      <w:r w:rsidRPr="00580429">
        <w:rPr>
          <w:rFonts w:asciiTheme="minorHAnsi" w:hAnsiTheme="minorHAnsi" w:cstheme="minorHAnsi"/>
          <w:sz w:val="16"/>
        </w:rPr>
        <w:t xml:space="preserve"> writing </w:t>
      </w:r>
      <w:r w:rsidRPr="00580429">
        <w:rPr>
          <w:rStyle w:val="StyleUnderline"/>
          <w:rFonts w:asciiTheme="minorHAnsi" w:hAnsiTheme="minorHAnsi" w:cstheme="minorHAnsi"/>
        </w:rPr>
        <w:t xml:space="preserve">on </w:t>
      </w:r>
      <w:r w:rsidRPr="00580429">
        <w:rPr>
          <w:rStyle w:val="Emphasis"/>
          <w:rFonts w:asciiTheme="minorHAnsi" w:hAnsiTheme="minorHAnsi" w:cstheme="minorHAnsi"/>
        </w:rPr>
        <w:t>biod</w:t>
      </w:r>
      <w:r w:rsidRPr="00580429">
        <w:rPr>
          <w:rFonts w:asciiTheme="minorHAnsi" w:hAnsiTheme="minorHAnsi" w:cstheme="minorHAnsi"/>
          <w:sz w:val="16"/>
        </w:rPr>
        <w:t xml:space="preserve">iversity </w:t>
      </w:r>
      <w:r w:rsidRPr="00580429">
        <w:rPr>
          <w:rStyle w:val="Emphasis"/>
          <w:rFonts w:asciiTheme="minorHAnsi" w:hAnsiTheme="minorHAnsi" w:cstheme="minorHAnsi"/>
        </w:rPr>
        <w:t>loss</w:t>
      </w:r>
      <w:r w:rsidRPr="00580429">
        <w:rPr>
          <w:rFonts w:asciiTheme="minorHAnsi" w:hAnsiTheme="minorHAnsi" w:cstheme="minorHAnsi"/>
          <w:sz w:val="16"/>
        </w:rPr>
        <w:t xml:space="preserve"> seem to </w:t>
      </w:r>
      <w:r w:rsidRPr="00580429">
        <w:rPr>
          <w:rStyle w:val="StyleUnderline"/>
          <w:rFonts w:asciiTheme="minorHAnsi" w:hAnsiTheme="minorHAnsi" w:cstheme="minorHAnsi"/>
        </w:rPr>
        <w:t>believe</w:t>
      </w:r>
      <w:r w:rsidRPr="00580429">
        <w:rPr>
          <w:rFonts w:asciiTheme="minorHAnsi" w:hAnsiTheme="minorHAnsi" w:cstheme="minorHAnsi"/>
          <w:sz w:val="16"/>
        </w:rPr>
        <w:t xml:space="preserve"> that </w:t>
      </w:r>
      <w:r w:rsidRPr="00580429">
        <w:rPr>
          <w:rStyle w:val="StyleUnderline"/>
          <w:rFonts w:asciiTheme="minorHAnsi" w:hAnsiTheme="minorHAnsi" w:cstheme="minorHAnsi"/>
        </w:rPr>
        <w:t xml:space="preserve">any departures from the pre-agricultural or pre-industrial ecosystem are </w:t>
      </w:r>
      <w:r w:rsidRPr="00580429">
        <w:rPr>
          <w:rStyle w:val="Emphasis"/>
          <w:rFonts w:asciiTheme="minorHAnsi" w:hAnsiTheme="minorHAnsi" w:cstheme="minorHAnsi"/>
        </w:rPr>
        <w:t>bad</w:t>
      </w:r>
      <w:r w:rsidRPr="00580429">
        <w:rPr>
          <w:rFonts w:asciiTheme="minorHAnsi" w:hAnsiTheme="minorHAnsi" w:cstheme="minorHAns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580429">
        <w:rPr>
          <w:rStyle w:val="StyleUnderline"/>
          <w:rFonts w:asciiTheme="minorHAnsi" w:hAnsiTheme="minorHAnsi" w:cstheme="minorHAnsi"/>
        </w:rPr>
        <w:t xml:space="preserve">closeness to pre-industrial ecology appears to be </w:t>
      </w:r>
      <w:r w:rsidRPr="00580429">
        <w:rPr>
          <w:rStyle w:val="Emphasis"/>
          <w:rFonts w:asciiTheme="minorHAnsi" w:hAnsiTheme="minorHAnsi" w:cstheme="minorHAnsi"/>
        </w:rPr>
        <w:t>negatively correlated</w:t>
      </w:r>
      <w:r w:rsidRPr="00580429">
        <w:rPr>
          <w:rStyle w:val="StyleUnderline"/>
          <w:rFonts w:asciiTheme="minorHAnsi" w:hAnsiTheme="minorHAnsi" w:cstheme="minorHAnsi"/>
        </w:rPr>
        <w:t xml:space="preserve"> with</w:t>
      </w:r>
      <w:r w:rsidRPr="00580429">
        <w:rPr>
          <w:rFonts w:asciiTheme="minorHAnsi" w:hAnsiTheme="minorHAnsi" w:cstheme="minorHAnsi"/>
          <w:sz w:val="16"/>
        </w:rPr>
        <w:t xml:space="preserve"> levels of </w:t>
      </w:r>
      <w:r w:rsidRPr="00580429">
        <w:rPr>
          <w:rStyle w:val="Emphasis"/>
          <w:rFonts w:asciiTheme="minorHAnsi" w:hAnsiTheme="minorHAnsi" w:cstheme="minorHAnsi"/>
        </w:rPr>
        <w:t>consumption</w:t>
      </w:r>
      <w:r w:rsidRPr="00580429">
        <w:rPr>
          <w:rFonts w:asciiTheme="minorHAnsi" w:hAnsiTheme="minorHAnsi" w:cstheme="minorHAnsi"/>
          <w:sz w:val="16"/>
        </w:rPr>
        <w:t xml:space="preserve"> now and into the long-term.</w:t>
      </w:r>
    </w:p>
    <w:p w14:paraId="7C717D27" w14:textId="77777777" w:rsidR="00DA2DD1" w:rsidRPr="00580429" w:rsidRDefault="00DA2DD1" w:rsidP="00DA2DD1">
      <w:pPr>
        <w:rPr>
          <w:rFonts w:asciiTheme="minorHAnsi" w:hAnsiTheme="minorHAnsi" w:cstheme="minorHAnsi"/>
          <w:sz w:val="12"/>
          <w:szCs w:val="18"/>
        </w:rPr>
      </w:pPr>
      <w:r w:rsidRPr="00580429">
        <w:rPr>
          <w:rFonts w:asciiTheme="minorHAnsi" w:hAnsiTheme="minorHAnsi" w:cstheme="minorHAns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28DB46C4" w14:textId="77777777" w:rsidR="00DA2DD1" w:rsidRPr="00580429" w:rsidRDefault="00DA2DD1" w:rsidP="00DA2DD1">
      <w:pPr>
        <w:rPr>
          <w:rFonts w:asciiTheme="minorHAnsi" w:hAnsiTheme="minorHAnsi" w:cstheme="minorHAnsi"/>
          <w:sz w:val="12"/>
          <w:szCs w:val="18"/>
        </w:rPr>
      </w:pPr>
      <w:r w:rsidRPr="00580429">
        <w:rPr>
          <w:rFonts w:asciiTheme="minorHAnsi" w:hAnsiTheme="minorHAnsi" w:cstheme="minorHAns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7F36A1F2" w14:textId="77777777" w:rsidR="00DA2DD1" w:rsidRPr="00580429" w:rsidRDefault="00DA2DD1" w:rsidP="00DA2DD1">
      <w:pPr>
        <w:rPr>
          <w:rFonts w:asciiTheme="minorHAnsi" w:hAnsiTheme="minorHAnsi" w:cstheme="minorHAnsi"/>
          <w:sz w:val="12"/>
          <w:szCs w:val="18"/>
        </w:rPr>
      </w:pPr>
      <w:r w:rsidRPr="00580429">
        <w:rPr>
          <w:rFonts w:asciiTheme="minorHAnsi" w:hAnsiTheme="minorHAnsi" w:cstheme="minorHAnsi"/>
          <w:sz w:val="12"/>
          <w:szCs w:val="18"/>
        </w:rPr>
        <w:t>The 90% boundary figure seems arbitrary. Steffen et al give no reason that it should be 90%, rather than 1% or 99% or that there is no meaningful boundary.</w:t>
      </w:r>
    </w:p>
    <w:p w14:paraId="6DEFAB76" w14:textId="77777777" w:rsidR="00DA2DD1" w:rsidRPr="00580429" w:rsidRDefault="00DA2DD1" w:rsidP="00DA2DD1">
      <w:pPr>
        <w:rPr>
          <w:rFonts w:asciiTheme="minorHAnsi" w:hAnsiTheme="minorHAnsi" w:cstheme="minorHAnsi"/>
          <w:sz w:val="12"/>
          <w:szCs w:val="18"/>
        </w:rPr>
      </w:pPr>
      <w:r w:rsidRPr="00580429">
        <w:rPr>
          <w:rFonts w:asciiTheme="minorHAnsi" w:hAnsiTheme="minorHAnsi" w:cstheme="minorHAns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1E91B319" w14:textId="77777777" w:rsidR="00DA2DD1" w:rsidRPr="00580429" w:rsidRDefault="00DA2DD1" w:rsidP="00DA2DD1">
      <w:pPr>
        <w:rPr>
          <w:rFonts w:asciiTheme="minorHAnsi" w:hAnsiTheme="minorHAnsi" w:cstheme="minorHAnsi"/>
          <w:sz w:val="16"/>
        </w:rPr>
      </w:pPr>
      <w:r w:rsidRPr="008563A8">
        <w:rPr>
          <w:rFonts w:asciiTheme="minorHAnsi" w:hAnsiTheme="minorHAnsi" w:cstheme="minorHAnsi"/>
          <w:sz w:val="16"/>
        </w:rPr>
        <w:t xml:space="preserve">I think proposing that there is a planetary boundary of 90% with no argument or evidence is unjustifiable. Brook et al (2013) argue that </w:t>
      </w:r>
      <w:r w:rsidRPr="008563A8">
        <w:rPr>
          <w:rStyle w:val="StyleUnderline"/>
          <w:rFonts w:asciiTheme="minorHAnsi" w:hAnsiTheme="minorHAnsi" w:cstheme="minorHAnsi"/>
        </w:rPr>
        <w:t xml:space="preserve">there is reason to think that there is </w:t>
      </w:r>
      <w:r w:rsidRPr="008563A8">
        <w:rPr>
          <w:rStyle w:val="Emphasis"/>
          <w:rFonts w:asciiTheme="minorHAnsi" w:hAnsiTheme="minorHAnsi" w:cstheme="minorHAnsi"/>
        </w:rPr>
        <w:t>no</w:t>
      </w:r>
      <w:r w:rsidRPr="008563A8">
        <w:rPr>
          <w:rStyle w:val="StyleUnderline"/>
          <w:rFonts w:asciiTheme="minorHAnsi" w:hAnsiTheme="minorHAnsi" w:cstheme="minorHAnsi"/>
        </w:rPr>
        <w:t xml:space="preserve"> global</w:t>
      </w:r>
      <w:r w:rsidRPr="008563A8">
        <w:rPr>
          <w:rFonts w:asciiTheme="minorHAnsi" w:hAnsiTheme="minorHAnsi" w:cstheme="minorHAnsi"/>
          <w:sz w:val="16"/>
        </w:rPr>
        <w:t xml:space="preserve"> level </w:t>
      </w:r>
      <w:r w:rsidRPr="008563A8">
        <w:rPr>
          <w:rStyle w:val="Emphasis"/>
          <w:rFonts w:asciiTheme="minorHAnsi" w:hAnsiTheme="minorHAnsi" w:cstheme="minorHAnsi"/>
        </w:rPr>
        <w:t>planetary boundary</w:t>
      </w:r>
      <w:r w:rsidRPr="008563A8">
        <w:rPr>
          <w:rStyle w:val="StyleUnderline"/>
          <w:rFonts w:asciiTheme="minorHAnsi" w:hAnsiTheme="minorHAnsi" w:cstheme="minorHAnsi"/>
        </w:rPr>
        <w:t xml:space="preserve"> for </w:t>
      </w:r>
      <w:r w:rsidRPr="008563A8">
        <w:rPr>
          <w:rStyle w:val="Emphasis"/>
          <w:rFonts w:asciiTheme="minorHAnsi" w:hAnsiTheme="minorHAnsi" w:cstheme="minorHAnsi"/>
        </w:rPr>
        <w:t>biod</w:t>
      </w:r>
      <w:r w:rsidRPr="008563A8">
        <w:rPr>
          <w:rFonts w:asciiTheme="minorHAnsi" w:hAnsiTheme="minorHAnsi" w:cstheme="minorHAnsi"/>
          <w:sz w:val="16"/>
        </w:rPr>
        <w:t>iversity.</w:t>
      </w:r>
    </w:p>
    <w:p w14:paraId="569088D8" w14:textId="77777777" w:rsidR="00DA2DD1" w:rsidRPr="00580429" w:rsidRDefault="00DA2DD1" w:rsidP="00DA2DD1">
      <w:pPr>
        <w:rPr>
          <w:rFonts w:asciiTheme="minorHAnsi" w:hAnsiTheme="minorHAnsi" w:cstheme="minorHAnsi"/>
          <w:sz w:val="16"/>
        </w:rPr>
      </w:pPr>
      <w:r w:rsidRPr="00580429">
        <w:rPr>
          <w:rFonts w:asciiTheme="minorHAnsi" w:hAnsiTheme="minorHAnsi" w:cstheme="minorHAnsi"/>
          <w:sz w:val="16"/>
        </w:rPr>
        <w:t xml:space="preserve">“By evaluating potential mechanisms and drivers, we conclude that </w:t>
      </w:r>
      <w:r w:rsidRPr="00580429">
        <w:rPr>
          <w:rStyle w:val="Emphasis"/>
          <w:rFonts w:asciiTheme="minorHAnsi" w:hAnsiTheme="minorHAnsi" w:cstheme="minorHAnsi"/>
          <w:highlight w:val="cyan"/>
        </w:rPr>
        <w:t>spatial heterogeneity</w:t>
      </w:r>
      <w:r w:rsidRPr="00580429">
        <w:rPr>
          <w:rStyle w:val="StyleUnderline"/>
          <w:rFonts w:asciiTheme="minorHAnsi" w:hAnsiTheme="minorHAnsi" w:cstheme="minorHAnsi"/>
        </w:rPr>
        <w:t xml:space="preserve"> in drivers and responses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and lack of</w:t>
      </w:r>
      <w:r w:rsidRPr="008E4699">
        <w:rPr>
          <w:rStyle w:val="StyleUnderline"/>
          <w:rFonts w:asciiTheme="minorHAnsi" w:hAnsiTheme="minorHAnsi" w:cstheme="minorHAnsi"/>
        </w:rPr>
        <w:t xml:space="preserve"> strong </w:t>
      </w:r>
      <w:r w:rsidRPr="00580429">
        <w:rPr>
          <w:rStyle w:val="Emphasis"/>
          <w:rFonts w:asciiTheme="minorHAnsi" w:hAnsiTheme="minorHAnsi" w:cstheme="minorHAnsi"/>
          <w:highlight w:val="cyan"/>
        </w:rPr>
        <w:t>continental interconnectivity</w:t>
      </w:r>
      <w:r w:rsidRPr="00580429">
        <w:rPr>
          <w:rFonts w:asciiTheme="minorHAnsi" w:hAnsiTheme="minorHAnsi" w:cstheme="minorHAnsi"/>
          <w:sz w:val="16"/>
          <w:szCs w:val="16"/>
        </w:rPr>
        <w:t>,</w:t>
      </w:r>
      <w:r w:rsidRPr="00580429">
        <w:rPr>
          <w:rFonts w:asciiTheme="minorHAnsi" w:hAnsiTheme="minorHAnsi" w:cstheme="minorHAnsi"/>
          <w:sz w:val="16"/>
        </w:rPr>
        <w:t xml:space="preserve"> probably </w:t>
      </w:r>
      <w:r w:rsidRPr="00580429">
        <w:rPr>
          <w:rStyle w:val="StyleUnderline"/>
          <w:rFonts w:asciiTheme="minorHAnsi" w:hAnsiTheme="minorHAnsi" w:cstheme="minorHAnsi"/>
          <w:highlight w:val="cyan"/>
        </w:rPr>
        <w:t>induce</w:t>
      </w:r>
      <w:r w:rsidRPr="00580429">
        <w:rPr>
          <w:rStyle w:val="StyleUnderline"/>
          <w:rFonts w:asciiTheme="minorHAnsi" w:hAnsiTheme="minorHAnsi" w:cstheme="minorHAnsi"/>
        </w:rPr>
        <w:t xml:space="preserve"> relatively </w:t>
      </w:r>
      <w:r w:rsidRPr="00580429">
        <w:rPr>
          <w:rStyle w:val="Emphasis"/>
          <w:rFonts w:asciiTheme="minorHAnsi" w:hAnsiTheme="minorHAnsi" w:cstheme="minorHAnsi"/>
          <w:highlight w:val="cyan"/>
        </w:rPr>
        <w:t>smooth changes</w:t>
      </w:r>
      <w:r w:rsidRPr="00580429">
        <w:rPr>
          <w:rStyle w:val="StyleUnderline"/>
          <w:rFonts w:asciiTheme="minorHAnsi" w:hAnsiTheme="minorHAnsi" w:cstheme="minorHAnsi"/>
          <w:highlight w:val="cyan"/>
        </w:rPr>
        <w:t xml:space="preserve"> at the </w:t>
      </w:r>
      <w:r w:rsidRPr="00580429">
        <w:rPr>
          <w:rStyle w:val="Emphasis"/>
          <w:rFonts w:asciiTheme="minorHAnsi" w:hAnsiTheme="minorHAnsi" w:cstheme="minorHAnsi"/>
          <w:highlight w:val="cyan"/>
        </w:rPr>
        <w:t>global scale</w:t>
      </w:r>
      <w:r w:rsidRPr="00580429">
        <w:rPr>
          <w:rStyle w:val="StyleUnderline"/>
          <w:rFonts w:asciiTheme="minorHAnsi" w:hAnsiTheme="minorHAnsi" w:cstheme="minorHAnsi"/>
        </w:rPr>
        <w:t>,</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without</w:t>
      </w:r>
      <w:r w:rsidRPr="00580429">
        <w:rPr>
          <w:rStyle w:val="StyleUnderline"/>
          <w:rFonts w:asciiTheme="minorHAnsi" w:hAnsiTheme="minorHAnsi" w:cstheme="minorHAnsi"/>
        </w:rPr>
        <w:t xml:space="preserve"> an expectation of marked </w:t>
      </w:r>
      <w:r w:rsidRPr="00580429">
        <w:rPr>
          <w:rStyle w:val="Emphasis"/>
          <w:rFonts w:asciiTheme="minorHAnsi" w:hAnsiTheme="minorHAnsi" w:cstheme="minorHAnsi"/>
          <w:highlight w:val="cyan"/>
        </w:rPr>
        <w:t>tipping patterns</w:t>
      </w:r>
      <w:r w:rsidRPr="00580429">
        <w:rPr>
          <w:rFonts w:asciiTheme="minorHAnsi" w:hAnsiTheme="minorHAnsi" w:cstheme="minorHAnsi"/>
          <w:sz w:val="16"/>
        </w:rPr>
        <w:t xml:space="preserve">. This implies that identifying critical points along global continua of drivers might be unfeasible and that </w:t>
      </w:r>
      <w:r w:rsidRPr="00580429">
        <w:rPr>
          <w:rStyle w:val="StyleUnderline"/>
          <w:rFonts w:asciiTheme="minorHAnsi" w:hAnsiTheme="minorHAnsi" w:cstheme="minorHAnsi"/>
        </w:rPr>
        <w:t>characterizing global biotic change with single aggregates is inapt</w:t>
      </w:r>
      <w:r w:rsidRPr="00580429">
        <w:rPr>
          <w:rFonts w:asciiTheme="minorHAnsi" w:hAnsiTheme="minorHAnsi" w:cstheme="minorHAnsi"/>
          <w:sz w:val="16"/>
        </w:rPr>
        <w:t>.” 256</w:t>
      </w:r>
    </w:p>
    <w:p w14:paraId="01DE9A3E" w14:textId="77777777" w:rsidR="00DA2DD1" w:rsidRPr="00580429" w:rsidRDefault="00DA2DD1" w:rsidP="00DA2DD1">
      <w:pPr>
        <w:rPr>
          <w:rFonts w:asciiTheme="minorHAnsi" w:hAnsiTheme="minorHAnsi" w:cstheme="minorHAnsi"/>
          <w:sz w:val="16"/>
        </w:rPr>
      </w:pPr>
      <w:r w:rsidRPr="00580429">
        <w:rPr>
          <w:rFonts w:asciiTheme="minorHAnsi" w:hAnsiTheme="minorHAnsi" w:cstheme="minorHAnsi"/>
          <w:sz w:val="16"/>
        </w:rPr>
        <w:t>For further criticism of the idea of planetary boundaries see Nordhaus et al (2012). 257</w:t>
      </w:r>
    </w:p>
    <w:p w14:paraId="53CFF2D8" w14:textId="77777777" w:rsidR="00DA2DD1" w:rsidRPr="00580429" w:rsidRDefault="00DA2DD1" w:rsidP="00DA2DD1">
      <w:pPr>
        <w:rPr>
          <w:rStyle w:val="StyleUnderline"/>
          <w:rFonts w:asciiTheme="minorHAnsi" w:hAnsiTheme="minorHAnsi" w:cstheme="minorHAnsi"/>
        </w:rPr>
      </w:pPr>
      <w:r w:rsidRPr="00580429">
        <w:rPr>
          <w:rStyle w:val="Emphasis"/>
          <w:rFonts w:asciiTheme="minorHAnsi" w:hAnsiTheme="minorHAnsi" w:cstheme="minorHAnsi"/>
          <w:highlight w:val="cyan"/>
        </w:rPr>
        <w:t>Many regions</w:t>
      </w:r>
      <w:r w:rsidRPr="00580429">
        <w:rPr>
          <w:rStyle w:val="StyleUnderline"/>
          <w:rFonts w:asciiTheme="minorHAnsi" w:hAnsiTheme="minorHAnsi" w:cstheme="minorHAnsi"/>
        </w:rPr>
        <w:t xml:space="preserve"> today have a </w:t>
      </w:r>
      <w:r w:rsidRPr="00580429">
        <w:rPr>
          <w:rStyle w:val="Emphasis"/>
          <w:rFonts w:asciiTheme="minorHAnsi" w:hAnsiTheme="minorHAnsi" w:cstheme="minorHAnsi"/>
          <w:highlight w:val="cyan"/>
        </w:rPr>
        <w:t>Biod</w:t>
      </w:r>
      <w:r w:rsidRPr="00580429">
        <w:rPr>
          <w:rStyle w:val="StyleUnderline"/>
          <w:rFonts w:asciiTheme="minorHAnsi" w:hAnsiTheme="minorHAnsi" w:cstheme="minorHAnsi"/>
        </w:rPr>
        <w:t xml:space="preserve">iversity </w:t>
      </w:r>
      <w:r w:rsidRPr="00580429">
        <w:rPr>
          <w:rStyle w:val="Emphasis"/>
          <w:rFonts w:asciiTheme="minorHAnsi" w:hAnsiTheme="minorHAnsi" w:cstheme="minorHAnsi"/>
          <w:highlight w:val="cyan"/>
        </w:rPr>
        <w:t>Intactness</w:t>
      </w:r>
      <w:r w:rsidRPr="00580429">
        <w:rPr>
          <w:rStyle w:val="Emphasis"/>
          <w:rFonts w:asciiTheme="minorHAnsi" w:hAnsiTheme="minorHAnsi" w:cstheme="minorHAnsi"/>
        </w:rPr>
        <w:t xml:space="preserve"> Index</w:t>
      </w:r>
      <w:r w:rsidRPr="00580429">
        <w:rPr>
          <w:rStyle w:val="StyleUnderline"/>
          <w:rFonts w:asciiTheme="minorHAnsi" w:hAnsiTheme="minorHAnsi" w:cstheme="minorHAnsi"/>
        </w:rPr>
        <w:t xml:space="preserve"> </w:t>
      </w:r>
      <w:r w:rsidRPr="008563A8">
        <w:rPr>
          <w:rStyle w:val="StyleUnderline"/>
          <w:rFonts w:asciiTheme="minorHAnsi" w:hAnsiTheme="minorHAnsi" w:cstheme="minorHAnsi"/>
        </w:rPr>
        <w:t xml:space="preserve">of </w:t>
      </w:r>
      <w:r w:rsidRPr="00580429">
        <w:rPr>
          <w:rStyle w:val="Emphasis"/>
          <w:rFonts w:asciiTheme="minorHAnsi" w:hAnsiTheme="minorHAnsi" w:cstheme="minorHAnsi"/>
          <w:highlight w:val="cyan"/>
        </w:rPr>
        <w:t>less than 90%.</w:t>
      </w:r>
    </w:p>
    <w:p w14:paraId="6BA43CC2" w14:textId="77777777" w:rsidR="00DA2DD1" w:rsidRPr="00580429" w:rsidRDefault="00DA2DD1" w:rsidP="00DA2DD1">
      <w:pPr>
        <w:rPr>
          <w:rFonts w:asciiTheme="minorHAnsi" w:hAnsiTheme="minorHAnsi" w:cstheme="minorHAnsi"/>
          <w:sz w:val="16"/>
        </w:rPr>
      </w:pPr>
      <w:r w:rsidRPr="00580429">
        <w:rPr>
          <w:rFonts w:asciiTheme="minorHAnsi" w:hAnsiTheme="minorHAnsi" w:cstheme="minorHAnsi"/>
          <w:sz w:val="16"/>
        </w:rPr>
        <w:t>[[FIGURE 2.14 OMITTED]]</w:t>
      </w:r>
    </w:p>
    <w:p w14:paraId="16BBCBBA" w14:textId="77777777" w:rsidR="00DA2DD1" w:rsidRPr="00580429" w:rsidRDefault="00DA2DD1" w:rsidP="00DA2DD1">
      <w:pPr>
        <w:rPr>
          <w:rFonts w:asciiTheme="minorHAnsi" w:hAnsiTheme="minorHAnsi" w:cstheme="minorHAnsi"/>
          <w:sz w:val="16"/>
        </w:rPr>
      </w:pPr>
      <w:r w:rsidRPr="00580429">
        <w:rPr>
          <w:rFonts w:asciiTheme="minorHAnsi" w:hAnsiTheme="minorHAnsi" w:cstheme="minorHAnsi"/>
          <w:sz w:val="16"/>
        </w:rPr>
        <w:t>Source: Sandra Diaz et al., ‘The Global Assessment Report on Biodiversity and Ecosystem Services’, The United Nations’ Intergovernmental Science-Policy Platform on Biodiversity and Ecosystem Services, 2019.</w:t>
      </w:r>
    </w:p>
    <w:p w14:paraId="3D834BC1" w14:textId="77777777" w:rsidR="00DA2DD1" w:rsidRPr="00580429" w:rsidRDefault="00DA2DD1" w:rsidP="00DA2DD1">
      <w:pPr>
        <w:rPr>
          <w:rFonts w:asciiTheme="minorHAnsi" w:hAnsiTheme="minorHAnsi" w:cstheme="minorHAnsi"/>
          <w:sz w:val="16"/>
        </w:rPr>
      </w:pPr>
      <w:r w:rsidRPr="00580429">
        <w:rPr>
          <w:rFonts w:asciiTheme="minorHAnsi" w:hAnsiTheme="minorHAnsi" w:cstheme="minorHAnsi"/>
          <w:sz w:val="16"/>
        </w:rPr>
        <w:t xml:space="preserve">It is notable that </w:t>
      </w:r>
      <w:r w:rsidRPr="00580429">
        <w:rPr>
          <w:rStyle w:val="StyleUnderline"/>
          <w:rFonts w:asciiTheme="minorHAnsi" w:hAnsiTheme="minorHAnsi" w:cstheme="minorHAnsi"/>
        </w:rPr>
        <w:t>many of the regions with the lightest colours are some of the richest in the world</w:t>
      </w:r>
      <w:r w:rsidRPr="00580429">
        <w:rPr>
          <w:rFonts w:asciiTheme="minorHAnsi" w:hAnsiTheme="minorHAnsi" w:cstheme="minorHAnsi"/>
          <w:sz w:val="16"/>
        </w:rPr>
        <w:t>, including the US and many European countries. Many of the poorest countries in the world score well on the Biodiversity Intactness Index, including for example DRC, Angola, and the Central African Republic.</w:t>
      </w:r>
    </w:p>
    <w:p w14:paraId="70FDF2E4" w14:textId="77777777" w:rsidR="00DA2DD1" w:rsidRPr="00580429" w:rsidRDefault="00DA2DD1" w:rsidP="00DA2DD1">
      <w:pPr>
        <w:rPr>
          <w:rStyle w:val="StyleUnderline"/>
          <w:rFonts w:asciiTheme="minorHAnsi" w:hAnsiTheme="minorHAnsi" w:cstheme="minorHAnsi"/>
        </w:rPr>
      </w:pPr>
      <w:r w:rsidRPr="00580429">
        <w:rPr>
          <w:rFonts w:asciiTheme="minorHAnsi" w:hAnsiTheme="minorHAnsi" w:cstheme="minorHAnsi"/>
          <w:sz w:val="16"/>
        </w:rPr>
        <w:lastRenderedPageBreak/>
        <w:t xml:space="preserve">Clearly then, the claim cannot be that declines in Biodiversity Intactness instantaneously bring about declines in welfare. Rather, </w:t>
      </w:r>
      <w:r w:rsidRPr="00580429">
        <w:rPr>
          <w:rStyle w:val="StyleUnderline"/>
          <w:rFonts w:asciiTheme="minorHAnsi" w:hAnsiTheme="minorHAnsi" w:cstheme="minorHAnsi"/>
        </w:rPr>
        <w:t>the claim must be that the decline in Biod</w:t>
      </w:r>
      <w:r w:rsidRPr="00580429">
        <w:rPr>
          <w:rFonts w:asciiTheme="minorHAnsi" w:hAnsiTheme="minorHAnsi" w:cstheme="minorHAnsi"/>
          <w:sz w:val="16"/>
        </w:rPr>
        <w:t xml:space="preserve">iversity </w:t>
      </w:r>
      <w:r w:rsidRPr="00580429">
        <w:rPr>
          <w:rStyle w:val="StyleUnderline"/>
          <w:rFonts w:asciiTheme="minorHAnsi" w:hAnsiTheme="minorHAnsi" w:cstheme="minorHAnsi"/>
        </w:rPr>
        <w:t>Intactness brings about a decline in welfare at some point in the future that overwhelms any gains in welfare prior to that</w:t>
      </w:r>
      <w:r w:rsidRPr="00580429">
        <w:rPr>
          <w:rFonts w:asciiTheme="minorHAnsi" w:hAnsiTheme="minorHAnsi" w:cstheme="minorHAnsi"/>
          <w:sz w:val="16"/>
        </w:rPr>
        <w:t>, perhaps due to passing some unknown tipping point.</w:t>
      </w:r>
    </w:p>
    <w:p w14:paraId="595C157B" w14:textId="77777777" w:rsidR="00DA2DD1" w:rsidRPr="00580429" w:rsidRDefault="00DA2DD1" w:rsidP="00DA2DD1">
      <w:pPr>
        <w:rPr>
          <w:rFonts w:asciiTheme="minorHAnsi" w:hAnsiTheme="minorHAnsi" w:cstheme="minorHAnsi"/>
          <w:sz w:val="16"/>
        </w:rPr>
      </w:pPr>
      <w:r w:rsidRPr="00580429">
        <w:rPr>
          <w:rStyle w:val="StyleUnderline"/>
          <w:rFonts w:asciiTheme="minorHAnsi" w:hAnsiTheme="minorHAnsi" w:cstheme="minorHAnsi"/>
        </w:rPr>
        <w:t xml:space="preserve">But this seems to be the </w:t>
      </w:r>
      <w:r w:rsidRPr="00580429">
        <w:rPr>
          <w:rStyle w:val="Emphasis"/>
          <w:rFonts w:asciiTheme="minorHAnsi" w:hAnsiTheme="minorHAnsi" w:cstheme="minorHAnsi"/>
        </w:rPr>
        <w:t>opposite of the truth</w:t>
      </w:r>
      <w:r w:rsidRPr="00580429">
        <w:rPr>
          <w:rFonts w:asciiTheme="minorHAnsi" w:hAnsiTheme="minorHAnsi" w:cstheme="minorHAns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580429">
        <w:rPr>
          <w:rStyle w:val="StyleUnderline"/>
          <w:rFonts w:asciiTheme="minorHAnsi" w:hAnsiTheme="minorHAnsi" w:cstheme="minorHAnsi"/>
        </w:rPr>
        <w:t xml:space="preserve">extremely </w:t>
      </w:r>
      <w:r w:rsidRPr="00580429">
        <w:rPr>
          <w:rStyle w:val="StyleUnderline"/>
          <w:rFonts w:asciiTheme="minorHAnsi" w:hAnsiTheme="minorHAnsi" w:cstheme="minorHAnsi"/>
          <w:highlight w:val="cyan"/>
        </w:rPr>
        <w:t>rich countries</w:t>
      </w:r>
      <w:r w:rsidRPr="00580429">
        <w:rPr>
          <w:rStyle w:val="StyleUnderline"/>
          <w:rFonts w:asciiTheme="minorHAnsi" w:hAnsiTheme="minorHAnsi" w:cstheme="minorHAnsi"/>
        </w:rPr>
        <w:t xml:space="preserve"> such as England, France and Denmark</w:t>
      </w:r>
      <w:r w:rsidRPr="00580429">
        <w:rPr>
          <w:rFonts w:asciiTheme="minorHAnsi" w:hAnsiTheme="minorHAnsi" w:cstheme="minorHAnsi"/>
          <w:sz w:val="16"/>
        </w:rPr>
        <w:t xml:space="preserve"> seem to </w:t>
      </w:r>
      <w:r w:rsidRPr="00580429">
        <w:rPr>
          <w:rStyle w:val="StyleUnderline"/>
          <w:rFonts w:asciiTheme="minorHAnsi" w:hAnsiTheme="minorHAnsi" w:cstheme="minorHAnsi"/>
          <w:highlight w:val="cyan"/>
        </w:rPr>
        <w:t>have</w:t>
      </w:r>
      <w:r w:rsidRPr="00580429">
        <w:rPr>
          <w:rStyle w:val="StyleUnderline"/>
          <w:rFonts w:asciiTheme="minorHAnsi" w:hAnsiTheme="minorHAnsi" w:cstheme="minorHAnsi"/>
        </w:rPr>
        <w:t xml:space="preserve"> Index </w:t>
      </w:r>
      <w:r w:rsidRPr="00580429">
        <w:rPr>
          <w:rStyle w:val="StyleUnderline"/>
          <w:rFonts w:asciiTheme="minorHAnsi" w:hAnsiTheme="minorHAnsi" w:cstheme="minorHAnsi"/>
          <w:highlight w:val="cyan"/>
        </w:rPr>
        <w:t xml:space="preserve">scores </w:t>
      </w:r>
      <w:r w:rsidRPr="00580429">
        <w:rPr>
          <w:rStyle w:val="Emphasis"/>
          <w:rFonts w:asciiTheme="minorHAnsi" w:hAnsiTheme="minorHAnsi" w:cstheme="minorHAnsi"/>
          <w:highlight w:val="cyan"/>
        </w:rPr>
        <w:t>below</w:t>
      </w:r>
      <w:r w:rsidRPr="00580429">
        <w:rPr>
          <w:rStyle w:val="StyleUnderline"/>
          <w:rFonts w:asciiTheme="minorHAnsi" w:hAnsiTheme="minorHAnsi" w:cstheme="minorHAnsi"/>
          <w:highlight w:val="cyan"/>
        </w:rPr>
        <w:t xml:space="preserve"> even</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Steffen et al 30% lower </w:t>
      </w:r>
      <w:r w:rsidRPr="00580429">
        <w:rPr>
          <w:rStyle w:val="Emphasis"/>
          <w:rFonts w:asciiTheme="minorHAnsi" w:hAnsiTheme="minorHAnsi" w:cstheme="minorHAnsi"/>
          <w:highlight w:val="cyan"/>
        </w:rPr>
        <w:t>planetary boundary</w:t>
      </w:r>
      <w:r w:rsidRPr="00580429">
        <w:rPr>
          <w:rStyle w:val="StyleUnderline"/>
          <w:rFonts w:asciiTheme="minorHAnsi" w:hAnsiTheme="minorHAnsi" w:cstheme="minorHAnsi"/>
        </w:rPr>
        <w:t xml:space="preserve"> uncertainty </w:t>
      </w:r>
      <w:r w:rsidRPr="00580429">
        <w:rPr>
          <w:rStyle w:val="StyleUnderline"/>
          <w:rFonts w:asciiTheme="minorHAnsi" w:hAnsiTheme="minorHAnsi" w:cstheme="minorHAnsi"/>
          <w:highlight w:val="cyan"/>
        </w:rPr>
        <w:t>range</w:t>
      </w:r>
      <w:r w:rsidRPr="00580429">
        <w:rPr>
          <w:rFonts w:asciiTheme="minorHAnsi" w:hAnsiTheme="minorHAnsi" w:cstheme="minorHAnsi"/>
          <w:sz w:val="16"/>
        </w:rPr>
        <w:t>. The Biodiversity Intactness Index just does not seem to be a good measure of the long-term consumption prospects of different regions.</w:t>
      </w:r>
    </w:p>
    <w:p w14:paraId="3CB0E4E1" w14:textId="77777777" w:rsidR="00DA2DD1" w:rsidRPr="00580429" w:rsidRDefault="00DA2DD1" w:rsidP="00DA2DD1">
      <w:pPr>
        <w:rPr>
          <w:rFonts w:asciiTheme="minorHAnsi" w:hAnsiTheme="minorHAnsi" w:cstheme="minorHAnsi"/>
          <w:sz w:val="16"/>
        </w:rPr>
      </w:pPr>
      <w:r w:rsidRPr="008E4699">
        <w:rPr>
          <w:rStyle w:val="StyleUnderline"/>
          <w:rFonts w:asciiTheme="minorHAnsi" w:hAnsiTheme="minorHAnsi" w:cstheme="minorHAnsi"/>
        </w:rPr>
        <w:t xml:space="preserve">There is also </w:t>
      </w:r>
      <w:r w:rsidRPr="008E4699">
        <w:rPr>
          <w:rStyle w:val="Emphasis"/>
          <w:rFonts w:asciiTheme="minorHAnsi" w:hAnsiTheme="minorHAnsi" w:cstheme="minorHAnsi"/>
        </w:rPr>
        <w:t>strong ev</w:t>
      </w:r>
      <w:r w:rsidRPr="008E4699">
        <w:rPr>
          <w:rFonts w:asciiTheme="minorHAnsi" w:hAnsiTheme="minorHAnsi" w:cstheme="minorHAnsi"/>
          <w:sz w:val="16"/>
        </w:rPr>
        <w:t xml:space="preserve">idence </w:t>
      </w:r>
      <w:r w:rsidRPr="008E4699">
        <w:rPr>
          <w:rStyle w:val="StyleUnderline"/>
          <w:rFonts w:asciiTheme="minorHAnsi" w:hAnsiTheme="minorHAnsi" w:cstheme="minorHAnsi"/>
        </w:rPr>
        <w:t xml:space="preserve">from </w:t>
      </w:r>
      <w:r w:rsidRPr="008E4699">
        <w:rPr>
          <w:rStyle w:val="Emphasis"/>
          <w:rFonts w:asciiTheme="minorHAnsi" w:hAnsiTheme="minorHAnsi" w:cstheme="minorHAnsi"/>
        </w:rPr>
        <w:t>history</w:t>
      </w:r>
      <w:r w:rsidRPr="008E4699">
        <w:rPr>
          <w:rStyle w:val="StyleUnderline"/>
          <w:rFonts w:asciiTheme="minorHAnsi" w:hAnsiTheme="minorHAnsi" w:cstheme="minorHAnsi"/>
        </w:rPr>
        <w:t xml:space="preserve"> that </w:t>
      </w:r>
      <w:r w:rsidRPr="008E4699">
        <w:rPr>
          <w:rStyle w:val="Emphasis"/>
          <w:rFonts w:asciiTheme="minorHAnsi" w:hAnsiTheme="minorHAnsi" w:cstheme="minorHAnsi"/>
        </w:rPr>
        <w:t>complete destruction</w:t>
      </w:r>
      <w:r w:rsidRPr="008E4699">
        <w:rPr>
          <w:rStyle w:val="StyleUnderline"/>
          <w:rFonts w:asciiTheme="minorHAnsi" w:hAnsiTheme="minorHAnsi" w:cstheme="minorHAnsi"/>
        </w:rPr>
        <w:t xml:space="preserve"> of ecosystems is very unlikely to </w:t>
      </w:r>
      <w:r w:rsidRPr="008E4699">
        <w:rPr>
          <w:rStyle w:val="Emphasis"/>
          <w:rFonts w:asciiTheme="minorHAnsi" w:hAnsiTheme="minorHAnsi" w:cstheme="minorHAnsi"/>
        </w:rPr>
        <w:t>trigger tipping points</w:t>
      </w:r>
      <w:r w:rsidRPr="008E4699">
        <w:rPr>
          <w:rFonts w:asciiTheme="minorHAnsi" w:hAnsiTheme="minorHAnsi" w:cstheme="minorHAnsi"/>
          <w:sz w:val="16"/>
        </w:rPr>
        <w:t xml:space="preserve"> that do severe damage to society. </w:t>
      </w:r>
      <w:r w:rsidRPr="008E4699">
        <w:rPr>
          <w:rStyle w:val="StyleUnderline"/>
          <w:rFonts w:asciiTheme="minorHAnsi" w:hAnsiTheme="minorHAnsi" w:cstheme="minorHAnsi"/>
        </w:rPr>
        <w:t>Significant</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defo</w:t>
      </w:r>
      <w:r w:rsidRPr="00580429">
        <w:rPr>
          <w:rFonts w:asciiTheme="minorHAnsi" w:hAnsiTheme="minorHAnsi" w:cstheme="minorHAnsi"/>
          <w:sz w:val="16"/>
        </w:rPr>
        <w:t xml:space="preserve">restation </w:t>
      </w:r>
      <w:r w:rsidRPr="00580429">
        <w:rPr>
          <w:rStyle w:val="StyleUnderline"/>
          <w:rFonts w:asciiTheme="minorHAnsi" w:hAnsiTheme="minorHAnsi" w:cstheme="minorHAnsi"/>
        </w:rPr>
        <w:t>started across Eurasia thousands of years ago</w:t>
      </w:r>
      <w:r w:rsidRPr="00580429">
        <w:rPr>
          <w:rFonts w:asciiTheme="minorHAnsi" w:hAnsiTheme="minorHAnsi" w:cstheme="minorHAnsi"/>
          <w:sz w:val="16"/>
        </w:rPr>
        <w:t xml:space="preserve">. According to one estimate, </w:t>
      </w:r>
      <w:r w:rsidRPr="001652D2">
        <w:rPr>
          <w:rStyle w:val="StyleUnderline"/>
          <w:highlight w:val="cyan"/>
        </w:rPr>
        <w:t>in England</w:t>
      </w:r>
      <w:r w:rsidRPr="00580429">
        <w:rPr>
          <w:rFonts w:asciiTheme="minorHAnsi" w:hAnsiTheme="minorHAnsi" w:cstheme="minorHAnsi"/>
          <w:sz w:val="16"/>
        </w:rPr>
        <w:t xml:space="preserve"> in 1,000 BC, 90% of land potentially suited to agriculture was covered with forest. By 1400 AD, this had plummeted to 17%. By 1850 AD, </w:t>
      </w:r>
      <w:r w:rsidRPr="001652D2">
        <w:rPr>
          <w:rStyle w:val="StyleUnderline"/>
          <w:highlight w:val="cyan"/>
        </w:rPr>
        <w:t>forest cover had fallen</w:t>
      </w:r>
      <w:r w:rsidRPr="00580429">
        <w:rPr>
          <w:rFonts w:asciiTheme="minorHAnsi" w:hAnsiTheme="minorHAnsi" w:cstheme="minorHAnsi"/>
          <w:sz w:val="16"/>
        </w:rPr>
        <w:t xml:space="preserve"> </w:t>
      </w:r>
      <w:r w:rsidRPr="001652D2">
        <w:rPr>
          <w:rStyle w:val="StyleUnderline"/>
          <w:highlight w:val="cyan"/>
        </w:rPr>
        <w:t>further</w:t>
      </w:r>
      <w:r w:rsidRPr="00580429">
        <w:rPr>
          <w:rFonts w:asciiTheme="minorHAnsi" w:hAnsiTheme="minorHAnsi" w:cstheme="minorHAnsi"/>
          <w:sz w:val="16"/>
        </w:rPr>
        <w:t xml:space="preserve"> to only </w:t>
      </w:r>
      <w:r w:rsidRPr="001652D2">
        <w:rPr>
          <w:rStyle w:val="Emphasis"/>
          <w:highlight w:val="cyan"/>
        </w:rPr>
        <w:t>2%</w:t>
      </w:r>
      <w:r w:rsidRPr="00580429">
        <w:rPr>
          <w:rFonts w:asciiTheme="minorHAnsi" w:hAnsiTheme="minorHAnsi" w:cstheme="minorHAnsi"/>
          <w:sz w:val="16"/>
        </w:rPr>
        <w:t>. 258</w:t>
      </w:r>
    </w:p>
    <w:p w14:paraId="6949535E" w14:textId="77777777" w:rsidR="00DA2DD1" w:rsidRPr="00580429" w:rsidRDefault="00DA2DD1" w:rsidP="00DA2DD1">
      <w:pPr>
        <w:rPr>
          <w:rStyle w:val="StyleUnderline"/>
          <w:rFonts w:asciiTheme="minorHAnsi" w:hAnsiTheme="minorHAnsi" w:cstheme="minorHAnsi"/>
        </w:rPr>
      </w:pPr>
      <w:r w:rsidRPr="00580429">
        <w:rPr>
          <w:rStyle w:val="StyleUnderline"/>
          <w:rFonts w:asciiTheme="minorHAnsi" w:hAnsiTheme="minorHAnsi" w:cstheme="minorHAnsi"/>
          <w:highlight w:val="cyan"/>
        </w:rPr>
        <w:t xml:space="preserve">At </w:t>
      </w:r>
      <w:r w:rsidRPr="00580429">
        <w:rPr>
          <w:rStyle w:val="Emphasis"/>
          <w:rFonts w:asciiTheme="minorHAnsi" w:hAnsiTheme="minorHAnsi" w:cstheme="minorHAnsi"/>
          <w:highlight w:val="cyan"/>
        </w:rPr>
        <w:t>no point</w:t>
      </w:r>
      <w:r w:rsidRPr="00580429">
        <w:rPr>
          <w:rStyle w:val="StyleUnderline"/>
          <w:rFonts w:asciiTheme="minorHAnsi" w:hAnsiTheme="minorHAnsi" w:cstheme="minorHAnsi"/>
        </w:rPr>
        <w:t xml:space="preserve"> throughout this period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England</w:t>
      </w:r>
      <w:r w:rsidRPr="00580429">
        <w:rPr>
          <w:rStyle w:val="StyleUnderline"/>
          <w:rFonts w:asciiTheme="minorHAnsi" w:hAnsiTheme="minorHAnsi" w:cstheme="minorHAnsi"/>
          <w:highlight w:val="cyan"/>
        </w:rPr>
        <w:t xml:space="preserve"> experience </w:t>
      </w:r>
      <w:r w:rsidRPr="00580429">
        <w:rPr>
          <w:rStyle w:val="Emphasis"/>
          <w:rFonts w:asciiTheme="minorHAnsi" w:hAnsiTheme="minorHAnsi" w:cstheme="minorHAnsi"/>
          <w:highlight w:val="cyan"/>
        </w:rPr>
        <w:t>nonlinear ecological collapse</w:t>
      </w:r>
      <w:r w:rsidRPr="00580429">
        <w:rPr>
          <w:rFonts w:asciiTheme="minorHAnsi" w:hAnsiTheme="minorHAnsi" w:cstheme="minorHAnsi"/>
          <w:sz w:val="16"/>
        </w:rPr>
        <w:t xml:space="preserve">. </w:t>
      </w:r>
      <w:r w:rsidRPr="001652D2">
        <w:rPr>
          <w:rStyle w:val="Emphasis"/>
          <w:rFonts w:asciiTheme="minorHAnsi" w:hAnsiTheme="minorHAnsi" w:cstheme="minorHAnsi"/>
          <w:highlight w:val="cyan"/>
        </w:rPr>
        <w:t>Ag</w:t>
      </w:r>
      <w:r w:rsidRPr="00580429">
        <w:rPr>
          <w:rFonts w:asciiTheme="minorHAnsi" w:hAnsiTheme="minorHAnsi" w:cstheme="minorHAnsi"/>
          <w:sz w:val="16"/>
        </w:rPr>
        <w:t xml:space="preserve">ricultural production </w:t>
      </w:r>
      <w:r w:rsidRPr="00580429">
        <w:rPr>
          <w:rStyle w:val="StyleUnderline"/>
          <w:rFonts w:asciiTheme="minorHAnsi" w:hAnsiTheme="minorHAnsi" w:cstheme="minorHAnsi"/>
        </w:rPr>
        <w:t xml:space="preserve">in England </w:t>
      </w:r>
      <w:r w:rsidRPr="001652D2">
        <w:rPr>
          <w:rStyle w:val="Emphasis"/>
          <w:highlight w:val="cyan"/>
        </w:rPr>
        <w:t>increased enormously</w:t>
      </w:r>
      <w:r w:rsidRPr="001652D2">
        <w:rPr>
          <w:rStyle w:val="StyleUnderline"/>
          <w:rFonts w:asciiTheme="minorHAnsi" w:hAnsiTheme="minorHAnsi" w:cstheme="minorHAnsi"/>
          <w:highlight w:val="cyan"/>
        </w:rPr>
        <w:t xml:space="preserve"> despite</w:t>
      </w:r>
      <w:r w:rsidRPr="00580429">
        <w:rPr>
          <w:rStyle w:val="StyleUnderline"/>
          <w:rFonts w:asciiTheme="minorHAnsi" w:hAnsiTheme="minorHAnsi" w:cstheme="minorHAnsi"/>
        </w:rPr>
        <w:t xml:space="preserve"> the </w:t>
      </w:r>
      <w:r w:rsidRPr="001652D2">
        <w:rPr>
          <w:rStyle w:val="Emphasis"/>
          <w:rFonts w:asciiTheme="minorHAnsi" w:hAnsiTheme="minorHAnsi" w:cstheme="minorHAnsi"/>
          <w:highlight w:val="cyan"/>
        </w:rPr>
        <w:t>complete destruction</w:t>
      </w:r>
      <w:r w:rsidRPr="00580429">
        <w:rPr>
          <w:rStyle w:val="StyleUnderline"/>
          <w:rFonts w:asciiTheme="minorHAnsi" w:hAnsiTheme="minorHAnsi" w:cstheme="minorHAnsi"/>
        </w:rPr>
        <w:t xml:space="preserve"> of pre-industrial ecosystems.</w:t>
      </w:r>
    </w:p>
    <w:p w14:paraId="3D102FDD" w14:textId="77777777" w:rsidR="00DA2DD1" w:rsidRPr="00580429" w:rsidRDefault="00DA2DD1" w:rsidP="00DA2DD1">
      <w:pPr>
        <w:rPr>
          <w:rStyle w:val="StyleUnderline"/>
          <w:rFonts w:asciiTheme="minorHAnsi" w:hAnsiTheme="minorHAnsi" w:cstheme="minorHAnsi"/>
        </w:rPr>
      </w:pPr>
      <w:r w:rsidRPr="00580429">
        <w:rPr>
          <w:rFonts w:asciiTheme="minorHAnsi" w:hAnsiTheme="minorHAnsi" w:cstheme="minorHAnsi"/>
          <w:sz w:val="16"/>
        </w:rPr>
        <w:t xml:space="preserve">There is a similar picture </w:t>
      </w:r>
      <w:r w:rsidRPr="00580429">
        <w:rPr>
          <w:rStyle w:val="StyleUnderline"/>
          <w:rFonts w:asciiTheme="minorHAnsi" w:hAnsiTheme="minorHAnsi" w:cstheme="minorHAnsi"/>
        </w:rPr>
        <w:t>across the rest of Europe</w:t>
      </w:r>
      <w:r w:rsidRPr="00580429">
        <w:rPr>
          <w:rFonts w:asciiTheme="minorHAnsi" w:hAnsiTheme="minorHAnsi" w:cstheme="minorHAnsi"/>
          <w:sz w:val="16"/>
        </w:rPr>
        <w:t xml:space="preserve">. 259 </w:t>
      </w:r>
      <w:r w:rsidRPr="00580429">
        <w:rPr>
          <w:rStyle w:val="StyleUnderline"/>
          <w:rFonts w:asciiTheme="minorHAnsi" w:hAnsiTheme="minorHAnsi" w:cstheme="minorHAnsi"/>
        </w:rPr>
        <w:t>While</w:t>
      </w:r>
      <w:r w:rsidRPr="00580429">
        <w:rPr>
          <w:rFonts w:asciiTheme="minorHAnsi" w:hAnsiTheme="minorHAnsi" w:cstheme="minorHAnsi"/>
          <w:sz w:val="16"/>
        </w:rPr>
        <w:t xml:space="preserve"> pre-modern and </w:t>
      </w:r>
      <w:r w:rsidRPr="00580429">
        <w:rPr>
          <w:rStyle w:val="StyleUnderline"/>
          <w:rFonts w:asciiTheme="minorHAnsi" w:hAnsiTheme="minorHAnsi" w:cstheme="minorHAnsi"/>
        </w:rPr>
        <w:t>pre-industrial ecosystems have been destroyed, living standards have increased enormously.</w:t>
      </w:r>
    </w:p>
    <w:p w14:paraId="31090EA6" w14:textId="77777777" w:rsidR="00DA2DD1" w:rsidRPr="00580429" w:rsidRDefault="00DA2DD1" w:rsidP="00DA2DD1">
      <w:pPr>
        <w:rPr>
          <w:rFonts w:asciiTheme="minorHAnsi" w:hAnsiTheme="minorHAnsi" w:cstheme="minorHAnsi"/>
          <w:sz w:val="16"/>
        </w:rPr>
      </w:pPr>
      <w:r w:rsidRPr="00580429">
        <w:rPr>
          <w:rFonts w:asciiTheme="minorHAnsi" w:hAnsiTheme="minorHAnsi" w:cstheme="minorHAnsi"/>
          <w:sz w:val="16"/>
        </w:rPr>
        <w:t>Raudseppe-</w:t>
      </w:r>
      <w:r w:rsidRPr="00580429">
        <w:rPr>
          <w:rStyle w:val="StyleUnderline"/>
          <w:rFonts w:asciiTheme="minorHAnsi" w:hAnsiTheme="minorHAnsi" w:cstheme="minorHAnsi"/>
        </w:rPr>
        <w:t>Hearne</w:t>
      </w:r>
      <w:r w:rsidRPr="00580429">
        <w:rPr>
          <w:rFonts w:asciiTheme="minorHAnsi" w:hAnsiTheme="minorHAnsi" w:cstheme="minorHAnsi"/>
          <w:sz w:val="16"/>
        </w:rPr>
        <w:t xml:space="preserve"> et al (2010) </w:t>
      </w:r>
      <w:r w:rsidRPr="00580429">
        <w:rPr>
          <w:rStyle w:val="StyleUnderline"/>
          <w:rFonts w:asciiTheme="minorHAnsi" w:hAnsiTheme="minorHAnsi" w:cstheme="minorHAnsi"/>
        </w:rPr>
        <w:t>call this the</w:t>
      </w:r>
      <w:r w:rsidRPr="00580429">
        <w:rPr>
          <w:rFonts w:asciiTheme="minorHAnsi" w:hAnsiTheme="minorHAnsi" w:cstheme="minorHAnsi"/>
          <w:sz w:val="16"/>
        </w:rPr>
        <w:t xml:space="preserve"> ‘</w:t>
      </w:r>
      <w:r w:rsidRPr="00580429">
        <w:rPr>
          <w:rStyle w:val="Emphasis"/>
          <w:rFonts w:asciiTheme="minorHAnsi" w:hAnsiTheme="minorHAnsi" w:cstheme="minorHAnsi"/>
        </w:rPr>
        <w:t>environmentalist’s paradox</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human </w:t>
      </w:r>
      <w:r w:rsidRPr="00580429">
        <w:rPr>
          <w:rStyle w:val="StyleUnderline"/>
          <w:rFonts w:asciiTheme="minorHAnsi" w:hAnsiTheme="minorHAnsi" w:cstheme="minorHAnsi"/>
          <w:highlight w:val="cyan"/>
        </w:rPr>
        <w:t xml:space="preserve">well-being has increased </w:t>
      </w:r>
      <w:r w:rsidRPr="00580429">
        <w:rPr>
          <w:rStyle w:val="Emphasis"/>
          <w:rFonts w:asciiTheme="minorHAnsi" w:hAnsiTheme="minorHAnsi" w:cstheme="minorHAnsi"/>
          <w:highlight w:val="cyan"/>
        </w:rPr>
        <w:t>despite</w:t>
      </w:r>
      <w:r w:rsidRPr="00580429">
        <w:rPr>
          <w:rStyle w:val="StyleUnderline"/>
          <w:rFonts w:asciiTheme="minorHAnsi" w:hAnsiTheme="minorHAnsi" w:cstheme="minorHAnsi"/>
        </w:rPr>
        <w:t xml:space="preserve"> large global </w:t>
      </w:r>
      <w:r w:rsidRPr="00580429">
        <w:rPr>
          <w:rStyle w:val="StyleUnderline"/>
          <w:rFonts w:asciiTheme="minorHAnsi" w:hAnsiTheme="minorHAnsi" w:cstheme="minorHAnsi"/>
          <w:highlight w:val="cyan"/>
        </w:rPr>
        <w:t>declines in</w:t>
      </w:r>
      <w:r w:rsidRPr="00580429">
        <w:rPr>
          <w:rStyle w:val="StyleUnderline"/>
          <w:rFonts w:asciiTheme="minorHAnsi" w:hAnsiTheme="minorHAnsi" w:cstheme="minorHAnsi"/>
        </w:rPr>
        <w:t xml:space="preserve"> most </w:t>
      </w:r>
      <w:r w:rsidRPr="00580429">
        <w:rPr>
          <w:rStyle w:val="StyleUnderline"/>
          <w:rFonts w:asciiTheme="minorHAnsi" w:hAnsiTheme="minorHAnsi" w:cstheme="minorHAnsi"/>
          <w:highlight w:val="cyan"/>
        </w:rPr>
        <w:t>ecosystem</w:t>
      </w:r>
      <w:r w:rsidRPr="008E4699">
        <w:rPr>
          <w:rStyle w:val="StyleUnderline"/>
          <w:rFonts w:asciiTheme="minorHAnsi" w:hAnsiTheme="minorHAnsi" w:cstheme="minorHAnsi"/>
        </w:rPr>
        <w:t xml:space="preserve"> service</w:t>
      </w:r>
      <w:r w:rsidRPr="00580429">
        <w:rPr>
          <w:rStyle w:val="StyleUnderline"/>
          <w:rFonts w:asciiTheme="minorHAnsi" w:hAnsiTheme="minorHAnsi" w:cstheme="minorHAnsi"/>
          <w:highlight w:val="cyan"/>
        </w:rPr>
        <w:t>s</w:t>
      </w:r>
      <w:r w:rsidRPr="00580429">
        <w:rPr>
          <w:rStyle w:val="StyleUnderline"/>
          <w:rFonts w:asciiTheme="minorHAnsi" w:hAnsiTheme="minorHAnsi" w:cstheme="minorHAnsi"/>
        </w:rPr>
        <w:t>.</w:t>
      </w:r>
      <w:r w:rsidRPr="00580429">
        <w:rPr>
          <w:rFonts w:asciiTheme="minorHAnsi" w:hAnsiTheme="minorHAnsi" w:cstheme="minorHAnsi"/>
          <w:sz w:val="16"/>
        </w:rPr>
        <w:t xml:space="preserve"> 260</w:t>
      </w:r>
    </w:p>
    <w:p w14:paraId="4383B638" w14:textId="77777777" w:rsidR="00DA2DD1" w:rsidRDefault="00DA2DD1" w:rsidP="00DA2DD1">
      <w:pPr>
        <w:pStyle w:val="Heading3"/>
      </w:pPr>
      <w:r>
        <w:lastRenderedPageBreak/>
        <w:t>Defense---2NC</w:t>
      </w:r>
    </w:p>
    <w:p w14:paraId="2EF259DD" w14:textId="77777777" w:rsidR="00DA2DD1" w:rsidRPr="001D09AD" w:rsidRDefault="00DA2DD1" w:rsidP="00DA2DD1">
      <w:pPr>
        <w:pStyle w:val="Heading4"/>
        <w:rPr>
          <w:rFonts w:cs="Arial"/>
        </w:rPr>
      </w:pPr>
      <w:r w:rsidRPr="006725C5">
        <w:rPr>
          <w:rFonts w:cs="Arial"/>
        </w:rPr>
        <w:t xml:space="preserve">Development diffuses </w:t>
      </w:r>
      <w:r w:rsidRPr="006725C5">
        <w:rPr>
          <w:rFonts w:cs="Arial"/>
          <w:u w:val="single"/>
        </w:rPr>
        <w:t>multiple existential risks</w:t>
      </w:r>
      <w:r>
        <w:rPr>
          <w:rFonts w:cs="Arial"/>
        </w:rPr>
        <w:t>.</w:t>
      </w:r>
    </w:p>
    <w:p w14:paraId="226E2CC2" w14:textId="77777777" w:rsidR="00DA2DD1" w:rsidRPr="006725C5" w:rsidRDefault="00DA2DD1" w:rsidP="00DA2DD1">
      <w:r w:rsidRPr="00800513">
        <w:rPr>
          <w:rStyle w:val="Style13ptBold"/>
        </w:rPr>
        <w:t xml:space="preserve">UNSC </w:t>
      </w:r>
      <w:r>
        <w:rPr>
          <w:rStyle w:val="Style13ptBold"/>
        </w:rPr>
        <w:t>‘</w:t>
      </w:r>
      <w:r w:rsidRPr="00800513">
        <w:rPr>
          <w:rStyle w:val="Style13ptBold"/>
        </w:rPr>
        <w:t>17</w:t>
      </w:r>
      <w:r w:rsidRPr="006725C5">
        <w:t xml:space="preserve"> [United Nations Security Council</w:t>
      </w:r>
      <w:r>
        <w:t>; December 20;</w:t>
      </w:r>
      <w:r w:rsidRPr="006725C5">
        <w:t xml:space="preserve"> </w:t>
      </w:r>
      <w:r>
        <w:t>“</w:t>
      </w:r>
      <w:r w:rsidRPr="006725C5">
        <w:t>Prevention, Development Must Be at Centre of All Efforts Tackling Emerging Complex Threats to International Peace, Secretary-General Tells Security Council</w:t>
      </w:r>
      <w:r>
        <w:t>,”</w:t>
      </w:r>
      <w:r w:rsidRPr="006725C5">
        <w:t xml:space="preserve"> https://www.un.org/press/en/2017/sc13131.doc.htm]</w:t>
      </w:r>
    </w:p>
    <w:p w14:paraId="77B7CE2A" w14:textId="77777777" w:rsidR="00DA2DD1" w:rsidRPr="006725C5" w:rsidRDefault="00DA2DD1" w:rsidP="00DA2DD1">
      <w:pPr>
        <w:rPr>
          <w:sz w:val="14"/>
        </w:rPr>
      </w:pPr>
      <w:r w:rsidRPr="006725C5">
        <w:rPr>
          <w:u w:val="single"/>
        </w:rPr>
        <w:t xml:space="preserve">Prevention and </w:t>
      </w:r>
      <w:r w:rsidRPr="00D5619B">
        <w:rPr>
          <w:rStyle w:val="Emphasis"/>
          <w:highlight w:val="cyan"/>
        </w:rPr>
        <w:t>development</w:t>
      </w:r>
      <w:r w:rsidRPr="00D5619B">
        <w:rPr>
          <w:highlight w:val="cyan"/>
          <w:u w:val="single"/>
        </w:rPr>
        <w:t xml:space="preserve"> must be </w:t>
      </w:r>
      <w:r w:rsidRPr="006725C5">
        <w:rPr>
          <w:u w:val="single"/>
        </w:rPr>
        <w:t xml:space="preserve">at </w:t>
      </w:r>
      <w:r w:rsidRPr="00D5619B">
        <w:rPr>
          <w:highlight w:val="cyan"/>
          <w:u w:val="single"/>
        </w:rPr>
        <w:t xml:space="preserve">the </w:t>
      </w:r>
      <w:r w:rsidRPr="00D5619B">
        <w:rPr>
          <w:rStyle w:val="Emphasis"/>
          <w:highlight w:val="cyan"/>
        </w:rPr>
        <w:t>centre</w:t>
      </w:r>
      <w:r w:rsidRPr="00D5619B">
        <w:rPr>
          <w:highlight w:val="cyan"/>
          <w:u w:val="single"/>
        </w:rPr>
        <w:t xml:space="preserve"> of all efforts to address</w:t>
      </w:r>
      <w:r w:rsidRPr="006725C5">
        <w:rPr>
          <w:u w:val="single"/>
        </w:rPr>
        <w:t xml:space="preserve"> both the quantitative and qualitative changes that were </w:t>
      </w:r>
      <w:r w:rsidRPr="00D5619B">
        <w:rPr>
          <w:rStyle w:val="Emphasis"/>
          <w:highlight w:val="cyan"/>
        </w:rPr>
        <w:t>emerging</w:t>
      </w:r>
      <w:r w:rsidRPr="006725C5">
        <w:rPr>
          <w:u w:val="single"/>
        </w:rPr>
        <w:t xml:space="preserve"> in </w:t>
      </w:r>
      <w:r w:rsidRPr="00D5619B">
        <w:rPr>
          <w:rStyle w:val="Emphasis"/>
          <w:highlight w:val="cyan"/>
        </w:rPr>
        <w:t>threats</w:t>
      </w:r>
      <w:r w:rsidRPr="006725C5">
        <w:rPr>
          <w:u w:val="single"/>
        </w:rPr>
        <w:t xml:space="preserve"> around the world</w:t>
      </w:r>
      <w:r w:rsidRPr="006725C5">
        <w:rPr>
          <w:sz w:val="14"/>
        </w:rPr>
        <w:t xml:space="preserve">, </w:t>
      </w:r>
      <w:r w:rsidRPr="006725C5">
        <w:rPr>
          <w:u w:val="single"/>
        </w:rPr>
        <w:t>the Secretary</w:t>
      </w:r>
      <w:r w:rsidRPr="006725C5">
        <w:rPr>
          <w:rFonts w:ascii="Cambria Math" w:hAnsi="Cambria Math" w:cs="Cambria Math"/>
          <w:u w:val="single"/>
        </w:rPr>
        <w:t>‑</w:t>
      </w:r>
      <w:r w:rsidRPr="006725C5">
        <w:rPr>
          <w:u w:val="single"/>
        </w:rPr>
        <w:t>General of the U</w:t>
      </w:r>
      <w:r w:rsidRPr="006725C5">
        <w:rPr>
          <w:sz w:val="14"/>
        </w:rPr>
        <w:t xml:space="preserve">nited </w:t>
      </w:r>
      <w:r w:rsidRPr="006725C5">
        <w:rPr>
          <w:u w:val="single"/>
        </w:rPr>
        <w:t>N</w:t>
      </w:r>
      <w:r w:rsidRPr="006725C5">
        <w:rPr>
          <w:sz w:val="14"/>
        </w:rPr>
        <w:t xml:space="preserve">ations </w:t>
      </w:r>
      <w:r w:rsidRPr="006725C5">
        <w:rPr>
          <w:u w:val="single"/>
        </w:rPr>
        <w:t>told the Security Council today</w:t>
      </w:r>
      <w:r w:rsidRPr="006725C5">
        <w:rPr>
          <w:sz w:val="14"/>
        </w:rPr>
        <w:t>, as some 60 Member States participated in an all</w:t>
      </w:r>
      <w:r w:rsidRPr="006725C5">
        <w:rPr>
          <w:rFonts w:ascii="Cambria Math" w:hAnsi="Cambria Math" w:cs="Cambria Math"/>
          <w:sz w:val="14"/>
        </w:rPr>
        <w:t>‑</w:t>
      </w:r>
      <w:r w:rsidRPr="006725C5">
        <w:rPr>
          <w:sz w:val="14"/>
        </w:rPr>
        <w:t>day debate tackling complex contemporary challenges to international peace and security.</w:t>
      </w:r>
    </w:p>
    <w:p w14:paraId="616D0A3B" w14:textId="77777777" w:rsidR="00DA2DD1" w:rsidRPr="006725C5" w:rsidRDefault="00DA2DD1" w:rsidP="00DA2DD1">
      <w:pPr>
        <w:rPr>
          <w:sz w:val="14"/>
        </w:rPr>
      </w:pPr>
      <w:r w:rsidRPr="006725C5">
        <w:rPr>
          <w:sz w:val="14"/>
        </w:rPr>
        <w:t xml:space="preserve">António Guterres said </w:t>
      </w:r>
      <w:r w:rsidRPr="006725C5">
        <w:rPr>
          <w:u w:val="single"/>
        </w:rPr>
        <w:t xml:space="preserve">the perils of </w:t>
      </w:r>
      <w:r w:rsidRPr="00D5619B">
        <w:rPr>
          <w:rStyle w:val="Emphasis"/>
          <w:sz w:val="28"/>
          <w:highlight w:val="cyan"/>
        </w:rPr>
        <w:t>nuc</w:t>
      </w:r>
      <w:r w:rsidRPr="00D83E68">
        <w:rPr>
          <w:rStyle w:val="StyleUnderline"/>
        </w:rPr>
        <w:t>lear weapon</w:t>
      </w:r>
      <w:r w:rsidRPr="00D5619B">
        <w:rPr>
          <w:rStyle w:val="Emphasis"/>
          <w:sz w:val="28"/>
          <w:highlight w:val="cyan"/>
        </w:rPr>
        <w:t>s</w:t>
      </w:r>
      <w:r w:rsidRPr="00D5619B">
        <w:rPr>
          <w:sz w:val="28"/>
          <w:highlight w:val="cyan"/>
          <w:u w:val="single"/>
        </w:rPr>
        <w:t xml:space="preserve"> </w:t>
      </w:r>
      <w:r w:rsidRPr="00D5619B">
        <w:rPr>
          <w:highlight w:val="cyan"/>
          <w:u w:val="single"/>
        </w:rPr>
        <w:t>were</w:t>
      </w:r>
      <w:r w:rsidRPr="006725C5">
        <w:rPr>
          <w:u w:val="single"/>
        </w:rPr>
        <w:t xml:space="preserve"> once again </w:t>
      </w:r>
      <w:r w:rsidRPr="00D5619B">
        <w:rPr>
          <w:rStyle w:val="Emphasis"/>
          <w:highlight w:val="cyan"/>
        </w:rPr>
        <w:t>front and centre</w:t>
      </w:r>
      <w:r w:rsidRPr="00D5619B">
        <w:rPr>
          <w:highlight w:val="cyan"/>
          <w:u w:val="single"/>
        </w:rPr>
        <w:t xml:space="preserve">, with tensions </w:t>
      </w:r>
      <w:r w:rsidRPr="00D5619B">
        <w:rPr>
          <w:rStyle w:val="Emphasis"/>
          <w:highlight w:val="cyan"/>
        </w:rPr>
        <w:t>higher than</w:t>
      </w:r>
      <w:r w:rsidRPr="006725C5">
        <w:rPr>
          <w:u w:val="single"/>
        </w:rPr>
        <w:t xml:space="preserve"> those during </w:t>
      </w:r>
      <w:r w:rsidRPr="00D5619B">
        <w:rPr>
          <w:highlight w:val="cyan"/>
          <w:u w:val="single"/>
        </w:rPr>
        <w:t xml:space="preserve">the </w:t>
      </w:r>
      <w:r w:rsidRPr="00D5619B">
        <w:rPr>
          <w:rStyle w:val="Emphasis"/>
          <w:highlight w:val="cyan"/>
        </w:rPr>
        <w:t>Cold War</w:t>
      </w:r>
      <w:r w:rsidRPr="006725C5">
        <w:rPr>
          <w:sz w:val="14"/>
        </w:rPr>
        <w:t xml:space="preserve">.  </w:t>
      </w:r>
      <w:r w:rsidRPr="00D5619B">
        <w:rPr>
          <w:rStyle w:val="Emphasis"/>
          <w:highlight w:val="cyan"/>
        </w:rPr>
        <w:t>Climate change</w:t>
      </w:r>
      <w:r w:rsidRPr="00D5619B">
        <w:rPr>
          <w:highlight w:val="cyan"/>
          <w:u w:val="single"/>
        </w:rPr>
        <w:t xml:space="preserve"> was a </w:t>
      </w:r>
      <w:r w:rsidRPr="00D5619B">
        <w:rPr>
          <w:rStyle w:val="Emphasis"/>
          <w:highlight w:val="cyan"/>
        </w:rPr>
        <w:t>threat multiplier</w:t>
      </w:r>
      <w:r w:rsidRPr="006725C5">
        <w:rPr>
          <w:u w:val="single"/>
        </w:rPr>
        <w:t xml:space="preserve"> and </w:t>
      </w:r>
      <w:r w:rsidRPr="00D5619B">
        <w:rPr>
          <w:highlight w:val="cyan"/>
          <w:u w:val="single"/>
        </w:rPr>
        <w:t>tech</w:t>
      </w:r>
      <w:r w:rsidRPr="006725C5">
        <w:rPr>
          <w:u w:val="single"/>
        </w:rPr>
        <w:t xml:space="preserve">nology advances had </w:t>
      </w:r>
      <w:r w:rsidRPr="00D5619B">
        <w:rPr>
          <w:highlight w:val="cyan"/>
          <w:u w:val="single"/>
        </w:rPr>
        <w:t xml:space="preserve">made it easier for </w:t>
      </w:r>
      <w:r w:rsidRPr="00D5619B">
        <w:rPr>
          <w:rStyle w:val="Emphasis"/>
          <w:highlight w:val="cyan"/>
        </w:rPr>
        <w:t>extremists</w:t>
      </w:r>
      <w:r w:rsidRPr="00D5619B">
        <w:rPr>
          <w:highlight w:val="cyan"/>
          <w:u w:val="single"/>
        </w:rPr>
        <w:t xml:space="preserve"> to communicate</w:t>
      </w:r>
      <w:r w:rsidRPr="006725C5">
        <w:rPr>
          <w:sz w:val="14"/>
        </w:rPr>
        <w:t xml:space="preserve">.  Conflicts were longer, with some lasting 20 years on average, and were more complex, with armed and extremist groups linked with each other and with the worldwide threat of terrorism.  </w:t>
      </w:r>
      <w:r w:rsidRPr="006725C5">
        <w:rPr>
          <w:u w:val="single"/>
        </w:rPr>
        <w:t xml:space="preserve">Transnational drug </w:t>
      </w:r>
      <w:r w:rsidRPr="00D5619B">
        <w:rPr>
          <w:highlight w:val="cyan"/>
          <w:u w:val="single"/>
        </w:rPr>
        <w:t>smugglers and</w:t>
      </w:r>
      <w:r w:rsidRPr="006725C5">
        <w:rPr>
          <w:u w:val="single"/>
        </w:rPr>
        <w:t xml:space="preserve"> human </w:t>
      </w:r>
      <w:r w:rsidRPr="00D5619B">
        <w:rPr>
          <w:highlight w:val="cyan"/>
          <w:u w:val="single"/>
        </w:rPr>
        <w:t>traffickers</w:t>
      </w:r>
      <w:r w:rsidRPr="006725C5">
        <w:rPr>
          <w:u w:val="single"/>
        </w:rPr>
        <w:t xml:space="preserve"> were </w:t>
      </w:r>
      <w:r w:rsidRPr="00D5619B">
        <w:rPr>
          <w:highlight w:val="cyan"/>
          <w:u w:val="single"/>
        </w:rPr>
        <w:t>perpetuating</w:t>
      </w:r>
      <w:r w:rsidRPr="006725C5">
        <w:rPr>
          <w:u w:val="single"/>
        </w:rPr>
        <w:t xml:space="preserve"> the </w:t>
      </w:r>
      <w:r w:rsidRPr="00D5619B">
        <w:rPr>
          <w:rStyle w:val="Emphasis"/>
          <w:highlight w:val="cyan"/>
        </w:rPr>
        <w:t>chaos</w:t>
      </w:r>
      <w:r w:rsidRPr="006725C5">
        <w:rPr>
          <w:u w:val="single"/>
        </w:rPr>
        <w:t xml:space="preserve"> and preying on </w:t>
      </w:r>
      <w:r w:rsidRPr="006725C5">
        <w:rPr>
          <w:rStyle w:val="Emphasis"/>
        </w:rPr>
        <w:t>refugees and migrants</w:t>
      </w:r>
      <w:r w:rsidRPr="006725C5">
        <w:rPr>
          <w:sz w:val="14"/>
        </w:rPr>
        <w:t>.</w:t>
      </w:r>
    </w:p>
    <w:p w14:paraId="2F2E65B5" w14:textId="77777777" w:rsidR="00DA2DD1" w:rsidRPr="006725C5" w:rsidRDefault="00DA2DD1" w:rsidP="00DA2DD1">
      <w:pPr>
        <w:rPr>
          <w:sz w:val="14"/>
        </w:rPr>
      </w:pPr>
      <w:r w:rsidRPr="006725C5">
        <w:rPr>
          <w:u w:val="single"/>
        </w:rPr>
        <w:t xml:space="preserve">The </w:t>
      </w:r>
      <w:r w:rsidRPr="00D83E68">
        <w:rPr>
          <w:rStyle w:val="StyleUnderline"/>
          <w:highlight w:val="cyan"/>
        </w:rPr>
        <w:t>changing nature of conflict meant</w:t>
      </w:r>
      <w:r w:rsidRPr="00D83E68">
        <w:rPr>
          <w:highlight w:val="cyan"/>
          <w:u w:val="single"/>
        </w:rPr>
        <w:t xml:space="preserve"> </w:t>
      </w:r>
      <w:r w:rsidRPr="00D5619B">
        <w:rPr>
          <w:highlight w:val="cyan"/>
          <w:u w:val="single"/>
        </w:rPr>
        <w:t xml:space="preserve">rethinking </w:t>
      </w:r>
      <w:r w:rsidRPr="006725C5">
        <w:rPr>
          <w:u w:val="single"/>
        </w:rPr>
        <w:t xml:space="preserve">approaches that included integrated action, he said, stressing that prevention must be at the centre of all </w:t>
      </w:r>
      <w:r w:rsidRPr="00D5619B">
        <w:rPr>
          <w:highlight w:val="cyan"/>
          <w:u w:val="single"/>
        </w:rPr>
        <w:t>efforts</w:t>
      </w:r>
      <w:r w:rsidRPr="006725C5">
        <w:rPr>
          <w:sz w:val="14"/>
        </w:rPr>
        <w:t xml:space="preserve">.  </w:t>
      </w:r>
      <w:r w:rsidRPr="00D5619B">
        <w:rPr>
          <w:rStyle w:val="Emphasis"/>
          <w:highlight w:val="cyan"/>
        </w:rPr>
        <w:t>Development</w:t>
      </w:r>
      <w:r w:rsidRPr="00D5619B">
        <w:rPr>
          <w:highlight w:val="cyan"/>
          <w:u w:val="single"/>
        </w:rPr>
        <w:t xml:space="preserve"> was</w:t>
      </w:r>
      <w:r w:rsidRPr="006725C5">
        <w:rPr>
          <w:u w:val="single"/>
        </w:rPr>
        <w:t xml:space="preserve"> one of </w:t>
      </w:r>
      <w:r w:rsidRPr="00D5619B">
        <w:rPr>
          <w:highlight w:val="cyan"/>
          <w:u w:val="single"/>
        </w:rPr>
        <w:t xml:space="preserve">the </w:t>
      </w:r>
      <w:r w:rsidRPr="00D5619B">
        <w:rPr>
          <w:rStyle w:val="Emphasis"/>
          <w:highlight w:val="cyan"/>
        </w:rPr>
        <w:t>best instrument</w:t>
      </w:r>
      <w:r w:rsidRPr="006725C5">
        <w:rPr>
          <w:rStyle w:val="Emphasis"/>
        </w:rPr>
        <w:t>s</w:t>
      </w:r>
      <w:r w:rsidRPr="006725C5">
        <w:rPr>
          <w:u w:val="single"/>
        </w:rPr>
        <w:t xml:space="preserve"> </w:t>
      </w:r>
      <w:r w:rsidRPr="00D5619B">
        <w:rPr>
          <w:highlight w:val="cyan"/>
          <w:u w:val="single"/>
        </w:rPr>
        <w:t>of prevention</w:t>
      </w:r>
      <w:r w:rsidRPr="006725C5">
        <w:rPr>
          <w:sz w:val="14"/>
        </w:rPr>
        <w:t xml:space="preserve">.  The 2030 Agenda for </w:t>
      </w:r>
      <w:r w:rsidRPr="004E60FC">
        <w:rPr>
          <w:rStyle w:val="Emphasis"/>
        </w:rPr>
        <w:t>Sustainable Development</w:t>
      </w:r>
      <w:r w:rsidRPr="004E60FC">
        <w:rPr>
          <w:u w:val="single"/>
        </w:rPr>
        <w:t xml:space="preserve"> would</w:t>
      </w:r>
      <w:r w:rsidRPr="006725C5">
        <w:rPr>
          <w:u w:val="single"/>
        </w:rPr>
        <w:t xml:space="preserve"> help </w:t>
      </w:r>
      <w:r w:rsidRPr="004E60FC">
        <w:rPr>
          <w:u w:val="single"/>
        </w:rPr>
        <w:t>build</w:t>
      </w:r>
      <w:r w:rsidRPr="006725C5">
        <w:rPr>
          <w:u w:val="single"/>
        </w:rPr>
        <w:t xml:space="preserve"> </w:t>
      </w:r>
      <w:r w:rsidRPr="004E60FC">
        <w:rPr>
          <w:rStyle w:val="Emphasis"/>
        </w:rPr>
        <w:t>peaceful societies</w:t>
      </w:r>
      <w:r w:rsidRPr="006725C5">
        <w:rPr>
          <w:sz w:val="14"/>
        </w:rPr>
        <w:t xml:space="preserve">.  Respect for human rights was also essential and there was a need to invest in social cohesion so that all felt they had a stake in society. </w:t>
      </w:r>
    </w:p>
    <w:p w14:paraId="2200964A" w14:textId="77777777" w:rsidR="00DA2DD1" w:rsidRPr="006725C5" w:rsidRDefault="00DA2DD1" w:rsidP="00DA2DD1">
      <w:pPr>
        <w:rPr>
          <w:sz w:val="14"/>
        </w:rPr>
      </w:pPr>
      <w:r w:rsidRPr="006725C5">
        <w:rPr>
          <w:sz w:val="14"/>
        </w:rPr>
        <w:t xml:space="preserve">He also emphasized that </w:t>
      </w:r>
      <w:r w:rsidRPr="006725C5">
        <w:rPr>
          <w:u w:val="single"/>
        </w:rPr>
        <w:t xml:space="preserve">women’s participation was crucial to success, from conflict prevention to </w:t>
      </w:r>
      <w:r w:rsidRPr="006725C5">
        <w:rPr>
          <w:rStyle w:val="Emphasis"/>
        </w:rPr>
        <w:t>peacemaking</w:t>
      </w:r>
      <w:r w:rsidRPr="006725C5">
        <w:rPr>
          <w:u w:val="single"/>
        </w:rPr>
        <w:t xml:space="preserve"> and </w:t>
      </w:r>
      <w:r w:rsidRPr="006725C5">
        <w:rPr>
          <w:rStyle w:val="Emphasis"/>
        </w:rPr>
        <w:t>sustaining peace</w:t>
      </w:r>
      <w:r w:rsidRPr="006725C5">
        <w:rPr>
          <w:sz w:val="14"/>
        </w:rPr>
        <w:t xml:space="preserve">.  Where women were in power, societies flourished, he pointed out.  Sexual violence against women, therefore, must be addressed and justice pursued for perpetrators. </w:t>
      </w:r>
    </w:p>
    <w:p w14:paraId="0B925DF1" w14:textId="77777777" w:rsidR="00DA2DD1" w:rsidRPr="006725C5" w:rsidRDefault="00DA2DD1" w:rsidP="00DA2DD1">
      <w:pPr>
        <w:rPr>
          <w:sz w:val="14"/>
        </w:rPr>
      </w:pPr>
      <w:r w:rsidRPr="006725C5">
        <w:rPr>
          <w:sz w:val="14"/>
        </w:rPr>
        <w:t>Prevention also included preventive diplomacy, he said, noting that the newly established High-level Advisory Board on Mediation had met for the first time.  The concept of human security was a useful frame of reference for that work, as it was people</w:t>
      </w:r>
      <w:r w:rsidRPr="006725C5">
        <w:rPr>
          <w:rFonts w:ascii="Cambria Math" w:hAnsi="Cambria Math" w:cs="Cambria Math"/>
          <w:sz w:val="14"/>
        </w:rPr>
        <w:t>‑</w:t>
      </w:r>
      <w:r w:rsidRPr="006725C5">
        <w:rPr>
          <w:sz w:val="14"/>
        </w:rPr>
        <w:t>centred and holistic and emphasized the need to act early and prioritize the most vulnerable.</w:t>
      </w:r>
    </w:p>
    <w:p w14:paraId="092A9DDA" w14:textId="77777777" w:rsidR="00DA2DD1" w:rsidRPr="006725C5" w:rsidRDefault="00DA2DD1" w:rsidP="00DA2DD1">
      <w:pPr>
        <w:rPr>
          <w:sz w:val="14"/>
        </w:rPr>
      </w:pPr>
      <w:r w:rsidRPr="006725C5">
        <w:rPr>
          <w:sz w:val="14"/>
        </w:rPr>
        <w:t>“Let us work together to enhance the Council’s focus on emerging situations, expand the toolbox, increase resources for prevention, and be more systematic in avoiding conflict and sustaining peace,” he said, emphasizing the need for Council unity.  Without it, he said, the parties to conflict might take more inflexible and intransigent positions, and the drivers of conflict might push situations to the point of no return.</w:t>
      </w:r>
    </w:p>
    <w:p w14:paraId="42F6699F" w14:textId="77777777" w:rsidR="00DA2DD1" w:rsidRDefault="00DA2DD1" w:rsidP="00DA2DD1">
      <w:pPr>
        <w:rPr>
          <w:sz w:val="14"/>
        </w:rPr>
      </w:pPr>
      <w:r w:rsidRPr="006725C5">
        <w:rPr>
          <w:sz w:val="14"/>
        </w:rPr>
        <w:t xml:space="preserve">Japan’s representative, Council President for December, spoke in his national capacity, noting that in the 25 years since the end of the Cold War, </w:t>
      </w:r>
      <w:r w:rsidRPr="004E60FC">
        <w:rPr>
          <w:u w:val="single"/>
        </w:rPr>
        <w:t xml:space="preserve">there had been a </w:t>
      </w:r>
      <w:r w:rsidRPr="00D5619B">
        <w:rPr>
          <w:highlight w:val="cyan"/>
          <w:u w:val="single"/>
        </w:rPr>
        <w:t>rise in</w:t>
      </w:r>
      <w:r w:rsidRPr="006725C5">
        <w:rPr>
          <w:u w:val="single"/>
        </w:rPr>
        <w:t xml:space="preserve"> complex contemporary challenges to international peace and security</w:t>
      </w:r>
      <w:r w:rsidRPr="006725C5">
        <w:rPr>
          <w:sz w:val="14"/>
        </w:rPr>
        <w:t xml:space="preserve">.  </w:t>
      </w:r>
      <w:r w:rsidRPr="006725C5">
        <w:rPr>
          <w:u w:val="single"/>
        </w:rPr>
        <w:t xml:space="preserve">That included the </w:t>
      </w:r>
      <w:r w:rsidRPr="00D5619B">
        <w:rPr>
          <w:highlight w:val="cyan"/>
          <w:u w:val="single"/>
        </w:rPr>
        <w:t>prolif</w:t>
      </w:r>
      <w:r w:rsidRPr="006725C5">
        <w:rPr>
          <w:u w:val="single"/>
        </w:rPr>
        <w:t xml:space="preserve">eration </w:t>
      </w:r>
      <w:r w:rsidRPr="00D5619B">
        <w:rPr>
          <w:highlight w:val="cyan"/>
          <w:u w:val="single"/>
        </w:rPr>
        <w:t xml:space="preserve">of </w:t>
      </w:r>
      <w:r w:rsidRPr="00D5619B">
        <w:rPr>
          <w:rStyle w:val="Emphasis"/>
          <w:highlight w:val="cyan"/>
        </w:rPr>
        <w:t>w</w:t>
      </w:r>
      <w:r w:rsidRPr="006725C5">
        <w:rPr>
          <w:u w:val="single"/>
        </w:rPr>
        <w:t xml:space="preserve">eapons of </w:t>
      </w:r>
      <w:r w:rsidRPr="00D5619B">
        <w:rPr>
          <w:rStyle w:val="Emphasis"/>
          <w:highlight w:val="cyan"/>
        </w:rPr>
        <w:t>m</w:t>
      </w:r>
      <w:r w:rsidRPr="006725C5">
        <w:rPr>
          <w:u w:val="single"/>
        </w:rPr>
        <w:t xml:space="preserve">ass </w:t>
      </w:r>
      <w:r w:rsidRPr="00D5619B">
        <w:rPr>
          <w:rStyle w:val="Emphasis"/>
          <w:highlight w:val="cyan"/>
        </w:rPr>
        <w:t>d</w:t>
      </w:r>
      <w:r w:rsidRPr="006725C5">
        <w:rPr>
          <w:u w:val="single"/>
        </w:rPr>
        <w:t xml:space="preserve">estruction, the expansion of </w:t>
      </w:r>
      <w:r w:rsidRPr="00D5619B">
        <w:rPr>
          <w:rStyle w:val="Emphasis"/>
          <w:highlight w:val="cyan"/>
        </w:rPr>
        <w:t>terror</w:t>
      </w:r>
      <w:r w:rsidRPr="006725C5">
        <w:rPr>
          <w:rStyle w:val="Emphasis"/>
        </w:rPr>
        <w:t>ism</w:t>
      </w:r>
      <w:r w:rsidRPr="006725C5">
        <w:rPr>
          <w:u w:val="single"/>
        </w:rPr>
        <w:t>, and non</w:t>
      </w:r>
      <w:r w:rsidRPr="006725C5">
        <w:rPr>
          <w:rStyle w:val="Emphasis"/>
          <w:rFonts w:ascii="Cambria Math" w:hAnsi="Cambria Math" w:cs="Cambria Math"/>
        </w:rPr>
        <w:t>‑</w:t>
      </w:r>
      <w:r w:rsidRPr="006725C5">
        <w:rPr>
          <w:rStyle w:val="Emphasis"/>
        </w:rPr>
        <w:t>traditional challenges</w:t>
      </w:r>
      <w:r w:rsidRPr="006725C5">
        <w:rPr>
          <w:u w:val="single"/>
        </w:rPr>
        <w:t xml:space="preserve"> such as </w:t>
      </w:r>
      <w:r w:rsidRPr="006725C5">
        <w:rPr>
          <w:rStyle w:val="Emphasis"/>
        </w:rPr>
        <w:t>non</w:t>
      </w:r>
      <w:r w:rsidRPr="006725C5">
        <w:rPr>
          <w:rStyle w:val="Emphasis"/>
          <w:rFonts w:ascii="Cambria Math" w:hAnsi="Cambria Math" w:cs="Cambria Math"/>
        </w:rPr>
        <w:t>‑</w:t>
      </w:r>
      <w:r w:rsidRPr="006725C5">
        <w:rPr>
          <w:rStyle w:val="Emphasis"/>
        </w:rPr>
        <w:t>State actors</w:t>
      </w:r>
      <w:r w:rsidRPr="006725C5">
        <w:rPr>
          <w:u w:val="single"/>
        </w:rPr>
        <w:t xml:space="preserve"> </w:t>
      </w:r>
      <w:r w:rsidRPr="00D5619B">
        <w:rPr>
          <w:highlight w:val="cyan"/>
          <w:u w:val="single"/>
        </w:rPr>
        <w:t>and</w:t>
      </w:r>
      <w:r w:rsidRPr="006725C5">
        <w:rPr>
          <w:u w:val="single"/>
        </w:rPr>
        <w:t xml:space="preserve"> </w:t>
      </w:r>
      <w:r w:rsidRPr="006725C5">
        <w:rPr>
          <w:rStyle w:val="Emphasis"/>
        </w:rPr>
        <w:t>inter</w:t>
      </w:r>
      <w:r w:rsidRPr="006725C5">
        <w:rPr>
          <w:rStyle w:val="Emphasis"/>
          <w:rFonts w:ascii="Cambria Math" w:hAnsi="Cambria Math" w:cs="Cambria Math"/>
        </w:rPr>
        <w:t>‑</w:t>
      </w:r>
      <w:r w:rsidRPr="006725C5">
        <w:rPr>
          <w:rStyle w:val="Emphasis"/>
        </w:rPr>
        <w:t xml:space="preserve">State </w:t>
      </w:r>
      <w:r w:rsidRPr="00D5619B">
        <w:rPr>
          <w:rStyle w:val="Emphasis"/>
          <w:highlight w:val="cyan"/>
        </w:rPr>
        <w:t>criminal org</w:t>
      </w:r>
      <w:r w:rsidRPr="006725C5">
        <w:rPr>
          <w:rStyle w:val="Emphasis"/>
        </w:rPr>
        <w:t>anization</w:t>
      </w:r>
      <w:r w:rsidRPr="00D5619B">
        <w:rPr>
          <w:rStyle w:val="Emphasis"/>
          <w:highlight w:val="cyan"/>
        </w:rPr>
        <w:t>s</w:t>
      </w:r>
      <w:r w:rsidRPr="006725C5">
        <w:rPr>
          <w:sz w:val="14"/>
        </w:rPr>
        <w:t xml:space="preserve">. </w:t>
      </w:r>
    </w:p>
    <w:p w14:paraId="023EBFCC" w14:textId="77777777" w:rsidR="00DA2DD1" w:rsidRDefault="00DA2DD1" w:rsidP="00DA2DD1">
      <w:pPr>
        <w:pStyle w:val="Heading4"/>
      </w:pPr>
      <w:r w:rsidRPr="00BF6CB0">
        <w:t>Development</w:t>
      </w:r>
      <w:r>
        <w:t xml:space="preserve"> </w:t>
      </w:r>
      <w:r w:rsidRPr="004728D4">
        <w:rPr>
          <w:u w:val="single"/>
        </w:rPr>
        <w:t>deflates</w:t>
      </w:r>
      <w:r>
        <w:t xml:space="preserve"> wars globally---particularly </w:t>
      </w:r>
      <w:r w:rsidRPr="004077B4">
        <w:rPr>
          <w:u w:val="single"/>
        </w:rPr>
        <w:t>civil conflict</w:t>
      </w:r>
      <w:r>
        <w:t xml:space="preserve">. </w:t>
      </w:r>
      <w:r w:rsidRPr="00BF6CB0">
        <w:t xml:space="preserve"> </w:t>
      </w:r>
    </w:p>
    <w:p w14:paraId="3C50B014" w14:textId="77777777" w:rsidR="00DA2DD1" w:rsidRPr="00BE19D2" w:rsidRDefault="00DA2DD1" w:rsidP="00DA2DD1">
      <w:r w:rsidRPr="007765A9">
        <w:rPr>
          <w:rStyle w:val="Style13ptBold"/>
        </w:rPr>
        <w:t>Cortright ’16</w:t>
      </w:r>
      <w:r>
        <w:t xml:space="preserve"> [David; May 18; Director of the Global Policy Initiative; Special Advisor for Policy Studies; Professor Emeritus of the Practice, Kroc Institute for International Peace Studies; “Linking Development and Peace: The Empirical Evidence,” https://peacepolicy.nd.edu/2016/05/18/linking-development-and-peace-the-empirical-evidence/]</w:t>
      </w:r>
    </w:p>
    <w:p w14:paraId="7E7FC73B" w14:textId="77777777" w:rsidR="00DA2DD1" w:rsidRPr="00BF6CB0" w:rsidRDefault="00DA2DD1" w:rsidP="00DA2DD1">
      <w:pPr>
        <w:rPr>
          <w:sz w:val="16"/>
        </w:rPr>
      </w:pPr>
      <w:r w:rsidRPr="00BF6CB0">
        <w:rPr>
          <w:sz w:val="16"/>
        </w:rPr>
        <w:lastRenderedPageBreak/>
        <w:t xml:space="preserve">The </w:t>
      </w:r>
      <w:r w:rsidRPr="00C05C35">
        <w:rPr>
          <w:rStyle w:val="Emphasis"/>
          <w:highlight w:val="cyan"/>
        </w:rPr>
        <w:t>connections</w:t>
      </w:r>
      <w:r w:rsidRPr="00C05C35">
        <w:rPr>
          <w:rStyle w:val="StyleUnderline"/>
          <w:highlight w:val="cyan"/>
        </w:rPr>
        <w:t xml:space="preserve"> between </w:t>
      </w:r>
      <w:r w:rsidRPr="00C05C35">
        <w:rPr>
          <w:rStyle w:val="Emphasis"/>
          <w:highlight w:val="cyan"/>
        </w:rPr>
        <w:t>development</w:t>
      </w:r>
      <w:r w:rsidRPr="00C05C35">
        <w:rPr>
          <w:rStyle w:val="StyleUnderline"/>
          <w:highlight w:val="cyan"/>
        </w:rPr>
        <w:t xml:space="preserve"> and </w:t>
      </w:r>
      <w:r w:rsidRPr="00C05C35">
        <w:rPr>
          <w:rStyle w:val="Emphasis"/>
          <w:highlight w:val="cyan"/>
        </w:rPr>
        <w:t>peace</w:t>
      </w:r>
      <w:r w:rsidRPr="00C05C35">
        <w:rPr>
          <w:rStyle w:val="StyleUnderline"/>
          <w:highlight w:val="cyan"/>
        </w:rPr>
        <w:t xml:space="preserve"> are </w:t>
      </w:r>
      <w:r w:rsidRPr="00C05C35">
        <w:rPr>
          <w:rStyle w:val="Emphasis"/>
          <w:highlight w:val="cyan"/>
        </w:rPr>
        <w:t>firmly supported</w:t>
      </w:r>
      <w:r w:rsidRPr="000C0E47">
        <w:rPr>
          <w:rStyle w:val="StyleUnderline"/>
        </w:rPr>
        <w:t xml:space="preserve"> by</w:t>
      </w:r>
      <w:r w:rsidRPr="00BF6CB0">
        <w:rPr>
          <w:rStyle w:val="StyleUnderline"/>
        </w:rPr>
        <w:t xml:space="preserve"> social science </w:t>
      </w:r>
      <w:r w:rsidRPr="000C0E47">
        <w:rPr>
          <w:rStyle w:val="Emphasis"/>
        </w:rPr>
        <w:t>research</w:t>
      </w:r>
      <w:r w:rsidRPr="002C03BA">
        <w:rPr>
          <w:rStyle w:val="StyleUnderline"/>
        </w:rPr>
        <w:t>. All the standard indicators of economic development, including</w:t>
      </w:r>
      <w:r w:rsidRPr="00BF6CB0">
        <w:rPr>
          <w:sz w:val="16"/>
        </w:rPr>
        <w:t xml:space="preserve"> per capita </w:t>
      </w:r>
      <w:r w:rsidRPr="00BF6CB0">
        <w:rPr>
          <w:rStyle w:val="Emphasis"/>
        </w:rPr>
        <w:t>income</w:t>
      </w:r>
      <w:r w:rsidRPr="00BF6CB0">
        <w:rPr>
          <w:sz w:val="16"/>
        </w:rPr>
        <w:t xml:space="preserve">, economic </w:t>
      </w:r>
      <w:r w:rsidRPr="00BF6CB0">
        <w:rPr>
          <w:rStyle w:val="Emphasis"/>
        </w:rPr>
        <w:t>growth</w:t>
      </w:r>
      <w:r w:rsidRPr="00BF6CB0">
        <w:rPr>
          <w:sz w:val="16"/>
        </w:rPr>
        <w:t xml:space="preserve"> rates, levels of </w:t>
      </w:r>
      <w:r w:rsidRPr="00BF6CB0">
        <w:rPr>
          <w:rStyle w:val="StyleUnderline"/>
        </w:rPr>
        <w:t xml:space="preserve">trade and </w:t>
      </w:r>
      <w:r w:rsidRPr="00BF6CB0">
        <w:rPr>
          <w:rStyle w:val="Emphasis"/>
        </w:rPr>
        <w:t>investment</w:t>
      </w:r>
      <w:r w:rsidRPr="002C03BA">
        <w:rPr>
          <w:rStyle w:val="StyleUnderline"/>
        </w:rPr>
        <w:t xml:space="preserve">, and </w:t>
      </w:r>
      <w:r w:rsidRPr="00BF6CB0">
        <w:rPr>
          <w:sz w:val="16"/>
        </w:rPr>
        <w:t xml:space="preserve">degree of </w:t>
      </w:r>
      <w:r w:rsidRPr="00BF6CB0">
        <w:rPr>
          <w:rStyle w:val="Emphasis"/>
        </w:rPr>
        <w:t>market openness</w:t>
      </w:r>
      <w:r w:rsidRPr="002C03BA">
        <w:rPr>
          <w:rStyle w:val="StyleUnderline"/>
        </w:rPr>
        <w:t>, a</w:t>
      </w:r>
      <w:r w:rsidRPr="00BF6CB0">
        <w:rPr>
          <w:rStyle w:val="StyleUnderline"/>
        </w:rPr>
        <w:t xml:space="preserve">re </w:t>
      </w:r>
      <w:r w:rsidRPr="002C03BA">
        <w:rPr>
          <w:rStyle w:val="Emphasis"/>
        </w:rPr>
        <w:t>significantly correlated</w:t>
      </w:r>
      <w:r w:rsidRPr="00BF6CB0">
        <w:rPr>
          <w:rStyle w:val="StyleUnderline"/>
        </w:rPr>
        <w:t xml:space="preserve"> with </w:t>
      </w:r>
      <w:r w:rsidRPr="00BF6CB0">
        <w:rPr>
          <w:rStyle w:val="Emphasis"/>
        </w:rPr>
        <w:t>peace</w:t>
      </w:r>
      <w:r w:rsidRPr="002C03BA">
        <w:rPr>
          <w:rStyle w:val="StyleUnderline"/>
        </w:rPr>
        <w:t>. Virtually</w:t>
      </w:r>
      <w:r w:rsidRPr="00BF6CB0">
        <w:rPr>
          <w:rStyle w:val="StyleUnderline"/>
        </w:rPr>
        <w:t xml:space="preserve"> </w:t>
      </w:r>
      <w:r w:rsidRPr="00C05C35">
        <w:rPr>
          <w:rStyle w:val="Emphasis"/>
          <w:highlight w:val="cyan"/>
        </w:rPr>
        <w:t>every study</w:t>
      </w:r>
      <w:r w:rsidRPr="00BF6CB0">
        <w:rPr>
          <w:rStyle w:val="StyleUnderline"/>
        </w:rPr>
        <w:t xml:space="preserve"> on the causes of war </w:t>
      </w:r>
      <w:r w:rsidRPr="00C05C35">
        <w:rPr>
          <w:rStyle w:val="StyleUnderline"/>
          <w:highlight w:val="cyan"/>
        </w:rPr>
        <w:t>finds</w:t>
      </w:r>
      <w:r w:rsidRPr="000C0E47">
        <w:rPr>
          <w:rStyle w:val="StyleUnderline"/>
        </w:rPr>
        <w:t xml:space="preserve"> a </w:t>
      </w:r>
      <w:r w:rsidRPr="00C05C35">
        <w:rPr>
          <w:rStyle w:val="Emphasis"/>
          <w:highlight w:val="cyan"/>
        </w:rPr>
        <w:t>strong connection</w:t>
      </w:r>
      <w:r w:rsidRPr="00C05C35">
        <w:rPr>
          <w:sz w:val="16"/>
          <w:highlight w:val="cyan"/>
        </w:rPr>
        <w:t xml:space="preserve"> </w:t>
      </w:r>
      <w:r w:rsidRPr="00C05C35">
        <w:rPr>
          <w:rStyle w:val="StyleUnderline"/>
          <w:highlight w:val="cyan"/>
        </w:rPr>
        <w:t>between</w:t>
      </w:r>
      <w:r w:rsidRPr="00BF6CB0">
        <w:rPr>
          <w:sz w:val="16"/>
        </w:rPr>
        <w:t xml:space="preserve"> low </w:t>
      </w:r>
      <w:r w:rsidRPr="00C05C35">
        <w:rPr>
          <w:rStyle w:val="Emphasis"/>
          <w:highlight w:val="cyan"/>
        </w:rPr>
        <w:t>income</w:t>
      </w:r>
      <w:r w:rsidRPr="00C05C35">
        <w:rPr>
          <w:rStyle w:val="StyleUnderline"/>
          <w:highlight w:val="cyan"/>
        </w:rPr>
        <w:t xml:space="preserve"> and</w:t>
      </w:r>
      <w:r w:rsidRPr="00BF6CB0">
        <w:rPr>
          <w:sz w:val="16"/>
        </w:rPr>
        <w:t xml:space="preserve"> the likelihood of </w:t>
      </w:r>
      <w:r w:rsidRPr="00063F6F">
        <w:rPr>
          <w:rStyle w:val="Emphasis"/>
        </w:rPr>
        <w:t xml:space="preserve">armed </w:t>
      </w:r>
      <w:r w:rsidRPr="00C05C35">
        <w:rPr>
          <w:rStyle w:val="Emphasis"/>
          <w:highlight w:val="cyan"/>
        </w:rPr>
        <w:t>conflict</w:t>
      </w:r>
      <w:r w:rsidRPr="00BF6CB0">
        <w:rPr>
          <w:sz w:val="16"/>
        </w:rPr>
        <w:t xml:space="preserve">. Economist </w:t>
      </w:r>
      <w:r w:rsidRPr="00BF6CB0">
        <w:rPr>
          <w:rStyle w:val="StyleUnderline"/>
        </w:rPr>
        <w:t xml:space="preserve">Edward Miguel describes </w:t>
      </w:r>
      <w:r w:rsidRPr="000C0E47">
        <w:rPr>
          <w:rStyle w:val="StyleUnderline"/>
        </w:rPr>
        <w:t>this link as</w:t>
      </w:r>
      <w:r w:rsidRPr="00BF6CB0">
        <w:rPr>
          <w:rStyle w:val="StyleUnderline"/>
        </w:rPr>
        <w:t xml:space="preserve"> “one of </w:t>
      </w:r>
      <w:r w:rsidRPr="000C0E47">
        <w:rPr>
          <w:rStyle w:val="Emphasis"/>
          <w:szCs w:val="26"/>
        </w:rPr>
        <w:t xml:space="preserve">the </w:t>
      </w:r>
      <w:r w:rsidRPr="00C05C35">
        <w:rPr>
          <w:rStyle w:val="Emphasis"/>
          <w:szCs w:val="26"/>
          <w:highlight w:val="cyan"/>
        </w:rPr>
        <w:t>most robust empirical relationships</w:t>
      </w:r>
      <w:r w:rsidRPr="00C05C35">
        <w:rPr>
          <w:rStyle w:val="StyleUnderline"/>
          <w:highlight w:val="cyan"/>
        </w:rPr>
        <w:t xml:space="preserve"> in</w:t>
      </w:r>
      <w:r w:rsidRPr="00BF6CB0">
        <w:rPr>
          <w:rStyle w:val="StyleUnderline"/>
        </w:rPr>
        <w:t xml:space="preserve"> the </w:t>
      </w:r>
      <w:r w:rsidRPr="00063F6F">
        <w:rPr>
          <w:rStyle w:val="StyleUnderline"/>
        </w:rPr>
        <w:t xml:space="preserve">economic </w:t>
      </w:r>
      <w:r w:rsidRPr="00063F6F">
        <w:rPr>
          <w:rStyle w:val="StyleUnderline"/>
          <w:highlight w:val="cyan"/>
        </w:rPr>
        <w:t>lit</w:t>
      </w:r>
      <w:r w:rsidRPr="00063F6F">
        <w:rPr>
          <w:rStyle w:val="StyleUnderline"/>
        </w:rPr>
        <w:t>erature</w:t>
      </w:r>
      <w:r w:rsidRPr="00BF6CB0">
        <w:rPr>
          <w:sz w:val="16"/>
        </w:rPr>
        <w:t xml:space="preserve">.” Irrespective of all other variables and indicators, </w:t>
      </w:r>
      <w:r w:rsidRPr="00BF6CB0">
        <w:rPr>
          <w:rStyle w:val="StyleUnderline"/>
        </w:rPr>
        <w:t>poverty</w:t>
      </w:r>
      <w:r w:rsidRPr="00BF6CB0">
        <w:rPr>
          <w:sz w:val="16"/>
        </w:rPr>
        <w:t xml:space="preserve"> as measured by low income </w:t>
      </w:r>
      <w:r w:rsidRPr="00BF6CB0">
        <w:rPr>
          <w:rStyle w:val="StyleUnderline"/>
        </w:rPr>
        <w:t xml:space="preserve">bears a </w:t>
      </w:r>
      <w:r w:rsidRPr="00BF6CB0">
        <w:rPr>
          <w:rStyle w:val="Emphasis"/>
        </w:rPr>
        <w:t>strong</w:t>
      </w:r>
      <w:r w:rsidRPr="00BF6CB0">
        <w:rPr>
          <w:rStyle w:val="StyleUnderline"/>
        </w:rPr>
        <w:t xml:space="preserve"> and</w:t>
      </w:r>
      <w:r w:rsidRPr="00BF6CB0">
        <w:rPr>
          <w:sz w:val="16"/>
        </w:rPr>
        <w:t xml:space="preserve"> statistically </w:t>
      </w:r>
      <w:r w:rsidRPr="00BF6CB0">
        <w:rPr>
          <w:rStyle w:val="Emphasis"/>
        </w:rPr>
        <w:t>significant</w:t>
      </w:r>
      <w:r w:rsidRPr="00BF6CB0">
        <w:rPr>
          <w:sz w:val="16"/>
        </w:rPr>
        <w:t xml:space="preserve"> </w:t>
      </w:r>
      <w:r w:rsidRPr="00BF6CB0">
        <w:rPr>
          <w:rStyle w:val="StyleUnderline"/>
        </w:rPr>
        <w:t>relationship to</w:t>
      </w:r>
      <w:r w:rsidRPr="00BF6CB0">
        <w:rPr>
          <w:sz w:val="16"/>
        </w:rPr>
        <w:t xml:space="preserve"> increased risk of </w:t>
      </w:r>
      <w:r w:rsidRPr="00BF6CB0">
        <w:rPr>
          <w:rStyle w:val="StyleUnderline"/>
        </w:rPr>
        <w:t>civil conflict</w:t>
      </w:r>
      <w:r w:rsidRPr="00BF6CB0">
        <w:rPr>
          <w:sz w:val="16"/>
        </w:rPr>
        <w:t>.</w:t>
      </w:r>
    </w:p>
    <w:p w14:paraId="070B1CB8" w14:textId="77777777" w:rsidR="00DA2DD1" w:rsidRPr="00BF6CB0" w:rsidRDefault="00DA2DD1" w:rsidP="00DA2DD1">
      <w:pPr>
        <w:rPr>
          <w:rStyle w:val="StyleUnderline"/>
        </w:rPr>
      </w:pPr>
      <w:r w:rsidRPr="00BF6CB0">
        <w:rPr>
          <w:sz w:val="16"/>
        </w:rPr>
        <w:t xml:space="preserve">No one has made this point more convincingly over the years than Paul Collier. He and his colleagues have shown that civil conflict is heavily concentrated in the poorest countries. </w:t>
      </w:r>
      <w:r w:rsidRPr="00BF6CB0">
        <w:rPr>
          <w:rStyle w:val="StyleUnderline"/>
        </w:rPr>
        <w:t xml:space="preserve">The risk of civil </w:t>
      </w:r>
      <w:r w:rsidRPr="00C05C35">
        <w:rPr>
          <w:rStyle w:val="StyleUnderline"/>
          <w:highlight w:val="cyan"/>
        </w:rPr>
        <w:t>war</w:t>
      </w:r>
      <w:r w:rsidRPr="000C0E47">
        <w:rPr>
          <w:rStyle w:val="StyleUnderline"/>
        </w:rPr>
        <w:t xml:space="preserve"> is</w:t>
      </w:r>
      <w:r w:rsidRPr="00BF6CB0">
        <w:rPr>
          <w:sz w:val="16"/>
        </w:rPr>
        <w:t xml:space="preserve"> strongly </w:t>
      </w:r>
      <w:r w:rsidRPr="00C05C35">
        <w:rPr>
          <w:rStyle w:val="StyleUnderline"/>
          <w:highlight w:val="cyan"/>
        </w:rPr>
        <w:t>associated with</w:t>
      </w:r>
      <w:r w:rsidRPr="00BF6CB0">
        <w:rPr>
          <w:rStyle w:val="StyleUnderline"/>
        </w:rPr>
        <w:t xml:space="preserve"> </w:t>
      </w:r>
      <w:r w:rsidRPr="002C03BA">
        <w:rPr>
          <w:rStyle w:val="StyleUnderline"/>
        </w:rPr>
        <w:t>joblessness, poverty</w:t>
      </w:r>
      <w:r w:rsidRPr="00BF6CB0">
        <w:rPr>
          <w:rStyle w:val="StyleUnderline"/>
        </w:rPr>
        <w:t xml:space="preserve"> and a </w:t>
      </w:r>
      <w:r w:rsidRPr="00BF6CB0">
        <w:rPr>
          <w:rStyle w:val="Emphasis"/>
        </w:rPr>
        <w:t xml:space="preserve">general </w:t>
      </w:r>
      <w:r w:rsidRPr="00C05C35">
        <w:rPr>
          <w:rStyle w:val="Emphasis"/>
          <w:highlight w:val="cyan"/>
        </w:rPr>
        <w:t>lack</w:t>
      </w:r>
      <w:r w:rsidRPr="00C05C35">
        <w:rPr>
          <w:rStyle w:val="StyleUnderline"/>
          <w:highlight w:val="cyan"/>
        </w:rPr>
        <w:t xml:space="preserve"> of </w:t>
      </w:r>
      <w:r w:rsidRPr="00C05C35">
        <w:rPr>
          <w:rStyle w:val="Emphasis"/>
          <w:highlight w:val="cyan"/>
        </w:rPr>
        <w:t>development</w:t>
      </w:r>
      <w:r w:rsidRPr="00BF6CB0">
        <w:rPr>
          <w:sz w:val="16"/>
        </w:rPr>
        <w:t xml:space="preserve">. They famously </w:t>
      </w:r>
      <w:r w:rsidRPr="00D83E68">
        <w:rPr>
          <w:sz w:val="16"/>
        </w:rPr>
        <w:t>conclude</w:t>
      </w:r>
      <w:r w:rsidRPr="00BF6CB0">
        <w:rPr>
          <w:sz w:val="16"/>
        </w:rPr>
        <w:t>, “</w:t>
      </w:r>
      <w:r w:rsidRPr="006A0C02">
        <w:rPr>
          <w:rStyle w:val="StyleUnderline"/>
          <w:highlight w:val="cyan"/>
        </w:rPr>
        <w:t xml:space="preserve">The </w:t>
      </w:r>
      <w:r w:rsidRPr="006A0C02">
        <w:rPr>
          <w:rStyle w:val="Emphasis"/>
          <w:highlight w:val="cyan"/>
        </w:rPr>
        <w:t>key root cause</w:t>
      </w:r>
      <w:r w:rsidRPr="006A0C02">
        <w:rPr>
          <w:rStyle w:val="StyleUnderline"/>
        </w:rPr>
        <w:t xml:space="preserve"> of conflict </w:t>
      </w:r>
      <w:r w:rsidRPr="006A0C02">
        <w:rPr>
          <w:rStyle w:val="StyleUnderline"/>
          <w:highlight w:val="cyan"/>
        </w:rPr>
        <w:t>is</w:t>
      </w:r>
      <w:r w:rsidRPr="00BF6CB0">
        <w:rPr>
          <w:sz w:val="16"/>
        </w:rPr>
        <w:t xml:space="preserve"> the </w:t>
      </w:r>
      <w:r w:rsidRPr="006A0C02">
        <w:rPr>
          <w:rStyle w:val="Emphasis"/>
          <w:highlight w:val="cyan"/>
        </w:rPr>
        <w:t>failure</w:t>
      </w:r>
      <w:r w:rsidRPr="006A0C02">
        <w:rPr>
          <w:rStyle w:val="StyleUnderline"/>
          <w:highlight w:val="cyan"/>
        </w:rPr>
        <w:t xml:space="preserve"> of</w:t>
      </w:r>
      <w:r w:rsidRPr="00BF6CB0">
        <w:rPr>
          <w:sz w:val="16"/>
        </w:rPr>
        <w:t xml:space="preserve"> economic </w:t>
      </w:r>
      <w:r w:rsidRPr="006A0C02">
        <w:rPr>
          <w:rStyle w:val="Emphasis"/>
          <w:highlight w:val="cyan"/>
        </w:rPr>
        <w:t>development</w:t>
      </w:r>
      <w:r w:rsidRPr="00BF6CB0">
        <w:rPr>
          <w:sz w:val="16"/>
        </w:rPr>
        <w:t xml:space="preserve">.” They also make the reverse point. </w:t>
      </w:r>
      <w:r w:rsidRPr="006A0C02">
        <w:rPr>
          <w:rStyle w:val="StyleUnderline"/>
          <w:highlight w:val="cyan"/>
        </w:rPr>
        <w:t>Raising</w:t>
      </w:r>
      <w:r w:rsidRPr="00BF6CB0">
        <w:rPr>
          <w:rStyle w:val="StyleUnderline"/>
        </w:rPr>
        <w:t xml:space="preserve"> </w:t>
      </w:r>
      <w:r w:rsidRPr="00BF6CB0">
        <w:rPr>
          <w:rStyle w:val="Emphasis"/>
        </w:rPr>
        <w:t xml:space="preserve">economic </w:t>
      </w:r>
      <w:r w:rsidRPr="006A0C02">
        <w:rPr>
          <w:rStyle w:val="Emphasis"/>
          <w:highlight w:val="cyan"/>
        </w:rPr>
        <w:t>growth</w:t>
      </w:r>
      <w:r w:rsidRPr="00BF6CB0">
        <w:rPr>
          <w:rStyle w:val="StyleUnderline"/>
        </w:rPr>
        <w:t xml:space="preserve"> rates</w:t>
      </w:r>
      <w:r w:rsidRPr="00BF6CB0">
        <w:rPr>
          <w:sz w:val="16"/>
        </w:rPr>
        <w:t xml:space="preserve"> and levels of per capita income </w:t>
      </w:r>
      <w:r w:rsidRPr="00A52D74">
        <w:rPr>
          <w:rStyle w:val="StyleUnderline"/>
        </w:rPr>
        <w:t>may be “</w:t>
      </w:r>
      <w:r w:rsidRPr="00C05C35">
        <w:rPr>
          <w:rStyle w:val="Emphasis"/>
          <w:szCs w:val="26"/>
          <w:highlight w:val="cyan"/>
        </w:rPr>
        <w:t>the</w:t>
      </w:r>
      <w:r w:rsidRPr="00794709">
        <w:rPr>
          <w:rStyle w:val="Emphasis"/>
          <w:szCs w:val="26"/>
        </w:rPr>
        <w:t xml:space="preserve"> single </w:t>
      </w:r>
      <w:r w:rsidRPr="00C05C35">
        <w:rPr>
          <w:rStyle w:val="Emphasis"/>
          <w:szCs w:val="26"/>
          <w:highlight w:val="cyan"/>
        </w:rPr>
        <w:t>most important step</w:t>
      </w:r>
      <w:r w:rsidRPr="00BF6CB0">
        <w:rPr>
          <w:rStyle w:val="StyleUnderline"/>
        </w:rPr>
        <w:t xml:space="preserve"> that can be taken” </w:t>
      </w:r>
      <w:r w:rsidRPr="00C05C35">
        <w:rPr>
          <w:rStyle w:val="StyleUnderline"/>
          <w:highlight w:val="cyan"/>
        </w:rPr>
        <w:t>to reduce</w:t>
      </w:r>
      <w:r w:rsidRPr="00BF6CB0">
        <w:rPr>
          <w:rStyle w:val="StyleUnderline"/>
        </w:rPr>
        <w:t xml:space="preserve"> the </w:t>
      </w:r>
      <w:r w:rsidRPr="00BF6CB0">
        <w:rPr>
          <w:rStyle w:val="Emphasis"/>
        </w:rPr>
        <w:t>likelihood</w:t>
      </w:r>
      <w:r w:rsidRPr="00BF6CB0">
        <w:rPr>
          <w:rStyle w:val="StyleUnderline"/>
        </w:rPr>
        <w:t xml:space="preserve"> of </w:t>
      </w:r>
      <w:r w:rsidRPr="00CD7614">
        <w:rPr>
          <w:rStyle w:val="Emphasis"/>
        </w:rPr>
        <w:t xml:space="preserve">armed </w:t>
      </w:r>
      <w:r w:rsidRPr="00C05C35">
        <w:rPr>
          <w:rStyle w:val="Emphasis"/>
          <w:highlight w:val="cyan"/>
        </w:rPr>
        <w:t>conflict</w:t>
      </w:r>
      <w:r w:rsidRPr="00BF6CB0">
        <w:rPr>
          <w:rStyle w:val="StyleUnderline"/>
        </w:rPr>
        <w:t>.</w:t>
      </w:r>
    </w:p>
    <w:p w14:paraId="5059831A" w14:textId="77777777" w:rsidR="00DA2DD1" w:rsidRPr="00BF6CB0" w:rsidRDefault="00DA2DD1" w:rsidP="00DA2DD1">
      <w:pPr>
        <w:rPr>
          <w:sz w:val="16"/>
          <w:szCs w:val="16"/>
        </w:rPr>
      </w:pPr>
      <w:r w:rsidRPr="00BF6CB0">
        <w:rPr>
          <w:sz w:val="16"/>
          <w:szCs w:val="16"/>
        </w:rPr>
        <w:t>War is reverse development.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w:t>
      </w:r>
    </w:p>
    <w:p w14:paraId="1507687F" w14:textId="77777777" w:rsidR="00DA2DD1" w:rsidRDefault="00DA2DD1" w:rsidP="00DA2DD1">
      <w:pPr>
        <w:rPr>
          <w:sz w:val="16"/>
        </w:rPr>
      </w:pPr>
      <w:r w:rsidRPr="00BF6CB0">
        <w:rPr>
          <w:rStyle w:val="StyleUnderline"/>
        </w:rPr>
        <w:t xml:space="preserve">War reduces </w:t>
      </w:r>
      <w:r w:rsidRPr="00BF6CB0">
        <w:rPr>
          <w:rStyle w:val="Emphasis"/>
        </w:rPr>
        <w:t>life expectancy</w:t>
      </w:r>
      <w:r w:rsidRPr="00BF6CB0">
        <w:rPr>
          <w:rStyle w:val="StyleUnderline"/>
        </w:rPr>
        <w:t xml:space="preserve"> and destroys </w:t>
      </w:r>
      <w:r w:rsidRPr="00BF6CB0">
        <w:rPr>
          <w:rStyle w:val="Emphasis"/>
        </w:rPr>
        <w:t>education</w:t>
      </w:r>
      <w:r w:rsidRPr="00BF6CB0">
        <w:rPr>
          <w:sz w:val="16"/>
        </w:rPr>
        <w:t xml:space="preserve"> and public health systems. It </w:t>
      </w:r>
      <w:r w:rsidRPr="00BF6CB0">
        <w:rPr>
          <w:rStyle w:val="StyleUnderline"/>
        </w:rPr>
        <w:t>tears apart</w:t>
      </w:r>
      <w:r w:rsidRPr="00BF6CB0">
        <w:rPr>
          <w:sz w:val="16"/>
        </w:rPr>
        <w:t xml:space="preserve"> the </w:t>
      </w:r>
      <w:r w:rsidRPr="00BF6CB0">
        <w:rPr>
          <w:rStyle w:val="Emphasis"/>
        </w:rPr>
        <w:t>social fabric</w:t>
      </w:r>
      <w:r w:rsidRPr="00BF6CB0">
        <w:rPr>
          <w:sz w:val="16"/>
        </w:rPr>
        <w:t xml:space="preserve">. The </w:t>
      </w:r>
      <w:r w:rsidRPr="00D83E68">
        <w:rPr>
          <w:sz w:val="16"/>
        </w:rPr>
        <w:t>World Development Report 2011</w:t>
      </w:r>
      <w:r w:rsidRPr="00BF6CB0">
        <w:rPr>
          <w:sz w:val="16"/>
        </w:rPr>
        <w:t xml:space="preserve"> calculates the cost of a major civil war as equivalent to more than 30 years of typical growth for a medium-size developing country. Trade levels take 20 years to recover. The negative economic impact of conflict helps to explain why countries at war are often caught in a deadly conflict trap, why the chief legacy of a civil war is another war.</w:t>
      </w:r>
    </w:p>
    <w:p w14:paraId="584080C4" w14:textId="77777777" w:rsidR="00DA2DD1" w:rsidRPr="007A6DBA" w:rsidRDefault="00DA2DD1" w:rsidP="00DA2DD1">
      <w:pPr>
        <w:pStyle w:val="Heading4"/>
        <w:rPr>
          <w:rFonts w:cs="Times New Roman"/>
        </w:rPr>
      </w:pPr>
      <w:r w:rsidRPr="004077B4">
        <w:rPr>
          <w:rFonts w:cs="Times New Roman"/>
          <w:u w:val="single"/>
        </w:rPr>
        <w:t>C</w:t>
      </w:r>
      <w:r w:rsidRPr="00C739FB">
        <w:rPr>
          <w:rFonts w:cs="Times New Roman"/>
          <w:u w:val="single"/>
        </w:rPr>
        <w:t>ivil conflicts</w:t>
      </w:r>
      <w:r w:rsidRPr="007A6DBA">
        <w:rPr>
          <w:rFonts w:cs="Times New Roman"/>
        </w:rPr>
        <w:t xml:space="preserve"> draw in </w:t>
      </w:r>
      <w:r w:rsidRPr="007A6DBA">
        <w:rPr>
          <w:rFonts w:cs="Times New Roman"/>
          <w:u w:val="single"/>
        </w:rPr>
        <w:t>Iran</w:t>
      </w:r>
      <w:r w:rsidRPr="007A6DBA">
        <w:rPr>
          <w:rFonts w:cs="Times New Roman"/>
        </w:rPr>
        <w:t xml:space="preserve">, </w:t>
      </w:r>
      <w:r w:rsidRPr="007A6DBA">
        <w:rPr>
          <w:rFonts w:cs="Times New Roman"/>
          <w:u w:val="single"/>
        </w:rPr>
        <w:t>Russia</w:t>
      </w:r>
      <w:r w:rsidRPr="007A6DBA">
        <w:rPr>
          <w:rFonts w:cs="Times New Roman"/>
        </w:rPr>
        <w:t xml:space="preserve">, and </w:t>
      </w:r>
      <w:r w:rsidRPr="007A6DBA">
        <w:rPr>
          <w:rFonts w:cs="Times New Roman"/>
          <w:u w:val="single"/>
        </w:rPr>
        <w:t>North Korea</w:t>
      </w:r>
      <w:r w:rsidRPr="007A6DBA">
        <w:rPr>
          <w:rFonts w:cs="Times New Roman"/>
        </w:rPr>
        <w:t>---nuclear war</w:t>
      </w:r>
      <w:r>
        <w:rPr>
          <w:rFonts w:cs="Times New Roman"/>
        </w:rPr>
        <w:t>.</w:t>
      </w:r>
    </w:p>
    <w:p w14:paraId="3D98B49F" w14:textId="77777777" w:rsidR="00DA2DD1" w:rsidRPr="007A6DBA" w:rsidRDefault="00DA2DD1" w:rsidP="00DA2DD1">
      <w:r w:rsidRPr="007A6DBA">
        <w:rPr>
          <w:rStyle w:val="Style13ptBold"/>
        </w:rPr>
        <w:t xml:space="preserve">Kampf </w:t>
      </w:r>
      <w:r>
        <w:rPr>
          <w:rStyle w:val="Style13ptBold"/>
        </w:rPr>
        <w:t xml:space="preserve">’20 </w:t>
      </w:r>
      <w:r>
        <w:t xml:space="preserve">[David; June 16; </w:t>
      </w:r>
      <w:r w:rsidRPr="007A6DBA">
        <w:t>PhD Fellow at the Center for Strategic Studies at The Fletcher School, MA in International Affairs from Columbia University</w:t>
      </w:r>
      <w:r>
        <w:t xml:space="preserve">; World Politics Review, </w:t>
      </w:r>
      <w:r w:rsidRPr="007A6DBA">
        <w:t>“How COVID-19 Could Increase the Risk of War</w:t>
      </w:r>
      <w:r>
        <w:t xml:space="preserve">,” </w:t>
      </w:r>
      <w:r w:rsidRPr="007A6DBA">
        <w:t>https://www.worldpoliticsreview.com/articles/28843/how-covid-19-could-increase-the-risk-of-war</w:t>
      </w:r>
      <w:r>
        <w:t>]</w:t>
      </w:r>
    </w:p>
    <w:p w14:paraId="2656144D" w14:textId="77777777" w:rsidR="00DA2DD1" w:rsidRPr="0049798B" w:rsidRDefault="00DA2DD1" w:rsidP="00DA2DD1">
      <w:pPr>
        <w:rPr>
          <w:sz w:val="16"/>
        </w:rPr>
      </w:pPr>
      <w:r w:rsidRPr="0049798B">
        <w:rPr>
          <w:sz w:val="16"/>
        </w:rPr>
        <w:t xml:space="preserve">But that overlooked the ways in which the risk of interstate war was already rising before COVID-19 began to spread. </w:t>
      </w:r>
      <w:r w:rsidRPr="005E472A">
        <w:rPr>
          <w:rStyle w:val="StyleUnderline"/>
        </w:rPr>
        <w:t>Civil wars were becoming</w:t>
      </w:r>
      <w:r w:rsidRPr="0049798B">
        <w:rPr>
          <w:sz w:val="16"/>
        </w:rPr>
        <w:t xml:space="preserve"> more </w:t>
      </w:r>
      <w:r w:rsidRPr="005E472A">
        <w:rPr>
          <w:rStyle w:val="StyleUnderline"/>
        </w:rPr>
        <w:t>numerous</w:t>
      </w:r>
      <w:r w:rsidRPr="0049798B">
        <w:rPr>
          <w:sz w:val="16"/>
        </w:rPr>
        <w:t xml:space="preserve">, lasting longer and attracting more outside involvement, </w:t>
      </w:r>
      <w:r w:rsidRPr="005E472A">
        <w:rPr>
          <w:rStyle w:val="StyleUnderline"/>
        </w:rPr>
        <w:t xml:space="preserve">with dangerous consequences for stability in </w:t>
      </w:r>
      <w:r w:rsidRPr="005E472A">
        <w:rPr>
          <w:rStyle w:val="Emphasis"/>
        </w:rPr>
        <w:t>many regions</w:t>
      </w:r>
      <w:r w:rsidRPr="005E472A">
        <w:rPr>
          <w:rStyle w:val="StyleUnderline"/>
        </w:rPr>
        <w:t xml:space="preserve"> of the world</w:t>
      </w:r>
      <w:r w:rsidRPr="0049798B">
        <w:rPr>
          <w:sz w:val="16"/>
        </w:rPr>
        <w:t xml:space="preserve">. And </w:t>
      </w:r>
      <w:r w:rsidRPr="005E472A">
        <w:rPr>
          <w:rStyle w:val="StyleUnderline"/>
        </w:rPr>
        <w:t>the global dynamics</w:t>
      </w:r>
      <w:r w:rsidRPr="0049798B">
        <w:rPr>
          <w:sz w:val="16"/>
        </w:rPr>
        <w:t xml:space="preserve"> most commonly </w:t>
      </w:r>
      <w:r w:rsidRPr="005E472A">
        <w:rPr>
          <w:rStyle w:val="StyleUnderline"/>
        </w:rPr>
        <w:t>cited to explain the falling incidence of interstate war</w:t>
      </w:r>
      <w:r w:rsidRPr="0049798B">
        <w:rPr>
          <w:sz w:val="16"/>
        </w:rPr>
        <w:t xml:space="preserve">—democracy, </w:t>
      </w:r>
      <w:r w:rsidRPr="005E472A">
        <w:rPr>
          <w:rStyle w:val="Emphasis"/>
        </w:rPr>
        <w:t>economic prosperity</w:t>
      </w:r>
      <w:r w:rsidRPr="0049798B">
        <w:rPr>
          <w:sz w:val="16"/>
        </w:rPr>
        <w:t>, international cooperation and others—</w:t>
      </w:r>
      <w:r w:rsidRPr="005E472A">
        <w:rPr>
          <w:rStyle w:val="StyleUnderline"/>
        </w:rPr>
        <w:t>were being upended</w:t>
      </w:r>
      <w:r w:rsidRPr="0049798B">
        <w:rPr>
          <w:sz w:val="16"/>
        </w:rPr>
        <w:t>.</w:t>
      </w:r>
    </w:p>
    <w:p w14:paraId="4F558DF6" w14:textId="77777777" w:rsidR="00DA2DD1" w:rsidRPr="0049798B" w:rsidRDefault="00DA2DD1" w:rsidP="00DA2DD1">
      <w:pPr>
        <w:rPr>
          <w:sz w:val="16"/>
        </w:rPr>
      </w:pPr>
      <w:r w:rsidRPr="0049798B">
        <w:rPr>
          <w:sz w:val="16"/>
        </w:rPr>
        <w:t xml:space="preserve">If the spread of democracy kept the peace, then its global decline is unnerving. </w:t>
      </w:r>
      <w:r w:rsidRPr="00B4106A">
        <w:rPr>
          <w:rStyle w:val="StyleUnderline"/>
          <w:highlight w:val="cyan"/>
        </w:rPr>
        <w:t>If</w:t>
      </w:r>
      <w:r w:rsidRPr="005E472A">
        <w:rPr>
          <w:rStyle w:val="StyleUnderline"/>
        </w:rPr>
        <w:t xml:space="preserve"> </w:t>
      </w:r>
      <w:r w:rsidRPr="00E015AE">
        <w:rPr>
          <w:rStyle w:val="Emphasis"/>
        </w:rPr>
        <w:t>globalization</w:t>
      </w:r>
      <w:r w:rsidRPr="005E472A">
        <w:rPr>
          <w:rStyle w:val="StyleUnderline"/>
        </w:rPr>
        <w:t xml:space="preserve"> and </w:t>
      </w:r>
      <w:r w:rsidRPr="00E015AE">
        <w:rPr>
          <w:rStyle w:val="Emphasis"/>
        </w:rPr>
        <w:t xml:space="preserve">economic </w:t>
      </w:r>
      <w:r w:rsidRPr="00E015AE">
        <w:rPr>
          <w:rStyle w:val="Emphasis"/>
          <w:highlight w:val="cyan"/>
        </w:rPr>
        <w:t>interdependence</w:t>
      </w:r>
      <w:r w:rsidRPr="00B4106A">
        <w:rPr>
          <w:rStyle w:val="StyleUnderline"/>
          <w:highlight w:val="cyan"/>
        </w:rPr>
        <w:t xml:space="preserve"> kept</w:t>
      </w:r>
      <w:r w:rsidRPr="005E472A">
        <w:rPr>
          <w:rStyle w:val="StyleUnderline"/>
        </w:rPr>
        <w:t xml:space="preserve"> the </w:t>
      </w:r>
      <w:r w:rsidRPr="00B4106A">
        <w:rPr>
          <w:rStyle w:val="StyleUnderline"/>
          <w:highlight w:val="cyan"/>
        </w:rPr>
        <w:t>peace, then</w:t>
      </w:r>
      <w:r w:rsidRPr="0049798B">
        <w:rPr>
          <w:sz w:val="16"/>
        </w:rPr>
        <w:t xml:space="preserve"> </w:t>
      </w:r>
      <w:r w:rsidRPr="0049798B">
        <w:rPr>
          <w:sz w:val="16"/>
          <w:szCs w:val="18"/>
        </w:rPr>
        <w:t xml:space="preserve">a looming global depression and </w:t>
      </w:r>
      <w:r w:rsidRPr="005E472A">
        <w:rPr>
          <w:rStyle w:val="StyleUnderline"/>
        </w:rPr>
        <w:t xml:space="preserve">the </w:t>
      </w:r>
      <w:r w:rsidRPr="00B4106A">
        <w:rPr>
          <w:rStyle w:val="StyleUnderline"/>
          <w:highlight w:val="cyan"/>
        </w:rPr>
        <w:t>rise of</w:t>
      </w:r>
      <w:r w:rsidRPr="005E472A">
        <w:rPr>
          <w:rStyle w:val="StyleUnderline"/>
        </w:rPr>
        <w:t xml:space="preserve"> </w:t>
      </w:r>
      <w:r w:rsidRPr="00E015AE">
        <w:rPr>
          <w:rStyle w:val="Emphasis"/>
        </w:rPr>
        <w:t>nationalism</w:t>
      </w:r>
      <w:r w:rsidRPr="00B4106A">
        <w:rPr>
          <w:rStyle w:val="StyleUnderline"/>
        </w:rPr>
        <w:t xml:space="preserve"> and</w:t>
      </w:r>
      <w:r w:rsidRPr="0049798B">
        <w:rPr>
          <w:sz w:val="16"/>
        </w:rPr>
        <w:t xml:space="preserve"> </w:t>
      </w:r>
      <w:r w:rsidRPr="009D424F">
        <w:rPr>
          <w:rStyle w:val="Emphasis"/>
          <w:highlight w:val="cyan"/>
        </w:rPr>
        <w:t>protectionism</w:t>
      </w:r>
      <w:r w:rsidRPr="009D424F">
        <w:rPr>
          <w:rStyle w:val="StyleUnderline"/>
          <w:highlight w:val="cyan"/>
        </w:rPr>
        <w:t xml:space="preserve"> are </w:t>
      </w:r>
      <w:r w:rsidRPr="009D424F">
        <w:rPr>
          <w:rStyle w:val="Emphasis"/>
          <w:highlight w:val="cyan"/>
        </w:rPr>
        <w:t>disconcerting</w:t>
      </w:r>
      <w:r w:rsidRPr="0049798B">
        <w:rPr>
          <w:sz w:val="16"/>
        </w:rPr>
        <w:t>. If regional and global institutions kept the peace, then their degradation is unsettling. If the balance of nuclear weapons kept the peace, then growing risks of proliferation are disquieting. And if America’s preeminent power kept the peace, then its relative decline is troubling.</w:t>
      </w:r>
    </w:p>
    <w:p w14:paraId="2033F4DB" w14:textId="77777777" w:rsidR="00DA2DD1" w:rsidRPr="0049798B" w:rsidRDefault="00DA2DD1" w:rsidP="00DA2DD1">
      <w:pPr>
        <w:rPr>
          <w:sz w:val="16"/>
        </w:rPr>
      </w:pPr>
      <w:r w:rsidRPr="0049798B">
        <w:rPr>
          <w:sz w:val="16"/>
        </w:rPr>
        <w:t>Now, the pandemic, or more specifically the world’s reaction to it, is revealing the extent to which the factors holding major wars in check are withering. The idea that war between nations is a relic of the past no longer seems so convincing.</w:t>
      </w:r>
    </w:p>
    <w:p w14:paraId="04452AE9" w14:textId="77777777" w:rsidR="00DA2DD1" w:rsidRPr="0049798B" w:rsidRDefault="00DA2DD1" w:rsidP="00DA2DD1">
      <w:pPr>
        <w:rPr>
          <w:sz w:val="16"/>
        </w:rPr>
      </w:pPr>
      <w:r w:rsidRPr="0049798B">
        <w:rPr>
          <w:sz w:val="16"/>
        </w:rPr>
        <w:t>The Pessimists Strike Back</w:t>
      </w:r>
    </w:p>
    <w:p w14:paraId="6C8BECB5" w14:textId="77777777" w:rsidR="00DA2DD1" w:rsidRPr="0049798B" w:rsidRDefault="00DA2DD1" w:rsidP="00DA2DD1">
      <w:pPr>
        <w:rPr>
          <w:sz w:val="16"/>
        </w:rPr>
      </w:pPr>
      <w:r w:rsidRPr="0049798B">
        <w:rPr>
          <w:sz w:val="16"/>
        </w:rPr>
        <w:lastRenderedPageBreak/>
        <w:t>More than any other individual, it was cognitive scientist Steven Pinker who popularized the idea that we are living in the most peaceful moment in human history. Starting with his 2011 bestseller, “The Better Angels of Our Nature: Why Violence Has Declined,” Pinker argued that the frequency, duration and lethality of wars between great powers have all decreased. In his 2019 book, “Enlightenment Now: The Case for Reason, Science, Humanism, and Progress,” he wrote that war “between the uniformed armies of two nation-states appears to be obsolescent. There have been no more than three in any year since 1945, none in most years since 1989, and none since the American-led invasion of Iraq in 2003.”</w:t>
      </w:r>
    </w:p>
    <w:p w14:paraId="4F04C135" w14:textId="77777777" w:rsidR="00DA2DD1" w:rsidRPr="0049798B" w:rsidRDefault="00DA2DD1" w:rsidP="00DA2DD1">
      <w:pPr>
        <w:rPr>
          <w:sz w:val="16"/>
        </w:rPr>
      </w:pPr>
      <w:r w:rsidRPr="0049798B">
        <w:rPr>
          <w:sz w:val="16"/>
        </w:rPr>
        <w:t>Optimists like Pinker held that, rather than the world falling apart, as a quick glance at headline news might suggest, the opposite was true: Humanity was flourishing. More regions are characterized by peace; fewer mass killings are occurring; governance and the rule of law are improving; and people are richer, healthier, better educated and happier than ever before.</w:t>
      </w:r>
    </w:p>
    <w:p w14:paraId="0474E600" w14:textId="77777777" w:rsidR="00DA2DD1" w:rsidRPr="0049798B" w:rsidRDefault="00DA2DD1" w:rsidP="00DA2DD1">
      <w:pPr>
        <w:rPr>
          <w:sz w:val="16"/>
        </w:rPr>
      </w:pPr>
      <w:r w:rsidRPr="0049798B">
        <w:rPr>
          <w:sz w:val="16"/>
        </w:rPr>
        <w:t>In their book, “Clear and Present Safety: The World Has Never Been Better and Why That Matters to Americans,” Michael A. Cohen and Micah Zenko argued that the evidence is so overwhelming that it is difficult to argue against the idea that wars between great powers, and all other interstate wars, are becoming vanishingly rare. Even when wars do break out, they tend to be shorter and less deadly than they were in the past. John Mueller, a senior fellow at the Cato Institute, also reasoned that the idea of war, like slavery and dueling before it, was in terminal decline, while Joshua Goldstein, an international relations researcher at American University, credited the United Nations and the rise of peacekeeping operations for helping win the “war on war.”</w:t>
      </w:r>
    </w:p>
    <w:p w14:paraId="13A83604" w14:textId="77777777" w:rsidR="00DA2DD1" w:rsidRPr="0049798B" w:rsidRDefault="00DA2DD1" w:rsidP="00DA2DD1">
      <w:pPr>
        <w:rPr>
          <w:sz w:val="16"/>
        </w:rPr>
      </w:pPr>
      <w:r w:rsidRPr="0049798B">
        <w:rPr>
          <w:sz w:val="16"/>
        </w:rPr>
        <w:t xml:space="preserve">But in recent years, a range of critics have begun to poke holes in these arguments. Tanisha M. Fazal, an international relations professor at the University of Minnesota, contends that </w:t>
      </w:r>
      <w:r w:rsidRPr="0049798B">
        <w:rPr>
          <w:rStyle w:val="StyleUnderline"/>
        </w:rPr>
        <w:t xml:space="preserve">the </w:t>
      </w:r>
      <w:r w:rsidRPr="0049798B">
        <w:rPr>
          <w:rStyle w:val="Emphasis"/>
        </w:rPr>
        <w:t>decline in war</w:t>
      </w:r>
      <w:r w:rsidRPr="0049798B">
        <w:rPr>
          <w:rStyle w:val="StyleUnderline"/>
        </w:rPr>
        <w:t xml:space="preserve"> is </w:t>
      </w:r>
      <w:r w:rsidRPr="0049798B">
        <w:rPr>
          <w:rStyle w:val="Emphasis"/>
        </w:rPr>
        <w:t>overstated</w:t>
      </w:r>
      <w:r w:rsidRPr="0049798B">
        <w:rPr>
          <w:sz w:val="16"/>
        </w:rPr>
        <w:t xml:space="preserve">. Major advances in medicine, speedier evacuations of wounded soldiers from the field of battle and better armor have made war less fatal—but not necessarily less frequent. Fazal and Paul Poast, who is at the University of Chicago, further assert that </w:t>
      </w:r>
      <w:r w:rsidRPr="0049798B">
        <w:rPr>
          <w:rStyle w:val="StyleUnderline"/>
        </w:rPr>
        <w:t xml:space="preserve">the notion of war between great powers as a thing of the past is based on the </w:t>
      </w:r>
      <w:r w:rsidRPr="0049798B">
        <w:rPr>
          <w:rStyle w:val="Emphasis"/>
        </w:rPr>
        <w:t>assumption</w:t>
      </w:r>
      <w:r w:rsidRPr="0049798B">
        <w:rPr>
          <w:rStyle w:val="StyleUnderline"/>
        </w:rPr>
        <w:t xml:space="preserve"> that all such conflicts </w:t>
      </w:r>
      <w:r w:rsidRPr="0049798B">
        <w:rPr>
          <w:rStyle w:val="Emphasis"/>
        </w:rPr>
        <w:t>resemble World War I</w:t>
      </w:r>
      <w:r w:rsidRPr="0049798B">
        <w:rPr>
          <w:rStyle w:val="StyleUnderline"/>
        </w:rPr>
        <w:t xml:space="preserve"> and </w:t>
      </w:r>
      <w:r w:rsidRPr="0049798B">
        <w:rPr>
          <w:rStyle w:val="Emphasis"/>
        </w:rPr>
        <w:t>II</w:t>
      </w:r>
      <w:r w:rsidRPr="0049798B">
        <w:rPr>
          <w:sz w:val="16"/>
        </w:rPr>
        <w:t>—both are historical anomalies—</w:t>
      </w:r>
      <w:r w:rsidRPr="0049798B">
        <w:rPr>
          <w:rStyle w:val="StyleUnderline"/>
        </w:rPr>
        <w:t xml:space="preserve">and overlooks the </w:t>
      </w:r>
      <w:r w:rsidRPr="0049798B">
        <w:rPr>
          <w:rStyle w:val="Emphasis"/>
        </w:rPr>
        <w:t>actual wars</w:t>
      </w:r>
      <w:r w:rsidRPr="0049798B">
        <w:rPr>
          <w:rStyle w:val="StyleUnderline"/>
        </w:rPr>
        <w:t xml:space="preserve"> fought between great powers since 19</w:t>
      </w:r>
      <w:r w:rsidRPr="0049798B">
        <w:rPr>
          <w:rStyle w:val="Emphasis"/>
        </w:rPr>
        <w:t>45</w:t>
      </w:r>
      <w:r w:rsidRPr="0049798B">
        <w:rPr>
          <w:rStyle w:val="StyleUnderline"/>
        </w:rPr>
        <w:t xml:space="preserve">, from the Korean War and the Vietnam War to </w:t>
      </w:r>
      <w:r w:rsidRPr="0049798B">
        <w:rPr>
          <w:rStyle w:val="Emphasis"/>
        </w:rPr>
        <w:t>proxy wars</w:t>
      </w:r>
      <w:r w:rsidRPr="0049798B">
        <w:rPr>
          <w:rStyle w:val="StyleUnderline"/>
        </w:rPr>
        <w:t xml:space="preserve"> from Afghanistan to Ukraine</w:t>
      </w:r>
      <w:r w:rsidRPr="0049798B">
        <w:rPr>
          <w:sz w:val="16"/>
        </w:rPr>
        <w:t>. Meanwhile, Bear F. Braumoeller, an Ohio State political science professor, analyzed the same historical data on conflicts used by Pinker, Mueller and Goldstein, and found no general downward trend in either the initiation or deadliness of warfare over the past two centuries. What’s more, Braumoeller contends that the so-called “long peace”—the 75 years that have passed without systemic war since World War II—is far from invulnerable, and that wars are just as likely to escalate now as they used to be. Just because a major interstate war hasn’t happened for a long time, doesn’t mean it never will again. In all probability, it will.</w:t>
      </w:r>
    </w:p>
    <w:p w14:paraId="372CEAC8" w14:textId="77777777" w:rsidR="00DA2DD1" w:rsidRPr="0049798B" w:rsidRDefault="00DA2DD1" w:rsidP="00DA2DD1">
      <w:pPr>
        <w:rPr>
          <w:sz w:val="16"/>
        </w:rPr>
      </w:pPr>
      <w:r w:rsidRPr="0049798B">
        <w:rPr>
          <w:sz w:val="16"/>
        </w:rPr>
        <w:t xml:space="preserve">And by focusing solely on interstate wars, the optimists miss half the story, at least. Wars between states have declined, but civil wars never disappeared—and these </w:t>
      </w:r>
      <w:r w:rsidRPr="009D424F">
        <w:rPr>
          <w:rStyle w:val="Emphasis"/>
          <w:highlight w:val="cyan"/>
        </w:rPr>
        <w:t>internal</w:t>
      </w:r>
      <w:r w:rsidRPr="009D424F">
        <w:rPr>
          <w:rStyle w:val="StyleUnderline"/>
          <w:highlight w:val="cyan"/>
        </w:rPr>
        <w:t xml:space="preserve"> conflicts</w:t>
      </w:r>
      <w:r w:rsidRPr="005E472A">
        <w:rPr>
          <w:rStyle w:val="StyleUnderline"/>
        </w:rPr>
        <w:t xml:space="preserve"> could </w:t>
      </w:r>
      <w:r w:rsidRPr="00B630CE">
        <w:rPr>
          <w:rStyle w:val="Emphasis"/>
        </w:rPr>
        <w:t xml:space="preserve">easily </w:t>
      </w:r>
      <w:r w:rsidRPr="009D424F">
        <w:rPr>
          <w:rStyle w:val="Emphasis"/>
          <w:highlight w:val="cyan"/>
        </w:rPr>
        <w:t>escalate</w:t>
      </w:r>
      <w:r w:rsidRPr="009D424F">
        <w:rPr>
          <w:rStyle w:val="StyleUnderline"/>
          <w:highlight w:val="cyan"/>
        </w:rPr>
        <w:t xml:space="preserve"> into</w:t>
      </w:r>
      <w:r w:rsidRPr="005E472A">
        <w:rPr>
          <w:rStyle w:val="StyleUnderline"/>
        </w:rPr>
        <w:t xml:space="preserve"> regional or </w:t>
      </w:r>
      <w:r w:rsidRPr="009D424F">
        <w:rPr>
          <w:rStyle w:val="Emphasis"/>
          <w:highlight w:val="cyan"/>
        </w:rPr>
        <w:t>global wars</w:t>
      </w:r>
      <w:r w:rsidRPr="0049798B">
        <w:rPr>
          <w:sz w:val="16"/>
        </w:rPr>
        <w:t>.</w:t>
      </w:r>
    </w:p>
    <w:p w14:paraId="5137BE64" w14:textId="77777777" w:rsidR="00DA2DD1" w:rsidRPr="0049798B" w:rsidRDefault="00DA2DD1" w:rsidP="00DA2DD1">
      <w:pPr>
        <w:rPr>
          <w:sz w:val="16"/>
        </w:rPr>
      </w:pPr>
      <w:r w:rsidRPr="0049798B">
        <w:rPr>
          <w:sz w:val="16"/>
        </w:rPr>
        <w:t xml:space="preserve">The number of conflicts in the world reached its highest point since World War II in 2016, with 53 state-based armed conflicts in 37 countries. All but two of these conflicts were considered civil wars. To make matters worse, new studies have shown that civil wars are becoming longer, deadlier and harder to conclusively end, and that these internal conflicts are not really internal. </w:t>
      </w:r>
      <w:r w:rsidRPr="00C73605">
        <w:rPr>
          <w:rStyle w:val="StyleUnderline"/>
          <w:highlight w:val="cyan"/>
        </w:rPr>
        <w:t>Civil wars harm</w:t>
      </w:r>
      <w:r w:rsidRPr="0049798B">
        <w:rPr>
          <w:sz w:val="16"/>
        </w:rPr>
        <w:t xml:space="preserve"> the </w:t>
      </w:r>
      <w:r w:rsidRPr="00C73605">
        <w:rPr>
          <w:rStyle w:val="Emphasis"/>
          <w:highlight w:val="cyan"/>
        </w:rPr>
        <w:t>economies</w:t>
      </w:r>
      <w:r w:rsidRPr="00C73605">
        <w:rPr>
          <w:rStyle w:val="StyleUnderline"/>
          <w:highlight w:val="cyan"/>
        </w:rPr>
        <w:t xml:space="preserve"> and </w:t>
      </w:r>
      <w:r w:rsidRPr="00C73605">
        <w:rPr>
          <w:rStyle w:val="Emphasis"/>
          <w:highlight w:val="cyan"/>
        </w:rPr>
        <w:t>stability</w:t>
      </w:r>
      <w:r w:rsidRPr="00C73605">
        <w:rPr>
          <w:rStyle w:val="StyleUnderline"/>
        </w:rPr>
        <w:t xml:space="preserve"> of neighboring countries</w:t>
      </w:r>
      <w:r w:rsidRPr="0049798B">
        <w:rPr>
          <w:sz w:val="16"/>
        </w:rPr>
        <w:t xml:space="preserve">, since </w:t>
      </w:r>
      <w:r w:rsidRPr="00C73605">
        <w:rPr>
          <w:rStyle w:val="Emphasis"/>
          <w:highlight w:val="cyan"/>
        </w:rPr>
        <w:t>armed groups</w:t>
      </w:r>
      <w:r w:rsidRPr="00C73605">
        <w:rPr>
          <w:rStyle w:val="StyleUnderline"/>
        </w:rPr>
        <w:t xml:space="preserve">, </w:t>
      </w:r>
      <w:r w:rsidRPr="00C73605">
        <w:rPr>
          <w:rStyle w:val="Emphasis"/>
          <w:highlight w:val="cyan"/>
        </w:rPr>
        <w:t>refugees</w:t>
      </w:r>
      <w:r w:rsidRPr="0049798B">
        <w:rPr>
          <w:sz w:val="16"/>
        </w:rPr>
        <w:t xml:space="preserve">, illicit goods </w:t>
      </w:r>
      <w:r w:rsidRPr="00C73605">
        <w:rPr>
          <w:rStyle w:val="StyleUnderline"/>
          <w:highlight w:val="cyan"/>
        </w:rPr>
        <w:t xml:space="preserve">and </w:t>
      </w:r>
      <w:r w:rsidRPr="00C73605">
        <w:rPr>
          <w:rStyle w:val="Emphasis"/>
          <w:highlight w:val="cyan"/>
        </w:rPr>
        <w:t>diseases</w:t>
      </w:r>
      <w:r w:rsidRPr="0049798B">
        <w:rPr>
          <w:sz w:val="16"/>
        </w:rPr>
        <w:t xml:space="preserve"> all </w:t>
      </w:r>
      <w:r w:rsidRPr="009D424F">
        <w:rPr>
          <w:rStyle w:val="Emphasis"/>
          <w:highlight w:val="cyan"/>
        </w:rPr>
        <w:t>spill over</w:t>
      </w:r>
      <w:r w:rsidRPr="005E472A">
        <w:rPr>
          <w:rStyle w:val="StyleUnderline"/>
        </w:rPr>
        <w:t xml:space="preserve"> borders</w:t>
      </w:r>
      <w:r w:rsidRPr="0049798B">
        <w:rPr>
          <w:sz w:val="16"/>
        </w:rPr>
        <w:t xml:space="preserve">. Some 10 million refugees have fled to other countries since 2012. The countries that now host them are more likely to experience war, which means states with huge refugee populations like Lebanon, Jordan and Turkey face legitimate security challenges. Even after the threat of violence has diminished in refugees’ countries of origin, return </w:t>
      </w:r>
      <w:r w:rsidRPr="009D424F">
        <w:rPr>
          <w:rStyle w:val="Emphasis"/>
          <w:highlight w:val="cyan"/>
        </w:rPr>
        <w:t>migration</w:t>
      </w:r>
      <w:r w:rsidRPr="005E472A">
        <w:rPr>
          <w:rStyle w:val="StyleUnderline"/>
        </w:rPr>
        <w:t xml:space="preserve"> can </w:t>
      </w:r>
      <w:r w:rsidRPr="009D424F">
        <w:rPr>
          <w:rStyle w:val="Emphasis"/>
          <w:highlight w:val="cyan"/>
        </w:rPr>
        <w:t>reignite conflicts</w:t>
      </w:r>
      <w:r w:rsidRPr="0049798B">
        <w:rPr>
          <w:sz w:val="16"/>
        </w:rPr>
        <w:t>, repeating the brutal cycle.</w:t>
      </w:r>
    </w:p>
    <w:p w14:paraId="628FE3F5" w14:textId="77777777" w:rsidR="00DA2DD1" w:rsidRPr="0049798B" w:rsidRDefault="00DA2DD1" w:rsidP="00DA2DD1">
      <w:pPr>
        <w:rPr>
          <w:sz w:val="16"/>
        </w:rPr>
      </w:pPr>
      <w:r w:rsidRPr="0049798B">
        <w:rPr>
          <w:sz w:val="16"/>
        </w:rPr>
        <w:t>A Yugoslav Federal Army tank.</w:t>
      </w:r>
    </w:p>
    <w:p w14:paraId="452921D8" w14:textId="77777777" w:rsidR="00DA2DD1" w:rsidRPr="0049798B" w:rsidRDefault="00DA2DD1" w:rsidP="00DA2DD1">
      <w:pPr>
        <w:rPr>
          <w:sz w:val="16"/>
        </w:rPr>
      </w:pPr>
      <w:r w:rsidRPr="00C739FB">
        <w:rPr>
          <w:rStyle w:val="StyleUnderline"/>
        </w:rPr>
        <w:t xml:space="preserve">Perhaps most importantly, </w:t>
      </w:r>
      <w:r w:rsidRPr="00C739FB">
        <w:rPr>
          <w:rStyle w:val="Emphasis"/>
        </w:rPr>
        <w:t>recent research</w:t>
      </w:r>
      <w:r w:rsidRPr="00C739FB">
        <w:rPr>
          <w:rStyle w:val="StyleUnderline"/>
        </w:rPr>
        <w:t xml:space="preserve"> indicates that </w:t>
      </w:r>
      <w:r w:rsidRPr="003622FF">
        <w:rPr>
          <w:rStyle w:val="Emphasis"/>
          <w:highlight w:val="cyan"/>
        </w:rPr>
        <w:t>civil wars</w:t>
      </w:r>
      <w:r w:rsidRPr="00C739FB">
        <w:rPr>
          <w:rStyle w:val="StyleUnderline"/>
        </w:rPr>
        <w:t xml:space="preserve"> increase the risk of interstate war, in large part because they are </w:t>
      </w:r>
      <w:r w:rsidRPr="003622FF">
        <w:rPr>
          <w:rStyle w:val="StyleUnderline"/>
          <w:highlight w:val="cyan"/>
        </w:rPr>
        <w:t>attract</w:t>
      </w:r>
      <w:r w:rsidRPr="00C739FB">
        <w:rPr>
          <w:rStyle w:val="StyleUnderline"/>
        </w:rPr>
        <w:t xml:space="preserve">ing more and more </w:t>
      </w:r>
      <w:r w:rsidRPr="003622FF">
        <w:rPr>
          <w:rStyle w:val="Emphasis"/>
          <w:highlight w:val="cyan"/>
        </w:rPr>
        <w:t>outside involvement</w:t>
      </w:r>
      <w:r w:rsidRPr="0049798B">
        <w:rPr>
          <w:sz w:val="16"/>
        </w:rPr>
        <w:t xml:space="preserve">. In a 2008 paper, researchers Kristian Skrede Gleditsch, Idean Salehyan and Kenneth Schultz explained that, in addition to the spillover effects, two other factors in </w:t>
      </w:r>
      <w:r w:rsidRPr="00C739FB">
        <w:rPr>
          <w:rStyle w:val="StyleUnderline"/>
        </w:rPr>
        <w:t xml:space="preserve">civil wars increase international tensions and could </w:t>
      </w:r>
      <w:r w:rsidRPr="003622FF">
        <w:rPr>
          <w:rStyle w:val="StyleUnderline"/>
          <w:highlight w:val="cyan"/>
        </w:rPr>
        <w:t xml:space="preserve">possibly </w:t>
      </w:r>
      <w:r w:rsidRPr="003622FF">
        <w:rPr>
          <w:rStyle w:val="Emphasis"/>
          <w:highlight w:val="cyan"/>
        </w:rPr>
        <w:t>provoke</w:t>
      </w:r>
      <w:r w:rsidRPr="003622FF">
        <w:rPr>
          <w:rStyle w:val="StyleUnderline"/>
          <w:highlight w:val="cyan"/>
        </w:rPr>
        <w:t xml:space="preserve"> wider</w:t>
      </w:r>
      <w:r w:rsidRPr="00C739FB">
        <w:rPr>
          <w:rStyle w:val="StyleUnderline"/>
        </w:rPr>
        <w:t xml:space="preserve"> </w:t>
      </w:r>
      <w:r w:rsidRPr="003622FF">
        <w:rPr>
          <w:rStyle w:val="Emphasis"/>
          <w:highlight w:val="cyan"/>
        </w:rPr>
        <w:t>interstate wars</w:t>
      </w:r>
      <w:r w:rsidRPr="0049798B">
        <w:rPr>
          <w:sz w:val="16"/>
        </w:rPr>
        <w:t xml:space="preserve">: external interventions in support of rebel groups and regime attacks on insurgents </w:t>
      </w:r>
      <w:r w:rsidRPr="00C739FB">
        <w:rPr>
          <w:rStyle w:val="StyleUnderline"/>
        </w:rPr>
        <w:t xml:space="preserve">across </w:t>
      </w:r>
      <w:r w:rsidRPr="00C739FB">
        <w:rPr>
          <w:rStyle w:val="Emphasis"/>
        </w:rPr>
        <w:t>international borders</w:t>
      </w:r>
      <w:r w:rsidRPr="0049798B">
        <w:rPr>
          <w:sz w:val="16"/>
        </w:rPr>
        <w:t>.</w:t>
      </w:r>
    </w:p>
    <w:p w14:paraId="56042E43" w14:textId="77777777" w:rsidR="00DA2DD1" w:rsidRPr="0049798B" w:rsidRDefault="00DA2DD1" w:rsidP="00DA2DD1">
      <w:pPr>
        <w:rPr>
          <w:sz w:val="16"/>
        </w:rPr>
      </w:pPr>
      <w:r w:rsidRPr="0049798B">
        <w:rPr>
          <w:sz w:val="16"/>
        </w:rPr>
        <w:t xml:space="preserve">Immediately after the Cold War, none of the ongoing civil wars around the world were internationalized. According to the Uppsala Conflict Data Program, there were 12 full-fledged civil wars in 1991—in Afghanistan, Iraq, Peru, Sri Lanka, Sudan, and elsewhere—and foreign militaries were not active on the ground in any of them. Last year, by contrast, every single full-fledged civil war involved external military participants. This is due, in part, to the huge growth in U.S. military interventions abroad into civil conflicts, but it’s not only the Americans. All of today’s major </w:t>
      </w:r>
      <w:r w:rsidRPr="0049798B">
        <w:rPr>
          <w:sz w:val="16"/>
        </w:rPr>
        <w:lastRenderedPageBreak/>
        <w:t xml:space="preserve">wars are in essence proxy wars, pitting external rivals against one another. </w:t>
      </w:r>
      <w:r w:rsidRPr="00B4106A">
        <w:rPr>
          <w:rStyle w:val="StyleUnderline"/>
        </w:rPr>
        <w:t xml:space="preserve">Conflicts in </w:t>
      </w:r>
      <w:r w:rsidRPr="00B4106A">
        <w:rPr>
          <w:rStyle w:val="Emphasis"/>
        </w:rPr>
        <w:t>Syria</w:t>
      </w:r>
      <w:r w:rsidRPr="00B4106A">
        <w:rPr>
          <w:rStyle w:val="StyleUnderline"/>
        </w:rPr>
        <w:t xml:space="preserve">, </w:t>
      </w:r>
      <w:r w:rsidRPr="00B4106A">
        <w:rPr>
          <w:rStyle w:val="Emphasis"/>
        </w:rPr>
        <w:t>Yemen</w:t>
      </w:r>
      <w:r w:rsidRPr="00B4106A">
        <w:rPr>
          <w:rStyle w:val="StyleUnderline"/>
        </w:rPr>
        <w:t xml:space="preserve"> and </w:t>
      </w:r>
      <w:r w:rsidRPr="00B4106A">
        <w:rPr>
          <w:rStyle w:val="Emphasis"/>
        </w:rPr>
        <w:t>Libya</w:t>
      </w:r>
      <w:r w:rsidRPr="0049798B">
        <w:rPr>
          <w:sz w:val="16"/>
        </w:rPr>
        <w:t xml:space="preserve"> are best understood not as civil wars, but as international warzones, </w:t>
      </w:r>
      <w:r w:rsidRPr="009D424F">
        <w:rPr>
          <w:rStyle w:val="Emphasis"/>
          <w:highlight w:val="cyan"/>
        </w:rPr>
        <w:t>attract</w:t>
      </w:r>
      <w:r w:rsidRPr="0049798B">
        <w:rPr>
          <w:sz w:val="16"/>
        </w:rPr>
        <w:t xml:space="preserve">ing </w:t>
      </w:r>
      <w:r w:rsidRPr="009D424F">
        <w:rPr>
          <w:rStyle w:val="StyleUnderline"/>
          <w:highlight w:val="cyan"/>
        </w:rPr>
        <w:t>meddlers including</w:t>
      </w:r>
      <w:r w:rsidRPr="005E472A">
        <w:rPr>
          <w:rStyle w:val="StyleUnderline"/>
        </w:rPr>
        <w:t xml:space="preserve"> the </w:t>
      </w:r>
      <w:r w:rsidRPr="009D424F">
        <w:rPr>
          <w:rStyle w:val="Emphasis"/>
          <w:highlight w:val="cyan"/>
        </w:rPr>
        <w:t>U</w:t>
      </w:r>
      <w:r w:rsidRPr="0049798B">
        <w:rPr>
          <w:sz w:val="16"/>
        </w:rPr>
        <w:t xml:space="preserve">nited </w:t>
      </w:r>
      <w:r w:rsidRPr="009D424F">
        <w:rPr>
          <w:rStyle w:val="Emphasis"/>
          <w:highlight w:val="cyan"/>
        </w:rPr>
        <w:t>S</w:t>
      </w:r>
      <w:r w:rsidRPr="0049798B">
        <w:rPr>
          <w:sz w:val="16"/>
        </w:rPr>
        <w:t xml:space="preserve">tates, </w:t>
      </w:r>
      <w:r w:rsidRPr="009D424F">
        <w:rPr>
          <w:rStyle w:val="StyleUnderline"/>
          <w:highlight w:val="cyan"/>
        </w:rPr>
        <w:t>Russia</w:t>
      </w:r>
      <w:r w:rsidRPr="005E472A">
        <w:rPr>
          <w:rStyle w:val="StyleUnderline"/>
        </w:rPr>
        <w:t xml:space="preserve">, Saudi Arabia, Turkey, Iran, </w:t>
      </w:r>
      <w:r w:rsidRPr="003622FF">
        <w:rPr>
          <w:rStyle w:val="StyleUnderline"/>
          <w:highlight w:val="cyan"/>
        </w:rPr>
        <w:t>France</w:t>
      </w:r>
      <w:r w:rsidRPr="005E472A">
        <w:rPr>
          <w:rStyle w:val="StyleUnderline"/>
        </w:rPr>
        <w:t xml:space="preserve"> and many others</w:t>
      </w:r>
      <w:r w:rsidRPr="0049798B">
        <w:rPr>
          <w:sz w:val="16"/>
        </w:rPr>
        <w:t xml:space="preserve">, which often intervene not to build peace, but to resolve conflicts in a way that is favorable to their own interests. These internationalized wars are more lethal, harder to resolve and possibly more likely to recur than civil wars that remain localized. It is not that difficult to imagine how </w:t>
      </w:r>
      <w:r w:rsidRPr="005E472A">
        <w:rPr>
          <w:rStyle w:val="StyleUnderline"/>
        </w:rPr>
        <w:t xml:space="preserve">these </w:t>
      </w:r>
      <w:r w:rsidRPr="009D424F">
        <w:rPr>
          <w:rStyle w:val="StyleUnderline"/>
          <w:highlight w:val="cyan"/>
        </w:rPr>
        <w:t>conflicts</w:t>
      </w:r>
      <w:r w:rsidRPr="005E472A">
        <w:rPr>
          <w:rStyle w:val="StyleUnderline"/>
        </w:rPr>
        <w:t xml:space="preserve"> could </w:t>
      </w:r>
      <w:r w:rsidRPr="009D424F">
        <w:rPr>
          <w:rStyle w:val="Emphasis"/>
          <w:highlight w:val="cyan"/>
        </w:rPr>
        <w:t>spark</w:t>
      </w:r>
      <w:r w:rsidRPr="005E472A">
        <w:rPr>
          <w:rStyle w:val="StyleUnderline"/>
        </w:rPr>
        <w:t xml:space="preserve"> wider </w:t>
      </w:r>
      <w:r w:rsidRPr="005E472A">
        <w:rPr>
          <w:rStyle w:val="Emphasis"/>
        </w:rPr>
        <w:t xml:space="preserve">international </w:t>
      </w:r>
      <w:r w:rsidRPr="009D424F">
        <w:rPr>
          <w:rStyle w:val="Emphasis"/>
          <w:highlight w:val="cyan"/>
        </w:rPr>
        <w:t>conflagrations</w:t>
      </w:r>
      <w:r w:rsidRPr="009D424F">
        <w:rPr>
          <w:rStyle w:val="StyleUnderline"/>
          <w:highlight w:val="cyan"/>
        </w:rPr>
        <w:t>. Wars</w:t>
      </w:r>
      <w:r w:rsidRPr="005E472A">
        <w:rPr>
          <w:rStyle w:val="StyleUnderline"/>
        </w:rPr>
        <w:t xml:space="preserve">, after all, can </w:t>
      </w:r>
      <w:r w:rsidRPr="009D424F">
        <w:rPr>
          <w:rStyle w:val="Emphasis"/>
          <w:highlight w:val="cyan"/>
        </w:rPr>
        <w:t>quickly spiral</w:t>
      </w:r>
      <w:r w:rsidRPr="005E472A">
        <w:rPr>
          <w:rStyle w:val="StyleUnderline"/>
        </w:rPr>
        <w:t xml:space="preserve"> out of control</w:t>
      </w:r>
      <w:r w:rsidRPr="0049798B">
        <w:rPr>
          <w:sz w:val="16"/>
        </w:rPr>
        <w:t>.</w:t>
      </w:r>
    </w:p>
    <w:p w14:paraId="796FB586" w14:textId="77777777" w:rsidR="00DA2DD1" w:rsidRPr="0049798B" w:rsidRDefault="00DA2DD1" w:rsidP="00DA2DD1">
      <w:pPr>
        <w:rPr>
          <w:sz w:val="16"/>
          <w:szCs w:val="18"/>
        </w:rPr>
      </w:pPr>
      <w:r w:rsidRPr="0049798B">
        <w:rPr>
          <w:sz w:val="16"/>
          <w:szCs w:val="18"/>
        </w:rPr>
        <w:t>As Risks Increase, Deterrents Decline</w:t>
      </w:r>
    </w:p>
    <w:p w14:paraId="4D93D92E" w14:textId="77777777" w:rsidR="00DA2DD1" w:rsidRPr="0049798B" w:rsidRDefault="00DA2DD1" w:rsidP="00DA2DD1">
      <w:pPr>
        <w:rPr>
          <w:sz w:val="16"/>
          <w:szCs w:val="18"/>
        </w:rPr>
      </w:pPr>
      <w:r w:rsidRPr="0049798B">
        <w:rPr>
          <w:sz w:val="16"/>
          <w:szCs w:val="18"/>
        </w:rPr>
        <w:t>To make matters worse, most of the global trends that explained why interstate war had decreased in recent decades are now reversing. The theories that democracy, prosperity, cooperation and other factors kept the peace have been much debated—but if there was any truth to them, their reversals are likely to increase the chance of war, irrespective of how long the coronavirus pandemic lasts.</w:t>
      </w:r>
    </w:p>
    <w:p w14:paraId="3BFF8B29" w14:textId="77777777" w:rsidR="00DA2DD1" w:rsidRPr="0049798B" w:rsidRDefault="00DA2DD1" w:rsidP="00DA2DD1">
      <w:pPr>
        <w:rPr>
          <w:sz w:val="16"/>
          <w:szCs w:val="18"/>
        </w:rPr>
      </w:pPr>
      <w:r w:rsidRPr="0049798B">
        <w:rPr>
          <w:sz w:val="16"/>
          <w:szCs w:val="18"/>
        </w:rPr>
        <w:t>Democracy is often considered a prophylactic for war. Fully democratic countries are less likely to experience civil war and rarely, if ever, go to war with other democracies—though, of course, they do still go to war against non-democracies. While this would be great news if democracy and pluralism were spreading, there have now been 14 consecutive years of global democratic decline, and there have been signs of additional authoritarian power grabs in countries like Hungary and Serbia during the pandemic. If democracy backslides far enough, internal conflicts and foreign aggression will become more likely.</w:t>
      </w:r>
    </w:p>
    <w:p w14:paraId="558A6861" w14:textId="77777777" w:rsidR="00DA2DD1" w:rsidRPr="003622FF" w:rsidRDefault="00DA2DD1" w:rsidP="00DA2DD1">
      <w:pPr>
        <w:rPr>
          <w:sz w:val="16"/>
          <w:szCs w:val="16"/>
        </w:rPr>
      </w:pPr>
      <w:r w:rsidRPr="003622FF">
        <w:rPr>
          <w:sz w:val="16"/>
          <w:szCs w:val="16"/>
        </w:rPr>
        <w:t>Other theories posit that economic bonds between countries have limited wars in recent decades. Dale Copeland, a professor of international relations at the University of Virginia, has argued that countries work to preserve ties when there are high expectations for future trade, but war becomes increasingly possible when trade is predicted to fall. If globalization brought peace, the recent wave of far-right nationalism and populism around the world may increase the chances of war, as tariffs and other trade barriers go up—mostly from the United States under President Donald Trump, who has launched trade wars with allies and adversaries alike.</w:t>
      </w:r>
    </w:p>
    <w:p w14:paraId="39D32BD4" w14:textId="77777777" w:rsidR="00DA2DD1" w:rsidRPr="003622FF" w:rsidRDefault="00DA2DD1" w:rsidP="00DA2DD1">
      <w:pPr>
        <w:rPr>
          <w:sz w:val="16"/>
          <w:szCs w:val="16"/>
        </w:rPr>
      </w:pPr>
      <w:r w:rsidRPr="003622FF">
        <w:rPr>
          <w:sz w:val="16"/>
          <w:szCs w:val="16"/>
        </w:rPr>
        <w:t>The coronavirus pandemic immediately elicited further calls to reduce dependence on other countries, with Trump using the opportunity to pressure U.S. companies to reconfigure their supply chains away from China. For its part, China made sure that it had the homemade supplies it needed to fight the virus before exporting extras, while countries like France and Germany barred the export of face masks, even to friendly nations. And widening economic inequalities, a consequence of the pandemic, are not likely to enhance support for free trade.</w:t>
      </w:r>
    </w:p>
    <w:p w14:paraId="75452EA4" w14:textId="77777777" w:rsidR="00DA2DD1" w:rsidRPr="0049798B" w:rsidRDefault="00DA2DD1" w:rsidP="00DA2DD1">
      <w:pPr>
        <w:rPr>
          <w:sz w:val="16"/>
          <w:szCs w:val="18"/>
        </w:rPr>
      </w:pPr>
      <w:r w:rsidRPr="0049798B">
        <w:rPr>
          <w:sz w:val="16"/>
          <w:szCs w:val="18"/>
        </w:rPr>
        <w:t>This assault on open trade and globalization is just one aspect of a decaying liberal international order, which, its proponents argue, has largely helped to preserve peace between nations since World War II. But that old order is almost gone, and in all likelihood isn’t coming back. The U.N. Security Council appears increasingly fragmented and dysfunctional. Even before Trump, the world’s most powerful country ratified fewer treaties per year under the Obama administration than at any time since 1945.</w:t>
      </w:r>
    </w:p>
    <w:p w14:paraId="7A1B467B" w14:textId="77777777" w:rsidR="00DA2DD1" w:rsidRPr="0049798B" w:rsidRDefault="00DA2DD1" w:rsidP="00DA2DD1">
      <w:pPr>
        <w:rPr>
          <w:sz w:val="16"/>
          <w:szCs w:val="18"/>
        </w:rPr>
      </w:pPr>
      <w:r w:rsidRPr="0049798B">
        <w:rPr>
          <w:sz w:val="16"/>
          <w:szCs w:val="18"/>
        </w:rPr>
        <w:t>Trump’s presidency only harms multilateral cooperation further. He has backed out of the Paris Agreement on climate change, reneged on the Iran nuclear deal, picked fights with allies, questioned the value of NATO and defunded the World Health Organization in the middle of a global health crisis. Hyper-nationalism, rather than international collaboration, was the default response to the coronavirus outbreak in the U.S. and many other countries around the world.</w:t>
      </w:r>
    </w:p>
    <w:p w14:paraId="036BD519" w14:textId="77777777" w:rsidR="00DA2DD1" w:rsidRPr="0049798B" w:rsidRDefault="00DA2DD1" w:rsidP="00DA2DD1">
      <w:pPr>
        <w:rPr>
          <w:sz w:val="16"/>
        </w:rPr>
      </w:pPr>
      <w:r w:rsidRPr="0049798B">
        <w:rPr>
          <w:sz w:val="16"/>
        </w:rPr>
        <w:t xml:space="preserve">It’s hard to see the U.S. reluctance to lead as anything other than a sign of its inevitable, if slow, decline. The country’s institutionalized inequalities and systemic racism have been laid bare in recent months, and it no longer looks like a beacon for others to follow. The global balance of power is changing. China is both keen to assert a greater leadership role within traditionally Western-led institutions and to challenge the existing regional order in Asia. Between a rising China, revanchist Russia and new global actors, including non-state groups, </w:t>
      </w:r>
      <w:r w:rsidRPr="005E472A">
        <w:rPr>
          <w:rStyle w:val="StyleUnderline"/>
        </w:rPr>
        <w:t>we may</w:t>
      </w:r>
      <w:r w:rsidRPr="0049798B">
        <w:rPr>
          <w:sz w:val="16"/>
        </w:rPr>
        <w:t xml:space="preserve"> be </w:t>
      </w:r>
      <w:r w:rsidRPr="005E472A">
        <w:rPr>
          <w:rStyle w:val="Emphasis"/>
        </w:rPr>
        <w:t>head</w:t>
      </w:r>
      <w:r w:rsidRPr="0049798B">
        <w:rPr>
          <w:sz w:val="16"/>
        </w:rPr>
        <w:t xml:space="preserve">ing </w:t>
      </w:r>
      <w:r w:rsidRPr="005E472A">
        <w:rPr>
          <w:rStyle w:val="StyleUnderline"/>
        </w:rPr>
        <w:t xml:space="preserve">toward an increasingly multipolar or nonpolar world, which could prove </w:t>
      </w:r>
      <w:r w:rsidRPr="005E472A">
        <w:rPr>
          <w:rStyle w:val="Emphasis"/>
        </w:rPr>
        <w:t>destabilizing</w:t>
      </w:r>
      <w:r w:rsidRPr="005E472A">
        <w:rPr>
          <w:rStyle w:val="StyleUnderline"/>
        </w:rPr>
        <w:t xml:space="preserve"> in its </w:t>
      </w:r>
      <w:r w:rsidRPr="005E472A">
        <w:rPr>
          <w:rStyle w:val="Emphasis"/>
        </w:rPr>
        <w:t>own right</w:t>
      </w:r>
      <w:r w:rsidRPr="0049798B">
        <w:rPr>
          <w:sz w:val="16"/>
        </w:rPr>
        <w:t>.</w:t>
      </w:r>
    </w:p>
    <w:p w14:paraId="5ADACFA9" w14:textId="77777777" w:rsidR="00DA2DD1" w:rsidRPr="0049798B" w:rsidRDefault="00DA2DD1" w:rsidP="00DA2DD1">
      <w:pPr>
        <w:rPr>
          <w:sz w:val="16"/>
        </w:rPr>
      </w:pPr>
      <w:r w:rsidRPr="0049798B">
        <w:rPr>
          <w:sz w:val="16"/>
        </w:rPr>
        <w:t xml:space="preserve">Finally, the pacifying effect of nuclear weapons could be waning. While vast nuclear arsenals once compelled the United States and the Soviet Union to reach arms control agreements, old treaties are expiring and new talks are breaking down. Mistrust is growing, and </w:t>
      </w:r>
      <w:r w:rsidRPr="005E472A">
        <w:rPr>
          <w:rStyle w:val="StyleUnderline"/>
        </w:rPr>
        <w:t xml:space="preserve">the </w:t>
      </w:r>
      <w:r w:rsidRPr="009D424F">
        <w:rPr>
          <w:rStyle w:val="StyleUnderline"/>
          <w:highlight w:val="cyan"/>
        </w:rPr>
        <w:t xml:space="preserve">chance of </w:t>
      </w:r>
      <w:r w:rsidRPr="009D424F">
        <w:rPr>
          <w:rStyle w:val="Emphasis"/>
          <w:highlight w:val="cyan"/>
        </w:rPr>
        <w:t>a</w:t>
      </w:r>
      <w:r w:rsidRPr="0049798B">
        <w:rPr>
          <w:sz w:val="16"/>
        </w:rPr>
        <w:t xml:space="preserve">n unwanted </w:t>
      </w:r>
      <w:r w:rsidRPr="009D424F">
        <w:rPr>
          <w:rStyle w:val="StyleUnderline"/>
          <w:highlight w:val="cyan"/>
        </w:rPr>
        <w:t xml:space="preserve">U.S.-Russia </w:t>
      </w:r>
      <w:r w:rsidRPr="001068C4">
        <w:rPr>
          <w:rStyle w:val="Emphasis"/>
          <w:szCs w:val="26"/>
          <w:highlight w:val="cyan"/>
        </w:rPr>
        <w:t>nuclear confrontation</w:t>
      </w:r>
      <w:r w:rsidRPr="001068C4">
        <w:rPr>
          <w:rStyle w:val="StyleUnderline"/>
          <w:sz w:val="24"/>
          <w:szCs w:val="26"/>
          <w:highlight w:val="cyan"/>
        </w:rPr>
        <w:t xml:space="preserve"> </w:t>
      </w:r>
      <w:r w:rsidRPr="009D424F">
        <w:rPr>
          <w:rStyle w:val="StyleUnderline"/>
          <w:highlight w:val="cyan"/>
        </w:rPr>
        <w:t>is</w:t>
      </w:r>
      <w:r w:rsidRPr="0049798B">
        <w:rPr>
          <w:sz w:val="16"/>
        </w:rPr>
        <w:t xml:space="preserve"> arguably as </w:t>
      </w:r>
      <w:r w:rsidRPr="009D424F">
        <w:rPr>
          <w:rStyle w:val="Emphasis"/>
          <w:highlight w:val="cyan"/>
        </w:rPr>
        <w:t>high</w:t>
      </w:r>
      <w:r w:rsidRPr="0049798B">
        <w:rPr>
          <w:sz w:val="16"/>
        </w:rPr>
        <w:t xml:space="preserve"> as it has been since the Cuban missile crisis.</w:t>
      </w:r>
    </w:p>
    <w:p w14:paraId="175D6D59" w14:textId="77777777" w:rsidR="00DA2DD1" w:rsidRPr="0049798B" w:rsidRDefault="00DA2DD1" w:rsidP="00DA2DD1">
      <w:pPr>
        <w:rPr>
          <w:sz w:val="16"/>
        </w:rPr>
      </w:pPr>
      <w:r w:rsidRPr="0049798B">
        <w:rPr>
          <w:sz w:val="16"/>
        </w:rPr>
        <w:t xml:space="preserve">The theory of nuclear peace may no longer hold if more countries are tempted to obtain their own nuclear deterrent. Trump’s decision to abandon the Iran nuclear deal, for one thing, has only increased the chance that </w:t>
      </w:r>
      <w:r w:rsidRPr="009D424F">
        <w:rPr>
          <w:rStyle w:val="Emphasis"/>
          <w:highlight w:val="cyan"/>
        </w:rPr>
        <w:t>Tehran</w:t>
      </w:r>
      <w:r w:rsidRPr="003622FF">
        <w:rPr>
          <w:rStyle w:val="StyleUnderline"/>
        </w:rPr>
        <w:t xml:space="preserve"> will </w:t>
      </w:r>
      <w:r w:rsidRPr="009D424F">
        <w:rPr>
          <w:rStyle w:val="StyleUnderline"/>
          <w:highlight w:val="cyan"/>
        </w:rPr>
        <w:t xml:space="preserve">acquire </w:t>
      </w:r>
      <w:r w:rsidRPr="009D424F">
        <w:rPr>
          <w:rStyle w:val="Emphasis"/>
          <w:highlight w:val="cyan"/>
        </w:rPr>
        <w:t>nuc</w:t>
      </w:r>
      <w:r w:rsidRPr="005E472A">
        <w:rPr>
          <w:rStyle w:val="StyleUnderline"/>
        </w:rPr>
        <w:t>lear weapon</w:t>
      </w:r>
      <w:r w:rsidRPr="009D424F">
        <w:rPr>
          <w:rStyle w:val="Emphasis"/>
          <w:highlight w:val="cyan"/>
        </w:rPr>
        <w:t>s</w:t>
      </w:r>
      <w:r w:rsidRPr="0049798B">
        <w:rPr>
          <w:sz w:val="16"/>
        </w:rPr>
        <w:t xml:space="preserve">. It’s almost easy to forget that, just a few short months ago, the United States and Iran were one miscalculation or dumb mistake away from waging all-out war. And despite Trump’s efforts to negotiate nuclear disarmament with Kim Jong Un’s regime in Pyongyang, it is wishful thinking to </w:t>
      </w:r>
      <w:r w:rsidRPr="0049798B">
        <w:rPr>
          <w:sz w:val="16"/>
        </w:rPr>
        <w:lastRenderedPageBreak/>
        <w:t xml:space="preserve">believe North Korea will give up its nuclear weapons. At this point, negotiators can only realistically try to ensure that </w:t>
      </w:r>
      <w:r w:rsidRPr="005E472A">
        <w:rPr>
          <w:rStyle w:val="StyleUnderline"/>
        </w:rPr>
        <w:t xml:space="preserve">North </w:t>
      </w:r>
      <w:r w:rsidRPr="009D424F">
        <w:rPr>
          <w:rStyle w:val="StyleUnderline"/>
          <w:highlight w:val="cyan"/>
        </w:rPr>
        <w:t>Korea’s</w:t>
      </w:r>
      <w:r w:rsidRPr="005E472A">
        <w:rPr>
          <w:rStyle w:val="StyleUnderline"/>
        </w:rPr>
        <w:t xml:space="preserve"> </w:t>
      </w:r>
      <w:r w:rsidRPr="005E472A">
        <w:rPr>
          <w:rStyle w:val="Emphasis"/>
        </w:rPr>
        <w:t xml:space="preserve">nuclear </w:t>
      </w:r>
      <w:r w:rsidRPr="009D424F">
        <w:rPr>
          <w:rStyle w:val="Emphasis"/>
          <w:highlight w:val="cyan"/>
        </w:rPr>
        <w:t>menace</w:t>
      </w:r>
      <w:r w:rsidRPr="0049798B">
        <w:rPr>
          <w:sz w:val="16"/>
        </w:rPr>
        <w:t xml:space="preserve"> doesn’t </w:t>
      </w:r>
      <w:r w:rsidRPr="009D424F">
        <w:rPr>
          <w:rStyle w:val="StyleUnderline"/>
          <w:highlight w:val="cyan"/>
        </w:rPr>
        <w:t>get</w:t>
      </w:r>
      <w:r w:rsidRPr="0049798B">
        <w:rPr>
          <w:sz w:val="16"/>
        </w:rPr>
        <w:t xml:space="preserve"> even more </w:t>
      </w:r>
      <w:r w:rsidRPr="009D424F">
        <w:rPr>
          <w:rStyle w:val="Emphasis"/>
          <w:highlight w:val="cyan"/>
        </w:rPr>
        <w:t>potent</w:t>
      </w:r>
      <w:r w:rsidRPr="0049798B">
        <w:rPr>
          <w:sz w:val="16"/>
        </w:rPr>
        <w:t>.</w:t>
      </w:r>
    </w:p>
    <w:p w14:paraId="7638B8D5" w14:textId="77777777" w:rsidR="00DA2DD1" w:rsidRPr="0049798B" w:rsidRDefault="00DA2DD1" w:rsidP="00DA2DD1">
      <w:pPr>
        <w:rPr>
          <w:sz w:val="16"/>
        </w:rPr>
      </w:pPr>
      <w:r w:rsidRPr="0049798B">
        <w:rPr>
          <w:sz w:val="16"/>
        </w:rPr>
        <w:t xml:space="preserve">In other words, by turning inward, the United States is choosing to leave other countries to fend for themselves. </w:t>
      </w:r>
      <w:r w:rsidRPr="005E472A">
        <w:rPr>
          <w:rStyle w:val="StyleUnderline"/>
        </w:rPr>
        <w:t xml:space="preserve">The end result may be a </w:t>
      </w:r>
      <w:r w:rsidRPr="005E472A">
        <w:rPr>
          <w:rStyle w:val="Emphasis"/>
        </w:rPr>
        <w:t>less stable</w:t>
      </w:r>
      <w:r w:rsidRPr="005E472A">
        <w:rPr>
          <w:rStyle w:val="StyleUnderline"/>
        </w:rPr>
        <w:t xml:space="preserve"> world with more </w:t>
      </w:r>
      <w:r w:rsidRPr="005E472A">
        <w:rPr>
          <w:rStyle w:val="Emphasis"/>
        </w:rPr>
        <w:t>nuclear actors</w:t>
      </w:r>
      <w:r w:rsidRPr="0049798B">
        <w:rPr>
          <w:sz w:val="16"/>
        </w:rPr>
        <w:t>.</w:t>
      </w:r>
    </w:p>
    <w:p w14:paraId="7917CAD9" w14:textId="77777777" w:rsidR="00DA2DD1" w:rsidRPr="0049798B" w:rsidRDefault="00DA2DD1" w:rsidP="00DA2DD1">
      <w:pPr>
        <w:rPr>
          <w:sz w:val="16"/>
        </w:rPr>
      </w:pPr>
      <w:r w:rsidRPr="0049798B">
        <w:rPr>
          <w:sz w:val="16"/>
        </w:rPr>
        <w:t>If leaders are smart, they will take seriously the warning signs exposed by this global emergency and work to reverse the drift toward war.</w:t>
      </w:r>
    </w:p>
    <w:p w14:paraId="20CDD042" w14:textId="77777777" w:rsidR="00DA2DD1" w:rsidRPr="0049798B" w:rsidRDefault="00DA2DD1" w:rsidP="00DA2DD1">
      <w:pPr>
        <w:rPr>
          <w:sz w:val="16"/>
        </w:rPr>
      </w:pPr>
      <w:r w:rsidRPr="0049798B">
        <w:rPr>
          <w:sz w:val="16"/>
        </w:rPr>
        <w:t xml:space="preserve">If only one of these theories for peace were worsening, concerns would be easier to dismiss. But </w:t>
      </w:r>
      <w:r w:rsidRPr="009D424F">
        <w:rPr>
          <w:rStyle w:val="StyleUnderline"/>
          <w:highlight w:val="cyan"/>
        </w:rPr>
        <w:t>together</w:t>
      </w:r>
      <w:r w:rsidRPr="005E472A">
        <w:rPr>
          <w:rStyle w:val="StyleUnderline"/>
        </w:rPr>
        <w:t>, they are</w:t>
      </w:r>
      <w:r w:rsidRPr="0049798B">
        <w:rPr>
          <w:sz w:val="16"/>
        </w:rPr>
        <w:t xml:space="preserve"> unsettling. While the world is not yet on the brink of </w:t>
      </w:r>
      <w:r w:rsidRPr="009D424F">
        <w:rPr>
          <w:rStyle w:val="Emphasis"/>
          <w:szCs w:val="26"/>
          <w:highlight w:val="cyan"/>
        </w:rPr>
        <w:t>World War III</w:t>
      </w:r>
      <w:r w:rsidRPr="0049798B">
        <w:rPr>
          <w:sz w:val="16"/>
          <w:szCs w:val="26"/>
        </w:rPr>
        <w:t xml:space="preserve"> </w:t>
      </w:r>
      <w:r w:rsidRPr="0049798B">
        <w:rPr>
          <w:sz w:val="16"/>
        </w:rPr>
        <w:t>and no two countries are destined for war, the odds of avoiding future conflicts don’t look good.</w:t>
      </w:r>
    </w:p>
    <w:p w14:paraId="12BB3D56" w14:textId="77777777" w:rsidR="00DA2DD1" w:rsidRPr="0049798B" w:rsidRDefault="00DA2DD1" w:rsidP="00DA2DD1">
      <w:pPr>
        <w:rPr>
          <w:sz w:val="16"/>
        </w:rPr>
      </w:pPr>
      <w:r w:rsidRPr="0049798B">
        <w:rPr>
          <w:sz w:val="16"/>
        </w:rPr>
        <w:t xml:space="preserve">The pandemic is already degrading democracies, harming economies and curtailing international cooperation, and it also seems to be fostering internal instability within states. Rachel Brown, Heather Hurlburt and Alexandra Stark argue that the coronavirus could in fact sow more civil conflict. If this proves accurate, </w:t>
      </w:r>
      <w:r w:rsidRPr="005E472A">
        <w:rPr>
          <w:rStyle w:val="StyleUnderline"/>
        </w:rPr>
        <w:t xml:space="preserve">the increase in civil wars is likely to lead to more </w:t>
      </w:r>
      <w:r w:rsidRPr="005E472A">
        <w:rPr>
          <w:rStyle w:val="Emphasis"/>
        </w:rPr>
        <w:t>external meddling</w:t>
      </w:r>
      <w:r w:rsidRPr="005E472A">
        <w:rPr>
          <w:rStyle w:val="StyleUnderline"/>
        </w:rPr>
        <w:t xml:space="preserve">, and these next </w:t>
      </w:r>
      <w:r w:rsidRPr="009D424F">
        <w:rPr>
          <w:rStyle w:val="StyleUnderline"/>
          <w:highlight w:val="cyan"/>
        </w:rPr>
        <w:t>proxy wars</w:t>
      </w:r>
      <w:r w:rsidRPr="005E472A">
        <w:rPr>
          <w:rStyle w:val="StyleUnderline"/>
        </w:rPr>
        <w:t xml:space="preserve"> could soon </w:t>
      </w:r>
      <w:r w:rsidRPr="009D424F">
        <w:rPr>
          <w:rStyle w:val="Emphasis"/>
          <w:highlight w:val="cyan"/>
        </w:rPr>
        <w:t>precipitate</w:t>
      </w:r>
      <w:r w:rsidRPr="005E472A">
        <w:rPr>
          <w:rStyle w:val="Emphasis"/>
        </w:rPr>
        <w:t xml:space="preserve"> all-out </w:t>
      </w:r>
      <w:r w:rsidRPr="003622FF">
        <w:rPr>
          <w:rStyle w:val="Emphasis"/>
        </w:rPr>
        <w:t xml:space="preserve">international </w:t>
      </w:r>
      <w:r w:rsidRPr="009D424F">
        <w:rPr>
          <w:rStyle w:val="Emphasis"/>
          <w:highlight w:val="cyan"/>
        </w:rPr>
        <w:t>conflicts</w:t>
      </w:r>
      <w:r w:rsidRPr="0049798B">
        <w:rPr>
          <w:sz w:val="16"/>
        </w:rPr>
        <w:t xml:space="preserve"> if outsiders aren’t careful. </w:t>
      </w:r>
      <w:r w:rsidRPr="009D424F">
        <w:rPr>
          <w:rStyle w:val="StyleUnderline"/>
          <w:highlight w:val="cyan"/>
        </w:rPr>
        <w:t>With</w:t>
      </w:r>
      <w:r w:rsidRPr="005E472A">
        <w:rPr>
          <w:rStyle w:val="StyleUnderline"/>
        </w:rPr>
        <w:t xml:space="preserve"> the </w:t>
      </w:r>
      <w:r w:rsidRPr="005E472A">
        <w:rPr>
          <w:rStyle w:val="Emphasis"/>
        </w:rPr>
        <w:t xml:space="preserve">usual </w:t>
      </w:r>
      <w:r w:rsidRPr="009D424F">
        <w:rPr>
          <w:rStyle w:val="Emphasis"/>
          <w:highlight w:val="cyan"/>
        </w:rPr>
        <w:t>deterrents</w:t>
      </w:r>
      <w:r w:rsidRPr="005E472A">
        <w:rPr>
          <w:rStyle w:val="Emphasis"/>
        </w:rPr>
        <w:t xml:space="preserve"> to conflict </w:t>
      </w:r>
      <w:r w:rsidRPr="009D424F">
        <w:rPr>
          <w:rStyle w:val="Emphasis"/>
          <w:highlight w:val="cyan"/>
        </w:rPr>
        <w:t>declining</w:t>
      </w:r>
      <w:r w:rsidRPr="005E472A">
        <w:rPr>
          <w:rStyle w:val="StyleUnderline"/>
        </w:rPr>
        <w:t xml:space="preserve"> around the world, </w:t>
      </w:r>
      <w:r w:rsidRPr="009D424F">
        <w:rPr>
          <w:rStyle w:val="Emphasis"/>
          <w:highlight w:val="cyan"/>
        </w:rPr>
        <w:t>major wars</w:t>
      </w:r>
      <w:r w:rsidRPr="005E472A">
        <w:rPr>
          <w:rStyle w:val="StyleUnderline"/>
        </w:rPr>
        <w:t xml:space="preserve"> could soon </w:t>
      </w:r>
      <w:r w:rsidRPr="009D424F">
        <w:rPr>
          <w:rStyle w:val="StyleUnderline"/>
          <w:highlight w:val="cyan"/>
        </w:rPr>
        <w:t>return</w:t>
      </w:r>
      <w:r w:rsidRPr="0049798B">
        <w:rPr>
          <w:sz w:val="16"/>
        </w:rPr>
        <w:t>.</w:t>
      </w:r>
    </w:p>
    <w:p w14:paraId="342CB90D" w14:textId="77777777" w:rsidR="00DA2DD1" w:rsidRPr="00E6008E" w:rsidRDefault="00DA2DD1" w:rsidP="00DA2DD1">
      <w:pPr>
        <w:pStyle w:val="Heading2"/>
      </w:pPr>
      <w:r>
        <w:lastRenderedPageBreak/>
        <w:t>ADV---Admin</w:t>
      </w:r>
    </w:p>
    <w:p w14:paraId="32C3F307" w14:textId="77777777" w:rsidR="00DA2DD1" w:rsidRDefault="00DA2DD1" w:rsidP="00DA2DD1">
      <w:pPr>
        <w:pStyle w:val="Heading3"/>
      </w:pPr>
      <w:r>
        <w:lastRenderedPageBreak/>
        <w:t>Expertise---2NC</w:t>
      </w:r>
    </w:p>
    <w:p w14:paraId="224F1C13" w14:textId="77777777" w:rsidR="00DA2DD1" w:rsidRDefault="00DA2DD1" w:rsidP="00DA2DD1">
      <w:pPr>
        <w:pStyle w:val="Heading4"/>
      </w:pPr>
      <w:r w:rsidRPr="00642F99">
        <w:rPr>
          <w:u w:val="single"/>
        </w:rPr>
        <w:t>Ignoring</w:t>
      </w:r>
      <w:r>
        <w:t xml:space="preserve"> expert input is Trump’s </w:t>
      </w:r>
      <w:r w:rsidRPr="00F66CCA">
        <w:rPr>
          <w:u w:val="single"/>
        </w:rPr>
        <w:t>whole schtick</w:t>
      </w:r>
      <w:r>
        <w:t>.</w:t>
      </w:r>
    </w:p>
    <w:p w14:paraId="4FF4D826" w14:textId="77777777" w:rsidR="00DA2DD1" w:rsidRDefault="00DA2DD1" w:rsidP="00DA2DD1">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7F14FC13" w14:textId="77777777" w:rsidR="00DA2DD1" w:rsidRPr="00F667CB" w:rsidRDefault="00DA2DD1" w:rsidP="00DA2DD1">
      <w:pPr>
        <w:rPr>
          <w:sz w:val="16"/>
        </w:rPr>
      </w:pPr>
      <w:r w:rsidRPr="00F667CB">
        <w:rPr>
          <w:sz w:val="16"/>
        </w:rPr>
        <w:t>MARY LOUISE KELLY, HOST:</w:t>
      </w:r>
    </w:p>
    <w:p w14:paraId="63174FAC" w14:textId="77777777" w:rsidR="00DA2DD1" w:rsidRPr="00F667CB" w:rsidRDefault="00DA2DD1" w:rsidP="00DA2DD1">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1058738C" w14:textId="77777777" w:rsidR="00DA2DD1" w:rsidRPr="00F667CB" w:rsidRDefault="00DA2DD1" w:rsidP="00DA2DD1">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2C557137" w14:textId="77777777" w:rsidR="00DA2DD1" w:rsidRPr="00F667CB" w:rsidRDefault="00DA2DD1" w:rsidP="00DA2DD1">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64E51D06" w14:textId="77777777" w:rsidR="00DA2DD1" w:rsidRPr="00F667CB" w:rsidRDefault="00DA2DD1" w:rsidP="00DA2DD1">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44976B69" w14:textId="77777777" w:rsidR="00DA2DD1" w:rsidRPr="00F667CB" w:rsidRDefault="00DA2DD1" w:rsidP="00DA2DD1">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00007B22" w14:textId="77777777" w:rsidR="00DA2DD1" w:rsidRPr="001247E4" w:rsidRDefault="00DA2DD1" w:rsidP="00DA2DD1">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2D806E9E" w14:textId="77777777" w:rsidR="00DA2DD1" w:rsidRPr="00F667CB" w:rsidRDefault="00DA2DD1" w:rsidP="00DA2DD1">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33205DC5" w14:textId="77777777" w:rsidR="00DA2DD1" w:rsidRPr="00F667CB" w:rsidRDefault="00DA2DD1" w:rsidP="00DA2DD1">
      <w:pPr>
        <w:rPr>
          <w:sz w:val="16"/>
        </w:rPr>
      </w:pPr>
      <w:r w:rsidRPr="00F667CB">
        <w:rPr>
          <w:sz w:val="16"/>
        </w:rPr>
        <w:lastRenderedPageBreak/>
        <w:t>(SOUNDBITE OF ARCHIVED RECORDING)</w:t>
      </w:r>
    </w:p>
    <w:p w14:paraId="7BBA22EF" w14:textId="77777777" w:rsidR="00DA2DD1" w:rsidRPr="00F667CB" w:rsidRDefault="00DA2DD1" w:rsidP="00DA2DD1">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2EDB18E5" w14:textId="77777777" w:rsidR="00DA2DD1" w:rsidRPr="00F667CB" w:rsidRDefault="00DA2DD1" w:rsidP="00DA2DD1">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2656DC97" w14:textId="77777777" w:rsidR="00DA2DD1" w:rsidRPr="00F667CB" w:rsidRDefault="00DA2DD1" w:rsidP="00DA2DD1">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6D5946B3" w14:textId="77777777" w:rsidR="00DA2DD1" w:rsidRPr="00F667CB" w:rsidRDefault="00DA2DD1" w:rsidP="00DA2DD1">
      <w:pPr>
        <w:rPr>
          <w:sz w:val="16"/>
        </w:rPr>
      </w:pPr>
      <w:r w:rsidRPr="00F667CB">
        <w:rPr>
          <w:sz w:val="16"/>
        </w:rPr>
        <w:t>(SOUNDBITE OF ARCHIVED RECORDING)</w:t>
      </w:r>
    </w:p>
    <w:p w14:paraId="14FA2390" w14:textId="77777777" w:rsidR="00DA2DD1" w:rsidRPr="00F667CB" w:rsidRDefault="00DA2DD1" w:rsidP="00DA2DD1">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5B32F964" w14:textId="77777777" w:rsidR="00DA2DD1" w:rsidRPr="00F667CB" w:rsidRDefault="00DA2DD1" w:rsidP="00DA2DD1">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4D96665E" w14:textId="77777777" w:rsidR="00DA2DD1" w:rsidRPr="00F667CB" w:rsidRDefault="00DA2DD1" w:rsidP="00DA2DD1">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1DE1F35A" w14:textId="77777777" w:rsidR="00DA2DD1" w:rsidRPr="00F667CB" w:rsidRDefault="00DA2DD1" w:rsidP="00DA2DD1">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004176F3" w14:textId="77777777" w:rsidR="00DA2DD1" w:rsidRPr="00F667CB" w:rsidRDefault="00DA2DD1" w:rsidP="00DA2DD1">
      <w:pPr>
        <w:rPr>
          <w:sz w:val="16"/>
        </w:rPr>
      </w:pPr>
      <w:r w:rsidRPr="00F667CB">
        <w:rPr>
          <w:sz w:val="16"/>
        </w:rPr>
        <w:t>MONTANARO: And they used to have very high opinions of those institutions but...</w:t>
      </w:r>
    </w:p>
    <w:p w14:paraId="6A7D050B" w14:textId="77777777" w:rsidR="00DA2DD1" w:rsidRPr="00F667CB" w:rsidRDefault="00DA2DD1" w:rsidP="00DA2DD1">
      <w:pPr>
        <w:rPr>
          <w:sz w:val="16"/>
        </w:rPr>
      </w:pPr>
      <w:r w:rsidRPr="00F667CB">
        <w:rPr>
          <w:sz w:val="16"/>
        </w:rPr>
        <w:t>SIMMONS-DUFFIN: Yeah.</w:t>
      </w:r>
    </w:p>
    <w:p w14:paraId="59375CC0" w14:textId="77777777" w:rsidR="00DA2DD1" w:rsidRPr="00F667CB" w:rsidRDefault="00DA2DD1" w:rsidP="00DA2DD1">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3BEE0D3D" w14:textId="77777777" w:rsidR="00DA2DD1" w:rsidRPr="005671E9" w:rsidRDefault="00DA2DD1" w:rsidP="00DA2DD1">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367EAEAF" w14:textId="77777777" w:rsidR="00DA2DD1" w:rsidRPr="006E069C" w:rsidRDefault="00DA2DD1" w:rsidP="00DA2DD1">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35003B07" w14:textId="77777777" w:rsidR="00DA2DD1" w:rsidRPr="005671E9" w:rsidRDefault="00DA2DD1" w:rsidP="00DA2DD1">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xml:space="preserve">, </w:t>
      </w:r>
      <w:r w:rsidRPr="005671E9">
        <w:rPr>
          <w:sz w:val="16"/>
        </w:rPr>
        <w:lastRenderedPageBreak/>
        <w:t>from Bush through Obama and Biden. All of them faced pressure from Israel to take action against Iran, or at least to let Israel bomb the country.</w:t>
      </w:r>
    </w:p>
    <w:p w14:paraId="64E55202" w14:textId="77777777" w:rsidR="00DA2DD1" w:rsidRPr="005671E9" w:rsidRDefault="00DA2DD1" w:rsidP="00DA2DD1">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4C880818" w14:textId="77777777" w:rsidR="00DA2DD1" w:rsidRPr="005671E9" w:rsidRDefault="00DA2DD1" w:rsidP="00DA2DD1">
      <w:pPr>
        <w:rPr>
          <w:rStyle w:val="StyleUnderline"/>
        </w:rPr>
      </w:pPr>
      <w:r w:rsidRPr="005671E9">
        <w:rPr>
          <w:sz w:val="16"/>
        </w:rPr>
        <w:t xml:space="preserve">It is that </w:t>
      </w:r>
      <w:r w:rsidRPr="00123D63">
        <w:rPr>
          <w:rStyle w:val="StyleUnderline"/>
          <w:highlight w:val="cyan"/>
        </w:rPr>
        <w:t>Trump is</w:t>
      </w:r>
      <w:r w:rsidRPr="005671E9">
        <w:rPr>
          <w:sz w:val="16"/>
        </w:rPr>
        <w:t xml:space="preserve"> now </w:t>
      </w:r>
      <w:r w:rsidRPr="00123D63">
        <w:rPr>
          <w:rStyle w:val="Emphasis"/>
          <w:highlight w:val="cyan"/>
        </w:rPr>
        <w:t>more willing</w:t>
      </w:r>
      <w:r w:rsidRPr="00123D63">
        <w:rPr>
          <w:sz w:val="16"/>
          <w:highlight w:val="cyan"/>
        </w:rPr>
        <w:t xml:space="preserve"> </w:t>
      </w:r>
      <w:r w:rsidRPr="00123D63">
        <w:rPr>
          <w:rStyle w:val="StyleUnderline"/>
          <w:highlight w:val="cyan"/>
        </w:rPr>
        <w:t xml:space="preserve">to listen to </w:t>
      </w:r>
      <w:r w:rsidRPr="00123D63">
        <w:rPr>
          <w:rStyle w:val="Emphasis"/>
          <w:highlight w:val="cyan"/>
        </w:rPr>
        <w:t>Israel</w:t>
      </w:r>
      <w:r w:rsidRPr="00EE7792">
        <w:rPr>
          <w:rStyle w:val="StyleUnderline"/>
        </w:rPr>
        <w:t xml:space="preserve"> </w:t>
      </w:r>
      <w:r w:rsidRPr="005671E9">
        <w:rPr>
          <w:sz w:val="16"/>
        </w:rPr>
        <w:t xml:space="preserve">than his predecessors </w:t>
      </w:r>
      <w:r w:rsidRPr="00123D63">
        <w:rPr>
          <w:rStyle w:val="StyleUnderline"/>
          <w:highlight w:val="cyan"/>
        </w:rPr>
        <w:t>and</w:t>
      </w:r>
      <w:r w:rsidRPr="005671E9">
        <w:rPr>
          <w:sz w:val="16"/>
        </w:rPr>
        <w:t xml:space="preserve"> is also </w:t>
      </w:r>
      <w:r w:rsidRPr="00123D63">
        <w:rPr>
          <w:rStyle w:val="Emphasis"/>
          <w:highlight w:val="cyan"/>
        </w:rPr>
        <w:t>deeply suspicious</w:t>
      </w:r>
      <w:r w:rsidRPr="00123D63">
        <w:rPr>
          <w:rStyle w:val="StyleUnderline"/>
          <w:highlight w:val="cyan"/>
        </w:rPr>
        <w:t xml:space="preserve"> of the </w:t>
      </w:r>
      <w:r w:rsidRPr="00123D63">
        <w:rPr>
          <w:rStyle w:val="Emphasis"/>
          <w:highlight w:val="cyan"/>
        </w:rPr>
        <w:t>C</w:t>
      </w:r>
      <w:r w:rsidRPr="005671E9">
        <w:rPr>
          <w:sz w:val="16"/>
        </w:rPr>
        <w:t xml:space="preserve">entral </w:t>
      </w:r>
      <w:r w:rsidRPr="00123D63">
        <w:rPr>
          <w:rStyle w:val="Emphasis"/>
          <w:highlight w:val="cyan"/>
        </w:rPr>
        <w:t>I</w:t>
      </w:r>
      <w:r w:rsidRPr="005671E9">
        <w:rPr>
          <w:sz w:val="16"/>
        </w:rPr>
        <w:t xml:space="preserve">ntelligence </w:t>
      </w:r>
      <w:r w:rsidRPr="00123D63">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123D63">
        <w:rPr>
          <w:rStyle w:val="StyleUnderline"/>
          <w:highlight w:val="cyan"/>
        </w:rPr>
        <w:t xml:space="preserve">he is </w:t>
      </w:r>
      <w:r w:rsidRPr="00123D63">
        <w:rPr>
          <w:rStyle w:val="Emphasis"/>
          <w:highlight w:val="cyan"/>
        </w:rPr>
        <w:t>not interested</w:t>
      </w:r>
      <w:r w:rsidRPr="00123D63">
        <w:rPr>
          <w:rStyle w:val="StyleUnderline"/>
          <w:highlight w:val="cyan"/>
        </w:rPr>
        <w:t xml:space="preserve"> in </w:t>
      </w:r>
      <w:r w:rsidRPr="00123D63">
        <w:rPr>
          <w:rStyle w:val="Emphasis"/>
          <w:highlight w:val="cyan"/>
        </w:rPr>
        <w:t>listening</w:t>
      </w:r>
      <w:r w:rsidRPr="00123D63">
        <w:rPr>
          <w:rStyle w:val="StyleUnderline"/>
          <w:highlight w:val="cyan"/>
        </w:rPr>
        <w:t xml:space="preserve"> to</w:t>
      </w:r>
      <w:r w:rsidRPr="005671E9">
        <w:rPr>
          <w:sz w:val="16"/>
        </w:rPr>
        <w:t xml:space="preserve"> the </w:t>
      </w:r>
      <w:r w:rsidRPr="00123D63">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123D63">
        <w:rPr>
          <w:rStyle w:val="StyleUnderline"/>
          <w:highlight w:val="cyan"/>
        </w:rPr>
        <w:t>he</w:t>
      </w:r>
      <w:r w:rsidRPr="005671E9">
        <w:rPr>
          <w:sz w:val="16"/>
        </w:rPr>
        <w:t xml:space="preserve"> recently </w:t>
      </w:r>
      <w:r w:rsidRPr="00123D63">
        <w:rPr>
          <w:rStyle w:val="StyleUnderline"/>
          <w:highlight w:val="cyan"/>
        </w:rPr>
        <w:t>told reporters</w:t>
      </w:r>
      <w:r w:rsidRPr="005671E9">
        <w:rPr>
          <w:sz w:val="16"/>
        </w:rPr>
        <w:t xml:space="preserve"> that “</w:t>
      </w:r>
      <w:r w:rsidRPr="00123D63">
        <w:rPr>
          <w:rStyle w:val="StyleUnderline"/>
          <w:highlight w:val="cyan"/>
        </w:rPr>
        <w:t xml:space="preserve">I </w:t>
      </w:r>
      <w:r w:rsidRPr="00123D63">
        <w:rPr>
          <w:rStyle w:val="Emphasis"/>
          <w:highlight w:val="cyan"/>
        </w:rPr>
        <w:t>don’t care</w:t>
      </w:r>
      <w:r w:rsidRPr="005671E9">
        <w:rPr>
          <w:sz w:val="16"/>
        </w:rPr>
        <w:t xml:space="preserve">” </w:t>
      </w:r>
      <w:r w:rsidRPr="00123D63">
        <w:rPr>
          <w:rStyle w:val="StyleUnderline"/>
          <w:highlight w:val="cyan"/>
        </w:rPr>
        <w:t>about the</w:t>
      </w:r>
      <w:r w:rsidRPr="005671E9">
        <w:rPr>
          <w:sz w:val="16"/>
        </w:rPr>
        <w:t xml:space="preserve"> US </w:t>
      </w:r>
      <w:r w:rsidRPr="00123D63">
        <w:rPr>
          <w:rStyle w:val="Emphasis"/>
          <w:highlight w:val="cyan"/>
        </w:rPr>
        <w:t>intel</w:t>
      </w:r>
      <w:r w:rsidRPr="005671E9">
        <w:rPr>
          <w:sz w:val="16"/>
        </w:rPr>
        <w:t xml:space="preserve">ligence </w:t>
      </w:r>
      <w:r w:rsidRPr="00123D63">
        <w:rPr>
          <w:rStyle w:val="StyleUnderline"/>
          <w:highlight w:val="cyan"/>
        </w:rPr>
        <w:t>community’s</w:t>
      </w:r>
      <w:r w:rsidRPr="005671E9">
        <w:rPr>
          <w:rStyle w:val="StyleUnderline"/>
        </w:rPr>
        <w:t xml:space="preserve"> latest </w:t>
      </w:r>
      <w:r w:rsidRPr="00123D63">
        <w:rPr>
          <w:rStyle w:val="Emphasis"/>
          <w:highlight w:val="cyan"/>
        </w:rPr>
        <w:t>assessment</w:t>
      </w:r>
      <w:r w:rsidRPr="005671E9">
        <w:rPr>
          <w:sz w:val="16"/>
        </w:rPr>
        <w:t xml:space="preserve"> that </w:t>
      </w:r>
      <w:r w:rsidRPr="00123D63">
        <w:rPr>
          <w:rStyle w:val="StyleUnderline"/>
          <w:highlight w:val="cyan"/>
        </w:rPr>
        <w:t xml:space="preserve">Iran </w:t>
      </w:r>
      <w:r w:rsidRPr="00123D63">
        <w:rPr>
          <w:rStyle w:val="Emphasis"/>
          <w:highlight w:val="cyan"/>
        </w:rPr>
        <w:t>still</w:t>
      </w:r>
      <w:r w:rsidRPr="00123D63">
        <w:rPr>
          <w:rStyle w:val="StyleUnderline"/>
          <w:highlight w:val="cyan"/>
        </w:rPr>
        <w:t xml:space="preserve"> wasn’t building a </w:t>
      </w:r>
      <w:r w:rsidRPr="00123D63">
        <w:rPr>
          <w:rStyle w:val="Emphasis"/>
          <w:highlight w:val="cyan"/>
        </w:rPr>
        <w:t>bomb</w:t>
      </w:r>
      <w:r w:rsidRPr="005671E9">
        <w:rPr>
          <w:rStyle w:val="StyleUnderline"/>
        </w:rPr>
        <w:t>.</w:t>
      </w:r>
    </w:p>
    <w:p w14:paraId="19AB53BE" w14:textId="77777777" w:rsidR="00DA2DD1" w:rsidRDefault="00DA2DD1" w:rsidP="00DA2DD1">
      <w:pPr>
        <w:pStyle w:val="Heading3"/>
      </w:pPr>
      <w:r>
        <w:lastRenderedPageBreak/>
        <w:t>Admin State---2NC</w:t>
      </w:r>
    </w:p>
    <w:p w14:paraId="5CB85D63" w14:textId="77777777" w:rsidR="00DA2DD1" w:rsidRPr="003D228B" w:rsidRDefault="00DA2DD1" w:rsidP="00DA2DD1">
      <w:pPr>
        <w:pStyle w:val="Heading4"/>
      </w:pPr>
      <w:r>
        <w:t xml:space="preserve">Agencies prioritize </w:t>
      </w:r>
      <w:r>
        <w:rPr>
          <w:u w:val="single"/>
        </w:rPr>
        <w:t>rent-seeking</w:t>
      </w:r>
      <w:r>
        <w:t xml:space="preserve"> over </w:t>
      </w:r>
      <w:r>
        <w:rPr>
          <w:u w:val="single"/>
        </w:rPr>
        <w:t>risk mitigation</w:t>
      </w:r>
      <w:r>
        <w:t>.</w:t>
      </w:r>
    </w:p>
    <w:p w14:paraId="27E3961A" w14:textId="77777777" w:rsidR="00DA2DD1" w:rsidRPr="00096C5C" w:rsidRDefault="00DA2DD1" w:rsidP="00DA2DD1">
      <w:r w:rsidRPr="000E4F14">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610235F1" w14:textId="77777777" w:rsidR="00DA2DD1" w:rsidRPr="004011B5" w:rsidRDefault="00DA2DD1" w:rsidP="00DA2DD1">
      <w:pPr>
        <w:rPr>
          <w:sz w:val="16"/>
        </w:rPr>
      </w:pPr>
      <w:r w:rsidRPr="004011B5">
        <w:rPr>
          <w:sz w:val="16"/>
        </w:rPr>
        <w:t xml:space="preserve">The problem with the overactive agency hypothesis is that it is more of a caricature than a realistic picture of how agencies work in practice.2° The </w:t>
      </w:r>
      <w:r w:rsidRPr="004D148F">
        <w:rPr>
          <w:rStyle w:val="StyleUnderline"/>
          <w:highlight w:val="cyan"/>
        </w:rPr>
        <w:t xml:space="preserve">structure of </w:t>
      </w:r>
      <w:r w:rsidRPr="004D148F">
        <w:rPr>
          <w:rStyle w:val="Emphasis"/>
          <w:highlight w:val="cyan"/>
        </w:rPr>
        <w:t>agencies</w:t>
      </w:r>
      <w:r w:rsidRPr="004011B5">
        <w:rPr>
          <w:sz w:val="16"/>
        </w:rPr>
        <w:t xml:space="preserve"> and the political environments in which they are embedded </w:t>
      </w:r>
      <w:r w:rsidRPr="004D148F">
        <w:rPr>
          <w:rStyle w:val="StyleUnderline"/>
          <w:highlight w:val="cyan"/>
        </w:rPr>
        <w:t>creates</w:t>
      </w:r>
      <w:r w:rsidRPr="004011B5">
        <w:rPr>
          <w:sz w:val="16"/>
        </w:rPr>
        <w:t xml:space="preserve"> a </w:t>
      </w:r>
      <w:r w:rsidRPr="004D148F">
        <w:rPr>
          <w:rStyle w:val="Emphasis"/>
          <w:highlight w:val="cyan"/>
        </w:rPr>
        <w:t>complex</w:t>
      </w:r>
      <w:r w:rsidRPr="00A47D75">
        <w:rPr>
          <w:rStyle w:val="StyleUnderline"/>
        </w:rPr>
        <w:t xml:space="preserve"> set of</w:t>
      </w:r>
      <w:r w:rsidRPr="004011B5">
        <w:rPr>
          <w:sz w:val="16"/>
        </w:rPr>
        <w:t xml:space="preserve"> incentives and </w:t>
      </w:r>
      <w:r w:rsidRPr="004D148F">
        <w:rPr>
          <w:rStyle w:val="Emphasis"/>
          <w:highlight w:val="cyan"/>
        </w:rPr>
        <w:t>behaviors</w:t>
      </w:r>
      <w:r w:rsidRPr="004011B5">
        <w:rPr>
          <w:sz w:val="16"/>
        </w:rPr>
        <w:t xml:space="preserve">. Sometimes, that may lead to overly stringent regulation or harsh enforcement; at other times, </w:t>
      </w:r>
      <w:r w:rsidRPr="004D148F">
        <w:rPr>
          <w:rStyle w:val="StyleUnderline"/>
          <w:highlight w:val="cyan"/>
        </w:rPr>
        <w:t xml:space="preserve">agencies will </w:t>
      </w:r>
      <w:r w:rsidRPr="004D148F">
        <w:rPr>
          <w:rStyle w:val="Emphasis"/>
          <w:highlight w:val="cyan"/>
        </w:rPr>
        <w:t>fail</w:t>
      </w:r>
      <w:r w:rsidRPr="00AB305B">
        <w:rPr>
          <w:rStyle w:val="StyleUnderline"/>
        </w:rPr>
        <w:t xml:space="preserve"> to regulate </w:t>
      </w:r>
      <w:r w:rsidRPr="004D148F">
        <w:rPr>
          <w:rStyle w:val="StyleUnderline"/>
          <w:highlight w:val="cyan"/>
        </w:rPr>
        <w:t xml:space="preserve">or </w:t>
      </w:r>
      <w:r w:rsidRPr="004D148F">
        <w:rPr>
          <w:rStyle w:val="Emphasis"/>
          <w:highlight w:val="cyan"/>
        </w:rPr>
        <w:t>engage</w:t>
      </w:r>
      <w:r w:rsidRPr="004D148F">
        <w:rPr>
          <w:rStyle w:val="StyleUnderline"/>
          <w:highlight w:val="cyan"/>
        </w:rPr>
        <w:t xml:space="preserve"> in lax enforcement</w:t>
      </w:r>
      <w:r w:rsidRPr="004011B5">
        <w:rPr>
          <w:sz w:val="16"/>
        </w:rPr>
        <w:t>. Rather than a consistent set of broad tendencies, agency behavior is highly context specific and can depend on a wide range of changing factors, including the political oversight of the day or even the specific inclinations of certain important career personnel.</w:t>
      </w:r>
    </w:p>
    <w:p w14:paraId="2CDC37DE" w14:textId="77777777" w:rsidR="00DA2DD1" w:rsidRPr="004011B5" w:rsidRDefault="00DA2DD1" w:rsidP="00DA2DD1">
      <w:pPr>
        <w:rPr>
          <w:sz w:val="16"/>
        </w:rPr>
      </w:pPr>
      <w:r w:rsidRPr="004011B5">
        <w:rPr>
          <w:sz w:val="16"/>
        </w:rPr>
        <w:t xml:space="preserve">Many of the arguments offered in support of the overactivity hypothesis have a foundation in reality, but they also tend to be overly simplistic. For example, economists in the public choice tradition have pointed out that industry actors may seek out government regulation in their sector as a way to erect barriers to entry. And this story likely has some element of truth: it may be that the </w:t>
      </w:r>
      <w:r w:rsidRPr="004D148F">
        <w:rPr>
          <w:rStyle w:val="Emphasis"/>
          <w:highlight w:val="cyan"/>
        </w:rPr>
        <w:t>incumbent</w:t>
      </w:r>
      <w:r w:rsidRPr="0045600F">
        <w:rPr>
          <w:rStyle w:val="StyleUnderline"/>
        </w:rPr>
        <w:t xml:space="preserve"> player</w:t>
      </w:r>
      <w:r w:rsidRPr="004D148F">
        <w:rPr>
          <w:rStyle w:val="Emphasis"/>
          <w:highlight w:val="cyan"/>
        </w:rPr>
        <w:t>s</w:t>
      </w:r>
      <w:r w:rsidRPr="004011B5">
        <w:rPr>
          <w:sz w:val="16"/>
        </w:rPr>
        <w:t xml:space="preserve"> can </w:t>
      </w:r>
      <w:r w:rsidRPr="004D148F">
        <w:rPr>
          <w:rStyle w:val="StyleUnderline"/>
          <w:highlight w:val="cyan"/>
        </w:rPr>
        <w:t>shape</w:t>
      </w:r>
      <w:r w:rsidRPr="00293004">
        <w:rPr>
          <w:rStyle w:val="StyleUnderline"/>
        </w:rPr>
        <w:t xml:space="preserve"> regulatory </w:t>
      </w:r>
      <w:r w:rsidRPr="004D148F">
        <w:rPr>
          <w:rStyle w:val="Emphasis"/>
          <w:highlight w:val="cyan"/>
        </w:rPr>
        <w:t>interventions</w:t>
      </w:r>
      <w:r w:rsidRPr="004011B5">
        <w:rPr>
          <w:sz w:val="16"/>
        </w:rPr>
        <w:t xml:space="preserve"> in ways </w:t>
      </w:r>
      <w:r w:rsidRPr="004D148F">
        <w:rPr>
          <w:rStyle w:val="StyleUnderline"/>
          <w:highlight w:val="cyan"/>
        </w:rPr>
        <w:t>that limit</w:t>
      </w:r>
      <w:r w:rsidRPr="004011B5">
        <w:rPr>
          <w:sz w:val="16"/>
        </w:rPr>
        <w:t xml:space="preserve"> their </w:t>
      </w:r>
      <w:r w:rsidRPr="004D148F">
        <w:rPr>
          <w:rStyle w:val="Emphasis"/>
          <w:highlight w:val="cyan"/>
        </w:rPr>
        <w:t>exposure</w:t>
      </w:r>
      <w:r w:rsidRPr="004D148F">
        <w:rPr>
          <w:rStyle w:val="StyleUnderline"/>
          <w:highlight w:val="cyan"/>
        </w:rPr>
        <w:t xml:space="preserve"> to costs</w:t>
      </w:r>
      <w:r w:rsidRPr="00293004">
        <w:rPr>
          <w:rStyle w:val="StyleUnderline"/>
        </w:rPr>
        <w:t xml:space="preserve"> while imposing heavy </w:t>
      </w:r>
      <w:r w:rsidRPr="00E8743A">
        <w:rPr>
          <w:rStyle w:val="Emphasis"/>
        </w:rPr>
        <w:t>burdens</w:t>
      </w:r>
      <w:r w:rsidRPr="00293004">
        <w:rPr>
          <w:rStyle w:val="StyleUnderline"/>
        </w:rPr>
        <w:t xml:space="preserve"> on</w:t>
      </w:r>
      <w:r w:rsidRPr="004011B5">
        <w:rPr>
          <w:sz w:val="16"/>
        </w:rPr>
        <w:t xml:space="preserve"> potential </w:t>
      </w:r>
      <w:r w:rsidRPr="00E8743A">
        <w:rPr>
          <w:rStyle w:val="Emphasis"/>
        </w:rPr>
        <w:t>competitors</w:t>
      </w:r>
      <w:r w:rsidRPr="00293004">
        <w:rPr>
          <w:rStyle w:val="StyleUnderline"/>
        </w:rPr>
        <w:t>. This</w:t>
      </w:r>
      <w:r w:rsidRPr="004011B5">
        <w:rPr>
          <w:sz w:val="16"/>
        </w:rPr>
        <w:t xml:space="preserve"> is a legitimate concern and may </w:t>
      </w:r>
      <w:r w:rsidRPr="00293004">
        <w:rPr>
          <w:rStyle w:val="StyleUnderline"/>
        </w:rPr>
        <w:t xml:space="preserve">lead to </w:t>
      </w:r>
      <w:r w:rsidRPr="00E8743A">
        <w:rPr>
          <w:rStyle w:val="Emphasis"/>
        </w:rPr>
        <w:t>inefficient</w:t>
      </w:r>
      <w:r w:rsidRPr="00293004">
        <w:rPr>
          <w:rStyle w:val="StyleUnderline"/>
        </w:rPr>
        <w:t xml:space="preserve"> rules</w:t>
      </w:r>
      <w:r w:rsidRPr="004011B5">
        <w:rPr>
          <w:sz w:val="16"/>
        </w:rPr>
        <w:t xml:space="preserve"> in some contexts. However, although industry may attempt to use its influence to seek out new rules that burden competitors, it may also seek to be free from regulatory costs altogether, </w:t>
      </w:r>
      <w:r w:rsidRPr="004D148F">
        <w:rPr>
          <w:rStyle w:val="StyleUnderline"/>
          <w:highlight w:val="cyan"/>
        </w:rPr>
        <w:t>shifting</w:t>
      </w:r>
      <w:r w:rsidRPr="004011B5">
        <w:rPr>
          <w:sz w:val="16"/>
        </w:rPr>
        <w:t xml:space="preserve"> the </w:t>
      </w:r>
      <w:r w:rsidRPr="004D148F">
        <w:rPr>
          <w:rStyle w:val="Emphasis"/>
          <w:highlight w:val="cyan"/>
        </w:rPr>
        <w:t>cost</w:t>
      </w:r>
      <w:r w:rsidRPr="00A6038C">
        <w:rPr>
          <w:rStyle w:val="StyleUnderline"/>
        </w:rPr>
        <w:t xml:space="preserve"> of inaction </w:t>
      </w:r>
      <w:r w:rsidRPr="004D148F">
        <w:rPr>
          <w:rStyle w:val="StyleUnderline"/>
          <w:highlight w:val="cyan"/>
        </w:rPr>
        <w:t>to the</w:t>
      </w:r>
      <w:r w:rsidRPr="004011B5">
        <w:rPr>
          <w:sz w:val="16"/>
        </w:rPr>
        <w:t xml:space="preserve"> broader, less well-organized </w:t>
      </w:r>
      <w:r w:rsidRPr="004D148F">
        <w:rPr>
          <w:rStyle w:val="Emphasis"/>
          <w:highlight w:val="cyan"/>
        </w:rPr>
        <w:t>public</w:t>
      </w:r>
      <w:r w:rsidRPr="004011B5">
        <w:rPr>
          <w:sz w:val="16"/>
        </w:rPr>
        <w:t>. Even accepting the public choice account of industry influence, it is far from clear that the net effect of industry lobbying will be overactive government.</w:t>
      </w:r>
    </w:p>
    <w:p w14:paraId="175806E8" w14:textId="77777777" w:rsidR="00DA2DD1" w:rsidRPr="004011B5" w:rsidRDefault="00DA2DD1" w:rsidP="00DA2DD1">
      <w:pPr>
        <w:rPr>
          <w:sz w:val="16"/>
        </w:rPr>
      </w:pPr>
      <w:r w:rsidRPr="004011B5">
        <w:rPr>
          <w:sz w:val="16"/>
        </w:rPr>
        <w:t xml:space="preserve">Others have focused on the incentives or preferences of agency personnel to argue in favor of the overactivity hypothesis. Willian Niskanen, for example, argued that </w:t>
      </w:r>
      <w:r w:rsidRPr="004D148F">
        <w:rPr>
          <w:rStyle w:val="Emphasis"/>
          <w:highlight w:val="cyan"/>
        </w:rPr>
        <w:t>agency</w:t>
      </w:r>
      <w:r w:rsidRPr="000C7943">
        <w:rPr>
          <w:rStyle w:val="StyleUnderline"/>
        </w:rPr>
        <w:t xml:space="preserve"> head</w:t>
      </w:r>
      <w:r w:rsidRPr="004D148F">
        <w:rPr>
          <w:rStyle w:val="Emphasis"/>
          <w:highlight w:val="cyan"/>
        </w:rPr>
        <w:t>s</w:t>
      </w:r>
      <w:r w:rsidRPr="004D148F">
        <w:rPr>
          <w:rStyle w:val="StyleUnderline"/>
          <w:highlight w:val="cyan"/>
        </w:rPr>
        <w:t xml:space="preserve"> will</w:t>
      </w:r>
      <w:r w:rsidRPr="004011B5">
        <w:rPr>
          <w:sz w:val="16"/>
        </w:rPr>
        <w:t xml:space="preserve"> seek to </w:t>
      </w:r>
      <w:r w:rsidRPr="004D148F">
        <w:rPr>
          <w:rStyle w:val="StyleUnderline"/>
          <w:highlight w:val="cyan"/>
        </w:rPr>
        <w:t>increase</w:t>
      </w:r>
      <w:r w:rsidRPr="004011B5">
        <w:rPr>
          <w:sz w:val="16"/>
        </w:rPr>
        <w:t xml:space="preserve"> their own </w:t>
      </w:r>
      <w:r w:rsidRPr="004D148F">
        <w:rPr>
          <w:rStyle w:val="Emphasis"/>
          <w:highlight w:val="cyan"/>
        </w:rPr>
        <w:t>salaries</w:t>
      </w:r>
      <w:r w:rsidRPr="00E82774">
        <w:rPr>
          <w:rStyle w:val="StyleUnderline"/>
        </w:rPr>
        <w:t xml:space="preserve"> and prestige </w:t>
      </w:r>
      <w:r w:rsidRPr="004D148F">
        <w:rPr>
          <w:rStyle w:val="StyleUnderline"/>
          <w:highlight w:val="cyan"/>
        </w:rPr>
        <w:t>by</w:t>
      </w:r>
      <w:r w:rsidRPr="00E82774">
        <w:rPr>
          <w:rStyle w:val="StyleUnderline"/>
        </w:rPr>
        <w:t xml:space="preserve"> seeking</w:t>
      </w:r>
      <w:r w:rsidRPr="004011B5">
        <w:rPr>
          <w:sz w:val="16"/>
        </w:rPr>
        <w:t xml:space="preserve"> ever </w:t>
      </w:r>
      <w:r w:rsidRPr="00E82774">
        <w:rPr>
          <w:rStyle w:val="StyleUnderline"/>
        </w:rPr>
        <w:t xml:space="preserve">larger </w:t>
      </w:r>
      <w:r w:rsidRPr="00621C77">
        <w:rPr>
          <w:rStyle w:val="Emphasis"/>
        </w:rPr>
        <w:t>budgets</w:t>
      </w:r>
      <w:r w:rsidRPr="00E82774">
        <w:rPr>
          <w:rStyle w:val="StyleUnderline"/>
        </w:rPr>
        <w:t xml:space="preserve"> and mandates</w:t>
      </w:r>
      <w:r w:rsidRPr="004011B5">
        <w:rPr>
          <w:sz w:val="16"/>
        </w:rPr>
        <w:t xml:space="preserve">.22 For Niskanen and others who have taken up this argument, this </w:t>
      </w:r>
      <w:r w:rsidRPr="00621C77">
        <w:rPr>
          <w:rStyle w:val="Emphasis"/>
        </w:rPr>
        <w:t>tendency</w:t>
      </w:r>
      <w:r w:rsidRPr="00E82774">
        <w:rPr>
          <w:rStyle w:val="StyleUnderline"/>
        </w:rPr>
        <w:t xml:space="preserve"> toward </w:t>
      </w:r>
      <w:r w:rsidRPr="004D148F">
        <w:rPr>
          <w:rStyle w:val="StyleUnderline"/>
          <w:highlight w:val="cyan"/>
        </w:rPr>
        <w:t>self-</w:t>
      </w:r>
      <w:r w:rsidRPr="004D148F">
        <w:rPr>
          <w:rStyle w:val="Emphasis"/>
          <w:highlight w:val="cyan"/>
        </w:rPr>
        <w:t>aggrandizement</w:t>
      </w:r>
      <w:r w:rsidRPr="00E82774">
        <w:rPr>
          <w:rStyle w:val="StyleUnderline"/>
        </w:rPr>
        <w:t xml:space="preserve"> is</w:t>
      </w:r>
      <w:r w:rsidRPr="004011B5">
        <w:rPr>
          <w:sz w:val="16"/>
        </w:rPr>
        <w:t xml:space="preserve"> a simple </w:t>
      </w:r>
      <w:r w:rsidRPr="00621C77">
        <w:rPr>
          <w:rStyle w:val="Emphasis"/>
        </w:rPr>
        <w:t>extension</w:t>
      </w:r>
      <w:r w:rsidRPr="00E82774">
        <w:rPr>
          <w:rStyle w:val="StyleUnderline"/>
        </w:rPr>
        <w:t xml:space="preserve"> of</w:t>
      </w:r>
      <w:r w:rsidRPr="004011B5">
        <w:rPr>
          <w:sz w:val="16"/>
        </w:rPr>
        <w:t xml:space="preserve"> a rational choice model applied to </w:t>
      </w:r>
      <w:r w:rsidRPr="00621C77">
        <w:rPr>
          <w:rStyle w:val="Emphasis"/>
        </w:rPr>
        <w:t>agency</w:t>
      </w:r>
      <w:r w:rsidRPr="00C553AD">
        <w:rPr>
          <w:rStyle w:val="StyleUnderline"/>
        </w:rPr>
        <w:t xml:space="preserve"> head</w:t>
      </w:r>
      <w:r w:rsidRPr="00621C77">
        <w:rPr>
          <w:rStyle w:val="Emphasis"/>
        </w:rPr>
        <w:t>s</w:t>
      </w:r>
      <w:r w:rsidRPr="004011B5">
        <w:rPr>
          <w:sz w:val="16"/>
        </w:rPr>
        <w:t>. But the link between the budget and mandate of an agency, and the utility enjoyed by the agency’s leadership, is extremely tenuous.2? Agencies are not private firms in which pay for senior executives is linked to measures such as share prices or profits. An increase in an agency’s budget or the scope of its mandate does not translate in any straightforward way to monetary compensation for senior officials. Whatever benefits that are generated by aggrandizement are more likely to be psychological rather than pecuniary. Seeking out larger budgets and mandates also comes with downsides for agency leadership. The kind of controversy and oversight associated with expanding budgets and mandates would have disutility for many agency heads.</w:t>
      </w:r>
    </w:p>
    <w:p w14:paraId="270DC228" w14:textId="77777777" w:rsidR="00DA2DD1" w:rsidRPr="004011B5" w:rsidRDefault="00DA2DD1" w:rsidP="00DA2DD1">
      <w:pPr>
        <w:rPr>
          <w:sz w:val="16"/>
        </w:rPr>
      </w:pPr>
      <w:r w:rsidRPr="004011B5">
        <w:rPr>
          <w:sz w:val="16"/>
        </w:rPr>
        <w:t xml:space="preserve">Another possibility related to the Niskanen theory is that </w:t>
      </w:r>
      <w:r w:rsidRPr="009228C9">
        <w:rPr>
          <w:sz w:val="16"/>
        </w:rPr>
        <w:t xml:space="preserve">agency leadership and staff tend to identify with their agency’s mission, which causes them to focus myopically on forwarding that mission at the expense of the broader social good. Again, there is some plausibility to this idea, and this phenomenon may have an influence on agency behavior some of the time. But </w:t>
      </w:r>
      <w:r w:rsidRPr="004011B5">
        <w:rPr>
          <w:sz w:val="16"/>
        </w:rPr>
        <w:t xml:space="preserve">agency personnel are drawn to government service for many reasons apart from attraction to an agency’s mission. Some may seek out opportunities for public service generally, and not have strong commitments to any particular policy area. Others may be attracted to the pay, benefits, and lifestyle associated with federal government employment and be indifferent to how their work fits into a broader policy program. </w:t>
      </w:r>
      <w:r w:rsidRPr="00D806AE">
        <w:rPr>
          <w:rStyle w:val="StyleUnderline"/>
        </w:rPr>
        <w:t xml:space="preserve">Some </w:t>
      </w:r>
      <w:r w:rsidRPr="004D148F">
        <w:rPr>
          <w:rStyle w:val="Emphasis"/>
          <w:highlight w:val="cyan"/>
        </w:rPr>
        <w:t>agency</w:t>
      </w:r>
      <w:r w:rsidRPr="004D148F">
        <w:rPr>
          <w:rStyle w:val="StyleUnderline"/>
          <w:highlight w:val="cyan"/>
        </w:rPr>
        <w:t xml:space="preserve"> heads</w:t>
      </w:r>
      <w:r w:rsidRPr="004011B5">
        <w:rPr>
          <w:sz w:val="16"/>
        </w:rPr>
        <w:t xml:space="preserve"> may even </w:t>
      </w:r>
      <w:r w:rsidRPr="004D148F">
        <w:rPr>
          <w:rStyle w:val="StyleUnderline"/>
          <w:highlight w:val="cyan"/>
        </w:rPr>
        <w:t xml:space="preserve">receive </w:t>
      </w:r>
      <w:r w:rsidRPr="004D148F">
        <w:rPr>
          <w:rStyle w:val="Emphasis"/>
          <w:highlight w:val="cyan"/>
        </w:rPr>
        <w:t>utility</w:t>
      </w:r>
      <w:r w:rsidRPr="004D148F">
        <w:rPr>
          <w:rStyle w:val="StyleUnderline"/>
          <w:highlight w:val="cyan"/>
        </w:rPr>
        <w:t xml:space="preserve"> from </w:t>
      </w:r>
      <w:r w:rsidRPr="004D148F">
        <w:rPr>
          <w:rStyle w:val="Emphasis"/>
          <w:highlight w:val="cyan"/>
        </w:rPr>
        <w:t>undermining</w:t>
      </w:r>
      <w:r w:rsidRPr="0053136B">
        <w:rPr>
          <w:rStyle w:val="StyleUnderline"/>
        </w:rPr>
        <w:t xml:space="preserve"> the</w:t>
      </w:r>
      <w:r w:rsidRPr="004011B5">
        <w:rPr>
          <w:sz w:val="16"/>
        </w:rPr>
        <w:t xml:space="preserve"> work of the </w:t>
      </w:r>
      <w:r w:rsidRPr="004D148F">
        <w:rPr>
          <w:rStyle w:val="StyleUnderline"/>
          <w:highlight w:val="cyan"/>
        </w:rPr>
        <w:t>agency</w:t>
      </w:r>
      <w:r w:rsidRPr="004011B5">
        <w:rPr>
          <w:sz w:val="16"/>
        </w:rPr>
        <w:t xml:space="preserve"> and </w:t>
      </w:r>
      <w:r w:rsidRPr="004D148F">
        <w:rPr>
          <w:rStyle w:val="Emphasis"/>
          <w:highlight w:val="cyan"/>
        </w:rPr>
        <w:t>shrinking</w:t>
      </w:r>
      <w:r w:rsidRPr="0053136B">
        <w:rPr>
          <w:rStyle w:val="StyleUnderline"/>
        </w:rPr>
        <w:t xml:space="preserve"> its </w:t>
      </w:r>
      <w:r w:rsidRPr="004D148F">
        <w:rPr>
          <w:rStyle w:val="StyleUnderline"/>
          <w:highlight w:val="cyan"/>
        </w:rPr>
        <w:t>budget</w:t>
      </w:r>
      <w:r w:rsidRPr="0053136B">
        <w:rPr>
          <w:rStyle w:val="StyleUnderline"/>
        </w:rPr>
        <w:t xml:space="preserve"> and </w:t>
      </w:r>
      <w:r w:rsidRPr="005D1ABA">
        <w:rPr>
          <w:rStyle w:val="Emphasis"/>
        </w:rPr>
        <w:t>mandate</w:t>
      </w:r>
      <w:r w:rsidRPr="004011B5">
        <w:rPr>
          <w:sz w:val="16"/>
        </w:rPr>
        <w:t>—there were several appointees during the Trump administration for whom this appears to have been the case.</w:t>
      </w:r>
    </w:p>
    <w:p w14:paraId="55DE4422" w14:textId="77777777" w:rsidR="00DA2DD1" w:rsidRDefault="00DA2DD1" w:rsidP="00DA2DD1">
      <w:pPr>
        <w:rPr>
          <w:sz w:val="16"/>
        </w:rPr>
      </w:pPr>
      <w:r w:rsidRPr="004011B5">
        <w:rPr>
          <w:sz w:val="16"/>
        </w:rPr>
        <w:t xml:space="preserve">Various versions of the overactivity hypothesis also fail to account for </w:t>
      </w:r>
      <w:r w:rsidRPr="00385676">
        <w:rPr>
          <w:rStyle w:val="StyleUnderline"/>
        </w:rPr>
        <w:t xml:space="preserve">the </w:t>
      </w:r>
      <w:r w:rsidRPr="004D148F">
        <w:rPr>
          <w:rStyle w:val="Emphasis"/>
          <w:highlight w:val="cyan"/>
        </w:rPr>
        <w:t>legal</w:t>
      </w:r>
      <w:r w:rsidRPr="00385676">
        <w:rPr>
          <w:rStyle w:val="StyleUnderline"/>
        </w:rPr>
        <w:t xml:space="preserve"> and political operating </w:t>
      </w:r>
      <w:r w:rsidRPr="004D148F">
        <w:rPr>
          <w:rStyle w:val="Emphasis"/>
          <w:highlight w:val="cyan"/>
        </w:rPr>
        <w:t>environment</w:t>
      </w:r>
      <w:r w:rsidRPr="004D148F">
        <w:rPr>
          <w:rStyle w:val="StyleUnderline"/>
          <w:highlight w:val="cyan"/>
        </w:rPr>
        <w:t xml:space="preserve"> of agencies</w:t>
      </w:r>
      <w:r w:rsidRPr="004011B5">
        <w:rPr>
          <w:sz w:val="16"/>
        </w:rPr>
        <w:t xml:space="preserve">, which often </w:t>
      </w:r>
      <w:r w:rsidRPr="004D148F">
        <w:rPr>
          <w:rStyle w:val="StyleUnderline"/>
          <w:highlight w:val="cyan"/>
        </w:rPr>
        <w:t>has</w:t>
      </w:r>
      <w:r w:rsidRPr="004011B5">
        <w:rPr>
          <w:sz w:val="16"/>
        </w:rPr>
        <w:t xml:space="preserve"> a </w:t>
      </w:r>
      <w:r w:rsidRPr="00385676">
        <w:rPr>
          <w:rStyle w:val="StyleUnderline"/>
        </w:rPr>
        <w:t xml:space="preserve">strong </w:t>
      </w:r>
      <w:r w:rsidRPr="004D148F">
        <w:rPr>
          <w:rStyle w:val="Emphasis"/>
          <w:highlight w:val="cyan"/>
        </w:rPr>
        <w:t>s</w:t>
      </w:r>
      <w:r w:rsidRPr="00385676">
        <w:rPr>
          <w:rStyle w:val="StyleUnderline"/>
        </w:rPr>
        <w:t xml:space="preserve">tatus </w:t>
      </w:r>
      <w:r w:rsidRPr="004D148F">
        <w:rPr>
          <w:rStyle w:val="Emphasis"/>
          <w:highlight w:val="cyan"/>
        </w:rPr>
        <w:t>quo bias</w:t>
      </w:r>
      <w:r w:rsidRPr="00187589">
        <w:rPr>
          <w:rStyle w:val="StyleUnderline"/>
        </w:rPr>
        <w:t>. Agencies face</w:t>
      </w:r>
      <w:r w:rsidRPr="004011B5">
        <w:rPr>
          <w:sz w:val="16"/>
        </w:rPr>
        <w:t xml:space="preserve"> a host of </w:t>
      </w:r>
      <w:r w:rsidRPr="00187589">
        <w:rPr>
          <w:rStyle w:val="StyleUnderline"/>
        </w:rPr>
        <w:t xml:space="preserve">formal and informal </w:t>
      </w:r>
      <w:r w:rsidRPr="001E5EA6">
        <w:rPr>
          <w:rStyle w:val="Emphasis"/>
        </w:rPr>
        <w:t>barriers</w:t>
      </w:r>
      <w:r w:rsidRPr="00187589">
        <w:rPr>
          <w:rStyle w:val="StyleUnderline"/>
        </w:rPr>
        <w:t xml:space="preserve"> that </w:t>
      </w:r>
      <w:r w:rsidRPr="001E5EA6">
        <w:rPr>
          <w:rStyle w:val="Emphasis"/>
        </w:rPr>
        <w:t>increase</w:t>
      </w:r>
      <w:r w:rsidRPr="004011B5">
        <w:rPr>
          <w:sz w:val="16"/>
        </w:rPr>
        <w:t xml:space="preserve"> the </w:t>
      </w:r>
      <w:r w:rsidRPr="001E5EA6">
        <w:rPr>
          <w:rStyle w:val="Emphasis"/>
        </w:rPr>
        <w:t>cost</w:t>
      </w:r>
      <w:r w:rsidRPr="004011B5">
        <w:rPr>
          <w:sz w:val="16"/>
        </w:rPr>
        <w:t xml:space="preserve"> and decrease the payoff </w:t>
      </w:r>
      <w:r w:rsidRPr="00187589">
        <w:rPr>
          <w:rStyle w:val="StyleUnderline"/>
        </w:rPr>
        <w:t xml:space="preserve">of major regulatory </w:t>
      </w:r>
      <w:r w:rsidRPr="001E5EA6">
        <w:rPr>
          <w:rStyle w:val="Emphasis"/>
        </w:rPr>
        <w:t>action</w:t>
      </w:r>
      <w:r w:rsidRPr="004011B5">
        <w:rPr>
          <w:sz w:val="16"/>
        </w:rPr>
        <w:t>. Under the Administrative Procedure Act, agencies have substantial data collection, reason-giving, and public participation requirements. Internal executive requirements concerning interagency cooperation and regulatory review further add time and resource costs to agency action. These analytic and participatory requirements may all be justified, and may lead to improved decision making, but they nonetheless imposed burdens on agency action</w:t>
      </w:r>
      <w:r>
        <w:rPr>
          <w:sz w:val="16"/>
        </w:rPr>
        <w:t>.</w:t>
      </w:r>
    </w:p>
    <w:p w14:paraId="4AE8B0C1" w14:textId="77777777" w:rsidR="00DA2DD1" w:rsidRPr="00B1460C" w:rsidRDefault="00DA2DD1" w:rsidP="00DA2DD1">
      <w:pPr>
        <w:pStyle w:val="Heading4"/>
      </w:pPr>
      <w:r>
        <w:lastRenderedPageBreak/>
        <w:t xml:space="preserve">They’re </w:t>
      </w:r>
      <w:r>
        <w:rPr>
          <w:u w:val="single"/>
        </w:rPr>
        <w:t>plagued</w:t>
      </w:r>
      <w:r>
        <w:t xml:space="preserve"> by </w:t>
      </w:r>
      <w:r>
        <w:rPr>
          <w:u w:val="single"/>
        </w:rPr>
        <w:t>groupthink</w:t>
      </w:r>
      <w:r>
        <w:t xml:space="preserve"> and </w:t>
      </w:r>
      <w:r>
        <w:rPr>
          <w:u w:val="single"/>
        </w:rPr>
        <w:t>perverse incentives</w:t>
      </w:r>
      <w:r>
        <w:t>.</w:t>
      </w:r>
    </w:p>
    <w:p w14:paraId="5BD1C53C" w14:textId="77777777" w:rsidR="00DA2DD1" w:rsidRDefault="00DA2DD1" w:rsidP="00DA2DD1">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198888EF" w14:textId="77777777" w:rsidR="00DA2DD1" w:rsidRPr="00642D69" w:rsidRDefault="00DA2DD1" w:rsidP="00DA2DD1">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E364F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E364F9">
        <w:rPr>
          <w:rStyle w:val="StyleUnderline"/>
          <w:highlight w:val="cyan"/>
        </w:rPr>
        <w:t>expose</w:t>
      </w:r>
      <w:r w:rsidRPr="00642D69">
        <w:rPr>
          <w:rStyle w:val="StyleUnderline"/>
        </w:rPr>
        <w:t xml:space="preserve"> some </w:t>
      </w:r>
      <w:r w:rsidRPr="00E364F9">
        <w:rPr>
          <w:rStyle w:val="Emphasis"/>
          <w:highlight w:val="cyan"/>
        </w:rPr>
        <w:t>inherent problems</w:t>
      </w:r>
      <w:r w:rsidRPr="00E364F9">
        <w:rPr>
          <w:rStyle w:val="StyleUnderline"/>
          <w:highlight w:val="cyan"/>
        </w:rPr>
        <w:t xml:space="preserve"> of</w:t>
      </w:r>
      <w:r w:rsidRPr="00642D69">
        <w:rPr>
          <w:rStyle w:val="StyleUnderline"/>
        </w:rPr>
        <w:t xml:space="preserve"> the </w:t>
      </w:r>
      <w:r w:rsidRPr="00E364F9">
        <w:rPr>
          <w:rStyle w:val="Emphasis"/>
          <w:highlight w:val="cyan"/>
        </w:rPr>
        <w:t>admin</w:t>
      </w:r>
      <w:r w:rsidRPr="00642D69">
        <w:rPr>
          <w:rStyle w:val="StyleUnderline"/>
        </w:rPr>
        <w:t xml:space="preserve">istrative </w:t>
      </w:r>
      <w:r w:rsidRPr="00E364F9">
        <w:rPr>
          <w:rStyle w:val="Emphasis"/>
          <w:highlight w:val="cyan"/>
        </w:rPr>
        <w:t>state</w:t>
      </w:r>
      <w:r w:rsidRPr="00642D69">
        <w:rPr>
          <w:sz w:val="16"/>
          <w:lang w:eastAsia="ko-KR"/>
        </w:rPr>
        <w:t xml:space="preserve"> — the vast landscape of departments and agencies that make up the executive branch of government.</w:t>
      </w:r>
    </w:p>
    <w:p w14:paraId="25F9EF26" w14:textId="77777777" w:rsidR="00DA2DD1" w:rsidRPr="00642D69" w:rsidRDefault="00DA2DD1" w:rsidP="00DA2DD1">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05852BC" w14:textId="77777777" w:rsidR="00DA2DD1" w:rsidRPr="00642D69" w:rsidRDefault="00DA2DD1" w:rsidP="00DA2DD1">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E364F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E364F9">
        <w:rPr>
          <w:rStyle w:val="Emphasis"/>
          <w:highlight w:val="cyan"/>
        </w:rPr>
        <w:t>went along</w:t>
      </w:r>
      <w:r w:rsidRPr="00E364F9">
        <w:rPr>
          <w:rStyle w:val="StyleUnderline"/>
          <w:highlight w:val="cyan"/>
        </w:rPr>
        <w:t xml:space="preserve"> with </w:t>
      </w:r>
      <w:r w:rsidRPr="00E364F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“the science.”</w:t>
      </w:r>
    </w:p>
    <w:p w14:paraId="576AA62D" w14:textId="77777777" w:rsidR="00DA2DD1" w:rsidRPr="00642D69" w:rsidRDefault="00DA2DD1" w:rsidP="00DA2DD1">
      <w:pPr>
        <w:rPr>
          <w:sz w:val="16"/>
          <w:lang w:eastAsia="ko-KR"/>
        </w:rPr>
      </w:pPr>
      <w:r w:rsidRPr="00642D69">
        <w:rPr>
          <w:rStyle w:val="StyleUnderline"/>
        </w:rPr>
        <w:t xml:space="preserve">This </w:t>
      </w:r>
      <w:r w:rsidRPr="00E364F9">
        <w:rPr>
          <w:rStyle w:val="StyleUnderline"/>
          <w:highlight w:val="cyan"/>
        </w:rPr>
        <w:t>highlights</w:t>
      </w:r>
      <w:r w:rsidRPr="00642D69">
        <w:rPr>
          <w:rStyle w:val="StyleUnderline"/>
        </w:rPr>
        <w:t xml:space="preserve"> an </w:t>
      </w:r>
      <w:r w:rsidRPr="00642D69">
        <w:rPr>
          <w:rStyle w:val="Emphasis"/>
        </w:rPr>
        <w:t xml:space="preserve">important </w:t>
      </w:r>
      <w:r w:rsidRPr="00E364F9">
        <w:rPr>
          <w:rStyle w:val="Emphasis"/>
          <w:highlight w:val="cyan"/>
        </w:rPr>
        <w:t>shortcoming</w:t>
      </w:r>
      <w:r w:rsidRPr="00642D69">
        <w:rPr>
          <w:rStyle w:val="StyleUnderline"/>
        </w:rPr>
        <w:t xml:space="preserve"> of the administrative state: It is </w:t>
      </w:r>
      <w:r w:rsidRPr="00E364F9">
        <w:rPr>
          <w:rStyle w:val="Emphasis"/>
          <w:highlight w:val="cyan"/>
        </w:rPr>
        <w:t>highly susceptible</w:t>
      </w:r>
      <w:r w:rsidRPr="00E364F9">
        <w:rPr>
          <w:rStyle w:val="StyleUnderline"/>
          <w:highlight w:val="cyan"/>
        </w:rPr>
        <w:t xml:space="preserve"> to </w:t>
      </w:r>
      <w:r w:rsidRPr="00E364F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E364F9">
        <w:rPr>
          <w:rStyle w:val="StyleUnderline"/>
          <w:highlight w:val="cyan"/>
        </w:rPr>
        <w:t xml:space="preserve">no </w:t>
      </w:r>
      <w:r w:rsidRPr="00E364F9">
        <w:rPr>
          <w:rStyle w:val="Emphasis"/>
          <w:highlight w:val="cyan"/>
        </w:rPr>
        <w:t>mech</w:t>
      </w:r>
      <w:r w:rsidRPr="00642D69">
        <w:rPr>
          <w:rStyle w:val="StyleUnderline"/>
        </w:rPr>
        <w:t>anism</w:t>
      </w:r>
      <w:r w:rsidRPr="00E364F9">
        <w:rPr>
          <w:rStyle w:val="Emphasis"/>
          <w:highlight w:val="cyan"/>
        </w:rPr>
        <w:t>s</w:t>
      </w:r>
      <w:r w:rsidRPr="00E364F9">
        <w:rPr>
          <w:rStyle w:val="StyleUnderline"/>
          <w:highlight w:val="cyan"/>
        </w:rPr>
        <w:t xml:space="preserve"> to ensure </w:t>
      </w:r>
      <w:r w:rsidRPr="00E364F9">
        <w:rPr>
          <w:rStyle w:val="Emphasis"/>
          <w:highlight w:val="cyan"/>
        </w:rPr>
        <w:t>opposing viewpoints</w:t>
      </w:r>
      <w:r w:rsidRPr="00E364F9">
        <w:rPr>
          <w:rStyle w:val="StyleUnderline"/>
          <w:highlight w:val="cyan"/>
        </w:rPr>
        <w:t xml:space="preserve"> are </w:t>
      </w:r>
      <w:r w:rsidRPr="00E364F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E364F9">
        <w:rPr>
          <w:rStyle w:val="StyleUnderline"/>
          <w:highlight w:val="cyan"/>
        </w:rPr>
        <w:t xml:space="preserve">it is </w:t>
      </w:r>
      <w:r w:rsidRPr="00E364F9">
        <w:rPr>
          <w:rStyle w:val="Emphasis"/>
          <w:highlight w:val="cyan"/>
        </w:rPr>
        <w:t>disastrous</w:t>
      </w:r>
      <w:r w:rsidRPr="00642D69">
        <w:rPr>
          <w:rStyle w:val="StyleUnderline"/>
        </w:rPr>
        <w:t xml:space="preserve"> as a </w:t>
      </w:r>
      <w:r w:rsidRPr="00E364F9">
        <w:rPr>
          <w:rStyle w:val="Emphasis"/>
          <w:highlight w:val="cyan"/>
        </w:rPr>
        <w:t>standard</w:t>
      </w:r>
      <w:r w:rsidRPr="00642D69">
        <w:rPr>
          <w:rStyle w:val="Emphasis"/>
        </w:rPr>
        <w:t xml:space="preserve"> operating </w:t>
      </w:r>
      <w:r w:rsidRPr="00E364F9">
        <w:rPr>
          <w:rStyle w:val="Emphasis"/>
          <w:highlight w:val="cyan"/>
        </w:rPr>
        <w:t>procedure</w:t>
      </w:r>
      <w:r w:rsidRPr="00642D69">
        <w:rPr>
          <w:sz w:val="16"/>
          <w:lang w:eastAsia="ko-KR"/>
        </w:rPr>
        <w:t>.</w:t>
      </w:r>
    </w:p>
    <w:p w14:paraId="3175E8D0" w14:textId="77777777" w:rsidR="00DA2DD1" w:rsidRPr="00642D69" w:rsidRDefault="00DA2DD1" w:rsidP="00DA2DD1">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13713AF9" w14:textId="77777777" w:rsidR="00DA2DD1" w:rsidRPr="00642D69" w:rsidRDefault="00DA2DD1" w:rsidP="00DA2DD1">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E364F9">
        <w:rPr>
          <w:rStyle w:val="Emphasis"/>
          <w:highlight w:val="cyan"/>
        </w:rPr>
        <w:t>admin</w:t>
      </w:r>
      <w:r w:rsidRPr="00642D69">
        <w:rPr>
          <w:rStyle w:val="StyleUnderline"/>
        </w:rPr>
        <w:t>istrative state</w:t>
      </w:r>
      <w:r w:rsidRPr="00642D69">
        <w:rPr>
          <w:sz w:val="16"/>
          <w:lang w:eastAsia="ko-KR"/>
        </w:rPr>
        <w:t xml:space="preserve"> may </w:t>
      </w:r>
      <w:r w:rsidRPr="00E364F9">
        <w:rPr>
          <w:rStyle w:val="StyleUnderline"/>
          <w:highlight w:val="cyan"/>
        </w:rPr>
        <w:t>operate in</w:t>
      </w:r>
      <w:r w:rsidRPr="00642D69">
        <w:rPr>
          <w:rStyle w:val="StyleUnderline"/>
        </w:rPr>
        <w:t xml:space="preserve"> a </w:t>
      </w:r>
      <w:r w:rsidRPr="00E364F9">
        <w:rPr>
          <w:rStyle w:val="Emphasis"/>
          <w:highlight w:val="cyan"/>
        </w:rPr>
        <w:t>bubble</w:t>
      </w:r>
      <w:r w:rsidRPr="00E364F9">
        <w:rPr>
          <w:rStyle w:val="StyleUnderline"/>
          <w:highlight w:val="cyan"/>
        </w:rPr>
        <w:t xml:space="preserve"> where</w:t>
      </w:r>
      <w:r w:rsidRPr="00642D69">
        <w:rPr>
          <w:rStyle w:val="StyleUnderline"/>
        </w:rPr>
        <w:t xml:space="preserve"> </w:t>
      </w:r>
      <w:r w:rsidRPr="00642D69">
        <w:rPr>
          <w:rStyle w:val="Emphasis"/>
        </w:rPr>
        <w:t xml:space="preserve">blatantly </w:t>
      </w:r>
      <w:r w:rsidRPr="00E364F9">
        <w:rPr>
          <w:rStyle w:val="Emphasis"/>
          <w:highlight w:val="cyan"/>
        </w:rPr>
        <w:t>bad ideas</w:t>
      </w:r>
      <w:r w:rsidRPr="00E364F9">
        <w:rPr>
          <w:rStyle w:val="StyleUnderline"/>
          <w:highlight w:val="cyan"/>
        </w:rPr>
        <w:t xml:space="preserve"> receive</w:t>
      </w:r>
      <w:r w:rsidRPr="00642D69">
        <w:rPr>
          <w:rStyle w:val="StyleUnderline"/>
        </w:rPr>
        <w:t xml:space="preserve"> little or </w:t>
      </w:r>
      <w:r w:rsidRPr="00E364F9">
        <w:rPr>
          <w:rStyle w:val="Emphasis"/>
          <w:highlight w:val="cyan"/>
        </w:rPr>
        <w:t>no</w:t>
      </w:r>
      <w:r w:rsidRPr="00642D69">
        <w:rPr>
          <w:rStyle w:val="StyleUnderline"/>
        </w:rPr>
        <w:t xml:space="preserve"> substantial </w:t>
      </w:r>
      <w:r w:rsidRPr="00E364F9">
        <w:rPr>
          <w:rStyle w:val="Emphasis"/>
          <w:highlight w:val="cyan"/>
        </w:rPr>
        <w:t>pushback</w:t>
      </w:r>
      <w:r w:rsidRPr="00642D69">
        <w:rPr>
          <w:sz w:val="16"/>
          <w:lang w:eastAsia="ko-KR"/>
        </w:rPr>
        <w:t xml:space="preserve">. State </w:t>
      </w:r>
      <w:r w:rsidRPr="00E364F9">
        <w:rPr>
          <w:rStyle w:val="StyleUnderline"/>
          <w:highlight w:val="cyan"/>
        </w:rPr>
        <w:t>officials</w:t>
      </w:r>
      <w:r w:rsidRPr="00642D69">
        <w:rPr>
          <w:rStyle w:val="StyleUnderline"/>
        </w:rPr>
        <w:t xml:space="preserve"> seem </w:t>
      </w:r>
      <w:r w:rsidRPr="00E364F9">
        <w:rPr>
          <w:rStyle w:val="Emphasis"/>
          <w:highlight w:val="cyan"/>
        </w:rPr>
        <w:t>disconnected</w:t>
      </w:r>
      <w:r w:rsidRPr="00E364F9">
        <w:rPr>
          <w:rStyle w:val="StyleUnderline"/>
          <w:highlight w:val="cyan"/>
        </w:rPr>
        <w:t xml:space="preserve"> from </w:t>
      </w:r>
      <w:r w:rsidRPr="00E364F9">
        <w:rPr>
          <w:rStyle w:val="Emphasis"/>
          <w:highlight w:val="cyan"/>
        </w:rPr>
        <w:t>reality</w:t>
      </w:r>
      <w:r w:rsidRPr="00642D69">
        <w:rPr>
          <w:rStyle w:val="StyleUnderline"/>
        </w:rPr>
        <w:t xml:space="preserve"> when they </w:t>
      </w:r>
      <w:r w:rsidRPr="00E364F9">
        <w:rPr>
          <w:rStyle w:val="StyleUnderline"/>
          <w:highlight w:val="cyan"/>
        </w:rPr>
        <w:t xml:space="preserve">issue </w:t>
      </w:r>
      <w:r w:rsidRPr="00E364F9">
        <w:rPr>
          <w:rStyle w:val="Emphasis"/>
          <w:highlight w:val="cyan"/>
        </w:rPr>
        <w:t>arbitrary orders</w:t>
      </w:r>
      <w:r w:rsidRPr="00642D69">
        <w:rPr>
          <w:sz w:val="16"/>
          <w:lang w:eastAsia="ko-KR"/>
        </w:rPr>
        <w:t xml:space="preserve"> that are unlikely to make a difference when applied in the real world.</w:t>
      </w:r>
    </w:p>
    <w:p w14:paraId="79F019E7" w14:textId="77777777" w:rsidR="00DA2DD1" w:rsidRDefault="00DA2DD1" w:rsidP="00DA2DD1">
      <w:pPr>
        <w:rPr>
          <w:sz w:val="16"/>
        </w:rPr>
      </w:pPr>
      <w:r w:rsidRPr="00642D69">
        <w:rPr>
          <w:sz w:val="16"/>
          <w:lang w:eastAsia="ko-KR"/>
        </w:rPr>
        <w:t xml:space="preserve">Another problem with letting governors and the administrative state run the show is that </w:t>
      </w:r>
      <w:r w:rsidRPr="00E364F9">
        <w:rPr>
          <w:rStyle w:val="StyleUnderline"/>
          <w:highlight w:val="cyan"/>
        </w:rPr>
        <w:t xml:space="preserve">they are </w:t>
      </w:r>
      <w:r w:rsidRPr="00E364F9">
        <w:rPr>
          <w:rStyle w:val="Emphasis"/>
          <w:highlight w:val="cyan"/>
        </w:rPr>
        <w:t>susceptible</w:t>
      </w:r>
      <w:r w:rsidRPr="00E364F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E364F9">
        <w:rPr>
          <w:rStyle w:val="Emphasis"/>
          <w:highlight w:val="cyan"/>
        </w:rPr>
        <w:t>special interest</w:t>
      </w:r>
      <w:r w:rsidRPr="00642D69">
        <w:rPr>
          <w:rStyle w:val="StyleUnderline"/>
        </w:rPr>
        <w:t xml:space="preserve"> group</w:t>
      </w:r>
      <w:r w:rsidRPr="00E364F9">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w:t>
      </w:r>
    </w:p>
    <w:p w14:paraId="0B1E9CA5" w14:textId="77777777" w:rsidR="00DA2DD1" w:rsidRPr="00BD6816" w:rsidRDefault="00DA2DD1" w:rsidP="00DA2DD1"/>
    <w:p w14:paraId="311C6045" w14:textId="77777777" w:rsidR="00DA2DD1" w:rsidRDefault="00DA2DD1" w:rsidP="00DA2DD1">
      <w:pPr>
        <w:pStyle w:val="Heading3"/>
        <w:rPr>
          <w:lang w:eastAsia="ko-KR"/>
        </w:rPr>
      </w:pPr>
      <w:r>
        <w:rPr>
          <w:lang w:eastAsia="ko-KR"/>
        </w:rPr>
        <w:lastRenderedPageBreak/>
        <w:t>Polycrisis---2NC</w:t>
      </w:r>
    </w:p>
    <w:p w14:paraId="28A5F183" w14:textId="77777777" w:rsidR="00DA2DD1" w:rsidRPr="000E4F2A" w:rsidRDefault="00DA2DD1" w:rsidP="00DA2DD1">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012EFC25" w14:textId="77777777" w:rsidR="00DA2DD1" w:rsidRPr="000E4F2A" w:rsidRDefault="00DA2DD1" w:rsidP="00DA2DD1">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028BCAD9" w14:textId="77777777" w:rsidR="00DA2DD1" w:rsidRPr="00BD55F5" w:rsidRDefault="00DA2DD1" w:rsidP="00DA2DD1">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47F18B2C" w14:textId="77777777" w:rsidR="00DA2DD1" w:rsidRPr="001F3BFF" w:rsidRDefault="00DA2DD1" w:rsidP="00DA2DD1">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1874FFFF" w14:textId="77777777" w:rsidR="00DA2DD1" w:rsidRPr="001F3BFF" w:rsidRDefault="00DA2DD1" w:rsidP="00DA2DD1">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5B8D9F2B" w14:textId="77777777" w:rsidR="00DA2DD1" w:rsidRPr="001F3BFF" w:rsidRDefault="00DA2DD1" w:rsidP="00DA2DD1">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6320240A" w14:textId="77777777" w:rsidR="00DA2DD1" w:rsidRPr="001F3BFF" w:rsidRDefault="00DA2DD1" w:rsidP="00DA2DD1">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6313714B" w14:textId="77777777" w:rsidR="00DA2DD1" w:rsidRDefault="00DA2DD1" w:rsidP="00DA2DD1">
      <w:pPr>
        <w:rPr>
          <w:sz w:val="16"/>
          <w:lang w:eastAsia="ko-KR"/>
        </w:rPr>
      </w:pPr>
      <w:r>
        <w:rPr>
          <w:sz w:val="16"/>
          <w:lang w:eastAsia="ko-KR"/>
        </w:rPr>
        <w:t xml:space="preserve">&lt;&lt;TEXT CONDENSED, NONE OMITTED&gt;&gt; </w:t>
      </w:r>
    </w:p>
    <w:p w14:paraId="7BEE2608" w14:textId="77777777" w:rsidR="00DA2DD1" w:rsidRPr="001F3BFF" w:rsidRDefault="00DA2DD1" w:rsidP="00DA2DD1">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7A35EE4C" w14:textId="77777777" w:rsidR="00DA2DD1" w:rsidRDefault="00DA2DD1" w:rsidP="00DA2DD1">
      <w:pPr>
        <w:rPr>
          <w:sz w:val="16"/>
          <w:lang w:eastAsia="ko-KR"/>
        </w:rPr>
      </w:pPr>
      <w:r>
        <w:rPr>
          <w:sz w:val="16"/>
          <w:lang w:eastAsia="ko-KR"/>
        </w:rPr>
        <w:t>&lt;&lt;PARAGRAPH BREAKS RESUME&gt;&gt;</w:t>
      </w:r>
    </w:p>
    <w:p w14:paraId="0203E14F" w14:textId="77777777" w:rsidR="00DA2DD1" w:rsidRPr="001F3BFF" w:rsidRDefault="00DA2DD1" w:rsidP="00DA2DD1">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69E74560" w14:textId="77777777" w:rsidR="00DA2DD1" w:rsidRPr="001F3BFF" w:rsidRDefault="00DA2DD1" w:rsidP="00DA2DD1">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685D5E20" w14:textId="77777777" w:rsidR="00DA2DD1" w:rsidRPr="001F3BFF" w:rsidRDefault="00DA2DD1" w:rsidP="00DA2DD1">
      <w:pPr>
        <w:rPr>
          <w:sz w:val="16"/>
          <w:lang w:eastAsia="ko-KR"/>
        </w:rPr>
      </w:pPr>
      <w:r w:rsidRPr="001F3BFF">
        <w:rPr>
          <w:sz w:val="16"/>
          <w:lang w:eastAsia="ko-KR"/>
        </w:rPr>
        <w:lastRenderedPageBreak/>
        <w:t>So maybe Niall Ferguson has a point; what some are calling a polycrisis could just be history rhyming with itself.</w:t>
      </w:r>
    </w:p>
    <w:p w14:paraId="60F0D1D5" w14:textId="77777777" w:rsidR="00DA2DD1" w:rsidRPr="001F3BFF" w:rsidRDefault="00DA2DD1" w:rsidP="00DA2DD1">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11AEBAEA" w14:textId="77777777" w:rsidR="00DA2DD1" w:rsidRPr="001F3BFF" w:rsidRDefault="00DA2DD1" w:rsidP="00DA2DD1">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77455103" w14:textId="77777777" w:rsidR="00DA2DD1" w:rsidRPr="001F3BFF" w:rsidRDefault="00DA2DD1" w:rsidP="00DA2DD1">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941CE29" w14:textId="77777777" w:rsidR="00DA2DD1" w:rsidRPr="001F3BFF" w:rsidRDefault="00DA2DD1" w:rsidP="00DA2DD1">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2C8ECE4B" w14:textId="77777777" w:rsidR="00DA2DD1" w:rsidRPr="001F3BFF" w:rsidRDefault="00DA2DD1" w:rsidP="00DA2DD1">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7D8CCD16" w14:textId="77777777" w:rsidR="00DA2DD1" w:rsidRPr="001F3BFF" w:rsidRDefault="00DA2DD1" w:rsidP="00DA2DD1">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1DA4CDE3" w14:textId="77777777" w:rsidR="00DA2DD1" w:rsidRPr="001F3BFF" w:rsidRDefault="00DA2DD1" w:rsidP="00DA2DD1">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567B51E8" w14:textId="77777777" w:rsidR="00DA2DD1" w:rsidRPr="001F3BFF" w:rsidRDefault="00DA2DD1" w:rsidP="00DA2DD1">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54022651" w14:textId="77777777" w:rsidR="00DA2DD1" w:rsidRPr="001F3BFF" w:rsidRDefault="00DA2DD1" w:rsidP="00DA2DD1">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7184E6FC" w14:textId="77777777" w:rsidR="00DA2DD1" w:rsidRPr="001F3BFF" w:rsidRDefault="00DA2DD1" w:rsidP="00DA2DD1">
      <w:pPr>
        <w:rPr>
          <w:sz w:val="16"/>
          <w:lang w:eastAsia="ko-KR"/>
        </w:rPr>
      </w:pPr>
      <w:r w:rsidRPr="001F3BFF">
        <w:rPr>
          <w:sz w:val="16"/>
          <w:lang w:eastAsia="ko-KR"/>
        </w:rPr>
        <w:t>Predicting the unpredictable</w:t>
      </w:r>
    </w:p>
    <w:p w14:paraId="129E5187" w14:textId="77777777" w:rsidR="00DA2DD1" w:rsidRPr="001F3BFF" w:rsidRDefault="00DA2DD1" w:rsidP="00DA2DD1">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5EAA64CF" w14:textId="77777777" w:rsidR="00DA2DD1" w:rsidRPr="001F3BFF" w:rsidRDefault="00DA2DD1" w:rsidP="00DA2DD1">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49EA3EF4" w14:textId="77777777" w:rsidR="00DA2DD1" w:rsidRDefault="00DA2DD1" w:rsidP="00DA2DD1">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3A7DE3BE" w14:textId="77777777" w:rsidR="00DA2DD1" w:rsidRDefault="00DA2DD1" w:rsidP="00DA2DD1">
      <w:pPr>
        <w:pStyle w:val="Heading3"/>
      </w:pPr>
      <w:r>
        <w:lastRenderedPageBreak/>
        <w:t>Foreign Service---2NC</w:t>
      </w:r>
    </w:p>
    <w:p w14:paraId="0A96C658" w14:textId="77777777" w:rsidR="00DA2DD1" w:rsidRDefault="00DA2DD1" w:rsidP="00DA2DD1">
      <w:pPr>
        <w:pStyle w:val="Heading4"/>
      </w:pPr>
      <w:r>
        <w:rPr>
          <w:u w:val="single"/>
        </w:rPr>
        <w:t>P</w:t>
      </w:r>
      <w:r w:rsidRPr="00DB6B31">
        <w:rPr>
          <w:u w:val="single"/>
        </w:rPr>
        <w:t>olitical</w:t>
      </w:r>
      <w:r w:rsidRPr="009E39FA">
        <w:t xml:space="preserve"> appointments</w:t>
      </w:r>
      <w:r>
        <w:t xml:space="preserve"> thump. </w:t>
      </w:r>
    </w:p>
    <w:p w14:paraId="5543DB09" w14:textId="77777777" w:rsidR="00DA2DD1" w:rsidRPr="00DB6B31" w:rsidRDefault="00DA2DD1" w:rsidP="00DA2DD1">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2736C389" w14:textId="77777777" w:rsidR="00DA2DD1" w:rsidRPr="00DB6B31" w:rsidRDefault="00DA2DD1" w:rsidP="00DA2DD1">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DB6B31">
        <w:rPr>
          <w:rStyle w:val="StyleUnderline"/>
          <w:highlight w:val="cyan"/>
        </w:rPr>
        <w:t xml:space="preserve">the </w:t>
      </w:r>
      <w:r w:rsidRPr="00DB6B31">
        <w:rPr>
          <w:rStyle w:val="Emphasis"/>
          <w:highlight w:val="cyan"/>
        </w:rPr>
        <w:t>admin</w:t>
      </w:r>
      <w:r w:rsidRPr="00DB6B31">
        <w:rPr>
          <w:sz w:val="16"/>
        </w:rPr>
        <w:t xml:space="preserve">istration </w:t>
      </w:r>
      <w:r w:rsidRPr="00DB6B31">
        <w:rPr>
          <w:rStyle w:val="StyleUnderline"/>
        </w:rPr>
        <w:t xml:space="preserve">has </w:t>
      </w:r>
      <w:r w:rsidRPr="00DB6B31">
        <w:rPr>
          <w:rStyle w:val="StyleUnderline"/>
          <w:highlight w:val="cyan"/>
        </w:rPr>
        <w:t xml:space="preserve">made a </w:t>
      </w:r>
      <w:r w:rsidRPr="00DB6B31">
        <w:rPr>
          <w:rStyle w:val="Emphasis"/>
          <w:highlight w:val="cyan"/>
        </w:rPr>
        <w:t>point</w:t>
      </w:r>
      <w:r w:rsidRPr="00DB6B31">
        <w:rPr>
          <w:rStyle w:val="StyleUnderline"/>
          <w:highlight w:val="cyan"/>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7AF81B62" w14:textId="77777777" w:rsidR="00DA2DD1" w:rsidRPr="00DB6B31" w:rsidRDefault="00DA2DD1" w:rsidP="00DA2DD1">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 xml:space="preserve">Who would give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1B3F7CC9" w14:textId="77777777" w:rsidR="00DA2DD1" w:rsidRPr="00DB6B31" w:rsidRDefault="00DA2DD1" w:rsidP="00DA2DD1">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6DA2D9FF" w14:textId="77777777" w:rsidR="00DA2DD1" w:rsidRDefault="00DA2DD1" w:rsidP="00DA2DD1">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DB6B31">
        <w:rPr>
          <w:sz w:val="16"/>
        </w:rPr>
        <w:t xml:space="preserve">ident </w:t>
      </w:r>
      <w:r w:rsidRPr="00DB6B31">
        <w:rPr>
          <w:rStyle w:val="StyleUnderline"/>
          <w:highlight w:val="cyan"/>
        </w:rPr>
        <w:t>or</w:t>
      </w:r>
      <w:r w:rsidRPr="00DB6B31">
        <w:rPr>
          <w:sz w:val="16"/>
        </w:rPr>
        <w:t xml:space="preserve"> the political </w:t>
      </w:r>
      <w:r w:rsidRPr="00DB6B31">
        <w:rPr>
          <w:rStyle w:val="Emphasis"/>
          <w:highlight w:val="cyan"/>
        </w:rPr>
        <w:t>appointees</w:t>
      </w:r>
      <w:r w:rsidRPr="00DB6B31">
        <w:rPr>
          <w:sz w:val="16"/>
        </w:rPr>
        <w:t xml:space="preserve"> whom they relied upon to advise them and implement their vision.</w:t>
      </w:r>
    </w:p>
    <w:p w14:paraId="1B920792" w14:textId="77777777" w:rsidR="00DA2DD1" w:rsidRDefault="00DA2DD1" w:rsidP="00DA2DD1">
      <w:pPr>
        <w:pStyle w:val="Heading3"/>
      </w:pPr>
      <w:r>
        <w:lastRenderedPageBreak/>
        <w:t>Trump Foreign Policy---1NC</w:t>
      </w:r>
    </w:p>
    <w:p w14:paraId="4C39304C" w14:textId="77777777" w:rsidR="00DA2DD1" w:rsidRPr="001F3BFF" w:rsidRDefault="00DA2DD1" w:rsidP="00DA2DD1"/>
    <w:p w14:paraId="48FEBFA8" w14:textId="77777777" w:rsidR="00DA2DD1" w:rsidRDefault="00DA2DD1" w:rsidP="00DA2DD1">
      <w:pPr>
        <w:pStyle w:val="Heading4"/>
      </w:pPr>
      <w:r>
        <w:t xml:space="preserve">No Trump foreign policy disasters---laundry list. </w:t>
      </w:r>
    </w:p>
    <w:p w14:paraId="700B6705" w14:textId="77777777" w:rsidR="00DA2DD1" w:rsidRPr="003F6861" w:rsidRDefault="00DA2DD1" w:rsidP="00DA2DD1">
      <w:r w:rsidRPr="003F6861">
        <w:rPr>
          <w:rStyle w:val="Style13ptBold"/>
        </w:rPr>
        <w:t>Kroenig</w:t>
      </w:r>
      <w:r>
        <w:rPr>
          <w:rStyle w:val="Style13ptBold"/>
        </w:rPr>
        <w:t xml:space="preserve"> ’24</w:t>
      </w:r>
      <w:r>
        <w:t xml:space="preserve"> [</w:t>
      </w:r>
      <w:r w:rsidRPr="003F6861">
        <w:t>Matthew</w:t>
      </w:r>
      <w:r>
        <w:t>;</w:t>
      </w:r>
      <w:r w:rsidRPr="003F6861">
        <w:t xml:space="preserve"> September 10</w:t>
      </w:r>
      <w:r>
        <w:t>;</w:t>
      </w:r>
      <w:r w:rsidRPr="0064050C">
        <w:t xml:space="preserve"> </w:t>
      </w:r>
      <w:r>
        <w:t>PhD, Vice President and Senior Director of the Atlantic Council’s Scowcroft Center for Strategy and Security and a Professor in the Department of Government and Edmund A. Walsh School of Foreign Service at Georgetown University; Foreign Policy</w:t>
      </w:r>
      <w:r w:rsidRPr="003F6861">
        <w:t>, “Why the World Should Stop Worrying About a Second Trump Term</w:t>
      </w:r>
      <w:r>
        <w:t xml:space="preserve">,” </w:t>
      </w:r>
      <w:r w:rsidRPr="003F6861">
        <w:t>https://foreignpolicy.com/2024/09/10/trump-trade-immigration-foreign-policy-russia-ukraine-israel/</w:t>
      </w:r>
      <w:r>
        <w:t>]</w:t>
      </w:r>
    </w:p>
    <w:p w14:paraId="007C269A" w14:textId="77777777" w:rsidR="00DA2DD1" w:rsidRPr="0064050C" w:rsidRDefault="00DA2DD1" w:rsidP="00DA2DD1">
      <w:pPr>
        <w:rPr>
          <w:sz w:val="16"/>
        </w:rPr>
      </w:pPr>
      <w:r w:rsidRPr="0064050C">
        <w:rPr>
          <w:rStyle w:val="StyleUnderline"/>
          <w:highlight w:val="cyan"/>
        </w:rPr>
        <w:t xml:space="preserve">Dismiss </w:t>
      </w:r>
      <w:r w:rsidRPr="0064050C">
        <w:rPr>
          <w:rStyle w:val="Emphasis"/>
          <w:highlight w:val="cyan"/>
        </w:rPr>
        <w:t>scare</w:t>
      </w:r>
      <w:r w:rsidRPr="0064050C">
        <w:rPr>
          <w:rStyle w:val="StyleUnderline"/>
        </w:rPr>
        <w:t xml:space="preserve"> storie</w:t>
      </w:r>
      <w:r w:rsidRPr="0064050C">
        <w:rPr>
          <w:rStyle w:val="Emphasis"/>
          <w:highlight w:val="cyan"/>
        </w:rPr>
        <w:t>s</w:t>
      </w:r>
      <w:r w:rsidRPr="0064050C">
        <w:rPr>
          <w:rStyle w:val="StyleUnderline"/>
          <w:highlight w:val="cyan"/>
        </w:rPr>
        <w:t> about an</w:t>
      </w:r>
      <w:r w:rsidRPr="0064050C">
        <w:rPr>
          <w:rStyle w:val="StyleUnderline"/>
        </w:rPr>
        <w:t xml:space="preserve"> isolationist </w:t>
      </w:r>
      <w:r w:rsidRPr="0064050C">
        <w:rPr>
          <w:rStyle w:val="Emphasis"/>
          <w:highlight w:val="cyan"/>
        </w:rPr>
        <w:t>admin</w:t>
      </w:r>
      <w:r w:rsidRPr="0064050C">
        <w:rPr>
          <w:sz w:val="16"/>
        </w:rPr>
        <w:t xml:space="preserve">istration </w:t>
      </w:r>
      <w:r w:rsidRPr="0064050C">
        <w:rPr>
          <w:rStyle w:val="StyleUnderline"/>
          <w:highlight w:val="cyan"/>
        </w:rPr>
        <w:t>staffed with</w:t>
      </w:r>
      <w:r w:rsidRPr="0064050C">
        <w:rPr>
          <w:rStyle w:val="StyleUnderline"/>
        </w:rPr>
        <w:t xml:space="preserve"> </w:t>
      </w:r>
      <w:r w:rsidRPr="0064050C">
        <w:rPr>
          <w:rStyle w:val="Emphasis"/>
        </w:rPr>
        <w:t xml:space="preserve">unqualified </w:t>
      </w:r>
      <w:r w:rsidRPr="0064050C">
        <w:rPr>
          <w:rStyle w:val="Emphasis"/>
          <w:highlight w:val="cyan"/>
        </w:rPr>
        <w:t>loyalists</w:t>
      </w:r>
      <w:r w:rsidRPr="0064050C">
        <w:rPr>
          <w:rStyle w:val="StyleUnderline"/>
        </w:rPr>
        <w:t xml:space="preserve"> determined </w:t>
      </w:r>
      <w:r w:rsidRPr="0064050C">
        <w:rPr>
          <w:rStyle w:val="StyleUnderline"/>
          <w:highlight w:val="cyan"/>
        </w:rPr>
        <w:t xml:space="preserve">to </w:t>
      </w:r>
      <w:r w:rsidRPr="0064050C">
        <w:rPr>
          <w:rStyle w:val="Emphasis"/>
          <w:highlight w:val="cyan"/>
        </w:rPr>
        <w:t>abandon</w:t>
      </w:r>
      <w:r w:rsidRPr="0064050C">
        <w:rPr>
          <w:rStyle w:val="StyleUnderline"/>
          <w:highlight w:val="cyan"/>
        </w:rPr>
        <w:t xml:space="preserve"> allies, start</w:t>
      </w:r>
      <w:r w:rsidRPr="0064050C">
        <w:rPr>
          <w:sz w:val="16"/>
        </w:rPr>
        <w:t xml:space="preserve"> trade </w:t>
      </w:r>
      <w:r w:rsidRPr="0064050C">
        <w:rPr>
          <w:rStyle w:val="Emphasis"/>
          <w:highlight w:val="cyan"/>
        </w:rPr>
        <w:t>wars</w:t>
      </w:r>
      <w:r w:rsidRPr="0064050C">
        <w:rPr>
          <w:rStyle w:val="StyleUnderline"/>
          <w:highlight w:val="cyan"/>
        </w:rPr>
        <w:t xml:space="preserve">, and </w:t>
      </w:r>
      <w:r w:rsidRPr="0064050C">
        <w:rPr>
          <w:rStyle w:val="Emphasis"/>
          <w:highlight w:val="cyan"/>
        </w:rPr>
        <w:t>sell Ukraine</w:t>
      </w:r>
      <w:r w:rsidRPr="0064050C">
        <w:rPr>
          <w:sz w:val="16"/>
        </w:rPr>
        <w:t xml:space="preserve"> down the river. An evenhanded assessment of </w:t>
      </w:r>
      <w:r w:rsidRPr="0064050C">
        <w:rPr>
          <w:rStyle w:val="StyleUnderline"/>
        </w:rPr>
        <w:t>the record shows</w:t>
      </w:r>
      <w:r w:rsidRPr="0064050C">
        <w:rPr>
          <w:sz w:val="16"/>
        </w:rPr>
        <w:t xml:space="preserve"> that </w:t>
      </w:r>
      <w:r w:rsidRPr="0064050C">
        <w:rPr>
          <w:rStyle w:val="Emphasis"/>
          <w:highlight w:val="cyan"/>
        </w:rPr>
        <w:t>Trump</w:t>
      </w:r>
      <w:r w:rsidRPr="0064050C">
        <w:rPr>
          <w:rStyle w:val="StyleUnderline"/>
          <w:highlight w:val="cyan"/>
        </w:rPr>
        <w:t xml:space="preserve"> was</w:t>
      </w:r>
      <w:r w:rsidRPr="0064050C">
        <w:rPr>
          <w:rStyle w:val="StyleUnderline"/>
        </w:rPr>
        <w:t xml:space="preserve"> an </w:t>
      </w:r>
      <w:r w:rsidRPr="0064050C">
        <w:rPr>
          <w:rStyle w:val="Emphasis"/>
          <w:highlight w:val="cyan"/>
        </w:rPr>
        <w:t>effective</w:t>
      </w:r>
      <w:r w:rsidRPr="0064050C">
        <w:rPr>
          <w:sz w:val="16"/>
        </w:rPr>
        <w:t xml:space="preserve"> foreign-policy </w:t>
      </w:r>
      <w:r w:rsidRPr="0064050C">
        <w:rPr>
          <w:rStyle w:val="StyleUnderline"/>
        </w:rPr>
        <w:t>president, presiding over</w:t>
      </w:r>
      <w:r w:rsidRPr="0064050C">
        <w:rPr>
          <w:sz w:val="16"/>
        </w:rPr>
        <w:t xml:space="preserve"> a period of relative </w:t>
      </w:r>
      <w:r w:rsidRPr="0064050C">
        <w:rPr>
          <w:rStyle w:val="StyleUnderline"/>
        </w:rPr>
        <w:t xml:space="preserve">global </w:t>
      </w:r>
      <w:r w:rsidRPr="0064050C">
        <w:rPr>
          <w:rStyle w:val="Emphasis"/>
        </w:rPr>
        <w:t>stability</w:t>
      </w:r>
      <w:r w:rsidRPr="0064050C">
        <w:rPr>
          <w:sz w:val="16"/>
        </w:rPr>
        <w:t xml:space="preserve"> and prosperity, and a second Trump administration promises improved performance based on the lessons learned in the first term.</w:t>
      </w:r>
    </w:p>
    <w:p w14:paraId="35E1981F" w14:textId="77777777" w:rsidR="00DA2DD1" w:rsidRPr="0064050C" w:rsidRDefault="00DA2DD1" w:rsidP="00DA2DD1">
      <w:pPr>
        <w:rPr>
          <w:sz w:val="16"/>
        </w:rPr>
      </w:pPr>
      <w:r w:rsidRPr="0064050C">
        <w:rPr>
          <w:sz w:val="16"/>
        </w:rPr>
        <w:t xml:space="preserve">You can </w:t>
      </w:r>
      <w:r w:rsidRPr="0064050C">
        <w:rPr>
          <w:rStyle w:val="StyleUnderline"/>
        </w:rPr>
        <w:t xml:space="preserve">expect a capable </w:t>
      </w:r>
      <w:r w:rsidRPr="0064050C">
        <w:rPr>
          <w:rStyle w:val="Emphasis"/>
        </w:rPr>
        <w:t>foreign-policy</w:t>
      </w:r>
      <w:r w:rsidRPr="0064050C">
        <w:rPr>
          <w:sz w:val="16"/>
        </w:rPr>
        <w:t xml:space="preserve"> team that will bring back an “America First” foreign-policy agenda </w:t>
      </w:r>
      <w:r w:rsidRPr="0064050C">
        <w:rPr>
          <w:rStyle w:val="StyleUnderline"/>
          <w:highlight w:val="cyan"/>
        </w:rPr>
        <w:t xml:space="preserve">with a focus </w:t>
      </w:r>
      <w:r w:rsidRPr="0064050C">
        <w:rPr>
          <w:rStyle w:val="Emphasis"/>
          <w:highlight w:val="cyan"/>
        </w:rPr>
        <w:t>on peace</w:t>
      </w:r>
      <w:r w:rsidRPr="0064050C">
        <w:rPr>
          <w:sz w:val="16"/>
        </w:rPr>
        <w:t xml:space="preserve"> through strength, fair and reciprocal trade, alliance burden-sharing, ending the war in Ukraine, getting tougher </w:t>
      </w:r>
      <w:r w:rsidRPr="0064050C">
        <w:rPr>
          <w:rStyle w:val="StyleUnderline"/>
          <w:highlight w:val="cyan"/>
        </w:rPr>
        <w:t xml:space="preserve">on </w:t>
      </w:r>
      <w:r w:rsidRPr="0064050C">
        <w:rPr>
          <w:rStyle w:val="Emphasis"/>
          <w:highlight w:val="cyan"/>
        </w:rPr>
        <w:t>China</w:t>
      </w:r>
      <w:r w:rsidRPr="0064050C">
        <w:rPr>
          <w:rStyle w:val="StyleUnderline"/>
          <w:highlight w:val="cyan"/>
        </w:rPr>
        <w:t xml:space="preserve"> and </w:t>
      </w:r>
      <w:r w:rsidRPr="0064050C">
        <w:rPr>
          <w:rStyle w:val="Emphasis"/>
          <w:highlight w:val="cyan"/>
        </w:rPr>
        <w:t>Iran</w:t>
      </w:r>
      <w:r w:rsidRPr="0064050C">
        <w:rPr>
          <w:sz w:val="16"/>
        </w:rPr>
        <w:t>, securing the southern border, and unleashing U.S. domestic energy potential.</w:t>
      </w:r>
    </w:p>
    <w:p w14:paraId="2A959D41" w14:textId="77777777" w:rsidR="00DA2DD1" w:rsidRPr="0064050C" w:rsidRDefault="00DA2DD1" w:rsidP="00DA2DD1">
      <w:pPr>
        <w:rPr>
          <w:sz w:val="16"/>
        </w:rPr>
      </w:pPr>
      <w:r w:rsidRPr="0064050C">
        <w:rPr>
          <w:sz w:val="16"/>
        </w:rPr>
        <w:t xml:space="preserve">Personnel is policy, and there are many accomplished candidates rumored to be in the running for top foreign-policy posts in a second Trump administration, </w:t>
      </w:r>
      <w:r w:rsidRPr="0064050C">
        <w:rPr>
          <w:rStyle w:val="StyleUnderline"/>
        </w:rPr>
        <w:t>including</w:t>
      </w:r>
      <w:r w:rsidRPr="0064050C">
        <w:rPr>
          <w:sz w:val="16"/>
        </w:rPr>
        <w:t xml:space="preserve"> former Secretary of State Mike </w:t>
      </w:r>
      <w:r w:rsidRPr="0064050C">
        <w:rPr>
          <w:rStyle w:val="Emphasis"/>
        </w:rPr>
        <w:t>Pompeo</w:t>
      </w:r>
      <w:r w:rsidRPr="0064050C">
        <w:rPr>
          <w:sz w:val="16"/>
        </w:rPr>
        <w:t xml:space="preserve">, former National Security Advisor Robert </w:t>
      </w:r>
      <w:r w:rsidRPr="0064050C">
        <w:rPr>
          <w:rStyle w:val="Emphasis"/>
        </w:rPr>
        <w:t>O’Brien</w:t>
      </w:r>
      <w:r w:rsidRPr="0064050C">
        <w:rPr>
          <w:sz w:val="16"/>
        </w:rPr>
        <w:t xml:space="preserve">, Sen. Marco </w:t>
      </w:r>
      <w:r w:rsidRPr="0064050C">
        <w:rPr>
          <w:rStyle w:val="Emphasis"/>
        </w:rPr>
        <w:t>Rubio</w:t>
      </w:r>
      <w:r w:rsidRPr="0064050C">
        <w:rPr>
          <w:sz w:val="16"/>
        </w:rPr>
        <w:t xml:space="preserve">, Sen. Tom </w:t>
      </w:r>
      <w:r w:rsidRPr="0064050C">
        <w:rPr>
          <w:rStyle w:val="Emphasis"/>
        </w:rPr>
        <w:t>Cotton</w:t>
      </w:r>
      <w:r w:rsidRPr="0064050C">
        <w:rPr>
          <w:sz w:val="16"/>
        </w:rPr>
        <w:t xml:space="preserve">, former ambassador to Japan </w:t>
      </w:r>
      <w:r w:rsidRPr="0064050C">
        <w:rPr>
          <w:rStyle w:val="StyleUnderline"/>
        </w:rPr>
        <w:t>and</w:t>
      </w:r>
      <w:r w:rsidRPr="0064050C">
        <w:rPr>
          <w:sz w:val="16"/>
        </w:rPr>
        <w:t xml:space="preserve"> current Sen. Bill </w:t>
      </w:r>
      <w:r w:rsidRPr="0064050C">
        <w:rPr>
          <w:rStyle w:val="Emphasis"/>
        </w:rPr>
        <w:t>Hagerty</w:t>
      </w:r>
      <w:r w:rsidRPr="0064050C">
        <w:rPr>
          <w:sz w:val="16"/>
        </w:rPr>
        <w:t xml:space="preserve">, former director of national intelligence </w:t>
      </w:r>
      <w:r w:rsidRPr="0064050C">
        <w:rPr>
          <w:rStyle w:val="StyleUnderline"/>
        </w:rPr>
        <w:t>and</w:t>
      </w:r>
      <w:r w:rsidRPr="0064050C">
        <w:rPr>
          <w:sz w:val="16"/>
        </w:rPr>
        <w:t xml:space="preserve"> former Rep. John </w:t>
      </w:r>
      <w:r w:rsidRPr="0064050C">
        <w:rPr>
          <w:rStyle w:val="Emphasis"/>
        </w:rPr>
        <w:t>Ratcliffe</w:t>
      </w:r>
      <w:r w:rsidRPr="0064050C">
        <w:rPr>
          <w:sz w:val="16"/>
        </w:rPr>
        <w:t>, and others.</w:t>
      </w:r>
    </w:p>
    <w:p w14:paraId="48BE8A33" w14:textId="77777777" w:rsidR="00DA2DD1" w:rsidRPr="0064050C" w:rsidRDefault="00DA2DD1" w:rsidP="00DA2DD1">
      <w:pPr>
        <w:rPr>
          <w:sz w:val="16"/>
        </w:rPr>
      </w:pPr>
      <w:r w:rsidRPr="0064050C">
        <w:rPr>
          <w:rStyle w:val="StyleUnderline"/>
        </w:rPr>
        <w:t xml:space="preserve">These are </w:t>
      </w:r>
      <w:r w:rsidRPr="0064050C">
        <w:rPr>
          <w:rStyle w:val="Emphasis"/>
          <w:highlight w:val="cyan"/>
        </w:rPr>
        <w:t>seasoned pro</w:t>
      </w:r>
      <w:r w:rsidRPr="0064050C">
        <w:rPr>
          <w:rStyle w:val="StyleUnderline"/>
        </w:rPr>
        <w:t>fessional</w:t>
      </w:r>
      <w:r w:rsidRPr="0064050C">
        <w:rPr>
          <w:rStyle w:val="Emphasis"/>
          <w:highlight w:val="cyan"/>
        </w:rPr>
        <w:t>s</w:t>
      </w:r>
      <w:r w:rsidRPr="0064050C">
        <w:rPr>
          <w:sz w:val="16"/>
        </w:rPr>
        <w:t xml:space="preserve"> who have worked with Trump over the years </w:t>
      </w:r>
      <w:r w:rsidRPr="0064050C">
        <w:rPr>
          <w:rStyle w:val="StyleUnderline"/>
        </w:rPr>
        <w:t xml:space="preserve">and </w:t>
      </w:r>
      <w:r w:rsidRPr="0064050C">
        <w:rPr>
          <w:rStyle w:val="StyleUnderline"/>
          <w:highlight w:val="cyan"/>
        </w:rPr>
        <w:t>are</w:t>
      </w:r>
      <w:r w:rsidRPr="0064050C">
        <w:rPr>
          <w:sz w:val="16"/>
        </w:rPr>
        <w:t xml:space="preserve"> more trusted than the so-called </w:t>
      </w:r>
      <w:r w:rsidRPr="0064050C">
        <w:rPr>
          <w:rStyle w:val="Emphasis"/>
          <w:highlight w:val="cyan"/>
        </w:rPr>
        <w:t>adults</w:t>
      </w:r>
      <w:r w:rsidRPr="0064050C">
        <w:rPr>
          <w:rStyle w:val="StyleUnderline"/>
          <w:highlight w:val="cyan"/>
        </w:rPr>
        <w:t xml:space="preserve"> in the </w:t>
      </w:r>
      <w:r w:rsidRPr="0064050C">
        <w:rPr>
          <w:rStyle w:val="Emphasis"/>
          <w:highlight w:val="cyan"/>
        </w:rPr>
        <w:t>room</w:t>
      </w:r>
      <w:r w:rsidRPr="0064050C">
        <w:rPr>
          <w:sz w:val="16"/>
        </w:rPr>
        <w:t xml:space="preserve"> from the first term. As another former national security advisor, H.R. McMaster, explains in a new book, </w:t>
      </w:r>
      <w:r w:rsidRPr="0064050C">
        <w:rPr>
          <w:rStyle w:val="StyleUnderline"/>
        </w:rPr>
        <w:t xml:space="preserve">Trump was </w:t>
      </w:r>
      <w:r w:rsidRPr="0064050C">
        <w:rPr>
          <w:rStyle w:val="Emphasis"/>
        </w:rPr>
        <w:t>burned</w:t>
      </w:r>
      <w:r w:rsidRPr="0064050C">
        <w:rPr>
          <w:rStyle w:val="StyleUnderline"/>
        </w:rPr>
        <w:t xml:space="preserve"> by</w:t>
      </w:r>
      <w:r w:rsidRPr="0064050C">
        <w:rPr>
          <w:sz w:val="16"/>
        </w:rPr>
        <w:t xml:space="preserve"> previous </w:t>
      </w:r>
      <w:r w:rsidRPr="0064050C">
        <w:rPr>
          <w:rStyle w:val="Emphasis"/>
        </w:rPr>
        <w:t>cabinet officials</w:t>
      </w:r>
      <w:r w:rsidRPr="0064050C">
        <w:rPr>
          <w:rStyle w:val="StyleUnderline"/>
        </w:rPr>
        <w:t>, such as</w:t>
      </w:r>
      <w:r w:rsidRPr="0064050C">
        <w:rPr>
          <w:sz w:val="16"/>
        </w:rPr>
        <w:t xml:space="preserve"> former Defense Secretary James </w:t>
      </w:r>
      <w:r w:rsidRPr="0064050C">
        <w:rPr>
          <w:rStyle w:val="StyleUnderline"/>
        </w:rPr>
        <w:t>Mattis and</w:t>
      </w:r>
      <w:r w:rsidRPr="0064050C">
        <w:rPr>
          <w:sz w:val="16"/>
        </w:rPr>
        <w:t xml:space="preserve"> former Secretary of State Rex </w:t>
      </w:r>
      <w:r w:rsidRPr="0064050C">
        <w:rPr>
          <w:rStyle w:val="StyleUnderline"/>
        </w:rPr>
        <w:t>Tillerson</w:t>
      </w:r>
      <w:r w:rsidRPr="0064050C">
        <w:rPr>
          <w:sz w:val="16"/>
        </w:rPr>
        <w:t>, who thought they knew better than the president and wrongly worked to obstruct his agenda. Trump rightly wants to avoid that problem this time around.</w:t>
      </w:r>
    </w:p>
    <w:p w14:paraId="50C89A39" w14:textId="77777777" w:rsidR="00DA2DD1" w:rsidRPr="0064050C" w:rsidRDefault="00DA2DD1" w:rsidP="00DA2DD1">
      <w:pPr>
        <w:rPr>
          <w:sz w:val="16"/>
          <w:szCs w:val="14"/>
        </w:rPr>
      </w:pPr>
      <w:r w:rsidRPr="0064050C">
        <w:rPr>
          <w:sz w:val="16"/>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3AD1526D" w14:textId="77777777" w:rsidR="00DA2DD1" w:rsidRPr="0064050C" w:rsidRDefault="00DA2DD1" w:rsidP="00DA2DD1">
      <w:pPr>
        <w:rPr>
          <w:sz w:val="16"/>
        </w:rPr>
      </w:pPr>
      <w:r w:rsidRPr="0064050C">
        <w:rPr>
          <w:rStyle w:val="StyleUnderline"/>
        </w:rPr>
        <w:t xml:space="preserve">With a </w:t>
      </w:r>
      <w:r w:rsidRPr="0064050C">
        <w:rPr>
          <w:rStyle w:val="Emphasis"/>
        </w:rPr>
        <w:t>like-minded</w:t>
      </w:r>
      <w:r w:rsidRPr="0064050C">
        <w:rPr>
          <w:rStyle w:val="StyleUnderline"/>
        </w:rPr>
        <w:t xml:space="preserve"> team</w:t>
      </w:r>
      <w:r w:rsidRPr="0064050C">
        <w:rPr>
          <w:sz w:val="16"/>
        </w:rPr>
        <w:t xml:space="preserve"> in place, </w:t>
      </w:r>
      <w:r w:rsidRPr="0064050C">
        <w:rPr>
          <w:rStyle w:val="StyleUnderline"/>
        </w:rPr>
        <w:t>the world can expect</w:t>
      </w:r>
      <w:r w:rsidRPr="0064050C">
        <w:rPr>
          <w:sz w:val="16"/>
        </w:rPr>
        <w:t xml:space="preserve"> more </w:t>
      </w:r>
      <w:r w:rsidRPr="0064050C">
        <w:rPr>
          <w:rStyle w:val="StyleUnderline"/>
        </w:rPr>
        <w:t xml:space="preserve">policy </w:t>
      </w:r>
      <w:r w:rsidRPr="0064050C">
        <w:rPr>
          <w:rStyle w:val="Emphasis"/>
        </w:rPr>
        <w:t>consistency</w:t>
      </w:r>
      <w:r w:rsidRPr="0064050C">
        <w:rPr>
          <w:rStyle w:val="StyleUnderline"/>
        </w:rPr>
        <w:t xml:space="preserve"> from </w:t>
      </w:r>
      <w:r w:rsidRPr="0064050C">
        <w:rPr>
          <w:rStyle w:val="Emphasis"/>
        </w:rPr>
        <w:t>Trump 2.0</w:t>
      </w:r>
      <w:r w:rsidRPr="0064050C">
        <w:rPr>
          <w:sz w:val="16"/>
        </w:rPr>
        <w:t xml:space="preserve"> than in the first term.</w:t>
      </w:r>
    </w:p>
    <w:p w14:paraId="0B53F1A6" w14:textId="77777777" w:rsidR="00DA2DD1" w:rsidRPr="0064050C" w:rsidRDefault="00DA2DD1" w:rsidP="00DA2DD1">
      <w:pPr>
        <w:rPr>
          <w:sz w:val="16"/>
        </w:rPr>
      </w:pPr>
      <w:r w:rsidRPr="0064050C">
        <w:rPr>
          <w:rStyle w:val="StyleUnderline"/>
          <w:highlight w:val="cyan"/>
        </w:rPr>
        <w:t>Contrary to</w:t>
      </w:r>
      <w:r w:rsidRPr="0064050C">
        <w:rPr>
          <w:rStyle w:val="StyleUnderline"/>
        </w:rPr>
        <w:t xml:space="preserve"> charges of “</w:t>
      </w:r>
      <w:r w:rsidRPr="0064050C">
        <w:rPr>
          <w:rStyle w:val="Emphasis"/>
          <w:highlight w:val="cyan"/>
        </w:rPr>
        <w:t>isolationism</w:t>
      </w:r>
      <w:r w:rsidRPr="0064050C">
        <w:rPr>
          <w:rStyle w:val="StyleUnderline"/>
          <w:highlight w:val="cyan"/>
        </w:rPr>
        <w:t>,</w:t>
      </w:r>
      <w:r w:rsidRPr="0064050C">
        <w:rPr>
          <w:rStyle w:val="StyleUnderline"/>
        </w:rPr>
        <w:t>”</w:t>
      </w:r>
      <w:r w:rsidRPr="0064050C">
        <w:rPr>
          <w:sz w:val="16"/>
        </w:rPr>
        <w:t xml:space="preserve"> the first </w:t>
      </w:r>
      <w:r w:rsidRPr="0064050C">
        <w:rPr>
          <w:rStyle w:val="StyleUnderline"/>
          <w:highlight w:val="cyan"/>
        </w:rPr>
        <w:t>Trump</w:t>
      </w:r>
      <w:r w:rsidRPr="0064050C">
        <w:rPr>
          <w:sz w:val="16"/>
        </w:rPr>
        <w:t xml:space="preserve"> administration pursued a </w:t>
      </w:r>
      <w:r w:rsidRPr="0064050C">
        <w:rPr>
          <w:rStyle w:val="StyleUnderline"/>
        </w:rPr>
        <w:t xml:space="preserve">globally </w:t>
      </w:r>
      <w:r w:rsidRPr="0064050C">
        <w:rPr>
          <w:rStyle w:val="Emphasis"/>
          <w:highlight w:val="cyan"/>
        </w:rPr>
        <w:t>engaged</w:t>
      </w:r>
      <w:r w:rsidRPr="0064050C">
        <w:rPr>
          <w:sz w:val="16"/>
        </w:rPr>
        <w:t xml:space="preserve"> foreign policy, </w:t>
      </w:r>
      <w:r w:rsidRPr="0064050C">
        <w:rPr>
          <w:rStyle w:val="StyleUnderline"/>
          <w:highlight w:val="cyan"/>
        </w:rPr>
        <w:t>in</w:t>
      </w:r>
      <w:r w:rsidRPr="0064050C">
        <w:rPr>
          <w:rStyle w:val="StyleUnderline"/>
        </w:rPr>
        <w:t>cluding</w:t>
      </w:r>
      <w:r w:rsidRPr="0064050C">
        <w:rPr>
          <w:sz w:val="16"/>
        </w:rPr>
        <w:t xml:space="preserve"> the projection of military force and </w:t>
      </w:r>
      <w:r w:rsidRPr="0064050C">
        <w:rPr>
          <w:rStyle w:val="Emphasis"/>
        </w:rPr>
        <w:t>diplomatic</w:t>
      </w:r>
      <w:r w:rsidRPr="0064050C">
        <w:rPr>
          <w:rStyle w:val="StyleUnderline"/>
        </w:rPr>
        <w:t xml:space="preserve"> energy into </w:t>
      </w:r>
      <w:r w:rsidRPr="0064050C">
        <w:rPr>
          <w:rStyle w:val="StyleUnderline"/>
          <w:highlight w:val="cyan"/>
        </w:rPr>
        <w:t xml:space="preserve">the </w:t>
      </w:r>
      <w:r w:rsidRPr="0064050C">
        <w:rPr>
          <w:rStyle w:val="Emphasis"/>
          <w:highlight w:val="cyan"/>
        </w:rPr>
        <w:t>Mid</w:t>
      </w:r>
      <w:r w:rsidRPr="0064050C">
        <w:rPr>
          <w:rStyle w:val="StyleUnderline"/>
        </w:rPr>
        <w:t xml:space="preserve">dle </w:t>
      </w:r>
      <w:r w:rsidRPr="0064050C">
        <w:rPr>
          <w:rStyle w:val="Emphasis"/>
          <w:highlight w:val="cyan"/>
        </w:rPr>
        <w:t>East</w:t>
      </w:r>
      <w:r w:rsidRPr="0064050C">
        <w:rPr>
          <w:rStyle w:val="StyleUnderline"/>
          <w:highlight w:val="cyan"/>
        </w:rPr>
        <w:t xml:space="preserve"> and</w:t>
      </w:r>
      <w:r w:rsidRPr="0064050C">
        <w:rPr>
          <w:rStyle w:val="StyleUnderline"/>
        </w:rPr>
        <w:t xml:space="preserve"> Trump’s personal </w:t>
      </w:r>
      <w:r w:rsidRPr="0064050C">
        <w:rPr>
          <w:rStyle w:val="Emphasis"/>
          <w:highlight w:val="cyan"/>
        </w:rPr>
        <w:t>diplomacy</w:t>
      </w:r>
      <w:r w:rsidRPr="0064050C">
        <w:rPr>
          <w:rStyle w:val="StyleUnderline"/>
          <w:highlight w:val="cyan"/>
        </w:rPr>
        <w:t xml:space="preserve"> with</w:t>
      </w:r>
      <w:r w:rsidRPr="0064050C">
        <w:rPr>
          <w:rStyle w:val="StyleUnderline"/>
        </w:rPr>
        <w:t xml:space="preserve"> the leaders of </w:t>
      </w:r>
      <w:r w:rsidRPr="0064050C">
        <w:rPr>
          <w:rStyle w:val="Emphasis"/>
          <w:highlight w:val="cyan"/>
        </w:rPr>
        <w:t>all</w:t>
      </w:r>
      <w:r w:rsidRPr="0064050C">
        <w:rPr>
          <w:rStyle w:val="StyleUnderline"/>
        </w:rPr>
        <w:t xml:space="preserve"> major </w:t>
      </w:r>
      <w:r w:rsidRPr="0064050C">
        <w:rPr>
          <w:rStyle w:val="Emphasis"/>
          <w:highlight w:val="cyan"/>
        </w:rPr>
        <w:t>allies</w:t>
      </w:r>
      <w:r w:rsidRPr="0064050C">
        <w:rPr>
          <w:sz w:val="16"/>
        </w:rPr>
        <w:t xml:space="preserve"> and adversaries </w:t>
      </w:r>
      <w:r w:rsidRPr="0064050C">
        <w:rPr>
          <w:rStyle w:val="StyleUnderline"/>
          <w:highlight w:val="cyan"/>
        </w:rPr>
        <w:t>in</w:t>
      </w:r>
      <w:r w:rsidRPr="0064050C">
        <w:rPr>
          <w:sz w:val="16"/>
        </w:rPr>
        <w:t xml:space="preserve"> both </w:t>
      </w:r>
      <w:r w:rsidRPr="0064050C">
        <w:rPr>
          <w:rStyle w:val="Emphasis"/>
          <w:highlight w:val="cyan"/>
        </w:rPr>
        <w:t>Europe</w:t>
      </w:r>
      <w:r w:rsidRPr="0064050C">
        <w:rPr>
          <w:rStyle w:val="StyleUnderline"/>
          <w:highlight w:val="cyan"/>
        </w:rPr>
        <w:t xml:space="preserve"> and </w:t>
      </w:r>
      <w:r w:rsidRPr="0064050C">
        <w:rPr>
          <w:rStyle w:val="Emphasis"/>
          <w:highlight w:val="cyan"/>
        </w:rPr>
        <w:t>Asia</w:t>
      </w:r>
      <w:r w:rsidRPr="0064050C">
        <w:rPr>
          <w:sz w:val="16"/>
        </w:rPr>
        <w:t>.</w:t>
      </w:r>
    </w:p>
    <w:p w14:paraId="2E6A1CD0" w14:textId="77777777" w:rsidR="00DA2DD1" w:rsidRPr="0064050C" w:rsidRDefault="00DA2DD1" w:rsidP="00DA2DD1">
      <w:pPr>
        <w:rPr>
          <w:sz w:val="16"/>
        </w:rPr>
      </w:pPr>
      <w:r w:rsidRPr="0064050C">
        <w:rPr>
          <w:sz w:val="16"/>
        </w:rPr>
        <w:t xml:space="preserve">He </w:t>
      </w:r>
      <w:r w:rsidRPr="0064050C">
        <w:rPr>
          <w:rStyle w:val="StyleUnderline"/>
        </w:rPr>
        <w:t xml:space="preserve">developed </w:t>
      </w:r>
      <w:r w:rsidRPr="0064050C">
        <w:rPr>
          <w:rStyle w:val="Emphasis"/>
          <w:highlight w:val="cyan"/>
        </w:rPr>
        <w:t>close relations</w:t>
      </w:r>
      <w:r w:rsidRPr="0064050C">
        <w:rPr>
          <w:rStyle w:val="StyleUnderline"/>
        </w:rPr>
        <w:t xml:space="preserve">hips </w:t>
      </w:r>
      <w:r w:rsidRPr="0064050C">
        <w:rPr>
          <w:rStyle w:val="StyleUnderline"/>
          <w:highlight w:val="cyan"/>
        </w:rPr>
        <w:t>with</w:t>
      </w:r>
      <w:r w:rsidRPr="0064050C">
        <w:rPr>
          <w:sz w:val="16"/>
        </w:rPr>
        <w:t xml:space="preserve"> some allies, such as then-</w:t>
      </w:r>
      <w:r w:rsidRPr="0064050C">
        <w:rPr>
          <w:rStyle w:val="Emphasis"/>
          <w:highlight w:val="cyan"/>
        </w:rPr>
        <w:t>Japan</w:t>
      </w:r>
      <w:r w:rsidRPr="0064050C">
        <w:rPr>
          <w:sz w:val="16"/>
        </w:rPr>
        <w:t xml:space="preserve">ese Prime Minister Shinzo Abe. </w:t>
      </w:r>
      <w:r w:rsidRPr="0064050C">
        <w:rPr>
          <w:rStyle w:val="StyleUnderline"/>
        </w:rPr>
        <w:t xml:space="preserve">The </w:t>
      </w:r>
      <w:r w:rsidRPr="0064050C">
        <w:rPr>
          <w:rStyle w:val="Emphasis"/>
          <w:highlight w:val="cyan"/>
        </w:rPr>
        <w:t>Abraham Accords</w:t>
      </w:r>
      <w:r w:rsidRPr="0064050C">
        <w:rPr>
          <w:sz w:val="16"/>
        </w:rPr>
        <w:t xml:space="preserve"> were a transformative step forward for Arab-Israeli peace. The </w:t>
      </w:r>
      <w:r w:rsidRPr="0064050C">
        <w:rPr>
          <w:rStyle w:val="StyleUnderline"/>
        </w:rPr>
        <w:t xml:space="preserve">summits </w:t>
      </w:r>
      <w:r w:rsidRPr="0064050C">
        <w:rPr>
          <w:rStyle w:val="StyleUnderline"/>
          <w:highlight w:val="cyan"/>
        </w:rPr>
        <w:t xml:space="preserve">with </w:t>
      </w:r>
      <w:r w:rsidRPr="0064050C">
        <w:rPr>
          <w:rStyle w:val="Emphasis"/>
          <w:highlight w:val="cyan"/>
        </w:rPr>
        <w:t>Kim</w:t>
      </w:r>
      <w:r w:rsidRPr="0064050C">
        <w:rPr>
          <w:sz w:val="16"/>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37E0112F" w14:textId="77777777" w:rsidR="00DA2DD1" w:rsidRPr="0064050C" w:rsidRDefault="00DA2DD1" w:rsidP="00DA2DD1">
      <w:pPr>
        <w:rPr>
          <w:sz w:val="16"/>
        </w:rPr>
      </w:pPr>
      <w:r w:rsidRPr="0064050C">
        <w:rPr>
          <w:sz w:val="16"/>
        </w:rPr>
        <w:lastRenderedPageBreak/>
        <w:t xml:space="preserve">His </w:t>
      </w:r>
      <w:r w:rsidRPr="0064050C">
        <w:rPr>
          <w:rStyle w:val="StyleUnderline"/>
          <w:highlight w:val="cyan"/>
        </w:rPr>
        <w:t>withdrawal from</w:t>
      </w:r>
      <w:r w:rsidRPr="0064050C">
        <w:rPr>
          <w:sz w:val="16"/>
        </w:rPr>
        <w:t xml:space="preserve"> prominent treaties, such as </w:t>
      </w:r>
      <w:r w:rsidRPr="0064050C">
        <w:rPr>
          <w:rStyle w:val="StyleUnderline"/>
        </w:rPr>
        <w:t>the </w:t>
      </w:r>
      <w:r w:rsidRPr="0064050C">
        <w:rPr>
          <w:rStyle w:val="Emphasis"/>
          <w:highlight w:val="cyan"/>
        </w:rPr>
        <w:t>Iran</w:t>
      </w:r>
      <w:r w:rsidRPr="0064050C">
        <w:rPr>
          <w:rStyle w:val="StyleUnderline"/>
        </w:rPr>
        <w:t xml:space="preserve"> nuclear </w:t>
      </w:r>
      <w:r w:rsidRPr="0064050C">
        <w:rPr>
          <w:rStyle w:val="Emphasis"/>
        </w:rPr>
        <w:t>deal</w:t>
      </w:r>
      <w:r w:rsidRPr="0064050C">
        <w:rPr>
          <w:sz w:val="16"/>
        </w:rPr>
        <w:t xml:space="preserve">, known as the Joint Comprehensive Plan of Action (JCPOA), </w:t>
      </w:r>
      <w:r w:rsidRPr="0064050C">
        <w:rPr>
          <w:rStyle w:val="StyleUnderline"/>
          <w:highlight w:val="cyan"/>
        </w:rPr>
        <w:t>and</w:t>
      </w:r>
      <w:r w:rsidRPr="0064050C">
        <w:rPr>
          <w:rStyle w:val="StyleUnderline"/>
        </w:rPr>
        <w:t xml:space="preserve"> the</w:t>
      </w:r>
      <w:r w:rsidRPr="0064050C">
        <w:rPr>
          <w:sz w:val="16"/>
        </w:rPr>
        <w:t xml:space="preserve"> Intermediate-Range Nuclear Forces (</w:t>
      </w:r>
      <w:r w:rsidRPr="0064050C">
        <w:rPr>
          <w:rStyle w:val="Emphasis"/>
          <w:highlight w:val="cyan"/>
        </w:rPr>
        <w:t>INF</w:t>
      </w:r>
      <w:r w:rsidRPr="0064050C">
        <w:rPr>
          <w:sz w:val="16"/>
        </w:rPr>
        <w:t xml:space="preserve">) Treaty, </w:t>
      </w:r>
      <w:r w:rsidRPr="0064050C">
        <w:rPr>
          <w:rStyle w:val="StyleUnderline"/>
          <w:highlight w:val="cyan"/>
        </w:rPr>
        <w:t>were</w:t>
      </w:r>
      <w:r w:rsidRPr="0064050C">
        <w:rPr>
          <w:rStyle w:val="StyleUnderline"/>
        </w:rPr>
        <w:t xml:space="preserve"> not evidence of </w:t>
      </w:r>
      <w:r w:rsidRPr="0064050C">
        <w:rPr>
          <w:rStyle w:val="Emphasis"/>
        </w:rPr>
        <w:t>isolationism</w:t>
      </w:r>
      <w:r w:rsidRPr="0064050C">
        <w:rPr>
          <w:sz w:val="16"/>
        </w:rPr>
        <w:t xml:space="preserve"> as some wrongly claim, </w:t>
      </w:r>
      <w:r w:rsidRPr="0064050C">
        <w:rPr>
          <w:rStyle w:val="StyleUnderline"/>
        </w:rPr>
        <w:t xml:space="preserve">but rather </w:t>
      </w:r>
      <w:r w:rsidRPr="0064050C">
        <w:rPr>
          <w:rStyle w:val="Emphasis"/>
          <w:highlight w:val="cyan"/>
        </w:rPr>
        <w:t>pragmatic</w:t>
      </w:r>
      <w:r w:rsidRPr="0064050C">
        <w:rPr>
          <w:rStyle w:val="StyleUnderline"/>
        </w:rPr>
        <w:t xml:space="preserve"> judgments</w:t>
      </w:r>
      <w:r w:rsidRPr="0064050C">
        <w:rPr>
          <w:sz w:val="16"/>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2A0005B4" w14:textId="77777777" w:rsidR="00DA2DD1" w:rsidRPr="0064050C" w:rsidRDefault="00DA2DD1" w:rsidP="00DA2DD1">
      <w:pPr>
        <w:rPr>
          <w:sz w:val="16"/>
        </w:rPr>
      </w:pPr>
      <w:r w:rsidRPr="0064050C">
        <w:rPr>
          <w:sz w:val="16"/>
        </w:rPr>
        <w:t xml:space="preserve">In defense policy, </w:t>
      </w:r>
      <w:r w:rsidRPr="0064050C">
        <w:rPr>
          <w:rStyle w:val="StyleUnderline"/>
        </w:rPr>
        <w:t xml:space="preserve">you can </w:t>
      </w:r>
      <w:r w:rsidRPr="0064050C">
        <w:rPr>
          <w:rStyle w:val="Emphasis"/>
        </w:rPr>
        <w:t>expect</w:t>
      </w:r>
      <w:r w:rsidRPr="0064050C">
        <w:rPr>
          <w:sz w:val="16"/>
        </w:rPr>
        <w:t xml:space="preserve"> a philosophy of “</w:t>
      </w:r>
      <w:r w:rsidRPr="0064050C">
        <w:rPr>
          <w:rStyle w:val="Emphasis"/>
        </w:rPr>
        <w:t>peace</w:t>
      </w:r>
      <w:r w:rsidRPr="0064050C">
        <w:rPr>
          <w:rStyle w:val="StyleUnderline"/>
        </w:rPr>
        <w:t xml:space="preserve"> through strength</w:t>
      </w:r>
      <w:r w:rsidRPr="0064050C">
        <w:rPr>
          <w:sz w:val="16"/>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5DE784C2" w14:textId="77777777" w:rsidR="00DA2DD1" w:rsidRPr="0064050C" w:rsidRDefault="00DA2DD1" w:rsidP="00DA2DD1">
      <w:pPr>
        <w:rPr>
          <w:sz w:val="16"/>
          <w:szCs w:val="14"/>
        </w:rPr>
      </w:pPr>
      <w:r w:rsidRPr="0064050C">
        <w:rPr>
          <w:sz w:val="16"/>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15DCF36D" w14:textId="77777777" w:rsidR="00DA2DD1" w:rsidRPr="0064050C" w:rsidRDefault="00DA2DD1" w:rsidP="00DA2DD1">
      <w:pPr>
        <w:rPr>
          <w:sz w:val="16"/>
          <w:szCs w:val="14"/>
        </w:rPr>
      </w:pPr>
      <w:r w:rsidRPr="0064050C">
        <w:rPr>
          <w:sz w:val="16"/>
          <w:szCs w:val="14"/>
        </w:rPr>
        <w:t>Biden and Vice President Kamala Harris have restrained U.S. and allied militaries to avoid “escalation” in ongoing conflicts; a Trump 2.0 administration should be more willing to use force decisively when U.S. interests are threatened.</w:t>
      </w:r>
    </w:p>
    <w:p w14:paraId="5873541E" w14:textId="77777777" w:rsidR="00DA2DD1" w:rsidRPr="0064050C" w:rsidRDefault="00DA2DD1" w:rsidP="00DA2DD1">
      <w:pPr>
        <w:rPr>
          <w:sz w:val="16"/>
          <w:szCs w:val="14"/>
        </w:rPr>
      </w:pPr>
      <w:r w:rsidRPr="0064050C">
        <w:rPr>
          <w:sz w:val="16"/>
          <w:szCs w:val="14"/>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5B6EF397" w14:textId="77777777" w:rsidR="00DA2DD1" w:rsidRPr="0064050C" w:rsidRDefault="00DA2DD1" w:rsidP="00DA2DD1">
      <w:pPr>
        <w:rPr>
          <w:sz w:val="16"/>
        </w:rPr>
      </w:pPr>
      <w:r w:rsidRPr="0064050C">
        <w:rPr>
          <w:sz w:val="16"/>
        </w:rPr>
        <w:t xml:space="preserve">In </w:t>
      </w:r>
      <w:r w:rsidRPr="0064050C">
        <w:rPr>
          <w:rStyle w:val="Emphasis"/>
        </w:rPr>
        <w:t>Europe</w:t>
      </w:r>
      <w:r w:rsidRPr="0064050C">
        <w:rPr>
          <w:sz w:val="16"/>
        </w:rPr>
        <w:t xml:space="preserve">, those focused only on rhetoric </w:t>
      </w:r>
      <w:r w:rsidRPr="0064050C">
        <w:rPr>
          <w:rStyle w:val="StyleUnderline"/>
        </w:rPr>
        <w:t xml:space="preserve">claim that </w:t>
      </w:r>
      <w:r w:rsidRPr="0064050C">
        <w:rPr>
          <w:rStyle w:val="Emphasis"/>
        </w:rPr>
        <w:t>Trump</w:t>
      </w:r>
      <w:r w:rsidRPr="0064050C">
        <w:rPr>
          <w:rStyle w:val="StyleUnderline"/>
        </w:rPr>
        <w:t xml:space="preserve"> was </w:t>
      </w:r>
      <w:r w:rsidRPr="0064050C">
        <w:rPr>
          <w:rStyle w:val="Emphasis"/>
        </w:rPr>
        <w:t>tough</w:t>
      </w:r>
      <w:r w:rsidRPr="0064050C">
        <w:rPr>
          <w:rStyle w:val="StyleUnderline"/>
        </w:rPr>
        <w:t xml:space="preserve"> on allies and deferential to</w:t>
      </w:r>
      <w:r w:rsidRPr="0064050C">
        <w:rPr>
          <w:sz w:val="16"/>
        </w:rPr>
        <w:t xml:space="preserve"> Russian President Vladimir </w:t>
      </w:r>
      <w:r w:rsidRPr="0064050C">
        <w:rPr>
          <w:rStyle w:val="Emphasis"/>
        </w:rPr>
        <w:t>Putin</w:t>
      </w:r>
      <w:r w:rsidRPr="0064050C">
        <w:rPr>
          <w:sz w:val="16"/>
        </w:rPr>
        <w:t xml:space="preserve">. The underlying </w:t>
      </w:r>
      <w:r w:rsidRPr="0064050C">
        <w:rPr>
          <w:rStyle w:val="StyleUnderline"/>
        </w:rPr>
        <w:t xml:space="preserve">policy tells a </w:t>
      </w:r>
      <w:r w:rsidRPr="0064050C">
        <w:rPr>
          <w:rStyle w:val="Emphasis"/>
        </w:rPr>
        <w:t>different story</w:t>
      </w:r>
      <w:r w:rsidRPr="0064050C">
        <w:rPr>
          <w:rStyle w:val="StyleUnderline"/>
        </w:rPr>
        <w:t xml:space="preserve">. </w:t>
      </w:r>
      <w:r w:rsidRPr="0064050C">
        <w:rPr>
          <w:rStyle w:val="StyleUnderline"/>
          <w:highlight w:val="cyan"/>
        </w:rPr>
        <w:t>Trump</w:t>
      </w:r>
      <w:r w:rsidRPr="0064050C">
        <w:rPr>
          <w:sz w:val="16"/>
        </w:rPr>
        <w:t xml:space="preserve"> broke from the Obama administration in providing lethal aid to Ukraine for the first time. He also </w:t>
      </w:r>
      <w:r w:rsidRPr="0064050C">
        <w:rPr>
          <w:rStyle w:val="StyleUnderline"/>
          <w:highlight w:val="cyan"/>
        </w:rPr>
        <w:t>bolstered</w:t>
      </w:r>
      <w:r w:rsidRPr="0064050C">
        <w:rPr>
          <w:rStyle w:val="StyleUnderline"/>
        </w:rPr>
        <w:t xml:space="preserve"> U.S. military </w:t>
      </w:r>
      <w:r w:rsidRPr="0064050C">
        <w:rPr>
          <w:rStyle w:val="Emphasis"/>
          <w:highlight w:val="cyan"/>
        </w:rPr>
        <w:t>forces</w:t>
      </w:r>
      <w:r w:rsidRPr="0064050C">
        <w:rPr>
          <w:rStyle w:val="StyleUnderline"/>
          <w:highlight w:val="cyan"/>
        </w:rPr>
        <w:t xml:space="preserve"> on </w:t>
      </w:r>
      <w:r w:rsidRPr="0064050C">
        <w:rPr>
          <w:rStyle w:val="Emphasis"/>
          <w:highlight w:val="cyan"/>
        </w:rPr>
        <w:t>NATO</w:t>
      </w:r>
      <w:r w:rsidRPr="0064050C">
        <w:rPr>
          <w:rStyle w:val="StyleUnderline"/>
          <w:highlight w:val="cyan"/>
        </w:rPr>
        <w:t>’s</w:t>
      </w:r>
      <w:r w:rsidRPr="0064050C">
        <w:rPr>
          <w:rStyle w:val="StyleUnderline"/>
        </w:rPr>
        <w:t xml:space="preserve"> eastern </w:t>
      </w:r>
      <w:r w:rsidRPr="0064050C">
        <w:rPr>
          <w:rStyle w:val="StyleUnderline"/>
          <w:highlight w:val="cyan"/>
        </w:rPr>
        <w:t>flank</w:t>
      </w:r>
      <w:r w:rsidRPr="0064050C">
        <w:rPr>
          <w:sz w:val="16"/>
        </w:rPr>
        <w:t xml:space="preserve">. He privately </w:t>
      </w:r>
      <w:r w:rsidRPr="0064050C">
        <w:rPr>
          <w:rStyle w:val="StyleUnderline"/>
          <w:highlight w:val="cyan"/>
        </w:rPr>
        <w:t xml:space="preserve">warned </w:t>
      </w:r>
      <w:r w:rsidRPr="0064050C">
        <w:rPr>
          <w:rStyle w:val="Emphasis"/>
          <w:highlight w:val="cyan"/>
        </w:rPr>
        <w:t>Putin</w:t>
      </w:r>
      <w:r w:rsidRPr="0064050C">
        <w:rPr>
          <w:rStyle w:val="StyleUnderline"/>
        </w:rPr>
        <w:t xml:space="preserve"> not to invade </w:t>
      </w:r>
      <w:r w:rsidRPr="0064050C">
        <w:rPr>
          <w:rStyle w:val="Emphasis"/>
        </w:rPr>
        <w:t>Ukraine</w:t>
      </w:r>
      <w:r w:rsidRPr="0064050C">
        <w:rPr>
          <w:sz w:val="16"/>
        </w:rPr>
        <w:t xml:space="preserve">. He built two new nuclear weapons to deter Russia and killed hundreds of Russian mercenaries on the ground in Syria. His administration </w:t>
      </w:r>
      <w:r w:rsidRPr="0064050C">
        <w:rPr>
          <w:rStyle w:val="StyleUnderline"/>
          <w:highlight w:val="cyan"/>
        </w:rPr>
        <w:t>brought</w:t>
      </w:r>
      <w:r w:rsidRPr="0064050C">
        <w:rPr>
          <w:rStyle w:val="StyleUnderline"/>
        </w:rPr>
        <w:t xml:space="preserve"> </w:t>
      </w:r>
      <w:r w:rsidRPr="0064050C">
        <w:rPr>
          <w:rStyle w:val="Emphasis"/>
        </w:rPr>
        <w:t xml:space="preserve">new </w:t>
      </w:r>
      <w:r w:rsidRPr="0064050C">
        <w:rPr>
          <w:rStyle w:val="Emphasis"/>
          <w:highlight w:val="cyan"/>
        </w:rPr>
        <w:t>countries</w:t>
      </w:r>
      <w:r w:rsidRPr="0064050C">
        <w:rPr>
          <w:sz w:val="16"/>
        </w:rPr>
        <w:t xml:space="preserve">, Montenegro and North Macedonia, </w:t>
      </w:r>
      <w:r w:rsidRPr="0064050C">
        <w:rPr>
          <w:rStyle w:val="StyleUnderline"/>
          <w:highlight w:val="cyan"/>
        </w:rPr>
        <w:t xml:space="preserve">into </w:t>
      </w:r>
      <w:r w:rsidRPr="0064050C">
        <w:rPr>
          <w:rStyle w:val="Emphasis"/>
          <w:highlight w:val="cyan"/>
        </w:rPr>
        <w:t>NATO</w:t>
      </w:r>
      <w:r w:rsidRPr="0064050C">
        <w:rPr>
          <w:sz w:val="16"/>
        </w:rPr>
        <w:t xml:space="preserve">. Trump increased American spending on European defense, </w:t>
      </w:r>
      <w:r w:rsidRPr="0064050C">
        <w:rPr>
          <w:rStyle w:val="StyleUnderline"/>
          <w:highlight w:val="cyan"/>
        </w:rPr>
        <w:t>and</w:t>
      </w:r>
      <w:r w:rsidRPr="0064050C">
        <w:rPr>
          <w:sz w:val="16"/>
        </w:rPr>
        <w:t xml:space="preserve"> his stern words on </w:t>
      </w:r>
      <w:r w:rsidRPr="0064050C">
        <w:rPr>
          <w:rStyle w:val="StyleUnderline"/>
        </w:rPr>
        <w:t>burden-sharing</w:t>
      </w:r>
      <w:r w:rsidRPr="0064050C">
        <w:rPr>
          <w:sz w:val="16"/>
        </w:rPr>
        <w:t xml:space="preserve"> helped prompt European defense spending increases that </w:t>
      </w:r>
      <w:r w:rsidRPr="0064050C">
        <w:rPr>
          <w:rStyle w:val="StyleUnderline"/>
          <w:highlight w:val="cyan"/>
        </w:rPr>
        <w:t xml:space="preserve">strengthened the </w:t>
      </w:r>
      <w:r w:rsidRPr="0064050C">
        <w:rPr>
          <w:rStyle w:val="Emphasis"/>
          <w:highlight w:val="cyan"/>
        </w:rPr>
        <w:t>alliance</w:t>
      </w:r>
      <w:r w:rsidRPr="0064050C">
        <w:rPr>
          <w:sz w:val="16"/>
        </w:rPr>
        <w:t>.</w:t>
      </w:r>
    </w:p>
    <w:p w14:paraId="4A83C8E3" w14:textId="77777777" w:rsidR="00DA2DD1" w:rsidRPr="0064050C" w:rsidRDefault="00DA2DD1" w:rsidP="00DA2DD1">
      <w:pPr>
        <w:rPr>
          <w:sz w:val="16"/>
          <w:szCs w:val="14"/>
        </w:rPr>
      </w:pPr>
      <w:r w:rsidRPr="0064050C">
        <w:rPr>
          <w:sz w:val="16"/>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3CBE8EEC" w14:textId="77777777" w:rsidR="00DA2DD1" w:rsidRPr="0064050C" w:rsidRDefault="00DA2DD1" w:rsidP="00DA2DD1">
      <w:pPr>
        <w:rPr>
          <w:sz w:val="16"/>
        </w:rPr>
      </w:pPr>
      <w:r w:rsidRPr="0064050C">
        <w:rPr>
          <w:rStyle w:val="StyleUnderline"/>
          <w:highlight w:val="cyan"/>
        </w:rPr>
        <w:t>On Ukraine</w:t>
      </w:r>
      <w:r w:rsidRPr="0064050C">
        <w:rPr>
          <w:sz w:val="16"/>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64050C">
        <w:rPr>
          <w:rStyle w:val="StyleUnderline"/>
          <w:highlight w:val="cyan"/>
        </w:rPr>
        <w:t xml:space="preserve">If </w:t>
      </w:r>
      <w:r w:rsidRPr="0064050C">
        <w:rPr>
          <w:rStyle w:val="Emphasis"/>
          <w:highlight w:val="cyan"/>
        </w:rPr>
        <w:t>Putin</w:t>
      </w:r>
      <w:r w:rsidRPr="0064050C">
        <w:rPr>
          <w:rStyle w:val="StyleUnderline"/>
          <w:highlight w:val="cyan"/>
        </w:rPr>
        <w:t xml:space="preserve"> refuses</w:t>
      </w:r>
      <w:r w:rsidRPr="0064050C">
        <w:rPr>
          <w:rStyle w:val="StyleUnderline"/>
        </w:rPr>
        <w:t xml:space="preserve"> to </w:t>
      </w:r>
      <w:r w:rsidRPr="0064050C">
        <w:rPr>
          <w:rStyle w:val="Emphasis"/>
        </w:rPr>
        <w:t>negotiate</w:t>
      </w:r>
      <w:r w:rsidRPr="0064050C">
        <w:rPr>
          <w:rStyle w:val="StyleUnderline"/>
        </w:rPr>
        <w:t xml:space="preserve">, </w:t>
      </w:r>
      <w:r w:rsidRPr="0064050C">
        <w:rPr>
          <w:rStyle w:val="StyleUnderline"/>
          <w:highlight w:val="cyan"/>
        </w:rPr>
        <w:t>Trump could</w:t>
      </w:r>
      <w:r w:rsidRPr="0064050C">
        <w:rPr>
          <w:sz w:val="16"/>
        </w:rPr>
        <w:t xml:space="preserve"> conceivably </w:t>
      </w:r>
      <w:r w:rsidRPr="0064050C">
        <w:rPr>
          <w:rStyle w:val="StyleUnderline"/>
          <w:highlight w:val="cyan"/>
        </w:rPr>
        <w:t>provide</w:t>
      </w:r>
      <w:r w:rsidRPr="0064050C">
        <w:rPr>
          <w:rStyle w:val="StyleUnderline"/>
        </w:rPr>
        <w:t xml:space="preserve"> </w:t>
      </w:r>
      <w:r w:rsidRPr="0064050C">
        <w:rPr>
          <w:rStyle w:val="Emphasis"/>
        </w:rPr>
        <w:t>Ukraine</w:t>
      </w:r>
      <w:r w:rsidRPr="0064050C">
        <w:rPr>
          <w:rStyle w:val="StyleUnderline"/>
        </w:rPr>
        <w:t xml:space="preserve"> with more</w:t>
      </w:r>
      <w:r w:rsidRPr="0064050C">
        <w:rPr>
          <w:sz w:val="16"/>
        </w:rPr>
        <w:t xml:space="preserve"> advanced </w:t>
      </w:r>
      <w:r w:rsidRPr="0064050C">
        <w:rPr>
          <w:rStyle w:val="StyleUnderline"/>
          <w:highlight w:val="cyan"/>
        </w:rPr>
        <w:t>weapons</w:t>
      </w:r>
      <w:r w:rsidRPr="0064050C">
        <w:rPr>
          <w:sz w:val="16"/>
        </w:rPr>
        <w:t xml:space="preserve"> with fewer restrictions on their use. </w:t>
      </w:r>
      <w:r w:rsidRPr="0064050C">
        <w:rPr>
          <w:rStyle w:val="StyleUnderline"/>
        </w:rPr>
        <w:t xml:space="preserve">If he is </w:t>
      </w:r>
      <w:r w:rsidRPr="0064050C">
        <w:rPr>
          <w:rStyle w:val="Emphasis"/>
        </w:rPr>
        <w:t>successful</w:t>
      </w:r>
      <w:r w:rsidRPr="0064050C">
        <w:rPr>
          <w:rStyle w:val="StyleUnderline"/>
        </w:rPr>
        <w:t xml:space="preserve"> in</w:t>
      </w:r>
      <w:r w:rsidRPr="0064050C">
        <w:rPr>
          <w:sz w:val="16"/>
        </w:rPr>
        <w:t xml:space="preserve"> forcing a </w:t>
      </w:r>
      <w:r w:rsidRPr="0064050C">
        <w:rPr>
          <w:rStyle w:val="StyleUnderline"/>
        </w:rPr>
        <w:t>negotiation</w:t>
      </w:r>
      <w:r w:rsidRPr="0064050C">
        <w:rPr>
          <w:sz w:val="16"/>
        </w:rPr>
        <w:t xml:space="preserve">, his strategy </w:t>
      </w:r>
      <w:r w:rsidRPr="0064050C">
        <w:rPr>
          <w:rStyle w:val="StyleUnderline"/>
        </w:rPr>
        <w:t xml:space="preserve">could </w:t>
      </w:r>
      <w:r w:rsidRPr="0064050C">
        <w:rPr>
          <w:rStyle w:val="StyleUnderline"/>
          <w:highlight w:val="cyan"/>
        </w:rPr>
        <w:t>force a</w:t>
      </w:r>
      <w:r w:rsidRPr="0064050C">
        <w:rPr>
          <w:sz w:val="16"/>
        </w:rPr>
        <w:t xml:space="preserve"> near-term </w:t>
      </w:r>
      <w:r w:rsidRPr="0064050C">
        <w:rPr>
          <w:rStyle w:val="Emphasis"/>
          <w:highlight w:val="cyan"/>
        </w:rPr>
        <w:t>cease-fire</w:t>
      </w:r>
      <w:r w:rsidRPr="0064050C">
        <w:rPr>
          <w:sz w:val="16"/>
        </w:rPr>
        <w:t xml:space="preserve"> roughly along the current lines.</w:t>
      </w:r>
    </w:p>
    <w:p w14:paraId="757DC122" w14:textId="77777777" w:rsidR="00DA2DD1" w:rsidRDefault="00DA2DD1" w:rsidP="00DA2DD1">
      <w:pPr>
        <w:pStyle w:val="Heading2"/>
      </w:pPr>
      <w:r>
        <w:lastRenderedPageBreak/>
        <w:t>ADV---Reorganization</w:t>
      </w:r>
    </w:p>
    <w:p w14:paraId="7467278A" w14:textId="77777777" w:rsidR="00DA2DD1" w:rsidRDefault="00DA2DD1" w:rsidP="00DA2DD1">
      <w:pPr>
        <w:pStyle w:val="Heading3"/>
      </w:pPr>
      <w:r>
        <w:lastRenderedPageBreak/>
        <w:t>Personalism---2NC</w:t>
      </w:r>
    </w:p>
    <w:p w14:paraId="3464D271" w14:textId="77777777" w:rsidR="00DA2DD1" w:rsidRDefault="00DA2DD1" w:rsidP="00DA2DD1">
      <w:pPr>
        <w:pStyle w:val="Heading4"/>
      </w:pPr>
      <w:r>
        <w:t xml:space="preserve">Wealth, civil society, support, AND courts check. </w:t>
      </w:r>
    </w:p>
    <w:p w14:paraId="1AEA15E4" w14:textId="77777777" w:rsidR="00DA2DD1" w:rsidRPr="00CC536B" w:rsidRDefault="00DA2DD1" w:rsidP="00DA2DD1">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21568154" w14:textId="77777777" w:rsidR="00DA2DD1" w:rsidRPr="00CC536B" w:rsidRDefault="00DA2DD1" w:rsidP="00DA2DD1">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CC536B">
        <w:rPr>
          <w:rStyle w:val="StyleUnderline"/>
          <w:highlight w:val="cyan"/>
        </w:rPr>
        <w:t xml:space="preserve">it has </w:t>
      </w:r>
      <w:r w:rsidRPr="00CC536B">
        <w:rPr>
          <w:rStyle w:val="Emphasis"/>
          <w:highlight w:val="cyan"/>
        </w:rPr>
        <w:t>crucial</w:t>
      </w:r>
      <w:r w:rsidRPr="00CC536B">
        <w:rPr>
          <w:rStyle w:val="StyleUnderline"/>
          <w:highlight w:val="cyan"/>
        </w:rPr>
        <w:t xml:space="preserve"> 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0EAC4185" w14:textId="77777777" w:rsidR="00DA2DD1" w:rsidRPr="00CC536B" w:rsidRDefault="00DA2DD1" w:rsidP="00DA2DD1">
      <w:pPr>
        <w:rPr>
          <w:sz w:val="16"/>
        </w:rPr>
      </w:pPr>
      <w:r w:rsidRPr="00CC536B">
        <w:rPr>
          <w:sz w:val="16"/>
        </w:rPr>
        <w:t>Wealth Is Good for Democracy</w:t>
      </w:r>
    </w:p>
    <w:p w14:paraId="015A422B" w14:textId="77777777" w:rsidR="00DA2DD1" w:rsidRPr="00CC536B" w:rsidRDefault="00DA2DD1" w:rsidP="00DA2DD1">
      <w:pPr>
        <w:rPr>
          <w:sz w:val="16"/>
        </w:rPr>
      </w:pPr>
      <w:r w:rsidRPr="00CC536B">
        <w:rPr>
          <w:rStyle w:val="Emphasis"/>
          <w:highlight w:val="cyan"/>
        </w:rPr>
        <w:t>Rich</w:t>
      </w:r>
      <w:r w:rsidRPr="00CC536B">
        <w:rPr>
          <w:rStyle w:val="StyleUnderline"/>
          <w:highlight w:val="cyan"/>
        </w:rPr>
        <w:t xml:space="preserve"> democracies </w:t>
      </w:r>
      <w:r w:rsidRPr="00CC536B">
        <w:rPr>
          <w:rStyle w:val="Emphasis"/>
          <w:highlight w:val="cyan"/>
        </w:rPr>
        <w:t>rarely</w:t>
      </w:r>
      <w:r w:rsidRPr="00CC536B">
        <w:rPr>
          <w:rStyle w:val="StyleUnderline"/>
          <w:highlight w:val="cyan"/>
        </w:rPr>
        <w:t xml:space="preserve"> die</w:t>
      </w:r>
      <w:r w:rsidRPr="00CC536B">
        <w:rPr>
          <w:sz w:val="16"/>
        </w:rPr>
        <w:t>. As the political scientist Seymour Martin Lipset wrote in 1959, “</w:t>
      </w:r>
      <w:r w:rsidRPr="007D1692">
        <w:rPr>
          <w:rStyle w:val="StyleUnderline"/>
        </w:rPr>
        <w:t>The more well-to-do</w:t>
      </w:r>
      <w:r w:rsidRPr="00CC536B">
        <w:rPr>
          <w:sz w:val="16"/>
        </w:rPr>
        <w:t xml:space="preserve"> a nation, </w:t>
      </w:r>
      <w:r w:rsidRPr="007D1692">
        <w:rPr>
          <w:rStyle w:val="StyleUnderline"/>
        </w:rPr>
        <w:t>the greater the chances</w:t>
      </w:r>
      <w:r w:rsidRPr="00CC536B">
        <w:rPr>
          <w:sz w:val="16"/>
        </w:rPr>
        <w:t xml:space="preserve"> that </w:t>
      </w:r>
      <w:r w:rsidRPr="007D1692">
        <w:rPr>
          <w:rStyle w:val="StyleUnderline"/>
        </w:rPr>
        <w:t xml:space="preserve">it will </w:t>
      </w:r>
      <w:r w:rsidRPr="007D1692">
        <w:rPr>
          <w:rStyle w:val="Emphasis"/>
        </w:rPr>
        <w:t>sustain</w:t>
      </w:r>
      <w:r w:rsidRPr="007D1692">
        <w:rPr>
          <w:rStyle w:val="StyleUnderline"/>
        </w:rPr>
        <w:t xml:space="preserve"> democracy</w:t>
      </w:r>
      <w:r w:rsidRPr="00CC536B">
        <w:rPr>
          <w:sz w:val="16"/>
        </w:rPr>
        <w:t>.”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7EA91D98" w14:textId="77777777" w:rsidR="00DA2DD1" w:rsidRPr="00CC536B" w:rsidRDefault="00DA2DD1" w:rsidP="00DA2DD1">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38E15658" w14:textId="77777777" w:rsidR="00DA2DD1" w:rsidRPr="00CC536B" w:rsidRDefault="00DA2DD1" w:rsidP="00DA2DD1">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37BA323B" w14:textId="77777777" w:rsidR="00DA2DD1" w:rsidRPr="00CC536B" w:rsidRDefault="00DA2DD1" w:rsidP="00DA2DD1">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7D25C71D" w14:textId="77777777" w:rsidR="00DA2DD1" w:rsidRPr="00CC536B" w:rsidRDefault="00DA2DD1" w:rsidP="00DA2DD1">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2D54A0E4" w14:textId="77777777" w:rsidR="00DA2DD1" w:rsidRPr="00CC536B" w:rsidRDefault="00DA2DD1" w:rsidP="00DA2DD1">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22AD2053" w14:textId="77777777" w:rsidR="00DA2DD1" w:rsidRPr="00CC536B" w:rsidRDefault="00DA2DD1" w:rsidP="00DA2DD1">
      <w:pPr>
        <w:rPr>
          <w:sz w:val="16"/>
        </w:rPr>
      </w:pPr>
      <w:r w:rsidRPr="00CC536B">
        <w:rPr>
          <w:rStyle w:val="Emphasis"/>
          <w:highlight w:val="cyan"/>
        </w:rPr>
        <w:lastRenderedPageBreak/>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66BDCD4B" w14:textId="77777777" w:rsidR="00DA2DD1" w:rsidRPr="00CC536B" w:rsidRDefault="00DA2DD1" w:rsidP="00DA2DD1">
      <w:pPr>
        <w:rPr>
          <w:sz w:val="16"/>
        </w:rPr>
      </w:pPr>
      <w:r w:rsidRPr="00CC536B">
        <w:rPr>
          <w:sz w:val="16"/>
        </w:rPr>
        <w:t>Presidents Are Better for Democracy Than Prime Ministers</w:t>
      </w:r>
    </w:p>
    <w:p w14:paraId="1A79987B" w14:textId="77777777" w:rsidR="00DA2DD1" w:rsidRPr="00CC536B" w:rsidRDefault="00DA2DD1" w:rsidP="00DA2DD1">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45DB5F2E" w14:textId="77777777" w:rsidR="00DA2DD1" w:rsidRPr="00CC536B" w:rsidRDefault="00DA2DD1" w:rsidP="00DA2DD1">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0BDF3FE8" w14:textId="77777777" w:rsidR="00DA2DD1" w:rsidRPr="00CC536B" w:rsidRDefault="00DA2DD1" w:rsidP="00DA2DD1">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0EA352BE" w14:textId="77777777" w:rsidR="00DA2DD1" w:rsidRPr="00CC536B" w:rsidRDefault="00DA2DD1" w:rsidP="00DA2DD1">
      <w:pPr>
        <w:rPr>
          <w:sz w:val="16"/>
        </w:rPr>
      </w:pPr>
      <w:r w:rsidRPr="00CC536B">
        <w:rPr>
          <w:sz w:val="16"/>
        </w:rPr>
        <w:t>Trump Is Less Popular Than Successful Autocrats</w:t>
      </w:r>
    </w:p>
    <w:p w14:paraId="2AAA03FD" w14:textId="77777777" w:rsidR="00DA2DD1" w:rsidRPr="00CC536B" w:rsidRDefault="00DA2DD1" w:rsidP="00DA2DD1">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5767C6E4" w14:textId="77777777" w:rsidR="00DA2DD1" w:rsidRPr="00CC536B" w:rsidRDefault="00DA2DD1" w:rsidP="00DA2DD1">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43460BB1" w14:textId="77777777" w:rsidR="00DA2DD1" w:rsidRPr="00CC536B" w:rsidRDefault="00DA2DD1" w:rsidP="00DA2DD1">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713B7098" w14:textId="77777777" w:rsidR="00DA2DD1" w:rsidRPr="00CC536B" w:rsidRDefault="00DA2DD1" w:rsidP="00DA2DD1">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105B7B9F" w14:textId="77777777" w:rsidR="00DA2DD1" w:rsidRPr="00CC536B" w:rsidRDefault="00DA2DD1" w:rsidP="00DA2DD1">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20A234BE" w14:textId="77777777" w:rsidR="00DA2DD1" w:rsidRPr="00CC536B" w:rsidRDefault="00DA2DD1" w:rsidP="00DA2DD1">
      <w:pPr>
        <w:rPr>
          <w:sz w:val="16"/>
        </w:rPr>
      </w:pPr>
      <w:r w:rsidRPr="00D541D6">
        <w:rPr>
          <w:rStyle w:val="StyleUnderline"/>
        </w:rPr>
        <w:lastRenderedPageBreak/>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09CE166C" w14:textId="77777777" w:rsidR="00DA2DD1" w:rsidRPr="00CC536B" w:rsidRDefault="00DA2DD1" w:rsidP="00DA2DD1">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423EE5F5" w14:textId="77777777" w:rsidR="00DA2DD1" w:rsidRPr="00CC536B" w:rsidRDefault="00DA2DD1" w:rsidP="00DA2DD1">
      <w:pPr>
        <w:rPr>
          <w:sz w:val="16"/>
        </w:rPr>
      </w:pPr>
      <w:r w:rsidRPr="00CC536B">
        <w:rPr>
          <w:sz w:val="16"/>
        </w:rPr>
        <w:t>The Supreme Court Still Has Power</w:t>
      </w:r>
    </w:p>
    <w:p w14:paraId="0208AEBE" w14:textId="77777777" w:rsidR="00DA2DD1" w:rsidRPr="00CC536B" w:rsidRDefault="00DA2DD1" w:rsidP="00DA2DD1">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22244E1F" w14:textId="77777777" w:rsidR="00DA2DD1" w:rsidRPr="00CC536B" w:rsidRDefault="00DA2DD1" w:rsidP="00DA2DD1">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65D5BD59" w14:textId="77777777" w:rsidR="00DA2DD1" w:rsidRPr="00CC536B" w:rsidRDefault="00DA2DD1" w:rsidP="00DA2DD1">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53CDF81E" w14:textId="77777777" w:rsidR="00DA2DD1" w:rsidRPr="00CC536B" w:rsidRDefault="00DA2DD1" w:rsidP="00DA2DD1">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1FB4693F" w14:textId="77777777" w:rsidR="00DA2DD1" w:rsidRPr="00CC536B" w:rsidRDefault="00DA2DD1" w:rsidP="00DA2DD1">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w:t>
      </w:r>
      <w:r w:rsidRPr="00CC536B">
        <w:rPr>
          <w:sz w:val="16"/>
        </w:rPr>
        <w:lastRenderedPageBreak/>
        <w:t xml:space="preserve">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67366143" w14:textId="77777777" w:rsidR="00DA2DD1" w:rsidRDefault="00DA2DD1" w:rsidP="00DA2DD1">
      <w:pPr>
        <w:rPr>
          <w:sz w:val="16"/>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2C3E3D34" w14:textId="77777777" w:rsidR="00DA2DD1" w:rsidRDefault="00DA2DD1" w:rsidP="00DA2DD1">
      <w:pPr>
        <w:pStyle w:val="Heading4"/>
      </w:pPr>
      <w:r>
        <w:t xml:space="preserve">Residual </w:t>
      </w:r>
      <w:r w:rsidRPr="003E3EFF">
        <w:rPr>
          <w:u w:val="single"/>
        </w:rPr>
        <w:t>veto points</w:t>
      </w:r>
      <w:r>
        <w:t xml:space="preserve"> and </w:t>
      </w:r>
      <w:r w:rsidRPr="00E70B34">
        <w:rPr>
          <w:u w:val="single"/>
        </w:rPr>
        <w:t xml:space="preserve">Trump’s </w:t>
      </w:r>
      <w:r>
        <w:rPr>
          <w:u w:val="single"/>
        </w:rPr>
        <w:t>own policies</w:t>
      </w:r>
      <w:r w:rsidRPr="00E70B34">
        <w:t xml:space="preserve"> </w:t>
      </w:r>
      <w:r>
        <w:t xml:space="preserve">check. </w:t>
      </w:r>
    </w:p>
    <w:p w14:paraId="6ABEC303" w14:textId="77777777" w:rsidR="00DA2DD1" w:rsidRPr="00230112" w:rsidRDefault="00DA2DD1" w:rsidP="00DA2DD1">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334C431A" w14:textId="77777777" w:rsidR="00DA2DD1" w:rsidRPr="007271D2" w:rsidRDefault="00DA2DD1" w:rsidP="00DA2DD1">
      <w:pPr>
        <w:rPr>
          <w:sz w:val="16"/>
        </w:rPr>
      </w:pPr>
      <w:r w:rsidRPr="007271D2">
        <w:rPr>
          <w:sz w:val="16"/>
        </w:rPr>
        <w:t xml:space="preserve">In contrast, </w:t>
      </w:r>
      <w:r w:rsidRPr="00511426">
        <w:rPr>
          <w:rStyle w:val="StyleUnderline"/>
          <w:highlight w:val="cyan"/>
        </w:rPr>
        <w:t>the</w:t>
      </w:r>
      <w:r w:rsidRPr="007271D2">
        <w:rPr>
          <w:sz w:val="16"/>
        </w:rPr>
        <w:t xml:space="preserve"> kinds of </w:t>
      </w:r>
      <w:r w:rsidRPr="003177E2">
        <w:rPr>
          <w:rStyle w:val="StyleUnderline"/>
        </w:rPr>
        <w:t xml:space="preserve">dependent </w:t>
      </w:r>
      <w:r w:rsidRPr="00511426">
        <w:rPr>
          <w:rStyle w:val="StyleUnderline"/>
          <w:highlight w:val="cyan"/>
        </w:rPr>
        <w:t>relationships</w:t>
      </w:r>
      <w:r w:rsidRPr="007271D2">
        <w:rPr>
          <w:sz w:val="16"/>
        </w:rPr>
        <w:t xml:space="preserve"> that </w:t>
      </w:r>
      <w:r w:rsidRPr="00511426">
        <w:rPr>
          <w:rStyle w:val="StyleUnderline"/>
          <w:highlight w:val="cyan"/>
        </w:rPr>
        <w:t>Trump has been able to build</w:t>
      </w:r>
      <w:r w:rsidRPr="003177E2">
        <w:rPr>
          <w:rStyle w:val="StyleUnderline"/>
        </w:rPr>
        <w:t xml:space="preserve"> in the U</w:t>
      </w:r>
      <w:r w:rsidRPr="007271D2">
        <w:rPr>
          <w:sz w:val="16"/>
        </w:rPr>
        <w:t xml:space="preserve">nited </w:t>
      </w:r>
      <w:r w:rsidRPr="003177E2">
        <w:rPr>
          <w:rStyle w:val="StyleUnderline"/>
        </w:rPr>
        <w:t>S</w:t>
      </w:r>
      <w:r w:rsidRPr="007271D2">
        <w:rPr>
          <w:sz w:val="16"/>
        </w:rPr>
        <w:t xml:space="preserve">tates </w:t>
      </w:r>
      <w:r w:rsidRPr="00511426">
        <w:rPr>
          <w:rStyle w:val="StyleUnderline"/>
          <w:highlight w:val="cyan"/>
        </w:rPr>
        <w:t xml:space="preserve">remain </w:t>
      </w:r>
      <w:r w:rsidRPr="00511426">
        <w:rPr>
          <w:rStyle w:val="Emphasis"/>
          <w:highlight w:val="cyan"/>
        </w:rPr>
        <w:t>heterogeneous</w:t>
      </w:r>
      <w:r w:rsidRPr="00511426">
        <w:rPr>
          <w:rStyle w:val="StyleUnderline"/>
          <w:highlight w:val="cyan"/>
        </w:rPr>
        <w:t xml:space="preserve"> and </w:t>
      </w:r>
      <w:r w:rsidRPr="00511426">
        <w:rPr>
          <w:rStyle w:val="Emphasis"/>
          <w:highlight w:val="cyan"/>
        </w:rPr>
        <w:t>fragmented</w:t>
      </w:r>
      <w:r w:rsidRPr="007271D2">
        <w:rPr>
          <w:sz w:val="16"/>
        </w:rPr>
        <w:t xml:space="preserve">. Although he demands unflinching personal loyalty from political allies, </w:t>
      </w:r>
      <w:r w:rsidRPr="00511426">
        <w:rPr>
          <w:rStyle w:val="StyleUnderline"/>
          <w:highlight w:val="cyan"/>
        </w:rPr>
        <w:t xml:space="preserve">he has been </w:t>
      </w:r>
      <w:r w:rsidRPr="00511426">
        <w:rPr>
          <w:rStyle w:val="Emphasis"/>
          <w:highlight w:val="cyan"/>
        </w:rPr>
        <w:t>unable</w:t>
      </w:r>
      <w:r w:rsidRPr="00511426">
        <w:rPr>
          <w:rStyle w:val="StyleUnderline"/>
          <w:highlight w:val="cyan"/>
        </w:rPr>
        <w:t xml:space="preserve"> to achieve</w:t>
      </w:r>
      <w:r w:rsidRPr="003177E2">
        <w:rPr>
          <w:rStyle w:val="StyleUnderline"/>
        </w:rPr>
        <w:t xml:space="preserve"> the kind of </w:t>
      </w:r>
      <w:r w:rsidRPr="00511426">
        <w:rPr>
          <w:rStyle w:val="Emphasis"/>
          <w:highlight w:val="cyan"/>
        </w:rPr>
        <w:t>systematic</w:t>
      </w:r>
      <w:r w:rsidRPr="00511426">
        <w:rPr>
          <w:rStyle w:val="StyleUnderline"/>
          <w:highlight w:val="cyan"/>
        </w:rPr>
        <w:t xml:space="preserve">, </w:t>
      </w:r>
      <w:r w:rsidRPr="00511426">
        <w:rPr>
          <w:rStyle w:val="Emphasis"/>
          <w:highlight w:val="cyan"/>
        </w:rPr>
        <w:t>existential dependence</w:t>
      </w:r>
      <w:r w:rsidRPr="003177E2">
        <w:rPr>
          <w:rStyle w:val="StyleUnderline"/>
        </w:rPr>
        <w:t xml:space="preserve"> that has emerged in</w:t>
      </w:r>
      <w:r w:rsidRPr="007271D2">
        <w:rPr>
          <w:sz w:val="16"/>
        </w:rPr>
        <w:t xml:space="preserve"> Orban’s </w:t>
      </w:r>
      <w:r w:rsidRPr="003177E2">
        <w:rPr>
          <w:rStyle w:val="Emphasis"/>
        </w:rPr>
        <w:t>Hungary</w:t>
      </w:r>
      <w:r w:rsidRPr="007271D2">
        <w:rPr>
          <w:sz w:val="16"/>
        </w:rPr>
        <w:t xml:space="preserve">. </w:t>
      </w:r>
      <w:r w:rsidRPr="003177E2">
        <w:rPr>
          <w:rStyle w:val="StyleUnderline"/>
        </w:rPr>
        <w:t>Despite his strengthening grip on</w:t>
      </w:r>
      <w:r w:rsidRPr="007271D2">
        <w:rPr>
          <w:sz w:val="16"/>
        </w:rPr>
        <w:t xml:space="preserve"> the branches of </w:t>
      </w:r>
      <w:r w:rsidRPr="003177E2">
        <w:rPr>
          <w:rStyle w:val="StyleUnderline"/>
        </w:rPr>
        <w:t>power</w:t>
      </w:r>
      <w:r w:rsidRPr="007271D2">
        <w:rPr>
          <w:sz w:val="16"/>
        </w:rPr>
        <w:t xml:space="preserve"> and civil service, </w:t>
      </w:r>
      <w:r w:rsidRPr="003177E2">
        <w:rPr>
          <w:rStyle w:val="StyleUnderline"/>
        </w:rPr>
        <w:t xml:space="preserve">many </w:t>
      </w:r>
      <w:r w:rsidRPr="00511426">
        <w:rPr>
          <w:rStyle w:val="Emphasis"/>
          <w:highlight w:val="cyan"/>
        </w:rPr>
        <w:t>autonomous actors</w:t>
      </w:r>
      <w:r w:rsidRPr="00511426">
        <w:rPr>
          <w:rStyle w:val="StyleUnderline"/>
        </w:rPr>
        <w:t xml:space="preserve"> and </w:t>
      </w:r>
      <w:r w:rsidRPr="00511426">
        <w:rPr>
          <w:rStyle w:val="Emphasis"/>
        </w:rPr>
        <w:t>independent alternatives</w:t>
      </w:r>
      <w:r w:rsidRPr="003177E2">
        <w:rPr>
          <w:rStyle w:val="StyleUnderline"/>
        </w:rPr>
        <w:t xml:space="preserve"> in economy and society </w:t>
      </w:r>
      <w:r w:rsidRPr="00511426">
        <w:rPr>
          <w:rStyle w:val="Emphasis"/>
          <w:highlight w:val="cyan"/>
        </w:rPr>
        <w:t>remain out of</w:t>
      </w:r>
      <w:r w:rsidRPr="00511426">
        <w:rPr>
          <w:rStyle w:val="Emphasis"/>
        </w:rPr>
        <w:t xml:space="preserve"> </w:t>
      </w:r>
      <w:r w:rsidRPr="003177E2">
        <w:rPr>
          <w:rStyle w:val="Emphasis"/>
        </w:rPr>
        <w:t xml:space="preserve">his </w:t>
      </w:r>
      <w:r w:rsidRPr="00511426">
        <w:rPr>
          <w:rStyle w:val="Emphasis"/>
          <w:highlight w:val="cyan"/>
        </w:rPr>
        <w:t>reach</w:t>
      </w:r>
      <w:r w:rsidRPr="007271D2">
        <w:rPr>
          <w:sz w:val="16"/>
        </w:rPr>
        <w:t xml:space="preserve">. </w:t>
      </w:r>
      <w:r w:rsidRPr="003177E2">
        <w:rPr>
          <w:rStyle w:val="StyleUnderline"/>
        </w:rPr>
        <w:t>These external forces limit the vulnerability of those</w:t>
      </w:r>
      <w:r w:rsidRPr="007271D2">
        <w:rPr>
          <w:sz w:val="16"/>
        </w:rPr>
        <w:t xml:space="preserve"> both </w:t>
      </w:r>
      <w:r w:rsidRPr="003177E2">
        <w:rPr>
          <w:rStyle w:val="StyleUnderline"/>
        </w:rPr>
        <w:t xml:space="preserve">inside and outside Trump’s network. </w:t>
      </w:r>
      <w:r w:rsidRPr="00511426">
        <w:rPr>
          <w:rStyle w:val="StyleUnderline"/>
          <w:highlight w:val="cyan"/>
        </w:rPr>
        <w:t>American democracy</w:t>
      </w:r>
      <w:r w:rsidRPr="003177E2">
        <w:rPr>
          <w:rStyle w:val="StyleUnderline"/>
        </w:rPr>
        <w:t xml:space="preserve"> still </w:t>
      </w:r>
      <w:r w:rsidRPr="009E39FA">
        <w:rPr>
          <w:rStyle w:val="Emphasis"/>
          <w:highlight w:val="cyan"/>
        </w:rPr>
        <w:t>remains</w:t>
      </w:r>
      <w:r w:rsidRPr="009E39FA">
        <w:rPr>
          <w:rStyle w:val="StyleUnderline"/>
          <w:highlight w:val="cyan"/>
        </w:rPr>
        <w:t xml:space="preserve"> a </w:t>
      </w:r>
      <w:r w:rsidRPr="009E39FA">
        <w:rPr>
          <w:rStyle w:val="Emphasis"/>
          <w:highlight w:val="cyan"/>
        </w:rPr>
        <w:t>game</w:t>
      </w:r>
      <w:r w:rsidRPr="009E39FA">
        <w:rPr>
          <w:rStyle w:val="StyleUnderline"/>
          <w:highlight w:val="cyan"/>
        </w:rPr>
        <w:t xml:space="preserve"> of </w:t>
      </w:r>
      <w:r w:rsidRPr="009E39FA">
        <w:rPr>
          <w:rStyle w:val="Emphasis"/>
          <w:highlight w:val="cyan"/>
        </w:rPr>
        <w:t xml:space="preserve">multiple </w:t>
      </w:r>
      <w:r w:rsidRPr="00511426">
        <w:rPr>
          <w:rStyle w:val="Emphasis"/>
          <w:highlight w:val="cyan"/>
        </w:rPr>
        <w:t>players</w:t>
      </w:r>
      <w:r w:rsidRPr="007271D2">
        <w:rPr>
          <w:sz w:val="16"/>
        </w:rPr>
        <w:t xml:space="preserve">: </w:t>
      </w:r>
      <w:r w:rsidRPr="00511426">
        <w:rPr>
          <w:rStyle w:val="Emphasis"/>
          <w:highlight w:val="cyan"/>
        </w:rPr>
        <w:t>Dem</w:t>
      </w:r>
      <w:r w:rsidRPr="007271D2">
        <w:rPr>
          <w:sz w:val="16"/>
        </w:rPr>
        <w:t>ocrat</w:t>
      </w:r>
      <w:r w:rsidRPr="00511426">
        <w:rPr>
          <w:rStyle w:val="Emphasis"/>
          <w:highlight w:val="cyan"/>
        </w:rPr>
        <w:t>s</w:t>
      </w:r>
      <w:r w:rsidRPr="007271D2">
        <w:rPr>
          <w:sz w:val="16"/>
        </w:rPr>
        <w:t xml:space="preserve"> </w:t>
      </w:r>
      <w:r w:rsidRPr="00511426">
        <w:rPr>
          <w:rStyle w:val="StyleUnderline"/>
          <w:highlight w:val="cyan"/>
        </w:rPr>
        <w:t>can</w:t>
      </w:r>
      <w:r w:rsidRPr="007271D2">
        <w:rPr>
          <w:rStyle w:val="StyleUnderline"/>
        </w:rPr>
        <w:t xml:space="preserve"> </w:t>
      </w:r>
      <w:r w:rsidRPr="007271D2">
        <w:rPr>
          <w:rStyle w:val="Emphasis"/>
        </w:rPr>
        <w:t>re</w:t>
      </w:r>
      <w:r w:rsidRPr="00511426">
        <w:rPr>
          <w:rStyle w:val="Emphasis"/>
          <w:highlight w:val="cyan"/>
        </w:rPr>
        <w:t>organize</w:t>
      </w:r>
      <w:r w:rsidRPr="007271D2">
        <w:rPr>
          <w:rStyle w:val="StyleUnderline"/>
        </w:rPr>
        <w:t xml:space="preserve"> themselves </w:t>
      </w:r>
      <w:r w:rsidRPr="00511426">
        <w:rPr>
          <w:rStyle w:val="StyleUnderline"/>
          <w:highlight w:val="cyan"/>
        </w:rPr>
        <w:t>for</w:t>
      </w:r>
      <w:r w:rsidRPr="007271D2">
        <w:rPr>
          <w:rStyle w:val="StyleUnderline"/>
        </w:rPr>
        <w:t xml:space="preserve"> the </w:t>
      </w:r>
      <w:r w:rsidRPr="00511426">
        <w:rPr>
          <w:rStyle w:val="Emphasis"/>
          <w:highlight w:val="cyan"/>
        </w:rPr>
        <w:t>midterms</w:t>
      </w:r>
      <w:r w:rsidRPr="007271D2">
        <w:rPr>
          <w:sz w:val="16"/>
        </w:rPr>
        <w:t>,</w:t>
      </w:r>
      <w:r w:rsidRPr="007271D2">
        <w:rPr>
          <w:rStyle w:val="StyleUnderline"/>
        </w:rPr>
        <w:t xml:space="preserve"> the ambitions of </w:t>
      </w:r>
      <w:r w:rsidRPr="00511426">
        <w:rPr>
          <w:rStyle w:val="Emphasis"/>
          <w:highlight w:val="cyan"/>
        </w:rPr>
        <w:t>Musk-type oligarchs</w:t>
      </w:r>
      <w:r w:rsidRPr="007271D2">
        <w:rPr>
          <w:rStyle w:val="StyleUnderline"/>
        </w:rPr>
        <w:t xml:space="preserve"> can and very likely </w:t>
      </w:r>
      <w:r w:rsidRPr="00511426">
        <w:rPr>
          <w:rStyle w:val="StyleUnderline"/>
          <w:highlight w:val="cyan"/>
        </w:rPr>
        <w:t xml:space="preserve">will </w:t>
      </w:r>
      <w:r w:rsidRPr="00511426">
        <w:rPr>
          <w:rStyle w:val="Emphasis"/>
          <w:highlight w:val="cyan"/>
        </w:rPr>
        <w:t>conflict</w:t>
      </w:r>
      <w:r w:rsidRPr="00511426">
        <w:rPr>
          <w:rStyle w:val="StyleUnderline"/>
          <w:highlight w:val="cyan"/>
        </w:rPr>
        <w:t xml:space="preserve"> with Trump</w:t>
      </w:r>
      <w:r w:rsidRPr="007271D2">
        <w:rPr>
          <w:rStyle w:val="StyleUnderline"/>
        </w:rPr>
        <w:t xml:space="preserve">’s agenda, </w:t>
      </w:r>
      <w:r w:rsidRPr="00511426">
        <w:rPr>
          <w:rStyle w:val="StyleUnderline"/>
          <w:highlight w:val="cyan"/>
        </w:rPr>
        <w:t>and Trump’s</w:t>
      </w:r>
      <w:r w:rsidRPr="007271D2">
        <w:rPr>
          <w:rStyle w:val="StyleUnderline"/>
        </w:rPr>
        <w:t xml:space="preserve"> own core </w:t>
      </w:r>
      <w:r w:rsidRPr="00511426">
        <w:rPr>
          <w:rStyle w:val="Emphasis"/>
          <w:highlight w:val="cyan"/>
        </w:rPr>
        <w:t>supporters</w:t>
      </w:r>
      <w:r w:rsidRPr="00511426">
        <w:rPr>
          <w:rStyle w:val="StyleUnderline"/>
          <w:highlight w:val="cyan"/>
        </w:rPr>
        <w:t xml:space="preserve"> may lose</w:t>
      </w:r>
      <w:r w:rsidRPr="007271D2">
        <w:rPr>
          <w:rStyle w:val="StyleUnderline"/>
        </w:rPr>
        <w:t xml:space="preserve"> their </w:t>
      </w:r>
      <w:r w:rsidRPr="00511426">
        <w:rPr>
          <w:rStyle w:val="StyleUnderline"/>
          <w:highlight w:val="cyan"/>
        </w:rPr>
        <w:t>enthusiasm when they</w:t>
      </w:r>
      <w:r w:rsidRPr="007271D2">
        <w:rPr>
          <w:sz w:val="16"/>
        </w:rPr>
        <w:t xml:space="preserve"> begin to </w:t>
      </w:r>
      <w:r w:rsidRPr="00511426">
        <w:rPr>
          <w:rStyle w:val="StyleUnderline"/>
          <w:highlight w:val="cyan"/>
        </w:rPr>
        <w:t xml:space="preserve">absorb the </w:t>
      </w:r>
      <w:r w:rsidRPr="00511426">
        <w:rPr>
          <w:rStyle w:val="Emphasis"/>
          <w:highlight w:val="cyan"/>
        </w:rPr>
        <w:t>economic effects</w:t>
      </w:r>
      <w:r w:rsidRPr="00511426">
        <w:rPr>
          <w:rStyle w:val="StyleUnderline"/>
          <w:highlight w:val="cyan"/>
        </w:rPr>
        <w:t xml:space="preserve"> of</w:t>
      </w:r>
      <w:r w:rsidRPr="007271D2">
        <w:rPr>
          <w:sz w:val="16"/>
        </w:rPr>
        <w:t xml:space="preserve"> some of </w:t>
      </w:r>
      <w:r w:rsidRPr="007271D2">
        <w:rPr>
          <w:rStyle w:val="StyleUnderline"/>
        </w:rPr>
        <w:t>his policies</w:t>
      </w:r>
      <w:r w:rsidRPr="007271D2">
        <w:rPr>
          <w:sz w:val="16"/>
        </w:rPr>
        <w:t xml:space="preserve">, </w:t>
      </w:r>
      <w:r w:rsidRPr="007271D2">
        <w:rPr>
          <w:rStyle w:val="StyleUnderline"/>
        </w:rPr>
        <w:t>such as</w:t>
      </w:r>
      <w:r w:rsidRPr="007271D2">
        <w:rPr>
          <w:sz w:val="16"/>
        </w:rPr>
        <w:t xml:space="preserve"> planned </w:t>
      </w:r>
      <w:r w:rsidRPr="00511426">
        <w:rPr>
          <w:rStyle w:val="Emphasis"/>
          <w:highlight w:val="cyan"/>
        </w:rPr>
        <w:t>tariffs</w:t>
      </w:r>
      <w:r w:rsidRPr="007271D2">
        <w:rPr>
          <w:sz w:val="16"/>
        </w:rPr>
        <w:t xml:space="preserve">, </w:t>
      </w:r>
      <w:r w:rsidRPr="00511426">
        <w:rPr>
          <w:rStyle w:val="StyleUnderline"/>
          <w:highlight w:val="cyan"/>
        </w:rPr>
        <w:t>or</w:t>
      </w:r>
      <w:r w:rsidRPr="007271D2">
        <w:rPr>
          <w:sz w:val="16"/>
        </w:rPr>
        <w:t xml:space="preserve"> suffer from the </w:t>
      </w:r>
      <w:r w:rsidRPr="00511426">
        <w:rPr>
          <w:rStyle w:val="Emphasis"/>
          <w:highlight w:val="cyan"/>
        </w:rPr>
        <w:t>disruption of services</w:t>
      </w:r>
      <w:r w:rsidRPr="007271D2">
        <w:rPr>
          <w:rStyle w:val="StyleUnderline"/>
        </w:rPr>
        <w:t xml:space="preserve"> because of Trump’s efforts to take apart the </w:t>
      </w:r>
      <w:r w:rsidRPr="007271D2">
        <w:rPr>
          <w:rStyle w:val="Emphasis"/>
        </w:rPr>
        <w:t>admin</w:t>
      </w:r>
      <w:r w:rsidRPr="007271D2">
        <w:rPr>
          <w:sz w:val="16"/>
        </w:rPr>
        <w:t xml:space="preserve">istrative </w:t>
      </w:r>
      <w:r w:rsidRPr="007271D2">
        <w:rPr>
          <w:rStyle w:val="Emphasis"/>
        </w:rPr>
        <w:t>state</w:t>
      </w:r>
      <w:r w:rsidRPr="007271D2">
        <w:rPr>
          <w:sz w:val="16"/>
        </w:rPr>
        <w:t>.</w:t>
      </w:r>
    </w:p>
    <w:p w14:paraId="0FB6FD56" w14:textId="77777777" w:rsidR="00DA2DD1" w:rsidRDefault="00DA2DD1" w:rsidP="00DA2DD1">
      <w:pPr>
        <w:rPr>
          <w:rFonts w:asciiTheme="minorHAnsi" w:hAnsiTheme="minorHAnsi" w:cstheme="minorBidi"/>
        </w:rPr>
      </w:pPr>
    </w:p>
    <w:p w14:paraId="7A218B41" w14:textId="77777777" w:rsidR="00DA2DD1" w:rsidRDefault="00DA2DD1" w:rsidP="00DA2DD1">
      <w:pPr>
        <w:pStyle w:val="Heading3"/>
      </w:pPr>
      <w:r>
        <w:lastRenderedPageBreak/>
        <w:t>Patronage/Favoritism---2NC</w:t>
      </w:r>
    </w:p>
    <w:p w14:paraId="73E83399" w14:textId="3EB1ADF0" w:rsidR="00DA2DD1" w:rsidRDefault="00DA2DD1" w:rsidP="00DA2DD1">
      <w:pPr>
        <w:pStyle w:val="Heading3"/>
        <w:rPr>
          <w:lang w:eastAsia="ko-KR"/>
        </w:rPr>
      </w:pPr>
      <w:r>
        <w:rPr>
          <w:lang w:eastAsia="ko-KR"/>
        </w:rPr>
        <w:lastRenderedPageBreak/>
        <w:t>Democracy---2NC</w:t>
      </w:r>
    </w:p>
    <w:p w14:paraId="2E105F82" w14:textId="77777777" w:rsidR="00DA2DD1" w:rsidRDefault="00DA2DD1" w:rsidP="00DA2DD1">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452CB97F" w14:textId="77777777" w:rsidR="00DA2DD1" w:rsidRDefault="00DA2DD1" w:rsidP="00DA2DD1">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5FD50A9C" w14:textId="77777777" w:rsidR="00DA2DD1" w:rsidRPr="004365C7" w:rsidRDefault="00DA2DD1" w:rsidP="00DA2DD1">
      <w:pPr>
        <w:rPr>
          <w:sz w:val="16"/>
        </w:rPr>
      </w:pPr>
      <w:r w:rsidRPr="004365C7">
        <w:rPr>
          <w:sz w:val="16"/>
        </w:rPr>
        <w:t xml:space="preserve">How the findings relate to the assumptions of democratic peace theory </w:t>
      </w:r>
    </w:p>
    <w:p w14:paraId="0B04FBD6" w14:textId="77777777" w:rsidR="00DA2DD1" w:rsidRPr="004365C7" w:rsidRDefault="00DA2DD1" w:rsidP="00DA2DD1">
      <w:pPr>
        <w:rPr>
          <w:sz w:val="16"/>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593DE934" w14:textId="77777777" w:rsidR="00DA2DD1" w:rsidRPr="004365C7" w:rsidRDefault="00DA2DD1" w:rsidP="00DA2DD1">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37284D07" w14:textId="77777777" w:rsidR="00DA2DD1" w:rsidRDefault="00DA2DD1" w:rsidP="00DA2DD1">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p w14:paraId="201FD6EB" w14:textId="77777777" w:rsidR="00DA2DD1" w:rsidRDefault="00DA2DD1" w:rsidP="00DA2DD1">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14:paraId="0084B2E4" w14:textId="77777777" w:rsidR="00DA2DD1" w:rsidRDefault="00DA2DD1" w:rsidP="00DA2DD1">
      <w:r>
        <w:rPr>
          <w:rStyle w:val="Style13ptBold"/>
        </w:rPr>
        <w:t xml:space="preserve">Owsiak ’22 </w:t>
      </w:r>
      <w:r w:rsidRPr="001732B1">
        <w:t xml:space="preserve">[Andrew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w:t>
      </w:r>
      <w:r w:rsidRPr="001732B1">
        <w:lastRenderedPageBreak/>
        <w:t>International Studies Perspectives, “The Limited Scope of the Democratic Peace: What We Are Missing,” vol. 23]</w:t>
      </w:r>
    </w:p>
    <w:p w14:paraId="7DCF8D2C" w14:textId="77777777" w:rsidR="00DA2DD1" w:rsidRDefault="00DA2DD1" w:rsidP="00DA2DD1">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5028F6">
        <w:rPr>
          <w:rStyle w:val="Emphasis"/>
          <w:highlight w:val="cyan"/>
        </w:rPr>
        <w:t>how much</w:t>
      </w:r>
      <w:r w:rsidRPr="00D02E29">
        <w:rPr>
          <w:rStyle w:val="StyleUnderline"/>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the </w:t>
      </w:r>
      <w:r w:rsidRPr="00186DF7">
        <w:rPr>
          <w:rStyle w:val="Emphasis"/>
          <w:highlight w:val="cyan"/>
        </w:rPr>
        <w:t>dem</w:t>
      </w:r>
      <w:r w:rsidRPr="00D02E29">
        <w:rPr>
          <w:rStyle w:val="StyleUnderline"/>
        </w:rPr>
        <w:t xml:space="preserve">ocratic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1732B1">
        <w:rPr>
          <w:sz w:val="16"/>
        </w:rPr>
        <w:t xml:space="preserve"> this democracy–peace relationship </w:t>
      </w:r>
      <w:r w:rsidRPr="00225951">
        <w:rPr>
          <w:rStyle w:val="StyleUnderline"/>
          <w:highlight w:val="cyan"/>
        </w:rPr>
        <w:t>across</w:t>
      </w:r>
      <w:r w:rsidRPr="001732B1">
        <w:rPr>
          <w:sz w:val="16"/>
        </w:rPr>
        <w:t xml:space="preserve"> three </w:t>
      </w:r>
      <w:r w:rsidRPr="00225951">
        <w:rPr>
          <w:rStyle w:val="Emphasis"/>
          <w:highlight w:val="cyan"/>
        </w:rPr>
        <w:t>time</w:t>
      </w:r>
      <w:r w:rsidRPr="00D02E29">
        <w:rPr>
          <w:rStyle w:val="Emphasis"/>
        </w:rPr>
        <w:t xml:space="preserve"> periods</w:t>
      </w:r>
      <w:r w:rsidRPr="001732B1">
        <w:rPr>
          <w:sz w:val="16"/>
        </w:rPr>
        <w:t xml:space="preserve">, three distinct </w:t>
      </w:r>
      <w:r w:rsidRPr="00225951">
        <w:rPr>
          <w:rStyle w:val="Emphasis"/>
          <w:highlight w:val="cyan"/>
        </w:rPr>
        <w:t>samples</w:t>
      </w:r>
      <w:r w:rsidRPr="001732B1">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1732B1">
        <w:rPr>
          <w:sz w:val="16"/>
        </w:rPr>
        <w:t xml:space="preserve"> two </w:t>
      </w:r>
      <w:r w:rsidRPr="00225951">
        <w:rPr>
          <w:rStyle w:val="Emphasis"/>
          <w:highlight w:val="cyan"/>
        </w:rPr>
        <w:t>thresholds</w:t>
      </w:r>
      <w:r w:rsidRPr="00D02E29">
        <w:rPr>
          <w:rStyle w:val="StyleUnderline"/>
        </w:rPr>
        <w:t xml:space="preserve"> for democracy</w:t>
      </w:r>
      <w:r w:rsidRPr="001732B1">
        <w:rPr>
          <w:sz w:val="16"/>
        </w:rPr>
        <w:t xml:space="preserve">. </w:t>
      </w:r>
      <w:r w:rsidRPr="00225951">
        <w:rPr>
          <w:rStyle w:val="Emphasis"/>
          <w:highlight w:val="cyan"/>
        </w:rPr>
        <w:t>Regardless</w:t>
      </w:r>
      <w:r w:rsidRPr="00D02E29">
        <w:rPr>
          <w:rStyle w:val="StyleUnderline"/>
        </w:rPr>
        <w:t xml:space="preserve"> of how we approach the data, </w:t>
      </w:r>
      <w:r w:rsidRPr="00225951">
        <w:rPr>
          <w:rStyle w:val="StyleUnderline"/>
          <w:highlight w:val="cyan"/>
        </w:rPr>
        <w:t>only</w:t>
      </w:r>
      <w:r w:rsidRPr="001732B1">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Cs w:val="26"/>
          <w:highlight w:val="cyan"/>
        </w:rPr>
        <w:t>other</w:t>
      </w:r>
      <w:r w:rsidRPr="00D02E29">
        <w:rPr>
          <w:rStyle w:val="Emphasis"/>
          <w:szCs w:val="26"/>
        </w:rPr>
        <w:t xml:space="preserve"> (set of) </w:t>
      </w:r>
      <w:r w:rsidRPr="00225951">
        <w:rPr>
          <w:rStyle w:val="Emphasis"/>
          <w:szCs w:val="26"/>
          <w:highlight w:val="cyan"/>
        </w:rPr>
        <w:t>factor(s)</w:t>
      </w:r>
      <w:r w:rsidRPr="00E808E0">
        <w:rPr>
          <w:rStyle w:val="StyleUnderline"/>
        </w:rPr>
        <w:t xml:space="preserve"> must </w:t>
      </w:r>
      <w:r w:rsidRPr="00E808E0">
        <w:rPr>
          <w:rStyle w:val="StyleUnderline"/>
          <w:highlight w:val="cyan"/>
        </w:rPr>
        <w:t xml:space="preserve">account for the </w:t>
      </w:r>
      <w:r w:rsidRPr="00E808E0">
        <w:rPr>
          <w:rStyle w:val="Emphasis"/>
          <w:szCs w:val="26"/>
          <w:highlight w:val="cyan"/>
        </w:rPr>
        <w:t>majority</w:t>
      </w:r>
      <w:r w:rsidRPr="00E808E0">
        <w:rPr>
          <w:rStyle w:val="StyleUnderline"/>
          <w:highlight w:val="cyan"/>
        </w:rPr>
        <w:t xml:space="preserve"> of</w:t>
      </w:r>
      <w:r w:rsidRPr="00E808E0">
        <w:rPr>
          <w:rStyle w:val="StyleUnderline"/>
        </w:rPr>
        <w:t xml:space="preserve"> </w:t>
      </w:r>
      <w:r w:rsidRPr="00D02E29">
        <w:rPr>
          <w:rStyle w:val="Emphasis"/>
          <w:szCs w:val="26"/>
        </w:rPr>
        <w:t xml:space="preserve">interstate </w:t>
      </w:r>
      <w:r w:rsidRPr="00225951">
        <w:rPr>
          <w:rStyle w:val="Emphasis"/>
          <w:szCs w:val="26"/>
          <w:highlight w:val="cyan"/>
        </w:rPr>
        <w:t>peace</w:t>
      </w:r>
      <w:r w:rsidRPr="001732B1">
        <w:rPr>
          <w:sz w:val="16"/>
        </w:rPr>
        <w:t>. We close with a discussion about where future research might search for these factors, as well as the larger policy implications of the study.</w:t>
      </w:r>
    </w:p>
    <w:p w14:paraId="1E67C19B" w14:textId="49FF24C4" w:rsidR="00DA2DD1" w:rsidRDefault="00DA2DD1" w:rsidP="00DA2DD1">
      <w:pPr>
        <w:pStyle w:val="Heading3"/>
        <w:rPr>
          <w:lang w:eastAsia="ko-KR"/>
        </w:rPr>
      </w:pPr>
      <w:r>
        <w:rPr>
          <w:lang w:eastAsia="ko-KR"/>
        </w:rPr>
        <w:lastRenderedPageBreak/>
        <w:t>Democracy---Public Goods---2NC</w:t>
      </w:r>
    </w:p>
    <w:p w14:paraId="0D7B16A0" w14:textId="77777777" w:rsidR="00DA2DD1" w:rsidRDefault="00DA2DD1" w:rsidP="00DA2DD1">
      <w:pPr>
        <w:pStyle w:val="Heading4"/>
      </w:pPr>
      <w:r>
        <w:t xml:space="preserve">Authoritarianism </w:t>
      </w:r>
      <w:r w:rsidRPr="00724933">
        <w:rPr>
          <w:u w:val="single"/>
        </w:rPr>
        <w:t>solves</w:t>
      </w:r>
      <w:r>
        <w:t xml:space="preserve"> and enables </w:t>
      </w:r>
      <w:r w:rsidRPr="00724933">
        <w:rPr>
          <w:u w:val="single"/>
        </w:rPr>
        <w:t>collective survival</w:t>
      </w:r>
      <w:r>
        <w:t>.</w:t>
      </w:r>
    </w:p>
    <w:p w14:paraId="461FBE42" w14:textId="77777777" w:rsidR="00DA2DD1" w:rsidRDefault="00DA2DD1" w:rsidP="00DA2DD1">
      <w:r w:rsidRPr="00B95F4C">
        <w:rPr>
          <w:rStyle w:val="Style13ptBold"/>
        </w:rPr>
        <w:t>Hirsch ’22</w:t>
      </w:r>
      <w:r>
        <w:t xml:space="preserve"> [Magdalena; August 22; M.S. and Ph.D. at the Berlin Social Science Center; Frontiers in Political Science, “Becoming Authoritarian for the Greater Good?” vol. 4]</w:t>
      </w:r>
    </w:p>
    <w:p w14:paraId="4AD2C46A" w14:textId="77777777" w:rsidR="00DA2DD1" w:rsidRPr="00C83E4D" w:rsidRDefault="00DA2DD1" w:rsidP="00DA2DD1">
      <w:pPr>
        <w:rPr>
          <w:sz w:val="16"/>
        </w:rPr>
      </w:pPr>
      <w:r w:rsidRPr="00C83E4D">
        <w:rPr>
          <w:sz w:val="16"/>
        </w:rPr>
        <w:t xml:space="preserve">The two approaches are reconciled in work that conceptualizes authoritarianism as being both dispositional and reactive (Feldman and Stenner, 1997; Stenner, 2005). General tendencies to value social conformity over individual freedom may reflect an authoritarian disposition that is deeply rooted in personality and socialization (Feldman, 2003). These dispositions may in turn be activated by normative threats to social cohesion instigating authoritarian responses, such as racial or political intolerance (Stenner, 2005). This reasoning suggests that having an authoritarian disposition is a prerequisite or at least facilitator for authoritarian reactions. An alternative account is that </w:t>
      </w:r>
      <w:r w:rsidRPr="00C83E4D">
        <w:rPr>
          <w:rStyle w:val="StyleUnderline"/>
          <w:highlight w:val="cyan"/>
        </w:rPr>
        <w:t>individuals</w:t>
      </w:r>
      <w:r w:rsidRPr="00C83E4D">
        <w:rPr>
          <w:rStyle w:val="StyleUnderline"/>
        </w:rPr>
        <w:t xml:space="preserve"> generally </w:t>
      </w:r>
      <w:r w:rsidRPr="00C83E4D">
        <w:rPr>
          <w:rStyle w:val="StyleUnderline"/>
          <w:highlight w:val="cyan"/>
        </w:rPr>
        <w:t>recognize</w:t>
      </w:r>
      <w:r w:rsidRPr="00C83E4D">
        <w:rPr>
          <w:rStyle w:val="StyleUnderline"/>
        </w:rPr>
        <w:t xml:space="preserve"> an </w:t>
      </w:r>
      <w:r w:rsidRPr="00C83E4D">
        <w:rPr>
          <w:rStyle w:val="Emphasis"/>
        </w:rPr>
        <w:t xml:space="preserve">instrumental </w:t>
      </w:r>
      <w:r w:rsidRPr="00C83E4D">
        <w:rPr>
          <w:rStyle w:val="Emphasis"/>
          <w:highlight w:val="cyan"/>
        </w:rPr>
        <w:t>value</w:t>
      </w:r>
      <w:r w:rsidRPr="00C83E4D">
        <w:rPr>
          <w:rStyle w:val="StyleUnderline"/>
          <w:highlight w:val="cyan"/>
        </w:rPr>
        <w:t xml:space="preserve"> in authoritarianism for </w:t>
      </w:r>
      <w:r w:rsidRPr="00C83E4D">
        <w:rPr>
          <w:rStyle w:val="Emphasis"/>
          <w:highlight w:val="cyan"/>
        </w:rPr>
        <w:t>dealing</w:t>
      </w:r>
      <w:r w:rsidRPr="00C83E4D">
        <w:rPr>
          <w:rStyle w:val="StyleUnderline"/>
          <w:highlight w:val="cyan"/>
        </w:rPr>
        <w:t xml:space="preserve"> with</w:t>
      </w:r>
      <w:r w:rsidRPr="00C83E4D">
        <w:rPr>
          <w:rStyle w:val="StyleUnderline"/>
        </w:rPr>
        <w:t xml:space="preserve"> </w:t>
      </w:r>
      <w:r w:rsidRPr="00C83E4D">
        <w:rPr>
          <w:rStyle w:val="Emphasis"/>
        </w:rPr>
        <w:t xml:space="preserve">societal </w:t>
      </w:r>
      <w:r w:rsidRPr="00C83E4D">
        <w:rPr>
          <w:rStyle w:val="Emphasis"/>
          <w:highlight w:val="cyan"/>
        </w:rPr>
        <w:t>threat</w:t>
      </w:r>
      <w:r w:rsidRPr="00C83E4D">
        <w:rPr>
          <w:sz w:val="16"/>
        </w:rPr>
        <w:t xml:space="preserve">, pressing for social conformity independently of their authoritarian dispositions. In fact, </w:t>
      </w:r>
      <w:r w:rsidRPr="00C83E4D">
        <w:rPr>
          <w:rStyle w:val="StyleUnderline"/>
          <w:highlight w:val="cyan"/>
        </w:rPr>
        <w:t>authoritarianism</w:t>
      </w:r>
      <w:r w:rsidRPr="00C83E4D">
        <w:rPr>
          <w:rStyle w:val="StyleUnderline"/>
        </w:rPr>
        <w:t xml:space="preserve"> may </w:t>
      </w:r>
      <w:r w:rsidRPr="00C83E4D">
        <w:rPr>
          <w:rStyle w:val="StyleUnderline"/>
          <w:highlight w:val="cyan"/>
        </w:rPr>
        <w:t>have</w:t>
      </w:r>
      <w:r w:rsidRPr="00C83E4D">
        <w:rPr>
          <w:rStyle w:val="StyleUnderline"/>
        </w:rPr>
        <w:t xml:space="preserve"> an </w:t>
      </w:r>
      <w:r w:rsidRPr="00C83E4D">
        <w:rPr>
          <w:rStyle w:val="Emphasis"/>
          <w:highlight w:val="cyan"/>
        </w:rPr>
        <w:t>adaptationist</w:t>
      </w:r>
      <w:r w:rsidRPr="00C83E4D">
        <w:rPr>
          <w:rStyle w:val="StyleUnderline"/>
          <w:highlight w:val="cyan"/>
        </w:rPr>
        <w:t xml:space="preserve">, </w:t>
      </w:r>
      <w:r w:rsidRPr="00C83E4D">
        <w:rPr>
          <w:rStyle w:val="Emphasis"/>
          <w:highlight w:val="cyan"/>
        </w:rPr>
        <w:t>prosocial</w:t>
      </w:r>
      <w:r w:rsidRPr="00C83E4D">
        <w:rPr>
          <w:rStyle w:val="StyleUnderline"/>
          <w:highlight w:val="cyan"/>
        </w:rPr>
        <w:t xml:space="preserve"> function of facilitating </w:t>
      </w:r>
      <w:r w:rsidRPr="00C83E4D">
        <w:rPr>
          <w:rStyle w:val="Emphasis"/>
          <w:highlight w:val="cyan"/>
        </w:rPr>
        <w:t>collective</w:t>
      </w:r>
      <w:r w:rsidRPr="00C83E4D">
        <w:rPr>
          <w:rStyle w:val="StyleUnderline"/>
          <w:highlight w:val="cyan"/>
        </w:rPr>
        <w:t xml:space="preserve">, </w:t>
      </w:r>
      <w:r w:rsidRPr="00C83E4D">
        <w:rPr>
          <w:rStyle w:val="Emphasis"/>
          <w:highlight w:val="cyan"/>
        </w:rPr>
        <w:t>goal-directed</w:t>
      </w:r>
      <w:r w:rsidRPr="00C83E4D">
        <w:rPr>
          <w:rStyle w:val="StyleUnderline"/>
          <w:highlight w:val="cyan"/>
        </w:rPr>
        <w:t xml:space="preserve"> action and </w:t>
      </w:r>
      <w:r w:rsidRPr="00C83E4D">
        <w:rPr>
          <w:rStyle w:val="Emphasis"/>
          <w:highlight w:val="cyan"/>
        </w:rPr>
        <w:t>coop</w:t>
      </w:r>
      <w:r w:rsidRPr="00C83E4D">
        <w:rPr>
          <w:rStyle w:val="StyleUnderline"/>
        </w:rPr>
        <w:t xml:space="preserve">eration in </w:t>
      </w:r>
      <w:r w:rsidRPr="00C83E4D">
        <w:rPr>
          <w:rStyle w:val="Emphasis"/>
        </w:rPr>
        <w:t>large groups</w:t>
      </w:r>
      <w:r w:rsidRPr="00C83E4D">
        <w:rPr>
          <w:sz w:val="16"/>
        </w:rPr>
        <w:t xml:space="preserve"> (Kessler and Cohrs, 2008; Sinn and Hayes, 2018). In line with this reasoning, research suggests that individuals are well-aware of the instrumental value of authoritarianism: </w:t>
      </w:r>
      <w:r w:rsidRPr="00C83E4D">
        <w:rPr>
          <w:rStyle w:val="Emphasis"/>
          <w:highlight w:val="cyan"/>
        </w:rPr>
        <w:t>Lack</w:t>
      </w:r>
      <w:r w:rsidRPr="00C83E4D">
        <w:rPr>
          <w:rStyle w:val="StyleUnderline"/>
          <w:highlight w:val="cyan"/>
        </w:rPr>
        <w:t xml:space="preserve"> of</w:t>
      </w:r>
      <w:r w:rsidRPr="00C83E4D">
        <w:rPr>
          <w:rStyle w:val="StyleUnderline"/>
        </w:rPr>
        <w:t xml:space="preserve"> </w:t>
      </w:r>
      <w:r w:rsidRPr="00C83E4D">
        <w:rPr>
          <w:rStyle w:val="Emphasis"/>
        </w:rPr>
        <w:t>personal control</w:t>
      </w:r>
      <w:r w:rsidRPr="00C83E4D">
        <w:rPr>
          <w:rStyle w:val="StyleUnderline"/>
        </w:rPr>
        <w:t xml:space="preserve"> was found to </w:t>
      </w:r>
      <w:r w:rsidRPr="00C83E4D">
        <w:rPr>
          <w:rStyle w:val="Emphasis"/>
          <w:highlight w:val="cyan"/>
        </w:rPr>
        <w:t>mediate</w:t>
      </w:r>
      <w:r w:rsidRPr="00C83E4D">
        <w:rPr>
          <w:rStyle w:val="StyleUnderline"/>
        </w:rPr>
        <w:t xml:space="preserve"> the relation between </w:t>
      </w:r>
      <w:r w:rsidRPr="00C83E4D">
        <w:rPr>
          <w:rStyle w:val="Emphasis"/>
        </w:rPr>
        <w:t xml:space="preserve">societal </w:t>
      </w:r>
      <w:r w:rsidRPr="00C83E4D">
        <w:rPr>
          <w:rStyle w:val="Emphasis"/>
          <w:highlight w:val="cyan"/>
        </w:rPr>
        <w:t>threat</w:t>
      </w:r>
      <w:r w:rsidRPr="00C83E4D">
        <w:rPr>
          <w:rStyle w:val="StyleUnderline"/>
        </w:rPr>
        <w:t xml:space="preserve"> and authoritarianism</w:t>
      </w:r>
      <w:r w:rsidRPr="00C83E4D">
        <w:rPr>
          <w:sz w:val="16"/>
        </w:rPr>
        <w:t xml:space="preserve"> (Mirisola et al., 2014; Manzi et al., 2015; Kakkar and Sivanathan, 2017). Thus, individuals may strive for control over threatening situations by enforcing social rules that facilitate collective action. In line with this notion, large shifts in authoritarianism were found in response to various types of societal threats (for an overview, see Schnelle et al., 2021), </w:t>
      </w:r>
      <w:r w:rsidRPr="00C83E4D">
        <w:rPr>
          <w:rStyle w:val="StyleUnderline"/>
        </w:rPr>
        <w:t xml:space="preserve">including </w:t>
      </w:r>
      <w:r w:rsidRPr="00C83E4D">
        <w:rPr>
          <w:rStyle w:val="Emphasis"/>
          <w:highlight w:val="cyan"/>
        </w:rPr>
        <w:t>terror</w:t>
      </w:r>
      <w:r w:rsidRPr="00C83E4D">
        <w:rPr>
          <w:rStyle w:val="StyleUnderline"/>
        </w:rPr>
        <w:t>ism</w:t>
      </w:r>
      <w:r w:rsidRPr="00C83E4D">
        <w:rPr>
          <w:sz w:val="16"/>
        </w:rPr>
        <w:t xml:space="preserve"> and crime (Roccato et al., 2013; Manzi et al., 2015; Vasilopoulos et al., 2018) as well as </w:t>
      </w:r>
      <w:r w:rsidRPr="00C83E4D">
        <w:rPr>
          <w:rStyle w:val="Emphasis"/>
          <w:highlight w:val="cyan"/>
        </w:rPr>
        <w:t>econ</w:t>
      </w:r>
      <w:r w:rsidRPr="00C83E4D">
        <w:rPr>
          <w:rStyle w:val="Emphasis"/>
        </w:rPr>
        <w:t xml:space="preserve">omic </w:t>
      </w:r>
      <w:r w:rsidRPr="00C83E4D">
        <w:rPr>
          <w:rStyle w:val="Emphasis"/>
          <w:highlight w:val="cyan"/>
        </w:rPr>
        <w:t>crisis</w:t>
      </w:r>
      <w:r w:rsidRPr="00C83E4D">
        <w:rPr>
          <w:sz w:val="16"/>
        </w:rPr>
        <w:t xml:space="preserve"> (Doty et al., 1991; Jugert and Duckitt, 2009; Kakkar and Sivanathan, 2017), but also </w:t>
      </w:r>
      <w:r w:rsidRPr="00C83E4D">
        <w:rPr>
          <w:rStyle w:val="Emphasis"/>
          <w:highlight w:val="cyan"/>
        </w:rPr>
        <w:t>climate</w:t>
      </w:r>
      <w:r w:rsidRPr="00C83E4D">
        <w:rPr>
          <w:rStyle w:val="Emphasis"/>
        </w:rPr>
        <w:t xml:space="preserve"> change</w:t>
      </w:r>
      <w:r w:rsidRPr="00C83E4D">
        <w:rPr>
          <w:sz w:val="16"/>
        </w:rPr>
        <w:t xml:space="preserve"> (Fritsche et al., 2012; Barth et al., 2018; Uhl et al., 2018) </w:t>
      </w:r>
      <w:r w:rsidRPr="00C83E4D">
        <w:rPr>
          <w:rStyle w:val="StyleUnderline"/>
          <w:highlight w:val="cyan"/>
        </w:rPr>
        <w:t>and</w:t>
      </w:r>
      <w:r w:rsidRPr="00C83E4D">
        <w:rPr>
          <w:sz w:val="16"/>
        </w:rPr>
        <w:t xml:space="preserve"> the </w:t>
      </w:r>
      <w:r w:rsidRPr="00C83E4D">
        <w:rPr>
          <w:rStyle w:val="Emphasis"/>
          <w:highlight w:val="cyan"/>
        </w:rPr>
        <w:t>COVID</w:t>
      </w:r>
      <w:r w:rsidRPr="00C83E4D">
        <w:rPr>
          <w:rStyle w:val="StyleUnderline"/>
        </w:rPr>
        <w:t>-19 crisis</w:t>
      </w:r>
      <w:r w:rsidRPr="00C83E4D">
        <w:rPr>
          <w:sz w:val="16"/>
        </w:rPr>
        <w:t xml:space="preserve"> (Amat et al., 2020; Filsinger and Freitag, 2022).</w:t>
      </w:r>
    </w:p>
    <w:p w14:paraId="12C5F991" w14:textId="77777777" w:rsidR="00DA2DD1" w:rsidRDefault="00DA2DD1" w:rsidP="00DA2DD1">
      <w:pPr>
        <w:rPr>
          <w:sz w:val="16"/>
        </w:rPr>
      </w:pPr>
      <w:r w:rsidRPr="00C83E4D">
        <w:rPr>
          <w:sz w:val="16"/>
        </w:rPr>
        <w:t xml:space="preserve">The notion of authoritarianism as an effective means for dealing with societal crisis points to a gap between (a) general tendencies to value collective security over individual autonomy (authoritarian disposition) and (b) authoritarianism applied to contexts of societal threat (crisis-related authoritarianism). While </w:t>
      </w:r>
      <w:r w:rsidRPr="00C83E4D">
        <w:rPr>
          <w:rStyle w:val="StyleUnderline"/>
          <w:highlight w:val="cyan"/>
        </w:rPr>
        <w:t>individuals</w:t>
      </w:r>
      <w:r w:rsidRPr="00C83E4D">
        <w:rPr>
          <w:sz w:val="16"/>
        </w:rPr>
        <w:t xml:space="preserve"> may generally support individual freedoms, they may </w:t>
      </w:r>
      <w:r w:rsidRPr="00C83E4D">
        <w:rPr>
          <w:rStyle w:val="StyleUnderline"/>
          <w:highlight w:val="cyan"/>
        </w:rPr>
        <w:t>consider authoritarianism as</w:t>
      </w:r>
      <w:r w:rsidRPr="00C83E4D">
        <w:rPr>
          <w:rStyle w:val="StyleUnderline"/>
        </w:rPr>
        <w:t xml:space="preserve"> a </w:t>
      </w:r>
      <w:r w:rsidRPr="00C83E4D">
        <w:rPr>
          <w:rStyle w:val="Emphasis"/>
          <w:highlight w:val="cyan"/>
        </w:rPr>
        <w:t>justifiable</w:t>
      </w:r>
      <w:r w:rsidRPr="00C83E4D">
        <w:rPr>
          <w:rStyle w:val="StyleUnderline"/>
        </w:rPr>
        <w:t xml:space="preserve"> means </w:t>
      </w:r>
      <w:r w:rsidRPr="00C83E4D">
        <w:rPr>
          <w:rStyle w:val="StyleUnderline"/>
          <w:highlight w:val="cyan"/>
        </w:rPr>
        <w:t xml:space="preserve">for </w:t>
      </w:r>
      <w:r w:rsidRPr="00C83E4D">
        <w:rPr>
          <w:rStyle w:val="Emphasis"/>
          <w:highlight w:val="cyan"/>
        </w:rPr>
        <w:t>solving collective problems</w:t>
      </w:r>
      <w:r w:rsidRPr="00C83E4D">
        <w:rPr>
          <w:sz w:val="16"/>
        </w:rPr>
        <w:t xml:space="preserve">. In fact, individuals are required to balance liberal principles of individual freedom, tolerance and democratic rule with the need for collective action against societal threats (for similar theorizing in the domain of political tolerance, see for example Verkuyten and Yogeeswaran, 2017). </w:t>
      </w:r>
      <w:r w:rsidRPr="00C83E4D">
        <w:rPr>
          <w:rStyle w:val="Emphasis"/>
        </w:rPr>
        <w:t xml:space="preserve">Previous </w:t>
      </w:r>
      <w:r w:rsidRPr="00C83E4D">
        <w:rPr>
          <w:rStyle w:val="Emphasis"/>
          <w:highlight w:val="cyan"/>
        </w:rPr>
        <w:t>studies</w:t>
      </w:r>
      <w:r w:rsidRPr="00C83E4D">
        <w:rPr>
          <w:rStyle w:val="StyleUnderline"/>
          <w:highlight w:val="cyan"/>
        </w:rPr>
        <w:t xml:space="preserve"> do </w:t>
      </w:r>
      <w:r w:rsidRPr="00C83E4D">
        <w:rPr>
          <w:rStyle w:val="Emphasis"/>
          <w:highlight w:val="cyan"/>
        </w:rPr>
        <w:t>not</w:t>
      </w:r>
      <w:r w:rsidRPr="00C83E4D">
        <w:rPr>
          <w:rStyle w:val="Emphasis"/>
        </w:rPr>
        <w:t xml:space="preserve"> adequately</w:t>
      </w:r>
      <w:r w:rsidRPr="00C83E4D">
        <w:rPr>
          <w:rStyle w:val="StyleUnderline"/>
        </w:rPr>
        <w:t xml:space="preserve"> </w:t>
      </w:r>
      <w:r w:rsidRPr="00C83E4D">
        <w:rPr>
          <w:rStyle w:val="StyleUnderline"/>
          <w:highlight w:val="cyan"/>
        </w:rPr>
        <w:t>capture</w:t>
      </w:r>
      <w:r w:rsidRPr="00C83E4D">
        <w:rPr>
          <w:rStyle w:val="StyleUnderline"/>
        </w:rPr>
        <w:t xml:space="preserve"> these </w:t>
      </w:r>
      <w:r w:rsidRPr="00C83E4D">
        <w:rPr>
          <w:rStyle w:val="Emphasis"/>
          <w:highlight w:val="cyan"/>
        </w:rPr>
        <w:t>conflicting</w:t>
      </w:r>
      <w:r w:rsidRPr="00C83E4D">
        <w:rPr>
          <w:rStyle w:val="StyleUnderline"/>
        </w:rPr>
        <w:t xml:space="preserve"> values and </w:t>
      </w:r>
      <w:r w:rsidRPr="00C83E4D">
        <w:rPr>
          <w:rStyle w:val="StyleUnderline"/>
          <w:highlight w:val="cyan"/>
        </w:rPr>
        <w:t xml:space="preserve">goals as they </w:t>
      </w:r>
      <w:r w:rsidRPr="00C83E4D">
        <w:rPr>
          <w:rStyle w:val="Emphasis"/>
          <w:highlight w:val="cyan"/>
        </w:rPr>
        <w:t>focus</w:t>
      </w:r>
      <w:r w:rsidRPr="00C83E4D">
        <w:rPr>
          <w:rStyle w:val="StyleUnderline"/>
          <w:highlight w:val="cyan"/>
        </w:rPr>
        <w:t xml:space="preserve"> on</w:t>
      </w:r>
      <w:r w:rsidRPr="00C83E4D">
        <w:rPr>
          <w:rStyle w:val="StyleUnderline"/>
        </w:rPr>
        <w:t xml:space="preserve"> the </w:t>
      </w:r>
      <w:r w:rsidRPr="00C83E4D">
        <w:rPr>
          <w:rStyle w:val="Emphasis"/>
          <w:highlight w:val="cyan"/>
        </w:rPr>
        <w:t>impact</w:t>
      </w:r>
      <w:r w:rsidRPr="00C83E4D">
        <w:rPr>
          <w:rStyle w:val="StyleUnderline"/>
        </w:rPr>
        <w:t xml:space="preserve"> of societal threat</w:t>
      </w:r>
      <w:r w:rsidRPr="00C83E4D">
        <w:rPr>
          <w:sz w:val="16"/>
        </w:rPr>
        <w:t xml:space="preserve"> on general support for authoritarianism, </w:t>
      </w:r>
      <w:r w:rsidRPr="00C83E4D">
        <w:rPr>
          <w:rStyle w:val="Emphasis"/>
          <w:highlight w:val="cyan"/>
        </w:rPr>
        <w:t>rather</w:t>
      </w:r>
      <w:r w:rsidRPr="00C83E4D">
        <w:rPr>
          <w:rStyle w:val="StyleUnderline"/>
          <w:highlight w:val="cyan"/>
        </w:rPr>
        <w:t xml:space="preserve"> than</w:t>
      </w:r>
      <w:r w:rsidRPr="00C83E4D">
        <w:rPr>
          <w:rStyle w:val="StyleUnderline"/>
        </w:rPr>
        <w:t xml:space="preserve"> on crisis-related authoritarianism </w:t>
      </w:r>
      <w:r w:rsidRPr="00C83E4D">
        <w:rPr>
          <w:rStyle w:val="Emphasis"/>
        </w:rPr>
        <w:t>targeted</w:t>
      </w:r>
      <w:r w:rsidRPr="00C83E4D">
        <w:rPr>
          <w:rStyle w:val="StyleUnderline"/>
        </w:rPr>
        <w:t xml:space="preserve"> at </w:t>
      </w:r>
      <w:r w:rsidRPr="00C83E4D">
        <w:rPr>
          <w:rStyle w:val="Emphasis"/>
          <w:highlight w:val="cyan"/>
        </w:rPr>
        <w:t>managing</w:t>
      </w:r>
      <w:r w:rsidRPr="00C83E4D">
        <w:rPr>
          <w:rStyle w:val="StyleUnderline"/>
          <w:highlight w:val="cyan"/>
        </w:rPr>
        <w:t xml:space="preserve"> a</w:t>
      </w:r>
      <w:r w:rsidRPr="00C83E4D">
        <w:rPr>
          <w:rStyle w:val="StyleUnderline"/>
        </w:rPr>
        <w:t xml:space="preserve"> specific </w:t>
      </w:r>
      <w:r w:rsidRPr="00C83E4D">
        <w:rPr>
          <w:rStyle w:val="Emphasis"/>
        </w:rPr>
        <w:t xml:space="preserve">collective </w:t>
      </w:r>
      <w:r w:rsidRPr="00C83E4D">
        <w:rPr>
          <w:rStyle w:val="Emphasis"/>
          <w:highlight w:val="cyan"/>
        </w:rPr>
        <w:t>problem</w:t>
      </w:r>
      <w:r w:rsidRPr="00C83E4D">
        <w:rPr>
          <w:sz w:val="16"/>
        </w:rPr>
        <w:t xml:space="preserve">. Research on political tolerance shows that support for abstract, liberal principles, such as freedom of speech and religious liberty, is much higher compared to the support of the applications of these principles to specific contexts that require trade-offs between contradicting values (Sullivan and Hendriks, 2009). For example, tolerance judgements of Muslim minority practices in the Netherlands result from balancing the abstract principle of religious freedom with the value of social cohesion (Adelman et al., 2021). Applying this logic to authoritarianism, concerns for achieving collective goals may outweigh commitments to liberal principles resulting in a relative increase of crisis-related authoritarianism vis à vis general tendencies to value collective security over individual autonomy. In other words, </w:t>
      </w:r>
      <w:r w:rsidRPr="0077596A">
        <w:rPr>
          <w:rStyle w:val="Emphasis"/>
          <w:highlight w:val="cyan"/>
        </w:rPr>
        <w:t>applications</w:t>
      </w:r>
      <w:r w:rsidRPr="00C83E4D">
        <w:rPr>
          <w:rStyle w:val="StyleUnderline"/>
          <w:highlight w:val="cyan"/>
        </w:rPr>
        <w:t xml:space="preserve"> of authoritarianism to</w:t>
      </w:r>
      <w:r w:rsidRPr="00C83E4D">
        <w:rPr>
          <w:sz w:val="16"/>
        </w:rPr>
        <w:t xml:space="preserve"> contexts of </w:t>
      </w:r>
      <w:r w:rsidRPr="00C83E4D">
        <w:rPr>
          <w:rStyle w:val="Emphasis"/>
          <w:highlight w:val="cyan"/>
        </w:rPr>
        <w:t>existential</w:t>
      </w:r>
      <w:r w:rsidRPr="00C83E4D">
        <w:rPr>
          <w:rStyle w:val="StyleUnderline"/>
        </w:rPr>
        <w:t xml:space="preserve">, </w:t>
      </w:r>
      <w:r w:rsidRPr="00C83E4D">
        <w:rPr>
          <w:rStyle w:val="Emphasis"/>
        </w:rPr>
        <w:t>societal</w:t>
      </w:r>
      <w:r w:rsidRPr="00C83E4D">
        <w:rPr>
          <w:rStyle w:val="StyleUnderline"/>
        </w:rPr>
        <w:t xml:space="preserve"> </w:t>
      </w:r>
      <w:r w:rsidRPr="00C83E4D">
        <w:rPr>
          <w:rStyle w:val="StyleUnderline"/>
          <w:highlight w:val="cyan"/>
        </w:rPr>
        <w:t xml:space="preserve">threat, are </w:t>
      </w:r>
      <w:r w:rsidRPr="00C83E4D">
        <w:rPr>
          <w:rStyle w:val="Emphasis"/>
          <w:highlight w:val="cyan"/>
        </w:rPr>
        <w:t>expected</w:t>
      </w:r>
      <w:r w:rsidRPr="00C83E4D">
        <w:rPr>
          <w:sz w:val="16"/>
        </w:rPr>
        <w:t xml:space="preserve"> to increase authoritarian responses (Hypothesis 1).</w:t>
      </w:r>
    </w:p>
    <w:p w14:paraId="5003E819" w14:textId="77777777" w:rsidR="00DA2DD1" w:rsidRDefault="00DA2DD1" w:rsidP="00DA2DD1">
      <w:pPr>
        <w:pStyle w:val="Heading4"/>
      </w:pPr>
      <w:r>
        <w:rPr>
          <w:u w:val="single"/>
        </w:rPr>
        <w:t>Short-termism</w:t>
      </w:r>
      <w:r>
        <w:t xml:space="preserve"> and </w:t>
      </w:r>
      <w:r>
        <w:rPr>
          <w:u w:val="single"/>
        </w:rPr>
        <w:t>lobbying</w:t>
      </w:r>
      <w:r>
        <w:t xml:space="preserve"> block provision of public goods---authoritarians are </w:t>
      </w:r>
      <w:r>
        <w:rPr>
          <w:u w:val="single"/>
        </w:rPr>
        <w:t>better</w:t>
      </w:r>
      <w:r>
        <w:t xml:space="preserve">. </w:t>
      </w:r>
    </w:p>
    <w:p w14:paraId="40EBD84E" w14:textId="77777777" w:rsidR="00DA2DD1" w:rsidRDefault="00DA2DD1" w:rsidP="00DA2DD1">
      <w:r>
        <w:rPr>
          <w:rStyle w:val="Style13ptBold"/>
        </w:rPr>
        <w:t xml:space="preserve">Moyo ’18 </w:t>
      </w:r>
      <w:r w:rsidRPr="00EC41A8">
        <w:t xml:space="preserve">[Dambisa; April 26; DPhil in Economics from the University of Oxford, MPA from Harvard University, MBA and BS from American University; Foreign Policy, </w:t>
      </w:r>
      <w:r>
        <w:t>“</w:t>
      </w:r>
      <w:r w:rsidRPr="00EC41A8">
        <w:t>Why Democracy Doesn’t Deliver,</w:t>
      </w:r>
      <w:r>
        <w:t>”</w:t>
      </w:r>
      <w:r w:rsidRPr="00EC41A8">
        <w:t xml:space="preserve"> </w:t>
      </w:r>
      <w:r w:rsidRPr="007B2DD1">
        <w:t>https://foreignpolicy.com/2018/04/26/why-democracy-doesnt-deliver/</w:t>
      </w:r>
      <w:r w:rsidRPr="00EC41A8">
        <w:t>]</w:t>
      </w:r>
    </w:p>
    <w:p w14:paraId="32D5FE48" w14:textId="77777777" w:rsidR="00DA2DD1" w:rsidRPr="00EC41A8" w:rsidRDefault="00DA2DD1" w:rsidP="00DA2DD1">
      <w:pPr>
        <w:rPr>
          <w:sz w:val="16"/>
        </w:rPr>
      </w:pPr>
      <w:r w:rsidRPr="00EC41A8">
        <w:rPr>
          <w:sz w:val="16"/>
        </w:rPr>
        <w:lastRenderedPageBreak/>
        <w:t xml:space="preserve">Only 19 percent of Americans today say they can trust their government to do what is right. Meanwhile, </w:t>
      </w:r>
      <w:r w:rsidRPr="0037676E">
        <w:rPr>
          <w:rStyle w:val="StyleUnderline"/>
          <w:highlight w:val="cyan"/>
        </w:rPr>
        <w:t>citizens</w:t>
      </w:r>
      <w:r w:rsidRPr="003C619D">
        <w:rPr>
          <w:rStyle w:val="StyleUnderline"/>
        </w:rPr>
        <w:t xml:space="preserve"> in developing countries </w:t>
      </w:r>
      <w:r w:rsidRPr="0037676E">
        <w:rPr>
          <w:rStyle w:val="StyleUnderline"/>
          <w:highlight w:val="cyan"/>
        </w:rPr>
        <w:t xml:space="preserve">see </w:t>
      </w:r>
      <w:r w:rsidRPr="0037676E">
        <w:rPr>
          <w:rStyle w:val="Emphasis"/>
          <w:highlight w:val="cyan"/>
        </w:rPr>
        <w:t>authoritarian</w:t>
      </w:r>
      <w:r w:rsidRPr="003C619D">
        <w:rPr>
          <w:rStyle w:val="StyleUnderline"/>
        </w:rPr>
        <w:t xml:space="preserve"> leader</w:t>
      </w:r>
      <w:r w:rsidRPr="0037676E">
        <w:rPr>
          <w:rStyle w:val="Emphasis"/>
          <w:highlight w:val="cyan"/>
        </w:rPr>
        <w:t>s</w:t>
      </w:r>
      <w:r w:rsidRPr="0037676E">
        <w:rPr>
          <w:rStyle w:val="StyleUnderline"/>
          <w:highlight w:val="cyan"/>
        </w:rPr>
        <w:t xml:space="preserve"> as </w:t>
      </w:r>
      <w:r w:rsidRPr="0037676E">
        <w:rPr>
          <w:rStyle w:val="Emphasis"/>
          <w:highlight w:val="cyan"/>
        </w:rPr>
        <w:t>more trustworthy</w:t>
      </w:r>
      <w:r w:rsidRPr="003C619D">
        <w:rPr>
          <w:rStyle w:val="StyleUnderline"/>
        </w:rPr>
        <w:t xml:space="preserve"> than </w:t>
      </w:r>
      <w:r w:rsidRPr="003C619D">
        <w:rPr>
          <w:rStyle w:val="Emphasis"/>
        </w:rPr>
        <w:t>democratic</w:t>
      </w:r>
      <w:r w:rsidRPr="003C619D">
        <w:rPr>
          <w:rStyle w:val="StyleUnderline"/>
        </w:rPr>
        <w:t xml:space="preserve"> politicians</w:t>
      </w:r>
      <w:r w:rsidRPr="00EC41A8">
        <w:rPr>
          <w:sz w:val="16"/>
        </w:rPr>
        <w:t xml:space="preserve">. Increasingly, it seems that </w:t>
      </w:r>
      <w:r w:rsidRPr="00EC41A8">
        <w:rPr>
          <w:rStyle w:val="StyleUnderline"/>
        </w:rPr>
        <w:t xml:space="preserve">people across the globe are </w:t>
      </w:r>
      <w:r w:rsidRPr="00EC41A8">
        <w:rPr>
          <w:rStyle w:val="Emphasis"/>
        </w:rPr>
        <w:t>skeptical</w:t>
      </w:r>
      <w:r w:rsidRPr="00EC41A8">
        <w:rPr>
          <w:rStyle w:val="StyleUnderline"/>
        </w:rPr>
        <w:t xml:space="preserve"> of the ability of </w:t>
      </w:r>
      <w:r w:rsidRPr="00EC41A8">
        <w:rPr>
          <w:rStyle w:val="Emphasis"/>
        </w:rPr>
        <w:t>dem</w:t>
      </w:r>
      <w:r w:rsidRPr="00EC41A8">
        <w:rPr>
          <w:sz w:val="16"/>
        </w:rPr>
        <w:t>ocratic government</w:t>
      </w:r>
      <w:r w:rsidRPr="00EC41A8">
        <w:rPr>
          <w:rStyle w:val="Emphasis"/>
        </w:rPr>
        <w:t>s</w:t>
      </w:r>
      <w:r w:rsidRPr="00EC41A8">
        <w:rPr>
          <w:rStyle w:val="StyleUnderline"/>
        </w:rPr>
        <w:t xml:space="preserve"> to </w:t>
      </w:r>
      <w:r w:rsidRPr="00EC41A8">
        <w:rPr>
          <w:rStyle w:val="Emphasis"/>
        </w:rPr>
        <w:t>act effectively</w:t>
      </w:r>
      <w:r w:rsidRPr="00EC41A8">
        <w:rPr>
          <w:sz w:val="16"/>
        </w:rPr>
        <w:t xml:space="preserve"> — including </w:t>
      </w:r>
      <w:r w:rsidRPr="00EC41A8">
        <w:rPr>
          <w:rStyle w:val="StyleUnderline"/>
        </w:rPr>
        <w:t>as good custodians of the economy</w:t>
      </w:r>
      <w:r w:rsidRPr="00EC41A8">
        <w:rPr>
          <w:sz w:val="16"/>
        </w:rPr>
        <w:t>. Indeed, the liberal democratic system is unwittingly undermining the economic growth that is necessary for its continued survival.</w:t>
      </w:r>
    </w:p>
    <w:p w14:paraId="5688D0BE" w14:textId="77777777" w:rsidR="00DA2DD1" w:rsidRPr="00EC41A8" w:rsidRDefault="00DA2DD1" w:rsidP="00DA2DD1">
      <w:pPr>
        <w:rPr>
          <w:sz w:val="16"/>
        </w:rPr>
      </w:pPr>
      <w:r w:rsidRPr="0037676E">
        <w:rPr>
          <w:rStyle w:val="StyleUnderline"/>
          <w:highlight w:val="cyan"/>
        </w:rPr>
        <w:t xml:space="preserve">At the </w:t>
      </w:r>
      <w:r w:rsidRPr="0037676E">
        <w:rPr>
          <w:rStyle w:val="Emphasis"/>
          <w:highlight w:val="cyan"/>
        </w:rPr>
        <w:t>root</w:t>
      </w:r>
      <w:r w:rsidRPr="00EC41A8">
        <w:rPr>
          <w:sz w:val="16"/>
        </w:rPr>
        <w:t xml:space="preserve"> of the problem </w:t>
      </w:r>
      <w:r w:rsidRPr="0037676E">
        <w:rPr>
          <w:rStyle w:val="StyleUnderline"/>
          <w:highlight w:val="cyan"/>
        </w:rPr>
        <w:t>is</w:t>
      </w:r>
      <w:r w:rsidRPr="003C619D">
        <w:rPr>
          <w:rStyle w:val="StyleUnderline"/>
        </w:rPr>
        <w:t xml:space="preserve"> a predilection for </w:t>
      </w:r>
      <w:r w:rsidRPr="0037676E">
        <w:rPr>
          <w:rStyle w:val="Emphasis"/>
          <w:highlight w:val="cyan"/>
        </w:rPr>
        <w:t>short-​termism</w:t>
      </w:r>
      <w:r w:rsidRPr="003C619D">
        <w:rPr>
          <w:rStyle w:val="StyleUnderline"/>
        </w:rPr>
        <w:t xml:space="preserve"> that has become </w:t>
      </w:r>
      <w:r w:rsidRPr="0037676E">
        <w:rPr>
          <w:rStyle w:val="Emphasis"/>
          <w:highlight w:val="cyan"/>
        </w:rPr>
        <w:t>embedded</w:t>
      </w:r>
      <w:r w:rsidRPr="0037676E">
        <w:rPr>
          <w:rStyle w:val="StyleUnderline"/>
          <w:highlight w:val="cyan"/>
        </w:rPr>
        <w:t xml:space="preserve"> in the</w:t>
      </w:r>
      <w:r w:rsidRPr="003C619D">
        <w:rPr>
          <w:rStyle w:val="StyleUnderline"/>
        </w:rPr>
        <w:t xml:space="preserve"> </w:t>
      </w:r>
      <w:r w:rsidRPr="003C619D">
        <w:rPr>
          <w:rStyle w:val="Emphasis"/>
        </w:rPr>
        <w:t>political</w:t>
      </w:r>
      <w:r w:rsidRPr="00EC41A8">
        <w:rPr>
          <w:rStyle w:val="StyleUnderline"/>
        </w:rPr>
        <w:t xml:space="preserve"> and </w:t>
      </w:r>
      <w:r w:rsidRPr="003C619D">
        <w:rPr>
          <w:rStyle w:val="Emphasis"/>
        </w:rPr>
        <w:t xml:space="preserve">business </w:t>
      </w:r>
      <w:r w:rsidRPr="0037676E">
        <w:rPr>
          <w:rStyle w:val="Emphasis"/>
          <w:highlight w:val="cyan"/>
        </w:rPr>
        <w:t>culture</w:t>
      </w:r>
      <w:r w:rsidRPr="0037676E">
        <w:rPr>
          <w:rStyle w:val="StyleUnderline"/>
          <w:highlight w:val="cyan"/>
        </w:rPr>
        <w:t xml:space="preserve"> of</w:t>
      </w:r>
      <w:r w:rsidRPr="003C619D">
        <w:rPr>
          <w:rStyle w:val="StyleUnderline"/>
        </w:rPr>
        <w:t xml:space="preserve"> modern </w:t>
      </w:r>
      <w:r w:rsidRPr="0037676E">
        <w:rPr>
          <w:rStyle w:val="StyleUnderline"/>
          <w:highlight w:val="cyan"/>
        </w:rPr>
        <w:t>democracies</w:t>
      </w:r>
      <w:r w:rsidRPr="003C619D">
        <w:rPr>
          <w:rStyle w:val="StyleUnderline"/>
        </w:rPr>
        <w:t xml:space="preserve">. By </w:t>
      </w:r>
      <w:r w:rsidRPr="00EC41A8">
        <w:rPr>
          <w:rStyle w:val="StyleUnderline"/>
        </w:rPr>
        <w:t>design</w:t>
      </w:r>
      <w:r w:rsidRPr="003C619D">
        <w:rPr>
          <w:rStyle w:val="StyleUnderline"/>
        </w:rPr>
        <w:t xml:space="preserve">, </w:t>
      </w:r>
      <w:r w:rsidRPr="00EC41A8">
        <w:rPr>
          <w:rStyle w:val="StyleUnderline"/>
        </w:rPr>
        <w:t xml:space="preserve">Western </w:t>
      </w:r>
      <w:r w:rsidRPr="00EC41A8">
        <w:rPr>
          <w:rStyle w:val="StyleUnderline"/>
          <w:highlight w:val="cyan"/>
        </w:rPr>
        <w:t>politicians</w:t>
      </w:r>
      <w:r w:rsidRPr="0037676E">
        <w:rPr>
          <w:rStyle w:val="StyleUnderline"/>
          <w:highlight w:val="cyan"/>
        </w:rPr>
        <w:t xml:space="preserve"> have</w:t>
      </w:r>
      <w:r w:rsidRPr="003C619D">
        <w:rPr>
          <w:rStyle w:val="StyleUnderline"/>
        </w:rPr>
        <w:t xml:space="preserve"> relatively </w:t>
      </w:r>
      <w:r w:rsidRPr="0037676E">
        <w:rPr>
          <w:rStyle w:val="Emphasis"/>
          <w:highlight w:val="cyan"/>
        </w:rPr>
        <w:t>short</w:t>
      </w:r>
      <w:r w:rsidRPr="003C619D">
        <w:rPr>
          <w:rStyle w:val="Emphasis"/>
        </w:rPr>
        <w:t xml:space="preserve"> political </w:t>
      </w:r>
      <w:r w:rsidRPr="0037676E">
        <w:rPr>
          <w:rStyle w:val="Emphasis"/>
          <w:highlight w:val="cyan"/>
        </w:rPr>
        <w:t>horizons</w:t>
      </w:r>
      <w:r w:rsidRPr="0037676E">
        <w:rPr>
          <w:rStyle w:val="StyleUnderline"/>
          <w:highlight w:val="cyan"/>
        </w:rPr>
        <w:t>; they</w:t>
      </w:r>
      <w:r w:rsidRPr="003C619D">
        <w:rPr>
          <w:rStyle w:val="StyleUnderline"/>
        </w:rPr>
        <w:t xml:space="preserve"> are</w:t>
      </w:r>
      <w:r w:rsidRPr="00EC41A8">
        <w:rPr>
          <w:sz w:val="16"/>
        </w:rPr>
        <w:t xml:space="preserve"> often in office for terms of </w:t>
      </w:r>
      <w:r w:rsidRPr="003C619D">
        <w:rPr>
          <w:rStyle w:val="StyleUnderline"/>
        </w:rPr>
        <w:t>less than five years. So they find</w:t>
      </w:r>
      <w:r w:rsidRPr="00EC41A8">
        <w:rPr>
          <w:sz w:val="16"/>
        </w:rPr>
        <w:t xml:space="preserve"> their </w:t>
      </w:r>
      <w:r w:rsidRPr="003C619D">
        <w:rPr>
          <w:rStyle w:val="StyleUnderline"/>
        </w:rPr>
        <w:t xml:space="preserve">duties regularly </w:t>
      </w:r>
      <w:r w:rsidRPr="00EC41A8">
        <w:rPr>
          <w:rStyle w:val="Emphasis"/>
        </w:rPr>
        <w:t>interrupted</w:t>
      </w:r>
      <w:r w:rsidRPr="00EC41A8">
        <w:rPr>
          <w:rStyle w:val="StyleUnderline"/>
        </w:rPr>
        <w:t xml:space="preserve"> by </w:t>
      </w:r>
      <w:r w:rsidRPr="00EC41A8">
        <w:rPr>
          <w:rStyle w:val="Emphasis"/>
        </w:rPr>
        <w:t>elections</w:t>
      </w:r>
      <w:r w:rsidRPr="00EC41A8">
        <w:rPr>
          <w:sz w:val="16"/>
        </w:rPr>
        <w:t xml:space="preserve"> that distract from the job of addressing long-​term policy challenges. As a result, </w:t>
      </w:r>
      <w:r w:rsidRPr="003C619D">
        <w:rPr>
          <w:rStyle w:val="StyleUnderline"/>
        </w:rPr>
        <w:t>politicians</w:t>
      </w:r>
      <w:r w:rsidRPr="00EC41A8">
        <w:rPr>
          <w:sz w:val="16"/>
        </w:rPr>
        <w:t xml:space="preserve"> are naturally and rationally drawn to </w:t>
      </w:r>
      <w:r w:rsidRPr="00EC41A8">
        <w:rPr>
          <w:rStyle w:val="StyleUnderline"/>
          <w:highlight w:val="cyan"/>
        </w:rPr>
        <w:t>focus</w:t>
      </w:r>
      <w:r w:rsidRPr="00EC41A8">
        <w:rPr>
          <w:sz w:val="16"/>
        </w:rPr>
        <w:t xml:space="preserve"> their efforts </w:t>
      </w:r>
      <w:r w:rsidRPr="0037676E">
        <w:rPr>
          <w:rStyle w:val="StyleUnderline"/>
          <w:highlight w:val="cyan"/>
        </w:rPr>
        <w:t>on</w:t>
      </w:r>
      <w:r w:rsidRPr="003C619D">
        <w:rPr>
          <w:rStyle w:val="StyleUnderline"/>
        </w:rPr>
        <w:t xml:space="preserve"> seduci</w:t>
      </w:r>
      <w:r w:rsidRPr="00EC41A8">
        <w:rPr>
          <w:rStyle w:val="StyleUnderline"/>
        </w:rPr>
        <w:t xml:space="preserve">ng their electorates </w:t>
      </w:r>
      <w:r w:rsidRPr="003C619D">
        <w:rPr>
          <w:rStyle w:val="StyleUnderline"/>
        </w:rPr>
        <w:t xml:space="preserve">with </w:t>
      </w:r>
      <w:r w:rsidRPr="00EC41A8">
        <w:rPr>
          <w:rStyle w:val="Emphasis"/>
        </w:rPr>
        <w:t xml:space="preserve">short-​term </w:t>
      </w:r>
      <w:r w:rsidRPr="0037676E">
        <w:rPr>
          <w:rStyle w:val="Emphasis"/>
          <w:highlight w:val="cyan"/>
        </w:rPr>
        <w:t>sweeteners</w:t>
      </w:r>
      <w:r w:rsidRPr="00EC41A8">
        <w:rPr>
          <w:sz w:val="16"/>
        </w:rPr>
        <w:t xml:space="preserve"> — including economic policies designed to quickly produce favorable monthly inflation, unemployment, and GDP numbers.</w:t>
      </w:r>
    </w:p>
    <w:p w14:paraId="59BCF8E4" w14:textId="77777777" w:rsidR="00DA2DD1" w:rsidRPr="00EC41A8" w:rsidRDefault="00DA2DD1" w:rsidP="00DA2DD1">
      <w:pPr>
        <w:rPr>
          <w:sz w:val="16"/>
        </w:rPr>
      </w:pPr>
      <w:r w:rsidRPr="003C619D">
        <w:rPr>
          <w:rStyle w:val="StyleUnderline"/>
        </w:rPr>
        <w:t>Voters</w:t>
      </w:r>
      <w:r w:rsidRPr="00EC41A8">
        <w:rPr>
          <w:sz w:val="16"/>
        </w:rPr>
        <w:t xml:space="preserve"> generally </w:t>
      </w:r>
      <w:r w:rsidRPr="003C619D">
        <w:rPr>
          <w:rStyle w:val="StyleUnderline"/>
        </w:rPr>
        <w:t>favor policies that enhance</w:t>
      </w:r>
      <w:r w:rsidRPr="00EC41A8">
        <w:rPr>
          <w:sz w:val="16"/>
        </w:rPr>
        <w:t xml:space="preserve"> their own </w:t>
      </w:r>
      <w:r w:rsidRPr="003C619D">
        <w:rPr>
          <w:rStyle w:val="StyleUnderline"/>
        </w:rPr>
        <w:t>well-​being with little consideration for</w:t>
      </w:r>
      <w:r w:rsidRPr="00EC41A8">
        <w:rPr>
          <w:sz w:val="16"/>
        </w:rPr>
        <w:t xml:space="preserve"> that of future generations or for </w:t>
      </w:r>
      <w:r w:rsidRPr="003C619D">
        <w:rPr>
          <w:rStyle w:val="StyleUnderline"/>
        </w:rPr>
        <w:t>long-​term outcomes</w:t>
      </w:r>
      <w:r w:rsidRPr="00EC41A8">
        <w:rPr>
          <w:sz w:val="16"/>
        </w:rPr>
        <w:t xml:space="preserve">. Politicians are rewarded for pandering to voters’ immediate demands and desires, to the detriment of growth over the long term. Because democratic systems encourage such short-​termism, </w:t>
      </w:r>
      <w:r w:rsidRPr="0037676E">
        <w:rPr>
          <w:rStyle w:val="StyleUnderline"/>
          <w:highlight w:val="cyan"/>
        </w:rPr>
        <w:t xml:space="preserve">it will be </w:t>
      </w:r>
      <w:r w:rsidRPr="0037676E">
        <w:rPr>
          <w:rStyle w:val="Emphasis"/>
          <w:highlight w:val="cyan"/>
        </w:rPr>
        <w:t>difficult</w:t>
      </w:r>
      <w:r w:rsidRPr="0037676E">
        <w:rPr>
          <w:rStyle w:val="StyleUnderline"/>
          <w:highlight w:val="cyan"/>
        </w:rPr>
        <w:t xml:space="preserve"> to solve</w:t>
      </w:r>
      <w:r w:rsidRPr="00EC41A8">
        <w:rPr>
          <w:sz w:val="16"/>
        </w:rPr>
        <w:t xml:space="preserve"> many of the seemingly </w:t>
      </w:r>
      <w:r w:rsidRPr="00EC41A8">
        <w:rPr>
          <w:rStyle w:val="StyleUnderline"/>
        </w:rPr>
        <w:t xml:space="preserve">intractable </w:t>
      </w:r>
      <w:r w:rsidRPr="00EC41A8">
        <w:rPr>
          <w:rStyle w:val="Emphasis"/>
          <w:highlight w:val="cyan"/>
        </w:rPr>
        <w:t>structural</w:t>
      </w:r>
      <w:r w:rsidRPr="00EC41A8">
        <w:rPr>
          <w:rStyle w:val="StyleUnderline"/>
          <w:highlight w:val="cyan"/>
        </w:rPr>
        <w:t xml:space="preserve"> problems</w:t>
      </w:r>
      <w:r w:rsidRPr="00A55A5F">
        <w:rPr>
          <w:rStyle w:val="StyleUnderline"/>
        </w:rPr>
        <w:t xml:space="preserve"> slowing global growth</w:t>
      </w:r>
      <w:r w:rsidRPr="00EC41A8">
        <w:rPr>
          <w:sz w:val="16"/>
        </w:rPr>
        <w:t xml:space="preserve"> without an overhaul of democracy.</w:t>
      </w:r>
    </w:p>
    <w:p w14:paraId="41A523EF" w14:textId="77777777" w:rsidR="00DA2DD1" w:rsidRPr="00EC41A8" w:rsidRDefault="00DA2DD1" w:rsidP="00DA2DD1">
      <w:pPr>
        <w:rPr>
          <w:sz w:val="16"/>
        </w:rPr>
      </w:pPr>
      <w:r w:rsidRPr="00EC41A8">
        <w:rPr>
          <w:rStyle w:val="StyleUnderline"/>
        </w:rPr>
        <w:t xml:space="preserve">One of the most </w:t>
      </w:r>
      <w:r w:rsidRPr="00EC41A8">
        <w:rPr>
          <w:rStyle w:val="Emphasis"/>
        </w:rPr>
        <w:t>fundamental</w:t>
      </w:r>
      <w:r w:rsidRPr="00EC41A8">
        <w:rPr>
          <w:rStyle w:val="StyleUnderline"/>
        </w:rPr>
        <w:t xml:space="preserve"> obstacles to effective governance is the short </w:t>
      </w:r>
      <w:r w:rsidRPr="00EC41A8">
        <w:rPr>
          <w:rStyle w:val="Emphasis"/>
        </w:rPr>
        <w:t>electoral cycle</w:t>
      </w:r>
      <w:r w:rsidRPr="00EC41A8">
        <w:rPr>
          <w:sz w:val="16"/>
        </w:rPr>
        <w:t xml:space="preserve"> embedded </w:t>
      </w:r>
      <w:r w:rsidRPr="00EC41A8">
        <w:rPr>
          <w:rStyle w:val="StyleUnderline"/>
        </w:rPr>
        <w:t>in</w:t>
      </w:r>
      <w:r w:rsidRPr="00EC41A8">
        <w:rPr>
          <w:sz w:val="16"/>
        </w:rPr>
        <w:t xml:space="preserve"> many </w:t>
      </w:r>
      <w:r w:rsidRPr="00EC41A8">
        <w:rPr>
          <w:rStyle w:val="StyleUnderline"/>
        </w:rPr>
        <w:t>democratic systems</w:t>
      </w:r>
      <w:r w:rsidRPr="00EC41A8">
        <w:rPr>
          <w:sz w:val="16"/>
        </w:rPr>
        <w:t xml:space="preserve">. Frequent elections taint policymaking, as politicians, driven by the rational desire to win elections, opt for quick fixes that have a tendency to undermine long-term growth. Meanwhile, </w:t>
      </w:r>
      <w:r w:rsidRPr="00EC41A8">
        <w:rPr>
          <w:rStyle w:val="StyleUnderline"/>
        </w:rPr>
        <w:t xml:space="preserve">they </w:t>
      </w:r>
      <w:r w:rsidRPr="00EC41A8">
        <w:rPr>
          <w:rStyle w:val="Emphasis"/>
        </w:rPr>
        <w:t>neglect</w:t>
      </w:r>
      <w:r w:rsidRPr="00EC41A8">
        <w:rPr>
          <w:rStyle w:val="StyleUnderline"/>
        </w:rPr>
        <w:t xml:space="preserve"> to address more </w:t>
      </w:r>
      <w:r w:rsidRPr="00EC41A8">
        <w:rPr>
          <w:rStyle w:val="Emphasis"/>
        </w:rPr>
        <w:t>entrenched</w:t>
      </w:r>
      <w:r w:rsidRPr="00EC41A8">
        <w:rPr>
          <w:rStyle w:val="StyleUnderline"/>
        </w:rPr>
        <w:t xml:space="preserve">, </w:t>
      </w:r>
      <w:r w:rsidRPr="00EC41A8">
        <w:rPr>
          <w:rStyle w:val="Emphasis"/>
        </w:rPr>
        <w:t>longer-​term</w:t>
      </w:r>
      <w:r w:rsidRPr="00EC41A8">
        <w:rPr>
          <w:rStyle w:val="StyleUnderline"/>
        </w:rPr>
        <w:t xml:space="preserve"> economic challenges, such as worsening education standards</w:t>
      </w:r>
      <w:r w:rsidRPr="00EC41A8">
        <w:rPr>
          <w:sz w:val="16"/>
        </w:rPr>
        <w:t xml:space="preserve">, the imminent pension crisis, </w:t>
      </w:r>
      <w:r w:rsidRPr="00EC41A8">
        <w:rPr>
          <w:rStyle w:val="StyleUnderline"/>
        </w:rPr>
        <w:t>and deteriorating physical infrastructure</w:t>
      </w:r>
      <w:r w:rsidRPr="00EC41A8">
        <w:rPr>
          <w:sz w:val="16"/>
        </w:rPr>
        <w:t>, that don’t promise immediate political rewards.</w:t>
      </w:r>
    </w:p>
    <w:p w14:paraId="7760713F" w14:textId="77777777" w:rsidR="00DA2DD1" w:rsidRPr="00EC41A8" w:rsidRDefault="00DA2DD1" w:rsidP="00DA2DD1">
      <w:pPr>
        <w:rPr>
          <w:sz w:val="16"/>
          <w:szCs w:val="16"/>
        </w:rPr>
      </w:pPr>
      <w:r w:rsidRPr="00EC41A8">
        <w:rPr>
          <w:sz w:val="16"/>
          <w:szCs w:val="16"/>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14:paraId="49E56D88" w14:textId="77777777" w:rsidR="00DA2DD1" w:rsidRPr="00EC41A8" w:rsidRDefault="00DA2DD1" w:rsidP="00DA2DD1">
      <w:pPr>
        <w:rPr>
          <w:sz w:val="16"/>
          <w:szCs w:val="16"/>
        </w:rPr>
      </w:pPr>
      <w:r w:rsidRPr="00EC41A8">
        <w:rPr>
          <w:sz w:val="16"/>
          <w:szCs w:val="16"/>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14:paraId="01A7C6C3" w14:textId="77777777" w:rsidR="00DA2DD1" w:rsidRPr="00EC41A8" w:rsidRDefault="00DA2DD1" w:rsidP="00DA2DD1">
      <w:pPr>
        <w:rPr>
          <w:sz w:val="16"/>
          <w:szCs w:val="16"/>
        </w:rPr>
      </w:pPr>
      <w:r w:rsidRPr="00EC41A8">
        <w:rPr>
          <w:sz w:val="16"/>
          <w:szCs w:val="16"/>
        </w:rPr>
        <w:t>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incentive of reducing mass unemployment through the rapid creation of jobs aligned with a long-​term agenda.</w:t>
      </w:r>
    </w:p>
    <w:p w14:paraId="1C80DDD7" w14:textId="77777777" w:rsidR="00DA2DD1" w:rsidRPr="00EC41A8" w:rsidRDefault="00DA2DD1" w:rsidP="00DA2DD1">
      <w:pPr>
        <w:rPr>
          <w:sz w:val="16"/>
        </w:rPr>
      </w:pPr>
      <w:r w:rsidRPr="00EC41A8">
        <w:rPr>
          <w:sz w:val="16"/>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16CB4106" w14:textId="77777777" w:rsidR="00DA2DD1" w:rsidRPr="00EC41A8" w:rsidRDefault="00DA2DD1" w:rsidP="00DA2DD1">
      <w:pPr>
        <w:rPr>
          <w:sz w:val="16"/>
        </w:rPr>
      </w:pPr>
      <w:r w:rsidRPr="00EC41A8">
        <w:rPr>
          <w:rStyle w:val="StyleUnderline"/>
          <w:highlight w:val="cyan"/>
        </w:rPr>
        <w:t>A</w:t>
      </w:r>
      <w:r w:rsidRPr="00EC41A8">
        <w:rPr>
          <w:rStyle w:val="StyleUnderline"/>
        </w:rPr>
        <w:t xml:space="preserve"> second </w:t>
      </w:r>
      <w:r w:rsidRPr="00EC41A8">
        <w:rPr>
          <w:rStyle w:val="StyleUnderline"/>
          <w:highlight w:val="cyan"/>
        </w:rPr>
        <w:t xml:space="preserve">major </w:t>
      </w:r>
      <w:r w:rsidRPr="00EC41A8">
        <w:rPr>
          <w:rStyle w:val="Emphasis"/>
          <w:highlight w:val="cyan"/>
        </w:rPr>
        <w:t>obstacle</w:t>
      </w:r>
      <w:r w:rsidRPr="00EC41A8">
        <w:rPr>
          <w:rStyle w:val="StyleUnderline"/>
        </w:rPr>
        <w:t xml:space="preserve"> to</w:t>
      </w:r>
      <w:r w:rsidRPr="00EC41A8">
        <w:rPr>
          <w:sz w:val="16"/>
        </w:rPr>
        <w:t xml:space="preserve"> effective democratic </w:t>
      </w:r>
      <w:r w:rsidRPr="00EC41A8">
        <w:rPr>
          <w:rStyle w:val="StyleUnderline"/>
        </w:rPr>
        <w:t xml:space="preserve">governance </w:t>
      </w:r>
      <w:r w:rsidRPr="00EC41A8">
        <w:rPr>
          <w:rStyle w:val="StyleUnderline"/>
          <w:highlight w:val="cyan"/>
        </w:rPr>
        <w:t>is interest</w:t>
      </w:r>
      <w:r w:rsidRPr="00EC41A8">
        <w:rPr>
          <w:rStyle w:val="StyleUnderline"/>
        </w:rPr>
        <w:t xml:space="preserve"> </w:t>
      </w:r>
      <w:r w:rsidRPr="00EC41A8">
        <w:rPr>
          <w:rStyle w:val="Emphasis"/>
        </w:rPr>
        <w:t xml:space="preserve">group </w:t>
      </w:r>
      <w:r w:rsidRPr="00EC41A8">
        <w:rPr>
          <w:rStyle w:val="Emphasis"/>
          <w:highlight w:val="cyan"/>
        </w:rPr>
        <w:t>lobbying</w:t>
      </w:r>
      <w:r w:rsidRPr="00EC41A8">
        <w:rPr>
          <w:rStyle w:val="StyleUnderline"/>
        </w:rPr>
        <w:t xml:space="preserve">, a feature </w:t>
      </w:r>
      <w:r w:rsidRPr="00EC41A8">
        <w:rPr>
          <w:rStyle w:val="StyleUnderline"/>
          <w:highlight w:val="cyan"/>
        </w:rPr>
        <w:t>in</w:t>
      </w:r>
      <w:r w:rsidRPr="00EC41A8">
        <w:rPr>
          <w:sz w:val="16"/>
        </w:rPr>
        <w:t xml:space="preserve"> many liberal </w:t>
      </w:r>
      <w:r w:rsidRPr="00EC41A8">
        <w:rPr>
          <w:rStyle w:val="StyleUnderline"/>
          <w:highlight w:val="cyan"/>
        </w:rPr>
        <w:t>democracies that</w:t>
      </w:r>
      <w:r w:rsidRPr="00EC41A8">
        <w:rPr>
          <w:rStyle w:val="StyleUnderline"/>
        </w:rPr>
        <w:t xml:space="preserve"> tends to </w:t>
      </w:r>
      <w:r w:rsidRPr="00EC41A8">
        <w:rPr>
          <w:rStyle w:val="Emphasis"/>
          <w:highlight w:val="cyan"/>
        </w:rPr>
        <w:t>interfere</w:t>
      </w:r>
      <w:r w:rsidRPr="00EC41A8">
        <w:rPr>
          <w:rStyle w:val="StyleUnderline"/>
          <w:highlight w:val="cyan"/>
        </w:rPr>
        <w:t xml:space="preserve"> with</w:t>
      </w:r>
      <w:r w:rsidRPr="00EC41A8">
        <w:rPr>
          <w:rStyle w:val="StyleUnderline"/>
        </w:rPr>
        <w:t xml:space="preserve"> the </w:t>
      </w:r>
      <w:r w:rsidRPr="00EC41A8">
        <w:rPr>
          <w:rStyle w:val="Emphasis"/>
        </w:rPr>
        <w:t xml:space="preserve">proper </w:t>
      </w:r>
      <w:r w:rsidRPr="00EC41A8">
        <w:rPr>
          <w:rStyle w:val="Emphasis"/>
          <w:highlight w:val="cyan"/>
        </w:rPr>
        <w:t>allocation</w:t>
      </w:r>
      <w:r w:rsidRPr="00EC41A8">
        <w:rPr>
          <w:rStyle w:val="StyleUnderline"/>
          <w:highlight w:val="cyan"/>
        </w:rPr>
        <w:t xml:space="preserve"> of assets</w:t>
      </w:r>
      <w:r w:rsidRPr="00EC41A8">
        <w:rPr>
          <w:sz w:val="16"/>
        </w:rPr>
        <w:t xml:space="preserve">. In 2016, more than $3.15 billion was spent lobbying the U.S. Congress, roughly double the amount spent in 2000. </w:t>
      </w:r>
      <w:r w:rsidRPr="00EC41A8">
        <w:rPr>
          <w:rStyle w:val="StyleUnderline"/>
        </w:rPr>
        <w:t>Across sectors, lobbying</w:t>
      </w:r>
      <w:r w:rsidRPr="00EC41A8">
        <w:rPr>
          <w:sz w:val="16"/>
        </w:rPr>
        <w:t xml:space="preserve"> by special interest groups </w:t>
      </w:r>
      <w:r w:rsidRPr="00EC41A8">
        <w:rPr>
          <w:rStyle w:val="StyleUnderline"/>
        </w:rPr>
        <w:t xml:space="preserve">has a </w:t>
      </w:r>
      <w:r w:rsidRPr="00EC41A8">
        <w:rPr>
          <w:rStyle w:val="StyleUnderline"/>
        </w:rPr>
        <w:lastRenderedPageBreak/>
        <w:t>discernible impact on public policy</w:t>
      </w:r>
      <w:r w:rsidRPr="00EC41A8">
        <w:rPr>
          <w:sz w:val="16"/>
        </w:rPr>
        <w:t xml:space="preserve"> decisions </w:t>
      </w:r>
      <w:r w:rsidRPr="00EC41A8">
        <w:rPr>
          <w:rStyle w:val="StyleUnderline"/>
        </w:rPr>
        <w:t>in</w:t>
      </w:r>
      <w:r w:rsidRPr="00EC41A8">
        <w:rPr>
          <w:sz w:val="16"/>
        </w:rPr>
        <w:t xml:space="preserve"> ways that negatively affect </w:t>
      </w:r>
      <w:r w:rsidRPr="00EC41A8">
        <w:rPr>
          <w:rStyle w:val="StyleUnderline"/>
        </w:rPr>
        <w:t>trade, infrastructure, and</w:t>
      </w:r>
      <w:r w:rsidRPr="00EC41A8">
        <w:rPr>
          <w:sz w:val="16"/>
        </w:rPr>
        <w:t xml:space="preserve"> ultimately </w:t>
      </w:r>
      <w:r w:rsidRPr="00EC41A8">
        <w:rPr>
          <w:rStyle w:val="StyleUnderline"/>
        </w:rPr>
        <w:t>economic growth</w:t>
      </w:r>
      <w:r w:rsidRPr="00EC41A8">
        <w:rPr>
          <w:sz w:val="16"/>
        </w:rPr>
        <w:t>. For example, environmental groups oppose pipelines and new oil exploration projects, agricultural interests lobby for farm subsidies, and American trucking interest groups oppose additional tolls earmarked for road maintenance.</w:t>
      </w:r>
    </w:p>
    <w:p w14:paraId="0E8A3FD6" w14:textId="77777777" w:rsidR="00DA2DD1" w:rsidRDefault="00DA2DD1" w:rsidP="00DA2DD1">
      <w:pPr>
        <w:rPr>
          <w:sz w:val="16"/>
        </w:rPr>
      </w:pPr>
      <w:r w:rsidRPr="00EC41A8">
        <w:rPr>
          <w:rStyle w:val="StyleUnderline"/>
        </w:rPr>
        <w:t xml:space="preserve">Political </w:t>
      </w:r>
      <w:r w:rsidRPr="00EC41A8">
        <w:rPr>
          <w:rStyle w:val="Emphasis"/>
          <w:highlight w:val="cyan"/>
        </w:rPr>
        <w:t>cycles</w:t>
      </w:r>
      <w:r w:rsidRPr="00EC41A8">
        <w:rPr>
          <w:rStyle w:val="StyleUnderline"/>
        </w:rPr>
        <w:t xml:space="preserve"> too often </w:t>
      </w:r>
      <w:r w:rsidRPr="00EC41A8">
        <w:rPr>
          <w:rStyle w:val="StyleUnderline"/>
          <w:highlight w:val="cyan"/>
        </w:rPr>
        <w:t xml:space="preserve">keep politicians </w:t>
      </w:r>
      <w:r w:rsidRPr="00EC41A8">
        <w:rPr>
          <w:rStyle w:val="Emphasis"/>
          <w:highlight w:val="cyan"/>
        </w:rPr>
        <w:t>beholden</w:t>
      </w:r>
      <w:r w:rsidRPr="00EC41A8">
        <w:rPr>
          <w:rStyle w:val="StyleUnderline"/>
          <w:highlight w:val="cyan"/>
        </w:rPr>
        <w:t xml:space="preserve"> to</w:t>
      </w:r>
      <w:r w:rsidRPr="00EC41A8">
        <w:rPr>
          <w:rStyle w:val="StyleUnderline"/>
        </w:rPr>
        <w:t xml:space="preserve"> the </w:t>
      </w:r>
      <w:r w:rsidRPr="00EC41A8">
        <w:rPr>
          <w:rStyle w:val="Emphasis"/>
        </w:rPr>
        <w:t>individuals</w:t>
      </w:r>
      <w:r w:rsidRPr="00EC41A8">
        <w:rPr>
          <w:rStyle w:val="StyleUnderline"/>
        </w:rPr>
        <w:t xml:space="preserve"> and </w:t>
      </w:r>
      <w:r w:rsidRPr="00EC41A8">
        <w:rPr>
          <w:rStyle w:val="Emphasis"/>
          <w:highlight w:val="cyan"/>
        </w:rPr>
        <w:t>corporate interests</w:t>
      </w:r>
      <w:r w:rsidRPr="00EC41A8">
        <w:rPr>
          <w:rStyle w:val="StyleUnderline"/>
        </w:rPr>
        <w:t xml:space="preserve"> that help fund their campaigns</w:t>
      </w:r>
      <w:r w:rsidRPr="00EC41A8">
        <w:rPr>
          <w:sz w:val="16"/>
        </w:rPr>
        <w:t xml:space="preserve">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68BFBCDC" w14:textId="77777777" w:rsidR="00DA2DD1" w:rsidRDefault="00DA2DD1" w:rsidP="00DA2DD1">
      <w:pPr>
        <w:pStyle w:val="Heading3"/>
        <w:rPr>
          <w:lang w:eastAsia="ko-KR"/>
        </w:rPr>
      </w:pPr>
      <w:r>
        <w:rPr>
          <w:lang w:eastAsia="ko-KR"/>
        </w:rPr>
        <w:lastRenderedPageBreak/>
        <w:t>Heg Defense---Beckley---2NC</w:t>
      </w:r>
    </w:p>
    <w:p w14:paraId="1EBD2A63" w14:textId="77777777" w:rsidR="00DA2DD1" w:rsidRDefault="00DA2DD1" w:rsidP="00DA2DD1">
      <w:pPr>
        <w:pStyle w:val="Heading4"/>
      </w:pPr>
      <w:r>
        <w:t xml:space="preserve">1AC Beckley concedes a </w:t>
      </w:r>
      <w:r w:rsidRPr="00957AA9">
        <w:rPr>
          <w:u w:val="single"/>
        </w:rPr>
        <w:t>slew</w:t>
      </w:r>
      <w:r>
        <w:t xml:space="preserve"> of alt causes!</w:t>
      </w:r>
    </w:p>
    <w:p w14:paraId="5A0FEDAE" w14:textId="77777777" w:rsidR="00DA2DD1" w:rsidRPr="001B165B" w:rsidRDefault="00DA2DD1" w:rsidP="00DA2DD1">
      <w:r w:rsidRPr="001B165B">
        <w:rPr>
          <w:highlight w:val="cyan"/>
        </w:rPr>
        <w:t>Read blue</w:t>
      </w:r>
    </w:p>
    <w:p w14:paraId="301E249F" w14:textId="77777777" w:rsidR="00DA2DD1" w:rsidRPr="00D42521" w:rsidRDefault="00DA2DD1" w:rsidP="00DA2DD1">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F6FBDA2" w14:textId="77777777" w:rsidR="00DA2DD1" w:rsidRPr="00AA6B91" w:rsidRDefault="00DA2DD1" w:rsidP="00DA2DD1">
      <w:pPr>
        <w:rPr>
          <w:rStyle w:val="StyleUnderline"/>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 xml:space="preserve">rea and developing nuclear missiles that can reach the U.S. mainland. Despite treating these regimes as enemies, </w:t>
      </w:r>
      <w:r w:rsidRPr="00AA6B91">
        <w:rPr>
          <w:rStyle w:val="Emphasis"/>
          <w:highlight w:val="cyan"/>
        </w:rPr>
        <w:t>the U</w:t>
      </w:r>
      <w:r w:rsidRPr="00D42521">
        <w:rPr>
          <w:sz w:val="16"/>
        </w:rPr>
        <w:t xml:space="preserve">nited </w:t>
      </w:r>
      <w:r w:rsidRPr="00AA6B91">
        <w:rPr>
          <w:rStyle w:val="Emphasis"/>
          <w:highlight w:val="cyan"/>
        </w:rPr>
        <w:t>S</w:t>
      </w:r>
      <w:r w:rsidRPr="00D42521">
        <w:rPr>
          <w:sz w:val="16"/>
        </w:rPr>
        <w:t xml:space="preserve">tates </w:t>
      </w:r>
      <w:r w:rsidRPr="00AA6B91">
        <w:rPr>
          <w:rStyle w:val="StyleUnderline"/>
          <w:highlight w:val="cyan"/>
        </w:rPr>
        <w:t>spends only 2.7 percent of GDP on defense, a level comparable to</w:t>
      </w:r>
      <w:r w:rsidRPr="00D42521">
        <w:rPr>
          <w:sz w:val="16"/>
        </w:rPr>
        <w:t xml:space="preserve"> that of the post–Cold War 1990s and the </w:t>
      </w:r>
      <w:r w:rsidRPr="00AA6B91">
        <w:rPr>
          <w:rStyle w:val="Emphasis"/>
          <w:highlight w:val="cyan"/>
        </w:rPr>
        <w:t>isolationist</w:t>
      </w:r>
      <w:r w:rsidRPr="00D42521">
        <w:rPr>
          <w:sz w:val="16"/>
        </w:rPr>
        <w:t xml:space="preserve"> </w:t>
      </w:r>
      <w:r w:rsidRPr="00AA6B91">
        <w:rPr>
          <w:rStyle w:val="Emphasis"/>
          <w:highlight w:val="cyan"/>
        </w:rPr>
        <w:t>1930s</w:t>
      </w:r>
      <w:r w:rsidRPr="00D42521">
        <w:rPr>
          <w:sz w:val="16"/>
        </w:rPr>
        <w:t xml:space="preserve"> and well below the Cold War range of six to ten percent. </w:t>
      </w:r>
      <w:r w:rsidRPr="00AA6B91">
        <w:rPr>
          <w:rStyle w:val="StyleUnderline"/>
        </w:rPr>
        <w:t xml:space="preserve">A military </w:t>
      </w:r>
      <w:r w:rsidRPr="00AA6B91">
        <w:rPr>
          <w:rStyle w:val="Emphasis"/>
          <w:highlight w:val="cyan"/>
        </w:rPr>
        <w:t>recruitment crisis</w:t>
      </w:r>
      <w:r w:rsidRPr="00AA6B91">
        <w:rPr>
          <w:rStyle w:val="StyleUnderline"/>
          <w:highlight w:val="cyan"/>
        </w:rPr>
        <w:t xml:space="preserve"> </w:t>
      </w:r>
      <w:r w:rsidRPr="00AA6B91">
        <w:rPr>
          <w:rStyle w:val="Emphasis"/>
          <w:highlight w:val="cyan"/>
        </w:rPr>
        <w:t>compounds</w:t>
      </w:r>
      <w:r w:rsidRPr="00AA6B91">
        <w:rPr>
          <w:rStyle w:val="StyleUnderline"/>
          <w:highlight w:val="cyan"/>
        </w:rPr>
        <w:t xml:space="preserve"> the shortfall</w:t>
      </w:r>
      <w:r w:rsidRPr="00D42521">
        <w:rPr>
          <w:sz w:val="16"/>
        </w:rPr>
        <w:t xml:space="preserve">, </w:t>
      </w:r>
      <w:r w:rsidRPr="00AA6B91">
        <w:rPr>
          <w:rStyle w:val="StyleUnderline"/>
          <w:highlight w:val="cyan"/>
        </w:rPr>
        <w:t>with 77 percent</w:t>
      </w:r>
      <w:r w:rsidRPr="00D42521">
        <w:rPr>
          <w:sz w:val="16"/>
        </w:rPr>
        <w:t xml:space="preserve"> of young Americans </w:t>
      </w:r>
      <w:r w:rsidRPr="00AA6B91">
        <w:rPr>
          <w:rStyle w:val="Emphasis"/>
          <w:highlight w:val="cyan"/>
        </w:rPr>
        <w:t>ineligible</w:t>
      </w:r>
      <w:r w:rsidRPr="00D42521">
        <w:rPr>
          <w:sz w:val="16"/>
        </w:rPr>
        <w:t xml:space="preserve"> for service because of obesity, drug use, or health issues and just nine percent expressing an interest in enlisting. In a potential conflict with China, </w:t>
      </w:r>
      <w:r w:rsidRPr="00AA6B91">
        <w:rPr>
          <w:rStyle w:val="StyleUnderline"/>
          <w:highlight w:val="cyan"/>
        </w:rPr>
        <w:t xml:space="preserve">U.S. forces would </w:t>
      </w:r>
      <w:r w:rsidRPr="00994E93">
        <w:rPr>
          <w:rStyle w:val="Emphasis"/>
          <w:highlight w:val="cyan"/>
        </w:rPr>
        <w:t>blow through</w:t>
      </w:r>
      <w:r w:rsidRPr="00AA6B91">
        <w:rPr>
          <w:rStyle w:val="StyleUnderline"/>
          <w:highlight w:val="cyan"/>
        </w:rPr>
        <w:t xml:space="preserve"> their munitions inventory in</w:t>
      </w:r>
      <w:r w:rsidRPr="00D42521">
        <w:rPr>
          <w:sz w:val="16"/>
        </w:rPr>
        <w:t xml:space="preserve"> a matter of </w:t>
      </w:r>
      <w:r w:rsidRPr="00AA6B91">
        <w:rPr>
          <w:rStyle w:val="Emphasis"/>
          <w:highlight w:val="cyan"/>
        </w:rPr>
        <w:t>weeks</w:t>
      </w:r>
      <w:r w:rsidRPr="00D42521">
        <w:rPr>
          <w:sz w:val="16"/>
        </w:rPr>
        <w:t xml:space="preserve">, </w:t>
      </w:r>
      <w:r w:rsidRPr="00AA6B91">
        <w:rPr>
          <w:rStyle w:val="StyleUnderline"/>
          <w:highlight w:val="cyan"/>
        </w:rPr>
        <w:t>and</w:t>
      </w:r>
      <w:r w:rsidRPr="00D42521">
        <w:rPr>
          <w:sz w:val="16"/>
        </w:rPr>
        <w:t xml:space="preserve"> it would </w:t>
      </w:r>
      <w:r w:rsidRPr="00AA6B91">
        <w:rPr>
          <w:rStyle w:val="StyleUnderline"/>
          <w:highlight w:val="cyan"/>
        </w:rPr>
        <w:t xml:space="preserve">take </w:t>
      </w:r>
      <w:r w:rsidRPr="00994E93">
        <w:rPr>
          <w:rStyle w:val="Emphasis"/>
          <w:highlight w:val="cyan"/>
        </w:rPr>
        <w:t>years</w:t>
      </w:r>
      <w:r w:rsidRPr="00D42521">
        <w:rPr>
          <w:sz w:val="16"/>
        </w:rPr>
        <w:t xml:space="preserve"> for the U.S. defense industrial base </w:t>
      </w:r>
      <w:r w:rsidRPr="00AA6B91">
        <w:rPr>
          <w:rStyle w:val="StyleUnderline"/>
          <w:highlight w:val="cyan"/>
        </w:rPr>
        <w:t xml:space="preserve">to produce replacements. Rising </w:t>
      </w:r>
      <w:r w:rsidRPr="00994E93">
        <w:rPr>
          <w:rStyle w:val="Emphasis"/>
          <w:highlight w:val="cyan"/>
        </w:rPr>
        <w:t>personnel costs</w:t>
      </w:r>
      <w:r w:rsidRPr="00D42521">
        <w:rPr>
          <w:sz w:val="16"/>
        </w:rPr>
        <w:t xml:space="preserve">, along with an endless array of peacetime missions, </w:t>
      </w:r>
      <w:r w:rsidRPr="00AA6B91">
        <w:rPr>
          <w:rStyle w:val="StyleUnderline"/>
          <w:highlight w:val="cyan"/>
        </w:rPr>
        <w:t xml:space="preserve">are </w:t>
      </w:r>
      <w:r w:rsidRPr="00994E93">
        <w:rPr>
          <w:rStyle w:val="Emphasis"/>
          <w:highlight w:val="cyan"/>
        </w:rPr>
        <w:t>stretching U.S. forces thin</w:t>
      </w:r>
      <w:r w:rsidRPr="00AA6B91">
        <w:rPr>
          <w:rStyle w:val="StyleUnderline"/>
          <w:highlight w:val="cyan"/>
        </w:rPr>
        <w:t>.</w:t>
      </w:r>
    </w:p>
    <w:p w14:paraId="4CCAA979" w14:textId="77777777" w:rsidR="00DA2DD1" w:rsidRDefault="00DA2DD1" w:rsidP="00DA2DD1">
      <w:pPr>
        <w:pStyle w:val="Heading3"/>
      </w:pPr>
      <w:r>
        <w:lastRenderedPageBreak/>
        <w:t>Innovation---2NC</w:t>
      </w:r>
    </w:p>
    <w:p w14:paraId="15D45496" w14:textId="77777777" w:rsidR="00DA2DD1" w:rsidRDefault="00DA2DD1" w:rsidP="00DA2DD1">
      <w:pPr>
        <w:pStyle w:val="Heading4"/>
      </w:pPr>
      <w:r>
        <w:rPr>
          <w:u w:val="single"/>
        </w:rPr>
        <w:t>Gradualism</w:t>
      </w:r>
      <w:r>
        <w:t xml:space="preserve"> builds in </w:t>
      </w:r>
      <w:r>
        <w:rPr>
          <w:u w:val="single"/>
        </w:rPr>
        <w:t>proactive</w:t>
      </w:r>
      <w:r>
        <w:t xml:space="preserve"> controls---ramping it up is </w:t>
      </w:r>
      <w:r>
        <w:rPr>
          <w:u w:val="single"/>
        </w:rPr>
        <w:t>self-defeating</w:t>
      </w:r>
      <w:r>
        <w:t>.</w:t>
      </w:r>
    </w:p>
    <w:p w14:paraId="0DBDB8DD" w14:textId="77777777" w:rsidR="00DA2DD1" w:rsidRDefault="00DA2DD1" w:rsidP="00DA2DD1">
      <w:r>
        <w:rPr>
          <w:rStyle w:val="Style13ptBold"/>
        </w:rPr>
        <w:t xml:space="preserve">Coad ’20 </w:t>
      </w:r>
      <w:r w:rsidRPr="00466FF8">
        <w:t xml:space="preserve">[Alex, Paul Nightingale, Jack Stilgoe, and Antonio Vezzani; September 15; Researcher at Waseda University; Ph.D. and Professor at the University of Sussex; Ph.D. and Professor at University College London; Researcher at Roma Tre University; Industry and Innovation, </w:t>
      </w:r>
      <w:r>
        <w:t>“</w:t>
      </w:r>
      <w:r w:rsidRPr="00466FF8">
        <w:t>Editorial: The Dark Side of Innovation,</w:t>
      </w:r>
      <w:r>
        <w:t>”</w:t>
      </w:r>
      <w:r w:rsidRPr="00466FF8">
        <w:t xml:space="preserve"> vol. 28]</w:t>
      </w:r>
    </w:p>
    <w:p w14:paraId="4269BCDE" w14:textId="77777777" w:rsidR="00DA2DD1" w:rsidRPr="002C4FF6" w:rsidRDefault="00DA2DD1" w:rsidP="00DA2DD1">
      <w:pPr>
        <w:rPr>
          <w:sz w:val="16"/>
        </w:rPr>
      </w:pPr>
      <w:r w:rsidRPr="002C4FF6">
        <w:rPr>
          <w:sz w:val="16"/>
        </w:rPr>
        <w:t>4. Unanswered questions</w:t>
      </w:r>
    </w:p>
    <w:p w14:paraId="6D7F6E88" w14:textId="77777777" w:rsidR="00DA2DD1" w:rsidRPr="002C4FF6" w:rsidRDefault="00DA2DD1" w:rsidP="00DA2DD1">
      <w:pPr>
        <w:rPr>
          <w:sz w:val="16"/>
        </w:rPr>
      </w:pPr>
      <w:r w:rsidRPr="002C4FF6">
        <w:rPr>
          <w:sz w:val="16"/>
        </w:rPr>
        <w:t>Three unanswered questions can be mentioned here. First, can government ever apply the precautionary principle (Stirling </w:t>
      </w:r>
      <w:r w:rsidRPr="00C718AB">
        <w:rPr>
          <w:sz w:val="16"/>
        </w:rPr>
        <w:t>2017</w:t>
      </w:r>
      <w:r w:rsidRPr="002C4FF6">
        <w:rPr>
          <w:sz w:val="16"/>
        </w:rPr>
        <w:t xml:space="preserve">) fast enough to protect against harmful side-effects on e.g. public health? Innovative substances and technologies are increasing artificial and complex, and their integration into society and the environment is often not well understood. </w:t>
      </w:r>
      <w:r w:rsidRPr="009C0314">
        <w:rPr>
          <w:rStyle w:val="StyleUnderline"/>
        </w:rPr>
        <w:t xml:space="preserve">Given that </w:t>
      </w:r>
      <w:r w:rsidRPr="002C4FF6">
        <w:rPr>
          <w:rStyle w:val="StyleUnderline"/>
          <w:highlight w:val="cyan"/>
        </w:rPr>
        <w:t>innovation is</w:t>
      </w:r>
      <w:r w:rsidRPr="009C0314">
        <w:rPr>
          <w:rStyle w:val="StyleUnderline"/>
        </w:rPr>
        <w:t xml:space="preserve"> fundamentally </w:t>
      </w:r>
      <w:r w:rsidRPr="002C4FF6">
        <w:rPr>
          <w:rStyle w:val="Emphasis"/>
          <w:highlight w:val="cyan"/>
        </w:rPr>
        <w:t>uncertain</w:t>
      </w:r>
      <w:r w:rsidRPr="002C4FF6">
        <w:rPr>
          <w:rStyle w:val="StyleUnderline"/>
          <w:highlight w:val="cyan"/>
        </w:rPr>
        <w:t xml:space="preserve"> and involves</w:t>
      </w:r>
      <w:r w:rsidRPr="009C0314">
        <w:rPr>
          <w:rStyle w:val="StyleUnderline"/>
        </w:rPr>
        <w:t xml:space="preserve"> </w:t>
      </w:r>
      <w:r w:rsidRPr="009C0314">
        <w:rPr>
          <w:rStyle w:val="Emphasis"/>
        </w:rPr>
        <w:t>experimentation</w:t>
      </w:r>
      <w:r w:rsidRPr="009C0314">
        <w:rPr>
          <w:rStyle w:val="StyleUnderline"/>
        </w:rPr>
        <w:t xml:space="preserve">, there may be </w:t>
      </w:r>
      <w:r w:rsidRPr="002C4FF6">
        <w:rPr>
          <w:rStyle w:val="Emphasis"/>
          <w:highlight w:val="cyan"/>
        </w:rPr>
        <w:t>gaps</w:t>
      </w:r>
      <w:r w:rsidRPr="002C4FF6">
        <w:rPr>
          <w:rStyle w:val="StyleUnderline"/>
          <w:highlight w:val="cyan"/>
        </w:rPr>
        <w:t xml:space="preserve"> in</w:t>
      </w:r>
      <w:r w:rsidRPr="009C0314">
        <w:rPr>
          <w:rStyle w:val="StyleUnderline"/>
        </w:rPr>
        <w:t xml:space="preserve"> the </w:t>
      </w:r>
      <w:r w:rsidRPr="002C4FF6">
        <w:rPr>
          <w:rStyle w:val="Emphasis"/>
          <w:highlight w:val="cyan"/>
        </w:rPr>
        <w:t>regulation</w:t>
      </w:r>
      <w:r w:rsidRPr="002C4FF6">
        <w:rPr>
          <w:rStyle w:val="StyleUnderline"/>
          <w:highlight w:val="cyan"/>
        </w:rPr>
        <w:t xml:space="preserve"> of</w:t>
      </w:r>
      <w:r w:rsidRPr="002C4FF6">
        <w:rPr>
          <w:sz w:val="16"/>
        </w:rPr>
        <w:t xml:space="preserve"> moving from scientific discoveries to </w:t>
      </w:r>
      <w:r w:rsidRPr="009C0314">
        <w:rPr>
          <w:rStyle w:val="StyleUnderline"/>
        </w:rPr>
        <w:t xml:space="preserve">exploratory </w:t>
      </w:r>
      <w:r w:rsidRPr="002C4FF6">
        <w:rPr>
          <w:rStyle w:val="StyleUnderline"/>
          <w:highlight w:val="cyan"/>
        </w:rPr>
        <w:t>applications</w:t>
      </w:r>
      <w:r w:rsidRPr="009C0314">
        <w:rPr>
          <w:rStyle w:val="StyleUnderline"/>
        </w:rPr>
        <w:t xml:space="preserve"> in the real world</w:t>
      </w:r>
      <w:r w:rsidRPr="002C4FF6">
        <w:rPr>
          <w:sz w:val="16"/>
        </w:rPr>
        <w:t xml:space="preserve"> (e.g. applying exploratory new medical techniques on real-world patients in unethical ways; see Saemundsson and McKelvey, this issue).</w:t>
      </w:r>
    </w:p>
    <w:p w14:paraId="4CC04819" w14:textId="77777777" w:rsidR="00DA2DD1" w:rsidRPr="002C4FF6" w:rsidRDefault="00DA2DD1" w:rsidP="00DA2DD1">
      <w:pPr>
        <w:rPr>
          <w:sz w:val="16"/>
        </w:rPr>
      </w:pPr>
      <w:r w:rsidRPr="002C4FF6">
        <w:rPr>
          <w:sz w:val="16"/>
        </w:rPr>
        <w:t xml:space="preserve">Second, if innovation gets us into this mess, can we expect innovation to get us out of it? </w:t>
      </w:r>
      <w:r w:rsidRPr="002C4FF6">
        <w:rPr>
          <w:rStyle w:val="StyleUnderline"/>
          <w:highlight w:val="cyan"/>
        </w:rPr>
        <w:t>Innovation</w:t>
      </w:r>
      <w:r w:rsidRPr="002C4FF6">
        <w:rPr>
          <w:rStyle w:val="StyleUnderline"/>
        </w:rPr>
        <w:t xml:space="preserve"> may </w:t>
      </w:r>
      <w:r w:rsidRPr="002C4FF6">
        <w:rPr>
          <w:rStyle w:val="StyleUnderline"/>
          <w:highlight w:val="cyan"/>
        </w:rPr>
        <w:t xml:space="preserve">give us the </w:t>
      </w:r>
      <w:r w:rsidRPr="002C4FF6">
        <w:rPr>
          <w:rStyle w:val="Emphasis"/>
          <w:highlight w:val="cyan"/>
        </w:rPr>
        <w:t>virus</w:t>
      </w:r>
      <w:r w:rsidRPr="002C4FF6">
        <w:rPr>
          <w:rStyle w:val="StyleUnderline"/>
          <w:highlight w:val="cyan"/>
        </w:rPr>
        <w:t>, as well as</w:t>
      </w:r>
      <w:r w:rsidRPr="002C4FF6">
        <w:rPr>
          <w:rStyle w:val="StyleUnderline"/>
        </w:rPr>
        <w:t xml:space="preserve"> the </w:t>
      </w:r>
      <w:r w:rsidRPr="002C4FF6">
        <w:rPr>
          <w:rStyle w:val="Emphasis"/>
          <w:highlight w:val="cyan"/>
        </w:rPr>
        <w:t>vaccine</w:t>
      </w:r>
      <w:r w:rsidRPr="002C4FF6">
        <w:rPr>
          <w:sz w:val="16"/>
        </w:rPr>
        <w:t xml:space="preserve"> (although many may die in between</w:t>
      </w:r>
      <w:r w:rsidRPr="002C4FF6">
        <w:rPr>
          <w:sz w:val="16"/>
          <w:highlight w:val="cyan"/>
        </w:rPr>
        <w:t>).</w:t>
      </w:r>
      <w:r w:rsidRPr="002C4FF6">
        <w:rPr>
          <w:sz w:val="16"/>
        </w:rPr>
        <w:t xml:space="preserve"> </w:t>
      </w:r>
      <w:r w:rsidRPr="002C4FF6">
        <w:rPr>
          <w:rStyle w:val="StyleUnderline"/>
        </w:rPr>
        <w:t xml:space="preserve">Or does innovation </w:t>
      </w:r>
      <w:r w:rsidRPr="002C4FF6">
        <w:rPr>
          <w:rStyle w:val="Emphasis"/>
          <w:highlight w:val="cyan"/>
        </w:rPr>
        <w:t>only</w:t>
      </w:r>
      <w:r w:rsidRPr="002C4FF6">
        <w:rPr>
          <w:rStyle w:val="StyleUnderline"/>
          <w:highlight w:val="cyan"/>
        </w:rPr>
        <w:t xml:space="preserve"> lead</w:t>
      </w:r>
      <w:r w:rsidRPr="002C4FF6">
        <w:rPr>
          <w:rStyle w:val="StyleUnderline"/>
        </w:rPr>
        <w:t xml:space="preserve"> us in</w:t>
      </w:r>
      <w:r w:rsidRPr="002C4FF6">
        <w:rPr>
          <w:rStyle w:val="StyleUnderline"/>
          <w:highlight w:val="cyan"/>
        </w:rPr>
        <w:t>to</w:t>
      </w:r>
      <w:r w:rsidRPr="002C4FF6">
        <w:rPr>
          <w:rStyle w:val="StyleUnderline"/>
        </w:rPr>
        <w:t xml:space="preserve"> </w:t>
      </w:r>
      <w:r w:rsidRPr="002C4FF6">
        <w:rPr>
          <w:rStyle w:val="Emphasis"/>
        </w:rPr>
        <w:t xml:space="preserve">ever </w:t>
      </w:r>
      <w:r w:rsidRPr="002C4FF6">
        <w:rPr>
          <w:rStyle w:val="Emphasis"/>
          <w:highlight w:val="cyan"/>
        </w:rPr>
        <w:t>increasing</w:t>
      </w:r>
      <w:r w:rsidRPr="002C4FF6">
        <w:rPr>
          <w:rStyle w:val="StyleUnderline"/>
          <w:highlight w:val="cyan"/>
        </w:rPr>
        <w:t xml:space="preserve"> difficulties</w:t>
      </w:r>
      <w:r w:rsidRPr="002C4FF6">
        <w:rPr>
          <w:sz w:val="16"/>
        </w:rPr>
        <w:t xml:space="preserve"> (e.g. road traffic no longer means horse manure on our streets, but exhaust fumes instead). We agree, for example, with the need to give subsidies to renewable energy R&amp;D to reduce the harm from fossil fuels (Acemoglu et al. </w:t>
      </w:r>
      <w:r w:rsidRPr="00C718AB">
        <w:rPr>
          <w:sz w:val="16"/>
        </w:rPr>
        <w:t>2012</w:t>
      </w:r>
      <w:r w:rsidRPr="002C4FF6">
        <w:rPr>
          <w:sz w:val="16"/>
        </w:rPr>
        <w:t>), but alternatives that are, by almost any definition, improvements upon fossil fuels, are nonetheless bringing new problems: for example, wind turbine blades are piling up in landfills (Martin </w:t>
      </w:r>
      <w:r w:rsidRPr="00C718AB">
        <w:rPr>
          <w:sz w:val="16"/>
        </w:rPr>
        <w:t>2020</w:t>
      </w:r>
      <w:r w:rsidRPr="002C4FF6">
        <w:rPr>
          <w:sz w:val="16"/>
        </w:rPr>
        <w:t>), and there are problems of solar e-waste (Hansen and Nygaard, this issue).</w:t>
      </w:r>
    </w:p>
    <w:p w14:paraId="079AC81E" w14:textId="77777777" w:rsidR="00DA2DD1" w:rsidRPr="00297ED7" w:rsidRDefault="00DA2DD1" w:rsidP="00DA2DD1">
      <w:pPr>
        <w:rPr>
          <w:sz w:val="16"/>
        </w:rPr>
      </w:pPr>
      <w:r w:rsidRPr="002C4FF6">
        <w:rPr>
          <w:sz w:val="16"/>
        </w:rPr>
        <w:t xml:space="preserve">Third, accidents happen. </w:t>
      </w:r>
      <w:r w:rsidRPr="009C0314">
        <w:rPr>
          <w:rStyle w:val="StyleUnderline"/>
          <w:highlight w:val="cyan"/>
        </w:rPr>
        <w:t>What is the</w:t>
      </w:r>
      <w:r w:rsidRPr="009C0314">
        <w:rPr>
          <w:rStyle w:val="StyleUnderline"/>
        </w:rPr>
        <w:t xml:space="preserve"> </w:t>
      </w:r>
      <w:r w:rsidRPr="009C0314">
        <w:rPr>
          <w:rStyle w:val="Emphasis"/>
        </w:rPr>
        <w:t xml:space="preserve">acceptable </w:t>
      </w:r>
      <w:r w:rsidRPr="009C0314">
        <w:rPr>
          <w:rStyle w:val="Emphasis"/>
          <w:highlight w:val="cyan"/>
        </w:rPr>
        <w:t>rate</w:t>
      </w:r>
      <w:r w:rsidRPr="009C0314">
        <w:rPr>
          <w:rStyle w:val="StyleUnderline"/>
          <w:highlight w:val="cyan"/>
        </w:rPr>
        <w:t xml:space="preserve"> of</w:t>
      </w:r>
      <w:r w:rsidRPr="009C0314">
        <w:rPr>
          <w:rStyle w:val="StyleUnderline"/>
        </w:rPr>
        <w:t xml:space="preserve"> ‘</w:t>
      </w:r>
      <w:r w:rsidRPr="009C0314">
        <w:rPr>
          <w:rStyle w:val="Emphasis"/>
        </w:rPr>
        <w:t xml:space="preserve">normal </w:t>
      </w:r>
      <w:r w:rsidRPr="009C0314">
        <w:rPr>
          <w:rStyle w:val="Emphasis"/>
          <w:highlight w:val="cyan"/>
        </w:rPr>
        <w:t>accidents</w:t>
      </w:r>
      <w:r w:rsidRPr="009C0314">
        <w:rPr>
          <w:rStyle w:val="StyleUnderline"/>
          <w:highlight w:val="cyan"/>
        </w:rPr>
        <w:t>’</w:t>
      </w:r>
      <w:r w:rsidRPr="009C0314">
        <w:rPr>
          <w:rStyle w:val="StyleUnderline"/>
        </w:rPr>
        <w:t xml:space="preserve"> such as Chernobyl</w:t>
      </w:r>
      <w:r w:rsidRPr="009C0314">
        <w:rPr>
          <w:rStyle w:val="Emphasis"/>
          <w:highlight w:val="cyan"/>
        </w:rPr>
        <w:t>?</w:t>
      </w:r>
      <w:r w:rsidRPr="009C0314">
        <w:rPr>
          <w:rStyle w:val="StyleUnderline"/>
          <w:highlight w:val="cyan"/>
        </w:rPr>
        <w:t xml:space="preserve"> If</w:t>
      </w:r>
      <w:r w:rsidRPr="009C0314">
        <w:rPr>
          <w:rStyle w:val="StyleUnderline"/>
        </w:rPr>
        <w:t xml:space="preserve"> it is </w:t>
      </w:r>
      <w:r w:rsidRPr="009C0314">
        <w:rPr>
          <w:rStyle w:val="StyleUnderline"/>
          <w:highlight w:val="cyan"/>
        </w:rPr>
        <w:t xml:space="preserve">above </w:t>
      </w:r>
      <w:r w:rsidRPr="009C0314">
        <w:rPr>
          <w:rStyle w:val="Emphasis"/>
          <w:highlight w:val="cyan"/>
        </w:rPr>
        <w:t>zero</w:t>
      </w:r>
      <w:r w:rsidRPr="009C0314">
        <w:rPr>
          <w:rStyle w:val="StyleUnderline"/>
          <w:highlight w:val="cyan"/>
        </w:rPr>
        <w:t>, innovation will</w:t>
      </w:r>
      <w:r w:rsidRPr="009C0314">
        <w:rPr>
          <w:rStyle w:val="StyleUnderline"/>
        </w:rPr>
        <w:t xml:space="preserve"> be </w:t>
      </w:r>
      <w:r w:rsidRPr="009C0314">
        <w:rPr>
          <w:rStyle w:val="StyleUnderline"/>
          <w:highlight w:val="cyan"/>
        </w:rPr>
        <w:t>accompanie</w:t>
      </w:r>
      <w:r w:rsidRPr="009C0314">
        <w:rPr>
          <w:rStyle w:val="StyleUnderline"/>
        </w:rPr>
        <w:t xml:space="preserve">d by </w:t>
      </w:r>
      <w:r w:rsidRPr="009C0314">
        <w:rPr>
          <w:rStyle w:val="Emphasis"/>
          <w:highlight w:val="cyan"/>
        </w:rPr>
        <w:t>catastrophes</w:t>
      </w:r>
      <w:r w:rsidRPr="009C0314">
        <w:rPr>
          <w:rStyle w:val="StyleUnderline"/>
          <w:highlight w:val="cyan"/>
        </w:rPr>
        <w:t xml:space="preserve"> that are </w:t>
      </w:r>
      <w:r w:rsidRPr="009C0314">
        <w:rPr>
          <w:rStyle w:val="Emphasis"/>
          <w:highlight w:val="cyan"/>
        </w:rPr>
        <w:t>unpredictable</w:t>
      </w:r>
      <w:r w:rsidRPr="009C0314">
        <w:rPr>
          <w:rStyle w:val="StyleUnderline"/>
          <w:highlight w:val="cyan"/>
        </w:rPr>
        <w:t xml:space="preserve"> and </w:t>
      </w:r>
      <w:r w:rsidRPr="009C0314">
        <w:rPr>
          <w:rStyle w:val="Emphasis"/>
          <w:highlight w:val="cyan"/>
        </w:rPr>
        <w:t>increasingly large</w:t>
      </w:r>
      <w:r w:rsidRPr="002C4FF6">
        <w:rPr>
          <w:sz w:val="16"/>
        </w:rPr>
        <w:t xml:space="preserve"> (even if the setting-up of </w:t>
      </w:r>
      <w:r w:rsidRPr="009C0314">
        <w:rPr>
          <w:rStyle w:val="Emphasis"/>
          <w:highlight w:val="cyan"/>
        </w:rPr>
        <w:t>preventative</w:t>
      </w:r>
      <w:r w:rsidRPr="009C0314">
        <w:rPr>
          <w:rStyle w:val="StyleUnderline"/>
          <w:highlight w:val="cyan"/>
        </w:rPr>
        <w:t xml:space="preserve"> procedures could</w:t>
      </w:r>
      <w:r w:rsidRPr="009C0314">
        <w:rPr>
          <w:rStyle w:val="StyleUnderline"/>
        </w:rPr>
        <w:t xml:space="preserve"> sometimes </w:t>
      </w:r>
      <w:r w:rsidRPr="009C0314">
        <w:rPr>
          <w:rStyle w:val="Emphasis"/>
          <w:highlight w:val="cyan"/>
        </w:rPr>
        <w:t>help</w:t>
      </w:r>
      <w:r w:rsidRPr="009C0314">
        <w:rPr>
          <w:rStyle w:val="Emphasis"/>
        </w:rPr>
        <w:t xml:space="preserve"> to </w:t>
      </w:r>
      <w:r w:rsidRPr="009C0314">
        <w:rPr>
          <w:rStyle w:val="Emphasis"/>
          <w:highlight w:val="cyan"/>
        </w:rPr>
        <w:t>avoid</w:t>
      </w:r>
      <w:r w:rsidRPr="009C0314">
        <w:rPr>
          <w:rStyle w:val="StyleUnderline"/>
        </w:rPr>
        <w:t xml:space="preserve"> some </w:t>
      </w:r>
      <w:r w:rsidRPr="009C0314">
        <w:rPr>
          <w:rStyle w:val="StyleUnderline"/>
          <w:highlight w:val="cyan"/>
        </w:rPr>
        <w:t>catastrophes</w:t>
      </w:r>
      <w:r w:rsidRPr="002C4FF6">
        <w:rPr>
          <w:sz w:val="16"/>
        </w:rPr>
        <w:t>). If it is zero, then this ‘risk-averse’ stance could put an absolute halt on some types of innovation.</w:t>
      </w:r>
    </w:p>
    <w:p w14:paraId="57FBE2FD" w14:textId="77777777" w:rsidR="00DA2DD1" w:rsidRPr="00297ED7" w:rsidRDefault="00DA2DD1" w:rsidP="00DA2DD1">
      <w:pPr>
        <w:pStyle w:val="Heading4"/>
      </w:pPr>
      <w:r>
        <w:t xml:space="preserve">Positives are </w:t>
      </w:r>
      <w:r>
        <w:rPr>
          <w:u w:val="single"/>
        </w:rPr>
        <w:t>drowned out</w:t>
      </w:r>
      <w:r>
        <w:t xml:space="preserve"> by </w:t>
      </w:r>
      <w:r>
        <w:rPr>
          <w:u w:val="single"/>
        </w:rPr>
        <w:t>accumulating</w:t>
      </w:r>
      <w:r>
        <w:t xml:space="preserve"> accidents, </w:t>
      </w:r>
      <w:r>
        <w:rPr>
          <w:u w:val="single"/>
        </w:rPr>
        <w:t>revenge effects</w:t>
      </w:r>
      <w:r>
        <w:t xml:space="preserve">, and </w:t>
      </w:r>
      <w:r>
        <w:rPr>
          <w:u w:val="single"/>
        </w:rPr>
        <w:t>uneven</w:t>
      </w:r>
      <w:r>
        <w:t xml:space="preserve"> distribution.</w:t>
      </w:r>
    </w:p>
    <w:p w14:paraId="753FF7AC" w14:textId="77777777" w:rsidR="00DA2DD1" w:rsidRDefault="00DA2DD1" w:rsidP="00DA2DD1">
      <w:r>
        <w:rPr>
          <w:rStyle w:val="Style13ptBold"/>
        </w:rPr>
        <w:t xml:space="preserve">Coad ’20 </w:t>
      </w:r>
      <w:r w:rsidRPr="00466FF8">
        <w:t xml:space="preserve">[Alex, Paul Nightingale, Jack Stilgoe, and Antonio Vezzani; September 15; Researcher at Waseda University; Ph.D. and Professor at the University of Sussex; Ph.D. and Professor at University College London; Researcher at Roma Tre University; Industry and Innovation, </w:t>
      </w:r>
      <w:r>
        <w:t>“</w:t>
      </w:r>
      <w:r w:rsidRPr="00466FF8">
        <w:t>Editorial: The Dark Side of Innovation,</w:t>
      </w:r>
      <w:r>
        <w:t>”</w:t>
      </w:r>
      <w:r w:rsidRPr="00466FF8">
        <w:t xml:space="preserve"> vol. 28]</w:t>
      </w:r>
    </w:p>
    <w:p w14:paraId="320D73AD" w14:textId="77777777" w:rsidR="00DA2DD1" w:rsidRPr="00297ED7" w:rsidRDefault="00DA2DD1" w:rsidP="00DA2DD1">
      <w:pPr>
        <w:rPr>
          <w:sz w:val="16"/>
        </w:rPr>
      </w:pPr>
      <w:r w:rsidRPr="00297ED7">
        <w:rPr>
          <w:sz w:val="16"/>
        </w:rPr>
        <w:t>2. Dimensions of harmful innovation</w:t>
      </w:r>
    </w:p>
    <w:p w14:paraId="491B86CB" w14:textId="77777777" w:rsidR="00DA2DD1" w:rsidRPr="00297ED7" w:rsidRDefault="00DA2DD1" w:rsidP="00DA2DD1">
      <w:pPr>
        <w:rPr>
          <w:sz w:val="16"/>
        </w:rPr>
      </w:pPr>
      <w:r w:rsidRPr="00297ED7">
        <w:rPr>
          <w:sz w:val="16"/>
        </w:rPr>
        <w:t xml:space="preserve">This section sets out a (non-exhaustive) number of dimensions according to which </w:t>
      </w:r>
      <w:r w:rsidRPr="00732832">
        <w:rPr>
          <w:rStyle w:val="StyleUnderline"/>
          <w:highlight w:val="cyan"/>
        </w:rPr>
        <w:t xml:space="preserve">innovation </w:t>
      </w:r>
      <w:r w:rsidRPr="00732832">
        <w:rPr>
          <w:rStyle w:val="Emphasis"/>
          <w:highlight w:val="cyan"/>
        </w:rPr>
        <w:t>may</w:t>
      </w:r>
      <w:r w:rsidRPr="00732832">
        <w:rPr>
          <w:rStyle w:val="StyleUnderline"/>
          <w:highlight w:val="cyan"/>
        </w:rPr>
        <w:t xml:space="preserve"> be </w:t>
      </w:r>
      <w:r w:rsidRPr="00732832">
        <w:rPr>
          <w:rStyle w:val="Emphasis"/>
          <w:highlight w:val="cyan"/>
        </w:rPr>
        <w:t>harmful</w:t>
      </w:r>
      <w:r w:rsidRPr="00732832">
        <w:rPr>
          <w:rStyle w:val="StyleUnderline"/>
          <w:highlight w:val="cyan"/>
        </w:rPr>
        <w:t>. These</w:t>
      </w:r>
      <w:r w:rsidRPr="00732832">
        <w:rPr>
          <w:rStyle w:val="StyleUnderline"/>
        </w:rPr>
        <w:t xml:space="preserve"> dimensions </w:t>
      </w:r>
      <w:r w:rsidRPr="00732832">
        <w:rPr>
          <w:rStyle w:val="StyleUnderline"/>
          <w:highlight w:val="cyan"/>
        </w:rPr>
        <w:t>can be</w:t>
      </w:r>
      <w:r w:rsidRPr="00732832">
        <w:rPr>
          <w:rStyle w:val="StyleUnderline"/>
        </w:rPr>
        <w:t xml:space="preserve"> seen as </w:t>
      </w:r>
      <w:r w:rsidRPr="00732832">
        <w:rPr>
          <w:rStyle w:val="Emphasis"/>
          <w:highlight w:val="cyan"/>
        </w:rPr>
        <w:t>continuums</w:t>
      </w:r>
      <w:r w:rsidRPr="00732832">
        <w:rPr>
          <w:rStyle w:val="StyleUnderline"/>
          <w:highlight w:val="cyan"/>
        </w:rPr>
        <w:t xml:space="preserve"> rather than </w:t>
      </w:r>
      <w:r w:rsidRPr="00732832">
        <w:rPr>
          <w:rStyle w:val="Emphasis"/>
          <w:highlight w:val="cyan"/>
        </w:rPr>
        <w:t>binary</w:t>
      </w:r>
      <w:r w:rsidRPr="00732832">
        <w:rPr>
          <w:rStyle w:val="StyleUnderline"/>
        </w:rPr>
        <w:t xml:space="preserve"> distinction</w:t>
      </w:r>
      <w:r w:rsidRPr="00732832">
        <w:rPr>
          <w:rStyle w:val="Emphasis"/>
          <w:highlight w:val="cyan"/>
        </w:rPr>
        <w:t>s</w:t>
      </w:r>
      <w:r w:rsidRPr="00297ED7">
        <w:rPr>
          <w:sz w:val="16"/>
        </w:rPr>
        <w:t>. Future research could add further dimensions to the ones mentioned here or could find an alternative arrangement of dimensions for sorting different types of harmful innovations.</w:t>
      </w:r>
    </w:p>
    <w:p w14:paraId="400EF682" w14:textId="77777777" w:rsidR="00DA2DD1" w:rsidRPr="00297ED7" w:rsidRDefault="00DA2DD1" w:rsidP="00DA2DD1">
      <w:pPr>
        <w:rPr>
          <w:sz w:val="16"/>
        </w:rPr>
      </w:pPr>
      <w:r w:rsidRPr="00297ED7">
        <w:rPr>
          <w:sz w:val="16"/>
        </w:rPr>
        <w:t>2.1. Issues of scale: explorations by lead users vs the dependence of mass consumers</w:t>
      </w:r>
    </w:p>
    <w:p w14:paraId="1913AE1F" w14:textId="77777777" w:rsidR="00DA2DD1" w:rsidRPr="00297ED7" w:rsidRDefault="00DA2DD1" w:rsidP="00DA2DD1">
      <w:pPr>
        <w:rPr>
          <w:sz w:val="16"/>
        </w:rPr>
      </w:pPr>
      <w:r w:rsidRPr="00732832">
        <w:rPr>
          <w:rStyle w:val="StyleUnderline"/>
          <w:highlight w:val="cyan"/>
        </w:rPr>
        <w:t>Small</w:t>
      </w:r>
      <w:r w:rsidRPr="00732832">
        <w:rPr>
          <w:rStyle w:val="StyleUnderline"/>
        </w:rPr>
        <w:t xml:space="preserve"> problems due to </w:t>
      </w:r>
      <w:r w:rsidRPr="00732832">
        <w:rPr>
          <w:rStyle w:val="Emphasis"/>
          <w:highlight w:val="cyan"/>
        </w:rPr>
        <w:t>one-off</w:t>
      </w:r>
      <w:r w:rsidRPr="00297ED7">
        <w:rPr>
          <w:sz w:val="16"/>
        </w:rPr>
        <w:t xml:space="preserve"> exploration</w:t>
      </w:r>
      <w:r w:rsidRPr="00732832">
        <w:rPr>
          <w:rStyle w:val="Emphasis"/>
          <w:highlight w:val="cyan"/>
        </w:rPr>
        <w:t>s</w:t>
      </w:r>
      <w:r w:rsidRPr="00732832">
        <w:rPr>
          <w:rStyle w:val="StyleUnderline"/>
          <w:highlight w:val="cyan"/>
        </w:rPr>
        <w:t xml:space="preserve"> are</w:t>
      </w:r>
      <w:r w:rsidRPr="00732832">
        <w:rPr>
          <w:rStyle w:val="StyleUnderline"/>
        </w:rPr>
        <w:t xml:space="preserve"> generally </w:t>
      </w:r>
      <w:r w:rsidRPr="00732832">
        <w:rPr>
          <w:rStyle w:val="StyleUnderline"/>
          <w:highlight w:val="cyan"/>
        </w:rPr>
        <w:t>accepted</w:t>
      </w:r>
      <w:r w:rsidRPr="00297ED7">
        <w:rPr>
          <w:sz w:val="16"/>
        </w:rPr>
        <w:t xml:space="preserve"> to be benign and acceptable. For example, small scale pollution from a pioneering scientific experiment is probably acceptable to most people. </w:t>
      </w:r>
      <w:r w:rsidRPr="00732832">
        <w:rPr>
          <w:rStyle w:val="StyleUnderline"/>
          <w:highlight w:val="cyan"/>
        </w:rPr>
        <w:t xml:space="preserve">But if this </w:t>
      </w:r>
      <w:r w:rsidRPr="00732832">
        <w:rPr>
          <w:rStyle w:val="Emphasis"/>
          <w:highlight w:val="cyan"/>
        </w:rPr>
        <w:t>scales up</w:t>
      </w:r>
      <w:r w:rsidRPr="00732832">
        <w:rPr>
          <w:rStyle w:val="StyleUnderline"/>
        </w:rPr>
        <w:t xml:space="preserve"> through</w:t>
      </w:r>
      <w:r w:rsidRPr="00297ED7">
        <w:rPr>
          <w:sz w:val="16"/>
        </w:rPr>
        <w:t xml:space="preserve"> the everyday habits of </w:t>
      </w:r>
      <w:r w:rsidRPr="00732832">
        <w:rPr>
          <w:rStyle w:val="StyleUnderline"/>
        </w:rPr>
        <w:t xml:space="preserve">millions of consumers worldwide, </w:t>
      </w:r>
      <w:r w:rsidRPr="00732832">
        <w:rPr>
          <w:rStyle w:val="Emphasis"/>
        </w:rPr>
        <w:t xml:space="preserve">harmful </w:t>
      </w:r>
      <w:r w:rsidRPr="00732832">
        <w:rPr>
          <w:rStyle w:val="Emphasis"/>
          <w:highlight w:val="cyan"/>
        </w:rPr>
        <w:t>effects</w:t>
      </w:r>
      <w:r w:rsidRPr="00732832">
        <w:rPr>
          <w:rStyle w:val="StyleUnderline"/>
          <w:highlight w:val="cyan"/>
        </w:rPr>
        <w:t xml:space="preserve"> can </w:t>
      </w:r>
      <w:r w:rsidRPr="00732832">
        <w:rPr>
          <w:rStyle w:val="Emphasis"/>
          <w:highlight w:val="cyan"/>
        </w:rPr>
        <w:t>accumulate</w:t>
      </w:r>
      <w:r w:rsidRPr="00732832">
        <w:rPr>
          <w:rStyle w:val="StyleUnderline"/>
          <w:highlight w:val="cyan"/>
        </w:rPr>
        <w:t xml:space="preserve"> and</w:t>
      </w:r>
      <w:r w:rsidRPr="00732832">
        <w:rPr>
          <w:rStyle w:val="StyleUnderline"/>
        </w:rPr>
        <w:t xml:space="preserve"> interact, and </w:t>
      </w:r>
      <w:r w:rsidRPr="00732832">
        <w:rPr>
          <w:rStyle w:val="Emphasis"/>
        </w:rPr>
        <w:t xml:space="preserve">new </w:t>
      </w:r>
      <w:r w:rsidRPr="00732832">
        <w:rPr>
          <w:rStyle w:val="Emphasis"/>
          <w:highlight w:val="cyan"/>
        </w:rPr>
        <w:lastRenderedPageBreak/>
        <w:t>problems</w:t>
      </w:r>
      <w:r w:rsidRPr="00732832">
        <w:rPr>
          <w:rStyle w:val="StyleUnderline"/>
        </w:rPr>
        <w:t xml:space="preserve"> can </w:t>
      </w:r>
      <w:r w:rsidRPr="00732832">
        <w:rPr>
          <w:rStyle w:val="StyleUnderline"/>
          <w:highlight w:val="cyan"/>
        </w:rPr>
        <w:t>appear</w:t>
      </w:r>
      <w:r w:rsidRPr="00297ED7">
        <w:rPr>
          <w:sz w:val="16"/>
        </w:rPr>
        <w:t>. The example of congestion and pollution is a classical case used by economists to illustrate that (public) goods have a capacity beyond which interference (or cumulative) effects become noticeable to then increase disproportionally (Rothenberg </w:t>
      </w:r>
      <w:r w:rsidRPr="00C718AB">
        <w:rPr>
          <w:sz w:val="16"/>
        </w:rPr>
        <w:t>1970</w:t>
      </w:r>
      <w:r w:rsidRPr="00297ED7">
        <w:rPr>
          <w:sz w:val="16"/>
        </w:rPr>
        <w:t>). Similar effects apply in many other circumstances and political decisions about the impact of a technology may mistakenly be made by focusing on the initial circumstances, rather than the problems that emerge when the technology diffuses and is used at scale. In this vein, the adoption of new products and technologies can cause problems due to rising demand for key inputs, like the rapid growth in the demand for cobalt (a key input for lithium-ion batteries) causing social problems such as corruption, environmental pollution, extreme poverty and child labour (Conca </w:t>
      </w:r>
      <w:r w:rsidRPr="00C718AB">
        <w:rPr>
          <w:sz w:val="16"/>
        </w:rPr>
        <w:t>2020</w:t>
      </w:r>
      <w:r w:rsidRPr="00297ED7">
        <w:rPr>
          <w:sz w:val="16"/>
        </w:rPr>
        <w:t>).</w:t>
      </w:r>
    </w:p>
    <w:p w14:paraId="230BAD63" w14:textId="77777777" w:rsidR="00DA2DD1" w:rsidRPr="00297ED7" w:rsidRDefault="00DA2DD1" w:rsidP="00DA2DD1">
      <w:pPr>
        <w:rPr>
          <w:sz w:val="16"/>
        </w:rPr>
      </w:pPr>
      <w:r w:rsidRPr="00297ED7">
        <w:rPr>
          <w:sz w:val="16"/>
        </w:rPr>
        <w:t>2.2. End-of-product-life considerations</w:t>
      </w:r>
    </w:p>
    <w:p w14:paraId="12076571" w14:textId="77777777" w:rsidR="00DA2DD1" w:rsidRPr="00297ED7" w:rsidRDefault="00DA2DD1" w:rsidP="00DA2DD1">
      <w:pPr>
        <w:rPr>
          <w:sz w:val="16"/>
        </w:rPr>
      </w:pPr>
      <w:r w:rsidRPr="00732832">
        <w:rPr>
          <w:rStyle w:val="Emphasis"/>
          <w:highlight w:val="cyan"/>
        </w:rPr>
        <w:t>A</w:t>
      </w:r>
      <w:r w:rsidRPr="00732832">
        <w:rPr>
          <w:rStyle w:val="StyleUnderline"/>
        </w:rPr>
        <w:t xml:space="preserve">nother </w:t>
      </w:r>
      <w:r w:rsidRPr="00732832">
        <w:rPr>
          <w:rStyle w:val="Emphasis"/>
          <w:highlight w:val="cyan"/>
        </w:rPr>
        <w:t>dark side</w:t>
      </w:r>
      <w:r w:rsidRPr="00732832">
        <w:rPr>
          <w:rStyle w:val="StyleUnderline"/>
        </w:rPr>
        <w:t xml:space="preserve"> of innovation </w:t>
      </w:r>
      <w:r w:rsidRPr="00732832">
        <w:rPr>
          <w:rStyle w:val="StyleUnderline"/>
          <w:highlight w:val="cyan"/>
        </w:rPr>
        <w:t xml:space="preserve">relates to </w:t>
      </w:r>
      <w:r w:rsidRPr="00732832">
        <w:rPr>
          <w:rStyle w:val="Emphasis"/>
          <w:highlight w:val="cyan"/>
        </w:rPr>
        <w:t>end-of</w:t>
      </w:r>
      <w:r w:rsidRPr="00732832">
        <w:rPr>
          <w:rStyle w:val="Emphasis"/>
        </w:rPr>
        <w:t>-product-</w:t>
      </w:r>
      <w:r w:rsidRPr="00732832">
        <w:rPr>
          <w:rStyle w:val="Emphasis"/>
          <w:highlight w:val="cyan"/>
        </w:rPr>
        <w:t>life</w:t>
      </w:r>
      <w:r w:rsidRPr="00732832">
        <w:rPr>
          <w:rStyle w:val="StyleUnderline"/>
          <w:highlight w:val="cyan"/>
        </w:rPr>
        <w:t xml:space="preserve"> considerations, that are</w:t>
      </w:r>
      <w:r w:rsidRPr="00732832">
        <w:rPr>
          <w:rStyle w:val="StyleUnderline"/>
        </w:rPr>
        <w:t xml:space="preserve"> </w:t>
      </w:r>
      <w:r w:rsidRPr="00732832">
        <w:rPr>
          <w:rStyle w:val="Emphasis"/>
        </w:rPr>
        <w:t>predictable</w:t>
      </w:r>
      <w:r w:rsidRPr="00732832">
        <w:rPr>
          <w:rStyle w:val="StyleUnderline"/>
        </w:rPr>
        <w:t xml:space="preserve"> from the start, but often </w:t>
      </w:r>
      <w:r w:rsidRPr="00732832">
        <w:rPr>
          <w:rStyle w:val="Emphasis"/>
          <w:highlight w:val="cyan"/>
        </w:rPr>
        <w:t>ignored until</w:t>
      </w:r>
      <w:r w:rsidRPr="00732832">
        <w:rPr>
          <w:rStyle w:val="Emphasis"/>
        </w:rPr>
        <w:t xml:space="preserve"> the </w:t>
      </w:r>
      <w:r w:rsidRPr="00732832">
        <w:rPr>
          <w:rStyle w:val="Emphasis"/>
          <w:highlight w:val="cyan"/>
        </w:rPr>
        <w:t>end</w:t>
      </w:r>
      <w:r w:rsidRPr="00732832">
        <w:rPr>
          <w:rStyle w:val="StyleUnderline"/>
          <w:highlight w:val="cyan"/>
        </w:rPr>
        <w:t>. Examples</w:t>
      </w:r>
      <w:r w:rsidRPr="00732832">
        <w:rPr>
          <w:rStyle w:val="StyleUnderline"/>
        </w:rPr>
        <w:t xml:space="preserve"> include the </w:t>
      </w:r>
      <w:r w:rsidRPr="00732832">
        <w:rPr>
          <w:rStyle w:val="Emphasis"/>
          <w:highlight w:val="cyan"/>
        </w:rPr>
        <w:t>disposal</w:t>
      </w:r>
      <w:r w:rsidRPr="00732832">
        <w:rPr>
          <w:rStyle w:val="StyleUnderline"/>
        </w:rPr>
        <w:t xml:space="preserve"> of nuclear waste, mining </w:t>
      </w:r>
      <w:r w:rsidRPr="00732832">
        <w:rPr>
          <w:rStyle w:val="Emphasis"/>
          <w:highlight w:val="cyan"/>
        </w:rPr>
        <w:t>clean-up</w:t>
      </w:r>
      <w:r w:rsidRPr="00732832">
        <w:rPr>
          <w:rStyle w:val="StyleUnderline"/>
        </w:rPr>
        <w:t xml:space="preserve"> operations, </w:t>
      </w:r>
      <w:r w:rsidRPr="00732832">
        <w:rPr>
          <w:rStyle w:val="StyleUnderline"/>
          <w:highlight w:val="cyan"/>
        </w:rPr>
        <w:t>and</w:t>
      </w:r>
      <w:r w:rsidRPr="00732832">
        <w:rPr>
          <w:rStyle w:val="StyleUnderline"/>
        </w:rPr>
        <w:t xml:space="preserve"> heavy metal </w:t>
      </w:r>
      <w:r w:rsidRPr="00732832">
        <w:rPr>
          <w:rStyle w:val="Emphasis"/>
          <w:highlight w:val="cyan"/>
        </w:rPr>
        <w:t>leakage</w:t>
      </w:r>
      <w:r w:rsidRPr="00732832">
        <w:rPr>
          <w:rStyle w:val="StyleUnderline"/>
        </w:rPr>
        <w:t xml:space="preserve"> from</w:t>
      </w:r>
      <w:r w:rsidRPr="00297ED7">
        <w:rPr>
          <w:sz w:val="16"/>
        </w:rPr>
        <w:t xml:space="preserve"> the recycling of </w:t>
      </w:r>
      <w:r w:rsidRPr="00732832">
        <w:rPr>
          <w:rStyle w:val="StyleUnderline"/>
        </w:rPr>
        <w:t>electronic waste</w:t>
      </w:r>
      <w:r w:rsidRPr="00297ED7">
        <w:rPr>
          <w:sz w:val="16"/>
        </w:rPr>
        <w:t>. With new technologies, and especially technologies with long working lives, these end of life costs may be uncertain. In some instances, a new technology can reduce these costs, but in many others rising social expectations and more stringent environmental and health regulations can substantially increase costs over time.</w:t>
      </w:r>
    </w:p>
    <w:p w14:paraId="40CB558D" w14:textId="77777777" w:rsidR="00DA2DD1" w:rsidRPr="00297ED7" w:rsidRDefault="00DA2DD1" w:rsidP="00DA2DD1">
      <w:pPr>
        <w:rPr>
          <w:sz w:val="16"/>
        </w:rPr>
      </w:pPr>
      <w:r w:rsidRPr="00297ED7">
        <w:rPr>
          <w:sz w:val="16"/>
        </w:rPr>
        <w:t>Recycling can reduce the environmental impact of waste. However, if new materials such as plastics are relatively cheap, recycling can be prohibitively expensive compared to landfill or burning. In one example, from the UK, Westminster council sent 82% of all household waste – including that put in recycling bins – for incineration in 2017/18 (Franklin-Wallis </w:t>
      </w:r>
      <w:r w:rsidRPr="00C718AB">
        <w:rPr>
          <w:sz w:val="16"/>
        </w:rPr>
        <w:t>2019</w:t>
      </w:r>
      <w:r w:rsidRPr="00297ED7">
        <w:rPr>
          <w:sz w:val="16"/>
        </w:rPr>
        <w:t>). Disposal problems are exacerbated in the case of planned obsolescence, where products have deliberately shortened lifetimes, or are designed such that they are impossible or difficult to repair.</w:t>
      </w:r>
      <w:r w:rsidRPr="00C718AB">
        <w:rPr>
          <w:sz w:val="16"/>
        </w:rPr>
        <w:t>1</w:t>
      </w:r>
      <w:r w:rsidRPr="00297ED7">
        <w:rPr>
          <w:sz w:val="16"/>
        </w:rPr>
        <w:t> For example, Apple has been repeatedly accused of deliberately slowing its iPhones in order to increase the sales of new products, and restricts the repair of Apple products even in the case of fairly simple repairs (Svensson et al. </w:t>
      </w:r>
      <w:r w:rsidRPr="00C718AB">
        <w:rPr>
          <w:sz w:val="16"/>
        </w:rPr>
        <w:t>2018</w:t>
      </w:r>
      <w:r w:rsidRPr="00297ED7">
        <w:rPr>
          <w:sz w:val="16"/>
        </w:rPr>
        <w:t>).</w:t>
      </w:r>
    </w:p>
    <w:p w14:paraId="539DD039" w14:textId="77777777" w:rsidR="00DA2DD1" w:rsidRPr="00297ED7" w:rsidRDefault="00DA2DD1" w:rsidP="00DA2DD1">
      <w:pPr>
        <w:rPr>
          <w:sz w:val="16"/>
        </w:rPr>
      </w:pPr>
      <w:r w:rsidRPr="00297ED7">
        <w:rPr>
          <w:sz w:val="16"/>
        </w:rPr>
        <w:t>Despite the usual focus on the benefits of renewable energy, Hansen and Nygaard (this issue) provide evidence on the dangers. New technologies for solar panels cause problems of heavy metal disposal, in particular for lead, which is a potent neurotoxin. Many Sub-Saharan African nations lack capabilities to dispose of waste, and there are uncertainties about the longer-term environmental performance of solar panels. The recycling of hazardous materials is often done by the poor who lack equipment, protection, and political representation. Innovations that address one kind of pollution can create new problems, that fall on different people, and these costs should not be ignored, even if the overall improvement is substantial.</w:t>
      </w:r>
    </w:p>
    <w:p w14:paraId="6849F7EA" w14:textId="77777777" w:rsidR="00DA2DD1" w:rsidRPr="00297ED7" w:rsidRDefault="00DA2DD1" w:rsidP="00DA2DD1">
      <w:pPr>
        <w:rPr>
          <w:sz w:val="16"/>
        </w:rPr>
      </w:pPr>
      <w:r w:rsidRPr="00297ED7">
        <w:rPr>
          <w:sz w:val="16"/>
        </w:rPr>
        <w:t xml:space="preserve">2.3. Features vs bugs: </w:t>
      </w:r>
      <w:r w:rsidRPr="00732832">
        <w:rPr>
          <w:rStyle w:val="StyleUnderline"/>
        </w:rPr>
        <w:t>‘</w:t>
      </w:r>
      <w:r w:rsidRPr="00732832">
        <w:rPr>
          <w:rStyle w:val="Emphasis"/>
          <w:highlight w:val="cyan"/>
        </w:rPr>
        <w:t>unintended</w:t>
      </w:r>
      <w:r w:rsidRPr="00732832">
        <w:rPr>
          <w:rStyle w:val="StyleUnderline"/>
        </w:rPr>
        <w:t xml:space="preserve">’ versus ‘unanticipated’ </w:t>
      </w:r>
      <w:r w:rsidRPr="00732832">
        <w:rPr>
          <w:rStyle w:val="StyleUnderline"/>
          <w:highlight w:val="cyan"/>
        </w:rPr>
        <w:t>consequences</w:t>
      </w:r>
    </w:p>
    <w:p w14:paraId="78B8CAB5" w14:textId="77777777" w:rsidR="00DA2DD1" w:rsidRPr="00297ED7" w:rsidRDefault="00DA2DD1" w:rsidP="00DA2DD1">
      <w:pPr>
        <w:rPr>
          <w:sz w:val="16"/>
        </w:rPr>
      </w:pPr>
      <w:r w:rsidRPr="00297ED7">
        <w:rPr>
          <w:sz w:val="16"/>
        </w:rPr>
        <w:t>Innovations can be intentionally harmful, such as for example the atomic bomb, automatic rifles, electric chairs, or the ‘Spanish donkey.’ These innovations clearly cause great harm by creating new opportunities for individuals to more effectively carry out harmful intentions.</w:t>
      </w:r>
    </w:p>
    <w:p w14:paraId="644587E0" w14:textId="77777777" w:rsidR="00DA2DD1" w:rsidRPr="00297ED7" w:rsidRDefault="00DA2DD1" w:rsidP="00DA2DD1">
      <w:pPr>
        <w:rPr>
          <w:sz w:val="16"/>
        </w:rPr>
      </w:pPr>
      <w:r w:rsidRPr="00297ED7">
        <w:rPr>
          <w:sz w:val="16"/>
        </w:rPr>
        <w:t xml:space="preserve">More in general, </w:t>
      </w:r>
      <w:r w:rsidRPr="00732832">
        <w:rPr>
          <w:rStyle w:val="StyleUnderline"/>
        </w:rPr>
        <w:t xml:space="preserve">the introduction of </w:t>
      </w:r>
      <w:r w:rsidRPr="00732832">
        <w:rPr>
          <w:rStyle w:val="Emphasis"/>
        </w:rPr>
        <w:t>new tech</w:t>
      </w:r>
      <w:r w:rsidRPr="00732832">
        <w:rPr>
          <w:rStyle w:val="StyleUnderline"/>
        </w:rPr>
        <w:t xml:space="preserve">nology can </w:t>
      </w:r>
      <w:r w:rsidRPr="00732832">
        <w:rPr>
          <w:rStyle w:val="StyleUnderline"/>
          <w:highlight w:val="cyan"/>
        </w:rPr>
        <w:t>lead to ‘</w:t>
      </w:r>
      <w:r w:rsidRPr="00732832">
        <w:rPr>
          <w:rStyle w:val="Emphasis"/>
          <w:highlight w:val="cyan"/>
        </w:rPr>
        <w:t>revenge effects</w:t>
      </w:r>
      <w:r w:rsidRPr="00732832">
        <w:rPr>
          <w:rStyle w:val="StyleUnderline"/>
          <w:highlight w:val="cyan"/>
        </w:rPr>
        <w:t>.’ Pesticide</w:t>
      </w:r>
      <w:r w:rsidRPr="00732832">
        <w:rPr>
          <w:rStyle w:val="StyleUnderline"/>
        </w:rPr>
        <w:t xml:space="preserve"> and antibiotic use can </w:t>
      </w:r>
      <w:r w:rsidRPr="00732832">
        <w:rPr>
          <w:rStyle w:val="StyleUnderline"/>
          <w:highlight w:val="cyan"/>
        </w:rPr>
        <w:t>create</w:t>
      </w:r>
      <w:r w:rsidRPr="00732832">
        <w:rPr>
          <w:rStyle w:val="StyleUnderline"/>
        </w:rPr>
        <w:t xml:space="preserve"> conditions where new </w:t>
      </w:r>
      <w:r w:rsidRPr="00732832">
        <w:rPr>
          <w:rStyle w:val="Emphasis"/>
          <w:highlight w:val="cyan"/>
        </w:rPr>
        <w:t>super-weeds</w:t>
      </w:r>
      <w:r w:rsidRPr="00732832">
        <w:rPr>
          <w:rStyle w:val="StyleUnderline"/>
          <w:highlight w:val="cyan"/>
        </w:rPr>
        <w:t xml:space="preserve"> and</w:t>
      </w:r>
      <w:r w:rsidRPr="00732832">
        <w:rPr>
          <w:rStyle w:val="StyleUnderline"/>
        </w:rPr>
        <w:t xml:space="preserve"> </w:t>
      </w:r>
      <w:r w:rsidRPr="00732832">
        <w:rPr>
          <w:rStyle w:val="Emphasis"/>
        </w:rPr>
        <w:t>super-</w:t>
      </w:r>
      <w:r w:rsidRPr="00732832">
        <w:rPr>
          <w:rStyle w:val="Emphasis"/>
          <w:highlight w:val="cyan"/>
        </w:rPr>
        <w:t>bugs</w:t>
      </w:r>
      <w:r w:rsidRPr="00732832">
        <w:rPr>
          <w:rStyle w:val="StyleUnderline"/>
        </w:rPr>
        <w:t xml:space="preserve"> evolve, air-conditioning </w:t>
      </w:r>
      <w:r w:rsidRPr="00F86265">
        <w:rPr>
          <w:rStyle w:val="Emphasis"/>
        </w:rPr>
        <w:t>increases</w:t>
      </w:r>
      <w:r w:rsidRPr="00732832">
        <w:rPr>
          <w:rStyle w:val="StyleUnderline"/>
        </w:rPr>
        <w:t xml:space="preserve"> external temperatures</w:t>
      </w:r>
      <w:r w:rsidRPr="00297ED7">
        <w:rPr>
          <w:sz w:val="16"/>
        </w:rPr>
        <w:t>, and expanding roads can increase traffic and lead to more congestion. Tenner (</w:t>
      </w:r>
      <w:r w:rsidRPr="00C718AB">
        <w:rPr>
          <w:sz w:val="16"/>
        </w:rPr>
        <w:t>1997</w:t>
      </w:r>
      <w:r w:rsidRPr="00297ED7">
        <w:rPr>
          <w:sz w:val="16"/>
        </w:rPr>
        <w:t>) sub-divides these revenge effects into rearranging, repeating, recomplicating, regenerating and recongesting effects.</w:t>
      </w:r>
    </w:p>
    <w:p w14:paraId="5A7A7B9C" w14:textId="77777777" w:rsidR="00DA2DD1" w:rsidRPr="00297ED7" w:rsidRDefault="00DA2DD1" w:rsidP="00DA2DD1">
      <w:pPr>
        <w:rPr>
          <w:sz w:val="16"/>
        </w:rPr>
      </w:pPr>
      <w:r w:rsidRPr="00297ED7">
        <w:rPr>
          <w:sz w:val="16"/>
        </w:rPr>
        <w:t>In some cases, the harm from innovation comes not from regular use but from unanticipated accidents, such as Chernobyl. In other cases, the harm is an unintended yet anticipated outcome that comes from proper use. This harm can be well-known or hidden. A known side-effect of the proper use of cigarettes is lung cancer. A relatively little-known fact about shale gas production is that it produces considerable amounts of radioactive waste (Warner et al. </w:t>
      </w:r>
      <w:r w:rsidRPr="00C718AB">
        <w:rPr>
          <w:sz w:val="16"/>
        </w:rPr>
        <w:t>2013</w:t>
      </w:r>
      <w:r w:rsidRPr="00297ED7">
        <w:rPr>
          <w:sz w:val="16"/>
        </w:rPr>
        <w:t>). Even the truck drivers disposing of this radioactive waste are not aware that their truckload is radioactive (Nobel </w:t>
      </w:r>
      <w:r w:rsidRPr="00C718AB">
        <w:rPr>
          <w:sz w:val="16"/>
        </w:rPr>
        <w:t>2020</w:t>
      </w:r>
      <w:r w:rsidRPr="00297ED7">
        <w:rPr>
          <w:sz w:val="16"/>
        </w:rPr>
        <w:t>).</w:t>
      </w:r>
    </w:p>
    <w:p w14:paraId="27E4E458" w14:textId="77777777" w:rsidR="00DA2DD1" w:rsidRPr="00297ED7" w:rsidRDefault="00DA2DD1" w:rsidP="00DA2DD1">
      <w:pPr>
        <w:rPr>
          <w:sz w:val="16"/>
        </w:rPr>
      </w:pPr>
      <w:r w:rsidRPr="00297ED7">
        <w:rPr>
          <w:sz w:val="16"/>
        </w:rPr>
        <w:t>We have seen with digital technologies such as social media and machine learning, that things seen as dark sides – discrimination in applications and data sources or cognitive distraction – are part of the constitutions of technologies. It is convenient for innovators to label negative consequences as ‘unintended’, but they may be designed into the system – features, not bugs – or they may be deliberately unanticipated to avoid accountability (Stilgoe </w:t>
      </w:r>
      <w:r w:rsidRPr="00C718AB">
        <w:rPr>
          <w:sz w:val="16"/>
        </w:rPr>
        <w:t>2020</w:t>
      </w:r>
      <w:r w:rsidRPr="00297ED7">
        <w:rPr>
          <w:sz w:val="16"/>
        </w:rPr>
        <w:t>).</w:t>
      </w:r>
    </w:p>
    <w:p w14:paraId="1318C130" w14:textId="77777777" w:rsidR="00DA2DD1" w:rsidRPr="00297ED7" w:rsidRDefault="00DA2DD1" w:rsidP="00DA2DD1">
      <w:pPr>
        <w:rPr>
          <w:sz w:val="16"/>
        </w:rPr>
      </w:pPr>
      <w:r w:rsidRPr="00297ED7">
        <w:rPr>
          <w:sz w:val="16"/>
        </w:rPr>
        <w:t>2.4. Innovation to deceive or to escape regulation</w:t>
      </w:r>
    </w:p>
    <w:p w14:paraId="37B81146" w14:textId="77777777" w:rsidR="00DA2DD1" w:rsidRPr="00297ED7" w:rsidRDefault="00DA2DD1" w:rsidP="00DA2DD1">
      <w:pPr>
        <w:rPr>
          <w:sz w:val="16"/>
        </w:rPr>
      </w:pPr>
      <w:r w:rsidRPr="00F86265">
        <w:rPr>
          <w:rStyle w:val="StyleUnderline"/>
        </w:rPr>
        <w:t xml:space="preserve">Firms may </w:t>
      </w:r>
      <w:r w:rsidRPr="00F86265">
        <w:rPr>
          <w:rStyle w:val="Emphasis"/>
        </w:rPr>
        <w:t>lie</w:t>
      </w:r>
      <w:r w:rsidRPr="00F86265">
        <w:rPr>
          <w:rStyle w:val="StyleUnderline"/>
        </w:rPr>
        <w:t xml:space="preserve"> about</w:t>
      </w:r>
      <w:r w:rsidRPr="00297ED7">
        <w:rPr>
          <w:sz w:val="16"/>
        </w:rPr>
        <w:t xml:space="preserve"> the toxicity of </w:t>
      </w:r>
      <w:r w:rsidRPr="00F86265">
        <w:rPr>
          <w:rStyle w:val="StyleUnderline"/>
        </w:rPr>
        <w:t>their products</w:t>
      </w:r>
      <w:r w:rsidRPr="00297ED7">
        <w:rPr>
          <w:sz w:val="16"/>
        </w:rPr>
        <w:t xml:space="preserve">. However, if this is no longer possible, </w:t>
      </w:r>
      <w:r w:rsidRPr="00F86265">
        <w:rPr>
          <w:rStyle w:val="StyleUnderline"/>
        </w:rPr>
        <w:t xml:space="preserve">they may introduce new products that are </w:t>
      </w:r>
      <w:r w:rsidRPr="00F86265">
        <w:rPr>
          <w:rStyle w:val="Emphasis"/>
        </w:rPr>
        <w:t>not yet</w:t>
      </w:r>
      <w:r w:rsidRPr="00F86265">
        <w:rPr>
          <w:rStyle w:val="StyleUnderline"/>
        </w:rPr>
        <w:t xml:space="preserve"> proven to be </w:t>
      </w:r>
      <w:r w:rsidRPr="00F86265">
        <w:rPr>
          <w:rStyle w:val="Emphasis"/>
        </w:rPr>
        <w:t>harmful</w:t>
      </w:r>
      <w:r w:rsidRPr="00F86265">
        <w:rPr>
          <w:rStyle w:val="StyleUnderline"/>
        </w:rPr>
        <w:t xml:space="preserve"> (because it always </w:t>
      </w:r>
      <w:r w:rsidRPr="00F86265">
        <w:rPr>
          <w:rStyle w:val="Emphasis"/>
        </w:rPr>
        <w:t>takes time</w:t>
      </w:r>
      <w:r w:rsidRPr="00F86265">
        <w:rPr>
          <w:rStyle w:val="StyleUnderline"/>
        </w:rPr>
        <w:t xml:space="preserve"> for the </w:t>
      </w:r>
      <w:r w:rsidRPr="00F86265">
        <w:rPr>
          <w:rStyle w:val="Emphasis"/>
        </w:rPr>
        <w:t>ev</w:t>
      </w:r>
      <w:r w:rsidRPr="00F86265">
        <w:rPr>
          <w:rStyle w:val="StyleUnderline"/>
        </w:rPr>
        <w:t>idence to emerge)</w:t>
      </w:r>
      <w:r w:rsidRPr="00297ED7">
        <w:rPr>
          <w:sz w:val="16"/>
        </w:rPr>
        <w:t xml:space="preserve">. This type of innovation to escape regulation does not address the underlying problems, but merely delays regulation. For example, </w:t>
      </w:r>
      <w:r w:rsidRPr="00297ED7">
        <w:rPr>
          <w:sz w:val="16"/>
        </w:rPr>
        <w:lastRenderedPageBreak/>
        <w:t>e-cigarettes are seen as an alternative to regular cigarettes, but they also contain carcinogens (Cotti, Nesson, and Tefft </w:t>
      </w:r>
      <w:r w:rsidRPr="00C718AB">
        <w:rPr>
          <w:sz w:val="16"/>
        </w:rPr>
        <w:t>2018</w:t>
      </w:r>
      <w:r w:rsidRPr="00297ED7">
        <w:rPr>
          <w:sz w:val="16"/>
        </w:rPr>
        <w:t xml:space="preserve">). E-cigarettes seem to have public health benefits, if they replace conventional cigarettes, but they also create new problems and new behaviours. </w:t>
      </w:r>
      <w:r w:rsidRPr="00F86265">
        <w:rPr>
          <w:rStyle w:val="StyleUnderline"/>
          <w:highlight w:val="cyan"/>
        </w:rPr>
        <w:t>This seems</w:t>
      </w:r>
      <w:r w:rsidRPr="00F86265">
        <w:rPr>
          <w:rStyle w:val="StyleUnderline"/>
        </w:rPr>
        <w:t xml:space="preserve"> to be an </w:t>
      </w:r>
      <w:r w:rsidRPr="00F86265">
        <w:rPr>
          <w:rStyle w:val="Emphasis"/>
          <w:highlight w:val="cyan"/>
        </w:rPr>
        <w:t>inherent</w:t>
      </w:r>
      <w:r w:rsidRPr="00F86265">
        <w:rPr>
          <w:rStyle w:val="Emphasis"/>
        </w:rPr>
        <w:t xml:space="preserve"> part</w:t>
      </w:r>
      <w:r w:rsidRPr="00F86265">
        <w:rPr>
          <w:rStyle w:val="StyleUnderline"/>
        </w:rPr>
        <w:t xml:space="preserve"> of the nature </w:t>
      </w:r>
      <w:r w:rsidRPr="00F86265">
        <w:rPr>
          <w:rStyle w:val="StyleUnderline"/>
          <w:highlight w:val="cyan"/>
        </w:rPr>
        <w:t xml:space="preserve">of </w:t>
      </w:r>
      <w:r w:rsidRPr="00F86265">
        <w:rPr>
          <w:rStyle w:val="Emphasis"/>
          <w:highlight w:val="cyan"/>
        </w:rPr>
        <w:t>innovation</w:t>
      </w:r>
      <w:r w:rsidRPr="00F86265">
        <w:rPr>
          <w:rStyle w:val="StyleUnderline"/>
        </w:rPr>
        <w:t xml:space="preserve">: complicated </w:t>
      </w:r>
      <w:r w:rsidRPr="00F86265">
        <w:rPr>
          <w:rStyle w:val="Emphasis"/>
          <w:highlight w:val="cyan"/>
        </w:rPr>
        <w:t>substitutions</w:t>
      </w:r>
      <w:r w:rsidRPr="00F86265">
        <w:rPr>
          <w:rStyle w:val="StyleUnderline"/>
          <w:highlight w:val="cyan"/>
        </w:rPr>
        <w:t>, uncertainty about</w:t>
      </w:r>
      <w:r w:rsidRPr="00F86265">
        <w:rPr>
          <w:rStyle w:val="StyleUnderline"/>
        </w:rPr>
        <w:t xml:space="preserve"> </w:t>
      </w:r>
      <w:r w:rsidRPr="00F86265">
        <w:rPr>
          <w:rStyle w:val="Emphasis"/>
        </w:rPr>
        <w:t>benefits</w:t>
      </w:r>
      <w:r w:rsidRPr="00F86265">
        <w:rPr>
          <w:rStyle w:val="StyleUnderline"/>
        </w:rPr>
        <w:t xml:space="preserve"> and </w:t>
      </w:r>
      <w:r w:rsidRPr="00F86265">
        <w:rPr>
          <w:rStyle w:val="Emphasis"/>
          <w:highlight w:val="cyan"/>
        </w:rPr>
        <w:t>risks</w:t>
      </w:r>
      <w:r w:rsidRPr="00F86265">
        <w:rPr>
          <w:rStyle w:val="StyleUnderline"/>
          <w:highlight w:val="cyan"/>
        </w:rPr>
        <w:t>, and</w:t>
      </w:r>
      <w:r w:rsidRPr="00F86265">
        <w:rPr>
          <w:rStyle w:val="StyleUnderline"/>
        </w:rPr>
        <w:t xml:space="preserve"> </w:t>
      </w:r>
      <w:r w:rsidRPr="00F86265">
        <w:rPr>
          <w:rStyle w:val="Emphasis"/>
        </w:rPr>
        <w:t xml:space="preserve">new </w:t>
      </w:r>
      <w:r w:rsidRPr="00F86265">
        <w:rPr>
          <w:rStyle w:val="Emphasis"/>
          <w:highlight w:val="cyan"/>
        </w:rPr>
        <w:t>tech</w:t>
      </w:r>
      <w:r w:rsidRPr="00F86265">
        <w:rPr>
          <w:rStyle w:val="StyleUnderline"/>
        </w:rPr>
        <w:t xml:space="preserve">nologies </w:t>
      </w:r>
      <w:r w:rsidRPr="00F86265">
        <w:rPr>
          <w:rStyle w:val="StyleUnderline"/>
          <w:highlight w:val="cyan"/>
        </w:rPr>
        <w:t xml:space="preserve">that </w:t>
      </w:r>
      <w:r w:rsidRPr="00F86265">
        <w:rPr>
          <w:rStyle w:val="Emphasis"/>
          <w:highlight w:val="cyan"/>
        </w:rPr>
        <w:t>combine solutions</w:t>
      </w:r>
      <w:r w:rsidRPr="00F86265">
        <w:rPr>
          <w:rStyle w:val="StyleUnderline"/>
          <w:highlight w:val="cyan"/>
        </w:rPr>
        <w:t xml:space="preserve"> with</w:t>
      </w:r>
      <w:r w:rsidRPr="00F86265">
        <w:rPr>
          <w:rStyle w:val="StyleUnderline"/>
        </w:rPr>
        <w:t xml:space="preserve"> new </w:t>
      </w:r>
      <w:r w:rsidRPr="00F86265">
        <w:rPr>
          <w:rStyle w:val="Emphasis"/>
          <w:highlight w:val="cyan"/>
        </w:rPr>
        <w:t>problems</w:t>
      </w:r>
      <w:r w:rsidRPr="00297ED7">
        <w:rPr>
          <w:sz w:val="16"/>
        </w:rPr>
        <w:t>. One might also mention here financial market innovations that deceive investors about the risks in their portfolios (Zingales </w:t>
      </w:r>
      <w:r w:rsidRPr="00C718AB">
        <w:rPr>
          <w:sz w:val="16"/>
        </w:rPr>
        <w:t>2015</w:t>
      </w:r>
      <w:r w:rsidRPr="00297ED7">
        <w:rPr>
          <w:sz w:val="16"/>
        </w:rPr>
        <w:t>) or the expensive fees paid for active fund management that does not outperform passive funds.</w:t>
      </w:r>
    </w:p>
    <w:p w14:paraId="2B7B852B" w14:textId="77777777" w:rsidR="00DA2DD1" w:rsidRPr="00297ED7" w:rsidRDefault="00DA2DD1" w:rsidP="00DA2DD1">
      <w:pPr>
        <w:rPr>
          <w:sz w:val="16"/>
        </w:rPr>
      </w:pPr>
      <w:r w:rsidRPr="00297ED7">
        <w:rPr>
          <w:sz w:val="16"/>
        </w:rPr>
        <w:t>Another example could be the food industry. On the one hand, food companies are hypocritical about their innovation, given their proclivity for slogans such as ‘same recipe since 1920’ or ‘grandmother’s secret recipe.’ On the other hand, food companies have introduced process and product innovations to replace high-quality ingredients with cheaper substitutes, while using misleading labels such as ‘natural flavoring’ (Woerner </w:t>
      </w:r>
      <w:r w:rsidRPr="00C718AB">
        <w:rPr>
          <w:sz w:val="16"/>
        </w:rPr>
        <w:t>2015</w:t>
      </w:r>
      <w:r w:rsidRPr="00297ED7">
        <w:rPr>
          <w:sz w:val="16"/>
        </w:rPr>
        <w:t>). Many innovations in the food industry may be harmful. For example, artificial sweeteners are often introduced to reduce the amount of sugar in food. However, they can bring their own problems. Aspartame, for example, is an artificial sweetener whose long-term use has been linked to cancer in mice (Soffritti et al. </w:t>
      </w:r>
      <w:r w:rsidRPr="00C718AB">
        <w:rPr>
          <w:sz w:val="16"/>
        </w:rPr>
        <w:t>2007</w:t>
      </w:r>
      <w:r w:rsidRPr="00297ED7">
        <w:rPr>
          <w:sz w:val="16"/>
        </w:rPr>
        <w:t>). ‘Processed food’ is a synonym for unhealthy food in many food guides.</w:t>
      </w:r>
    </w:p>
    <w:p w14:paraId="3CB09B30" w14:textId="77777777" w:rsidR="00DA2DD1" w:rsidRPr="00297ED7" w:rsidRDefault="00DA2DD1" w:rsidP="00DA2DD1">
      <w:pPr>
        <w:rPr>
          <w:sz w:val="16"/>
        </w:rPr>
      </w:pPr>
      <w:r w:rsidRPr="00297ED7">
        <w:rPr>
          <w:sz w:val="16"/>
        </w:rPr>
        <w:t>Even more serious than innovation to escape regulation is innovation to deceive it. This is the case of Volkswagen, who intentionally programmed its diesel engines to give misleading measurements of NOx emissions during regulatory testing (see Jasanoff </w:t>
      </w:r>
      <w:r w:rsidRPr="00C718AB">
        <w:rPr>
          <w:sz w:val="16"/>
        </w:rPr>
        <w:t>2016</w:t>
      </w:r>
      <w:r w:rsidRPr="00297ED7">
        <w:rPr>
          <w:sz w:val="16"/>
        </w:rPr>
        <w:t>).</w:t>
      </w:r>
    </w:p>
    <w:p w14:paraId="5E3E4EBC" w14:textId="77777777" w:rsidR="00DA2DD1" w:rsidRPr="00297ED7" w:rsidRDefault="00DA2DD1" w:rsidP="00DA2DD1">
      <w:pPr>
        <w:rPr>
          <w:sz w:val="16"/>
        </w:rPr>
      </w:pPr>
      <w:r w:rsidRPr="00297ED7">
        <w:rPr>
          <w:sz w:val="16"/>
        </w:rPr>
        <w:t>2.5. Sharing the upsides and downsides of innovation</w:t>
      </w:r>
    </w:p>
    <w:p w14:paraId="175F7B62" w14:textId="77777777" w:rsidR="00DA2DD1" w:rsidRPr="00297ED7" w:rsidRDefault="00DA2DD1" w:rsidP="00DA2DD1">
      <w:pPr>
        <w:rPr>
          <w:sz w:val="16"/>
        </w:rPr>
      </w:pPr>
      <w:r w:rsidRPr="00297ED7">
        <w:rPr>
          <w:rStyle w:val="StyleUnderline"/>
          <w:highlight w:val="cyan"/>
        </w:rPr>
        <w:t>Another issue is</w:t>
      </w:r>
      <w:r w:rsidRPr="00297ED7">
        <w:rPr>
          <w:rStyle w:val="StyleUnderline"/>
        </w:rPr>
        <w:t xml:space="preserve"> related to the </w:t>
      </w:r>
      <w:r w:rsidRPr="00297ED7">
        <w:rPr>
          <w:rStyle w:val="StyleUnderline"/>
          <w:highlight w:val="cyan"/>
        </w:rPr>
        <w:t>‘</w:t>
      </w:r>
      <w:r w:rsidRPr="00297ED7">
        <w:rPr>
          <w:rStyle w:val="Emphasis"/>
          <w:highlight w:val="cyan"/>
        </w:rPr>
        <w:t>North-South</w:t>
      </w:r>
      <w:r w:rsidRPr="00297ED7">
        <w:rPr>
          <w:rStyle w:val="StyleUnderline"/>
          <w:highlight w:val="cyan"/>
        </w:rPr>
        <w:t>’</w:t>
      </w:r>
      <w:r w:rsidRPr="00297ED7">
        <w:rPr>
          <w:rStyle w:val="StyleUnderline"/>
        </w:rPr>
        <w:t xml:space="preserve"> perspective. </w:t>
      </w:r>
      <w:r w:rsidRPr="00297ED7">
        <w:rPr>
          <w:rStyle w:val="StyleUnderline"/>
          <w:highlight w:val="cyan"/>
        </w:rPr>
        <w:t>Rich countries</w:t>
      </w:r>
      <w:r w:rsidRPr="00297ED7">
        <w:rPr>
          <w:sz w:val="16"/>
        </w:rPr>
        <w:t xml:space="preserve"> develop new innovations that are applied across the world, then the rich countries </w:t>
      </w:r>
      <w:r w:rsidRPr="00297ED7">
        <w:rPr>
          <w:rStyle w:val="Emphasis"/>
          <w:highlight w:val="cyan"/>
        </w:rPr>
        <w:t>notice</w:t>
      </w:r>
      <w:r w:rsidRPr="00297ED7">
        <w:rPr>
          <w:rStyle w:val="StyleUnderline"/>
        </w:rPr>
        <w:t xml:space="preserve"> that these </w:t>
      </w:r>
      <w:r w:rsidRPr="00297ED7">
        <w:rPr>
          <w:rStyle w:val="StyleUnderline"/>
          <w:highlight w:val="cyan"/>
        </w:rPr>
        <w:t>innovations are</w:t>
      </w:r>
      <w:r w:rsidRPr="00297ED7">
        <w:rPr>
          <w:rStyle w:val="StyleUnderline"/>
        </w:rPr>
        <w:t xml:space="preserve"> </w:t>
      </w:r>
      <w:r w:rsidRPr="00297ED7">
        <w:rPr>
          <w:rStyle w:val="Emphasis"/>
        </w:rPr>
        <w:t>toxic</w:t>
      </w:r>
      <w:r w:rsidRPr="00297ED7">
        <w:rPr>
          <w:rStyle w:val="StyleUnderline"/>
        </w:rPr>
        <w:t xml:space="preserve"> or </w:t>
      </w:r>
      <w:r w:rsidRPr="00297ED7">
        <w:rPr>
          <w:rStyle w:val="Emphasis"/>
          <w:highlight w:val="cyan"/>
        </w:rPr>
        <w:t>harmful</w:t>
      </w:r>
      <w:r w:rsidRPr="00297ED7">
        <w:rPr>
          <w:rStyle w:val="StyleUnderline"/>
          <w:highlight w:val="cyan"/>
        </w:rPr>
        <w:t>, and</w:t>
      </w:r>
      <w:r w:rsidRPr="00297ED7">
        <w:rPr>
          <w:sz w:val="16"/>
        </w:rPr>
        <w:t xml:space="preserve"> either move on to better alternatives or develop infrastructures to deal with the waste or simply </w:t>
      </w:r>
      <w:r w:rsidRPr="00297ED7">
        <w:rPr>
          <w:rStyle w:val="Emphasis"/>
          <w:highlight w:val="cyan"/>
        </w:rPr>
        <w:t>export</w:t>
      </w:r>
      <w:r w:rsidRPr="00297ED7">
        <w:rPr>
          <w:rStyle w:val="StyleUnderline"/>
        </w:rPr>
        <w:t xml:space="preserve"> their waste</w:t>
      </w:r>
      <w:r w:rsidRPr="00297ED7">
        <w:rPr>
          <w:sz w:val="16"/>
        </w:rPr>
        <w:t xml:space="preserve"> (e.g. electronic waste). Poor countries, on the other hand, may not have the institutional structures in place to enable them to contain the problems.</w:t>
      </w:r>
    </w:p>
    <w:p w14:paraId="450D2675" w14:textId="77777777" w:rsidR="00DA2DD1" w:rsidRDefault="00DA2DD1" w:rsidP="00DA2DD1">
      <w:pPr>
        <w:rPr>
          <w:sz w:val="16"/>
        </w:rPr>
      </w:pPr>
      <w:r w:rsidRPr="00297ED7">
        <w:rPr>
          <w:rStyle w:val="StyleUnderline"/>
          <w:highlight w:val="cyan"/>
        </w:rPr>
        <w:t>Most</w:t>
      </w:r>
      <w:r w:rsidRPr="00297ED7">
        <w:rPr>
          <w:rStyle w:val="StyleUnderline"/>
        </w:rPr>
        <w:t xml:space="preserve"> </w:t>
      </w:r>
      <w:r w:rsidRPr="00297ED7">
        <w:rPr>
          <w:rStyle w:val="Emphasis"/>
        </w:rPr>
        <w:t xml:space="preserve">academic </w:t>
      </w:r>
      <w:r w:rsidRPr="00297ED7">
        <w:rPr>
          <w:rStyle w:val="Emphasis"/>
          <w:highlight w:val="cyan"/>
        </w:rPr>
        <w:t>research</w:t>
      </w:r>
      <w:r w:rsidRPr="00297ED7">
        <w:rPr>
          <w:rStyle w:val="StyleUnderline"/>
        </w:rPr>
        <w:t xml:space="preserve"> on innovation </w:t>
      </w:r>
      <w:r w:rsidRPr="00297ED7">
        <w:rPr>
          <w:rStyle w:val="StyleUnderline"/>
          <w:highlight w:val="cyan"/>
        </w:rPr>
        <w:t>focuses</w:t>
      </w:r>
      <w:r w:rsidRPr="00297ED7">
        <w:rPr>
          <w:sz w:val="16"/>
        </w:rPr>
        <w:t xml:space="preserve"> on its production in R&amp;D intensive sectors </w:t>
      </w:r>
      <w:r w:rsidRPr="00297ED7">
        <w:rPr>
          <w:rStyle w:val="StyleUnderline"/>
          <w:highlight w:val="cyan"/>
        </w:rPr>
        <w:t xml:space="preserve">in </w:t>
      </w:r>
      <w:r w:rsidRPr="00297ED7">
        <w:rPr>
          <w:rStyle w:val="Emphasis"/>
          <w:highlight w:val="cyan"/>
        </w:rPr>
        <w:t>rich</w:t>
      </w:r>
      <w:r w:rsidRPr="00297ED7">
        <w:rPr>
          <w:rStyle w:val="StyleUnderline"/>
          <w:highlight w:val="cyan"/>
        </w:rPr>
        <w:t xml:space="preserve"> nations. But this is</w:t>
      </w:r>
      <w:r w:rsidRPr="00297ED7">
        <w:rPr>
          <w:rStyle w:val="StyleUnderline"/>
        </w:rPr>
        <w:t xml:space="preserve"> a very </w:t>
      </w:r>
      <w:r w:rsidRPr="00297ED7">
        <w:rPr>
          <w:rStyle w:val="Emphasis"/>
          <w:highlight w:val="cyan"/>
        </w:rPr>
        <w:t>misleading</w:t>
      </w:r>
      <w:r w:rsidRPr="00297ED7">
        <w:rPr>
          <w:rStyle w:val="Emphasis"/>
        </w:rPr>
        <w:t xml:space="preserve"> view</w:t>
      </w:r>
      <w:r w:rsidRPr="00297ED7">
        <w:rPr>
          <w:rStyle w:val="StyleUnderline"/>
        </w:rPr>
        <w:t xml:space="preserve"> of innovation. </w:t>
      </w:r>
      <w:r w:rsidRPr="00297ED7">
        <w:rPr>
          <w:rStyle w:val="StyleUnderline"/>
          <w:highlight w:val="cyan"/>
        </w:rPr>
        <w:t xml:space="preserve">For </w:t>
      </w:r>
      <w:r w:rsidRPr="00297ED7">
        <w:rPr>
          <w:rStyle w:val="Emphasis"/>
          <w:highlight w:val="cyan"/>
        </w:rPr>
        <w:t>most</w:t>
      </w:r>
      <w:r w:rsidRPr="00297ED7">
        <w:rPr>
          <w:rStyle w:val="Emphasis"/>
        </w:rPr>
        <w:t xml:space="preserve"> people</w:t>
      </w:r>
      <w:r w:rsidRPr="00297ED7">
        <w:rPr>
          <w:sz w:val="16"/>
        </w:rPr>
        <w:t xml:space="preserve">, in most countries, for most of history, innovation is not something that was developed where they live to address their problems. Innovation is, instead, something that happens in other places, is adapted to the institutions and culture of those places and comes from those places. </w:t>
      </w:r>
      <w:r w:rsidRPr="00297ED7">
        <w:rPr>
          <w:rStyle w:val="StyleUnderline"/>
          <w:highlight w:val="cyan"/>
        </w:rPr>
        <w:t>It</w:t>
      </w:r>
      <w:r w:rsidRPr="00297ED7">
        <w:rPr>
          <w:rStyle w:val="StyleUnderline"/>
        </w:rPr>
        <w:t xml:space="preserve">s arrival </w:t>
      </w:r>
      <w:r w:rsidRPr="00297ED7">
        <w:rPr>
          <w:rStyle w:val="StyleUnderline"/>
          <w:highlight w:val="cyan"/>
        </w:rPr>
        <w:t>can be</w:t>
      </w:r>
      <w:r w:rsidRPr="00297ED7">
        <w:rPr>
          <w:rStyle w:val="StyleUnderline"/>
        </w:rPr>
        <w:t xml:space="preserve"> </w:t>
      </w:r>
      <w:r w:rsidRPr="00297ED7">
        <w:rPr>
          <w:rStyle w:val="Emphasis"/>
        </w:rPr>
        <w:t xml:space="preserve">very </w:t>
      </w:r>
      <w:r w:rsidRPr="00297ED7">
        <w:rPr>
          <w:rStyle w:val="Emphasis"/>
          <w:highlight w:val="cyan"/>
        </w:rPr>
        <w:t>disruptive</w:t>
      </w:r>
      <w:r w:rsidRPr="00297ED7">
        <w:rPr>
          <w:rStyle w:val="StyleUnderline"/>
        </w:rPr>
        <w:t xml:space="preserve"> because it may not necessarily fit with the </w:t>
      </w:r>
      <w:r w:rsidRPr="00297ED7">
        <w:rPr>
          <w:rStyle w:val="Emphasis"/>
        </w:rPr>
        <w:t>local environment</w:t>
      </w:r>
      <w:r w:rsidRPr="00297ED7">
        <w:rPr>
          <w:sz w:val="16"/>
        </w:rPr>
        <w:t>, and the changes that are required can be experienced as an imposition.</w:t>
      </w:r>
    </w:p>
    <w:p w14:paraId="248937C3" w14:textId="77777777" w:rsidR="00DA2DD1" w:rsidRDefault="00DA2DD1" w:rsidP="00DA2DD1">
      <w:pPr>
        <w:pStyle w:val="Heading3"/>
      </w:pPr>
      <w:r>
        <w:lastRenderedPageBreak/>
        <w:t>Aging---2NC</w:t>
      </w:r>
    </w:p>
    <w:p w14:paraId="3F2D04D6" w14:textId="77777777" w:rsidR="00DA2DD1" w:rsidRPr="00CA38DB" w:rsidRDefault="00DA2DD1" w:rsidP="00DA2DD1">
      <w:pPr>
        <w:pStyle w:val="Heading4"/>
        <w:rPr>
          <w:rFonts w:cs="Calibri"/>
        </w:rPr>
      </w:pPr>
      <w:r w:rsidRPr="00CA38DB">
        <w:rPr>
          <w:rFonts w:cs="Calibri"/>
        </w:rPr>
        <w:t xml:space="preserve">Aging crises </w:t>
      </w:r>
      <w:r w:rsidRPr="00C521B9">
        <w:rPr>
          <w:rFonts w:cs="Calibri"/>
          <w:u w:val="single"/>
        </w:rPr>
        <w:t>prevent war</w:t>
      </w:r>
      <w:r w:rsidRPr="00CA38DB">
        <w:rPr>
          <w:rFonts w:cs="Calibri"/>
        </w:rPr>
        <w:t>.</w:t>
      </w:r>
    </w:p>
    <w:p w14:paraId="3D1F6D25" w14:textId="77777777" w:rsidR="00DA2DD1" w:rsidRPr="00CA38DB" w:rsidRDefault="00DA2DD1" w:rsidP="00DA2DD1">
      <w:r w:rsidRPr="00CA38DB">
        <w:rPr>
          <w:rStyle w:val="Style13ptBold"/>
        </w:rPr>
        <w:t>Brooks ’19</w:t>
      </w:r>
      <w:r w:rsidRPr="00CA38DB">
        <w:t xml:space="preserve"> [Deborah, Stephen Brooks, Brian Greenhill, and Mark Haas; 2019; Government Professor at Dartmouth; Government Professor at Dartmouth; Political Science Professor at the University of Albany; International Relations Professor at Duquesne University; International Security, </w:t>
      </w:r>
      <w:r>
        <w:t>“</w:t>
      </w:r>
      <w:r w:rsidRPr="00CA38DB">
        <w:t>The Demographic Transition of War: Why Young Societies are Conflict Prone and Old Societies Are the Most Peaceful, International Security,</w:t>
      </w:r>
      <w:r>
        <w:t>”</w:t>
      </w:r>
      <w:r w:rsidRPr="00CA38DB">
        <w:t xml:space="preserve"> vol. 43]</w:t>
      </w:r>
    </w:p>
    <w:p w14:paraId="79AAF164" w14:textId="77777777" w:rsidR="00DA2DD1" w:rsidRPr="00CA38DB" w:rsidRDefault="00DA2DD1" w:rsidP="00DA2DD1">
      <w:pPr>
        <w:rPr>
          <w:sz w:val="16"/>
        </w:rPr>
      </w:pPr>
      <w:r w:rsidRPr="00CA38DB">
        <w:rPr>
          <w:sz w:val="16"/>
        </w:rPr>
        <w:t xml:space="preserve">Regarding the first question, a number of studies have examined how so- called </w:t>
      </w:r>
      <w:r w:rsidRPr="00CA38DB">
        <w:rPr>
          <w:rStyle w:val="Emphasis"/>
          <w:highlight w:val="cyan"/>
        </w:rPr>
        <w:t>youth</w:t>
      </w:r>
      <w:r w:rsidRPr="00CA38DB">
        <w:rPr>
          <w:rStyle w:val="Emphasis"/>
        </w:rPr>
        <w:t xml:space="preserve"> bulges</w:t>
      </w:r>
      <w:r w:rsidRPr="00CA38DB">
        <w:rPr>
          <w:rStyle w:val="StyleUnderline"/>
        </w:rPr>
        <w:t xml:space="preserve"> </w:t>
      </w:r>
      <w:r w:rsidRPr="00CA38DB">
        <w:rPr>
          <w:rStyle w:val="StyleUnderline"/>
          <w:highlight w:val="cyan"/>
        </w:rPr>
        <w:t xml:space="preserve">contribute to </w:t>
      </w:r>
      <w:r w:rsidRPr="00C521B9">
        <w:rPr>
          <w:rStyle w:val="Emphasis"/>
          <w:highlight w:val="cyan"/>
        </w:rPr>
        <w:t>violence</w:t>
      </w:r>
      <w:r w:rsidRPr="00CA38DB">
        <w:rPr>
          <w:sz w:val="16"/>
        </w:rPr>
        <w:t xml:space="preserve"> and conflict within states, revealing that having a high ratio of people aged 15-24 among the adult population increases the likelihood of domestic terrorism and civil war.3 Yet </w:t>
      </w:r>
      <w:r w:rsidRPr="00CA38DB">
        <w:rPr>
          <w:rStyle w:val="StyleUnderline"/>
          <w:highlight w:val="cyan"/>
        </w:rPr>
        <w:t>no study</w:t>
      </w:r>
      <w:r w:rsidRPr="00CA38DB">
        <w:rPr>
          <w:rStyle w:val="StyleUnderline"/>
        </w:rPr>
        <w:t xml:space="preserve"> has</w:t>
      </w:r>
      <w:r w:rsidRPr="00CA38DB">
        <w:rPr>
          <w:sz w:val="16"/>
        </w:rPr>
        <w:t xml:space="preserve"> thus far </w:t>
      </w:r>
      <w:r w:rsidRPr="00CA38DB">
        <w:rPr>
          <w:rStyle w:val="StyleUnderline"/>
          <w:highlight w:val="cyan"/>
        </w:rPr>
        <w:t>examined</w:t>
      </w:r>
      <w:r w:rsidRPr="00CA38DB">
        <w:rPr>
          <w:sz w:val="16"/>
        </w:rPr>
        <w:t xml:space="preserve">, either theoretically or empirically, </w:t>
      </w:r>
      <w:r w:rsidRPr="00CA38DB">
        <w:rPr>
          <w:rStyle w:val="StyleUnderline"/>
        </w:rPr>
        <w:t xml:space="preserve">how youth bulges alter the probability of military </w:t>
      </w:r>
      <w:r w:rsidRPr="00CA38DB">
        <w:rPr>
          <w:rStyle w:val="StyleUnderline"/>
          <w:highlight w:val="cyan"/>
        </w:rPr>
        <w:t xml:space="preserve">conflict between states. Ours is the </w:t>
      </w:r>
      <w:r w:rsidRPr="00CA38DB">
        <w:rPr>
          <w:rStyle w:val="Emphasis"/>
          <w:highlight w:val="cyan"/>
        </w:rPr>
        <w:t>first</w:t>
      </w:r>
      <w:r w:rsidRPr="00CA38DB">
        <w:rPr>
          <w:rStyle w:val="Emphasis"/>
        </w:rPr>
        <w:t xml:space="preserve"> to do so</w:t>
      </w:r>
      <w:r w:rsidRPr="00CA38DB">
        <w:rPr>
          <w:rStyle w:val="StyleUnderline"/>
        </w:rPr>
        <w:t xml:space="preserve">. Our </w:t>
      </w:r>
      <w:r w:rsidRPr="00CA38DB">
        <w:rPr>
          <w:rStyle w:val="StyleUnderline"/>
          <w:highlight w:val="cyan"/>
        </w:rPr>
        <w:t>empiric</w:t>
      </w:r>
      <w:r w:rsidRPr="00CA38DB">
        <w:rPr>
          <w:rStyle w:val="StyleUnderline"/>
        </w:rPr>
        <w:t xml:space="preserve">al analysis </w:t>
      </w:r>
      <w:r w:rsidRPr="00CA38DB">
        <w:rPr>
          <w:rStyle w:val="StyleUnderline"/>
          <w:highlight w:val="cyan"/>
        </w:rPr>
        <w:t>finds</w:t>
      </w:r>
      <w:r w:rsidRPr="00CA38DB">
        <w:rPr>
          <w:sz w:val="16"/>
        </w:rPr>
        <w:t xml:space="preserve"> that </w:t>
      </w:r>
      <w:r w:rsidRPr="00C521B9">
        <w:rPr>
          <w:rStyle w:val="StyleUnderline"/>
          <w:highlight w:val="cyan"/>
        </w:rPr>
        <w:t>countries with</w:t>
      </w:r>
      <w:r w:rsidRPr="00CA38DB">
        <w:rPr>
          <w:rStyle w:val="StyleUnderline"/>
        </w:rPr>
        <w:t xml:space="preserve"> a large number of </w:t>
      </w:r>
      <w:r w:rsidRPr="00CA38DB">
        <w:rPr>
          <w:rStyle w:val="StyleUnderline"/>
          <w:highlight w:val="cyan"/>
        </w:rPr>
        <w:t>young people</w:t>
      </w:r>
      <w:r w:rsidRPr="00CA38DB">
        <w:rPr>
          <w:rStyle w:val="StyleUnderline"/>
        </w:rPr>
        <w:t xml:space="preserve"> as a proportion of the total population are </w:t>
      </w:r>
      <w:r w:rsidRPr="00C521B9">
        <w:rPr>
          <w:rStyle w:val="Emphasis"/>
          <w:highlight w:val="cyan"/>
        </w:rPr>
        <w:t>more likely</w:t>
      </w:r>
      <w:r w:rsidRPr="00C521B9">
        <w:rPr>
          <w:rStyle w:val="StyleUnderline"/>
          <w:highlight w:val="cyan"/>
        </w:rPr>
        <w:t xml:space="preserve"> to engage in</w:t>
      </w:r>
      <w:r w:rsidRPr="00C521B9">
        <w:rPr>
          <w:rStyle w:val="StyleUnderline"/>
        </w:rPr>
        <w:t xml:space="preserve"> </w:t>
      </w:r>
      <w:r w:rsidRPr="00C521B9">
        <w:rPr>
          <w:rStyle w:val="Emphasis"/>
        </w:rPr>
        <w:t xml:space="preserve">interstate </w:t>
      </w:r>
      <w:r w:rsidRPr="00C521B9">
        <w:rPr>
          <w:rStyle w:val="Emphasis"/>
          <w:highlight w:val="cyan"/>
        </w:rPr>
        <w:t>conflict</w:t>
      </w:r>
      <w:r w:rsidRPr="00CA38DB">
        <w:rPr>
          <w:rStyle w:val="StyleUnderline"/>
          <w:highlight w:val="cyan"/>
        </w:rPr>
        <w:t xml:space="preserve"> than</w:t>
      </w:r>
      <w:r w:rsidRPr="00CA38DB">
        <w:rPr>
          <w:rStyle w:val="StyleUnderline"/>
        </w:rPr>
        <w:t xml:space="preserve"> are countries </w:t>
      </w:r>
      <w:r w:rsidRPr="00CA38DB">
        <w:rPr>
          <w:rStyle w:val="StyleUnderline"/>
          <w:highlight w:val="cyan"/>
        </w:rPr>
        <w:t>with fewer</w:t>
      </w:r>
      <w:r w:rsidRPr="00CA38DB">
        <w:rPr>
          <w:rStyle w:val="StyleUnderline"/>
        </w:rPr>
        <w:t xml:space="preserve"> young people</w:t>
      </w:r>
      <w:r w:rsidRPr="00CA38DB">
        <w:rPr>
          <w:sz w:val="16"/>
        </w:rPr>
        <w:t xml:space="preserve">. </w:t>
      </w:r>
    </w:p>
    <w:p w14:paraId="2DFB7813" w14:textId="77777777" w:rsidR="00DA2DD1" w:rsidRPr="00CA38DB" w:rsidRDefault="00DA2DD1" w:rsidP="00DA2DD1">
      <w:r w:rsidRPr="00CA38DB">
        <w:rPr>
          <w:sz w:val="16"/>
        </w:rPr>
        <w:t xml:space="preserve">As for the second question, some scholars have theorized that old societies are likely to be more peaceful.4 Yet, the theoretical reasons why we would ex¬pect societal aging to lower the likelihood of conflict have not been fully delineated, and no scholar has evaluated this proposition empirically. </w:t>
      </w:r>
      <w:r w:rsidRPr="00CA38DB">
        <w:rPr>
          <w:rStyle w:val="StyleUnderline"/>
        </w:rPr>
        <w:t>Our empirical analysis shows</w:t>
      </w:r>
      <w:r w:rsidRPr="00CA38DB">
        <w:rPr>
          <w:sz w:val="16"/>
        </w:rPr>
        <w:t xml:space="preserve"> that </w:t>
      </w:r>
      <w:r w:rsidRPr="00CA38DB">
        <w:rPr>
          <w:rStyle w:val="StyleUnderline"/>
          <w:highlight w:val="cyan"/>
        </w:rPr>
        <w:t>old countries</w:t>
      </w:r>
      <w:r w:rsidRPr="00CA38DB">
        <w:rPr>
          <w:rStyle w:val="StyleUnderline"/>
        </w:rPr>
        <w:t xml:space="preserve"> are the </w:t>
      </w:r>
      <w:r w:rsidRPr="00CA38DB">
        <w:rPr>
          <w:rStyle w:val="Emphasis"/>
          <w:highlight w:val="cyan"/>
        </w:rPr>
        <w:t>least likely</w:t>
      </w:r>
      <w:r w:rsidRPr="00CA38DB">
        <w:rPr>
          <w:rStyle w:val="StyleUnderline"/>
          <w:highlight w:val="cyan"/>
        </w:rPr>
        <w:t xml:space="preserve"> to</w:t>
      </w:r>
      <w:r w:rsidRPr="00CA38DB">
        <w:rPr>
          <w:rStyle w:val="StyleUnderline"/>
        </w:rPr>
        <w:t xml:space="preserve"> engage in </w:t>
      </w:r>
      <w:r w:rsidRPr="00CA38DB">
        <w:rPr>
          <w:rStyle w:val="Emphasis"/>
        </w:rPr>
        <w:t xml:space="preserve">international </w:t>
      </w:r>
      <w:r w:rsidRPr="00CA38DB">
        <w:rPr>
          <w:rStyle w:val="Emphasis"/>
          <w:highlight w:val="cyan"/>
        </w:rPr>
        <w:t>conflict</w:t>
      </w:r>
      <w:r w:rsidRPr="00CA38DB">
        <w:rPr>
          <w:sz w:val="16"/>
        </w:rPr>
        <w:t>.</w:t>
      </w:r>
    </w:p>
    <w:p w14:paraId="233A365D" w14:textId="77777777" w:rsidR="00DA2DD1" w:rsidRDefault="00DA2DD1" w:rsidP="00DA2DD1">
      <w:pPr>
        <w:pStyle w:val="Heading4"/>
      </w:pPr>
      <w:r>
        <w:t>No debt impact:</w:t>
      </w:r>
    </w:p>
    <w:p w14:paraId="0B444FE0" w14:textId="77777777" w:rsidR="00DA2DD1" w:rsidRPr="00E743D1" w:rsidRDefault="00DA2DD1" w:rsidP="00DA2DD1">
      <w:pPr>
        <w:pStyle w:val="Heading4"/>
      </w:pPr>
      <w:r>
        <w:t xml:space="preserve">Borrowing </w:t>
      </w:r>
      <w:r>
        <w:rPr>
          <w:u w:val="single"/>
        </w:rPr>
        <w:t>stabilizes</w:t>
      </w:r>
      <w:r>
        <w:t xml:space="preserve"> the economy by discouraging </w:t>
      </w:r>
      <w:r>
        <w:rPr>
          <w:u w:val="single"/>
        </w:rPr>
        <w:t>over-leverage</w:t>
      </w:r>
      <w:r>
        <w:t xml:space="preserve">. Tax hikes, bond yields, and excess savings </w:t>
      </w:r>
      <w:r>
        <w:rPr>
          <w:u w:val="single"/>
        </w:rPr>
        <w:t>cushion</w:t>
      </w:r>
      <w:r>
        <w:t xml:space="preserve"> the impact, which is </w:t>
      </w:r>
      <w:r>
        <w:rPr>
          <w:u w:val="single"/>
        </w:rPr>
        <w:t>drowned out</w:t>
      </w:r>
      <w:r>
        <w:t xml:space="preserve"> by </w:t>
      </w:r>
      <w:r>
        <w:rPr>
          <w:u w:val="single"/>
        </w:rPr>
        <w:t>inflation</w:t>
      </w:r>
      <w:r>
        <w:t xml:space="preserve">, </w:t>
      </w:r>
      <w:r>
        <w:rPr>
          <w:u w:val="single"/>
        </w:rPr>
        <w:t>rates</w:t>
      </w:r>
      <w:r>
        <w:t xml:space="preserve">, and </w:t>
      </w:r>
      <w:r>
        <w:rPr>
          <w:u w:val="single"/>
        </w:rPr>
        <w:t>earnings</w:t>
      </w:r>
      <w:r>
        <w:t xml:space="preserve">---that’s Antonelli. </w:t>
      </w:r>
    </w:p>
    <w:p w14:paraId="56B8FFCB" w14:textId="77777777" w:rsidR="00DA2DD1" w:rsidRPr="005F7A12" w:rsidRDefault="00DA2DD1" w:rsidP="00DA2DD1">
      <w:pPr>
        <w:pStyle w:val="Heading4"/>
      </w:pPr>
      <w:r>
        <w:t xml:space="preserve">It’s </w:t>
      </w:r>
      <w:r>
        <w:rPr>
          <w:u w:val="single"/>
        </w:rPr>
        <w:t>meaningless</w:t>
      </w:r>
      <w:r>
        <w:t xml:space="preserve">, </w:t>
      </w:r>
      <w:r>
        <w:rPr>
          <w:u w:val="single"/>
        </w:rPr>
        <w:t>overhyped</w:t>
      </w:r>
      <w:r>
        <w:t xml:space="preserve">, AND </w:t>
      </w:r>
      <w:r>
        <w:rPr>
          <w:u w:val="single"/>
        </w:rPr>
        <w:t>necessary</w:t>
      </w:r>
      <w:r>
        <w:t xml:space="preserve"> for risk mitigation.</w:t>
      </w:r>
    </w:p>
    <w:p w14:paraId="1239EA29" w14:textId="77777777" w:rsidR="00DA2DD1" w:rsidRPr="00DB5E3F" w:rsidRDefault="00DA2DD1" w:rsidP="00DA2DD1">
      <w:r>
        <w:rPr>
          <w:rStyle w:val="Style13ptBold"/>
        </w:rPr>
        <w:t xml:space="preserve">Sor ’23 </w:t>
      </w:r>
      <w:r w:rsidRPr="00DB5E3F">
        <w:t xml:space="preserve">[Jennifer; December 24; reporter for Markets Insider, BA in Economics from UC Santa Barbara; </w:t>
      </w:r>
      <w:r>
        <w:t>“</w:t>
      </w:r>
      <w:r w:rsidRPr="00DB5E3F">
        <w:t>5 misconceptions about the US’s $33 trillion debt mountain,</w:t>
      </w:r>
      <w:r>
        <w:t>”</w:t>
      </w:r>
      <w:r w:rsidRPr="00DB5E3F">
        <w:t xml:space="preserve"> https://markets.businessinsider.com/news/bonds/us-debt-economy-outlook-government-spending-deficit-bond-market-treasuries-2023-9]</w:t>
      </w:r>
    </w:p>
    <w:p w14:paraId="52D8F173" w14:textId="77777777" w:rsidR="00DA2DD1" w:rsidRPr="00FB4798" w:rsidRDefault="00DA2DD1" w:rsidP="00DA2DD1">
      <w:pPr>
        <w:rPr>
          <w:sz w:val="16"/>
          <w:szCs w:val="16"/>
        </w:rPr>
      </w:pPr>
      <w:r w:rsidRPr="00304736">
        <w:rPr>
          <w:rStyle w:val="StyleUnderline"/>
        </w:rPr>
        <w:t>America's</w:t>
      </w:r>
      <w:r w:rsidRPr="00FB4798">
        <w:rPr>
          <w:sz w:val="16"/>
          <w:szCs w:val="16"/>
        </w:rPr>
        <w:t xml:space="preserve"> </w:t>
      </w:r>
      <w:r w:rsidRPr="007B168A">
        <w:rPr>
          <w:rStyle w:val="StyleUnderline"/>
          <w:sz w:val="16"/>
          <w:u w:val="none"/>
        </w:rPr>
        <w:t>ginormous</w:t>
      </w:r>
      <w:r w:rsidRPr="00FB4798">
        <w:rPr>
          <w:sz w:val="16"/>
          <w:szCs w:val="16"/>
        </w:rPr>
        <w:t xml:space="preserve"> </w:t>
      </w:r>
      <w:r w:rsidRPr="00304736">
        <w:rPr>
          <w:rStyle w:val="Emphasis"/>
        </w:rPr>
        <w:t>debt</w:t>
      </w:r>
      <w:r w:rsidRPr="00FB4798">
        <w:rPr>
          <w:sz w:val="16"/>
          <w:szCs w:val="16"/>
        </w:rPr>
        <w:t xml:space="preserve"> mountain </w:t>
      </w:r>
      <w:r w:rsidRPr="00304736">
        <w:rPr>
          <w:rStyle w:val="StyleUnderline"/>
        </w:rPr>
        <w:t>may look like a</w:t>
      </w:r>
      <w:r w:rsidRPr="00FB4798">
        <w:rPr>
          <w:sz w:val="16"/>
          <w:szCs w:val="16"/>
        </w:rPr>
        <w:t xml:space="preserve"> dire </w:t>
      </w:r>
      <w:r w:rsidRPr="00304736">
        <w:rPr>
          <w:rStyle w:val="StyleUnderline"/>
        </w:rPr>
        <w:t>problem</w:t>
      </w:r>
      <w:r w:rsidRPr="00FB4798">
        <w:rPr>
          <w:sz w:val="16"/>
          <w:szCs w:val="16"/>
        </w:rPr>
        <w:t xml:space="preserve"> for the country, </w:t>
      </w:r>
      <w:r w:rsidRPr="00304736">
        <w:rPr>
          <w:rStyle w:val="StyleUnderline"/>
        </w:rPr>
        <w:t>but there are</w:t>
      </w:r>
      <w:r w:rsidRPr="00FB4798">
        <w:rPr>
          <w:sz w:val="16"/>
          <w:szCs w:val="16"/>
        </w:rPr>
        <w:t xml:space="preserve"> some common </w:t>
      </w:r>
      <w:r w:rsidRPr="00BC7009">
        <w:rPr>
          <w:rStyle w:val="Emphasis"/>
          <w:highlight w:val="cyan"/>
        </w:rPr>
        <w:t>misconceptions</w:t>
      </w:r>
      <w:r w:rsidRPr="00FB4798">
        <w:rPr>
          <w:sz w:val="16"/>
          <w:szCs w:val="16"/>
        </w:rPr>
        <w:t>, experts say, about what the growing debt pile means.</w:t>
      </w:r>
    </w:p>
    <w:p w14:paraId="67B39859" w14:textId="77777777" w:rsidR="00DA2DD1" w:rsidRPr="00FB4798" w:rsidRDefault="00DA2DD1" w:rsidP="00DA2DD1">
      <w:pPr>
        <w:rPr>
          <w:sz w:val="16"/>
          <w:szCs w:val="16"/>
        </w:rPr>
      </w:pPr>
      <w:r w:rsidRPr="00FB4798">
        <w:rPr>
          <w:sz w:val="16"/>
          <w:szCs w:val="16"/>
        </w:rPr>
        <w:t>The national debt just blew past $33 trillion for the first time ever, thanks to years of frenzied spending following the pandemic. And that debt load is likely to soar even higher – potentially reaching $50 trillion within the next 10 years, according to a projection from the Congressional Budget Office.</w:t>
      </w:r>
    </w:p>
    <w:p w14:paraId="6FE88AC9" w14:textId="77777777" w:rsidR="00DA2DD1" w:rsidRPr="00FB4798" w:rsidRDefault="00DA2DD1" w:rsidP="00DA2DD1">
      <w:pPr>
        <w:rPr>
          <w:sz w:val="16"/>
          <w:szCs w:val="16"/>
        </w:rPr>
      </w:pPr>
      <w:r w:rsidRPr="00FB4798">
        <w:rPr>
          <w:sz w:val="16"/>
          <w:szCs w:val="16"/>
        </w:rPr>
        <w:t xml:space="preserve">It may spell trouble ahead for the US, especially in the context of rising interest rates. But experts say that there are major misconceptions floating around the US debt problem </w:t>
      </w:r>
      <w:r w:rsidRPr="00304736">
        <w:rPr>
          <w:rStyle w:val="StyleUnderline"/>
        </w:rPr>
        <w:t>that</w:t>
      </w:r>
      <w:r w:rsidRPr="00FB4798">
        <w:rPr>
          <w:sz w:val="16"/>
          <w:szCs w:val="16"/>
        </w:rPr>
        <w:t xml:space="preserve"> could </w:t>
      </w:r>
      <w:r w:rsidRPr="00BC7009">
        <w:rPr>
          <w:rStyle w:val="StyleUnderline"/>
          <w:highlight w:val="cyan"/>
        </w:rPr>
        <w:t>make</w:t>
      </w:r>
      <w:r w:rsidRPr="00FB4798">
        <w:rPr>
          <w:sz w:val="16"/>
          <w:szCs w:val="16"/>
        </w:rPr>
        <w:t xml:space="preserve"> the nation's </w:t>
      </w:r>
      <w:r w:rsidRPr="00BC7009">
        <w:rPr>
          <w:rStyle w:val="StyleUnderline"/>
          <w:highlight w:val="cyan"/>
        </w:rPr>
        <w:t>debt</w:t>
      </w:r>
      <w:r w:rsidRPr="00FB4798">
        <w:rPr>
          <w:sz w:val="16"/>
          <w:szCs w:val="16"/>
        </w:rPr>
        <w:t xml:space="preserve"> load </w:t>
      </w:r>
      <w:r w:rsidRPr="00BC7009">
        <w:rPr>
          <w:rStyle w:val="Emphasis"/>
          <w:highlight w:val="cyan"/>
        </w:rPr>
        <w:t>appear</w:t>
      </w:r>
      <w:r w:rsidRPr="00BC7009">
        <w:rPr>
          <w:rStyle w:val="StyleUnderline"/>
          <w:highlight w:val="cyan"/>
        </w:rPr>
        <w:t xml:space="preserve"> more </w:t>
      </w:r>
      <w:r w:rsidRPr="00BC7009">
        <w:rPr>
          <w:rStyle w:val="Emphasis"/>
          <w:highlight w:val="cyan"/>
        </w:rPr>
        <w:t>dire</w:t>
      </w:r>
      <w:r w:rsidRPr="00BC7009">
        <w:rPr>
          <w:rStyle w:val="StyleUnderline"/>
          <w:highlight w:val="cyan"/>
        </w:rPr>
        <w:t xml:space="preserve"> than it</w:t>
      </w:r>
      <w:r w:rsidRPr="00304736">
        <w:rPr>
          <w:rStyle w:val="StyleUnderline"/>
        </w:rPr>
        <w:t xml:space="preserve"> actually </w:t>
      </w:r>
      <w:r w:rsidRPr="00BC7009">
        <w:rPr>
          <w:rStyle w:val="StyleUnderline"/>
          <w:highlight w:val="cyan"/>
        </w:rPr>
        <w:t>is</w:t>
      </w:r>
      <w:r w:rsidRPr="00304736">
        <w:rPr>
          <w:rStyle w:val="StyleUnderline"/>
        </w:rPr>
        <w:t>.</w:t>
      </w:r>
      <w:r w:rsidRPr="00FB4798">
        <w:rPr>
          <w:sz w:val="16"/>
          <w:szCs w:val="16"/>
        </w:rPr>
        <w:t xml:space="preserve"> </w:t>
      </w:r>
    </w:p>
    <w:p w14:paraId="472135E8" w14:textId="77777777" w:rsidR="00DA2DD1" w:rsidRPr="00FB4798" w:rsidRDefault="00DA2DD1" w:rsidP="00DA2DD1">
      <w:pPr>
        <w:rPr>
          <w:sz w:val="16"/>
          <w:szCs w:val="16"/>
        </w:rPr>
      </w:pPr>
      <w:r w:rsidRPr="00085D2C">
        <w:rPr>
          <w:rStyle w:val="Emphasis"/>
        </w:rPr>
        <w:t>Here are five</w:t>
      </w:r>
      <w:r w:rsidRPr="00FB4798">
        <w:rPr>
          <w:sz w:val="16"/>
          <w:szCs w:val="16"/>
        </w:rPr>
        <w:t xml:space="preserve"> misconceptions about the country's debt burden</w:t>
      </w:r>
      <w:r w:rsidRPr="00085D2C">
        <w:rPr>
          <w:rStyle w:val="Emphasis"/>
        </w:rPr>
        <w:t>:</w:t>
      </w:r>
    </w:p>
    <w:p w14:paraId="601DECE8" w14:textId="77777777" w:rsidR="00DA2DD1" w:rsidRPr="00304736" w:rsidRDefault="00DA2DD1" w:rsidP="00DA2DD1">
      <w:pPr>
        <w:rPr>
          <w:rStyle w:val="StyleUnderline"/>
        </w:rPr>
      </w:pPr>
      <w:r w:rsidRPr="00304736">
        <w:rPr>
          <w:rStyle w:val="StyleUnderline"/>
        </w:rPr>
        <w:t>1. The US needs to pay off $33 trillion</w:t>
      </w:r>
    </w:p>
    <w:p w14:paraId="77166222" w14:textId="77777777" w:rsidR="00DA2DD1" w:rsidRPr="00FB4798" w:rsidRDefault="00DA2DD1" w:rsidP="00DA2DD1">
      <w:pPr>
        <w:rPr>
          <w:sz w:val="16"/>
          <w:szCs w:val="16"/>
        </w:rPr>
      </w:pPr>
      <w:r w:rsidRPr="00FB4798">
        <w:rPr>
          <w:sz w:val="16"/>
          <w:szCs w:val="16"/>
        </w:rPr>
        <w:lastRenderedPageBreak/>
        <w:t xml:space="preserve">Technically, the US needs to pay the interest on its debt, and the principal of maturing government bonds. </w:t>
      </w:r>
      <w:r w:rsidRPr="00BC7009">
        <w:rPr>
          <w:rStyle w:val="StyleUnderline"/>
          <w:highlight w:val="cyan"/>
        </w:rPr>
        <w:t>It's</w:t>
      </w:r>
      <w:r w:rsidRPr="00FB4798">
        <w:rPr>
          <w:sz w:val="16"/>
          <w:szCs w:val="16"/>
        </w:rPr>
        <w:t xml:space="preserve"> actually </w:t>
      </w:r>
      <w:r w:rsidRPr="00BC7009">
        <w:rPr>
          <w:rStyle w:val="Emphasis"/>
          <w:highlight w:val="cyan"/>
        </w:rPr>
        <w:t>uncommon</w:t>
      </w:r>
      <w:r w:rsidRPr="00304736">
        <w:rPr>
          <w:rStyle w:val="StyleUnderline"/>
        </w:rPr>
        <w:t xml:space="preserve"> for nations </w:t>
      </w:r>
      <w:r w:rsidRPr="00BC7009">
        <w:rPr>
          <w:rStyle w:val="StyleUnderline"/>
          <w:highlight w:val="cyan"/>
        </w:rPr>
        <w:t>to</w:t>
      </w:r>
      <w:r w:rsidRPr="00FB4798">
        <w:rPr>
          <w:sz w:val="16"/>
          <w:szCs w:val="16"/>
        </w:rPr>
        <w:t xml:space="preserve"> completely </w:t>
      </w:r>
      <w:r w:rsidRPr="00BC7009">
        <w:rPr>
          <w:rStyle w:val="Emphasis"/>
          <w:highlight w:val="cyan"/>
        </w:rPr>
        <w:t>pay</w:t>
      </w:r>
      <w:r w:rsidRPr="00BC7009">
        <w:rPr>
          <w:rStyle w:val="StyleUnderline"/>
          <w:highlight w:val="cyan"/>
        </w:rPr>
        <w:t xml:space="preserve"> down the debt</w:t>
      </w:r>
      <w:r w:rsidRPr="00FB4798">
        <w:rPr>
          <w:sz w:val="16"/>
          <w:szCs w:val="16"/>
        </w:rPr>
        <w:t xml:space="preserve"> after accruing large balances, according to Nobel economist Paul Krugman. Such is the case for </w:t>
      </w:r>
      <w:r w:rsidRPr="00304736">
        <w:rPr>
          <w:rStyle w:val="StyleUnderline"/>
        </w:rPr>
        <w:t xml:space="preserve">Great </w:t>
      </w:r>
      <w:r w:rsidRPr="00A9008E">
        <w:rPr>
          <w:rStyle w:val="StyleUnderline"/>
        </w:rPr>
        <w:t>Britain</w:t>
      </w:r>
      <w:r w:rsidRPr="00304736">
        <w:rPr>
          <w:rStyle w:val="StyleUnderline"/>
        </w:rPr>
        <w:t>,</w:t>
      </w:r>
      <w:r w:rsidRPr="00FB4798">
        <w:rPr>
          <w:sz w:val="16"/>
          <w:szCs w:val="16"/>
        </w:rPr>
        <w:t xml:space="preserve"> which </w:t>
      </w:r>
      <w:r w:rsidRPr="00304736">
        <w:rPr>
          <w:rStyle w:val="StyleUnderline"/>
        </w:rPr>
        <w:t xml:space="preserve">is </w:t>
      </w:r>
      <w:r w:rsidRPr="00A9008E">
        <w:rPr>
          <w:rStyle w:val="StyleUnderline"/>
        </w:rPr>
        <w:t>still holding onto debts it incurred during the Napoleonic wars</w:t>
      </w:r>
      <w:r w:rsidRPr="00FB4798">
        <w:rPr>
          <w:sz w:val="16"/>
          <w:szCs w:val="16"/>
        </w:rPr>
        <w:t>.</w:t>
      </w:r>
    </w:p>
    <w:p w14:paraId="30BFBB19" w14:textId="77777777" w:rsidR="00DA2DD1" w:rsidRPr="00FB4798" w:rsidRDefault="00DA2DD1" w:rsidP="00DA2DD1">
      <w:pPr>
        <w:rPr>
          <w:sz w:val="16"/>
          <w:szCs w:val="16"/>
        </w:rPr>
      </w:pPr>
      <w:r w:rsidRPr="00FB4798">
        <w:rPr>
          <w:sz w:val="16"/>
          <w:szCs w:val="16"/>
        </w:rPr>
        <w:t>It cost the US $695 billion to service its debt the last fiscal year, according to the Office of Management and Budget, or just around 2.5% of US GDP.</w:t>
      </w:r>
    </w:p>
    <w:p w14:paraId="46797497" w14:textId="77777777" w:rsidR="00DA2DD1" w:rsidRPr="00FB4798" w:rsidRDefault="00DA2DD1" w:rsidP="00DA2DD1">
      <w:pPr>
        <w:rPr>
          <w:sz w:val="16"/>
          <w:szCs w:val="16"/>
        </w:rPr>
      </w:pPr>
      <w:r w:rsidRPr="00FB4798">
        <w:rPr>
          <w:sz w:val="16"/>
          <w:szCs w:val="16"/>
        </w:rPr>
        <w:t>Still, economists say debt servicing costs could rise dramatically in the coming years. Total US interest payments could top $13 trillion over the course of the next 10 years, according to one projection from the Committee for a Responsible Federal Budget.</w:t>
      </w:r>
    </w:p>
    <w:p w14:paraId="3C7A9BC6" w14:textId="77777777" w:rsidR="00DA2DD1" w:rsidRPr="00FB4798" w:rsidRDefault="00DA2DD1" w:rsidP="00DA2DD1">
      <w:pPr>
        <w:rPr>
          <w:sz w:val="16"/>
          <w:szCs w:val="16"/>
        </w:rPr>
      </w:pPr>
      <w:r w:rsidRPr="00FB4798">
        <w:rPr>
          <w:sz w:val="16"/>
          <w:szCs w:val="16"/>
        </w:rPr>
        <w:t>Meanwhile, there's around $7.6 trillion of government bonds that's set to mature over the next year, according to a September analysis from the research firm Apollo. That's around a third of the total balance of government bonds, or a quarter of America's entire GDP.</w:t>
      </w:r>
    </w:p>
    <w:p w14:paraId="46B6C961" w14:textId="77777777" w:rsidR="00DA2DD1" w:rsidRPr="00304736" w:rsidRDefault="00DA2DD1" w:rsidP="00DA2DD1">
      <w:pPr>
        <w:rPr>
          <w:rStyle w:val="StyleUnderline"/>
        </w:rPr>
      </w:pPr>
      <w:r w:rsidRPr="00304736">
        <w:rPr>
          <w:rStyle w:val="StyleUnderline"/>
        </w:rPr>
        <w:t>2. The current debt balance is far too high</w:t>
      </w:r>
    </w:p>
    <w:p w14:paraId="6D586EE5" w14:textId="77777777" w:rsidR="00DA2DD1" w:rsidRPr="00304736" w:rsidRDefault="00DA2DD1" w:rsidP="00DA2DD1">
      <w:pPr>
        <w:rPr>
          <w:rStyle w:val="StyleUnderline"/>
        </w:rPr>
      </w:pPr>
      <w:r w:rsidRPr="00A9008E">
        <w:rPr>
          <w:rStyle w:val="StyleUnderline"/>
          <w:highlight w:val="cyan"/>
        </w:rPr>
        <w:t>The</w:t>
      </w:r>
      <w:r w:rsidRPr="00FB4798">
        <w:rPr>
          <w:sz w:val="16"/>
          <w:szCs w:val="16"/>
        </w:rPr>
        <w:t xml:space="preserve"> public debt </w:t>
      </w:r>
      <w:r w:rsidRPr="00085D2C">
        <w:rPr>
          <w:rStyle w:val="Emphasis"/>
        </w:rPr>
        <w:t>balance</w:t>
      </w:r>
      <w:r w:rsidRPr="00FB4798">
        <w:rPr>
          <w:sz w:val="16"/>
          <w:szCs w:val="16"/>
        </w:rPr>
        <w:t xml:space="preserve"> actually </w:t>
      </w:r>
      <w:r w:rsidRPr="00085D2C">
        <w:rPr>
          <w:rStyle w:val="StyleUnderline"/>
        </w:rPr>
        <w:t>needs</w:t>
      </w:r>
      <w:r w:rsidRPr="00304736">
        <w:rPr>
          <w:rStyle w:val="StyleUnderline"/>
        </w:rPr>
        <w:t xml:space="preserve"> to be evaluated in </w:t>
      </w:r>
      <w:r w:rsidRPr="00085D2C">
        <w:rPr>
          <w:rStyle w:val="Emphasis"/>
        </w:rPr>
        <w:t>relation</w:t>
      </w:r>
      <w:r w:rsidRPr="00304736">
        <w:rPr>
          <w:rStyle w:val="StyleUnderline"/>
        </w:rPr>
        <w:t xml:space="preserve"> to GDP. The US's </w:t>
      </w:r>
      <w:r w:rsidRPr="00A9008E">
        <w:rPr>
          <w:rStyle w:val="StyleUnderline"/>
          <w:highlight w:val="cyan"/>
        </w:rPr>
        <w:t>debt-to-</w:t>
      </w:r>
      <w:r w:rsidRPr="00A9008E">
        <w:rPr>
          <w:rStyle w:val="Emphasis"/>
          <w:highlight w:val="cyan"/>
        </w:rPr>
        <w:t>GDP</w:t>
      </w:r>
      <w:r w:rsidRPr="00A9008E">
        <w:rPr>
          <w:rStyle w:val="StyleUnderline"/>
          <w:highlight w:val="cyan"/>
        </w:rPr>
        <w:t xml:space="preserve"> ratio</w:t>
      </w:r>
      <w:r w:rsidRPr="00FB4798">
        <w:rPr>
          <w:sz w:val="16"/>
          <w:szCs w:val="16"/>
        </w:rPr>
        <w:t xml:space="preserve"> hovered around 97% last year, </w:t>
      </w:r>
      <w:r w:rsidRPr="00A9008E">
        <w:rPr>
          <w:rStyle w:val="Emphasis"/>
          <w:highlight w:val="cyan"/>
        </w:rPr>
        <w:t>below</w:t>
      </w:r>
      <w:r w:rsidRPr="00304736">
        <w:rPr>
          <w:rStyle w:val="StyleUnderline"/>
        </w:rPr>
        <w:t xml:space="preserve"> a </w:t>
      </w:r>
      <w:r w:rsidRPr="00085D2C">
        <w:rPr>
          <w:rStyle w:val="Emphasis"/>
        </w:rPr>
        <w:t>key threshold</w:t>
      </w:r>
      <w:r w:rsidRPr="00304736">
        <w:rPr>
          <w:rStyle w:val="StyleUnderline"/>
        </w:rPr>
        <w:t xml:space="preserve"> of </w:t>
      </w:r>
      <w:r w:rsidRPr="00A9008E">
        <w:rPr>
          <w:rStyle w:val="StyleUnderline"/>
          <w:highlight w:val="cyan"/>
        </w:rPr>
        <w:t>100%.</w:t>
      </w:r>
      <w:r w:rsidRPr="00304736">
        <w:rPr>
          <w:rStyle w:val="StyleUnderline"/>
        </w:rPr>
        <w:t xml:space="preserve"> </w:t>
      </w:r>
    </w:p>
    <w:p w14:paraId="74A32D2A" w14:textId="77777777" w:rsidR="00DA2DD1" w:rsidRPr="00FB4798" w:rsidRDefault="00DA2DD1" w:rsidP="00DA2DD1">
      <w:pPr>
        <w:rPr>
          <w:sz w:val="16"/>
          <w:szCs w:val="16"/>
        </w:rPr>
      </w:pPr>
      <w:r>
        <w:rPr>
          <w:rStyle w:val="StyleUnderline"/>
        </w:rPr>
        <w:t>“</w:t>
      </w:r>
      <w:r w:rsidRPr="00304736">
        <w:rPr>
          <w:rStyle w:val="StyleUnderline"/>
        </w:rPr>
        <w:t xml:space="preserve">[$33 trillion is] </w:t>
      </w:r>
      <w:r w:rsidRPr="00085D2C">
        <w:rPr>
          <w:rStyle w:val="Emphasis"/>
        </w:rPr>
        <w:t>meaningless</w:t>
      </w:r>
      <w:r w:rsidRPr="00FB4798">
        <w:rPr>
          <w:sz w:val="16"/>
          <w:szCs w:val="16"/>
        </w:rPr>
        <w:t>. It's really in the context of GDP, the resources that are available to make good on the interest of the principal payments on that debt,</w:t>
      </w:r>
      <w:r>
        <w:rPr>
          <w:sz w:val="16"/>
          <w:szCs w:val="16"/>
        </w:rPr>
        <w:t>”</w:t>
      </w:r>
      <w:r w:rsidRPr="00FB4798">
        <w:rPr>
          <w:sz w:val="16"/>
          <w:szCs w:val="16"/>
        </w:rPr>
        <w:t xml:space="preserve"> according to Mark Zandi, the chief economist at Moody's Analytics. </w:t>
      </w:r>
      <w:r>
        <w:rPr>
          <w:sz w:val="16"/>
          <w:szCs w:val="16"/>
        </w:rPr>
        <w:t>“</w:t>
      </w:r>
      <w:r w:rsidRPr="00FB4798">
        <w:rPr>
          <w:sz w:val="16"/>
          <w:szCs w:val="16"/>
        </w:rPr>
        <w:t xml:space="preserve">A common mistake people make is that they quote these big numbers, but fail to recognize that </w:t>
      </w:r>
      <w:r w:rsidRPr="00304736">
        <w:rPr>
          <w:rStyle w:val="StyleUnderline"/>
        </w:rPr>
        <w:t>there's</w:t>
      </w:r>
      <w:r w:rsidRPr="00FB4798">
        <w:rPr>
          <w:sz w:val="16"/>
          <w:szCs w:val="16"/>
        </w:rPr>
        <w:t xml:space="preserve"> some really big </w:t>
      </w:r>
      <w:r w:rsidRPr="00304736">
        <w:rPr>
          <w:rStyle w:val="StyleUnderline"/>
        </w:rPr>
        <w:t>numbers supporting that debt</w:t>
      </w:r>
      <w:r w:rsidRPr="00FB4798">
        <w:rPr>
          <w:sz w:val="16"/>
          <w:szCs w:val="16"/>
        </w:rPr>
        <w:t>,</w:t>
      </w:r>
      <w:r>
        <w:rPr>
          <w:sz w:val="16"/>
          <w:szCs w:val="16"/>
        </w:rPr>
        <w:t>”</w:t>
      </w:r>
      <w:r w:rsidRPr="00FB4798">
        <w:rPr>
          <w:sz w:val="16"/>
          <w:szCs w:val="16"/>
        </w:rPr>
        <w:t xml:space="preserve"> he added.</w:t>
      </w:r>
    </w:p>
    <w:p w14:paraId="3308ACB4" w14:textId="77777777" w:rsidR="00DA2DD1" w:rsidRPr="00304736" w:rsidRDefault="00DA2DD1" w:rsidP="00DA2DD1">
      <w:pPr>
        <w:rPr>
          <w:rStyle w:val="StyleUnderline"/>
        </w:rPr>
      </w:pPr>
      <w:r w:rsidRPr="00304736">
        <w:rPr>
          <w:rStyle w:val="StyleUnderline"/>
        </w:rPr>
        <w:t>3. Debt is bad for the US economy</w:t>
      </w:r>
    </w:p>
    <w:p w14:paraId="6ED64663" w14:textId="77777777" w:rsidR="00DA2DD1" w:rsidRPr="00FB4798" w:rsidRDefault="00DA2DD1" w:rsidP="00DA2DD1">
      <w:pPr>
        <w:rPr>
          <w:sz w:val="16"/>
          <w:szCs w:val="16"/>
        </w:rPr>
      </w:pPr>
      <w:r w:rsidRPr="00A9008E">
        <w:rPr>
          <w:rStyle w:val="StyleUnderline"/>
          <w:highlight w:val="cyan"/>
        </w:rPr>
        <w:t>Debt helps</w:t>
      </w:r>
      <w:r w:rsidRPr="00304736">
        <w:rPr>
          <w:rStyle w:val="StyleUnderline"/>
        </w:rPr>
        <w:t xml:space="preserve"> the government carry out </w:t>
      </w:r>
      <w:r w:rsidRPr="00A9008E">
        <w:rPr>
          <w:rStyle w:val="Emphasis"/>
          <w:highlight w:val="cyan"/>
        </w:rPr>
        <w:t>critical functions</w:t>
      </w:r>
      <w:r w:rsidRPr="00FB4798">
        <w:rPr>
          <w:sz w:val="16"/>
          <w:szCs w:val="16"/>
        </w:rPr>
        <w:t xml:space="preserve">. It also helps fund important investments </w:t>
      </w:r>
      <w:r w:rsidRPr="00A9008E">
        <w:rPr>
          <w:rStyle w:val="StyleUnderline"/>
          <w:highlight w:val="cyan"/>
        </w:rPr>
        <w:t xml:space="preserve">like </w:t>
      </w:r>
      <w:r w:rsidRPr="00A9008E">
        <w:rPr>
          <w:rStyle w:val="Emphasis"/>
          <w:highlight w:val="cyan"/>
        </w:rPr>
        <w:t>climate change</w:t>
      </w:r>
      <w:r w:rsidRPr="00A9008E">
        <w:rPr>
          <w:rStyle w:val="StyleUnderline"/>
          <w:highlight w:val="cyan"/>
        </w:rPr>
        <w:t xml:space="preserve"> initiatives and</w:t>
      </w:r>
      <w:r w:rsidRPr="00304736">
        <w:rPr>
          <w:rStyle w:val="StyleUnderline"/>
        </w:rPr>
        <w:t xml:space="preserve"> building</w:t>
      </w:r>
      <w:r w:rsidRPr="00FB4798">
        <w:rPr>
          <w:sz w:val="16"/>
          <w:szCs w:val="16"/>
        </w:rPr>
        <w:t xml:space="preserve"> new </w:t>
      </w:r>
      <w:r w:rsidRPr="00A9008E">
        <w:rPr>
          <w:rStyle w:val="Emphasis"/>
          <w:highlight w:val="cyan"/>
        </w:rPr>
        <w:t>infrastructure</w:t>
      </w:r>
      <w:r w:rsidRPr="00FB4798">
        <w:rPr>
          <w:sz w:val="16"/>
          <w:szCs w:val="16"/>
        </w:rPr>
        <w:t>, Zandi said.</w:t>
      </w:r>
    </w:p>
    <w:p w14:paraId="2D572B5E" w14:textId="77777777" w:rsidR="00DA2DD1" w:rsidRPr="00FB4798" w:rsidRDefault="00DA2DD1" w:rsidP="00DA2DD1">
      <w:pPr>
        <w:rPr>
          <w:sz w:val="16"/>
          <w:szCs w:val="16"/>
        </w:rPr>
      </w:pPr>
      <w:r>
        <w:rPr>
          <w:sz w:val="16"/>
          <w:szCs w:val="16"/>
        </w:rPr>
        <w:t>“</w:t>
      </w:r>
      <w:r w:rsidRPr="00304736">
        <w:rPr>
          <w:rStyle w:val="StyleUnderline"/>
        </w:rPr>
        <w:t>In</w:t>
      </w:r>
      <w:r w:rsidRPr="00FB4798">
        <w:rPr>
          <w:sz w:val="16"/>
          <w:szCs w:val="16"/>
        </w:rPr>
        <w:t xml:space="preserve"> the case of </w:t>
      </w:r>
      <w:r w:rsidRPr="00304736">
        <w:rPr>
          <w:rStyle w:val="StyleUnderline"/>
        </w:rPr>
        <w:t xml:space="preserve">the government, using </w:t>
      </w:r>
      <w:r w:rsidRPr="00085D2C">
        <w:rPr>
          <w:rStyle w:val="Emphasis"/>
        </w:rPr>
        <w:t>debt</w:t>
      </w:r>
      <w:r w:rsidRPr="00304736">
        <w:rPr>
          <w:rStyle w:val="StyleUnderline"/>
        </w:rPr>
        <w:t xml:space="preserve"> is a very </w:t>
      </w:r>
      <w:r w:rsidRPr="00085D2C">
        <w:rPr>
          <w:rStyle w:val="Emphasis"/>
        </w:rPr>
        <w:t>appropriate</w:t>
      </w:r>
      <w:r w:rsidRPr="00304736">
        <w:rPr>
          <w:rStyle w:val="StyleUnderline"/>
        </w:rPr>
        <w:t xml:space="preserve"> and desirable way to </w:t>
      </w:r>
      <w:r w:rsidRPr="00085D2C">
        <w:rPr>
          <w:rStyle w:val="Emphasis"/>
        </w:rPr>
        <w:t>finance</w:t>
      </w:r>
      <w:r w:rsidRPr="00304736">
        <w:rPr>
          <w:rStyle w:val="StyleUnderline"/>
        </w:rPr>
        <w:t xml:space="preserve"> a lot of what they do</w:t>
      </w:r>
      <w:r w:rsidRPr="00FB4798">
        <w:rPr>
          <w:sz w:val="16"/>
          <w:szCs w:val="16"/>
        </w:rPr>
        <w:t>,</w:t>
      </w:r>
      <w:r>
        <w:rPr>
          <w:sz w:val="16"/>
          <w:szCs w:val="16"/>
        </w:rPr>
        <w:t>”</w:t>
      </w:r>
      <w:r w:rsidRPr="00FB4798">
        <w:rPr>
          <w:sz w:val="16"/>
          <w:szCs w:val="16"/>
        </w:rPr>
        <w:t xml:space="preserve"> he added. </w:t>
      </w:r>
      <w:r>
        <w:rPr>
          <w:sz w:val="16"/>
          <w:szCs w:val="16"/>
        </w:rPr>
        <w:t>“</w:t>
      </w:r>
      <w:r w:rsidRPr="00FB4798">
        <w:rPr>
          <w:sz w:val="16"/>
          <w:szCs w:val="16"/>
        </w:rPr>
        <w:t xml:space="preserve">People get really anxious about the government borrowing anything, and that's a  mistake. </w:t>
      </w:r>
      <w:r w:rsidRPr="00A9008E">
        <w:rPr>
          <w:rStyle w:val="StyleUnderline"/>
          <w:highlight w:val="cyan"/>
        </w:rPr>
        <w:t xml:space="preserve">We </w:t>
      </w:r>
      <w:r w:rsidRPr="00A9008E">
        <w:rPr>
          <w:rStyle w:val="Emphasis"/>
          <w:highlight w:val="cyan"/>
        </w:rPr>
        <w:t>need</w:t>
      </w:r>
      <w:r w:rsidRPr="00A9008E">
        <w:rPr>
          <w:rStyle w:val="StyleUnderline"/>
          <w:highlight w:val="cyan"/>
        </w:rPr>
        <w:t xml:space="preserve"> the government</w:t>
      </w:r>
      <w:r w:rsidRPr="00304736">
        <w:rPr>
          <w:rStyle w:val="StyleUnderline"/>
        </w:rPr>
        <w:t xml:space="preserve"> to be</w:t>
      </w:r>
      <w:r w:rsidRPr="00FB4798">
        <w:rPr>
          <w:sz w:val="16"/>
          <w:szCs w:val="16"/>
        </w:rPr>
        <w:t xml:space="preserve"> out there </w:t>
      </w:r>
      <w:r w:rsidRPr="00A9008E">
        <w:rPr>
          <w:rStyle w:val="Emphasis"/>
          <w:highlight w:val="cyan"/>
        </w:rPr>
        <w:t>borrowing</w:t>
      </w:r>
      <w:r w:rsidRPr="00A9008E">
        <w:rPr>
          <w:rStyle w:val="StyleUnderline"/>
          <w:highlight w:val="cyan"/>
        </w:rPr>
        <w:t xml:space="preserve"> money because of</w:t>
      </w:r>
      <w:r w:rsidRPr="00FB4798">
        <w:rPr>
          <w:sz w:val="16"/>
          <w:szCs w:val="16"/>
        </w:rPr>
        <w:t xml:space="preserve"> the </w:t>
      </w:r>
      <w:r w:rsidRPr="00A9008E">
        <w:rPr>
          <w:rStyle w:val="Emphasis"/>
          <w:highlight w:val="cyan"/>
        </w:rPr>
        <w:t>long-term investments</w:t>
      </w:r>
      <w:r w:rsidRPr="00FB4798">
        <w:rPr>
          <w:sz w:val="16"/>
          <w:szCs w:val="16"/>
        </w:rPr>
        <w:t xml:space="preserve"> it's making in our economy.</w:t>
      </w:r>
      <w:r>
        <w:rPr>
          <w:sz w:val="16"/>
          <w:szCs w:val="16"/>
        </w:rPr>
        <w:t>”</w:t>
      </w:r>
    </w:p>
    <w:p w14:paraId="0427821B" w14:textId="77777777" w:rsidR="00DA2DD1" w:rsidRPr="00FB4798" w:rsidRDefault="00DA2DD1" w:rsidP="00DA2DD1">
      <w:pPr>
        <w:rPr>
          <w:sz w:val="16"/>
          <w:szCs w:val="16"/>
        </w:rPr>
      </w:pPr>
      <w:r w:rsidRPr="00FB4798">
        <w:rPr>
          <w:sz w:val="16"/>
          <w:szCs w:val="16"/>
        </w:rPr>
        <w:t>4. The US needs to pay off the debt quickly to prevent a crisis</w:t>
      </w:r>
    </w:p>
    <w:p w14:paraId="7AB6E7D3" w14:textId="77777777" w:rsidR="00DA2DD1" w:rsidRPr="00FB4798" w:rsidRDefault="00DA2DD1" w:rsidP="00DA2DD1">
      <w:pPr>
        <w:rPr>
          <w:sz w:val="16"/>
          <w:szCs w:val="16"/>
        </w:rPr>
      </w:pPr>
      <w:r w:rsidRPr="00304736">
        <w:rPr>
          <w:rStyle w:val="StyleUnderline"/>
        </w:rPr>
        <w:t xml:space="preserve">The US </w:t>
      </w:r>
      <w:r w:rsidRPr="00085D2C">
        <w:rPr>
          <w:rStyle w:val="Emphasis"/>
        </w:rPr>
        <w:t>isn't</w:t>
      </w:r>
      <w:r w:rsidRPr="00304736">
        <w:rPr>
          <w:rStyle w:val="StyleUnderline"/>
        </w:rPr>
        <w:t xml:space="preserve"> at immediate risk of a </w:t>
      </w:r>
      <w:r w:rsidRPr="00085D2C">
        <w:rPr>
          <w:rStyle w:val="Emphasis"/>
        </w:rPr>
        <w:t>debt crisis</w:t>
      </w:r>
      <w:r w:rsidRPr="00FB4798">
        <w:rPr>
          <w:sz w:val="16"/>
          <w:szCs w:val="16"/>
        </w:rPr>
        <w:t xml:space="preserve">, though trouble may be brewing down the road given the current rate of spending, Zandi said. </w:t>
      </w:r>
    </w:p>
    <w:p w14:paraId="55E87553" w14:textId="77777777" w:rsidR="00DA2DD1" w:rsidRPr="00304736" w:rsidRDefault="00DA2DD1" w:rsidP="00DA2DD1">
      <w:pPr>
        <w:rPr>
          <w:rStyle w:val="StyleUnderline"/>
        </w:rPr>
      </w:pPr>
      <w:r w:rsidRPr="00FB4798">
        <w:rPr>
          <w:sz w:val="16"/>
          <w:szCs w:val="16"/>
        </w:rPr>
        <w:t xml:space="preserve">The US can quell worry among bond market investors by moderating its spending in relation to GDP and the current interest rate level, or by revving up economic growth. And by some accounts, </w:t>
      </w:r>
      <w:r w:rsidRPr="00A9008E">
        <w:rPr>
          <w:rStyle w:val="StyleUnderline"/>
          <w:highlight w:val="cyan"/>
        </w:rPr>
        <w:t xml:space="preserve">the US is </w:t>
      </w:r>
      <w:r w:rsidRPr="00A9008E">
        <w:rPr>
          <w:rStyle w:val="Emphasis"/>
          <w:highlight w:val="cyan"/>
        </w:rPr>
        <w:t>growing too fast</w:t>
      </w:r>
      <w:r w:rsidRPr="00A9008E">
        <w:rPr>
          <w:rStyle w:val="StyleUnderline"/>
          <w:highlight w:val="cyan"/>
        </w:rPr>
        <w:t xml:space="preserve"> to spiral into</w:t>
      </w:r>
      <w:r w:rsidRPr="00304736">
        <w:rPr>
          <w:rStyle w:val="StyleUnderline"/>
        </w:rPr>
        <w:t xml:space="preserve"> a debt </w:t>
      </w:r>
      <w:r w:rsidRPr="00A9008E">
        <w:rPr>
          <w:rStyle w:val="StyleUnderline"/>
          <w:highlight w:val="cyan"/>
        </w:rPr>
        <w:t>crisis</w:t>
      </w:r>
      <w:r w:rsidRPr="00304736">
        <w:rPr>
          <w:rStyle w:val="StyleUnderline"/>
        </w:rPr>
        <w:t xml:space="preserve"> now</w:t>
      </w:r>
      <w:r w:rsidRPr="00FB4798">
        <w:rPr>
          <w:sz w:val="16"/>
          <w:szCs w:val="16"/>
        </w:rPr>
        <w:t>,</w:t>
      </w:r>
      <w:r w:rsidRPr="00304736">
        <w:rPr>
          <w:rStyle w:val="StyleUnderline"/>
        </w:rPr>
        <w:t xml:space="preserve"> </w:t>
      </w:r>
      <w:r w:rsidRPr="00FB4798">
        <w:rPr>
          <w:sz w:val="16"/>
          <w:szCs w:val="16"/>
        </w:rPr>
        <w:t xml:space="preserve">with the Atlanta Fed forecasting </w:t>
      </w:r>
      <w:r w:rsidRPr="00085D2C">
        <w:rPr>
          <w:rStyle w:val="Emphasis"/>
        </w:rPr>
        <w:t>5% GDP growth</w:t>
      </w:r>
      <w:r w:rsidRPr="00304736">
        <w:rPr>
          <w:rStyle w:val="StyleUnderline"/>
        </w:rPr>
        <w:t xml:space="preserve"> during the third quarter.</w:t>
      </w:r>
    </w:p>
    <w:p w14:paraId="51E9CBBD" w14:textId="77777777" w:rsidR="00DA2DD1" w:rsidRPr="00FB4798" w:rsidRDefault="00DA2DD1" w:rsidP="00DA2DD1">
      <w:pPr>
        <w:rPr>
          <w:sz w:val="16"/>
          <w:szCs w:val="16"/>
        </w:rPr>
      </w:pPr>
      <w:r w:rsidRPr="00FB4798">
        <w:rPr>
          <w:sz w:val="16"/>
          <w:szCs w:val="16"/>
        </w:rPr>
        <w:t>5. America's debt problem is unique</w:t>
      </w:r>
    </w:p>
    <w:p w14:paraId="113A02A8" w14:textId="77777777" w:rsidR="00DA2DD1" w:rsidRPr="00FB4798" w:rsidRDefault="00DA2DD1" w:rsidP="00DA2DD1">
      <w:pPr>
        <w:rPr>
          <w:sz w:val="16"/>
          <w:szCs w:val="16"/>
        </w:rPr>
      </w:pPr>
      <w:r w:rsidRPr="00A9008E">
        <w:rPr>
          <w:rStyle w:val="StyleUnderline"/>
          <w:highlight w:val="cyan"/>
        </w:rPr>
        <w:t>Rising debt</w:t>
      </w:r>
      <w:r w:rsidRPr="00304736">
        <w:rPr>
          <w:rStyle w:val="StyleUnderline"/>
        </w:rPr>
        <w:t xml:space="preserve"> levels </w:t>
      </w:r>
      <w:r w:rsidRPr="00A9008E">
        <w:rPr>
          <w:rStyle w:val="StyleUnderline"/>
          <w:highlight w:val="cyan"/>
        </w:rPr>
        <w:t>is</w:t>
      </w:r>
      <w:r w:rsidRPr="00304736">
        <w:rPr>
          <w:rStyle w:val="StyleUnderline"/>
        </w:rPr>
        <w:t xml:space="preserve"> a </w:t>
      </w:r>
      <w:r w:rsidRPr="00A9008E">
        <w:rPr>
          <w:rStyle w:val="Emphasis"/>
          <w:highlight w:val="cyan"/>
        </w:rPr>
        <w:t>worldwide</w:t>
      </w:r>
      <w:r w:rsidRPr="00304736">
        <w:rPr>
          <w:rStyle w:val="StyleUnderline"/>
        </w:rPr>
        <w:t xml:space="preserve"> issue. </w:t>
      </w:r>
      <w:r w:rsidRPr="00085D2C">
        <w:rPr>
          <w:rStyle w:val="Emphasis"/>
        </w:rPr>
        <w:t>China</w:t>
      </w:r>
      <w:r w:rsidRPr="00FB4798">
        <w:rPr>
          <w:sz w:val="16"/>
          <w:szCs w:val="16"/>
        </w:rPr>
        <w:t xml:space="preserve">'s debt problems are now eating away at the nation's property sector. </w:t>
      </w:r>
      <w:r w:rsidRPr="00085D2C">
        <w:rPr>
          <w:rStyle w:val="Emphasis"/>
        </w:rPr>
        <w:t>Middle Eastern</w:t>
      </w:r>
      <w:r w:rsidRPr="00304736">
        <w:rPr>
          <w:rStyle w:val="StyleUnderline"/>
        </w:rPr>
        <w:t xml:space="preserve"> nations</w:t>
      </w:r>
      <w:r w:rsidRPr="00FB4798">
        <w:rPr>
          <w:sz w:val="16"/>
          <w:szCs w:val="16"/>
        </w:rPr>
        <w:t xml:space="preserve"> are also flirting with a debt crisis, and the worldwide debt balance will likely trend upwards in the coming years, according to International Monetary Fund economists.</w:t>
      </w:r>
    </w:p>
    <w:p w14:paraId="79849735" w14:textId="77777777" w:rsidR="00DA2DD1" w:rsidRPr="00FB4798" w:rsidRDefault="00DA2DD1" w:rsidP="00DA2DD1">
      <w:pPr>
        <w:rPr>
          <w:sz w:val="16"/>
          <w:szCs w:val="16"/>
        </w:rPr>
      </w:pPr>
      <w:r>
        <w:rPr>
          <w:sz w:val="16"/>
          <w:szCs w:val="16"/>
        </w:rPr>
        <w:t>“</w:t>
      </w:r>
      <w:r w:rsidRPr="00A9008E">
        <w:rPr>
          <w:rStyle w:val="StyleUnderline"/>
          <w:highlight w:val="cyan"/>
        </w:rPr>
        <w:t>This is</w:t>
      </w:r>
      <w:r w:rsidRPr="00304736">
        <w:rPr>
          <w:rStyle w:val="StyleUnderline"/>
        </w:rPr>
        <w:t xml:space="preserve"> more of </w:t>
      </w:r>
      <w:r w:rsidRPr="00A9008E">
        <w:rPr>
          <w:rStyle w:val="StyleUnderline"/>
          <w:highlight w:val="cyan"/>
        </w:rPr>
        <w:t>a</w:t>
      </w:r>
      <w:r w:rsidRPr="00FB4798">
        <w:rPr>
          <w:sz w:val="16"/>
          <w:szCs w:val="16"/>
        </w:rPr>
        <w:t xml:space="preserve"> broader </w:t>
      </w:r>
      <w:r w:rsidRPr="00A9008E">
        <w:rPr>
          <w:rStyle w:val="Emphasis"/>
          <w:highlight w:val="cyan"/>
        </w:rPr>
        <w:t>sovereign</w:t>
      </w:r>
      <w:r w:rsidRPr="00FB4798">
        <w:rPr>
          <w:sz w:val="16"/>
          <w:szCs w:val="16"/>
        </w:rPr>
        <w:t xml:space="preserve"> debt </w:t>
      </w:r>
      <w:r w:rsidRPr="00A9008E">
        <w:rPr>
          <w:rStyle w:val="StyleUnderline"/>
          <w:highlight w:val="cyan"/>
        </w:rPr>
        <w:t>problem</w:t>
      </w:r>
      <w:r w:rsidRPr="00FB4798">
        <w:rPr>
          <w:sz w:val="16"/>
          <w:szCs w:val="16"/>
        </w:rPr>
        <w:t xml:space="preserve"> that's starting to develop. So I do think this is an issue that, unless policymakers change policy or the economy does much better than anticipated, is going to be a problem down the road,</w:t>
      </w:r>
      <w:r>
        <w:rPr>
          <w:sz w:val="16"/>
          <w:szCs w:val="16"/>
        </w:rPr>
        <w:t>”</w:t>
      </w:r>
      <w:r w:rsidRPr="00FB4798">
        <w:rPr>
          <w:sz w:val="16"/>
          <w:szCs w:val="16"/>
        </w:rPr>
        <w:t xml:space="preserve"> Zandi said.</w:t>
      </w:r>
    </w:p>
    <w:p w14:paraId="0AB54E56" w14:textId="4D5B08DC" w:rsidR="00C574FC" w:rsidRDefault="00C43E3A" w:rsidP="00C43E3A">
      <w:pPr>
        <w:pStyle w:val="Heading1"/>
      </w:pPr>
      <w:r>
        <w:lastRenderedPageBreak/>
        <w:t>1NR</w:t>
      </w:r>
      <w:r w:rsidR="00FC510D">
        <w:t>---Kentucky---Round 5</w:t>
      </w:r>
    </w:p>
    <w:p w14:paraId="50494761" w14:textId="77777777" w:rsidR="00C43E3A" w:rsidRDefault="00C43E3A" w:rsidP="00C43E3A">
      <w:pPr>
        <w:pStyle w:val="Heading2"/>
      </w:pPr>
      <w:r>
        <w:t>K---Set Col</w:t>
      </w:r>
    </w:p>
    <w:p w14:paraId="26442C35" w14:textId="77777777" w:rsidR="00C43E3A" w:rsidRDefault="00C43E3A" w:rsidP="00C43E3A">
      <w:pPr>
        <w:pStyle w:val="Heading3"/>
      </w:pPr>
      <w:r>
        <w:t>Framework---1NR</w:t>
      </w:r>
    </w:p>
    <w:p w14:paraId="2060AA2C" w14:textId="77777777" w:rsidR="00C43E3A" w:rsidRPr="00D33C15" w:rsidRDefault="00C43E3A" w:rsidP="00C43E3A">
      <w:pPr>
        <w:pStyle w:val="Heading4"/>
      </w:pPr>
      <w:r>
        <w:t xml:space="preserve">2. </w:t>
      </w:r>
      <w:r>
        <w:rPr>
          <w:u w:val="single"/>
        </w:rPr>
        <w:t>EPISTEMICIDE</w:t>
      </w:r>
      <w:r>
        <w:t xml:space="preserve">---bracketing out </w:t>
      </w:r>
      <w:r>
        <w:rPr>
          <w:u w:val="single"/>
        </w:rPr>
        <w:t>critical epistemic</w:t>
      </w:r>
      <w:r>
        <w:t xml:space="preserve"> and </w:t>
      </w:r>
      <w:r>
        <w:rPr>
          <w:u w:val="single"/>
        </w:rPr>
        <w:t>ontological</w:t>
      </w:r>
      <w:r>
        <w:t xml:space="preserve"> interrogation is a </w:t>
      </w:r>
      <w:r>
        <w:rPr>
          <w:u w:val="single"/>
        </w:rPr>
        <w:t>violent</w:t>
      </w:r>
      <w:r>
        <w:t xml:space="preserve"> form of </w:t>
      </w:r>
      <w:r>
        <w:rPr>
          <w:u w:val="single"/>
        </w:rPr>
        <w:t>colonial silencing</w:t>
      </w:r>
      <w:r>
        <w:t>.</w:t>
      </w:r>
    </w:p>
    <w:p w14:paraId="376D2750" w14:textId="77777777" w:rsidR="00C43E3A" w:rsidRPr="004F06EE" w:rsidRDefault="00C43E3A" w:rsidP="00C43E3A">
      <w:r w:rsidRPr="000E7C9E">
        <w:rPr>
          <w:rStyle w:val="Style13ptBold"/>
        </w:rPr>
        <w:t>Morales ’25</w:t>
      </w:r>
      <w:r>
        <w:t xml:space="preserve"> [Pablo and Suzanne Harris; April 7; UKRI Postdoctoral Fellow in the Department of Media and Communications at LSE; Fellow at LSE in the Department of Media and Communications; Global Policy, “Epistemic Reflexivity: A Tool for De-Centering Pedagogical Practices,” https://www.globalpolicyjournal.com/blog/07/04/2025/epistemic-reflexivity-tool-de-centring-pedagogical-practices]</w:t>
      </w:r>
    </w:p>
    <w:p w14:paraId="7189ECEB" w14:textId="77777777" w:rsidR="00C43E3A" w:rsidRPr="002264AD" w:rsidRDefault="00C43E3A" w:rsidP="00C43E3A">
      <w:pPr>
        <w:rPr>
          <w:sz w:val="16"/>
        </w:rPr>
      </w:pPr>
      <w:r w:rsidRPr="002264AD">
        <w:rPr>
          <w:sz w:val="16"/>
        </w:rPr>
        <w:t xml:space="preserve">For decades, scholars have been involved in heated discussions about the complex dynamics behind the genesis of knowledge(s), from what is defined as ‘useful knowledge’ (Mokyr 2002) and ‘tacit knowledge’ (Polanyi [1958] 2002) to how and what has become known as ‘dominant’, ‘Western’ and ‘legitimate knowledge’ (Akena 2012). This is often reflected in Marx’s dominant ideology thesis that the world has been constructed as the result of power struggles throughout history, whereby </w:t>
      </w:r>
      <w:r w:rsidRPr="00086856">
        <w:rPr>
          <w:rStyle w:val="StyleUnderline"/>
          <w:highlight w:val="cyan"/>
        </w:rPr>
        <w:t xml:space="preserve">the </w:t>
      </w:r>
      <w:r w:rsidRPr="00086856">
        <w:rPr>
          <w:rStyle w:val="Emphasis"/>
          <w:highlight w:val="cyan"/>
        </w:rPr>
        <w:t>oppressed</w:t>
      </w:r>
      <w:r w:rsidRPr="000D215F">
        <w:rPr>
          <w:rStyle w:val="StyleUnderline"/>
        </w:rPr>
        <w:t xml:space="preserve"> have been </w:t>
      </w:r>
      <w:r w:rsidRPr="00086856">
        <w:rPr>
          <w:rStyle w:val="Emphasis"/>
          <w:highlight w:val="cyan"/>
        </w:rPr>
        <w:t>constrained</w:t>
      </w:r>
      <w:r w:rsidRPr="002264AD">
        <w:rPr>
          <w:sz w:val="16"/>
        </w:rPr>
        <w:t xml:space="preserve"> (or at best persuaded) </w:t>
      </w:r>
      <w:r w:rsidRPr="00086856">
        <w:rPr>
          <w:rStyle w:val="StyleUnderline"/>
          <w:highlight w:val="cyan"/>
        </w:rPr>
        <w:t>to adopt</w:t>
      </w:r>
      <w:r w:rsidRPr="00734567">
        <w:rPr>
          <w:rStyle w:val="StyleUnderline"/>
        </w:rPr>
        <w:t xml:space="preserve"> a </w:t>
      </w:r>
      <w:r w:rsidRPr="00086856">
        <w:rPr>
          <w:rStyle w:val="Emphasis"/>
          <w:highlight w:val="cyan"/>
        </w:rPr>
        <w:t>singular view</w:t>
      </w:r>
      <w:r w:rsidRPr="002264AD">
        <w:rPr>
          <w:sz w:val="16"/>
        </w:rPr>
        <w:t xml:space="preserve"> of the world as </w:t>
      </w:r>
      <w:r w:rsidRPr="00734567">
        <w:rPr>
          <w:rStyle w:val="StyleUnderline"/>
        </w:rPr>
        <w:t>imposed by those in</w:t>
      </w:r>
      <w:r w:rsidRPr="002264AD">
        <w:rPr>
          <w:sz w:val="16"/>
        </w:rPr>
        <w:t xml:space="preserve"> positions of </w:t>
      </w:r>
      <w:r w:rsidRPr="00734567">
        <w:rPr>
          <w:rStyle w:val="StyleUnderline"/>
        </w:rPr>
        <w:t>power</w:t>
      </w:r>
      <w:r w:rsidRPr="002264AD">
        <w:rPr>
          <w:sz w:val="16"/>
        </w:rPr>
        <w:t xml:space="preserve"> (Freire 1972; Said 1978; 1993; Bhabha 1994; Spivak 2010). </w:t>
      </w:r>
    </w:p>
    <w:p w14:paraId="5352F0CD" w14:textId="77777777" w:rsidR="00C43E3A" w:rsidRPr="002264AD" w:rsidRDefault="00C43E3A" w:rsidP="00C43E3A">
      <w:pPr>
        <w:rPr>
          <w:sz w:val="16"/>
        </w:rPr>
      </w:pPr>
      <w:r w:rsidRPr="002264AD">
        <w:rPr>
          <w:sz w:val="16"/>
        </w:rPr>
        <w:t>In recent years, efforts to “decolonise” academia have been proposed to remedy this issue (1). Generally understood as a process of de-construction of extant knowledge systems based on colonial legacy and as such replicating hierarchies that go against the spirit of equity and inclusion, the realisation of such efforts has proved more challenging than practical, thus undermining the whole enterprise. As (Willems (2023, 17) asserts, “</w:t>
      </w:r>
      <w:r w:rsidRPr="00F76323">
        <w:rPr>
          <w:rStyle w:val="Emphasis"/>
        </w:rPr>
        <w:t>discussions</w:t>
      </w:r>
      <w:r w:rsidRPr="006D2BC5">
        <w:rPr>
          <w:rStyle w:val="StyleUnderline"/>
        </w:rPr>
        <w:t xml:space="preserve"> on ‘</w:t>
      </w:r>
      <w:r w:rsidRPr="00F76323">
        <w:rPr>
          <w:rStyle w:val="Emphasis"/>
        </w:rPr>
        <w:t>decolonising’</w:t>
      </w:r>
      <w:r w:rsidRPr="006D2BC5">
        <w:rPr>
          <w:rStyle w:val="StyleUnderline"/>
        </w:rPr>
        <w:t xml:space="preserve"> knowledge</w:t>
      </w:r>
      <w:r w:rsidRPr="002264AD">
        <w:rPr>
          <w:sz w:val="16"/>
        </w:rPr>
        <w:t xml:space="preserve"> production have often </w:t>
      </w:r>
      <w:r w:rsidRPr="006D2BC5">
        <w:rPr>
          <w:rStyle w:val="StyleUnderline"/>
        </w:rPr>
        <w:t>foregrounded</w:t>
      </w:r>
      <w:r w:rsidRPr="002264AD">
        <w:rPr>
          <w:sz w:val="16"/>
        </w:rPr>
        <w:t xml:space="preserve"> the </w:t>
      </w:r>
      <w:r w:rsidRPr="00F76323">
        <w:rPr>
          <w:rStyle w:val="Emphasis"/>
        </w:rPr>
        <w:t>importance</w:t>
      </w:r>
      <w:r w:rsidRPr="006D2BC5">
        <w:rPr>
          <w:rStyle w:val="StyleUnderline"/>
        </w:rPr>
        <w:t xml:space="preserve"> of </w:t>
      </w:r>
      <w:r w:rsidRPr="00086856">
        <w:rPr>
          <w:rStyle w:val="StyleUnderline"/>
          <w:highlight w:val="cyan"/>
        </w:rPr>
        <w:t>centring</w:t>
      </w:r>
      <w:r w:rsidRPr="006D2BC5">
        <w:rPr>
          <w:rStyle w:val="StyleUnderline"/>
        </w:rPr>
        <w:t xml:space="preserve"> ‘</w:t>
      </w:r>
      <w:r w:rsidRPr="00086856">
        <w:rPr>
          <w:rStyle w:val="Emphasis"/>
          <w:highlight w:val="cyan"/>
        </w:rPr>
        <w:t>marginal’</w:t>
      </w:r>
      <w:r w:rsidRPr="006D2BC5">
        <w:rPr>
          <w:rStyle w:val="StyleUnderline"/>
        </w:rPr>
        <w:t xml:space="preserve"> </w:t>
      </w:r>
      <w:r w:rsidRPr="00086856">
        <w:rPr>
          <w:rStyle w:val="StyleUnderline"/>
          <w:highlight w:val="cyan"/>
        </w:rPr>
        <w:t>perspectives</w:t>
      </w:r>
      <w:r w:rsidRPr="005E6DB3">
        <w:rPr>
          <w:rStyle w:val="StyleUnderline"/>
        </w:rPr>
        <w:t xml:space="preserve">, which </w:t>
      </w:r>
      <w:r w:rsidRPr="00086856">
        <w:rPr>
          <w:rStyle w:val="StyleUnderline"/>
          <w:highlight w:val="cyan"/>
        </w:rPr>
        <w:t xml:space="preserve">is </w:t>
      </w:r>
      <w:r w:rsidRPr="00086856">
        <w:rPr>
          <w:rStyle w:val="Emphasis"/>
          <w:highlight w:val="cyan"/>
        </w:rPr>
        <w:t>crucial</w:t>
      </w:r>
      <w:r w:rsidRPr="00086856">
        <w:rPr>
          <w:rStyle w:val="StyleUnderline"/>
          <w:highlight w:val="cyan"/>
        </w:rPr>
        <w:t xml:space="preserve"> but insufficient</w:t>
      </w:r>
      <w:r w:rsidRPr="002264AD">
        <w:rPr>
          <w:sz w:val="16"/>
        </w:rPr>
        <w:t xml:space="preserve">, as it risks leaving the cannon untouched”. </w:t>
      </w:r>
    </w:p>
    <w:p w14:paraId="2FECC503" w14:textId="77777777" w:rsidR="00C43E3A" w:rsidRPr="002264AD" w:rsidRDefault="00C43E3A" w:rsidP="00C43E3A">
      <w:pPr>
        <w:rPr>
          <w:sz w:val="16"/>
        </w:rPr>
      </w:pPr>
      <w:r w:rsidRPr="002264AD">
        <w:rPr>
          <w:sz w:val="16"/>
        </w:rPr>
        <w:t xml:space="preserve">This critique follows </w:t>
      </w:r>
      <w:r w:rsidRPr="00DB053E">
        <w:rPr>
          <w:rStyle w:val="StyleUnderline"/>
        </w:rPr>
        <w:t xml:space="preserve">a </w:t>
      </w:r>
      <w:r w:rsidRPr="002A4B77">
        <w:rPr>
          <w:rStyle w:val="Emphasis"/>
        </w:rPr>
        <w:t>long line</w:t>
      </w:r>
      <w:r w:rsidRPr="00DB053E">
        <w:rPr>
          <w:rStyle w:val="StyleUnderline"/>
        </w:rPr>
        <w:t xml:space="preserve"> of scholars</w:t>
      </w:r>
      <w:r w:rsidRPr="002264AD">
        <w:rPr>
          <w:sz w:val="16"/>
        </w:rPr>
        <w:t xml:space="preserve"> who have </w:t>
      </w:r>
      <w:r w:rsidRPr="00DB053E">
        <w:rPr>
          <w:rStyle w:val="StyleUnderline"/>
        </w:rPr>
        <w:t xml:space="preserve">called for </w:t>
      </w:r>
      <w:r w:rsidRPr="00086856">
        <w:rPr>
          <w:rStyle w:val="StyleUnderline"/>
          <w:highlight w:val="cyan"/>
        </w:rPr>
        <w:t xml:space="preserve">a </w:t>
      </w:r>
      <w:r w:rsidRPr="00086856">
        <w:rPr>
          <w:rStyle w:val="Emphasis"/>
          <w:highlight w:val="cyan"/>
        </w:rPr>
        <w:t>less</w:t>
      </w:r>
      <w:r w:rsidRPr="00086856">
        <w:rPr>
          <w:rStyle w:val="StyleUnderline"/>
          <w:highlight w:val="cyan"/>
        </w:rPr>
        <w:t xml:space="preserve"> superficial approach</w:t>
      </w:r>
      <w:r w:rsidRPr="00DB053E">
        <w:rPr>
          <w:rStyle w:val="StyleUnderline"/>
        </w:rPr>
        <w:t xml:space="preserve"> which </w:t>
      </w:r>
      <w:r w:rsidRPr="00086856">
        <w:rPr>
          <w:rStyle w:val="StyleUnderline"/>
          <w:highlight w:val="cyan"/>
        </w:rPr>
        <w:t>does</w:t>
      </w:r>
      <w:r w:rsidRPr="002264AD">
        <w:rPr>
          <w:sz w:val="16"/>
        </w:rPr>
        <w:t xml:space="preserve"> “</w:t>
      </w:r>
      <w:r w:rsidRPr="00D379F2">
        <w:rPr>
          <w:sz w:val="16"/>
        </w:rPr>
        <w:t xml:space="preserve">much </w:t>
      </w:r>
      <w:r w:rsidRPr="00D379F2">
        <w:rPr>
          <w:rStyle w:val="Emphasis"/>
        </w:rPr>
        <w:t>more</w:t>
      </w:r>
      <w:r w:rsidRPr="00D379F2">
        <w:rPr>
          <w:rStyle w:val="StyleUnderline"/>
        </w:rPr>
        <w:t xml:space="preserve"> than </w:t>
      </w:r>
      <w:r w:rsidRPr="00D379F2">
        <w:rPr>
          <w:rStyle w:val="Emphasis"/>
        </w:rPr>
        <w:t>diversify</w:t>
      </w:r>
      <w:r w:rsidRPr="00D379F2">
        <w:rPr>
          <w:sz w:val="16"/>
        </w:rPr>
        <w:t xml:space="preserve"> their</w:t>
      </w:r>
      <w:r w:rsidRPr="002264AD">
        <w:rPr>
          <w:sz w:val="16"/>
        </w:rPr>
        <w:t xml:space="preserve"> </w:t>
      </w:r>
      <w:r w:rsidRPr="00DB053E">
        <w:rPr>
          <w:rStyle w:val="StyleUnderline"/>
        </w:rPr>
        <w:t>canons</w:t>
      </w:r>
      <w:r w:rsidRPr="002264AD">
        <w:rPr>
          <w:sz w:val="16"/>
        </w:rPr>
        <w:t xml:space="preserve"> to get rid of their modern/colonial inheritances” (Maldonado-Torres et al. 2018, 79) </w:t>
      </w:r>
      <w:r w:rsidRPr="00AF36A1">
        <w:rPr>
          <w:rStyle w:val="StyleUnderline"/>
        </w:rPr>
        <w:t>or</w:t>
      </w:r>
      <w:r w:rsidRPr="002264AD">
        <w:rPr>
          <w:sz w:val="16"/>
        </w:rPr>
        <w:t xml:space="preserve"> “merely </w:t>
      </w:r>
      <w:r w:rsidRPr="00AF36A1">
        <w:rPr>
          <w:rStyle w:val="StyleUnderline"/>
        </w:rPr>
        <w:t xml:space="preserve">offering a </w:t>
      </w:r>
      <w:r w:rsidRPr="002A4B77">
        <w:rPr>
          <w:rStyle w:val="Emphasis"/>
        </w:rPr>
        <w:t>minor</w:t>
      </w:r>
      <w:r w:rsidRPr="00AF36A1">
        <w:rPr>
          <w:rStyle w:val="StyleUnderline"/>
        </w:rPr>
        <w:t xml:space="preserve"> expansion</w:t>
      </w:r>
      <w:r w:rsidRPr="002264AD">
        <w:rPr>
          <w:sz w:val="16"/>
        </w:rPr>
        <w:t xml:space="preserve"> of the canon and stopping there” (Moosavi 2023, 145). Instead, </w:t>
      </w:r>
      <w:r w:rsidRPr="00A04AFF">
        <w:rPr>
          <w:rStyle w:val="StyleUnderline"/>
        </w:rPr>
        <w:t>others call for</w:t>
      </w:r>
      <w:r w:rsidRPr="002264AD">
        <w:rPr>
          <w:sz w:val="16"/>
        </w:rPr>
        <w:t xml:space="preserve"> the </w:t>
      </w:r>
      <w:r w:rsidRPr="00D13A81">
        <w:rPr>
          <w:rStyle w:val="Emphasis"/>
        </w:rPr>
        <w:t>existing</w:t>
      </w:r>
      <w:r w:rsidRPr="00A04AFF">
        <w:rPr>
          <w:rStyle w:val="StyleUnderline"/>
        </w:rPr>
        <w:t xml:space="preserve"> canon to be</w:t>
      </w:r>
      <w:r w:rsidRPr="002264AD">
        <w:rPr>
          <w:sz w:val="16"/>
        </w:rPr>
        <w:t xml:space="preserve"> provincialized (Chakrabarty 2000; Go 2017) or </w:t>
      </w:r>
      <w:r w:rsidRPr="00A04AFF">
        <w:rPr>
          <w:rStyle w:val="StyleUnderline"/>
        </w:rPr>
        <w:t xml:space="preserve">subjected </w:t>
      </w:r>
      <w:r w:rsidRPr="00086856">
        <w:rPr>
          <w:rStyle w:val="StyleUnderline"/>
        </w:rPr>
        <w:t xml:space="preserve">to </w:t>
      </w:r>
      <w:r w:rsidRPr="00086856">
        <w:rPr>
          <w:rStyle w:val="StyleUnderline"/>
          <w:highlight w:val="cyan"/>
        </w:rPr>
        <w:t>a ‘</w:t>
      </w:r>
      <w:r w:rsidRPr="00137DBE">
        <w:rPr>
          <w:rStyle w:val="Emphasis"/>
          <w:highlight w:val="cyan"/>
        </w:rPr>
        <w:t>decolonial gaze</w:t>
      </w:r>
      <w:r w:rsidRPr="00137DBE">
        <w:rPr>
          <w:rStyle w:val="StyleUnderline"/>
          <w:highlight w:val="cyan"/>
        </w:rPr>
        <w:t>’ to call</w:t>
      </w:r>
      <w:r w:rsidRPr="002264AD">
        <w:rPr>
          <w:sz w:val="16"/>
        </w:rPr>
        <w:t xml:space="preserve"> our </w:t>
      </w:r>
      <w:r w:rsidRPr="00086856">
        <w:rPr>
          <w:rStyle w:val="StyleUnderline"/>
          <w:highlight w:val="cyan"/>
        </w:rPr>
        <w:t>attention to</w:t>
      </w:r>
      <w:r w:rsidRPr="002264AD">
        <w:rPr>
          <w:sz w:val="16"/>
        </w:rPr>
        <w:t xml:space="preserve"> the </w:t>
      </w:r>
      <w:r w:rsidRPr="00D13A81">
        <w:rPr>
          <w:rStyle w:val="Emphasis"/>
        </w:rPr>
        <w:t>limitations</w:t>
      </w:r>
      <w:r w:rsidRPr="00A31661">
        <w:rPr>
          <w:rStyle w:val="StyleUnderline"/>
        </w:rPr>
        <w:t xml:space="preserve"> of </w:t>
      </w:r>
      <w:r w:rsidRPr="00086856">
        <w:rPr>
          <w:rStyle w:val="StyleUnderline"/>
          <w:highlight w:val="cyan"/>
        </w:rPr>
        <w:t>Western</w:t>
      </w:r>
      <w:r w:rsidRPr="00A31661">
        <w:rPr>
          <w:rStyle w:val="StyleUnderline"/>
        </w:rPr>
        <w:t xml:space="preserve">-centric </w:t>
      </w:r>
      <w:r w:rsidRPr="00086856">
        <w:rPr>
          <w:rStyle w:val="StyleUnderline"/>
          <w:highlight w:val="cyan"/>
        </w:rPr>
        <w:t>knowledges</w:t>
      </w:r>
      <w:r w:rsidRPr="002264AD">
        <w:rPr>
          <w:sz w:val="16"/>
        </w:rPr>
        <w:t xml:space="preserve"> (Alatas and Sinha 2017).  We argue that epistemic reflexivity can help scholars overcome this conundrum.</w:t>
      </w:r>
    </w:p>
    <w:p w14:paraId="294EC415" w14:textId="77777777" w:rsidR="00C43E3A" w:rsidRPr="002264AD" w:rsidRDefault="00C43E3A" w:rsidP="00C43E3A">
      <w:pPr>
        <w:rPr>
          <w:sz w:val="16"/>
        </w:rPr>
      </w:pPr>
      <w:r w:rsidRPr="002264AD">
        <w:rPr>
          <w:sz w:val="16"/>
        </w:rPr>
        <w:t xml:space="preserve">Epistemic reflexivity has been used in various ways. From a methodological tool within the research process to question social scientific claims (Bourdieu 1989; 1996) to a pedagogical approach used for teaching in ‘diverse’ classrooms (Feucht et al. 2017; L’Estrange et al. 2023), epistemic reflexivity has made it “a sin to not be reflexive” (Maton 2003, 54). </w:t>
      </w:r>
    </w:p>
    <w:p w14:paraId="4DC511C0" w14:textId="77777777" w:rsidR="00C43E3A" w:rsidRPr="002264AD" w:rsidRDefault="00C43E3A" w:rsidP="00C43E3A">
      <w:pPr>
        <w:rPr>
          <w:sz w:val="16"/>
        </w:rPr>
      </w:pPr>
      <w:r w:rsidRPr="002264AD">
        <w:rPr>
          <w:sz w:val="16"/>
        </w:rPr>
        <w:t xml:space="preserve">In pedagogical terms </w:t>
      </w:r>
      <w:r w:rsidRPr="00A31661">
        <w:rPr>
          <w:rStyle w:val="StyleUnderline"/>
        </w:rPr>
        <w:t xml:space="preserve">epistemic </w:t>
      </w:r>
      <w:r w:rsidRPr="00AF42D2">
        <w:rPr>
          <w:rStyle w:val="Emphasis"/>
        </w:rPr>
        <w:t>reflexivity</w:t>
      </w:r>
      <w:r w:rsidRPr="00A31661">
        <w:rPr>
          <w:rStyle w:val="StyleUnderline"/>
        </w:rPr>
        <w:t xml:space="preserve"> helps us acknowledge</w:t>
      </w:r>
      <w:r w:rsidRPr="002264AD">
        <w:rPr>
          <w:sz w:val="16"/>
        </w:rPr>
        <w:t xml:space="preserve"> that “</w:t>
      </w:r>
      <w:r w:rsidRPr="00086856">
        <w:rPr>
          <w:rStyle w:val="StyleUnderline"/>
          <w:highlight w:val="cyan"/>
        </w:rPr>
        <w:t xml:space="preserve">teaching is </w:t>
      </w:r>
      <w:r w:rsidRPr="00086856">
        <w:rPr>
          <w:rStyle w:val="Emphasis"/>
          <w:highlight w:val="cyan"/>
        </w:rPr>
        <w:t>not</w:t>
      </w:r>
      <w:r w:rsidRPr="00086856">
        <w:rPr>
          <w:rStyle w:val="StyleUnderline"/>
          <w:highlight w:val="cyan"/>
        </w:rPr>
        <w:t xml:space="preserve"> just</w:t>
      </w:r>
      <w:r w:rsidRPr="00A31661">
        <w:rPr>
          <w:rStyle w:val="StyleUnderline"/>
        </w:rPr>
        <w:t xml:space="preserve"> about</w:t>
      </w:r>
      <w:r w:rsidRPr="002264AD">
        <w:rPr>
          <w:sz w:val="16"/>
        </w:rPr>
        <w:t xml:space="preserve"> the ‘</w:t>
      </w:r>
      <w:r w:rsidRPr="00086856">
        <w:rPr>
          <w:rStyle w:val="Emphasis"/>
          <w:highlight w:val="cyan"/>
        </w:rPr>
        <w:t>doing</w:t>
      </w:r>
      <w:r w:rsidRPr="00086856">
        <w:rPr>
          <w:sz w:val="16"/>
          <w:highlight w:val="cyan"/>
        </w:rPr>
        <w:t>’</w:t>
      </w:r>
      <w:r w:rsidRPr="002264AD">
        <w:rPr>
          <w:sz w:val="16"/>
        </w:rPr>
        <w:t xml:space="preserve"> of teaching, </w:t>
      </w:r>
      <w:r w:rsidRPr="00086856">
        <w:rPr>
          <w:rStyle w:val="StyleUnderline"/>
          <w:highlight w:val="cyan"/>
        </w:rPr>
        <w:t xml:space="preserve">it is </w:t>
      </w:r>
      <w:r w:rsidRPr="00086856">
        <w:rPr>
          <w:rStyle w:val="Emphasis"/>
          <w:highlight w:val="cyan"/>
        </w:rPr>
        <w:t>also</w:t>
      </w:r>
      <w:r w:rsidRPr="00086856">
        <w:rPr>
          <w:rStyle w:val="Emphasis"/>
        </w:rPr>
        <w:t xml:space="preserve"> about</w:t>
      </w:r>
      <w:r w:rsidRPr="00086856">
        <w:rPr>
          <w:rStyle w:val="StyleUnderline"/>
        </w:rPr>
        <w:t xml:space="preserve"> </w:t>
      </w:r>
      <w:r w:rsidRPr="00086856">
        <w:rPr>
          <w:rStyle w:val="StyleUnderline"/>
          <w:highlight w:val="cyan"/>
        </w:rPr>
        <w:t>the</w:t>
      </w:r>
      <w:r w:rsidRPr="00A31661">
        <w:rPr>
          <w:rStyle w:val="StyleUnderline"/>
        </w:rPr>
        <w:t xml:space="preserve"> ‘</w:t>
      </w:r>
      <w:r w:rsidRPr="00086856">
        <w:rPr>
          <w:rStyle w:val="Emphasis"/>
          <w:highlight w:val="cyan"/>
        </w:rPr>
        <w:t>why’</w:t>
      </w:r>
      <w:r w:rsidRPr="002264AD">
        <w:rPr>
          <w:sz w:val="16"/>
        </w:rPr>
        <w:t xml:space="preserve">” (Loughran and Menter 2019, 216). </w:t>
      </w:r>
      <w:r w:rsidRPr="00EA48DD">
        <w:rPr>
          <w:rStyle w:val="StyleUnderline"/>
        </w:rPr>
        <w:t xml:space="preserve">By </w:t>
      </w:r>
      <w:r w:rsidRPr="00EA48DD">
        <w:rPr>
          <w:rStyle w:val="Emphasis"/>
        </w:rPr>
        <w:t>centring</w:t>
      </w:r>
      <w:r w:rsidRPr="00EA48DD">
        <w:rPr>
          <w:rStyle w:val="StyleUnderline"/>
        </w:rPr>
        <w:t xml:space="preserve"> on the ‘why’</w:t>
      </w:r>
      <w:r w:rsidRPr="002264AD">
        <w:rPr>
          <w:sz w:val="16"/>
        </w:rPr>
        <w:t xml:space="preserve"> of teaching, </w:t>
      </w:r>
      <w:r w:rsidRPr="00A31661">
        <w:rPr>
          <w:rStyle w:val="StyleUnderline"/>
        </w:rPr>
        <w:t xml:space="preserve">we begin to </w:t>
      </w:r>
      <w:r w:rsidRPr="00EA48DD">
        <w:rPr>
          <w:rStyle w:val="Emphasis"/>
        </w:rPr>
        <w:t>interrogate</w:t>
      </w:r>
      <w:r w:rsidRPr="002264AD">
        <w:rPr>
          <w:sz w:val="16"/>
        </w:rPr>
        <w:t xml:space="preserve"> the </w:t>
      </w:r>
      <w:r w:rsidRPr="00A31661">
        <w:rPr>
          <w:rStyle w:val="StyleUnderline"/>
        </w:rPr>
        <w:t xml:space="preserve">pedagogies and </w:t>
      </w:r>
      <w:r w:rsidRPr="00EA48DD">
        <w:rPr>
          <w:rStyle w:val="Emphasis"/>
        </w:rPr>
        <w:t>epistemic bases</w:t>
      </w:r>
      <w:r w:rsidRPr="002264AD">
        <w:rPr>
          <w:sz w:val="16"/>
        </w:rPr>
        <w:t xml:space="preserve"> they are anchored to. Mignolo and Walsh (2018, 108) claim that answering “the question ‘what does it mean to decolonise?’ cannot be an abstract universal. We need to examine other W questions: Who is doing it, where, why, and how?”. They are essential to evaluate and validate knowledge, as well as influencing course design, feedback, and grading practices, as well as student learning.</w:t>
      </w:r>
    </w:p>
    <w:p w14:paraId="1C46CE77" w14:textId="77777777" w:rsidR="00C43E3A" w:rsidRPr="002264AD" w:rsidRDefault="00C43E3A" w:rsidP="00C43E3A">
      <w:pPr>
        <w:rPr>
          <w:sz w:val="16"/>
        </w:rPr>
      </w:pPr>
      <w:r w:rsidRPr="002264AD">
        <w:rPr>
          <w:sz w:val="16"/>
        </w:rPr>
        <w:t xml:space="preserve">In this chapter, we align with Bhambra’s (2014; 2016; 2021) efforts to critique and redefine Western-centrism. Bhambra argues that non-Western voices, knowledges, and experiences are intimately bound to Western voices, knowledges and experiences; therefore, </w:t>
      </w:r>
      <w:r w:rsidRPr="00A31661">
        <w:rPr>
          <w:rStyle w:val="StyleUnderline"/>
        </w:rPr>
        <w:t xml:space="preserve">any </w:t>
      </w:r>
      <w:r w:rsidRPr="00086856">
        <w:rPr>
          <w:rStyle w:val="Emphasis"/>
          <w:highlight w:val="cyan"/>
        </w:rPr>
        <w:t>critical reflection</w:t>
      </w:r>
      <w:r w:rsidRPr="002264AD">
        <w:rPr>
          <w:sz w:val="16"/>
        </w:rPr>
        <w:t xml:space="preserve"> of the canon </w:t>
      </w:r>
      <w:r w:rsidRPr="00086856">
        <w:rPr>
          <w:rStyle w:val="StyleUnderline"/>
          <w:highlight w:val="cyan"/>
        </w:rPr>
        <w:t>requires</w:t>
      </w:r>
      <w:r w:rsidRPr="00A31661">
        <w:rPr>
          <w:rStyle w:val="StyleUnderline"/>
        </w:rPr>
        <w:t xml:space="preserve"> “</w:t>
      </w:r>
      <w:r w:rsidRPr="00086856">
        <w:rPr>
          <w:rStyle w:val="StyleUnderline"/>
          <w:highlight w:val="cyan"/>
        </w:rPr>
        <w:t>critiquing</w:t>
      </w:r>
      <w:r w:rsidRPr="002264AD">
        <w:rPr>
          <w:sz w:val="16"/>
        </w:rPr>
        <w:t xml:space="preserve"> the </w:t>
      </w:r>
      <w:r w:rsidRPr="00086856">
        <w:rPr>
          <w:rStyle w:val="Emphasis"/>
          <w:highlight w:val="cyan"/>
        </w:rPr>
        <w:t>scholarship</w:t>
      </w:r>
      <w:r w:rsidRPr="002264AD">
        <w:rPr>
          <w:sz w:val="16"/>
        </w:rPr>
        <w:t xml:space="preserve"> that critiques scholarship </w:t>
      </w:r>
      <w:r w:rsidRPr="00A31661">
        <w:rPr>
          <w:rStyle w:val="StyleUnderline"/>
        </w:rPr>
        <w:t>that is Western-centric</w:t>
      </w:r>
      <w:r w:rsidRPr="002264AD">
        <w:rPr>
          <w:sz w:val="16"/>
        </w:rPr>
        <w:t>” (Moosavi 2023, 142). Moosavi (2023, 145) points out that “decolonial reflexivity” may have “(a) sustained exclusion while claiming to be inclusive; (b) maintained the status quo while claiming to be radical; and (c) reinscribed Western-centrism while claiming to decolonise”. We believe epistemic reflexivity needs to go beyond critical self-reflection and engage with a process of accepting the ‘incompleteness’ of all knowledges.</w:t>
      </w:r>
    </w:p>
    <w:p w14:paraId="636B6B4B" w14:textId="77777777" w:rsidR="00C43E3A" w:rsidRPr="002264AD" w:rsidRDefault="00C43E3A" w:rsidP="00C43E3A">
      <w:pPr>
        <w:rPr>
          <w:sz w:val="16"/>
        </w:rPr>
      </w:pPr>
      <w:r w:rsidRPr="002264AD">
        <w:rPr>
          <w:sz w:val="16"/>
        </w:rPr>
        <w:t>Educational spaces can be transformational but also damaging if pedagogy is not taken seriously.  Teachers must consider how students experience education, and foster an environment that allows students to reflect on, and question the status quo. Based on Freire’s (1972) idea that teaching should not follow a banking model whereby information is deposited onto students as if they were empty vessels, we propose that engaging in reflective dialogues can be a powerful tool. Both teachers and students ought to reflect on the complexities of knowledge production and our individual roles in this process. Who we are, what we know, and how we know are all aspects that inform and give more completeness to our understanding of knowledge. As such, we propose four steps to engage in epistemic reflexivity. First, to step back, zoom out, look at where we stand and reflect on knowledge production. Second, to recognise and acknowledge our positionality. Third, to acknowledge others and where they stand, to situate and de-centre our own knowledge system. Fourth, once we acknowledge our limitations, we can engage and incorporate with other epistemologies.</w:t>
      </w:r>
    </w:p>
    <w:p w14:paraId="2B0001B3" w14:textId="77777777" w:rsidR="00C43E3A" w:rsidRPr="002264AD" w:rsidRDefault="00C43E3A" w:rsidP="00C43E3A">
      <w:pPr>
        <w:rPr>
          <w:sz w:val="16"/>
        </w:rPr>
      </w:pPr>
      <w:r w:rsidRPr="002264AD">
        <w:rPr>
          <w:sz w:val="16"/>
        </w:rPr>
        <w:t>Reflect on knowledge production</w:t>
      </w:r>
    </w:p>
    <w:p w14:paraId="3A4E079F" w14:textId="77777777" w:rsidR="00C43E3A" w:rsidRPr="002264AD" w:rsidRDefault="00C43E3A" w:rsidP="00C43E3A">
      <w:pPr>
        <w:rPr>
          <w:sz w:val="16"/>
        </w:rPr>
      </w:pPr>
      <w:r w:rsidRPr="002264AD">
        <w:rPr>
          <w:sz w:val="16"/>
        </w:rPr>
        <w:t xml:space="preserve">Before starting to design a course or lesson plan, we advise reflecting on the motivations for such endeavour, as well as reviewing and learning from the experiences of others. Experiences that integrate new epistemologies, values, and philosophies. Engaging with past practices is an exercise of placing ourselves in dialogue with knowledges produced through the ages, those that only reproduce existing beliefs and those that expand our outlook. The sets of ideas around which some sort of consensus is formed by their perceived truthfulness are organised in a canon. It is widely assumed that there is a canon and that it constitutes the backbone of science. Reflecting on the context of knowledge production should be a prerequisite for critically engaging with the canon and its presumed universality. </w:t>
      </w:r>
    </w:p>
    <w:p w14:paraId="5E871F33" w14:textId="77777777" w:rsidR="00C43E3A" w:rsidRPr="002264AD" w:rsidRDefault="00C43E3A" w:rsidP="00C43E3A">
      <w:pPr>
        <w:rPr>
          <w:sz w:val="16"/>
        </w:rPr>
      </w:pPr>
      <w:r w:rsidRPr="002264AD">
        <w:rPr>
          <w:sz w:val="16"/>
        </w:rPr>
        <w:t xml:space="preserve">Reflecting on knowledge production allows us to understand the context that allowed certain ideas to become part of the framework that defines our view of the world. Historically, knowledge production has often been defined and interpreted through a lens that has been conceived and constructed in one specific part of the world. Having such a lens is very useful, but at the same time its claimed </w:t>
      </w:r>
      <w:r w:rsidRPr="00086856">
        <w:rPr>
          <w:rStyle w:val="Emphasis"/>
          <w:highlight w:val="cyan"/>
        </w:rPr>
        <w:t>universality</w:t>
      </w:r>
      <w:r w:rsidRPr="00086856">
        <w:rPr>
          <w:rStyle w:val="StyleUnderline"/>
          <w:highlight w:val="cyan"/>
        </w:rPr>
        <w:t xml:space="preserve"> leads to</w:t>
      </w:r>
      <w:r w:rsidRPr="002264AD">
        <w:rPr>
          <w:sz w:val="16"/>
        </w:rPr>
        <w:t xml:space="preserve"> </w:t>
      </w:r>
      <w:r w:rsidRPr="000D7AC3">
        <w:rPr>
          <w:sz w:val="16"/>
        </w:rPr>
        <w:t xml:space="preserve">the </w:t>
      </w:r>
      <w:r w:rsidRPr="000D7AC3">
        <w:rPr>
          <w:rStyle w:val="Emphasis"/>
        </w:rPr>
        <w:t>invisibilisation</w:t>
      </w:r>
      <w:r w:rsidRPr="000D7AC3">
        <w:rPr>
          <w:rStyle w:val="StyleUnderline"/>
        </w:rPr>
        <w:t xml:space="preserve"> of other systems of knowledge</w:t>
      </w:r>
      <w:r w:rsidRPr="000D7AC3">
        <w:rPr>
          <w:sz w:val="16"/>
        </w:rPr>
        <w:t xml:space="preserve">. Dussel (1993), Grosfoguel (2013), Santos (2013; 2020) and Ndlovu-Gatsheni, (2018) refer to </w:t>
      </w:r>
      <w:r w:rsidRPr="000D7AC3">
        <w:rPr>
          <w:rStyle w:val="StyleUnderline"/>
        </w:rPr>
        <w:t xml:space="preserve">the </w:t>
      </w:r>
      <w:r w:rsidRPr="000D7AC3">
        <w:rPr>
          <w:rStyle w:val="Emphasis"/>
        </w:rPr>
        <w:t>cause</w:t>
      </w:r>
      <w:r w:rsidRPr="000D7AC3">
        <w:rPr>
          <w:rStyle w:val="StyleUnderline"/>
        </w:rPr>
        <w:t xml:space="preserve"> of these</w:t>
      </w:r>
      <w:r w:rsidRPr="000D7AC3">
        <w:rPr>
          <w:sz w:val="16"/>
        </w:rPr>
        <w:t xml:space="preserve"> cognitive </w:t>
      </w:r>
      <w:r w:rsidRPr="000D7AC3">
        <w:rPr>
          <w:rStyle w:val="StyleUnderline"/>
        </w:rPr>
        <w:t>injustices</w:t>
      </w:r>
      <w:r w:rsidRPr="000D7AC3">
        <w:rPr>
          <w:sz w:val="16"/>
        </w:rPr>
        <w:t xml:space="preserve"> as </w:t>
      </w:r>
      <w:r w:rsidRPr="000D7AC3">
        <w:rPr>
          <w:rStyle w:val="Emphasis"/>
        </w:rPr>
        <w:t>epistemicide</w:t>
      </w:r>
      <w:r w:rsidRPr="000D7AC3">
        <w:rPr>
          <w:sz w:val="16"/>
        </w:rPr>
        <w:t>, i.e</w:t>
      </w:r>
      <w:r w:rsidRPr="000D7AC3">
        <w:rPr>
          <w:rStyle w:val="StyleUnderline"/>
        </w:rPr>
        <w:t xml:space="preserve">., the </w:t>
      </w:r>
      <w:r w:rsidRPr="000D7AC3">
        <w:rPr>
          <w:rStyle w:val="Emphasis"/>
        </w:rPr>
        <w:t>rejection</w:t>
      </w:r>
      <w:r w:rsidRPr="002264AD">
        <w:rPr>
          <w:sz w:val="16"/>
        </w:rPr>
        <w:t xml:space="preserve"> (</w:t>
      </w:r>
      <w:r w:rsidRPr="00B46531">
        <w:rPr>
          <w:rStyle w:val="StyleUnderline"/>
        </w:rPr>
        <w:t xml:space="preserve">through </w:t>
      </w:r>
      <w:r w:rsidRPr="00086856">
        <w:rPr>
          <w:rStyle w:val="Emphasis"/>
          <w:highlight w:val="cyan"/>
        </w:rPr>
        <w:t>silencing</w:t>
      </w:r>
      <w:r w:rsidRPr="00086856">
        <w:rPr>
          <w:rStyle w:val="StyleUnderline"/>
          <w:highlight w:val="cyan"/>
        </w:rPr>
        <w:t xml:space="preserve"> and devaluing</w:t>
      </w:r>
      <w:r w:rsidRPr="002264AD">
        <w:rPr>
          <w:sz w:val="16"/>
        </w:rPr>
        <w:t xml:space="preserve">) of other </w:t>
      </w:r>
      <w:r w:rsidRPr="007069F2">
        <w:rPr>
          <w:rStyle w:val="StyleUnderline"/>
        </w:rPr>
        <w:t xml:space="preserve">systems of </w:t>
      </w:r>
      <w:r w:rsidRPr="00086856">
        <w:rPr>
          <w:rStyle w:val="Emphasis"/>
          <w:highlight w:val="cyan"/>
        </w:rPr>
        <w:t>knowledge</w:t>
      </w:r>
      <w:r w:rsidRPr="00086856">
        <w:rPr>
          <w:rStyle w:val="StyleUnderline"/>
          <w:highlight w:val="cyan"/>
        </w:rPr>
        <w:t xml:space="preserve"> based on</w:t>
      </w:r>
      <w:r w:rsidRPr="002264AD">
        <w:rPr>
          <w:sz w:val="16"/>
        </w:rPr>
        <w:t xml:space="preserve"> the </w:t>
      </w:r>
      <w:r w:rsidRPr="00086856">
        <w:rPr>
          <w:rStyle w:val="Emphasis"/>
          <w:highlight w:val="cyan"/>
        </w:rPr>
        <w:t>perceived superiority</w:t>
      </w:r>
      <w:r w:rsidRPr="007069F2">
        <w:rPr>
          <w:rStyle w:val="StyleUnderline"/>
        </w:rPr>
        <w:t xml:space="preserve"> of</w:t>
      </w:r>
      <w:r w:rsidRPr="002264AD">
        <w:rPr>
          <w:sz w:val="16"/>
        </w:rPr>
        <w:t xml:space="preserve"> the </w:t>
      </w:r>
      <w:r w:rsidRPr="007069F2">
        <w:rPr>
          <w:rStyle w:val="StyleUnderline"/>
        </w:rPr>
        <w:t>euro-centric knowledge system</w:t>
      </w:r>
      <w:r w:rsidRPr="002264AD">
        <w:rPr>
          <w:sz w:val="16"/>
        </w:rPr>
        <w:t xml:space="preserve"> (2). Epistemicide negates the spirit of science and the pursuit of knowledge, as it destroys the construction of knowledge that does “not fit the dominant epistemological canon” (Santos 2013, 238). Thus, reflecting on the conditions of knowledge production is imperative for the advancement of knowledge. </w:t>
      </w:r>
    </w:p>
    <w:p w14:paraId="00C4C976" w14:textId="77777777" w:rsidR="00C43E3A" w:rsidRPr="002264AD" w:rsidRDefault="00C43E3A" w:rsidP="00C43E3A">
      <w:pPr>
        <w:rPr>
          <w:sz w:val="16"/>
        </w:rPr>
      </w:pPr>
      <w:r w:rsidRPr="007069F2">
        <w:rPr>
          <w:rStyle w:val="StyleUnderline"/>
        </w:rPr>
        <w:t xml:space="preserve">Allowing students to </w:t>
      </w:r>
      <w:r w:rsidRPr="00182172">
        <w:rPr>
          <w:rStyle w:val="Emphasis"/>
        </w:rPr>
        <w:t>reflect</w:t>
      </w:r>
      <w:r w:rsidRPr="002264AD">
        <w:rPr>
          <w:sz w:val="16"/>
        </w:rPr>
        <w:t xml:space="preserve"> on knowledge production </w:t>
      </w:r>
      <w:r w:rsidRPr="007069F2">
        <w:rPr>
          <w:rStyle w:val="StyleUnderline"/>
        </w:rPr>
        <w:t>helps us move to</w:t>
      </w:r>
      <w:r w:rsidRPr="002264AD">
        <w:rPr>
          <w:sz w:val="16"/>
        </w:rPr>
        <w:t xml:space="preserve"> a </w:t>
      </w:r>
      <w:r w:rsidRPr="00182172">
        <w:rPr>
          <w:rStyle w:val="Emphasis"/>
        </w:rPr>
        <w:t>dialogic process</w:t>
      </w:r>
      <w:r w:rsidRPr="007069F2">
        <w:rPr>
          <w:rStyle w:val="StyleUnderline"/>
        </w:rPr>
        <w:t xml:space="preserve"> of creation</w:t>
      </w:r>
      <w:r w:rsidRPr="002264AD">
        <w:rPr>
          <w:sz w:val="16"/>
        </w:rPr>
        <w:t>, to become what Itchuaqiyaq and Matheson (2021, 9) define as “co-designers of knowledge”. Therefore, a critical review of the established canon is not a dismissal of it, but rather its inclusion for the sake of confronting it to a wider landscape of ideas.</w:t>
      </w:r>
    </w:p>
    <w:p w14:paraId="187176DB" w14:textId="77777777" w:rsidR="00C43E3A" w:rsidRPr="002264AD" w:rsidRDefault="00C43E3A" w:rsidP="00C43E3A">
      <w:pPr>
        <w:rPr>
          <w:sz w:val="16"/>
        </w:rPr>
      </w:pPr>
      <w:r w:rsidRPr="002264AD">
        <w:rPr>
          <w:sz w:val="16"/>
        </w:rPr>
        <w:t>Acknowledge your positionality</w:t>
      </w:r>
    </w:p>
    <w:p w14:paraId="53E971DF" w14:textId="77777777" w:rsidR="00C43E3A" w:rsidRPr="002264AD" w:rsidRDefault="00C43E3A" w:rsidP="00C43E3A">
      <w:pPr>
        <w:rPr>
          <w:sz w:val="16"/>
        </w:rPr>
      </w:pPr>
      <w:r w:rsidRPr="002264AD">
        <w:rPr>
          <w:sz w:val="16"/>
        </w:rPr>
        <w:t>This next tool has received some critique. According to Andrew Holmes (2020, 1) ‘</w:t>
      </w:r>
      <w:r w:rsidRPr="00182172">
        <w:rPr>
          <w:rStyle w:val="Emphasis"/>
        </w:rPr>
        <w:t>positionality’</w:t>
      </w:r>
      <w:r w:rsidRPr="002264AD">
        <w:rPr>
          <w:sz w:val="16"/>
        </w:rPr>
        <w:t xml:space="preserve"> is threefold. It </w:t>
      </w:r>
      <w:r w:rsidRPr="00C84008">
        <w:rPr>
          <w:rStyle w:val="StyleUnderline"/>
        </w:rPr>
        <w:t xml:space="preserve">addresses “ontological </w:t>
      </w:r>
      <w:r w:rsidRPr="00182172">
        <w:rPr>
          <w:rStyle w:val="Emphasis"/>
        </w:rPr>
        <w:t>assumptions</w:t>
      </w:r>
      <w:r w:rsidRPr="002264AD">
        <w:rPr>
          <w:sz w:val="16"/>
        </w:rPr>
        <w:t xml:space="preserve"> (an individual’s beliefs </w:t>
      </w:r>
      <w:r w:rsidRPr="00C84008">
        <w:rPr>
          <w:rStyle w:val="StyleUnderline"/>
        </w:rPr>
        <w:t>about</w:t>
      </w:r>
      <w:r w:rsidRPr="002264AD">
        <w:rPr>
          <w:sz w:val="16"/>
        </w:rPr>
        <w:t xml:space="preserve"> the </w:t>
      </w:r>
      <w:r w:rsidRPr="00C84008">
        <w:rPr>
          <w:rStyle w:val="StyleUnderline"/>
        </w:rPr>
        <w:t>nature of</w:t>
      </w:r>
      <w:r w:rsidRPr="002264AD">
        <w:rPr>
          <w:sz w:val="16"/>
        </w:rPr>
        <w:t xml:space="preserve"> social </w:t>
      </w:r>
      <w:r w:rsidRPr="00182172">
        <w:rPr>
          <w:rStyle w:val="Emphasis"/>
        </w:rPr>
        <w:t>reality</w:t>
      </w:r>
      <w:r w:rsidRPr="002264AD">
        <w:rPr>
          <w:sz w:val="16"/>
        </w:rPr>
        <w:t xml:space="preserve"> and what is knowable about the world), </w:t>
      </w:r>
      <w:r w:rsidRPr="00C84008">
        <w:rPr>
          <w:rStyle w:val="StyleUnderline"/>
        </w:rPr>
        <w:t>epistemological assumptions</w:t>
      </w:r>
      <w:r w:rsidRPr="002264AD">
        <w:rPr>
          <w:sz w:val="16"/>
        </w:rPr>
        <w:t xml:space="preserve"> (an individual’s beliefs about the nature of knowledge) </w:t>
      </w:r>
      <w:r w:rsidRPr="00C84008">
        <w:rPr>
          <w:rStyle w:val="StyleUnderline"/>
        </w:rPr>
        <w:t>and assumptions about human</w:t>
      </w:r>
      <w:r w:rsidRPr="002264AD">
        <w:rPr>
          <w:sz w:val="16"/>
        </w:rPr>
        <w:t xml:space="preserve"> nature and </w:t>
      </w:r>
      <w:r w:rsidRPr="00182172">
        <w:rPr>
          <w:rStyle w:val="Emphasis"/>
        </w:rPr>
        <w:t>agency</w:t>
      </w:r>
      <w:r w:rsidRPr="002264AD">
        <w:rPr>
          <w:sz w:val="16"/>
        </w:rPr>
        <w:t xml:space="preserve"> (individual’s assumptions about the way we interact with our environment and relate to it)”. Thus, the act of acknowledging one’s positionality is the action of sharing these various social and cultural qualities, and privileges that shape our research and teaching practices. These intersecting qualities of our identities play an important role in shaping our understanding of the world and consequently, the way we engage with it. As Acevedo et al (2015, 1) explained:</w:t>
      </w:r>
    </w:p>
    <w:p w14:paraId="3DC253D6" w14:textId="77777777" w:rsidR="00C43E3A" w:rsidRPr="002264AD" w:rsidRDefault="00C43E3A" w:rsidP="00C43E3A">
      <w:pPr>
        <w:rPr>
          <w:sz w:val="16"/>
        </w:rPr>
      </w:pPr>
      <w:r w:rsidRPr="002264AD">
        <w:rPr>
          <w:sz w:val="16"/>
        </w:rPr>
        <w:t xml:space="preserve">For us the concept of positionality is important in understanding the role of experience in the learning process. Positionality acknowledges complex differentials of power and privilege while simultaneously identifying the value of multiple ways of knowing and being that arise from our multiple identities. </w:t>
      </w:r>
      <w:r w:rsidRPr="00C84008">
        <w:rPr>
          <w:rStyle w:val="StyleUnderline"/>
        </w:rPr>
        <w:t xml:space="preserve">The </w:t>
      </w:r>
      <w:r w:rsidRPr="00182172">
        <w:rPr>
          <w:rStyle w:val="Emphasis"/>
        </w:rPr>
        <w:t>goal</w:t>
      </w:r>
      <w:r w:rsidRPr="002264AD">
        <w:rPr>
          <w:sz w:val="16"/>
        </w:rPr>
        <w:t xml:space="preserve"> of revealing individual and relative positionality is </w:t>
      </w:r>
      <w:r w:rsidRPr="00C84008">
        <w:rPr>
          <w:rStyle w:val="StyleUnderline"/>
        </w:rPr>
        <w:t xml:space="preserve">to </w:t>
      </w:r>
      <w:r w:rsidRPr="00182172">
        <w:rPr>
          <w:rStyle w:val="Emphasis"/>
        </w:rPr>
        <w:t>de-center</w:t>
      </w:r>
      <w:r w:rsidRPr="00C84008">
        <w:rPr>
          <w:rStyle w:val="StyleUnderline"/>
        </w:rPr>
        <w:t xml:space="preserve"> dominant ways of thinking and </w:t>
      </w:r>
      <w:r w:rsidRPr="00182172">
        <w:rPr>
          <w:rStyle w:val="Emphasis"/>
        </w:rPr>
        <w:t>expose</w:t>
      </w:r>
      <w:r w:rsidRPr="00C84008">
        <w:rPr>
          <w:rStyle w:val="StyleUnderline"/>
        </w:rPr>
        <w:t xml:space="preserve"> multiple ways</w:t>
      </w:r>
      <w:r w:rsidRPr="002264AD">
        <w:rPr>
          <w:sz w:val="16"/>
        </w:rPr>
        <w:t xml:space="preserve"> of thinking </w:t>
      </w:r>
      <w:r w:rsidRPr="00C84008">
        <w:rPr>
          <w:rStyle w:val="StyleUnderline"/>
        </w:rPr>
        <w:t>as diverse assets for</w:t>
      </w:r>
      <w:r w:rsidRPr="002264AD">
        <w:rPr>
          <w:sz w:val="16"/>
        </w:rPr>
        <w:t xml:space="preserve"> self-knowing and </w:t>
      </w:r>
      <w:r w:rsidRPr="00182172">
        <w:rPr>
          <w:rStyle w:val="Emphasis"/>
        </w:rPr>
        <w:t>collective knowing</w:t>
      </w:r>
      <w:r w:rsidRPr="002264AD">
        <w:rPr>
          <w:sz w:val="16"/>
        </w:rPr>
        <w:t>.</w:t>
      </w:r>
    </w:p>
    <w:p w14:paraId="63171667" w14:textId="77777777" w:rsidR="00C43E3A" w:rsidRPr="002264AD" w:rsidRDefault="00C43E3A" w:rsidP="00C43E3A">
      <w:pPr>
        <w:rPr>
          <w:sz w:val="16"/>
        </w:rPr>
      </w:pPr>
      <w:r w:rsidRPr="002264AD">
        <w:rPr>
          <w:sz w:val="16"/>
        </w:rPr>
        <w:t xml:space="preserve">Disclosing one’s positionality forces us to move from the passive state of being perceived to the active recognition of our own vantage point to minimise the possibility of misunderstanding, thus making learning an informed process and a dialogic experience. Additionally, </w:t>
      </w:r>
      <w:r w:rsidRPr="00E12073">
        <w:rPr>
          <w:rStyle w:val="Emphasis"/>
        </w:rPr>
        <w:t>disclosing</w:t>
      </w:r>
      <w:r w:rsidRPr="006B0486">
        <w:rPr>
          <w:rStyle w:val="StyleUnderline"/>
        </w:rPr>
        <w:t xml:space="preserve"> positionality challenges positions of </w:t>
      </w:r>
      <w:r w:rsidRPr="00E12073">
        <w:rPr>
          <w:rStyle w:val="Emphasis"/>
        </w:rPr>
        <w:t>power</w:t>
      </w:r>
      <w:r w:rsidRPr="002264AD">
        <w:rPr>
          <w:sz w:val="16"/>
        </w:rPr>
        <w:t xml:space="preserve"> that have </w:t>
      </w:r>
      <w:r w:rsidRPr="00375F31">
        <w:rPr>
          <w:rStyle w:val="StyleUnderline"/>
        </w:rPr>
        <w:t>historically</w:t>
      </w:r>
      <w:r w:rsidRPr="002264AD">
        <w:rPr>
          <w:sz w:val="16"/>
        </w:rPr>
        <w:t xml:space="preserve"> been </w:t>
      </w:r>
      <w:r w:rsidRPr="00E12073">
        <w:rPr>
          <w:rStyle w:val="Emphasis"/>
        </w:rPr>
        <w:t>embedded</w:t>
      </w:r>
      <w:r w:rsidRPr="00375F31">
        <w:rPr>
          <w:rStyle w:val="StyleUnderline"/>
        </w:rPr>
        <w:t xml:space="preserve"> into the ways</w:t>
      </w:r>
      <w:r w:rsidRPr="002264AD">
        <w:rPr>
          <w:sz w:val="16"/>
        </w:rPr>
        <w:t xml:space="preserve"> in which </w:t>
      </w:r>
      <w:r w:rsidRPr="00375F31">
        <w:rPr>
          <w:rStyle w:val="StyleUnderline"/>
        </w:rPr>
        <w:t xml:space="preserve">we have created our own </w:t>
      </w:r>
      <w:r w:rsidRPr="00E12073">
        <w:rPr>
          <w:rStyle w:val="Emphasis"/>
        </w:rPr>
        <w:t>beliefs</w:t>
      </w:r>
      <w:r w:rsidRPr="00375F31">
        <w:rPr>
          <w:rStyle w:val="StyleUnderline"/>
        </w:rPr>
        <w:t xml:space="preserve"> about how knowledge is </w:t>
      </w:r>
      <w:r w:rsidRPr="00E12073">
        <w:rPr>
          <w:rStyle w:val="Emphasis"/>
        </w:rPr>
        <w:t>produced</w:t>
      </w:r>
      <w:r w:rsidRPr="002264AD">
        <w:rPr>
          <w:sz w:val="16"/>
        </w:rPr>
        <w:t xml:space="preserve"> and who does the producing. According to Alcoff (1991, 7), “the speaker’s location is epistemically salient”, which makes the issue of “speaking for others” particularly problematic from an epistemic point of view. “Speaking for others” implies a position of power, it places the speaker/observer at the centre, in a position of dominance over those who are presented as “voiceless” or unable to speak for themselves. Disclosing one’s positionality aids to contextualise one’s standpoint and the relation/dynamics between us and the content of our utterances. Even for educators reflecting on and disclosing one’s positionality can have several benefits as outlined by Massoud (2022, S66):</w:t>
      </w:r>
    </w:p>
    <w:p w14:paraId="07C34935" w14:textId="77777777" w:rsidR="00C43E3A" w:rsidRPr="002264AD" w:rsidRDefault="00C43E3A" w:rsidP="00C43E3A">
      <w:pPr>
        <w:rPr>
          <w:sz w:val="16"/>
        </w:rPr>
      </w:pPr>
      <w:r w:rsidRPr="000621FC">
        <w:rPr>
          <w:rStyle w:val="Emphasis"/>
        </w:rPr>
        <w:t>Reflecting</w:t>
      </w:r>
      <w:r w:rsidRPr="000621FC">
        <w:rPr>
          <w:rStyle w:val="StyleUnderline"/>
        </w:rPr>
        <w:t xml:space="preserve"> on one’s positionality</w:t>
      </w:r>
      <w:r w:rsidRPr="000621FC">
        <w:rPr>
          <w:sz w:val="16"/>
        </w:rPr>
        <w:t xml:space="preserve"> is also a form of knowledge production. It can </w:t>
      </w:r>
      <w:r w:rsidRPr="000621FC">
        <w:rPr>
          <w:rStyle w:val="StyleUnderline"/>
        </w:rPr>
        <w:t>help scholars to find</w:t>
      </w:r>
      <w:r w:rsidRPr="000621FC">
        <w:rPr>
          <w:sz w:val="16"/>
        </w:rPr>
        <w:t xml:space="preserve"> their inner </w:t>
      </w:r>
      <w:r w:rsidRPr="000621FC">
        <w:rPr>
          <w:rStyle w:val="Emphasis"/>
        </w:rPr>
        <w:t>wisdom</w:t>
      </w:r>
      <w:r w:rsidRPr="000621FC">
        <w:rPr>
          <w:rStyle w:val="StyleUnderline"/>
        </w:rPr>
        <w:t>, and</w:t>
      </w:r>
      <w:r w:rsidRPr="000621FC">
        <w:rPr>
          <w:sz w:val="16"/>
        </w:rPr>
        <w:t xml:space="preserve"> it can </w:t>
      </w:r>
      <w:r w:rsidRPr="000621FC">
        <w:rPr>
          <w:rStyle w:val="StyleUnderline"/>
        </w:rPr>
        <w:t xml:space="preserve">build </w:t>
      </w:r>
      <w:r w:rsidRPr="000621FC">
        <w:rPr>
          <w:rStyle w:val="Emphasis"/>
        </w:rPr>
        <w:t>community</w:t>
      </w:r>
      <w:r w:rsidRPr="000621FC">
        <w:rPr>
          <w:rStyle w:val="StyleUnderline"/>
        </w:rPr>
        <w:t xml:space="preserve"> among researchers</w:t>
      </w:r>
      <w:r w:rsidRPr="000621FC">
        <w:rPr>
          <w:sz w:val="16"/>
        </w:rPr>
        <w:t xml:space="preserve"> and between researchers and their research subjects, particularly among scholars who identify as members of under-represented or minoritised groups.</w:t>
      </w:r>
      <w:r w:rsidRPr="002264AD">
        <w:rPr>
          <w:sz w:val="16"/>
        </w:rPr>
        <w:t xml:space="preserve"> </w:t>
      </w:r>
    </w:p>
    <w:p w14:paraId="69DC3D49" w14:textId="77777777" w:rsidR="00C43E3A" w:rsidRPr="002264AD" w:rsidRDefault="00C43E3A" w:rsidP="00C43E3A">
      <w:pPr>
        <w:rPr>
          <w:sz w:val="16"/>
        </w:rPr>
      </w:pPr>
      <w:r w:rsidRPr="002264AD">
        <w:rPr>
          <w:sz w:val="16"/>
        </w:rPr>
        <w:t xml:space="preserve">Despite its importance, it can become a challenge. While it helps contextualise, there is the risk of wrongly being perceived as a self-granting authority based on certain demographic characteristics. Therefore, we believe it needs to be organically integrated to avoid becoming a spectacle or a virtue-signalling contest of who is seen as being more privileged or oppressed. </w:t>
      </w:r>
    </w:p>
    <w:p w14:paraId="4127FADA" w14:textId="77777777" w:rsidR="00C43E3A" w:rsidRPr="002264AD" w:rsidRDefault="00C43E3A" w:rsidP="00C43E3A">
      <w:pPr>
        <w:rPr>
          <w:sz w:val="16"/>
        </w:rPr>
      </w:pPr>
      <w:r w:rsidRPr="002264AD">
        <w:rPr>
          <w:sz w:val="16"/>
        </w:rPr>
        <w:t>Situate and de-centre</w:t>
      </w:r>
    </w:p>
    <w:p w14:paraId="35CF5529" w14:textId="77777777" w:rsidR="00C43E3A" w:rsidRPr="002264AD" w:rsidRDefault="00C43E3A" w:rsidP="00C43E3A">
      <w:pPr>
        <w:rPr>
          <w:sz w:val="16"/>
        </w:rPr>
      </w:pPr>
      <w:r w:rsidRPr="002264AD">
        <w:rPr>
          <w:sz w:val="16"/>
        </w:rPr>
        <w:t xml:space="preserve">From the standpoint of a European tradition, empiricism and rationalism constitute some of the mechanisms whereby knowledge is constructed. Observation, experimentation, recognition of patterns, validation or rejection of hypotheses, abstraction, and the formulation of theories are the basis of the scientific method that –according to this tradition- has allowed humanity to understand the world, including themselves. However, the pursuit of universal knowledge often works to the detriment of its own validity, arguably more so in the social sciences. It relentlessly imposes itself onto the observed, creating hierarchies and castigating deviations. Therefore, </w:t>
      </w:r>
      <w:r w:rsidRPr="00086856">
        <w:rPr>
          <w:rStyle w:val="StyleUnderline"/>
          <w:highlight w:val="cyan"/>
        </w:rPr>
        <w:t xml:space="preserve">the </w:t>
      </w:r>
      <w:r w:rsidRPr="00086856">
        <w:rPr>
          <w:rStyle w:val="Emphasis"/>
          <w:highlight w:val="cyan"/>
        </w:rPr>
        <w:t>tension</w:t>
      </w:r>
      <w:r w:rsidRPr="00086856">
        <w:rPr>
          <w:rStyle w:val="StyleUnderline"/>
          <w:highlight w:val="cyan"/>
        </w:rPr>
        <w:t xml:space="preserve"> between </w:t>
      </w:r>
      <w:r w:rsidRPr="00086856">
        <w:rPr>
          <w:rStyle w:val="Emphasis"/>
          <w:highlight w:val="cyan"/>
        </w:rPr>
        <w:t>universalism</w:t>
      </w:r>
      <w:r w:rsidRPr="00375F31">
        <w:rPr>
          <w:rStyle w:val="StyleUnderline"/>
        </w:rPr>
        <w:t xml:space="preserve"> and contextualism </w:t>
      </w:r>
      <w:r w:rsidRPr="00086856">
        <w:rPr>
          <w:rStyle w:val="StyleUnderline"/>
          <w:highlight w:val="cyan"/>
        </w:rPr>
        <w:t>represents</w:t>
      </w:r>
      <w:r w:rsidRPr="002264AD">
        <w:rPr>
          <w:sz w:val="16"/>
        </w:rPr>
        <w:t xml:space="preserve"> the </w:t>
      </w:r>
      <w:r w:rsidRPr="00086856">
        <w:rPr>
          <w:rStyle w:val="Emphasis"/>
          <w:highlight w:val="cyan"/>
        </w:rPr>
        <w:t>impossibility</w:t>
      </w:r>
      <w:r w:rsidRPr="00086856">
        <w:rPr>
          <w:rStyle w:val="StyleUnderline"/>
          <w:highlight w:val="cyan"/>
        </w:rPr>
        <w:t xml:space="preserve"> of knowledge that is</w:t>
      </w:r>
      <w:r w:rsidRPr="002264AD">
        <w:rPr>
          <w:sz w:val="16"/>
        </w:rPr>
        <w:t xml:space="preserve"> “true” and </w:t>
      </w:r>
      <w:r w:rsidRPr="00086856">
        <w:rPr>
          <w:rStyle w:val="Emphasis"/>
          <w:highlight w:val="cyan"/>
        </w:rPr>
        <w:t>unique</w:t>
      </w:r>
      <w:r w:rsidRPr="002264AD">
        <w:rPr>
          <w:sz w:val="16"/>
        </w:rPr>
        <w:t>.</w:t>
      </w:r>
    </w:p>
    <w:p w14:paraId="6E02E92C" w14:textId="77777777" w:rsidR="00C43E3A" w:rsidRPr="002264AD" w:rsidRDefault="00C43E3A" w:rsidP="00C43E3A">
      <w:pPr>
        <w:rPr>
          <w:sz w:val="16"/>
        </w:rPr>
      </w:pPr>
      <w:r w:rsidRPr="002264AD">
        <w:rPr>
          <w:sz w:val="16"/>
        </w:rPr>
        <w:t>The pursuit of universalism constrains knowledge to mould itself to become acceptable for validation and recognition. Only then, research can “travel”. In so doing, what is sacrificed are the nuances that allow us to better understand specific realities. Knowledge production thus appears as a dilemmatic process of zooming in and zooming out. However, zooming in and out only becomes meaningful with a comparative perspective: moving across. The known becomes the centre of comparison with the unknown. The challenge is then to adopt an outlook based on genuine curiosity rather than prescriptive judgement. Many of the theories we use have been developed by adopting a European-centric outlook as the yardstick against which everything else is to be described. Robinson (1980, 202) argues that “</w:t>
      </w:r>
      <w:r w:rsidRPr="00086856">
        <w:rPr>
          <w:rStyle w:val="Emphasis"/>
        </w:rPr>
        <w:t>Western</w:t>
      </w:r>
      <w:r w:rsidRPr="00C67184">
        <w:rPr>
          <w:rStyle w:val="StyleUnderline"/>
        </w:rPr>
        <w:t xml:space="preserve"> social thought is</w:t>
      </w:r>
      <w:r w:rsidRPr="002264AD">
        <w:rPr>
          <w:sz w:val="16"/>
        </w:rPr>
        <w:t xml:space="preserve"> not merely ethnocentric, but </w:t>
      </w:r>
      <w:r w:rsidRPr="002723A6">
        <w:rPr>
          <w:rStyle w:val="Emphasis"/>
        </w:rPr>
        <w:t>epistemocentric</w:t>
      </w:r>
      <w:r w:rsidRPr="002264AD">
        <w:rPr>
          <w:sz w:val="16"/>
        </w:rPr>
        <w:t xml:space="preserve">”. In his view, </w:t>
      </w:r>
      <w:r w:rsidRPr="006B0486">
        <w:rPr>
          <w:rStyle w:val="StyleUnderline"/>
        </w:rPr>
        <w:t xml:space="preserve">it is </w:t>
      </w:r>
      <w:r w:rsidRPr="002723A6">
        <w:rPr>
          <w:rStyle w:val="Emphasis"/>
        </w:rPr>
        <w:t>essential</w:t>
      </w:r>
      <w:r w:rsidRPr="006B0486">
        <w:rPr>
          <w:rStyle w:val="StyleUnderline"/>
        </w:rPr>
        <w:t xml:space="preserve"> to question</w:t>
      </w:r>
      <w:r w:rsidRPr="002264AD">
        <w:rPr>
          <w:sz w:val="16"/>
        </w:rPr>
        <w:t xml:space="preserve"> both the </w:t>
      </w:r>
      <w:r w:rsidRPr="002723A6">
        <w:rPr>
          <w:rStyle w:val="Emphasis"/>
        </w:rPr>
        <w:t>universality</w:t>
      </w:r>
      <w:r w:rsidRPr="002264AD">
        <w:rPr>
          <w:sz w:val="16"/>
        </w:rPr>
        <w:t xml:space="preserve"> of Western universalism </w:t>
      </w:r>
      <w:r w:rsidRPr="006B0486">
        <w:rPr>
          <w:rStyle w:val="StyleUnderline"/>
        </w:rPr>
        <w:t>and</w:t>
      </w:r>
      <w:r w:rsidRPr="002264AD">
        <w:rPr>
          <w:sz w:val="16"/>
        </w:rPr>
        <w:t xml:space="preserve"> the </w:t>
      </w:r>
      <w:r w:rsidRPr="006B0486">
        <w:rPr>
          <w:rStyle w:val="StyleUnderline"/>
        </w:rPr>
        <w:t xml:space="preserve">assumed </w:t>
      </w:r>
      <w:r w:rsidRPr="002723A6">
        <w:rPr>
          <w:rStyle w:val="Emphasis"/>
        </w:rPr>
        <w:t>normativity</w:t>
      </w:r>
      <w:r w:rsidRPr="006B0486">
        <w:rPr>
          <w:rStyle w:val="StyleUnderline"/>
        </w:rPr>
        <w:t xml:space="preserve"> of knowledge itself, as</w:t>
      </w:r>
      <w:r w:rsidRPr="002264AD">
        <w:rPr>
          <w:sz w:val="16"/>
        </w:rPr>
        <w:t xml:space="preserve"> knowledge </w:t>
      </w:r>
      <w:r w:rsidRPr="00086856">
        <w:rPr>
          <w:rStyle w:val="Emphasis"/>
          <w:highlight w:val="cyan"/>
        </w:rPr>
        <w:t>frameworks</w:t>
      </w:r>
      <w:r w:rsidRPr="00086856">
        <w:rPr>
          <w:rStyle w:val="StyleUnderline"/>
          <w:highlight w:val="cyan"/>
        </w:rPr>
        <w:t xml:space="preserve"> are often applied </w:t>
      </w:r>
      <w:r w:rsidRPr="00086856">
        <w:rPr>
          <w:rStyle w:val="Emphasis"/>
          <w:highlight w:val="cyan"/>
        </w:rPr>
        <w:t>universally</w:t>
      </w:r>
      <w:r w:rsidRPr="006B0486">
        <w:rPr>
          <w:rStyle w:val="StyleUnderline"/>
        </w:rPr>
        <w:t xml:space="preserve"> without </w:t>
      </w:r>
      <w:r w:rsidRPr="005958F6">
        <w:rPr>
          <w:rStyle w:val="Emphasis"/>
        </w:rPr>
        <w:t>critical</w:t>
      </w:r>
      <w:r w:rsidRPr="006B0486">
        <w:rPr>
          <w:rStyle w:val="StyleUnderline"/>
        </w:rPr>
        <w:t xml:space="preserve"> examination</w:t>
      </w:r>
      <w:r w:rsidRPr="002264AD">
        <w:rPr>
          <w:sz w:val="16"/>
        </w:rPr>
        <w:t>.</w:t>
      </w:r>
    </w:p>
    <w:p w14:paraId="00B830AE" w14:textId="77777777" w:rsidR="00C43E3A" w:rsidRDefault="00C43E3A" w:rsidP="00C43E3A">
      <w:pPr>
        <w:rPr>
          <w:sz w:val="16"/>
        </w:rPr>
      </w:pPr>
      <w:r w:rsidRPr="00037AB1">
        <w:rPr>
          <w:rStyle w:val="StyleUnderline"/>
        </w:rPr>
        <w:t xml:space="preserve">The </w:t>
      </w:r>
      <w:r w:rsidRPr="00086856">
        <w:rPr>
          <w:rStyle w:val="Emphasis"/>
          <w:highlight w:val="cyan"/>
        </w:rPr>
        <w:t>hierarchisation</w:t>
      </w:r>
      <w:r w:rsidRPr="00037AB1">
        <w:rPr>
          <w:rStyle w:val="StyleUnderline"/>
        </w:rPr>
        <w:t xml:space="preserve"> of</w:t>
      </w:r>
      <w:r w:rsidRPr="002264AD">
        <w:rPr>
          <w:sz w:val="16"/>
        </w:rPr>
        <w:t xml:space="preserve"> systems of </w:t>
      </w:r>
      <w:r w:rsidRPr="00E21A8C">
        <w:rPr>
          <w:rStyle w:val="StyleUnderline"/>
        </w:rPr>
        <w:t xml:space="preserve">knowledge is </w:t>
      </w:r>
      <w:r w:rsidRPr="00086856">
        <w:rPr>
          <w:rStyle w:val="Emphasis"/>
          <w:highlight w:val="cyan"/>
        </w:rPr>
        <w:t>not inevitable</w:t>
      </w:r>
      <w:r w:rsidRPr="00086856">
        <w:rPr>
          <w:rStyle w:val="StyleUnderline"/>
          <w:highlight w:val="cyan"/>
        </w:rPr>
        <w:t xml:space="preserve"> and can be </w:t>
      </w:r>
      <w:r w:rsidRPr="00086856">
        <w:rPr>
          <w:rStyle w:val="Emphasis"/>
          <w:highlight w:val="cyan"/>
        </w:rPr>
        <w:t>prevented</w:t>
      </w:r>
      <w:r w:rsidRPr="00086856">
        <w:rPr>
          <w:rStyle w:val="StyleUnderline"/>
          <w:highlight w:val="cyan"/>
        </w:rPr>
        <w:t xml:space="preserve"> by</w:t>
      </w:r>
      <w:r w:rsidRPr="00E21A8C">
        <w:rPr>
          <w:rStyle w:val="StyleUnderline"/>
        </w:rPr>
        <w:t xml:space="preserve"> actively engaging in</w:t>
      </w:r>
      <w:r w:rsidRPr="002264AD">
        <w:rPr>
          <w:sz w:val="16"/>
        </w:rPr>
        <w:t xml:space="preserve"> an exercise of contextualising and </w:t>
      </w:r>
      <w:r w:rsidRPr="00086856">
        <w:rPr>
          <w:rStyle w:val="Emphasis"/>
          <w:highlight w:val="cyan"/>
        </w:rPr>
        <w:t>de-centring</w:t>
      </w:r>
      <w:r w:rsidRPr="00086856">
        <w:rPr>
          <w:rStyle w:val="StyleUnderline"/>
          <w:highlight w:val="cyan"/>
        </w:rPr>
        <w:t xml:space="preserve"> hegemonic models</w:t>
      </w:r>
      <w:r w:rsidRPr="002264AD">
        <w:rPr>
          <w:sz w:val="16"/>
        </w:rPr>
        <w:t>. Numerous efforts have contributed to de-centre and contextualise hegemonic Eurocentric systems of knowledge, from Chakrabarty’s (2000) call to provincialise Europe, to Cheruiyot and Ferrel-Conill’s (2021) proposal to de-</w:t>
      </w:r>
      <w:r w:rsidRPr="007E749F">
        <w:rPr>
          <w:sz w:val="16"/>
        </w:rPr>
        <w:t xml:space="preserve">contextualise majority World countries. The most basic tool is the co-creation of knowledge by zooming in, out and across different realities through case studies. The goal is to situate a case, situate where knowledge is being created and where this knowledge is applicable to. In all instances, we need to be mindful of the concepts we use by situating them as products of a particular cultural tradition, and avoiding unnecessary generalisations. Decentring does not mean to discard the Western tradition, but to incorporate it within the plethora of different knowledge systems that exist in the world. </w:t>
      </w:r>
      <w:r w:rsidRPr="007E749F">
        <w:rPr>
          <w:rStyle w:val="StyleUnderline"/>
        </w:rPr>
        <w:t>De-centring means to</w:t>
      </w:r>
      <w:r w:rsidRPr="007E749F">
        <w:rPr>
          <w:sz w:val="16"/>
        </w:rPr>
        <w:t xml:space="preserve"> move aside and </w:t>
      </w:r>
      <w:r w:rsidRPr="007E749F">
        <w:rPr>
          <w:rStyle w:val="Emphasis"/>
        </w:rPr>
        <w:t>acknowledge</w:t>
      </w:r>
      <w:r w:rsidRPr="007E749F">
        <w:rPr>
          <w:sz w:val="16"/>
        </w:rPr>
        <w:t xml:space="preserve"> the </w:t>
      </w:r>
      <w:r w:rsidRPr="007E749F">
        <w:rPr>
          <w:rStyle w:val="StyleUnderline"/>
        </w:rPr>
        <w:t xml:space="preserve">contributions of other </w:t>
      </w:r>
      <w:r w:rsidRPr="007E749F">
        <w:rPr>
          <w:rStyle w:val="Emphasis"/>
        </w:rPr>
        <w:t>equally valuable</w:t>
      </w:r>
      <w:r w:rsidRPr="007E749F">
        <w:rPr>
          <w:rStyle w:val="StyleUnderline"/>
        </w:rPr>
        <w:t xml:space="preserve"> knowledge systems that</w:t>
      </w:r>
      <w:r w:rsidRPr="007E749F">
        <w:rPr>
          <w:sz w:val="16"/>
        </w:rPr>
        <w:t xml:space="preserve"> also </w:t>
      </w:r>
      <w:r w:rsidRPr="007E749F">
        <w:rPr>
          <w:rStyle w:val="StyleUnderline"/>
        </w:rPr>
        <w:t xml:space="preserve">deserve our </w:t>
      </w:r>
      <w:r w:rsidRPr="007E749F">
        <w:rPr>
          <w:rStyle w:val="Emphasis"/>
        </w:rPr>
        <w:t>attention</w:t>
      </w:r>
      <w:r w:rsidRPr="007E749F">
        <w:rPr>
          <w:sz w:val="16"/>
        </w:rPr>
        <w:t xml:space="preserve"> in the classroom</w:t>
      </w:r>
      <w:r w:rsidRPr="002264AD">
        <w:rPr>
          <w:sz w:val="16"/>
        </w:rPr>
        <w:t xml:space="preserve">. </w:t>
      </w:r>
    </w:p>
    <w:p w14:paraId="353021B5" w14:textId="77777777" w:rsidR="00C43E3A" w:rsidRPr="00F200AD" w:rsidRDefault="00C43E3A" w:rsidP="00C43E3A">
      <w:pPr>
        <w:pStyle w:val="Heading4"/>
      </w:pPr>
      <w:r>
        <w:t xml:space="preserve">3. </w:t>
      </w:r>
      <w:r>
        <w:rPr>
          <w:u w:val="single"/>
        </w:rPr>
        <w:t>VIEW FROM NOWHERE</w:t>
      </w:r>
      <w:r>
        <w:t xml:space="preserve">---scenario planning </w:t>
      </w:r>
      <w:r>
        <w:rPr>
          <w:u w:val="single"/>
        </w:rPr>
        <w:t>repeatedly</w:t>
      </w:r>
      <w:r>
        <w:t xml:space="preserve"> authorizes </w:t>
      </w:r>
      <w:r>
        <w:rPr>
          <w:u w:val="single"/>
        </w:rPr>
        <w:t>settler dominance</w:t>
      </w:r>
      <w:r>
        <w:t xml:space="preserve"> through </w:t>
      </w:r>
      <w:r>
        <w:rPr>
          <w:u w:val="single"/>
        </w:rPr>
        <w:t>cruel hope</w:t>
      </w:r>
      <w:r>
        <w:t xml:space="preserve">.  </w:t>
      </w:r>
    </w:p>
    <w:p w14:paraId="1289F3D3" w14:textId="77777777" w:rsidR="00C43E3A" w:rsidRDefault="00C43E3A" w:rsidP="00C43E3A">
      <w:r w:rsidRPr="003420F7">
        <w:rPr>
          <w:rStyle w:val="Style13ptBold"/>
        </w:rPr>
        <w:t>Mawani ’14</w:t>
      </w:r>
      <w:r>
        <w:t xml:space="preserve"> [Renisa; 2014; Professor of Sociology at the University of British Columbia, Ph.D. from the Center for Criminology and Sociolegal Studies at the University of Toronto; UC Irvine Law Review, “Law as Temporality: Colonial Politics and Indian Settlers,” vol. 4]</w:t>
      </w:r>
    </w:p>
    <w:p w14:paraId="515BA72D" w14:textId="77777777" w:rsidR="00C43E3A" w:rsidRPr="000F5E2D" w:rsidRDefault="00C43E3A" w:rsidP="00C43E3A">
      <w:pPr>
        <w:rPr>
          <w:sz w:val="16"/>
        </w:rPr>
      </w:pPr>
      <w:r w:rsidRPr="000F5E2D">
        <w:rPr>
          <w:sz w:val="16"/>
        </w:rPr>
        <w:t xml:space="preserve">Yet, law is fundamentally about time. A cursory glance at legality in all of its heterogeneity and diversity—as statute, precedent, technique, administration, and command—yields numerous examples in which juridical concepts, legal discourses, and legal authority are underwritten by and draw their meanings from the production, specification, and arrangement of time. Civil and criminal statutes—most notably contracts, property, and sentences—are structured and organized along particular temporal coordinates. </w:t>
      </w:r>
      <w:r w:rsidRPr="00957645">
        <w:rPr>
          <w:rStyle w:val="Emphasis"/>
          <w:highlight w:val="cyan"/>
        </w:rPr>
        <w:t>Law</w:t>
      </w:r>
      <w:r w:rsidRPr="000F5E2D">
        <w:rPr>
          <w:sz w:val="16"/>
        </w:rPr>
        <w:t xml:space="preserve"> draws its meanings and </w:t>
      </w:r>
      <w:r w:rsidRPr="00957645">
        <w:rPr>
          <w:rStyle w:val="StyleUnderline"/>
          <w:highlight w:val="cyan"/>
        </w:rPr>
        <w:t>gains</w:t>
      </w:r>
      <w:r w:rsidRPr="000B12DA">
        <w:rPr>
          <w:rStyle w:val="StyleUnderline"/>
        </w:rPr>
        <w:t xml:space="preserve"> its </w:t>
      </w:r>
      <w:r w:rsidRPr="00957645">
        <w:rPr>
          <w:rStyle w:val="StyleUnderline"/>
          <w:highlight w:val="cyan"/>
        </w:rPr>
        <w:t xml:space="preserve">authorizing </w:t>
      </w:r>
      <w:r w:rsidRPr="00957645">
        <w:rPr>
          <w:rStyle w:val="Emphasis"/>
          <w:highlight w:val="cyan"/>
        </w:rPr>
        <w:t>force</w:t>
      </w:r>
      <w:r w:rsidRPr="00957645">
        <w:rPr>
          <w:rStyle w:val="StyleUnderline"/>
          <w:highlight w:val="cyan"/>
        </w:rPr>
        <w:t xml:space="preserve"> through</w:t>
      </w:r>
      <w:r w:rsidRPr="000F5E2D">
        <w:rPr>
          <w:sz w:val="16"/>
        </w:rPr>
        <w:t xml:space="preserve"> specifications and limits on time (minimum/maximum sentences or statute of limitations, for example) and through </w:t>
      </w:r>
      <w:r w:rsidRPr="00D95B22">
        <w:rPr>
          <w:rStyle w:val="StyleUnderline"/>
        </w:rPr>
        <w:t xml:space="preserve">the </w:t>
      </w:r>
      <w:r w:rsidRPr="009044BE">
        <w:rPr>
          <w:rStyle w:val="Emphasis"/>
        </w:rPr>
        <w:t>temporalities</w:t>
      </w:r>
      <w:r w:rsidRPr="00D95B22">
        <w:rPr>
          <w:rStyle w:val="StyleUnderline"/>
        </w:rPr>
        <w:t xml:space="preserve"> it inhabits and brings into being</w:t>
      </w:r>
      <w:r w:rsidRPr="000F5E2D">
        <w:rPr>
          <w:sz w:val="16"/>
        </w:rPr>
        <w:t xml:space="preserve">.29 Although law may seem to operate through a historicist logic evident in its self-referentiality and in its structure of citation and repetition, law is not reducible to a single past. Rather, </w:t>
      </w:r>
      <w:r w:rsidRPr="00281DA6">
        <w:rPr>
          <w:rStyle w:val="StyleUnderline"/>
        </w:rPr>
        <w:t xml:space="preserve">its pasts are often </w:t>
      </w:r>
      <w:r w:rsidRPr="009044BE">
        <w:rPr>
          <w:rStyle w:val="Emphasis"/>
        </w:rPr>
        <w:t>futural</w:t>
      </w:r>
      <w:r w:rsidRPr="000F5E2D">
        <w:rPr>
          <w:sz w:val="16"/>
        </w:rPr>
        <w:t xml:space="preserve">, to paraphrase Dipesh Chakrabarty </w:t>
      </w:r>
      <w:r w:rsidRPr="009044BE">
        <w:rPr>
          <w:sz w:val="16"/>
        </w:rPr>
        <w:t>above</w:t>
      </w:r>
      <w:r w:rsidRPr="000F5E2D">
        <w:rPr>
          <w:sz w:val="16"/>
        </w:rPr>
        <w:t xml:space="preserve">. Law’s pasts are teleological in orientation, </w:t>
      </w:r>
      <w:r w:rsidRPr="00281DA6">
        <w:rPr>
          <w:rStyle w:val="StyleUnderline"/>
        </w:rPr>
        <w:t>reflecting</w:t>
      </w:r>
      <w:r w:rsidRPr="000F5E2D">
        <w:rPr>
          <w:sz w:val="16"/>
        </w:rPr>
        <w:t xml:space="preserve"> both a continuity and a break with what came before, and often refracted through its </w:t>
      </w:r>
      <w:r w:rsidRPr="00957645">
        <w:rPr>
          <w:rStyle w:val="Emphasis"/>
          <w:highlight w:val="cyan"/>
        </w:rPr>
        <w:t>promises</w:t>
      </w:r>
      <w:r w:rsidRPr="00957645">
        <w:rPr>
          <w:rStyle w:val="StyleUnderline"/>
          <w:highlight w:val="cyan"/>
        </w:rPr>
        <w:t xml:space="preserve"> for</w:t>
      </w:r>
      <w:r w:rsidRPr="00281DA6">
        <w:rPr>
          <w:rStyle w:val="StyleUnderline"/>
        </w:rPr>
        <w:t xml:space="preserve"> social betterment and progress in </w:t>
      </w:r>
      <w:r w:rsidRPr="00957645">
        <w:rPr>
          <w:rStyle w:val="StyleUnderline"/>
          <w:highlight w:val="cyan"/>
        </w:rPr>
        <w:t xml:space="preserve">a </w:t>
      </w:r>
      <w:r w:rsidRPr="00957645">
        <w:rPr>
          <w:rStyle w:val="Emphasis"/>
          <w:highlight w:val="cyan"/>
        </w:rPr>
        <w:t>future</w:t>
      </w:r>
      <w:r w:rsidRPr="000F5E2D">
        <w:rPr>
          <w:sz w:val="16"/>
        </w:rPr>
        <w:t xml:space="preserve"> that is </w:t>
      </w:r>
      <w:r w:rsidRPr="00281DA6">
        <w:rPr>
          <w:rStyle w:val="StyleUnderline"/>
        </w:rPr>
        <w:t xml:space="preserve">yet </w:t>
      </w:r>
      <w:r w:rsidRPr="00957645">
        <w:rPr>
          <w:rStyle w:val="StyleUnderline"/>
          <w:highlight w:val="cyan"/>
        </w:rPr>
        <w:t xml:space="preserve">to be </w:t>
      </w:r>
      <w:r w:rsidRPr="00957645">
        <w:rPr>
          <w:rStyle w:val="Emphasis"/>
          <w:highlight w:val="cyan"/>
        </w:rPr>
        <w:t>realized</w:t>
      </w:r>
      <w:r w:rsidRPr="000F5E2D">
        <w:rPr>
          <w:sz w:val="16"/>
        </w:rPr>
        <w:t>.</w:t>
      </w:r>
    </w:p>
    <w:p w14:paraId="44295069" w14:textId="77777777" w:rsidR="00C43E3A" w:rsidRPr="000F5E2D" w:rsidRDefault="00C43E3A" w:rsidP="00C43E3A">
      <w:pPr>
        <w:rPr>
          <w:sz w:val="16"/>
        </w:rPr>
      </w:pPr>
      <w:r w:rsidRPr="000F5E2D">
        <w:rPr>
          <w:sz w:val="16"/>
        </w:rPr>
        <w:t xml:space="preserve">As these few examples suggest, time is integral to the ontology and epistemology of law. It is equally significant to law’s organization of social and political life. The temporal forces of law are vividly materialized in national constitutions. </w:t>
      </w:r>
      <w:r w:rsidRPr="00015BDD">
        <w:rPr>
          <w:rStyle w:val="StyleUnderline"/>
        </w:rPr>
        <w:t xml:space="preserve">As an act of originary </w:t>
      </w:r>
      <w:r w:rsidRPr="00015BDD">
        <w:rPr>
          <w:rStyle w:val="Emphasis"/>
        </w:rPr>
        <w:t>violence</w:t>
      </w:r>
      <w:r w:rsidRPr="00015BDD">
        <w:rPr>
          <w:rStyle w:val="StyleUnderline"/>
        </w:rPr>
        <w:t>, the founding</w:t>
      </w:r>
      <w:r w:rsidRPr="00281DA6">
        <w:rPr>
          <w:rStyle w:val="StyleUnderline"/>
        </w:rPr>
        <w:t xml:space="preserve"> law</w:t>
      </w:r>
      <w:r w:rsidRPr="000F5E2D">
        <w:rPr>
          <w:sz w:val="16"/>
        </w:rPr>
        <w:t xml:space="preserve"> and social contract that juridically </w:t>
      </w:r>
      <w:r w:rsidRPr="008E7961">
        <w:rPr>
          <w:rStyle w:val="Emphasis"/>
        </w:rPr>
        <w:t>binds</w:t>
      </w:r>
      <w:r w:rsidRPr="00281DA6">
        <w:rPr>
          <w:rStyle w:val="StyleUnderline"/>
        </w:rPr>
        <w:t xml:space="preserve"> the people to the </w:t>
      </w:r>
      <w:r w:rsidRPr="008E7961">
        <w:rPr>
          <w:rStyle w:val="Emphasis"/>
        </w:rPr>
        <w:t>sovereign</w:t>
      </w:r>
      <w:r w:rsidRPr="000F5E2D">
        <w:rPr>
          <w:sz w:val="16"/>
        </w:rPr>
        <w:t xml:space="preserve">, the U.S. Constitution, demonstrates the composite and fluctuating relations between past, present, and future.30 As an inaugural legal imposition, the Constitution divides time into a “before” and “after.” Read and experienced in the present, it connects the polity through a series of absences, through memories and fragments of the past, and in promises and proscriptions for an anticipated future that has yet to arrive.31 As a written text that sets out a national vision, the meanings and purpose of the Constitution are intended to exceed, extend, and outlive its authors. Figured in a moment of discontinuity and interruption, between the past and future of social and political life, the Constitution is not solely a product of or in time. Rather, it produces, condenses, and disjoins time while remaining explicitly teleological. </w:t>
      </w:r>
      <w:r w:rsidRPr="00957645">
        <w:rPr>
          <w:rStyle w:val="StyleUnderline"/>
          <w:highlight w:val="cyan"/>
        </w:rPr>
        <w:t xml:space="preserve">It </w:t>
      </w:r>
      <w:r w:rsidRPr="00957645">
        <w:rPr>
          <w:rStyle w:val="Emphasis"/>
          <w:highlight w:val="cyan"/>
        </w:rPr>
        <w:t>encourages</w:t>
      </w:r>
      <w:r w:rsidRPr="000F5E2D">
        <w:rPr>
          <w:sz w:val="16"/>
        </w:rPr>
        <w:t xml:space="preserve"> the </w:t>
      </w:r>
      <w:r w:rsidRPr="00957645">
        <w:rPr>
          <w:rStyle w:val="StyleUnderline"/>
          <w:highlight w:val="cyan"/>
        </w:rPr>
        <w:t>people to</w:t>
      </w:r>
      <w:r w:rsidRPr="00D22104">
        <w:rPr>
          <w:rStyle w:val="StyleUnderline"/>
        </w:rPr>
        <w:t xml:space="preserve"> cultivate and expand their national solidarities by moving </w:t>
      </w:r>
      <w:r w:rsidRPr="00015BDD">
        <w:rPr>
          <w:rStyle w:val="Emphasis"/>
        </w:rPr>
        <w:t>beyond</w:t>
      </w:r>
      <w:r w:rsidRPr="00D22104">
        <w:rPr>
          <w:rStyle w:val="StyleUnderline"/>
        </w:rPr>
        <w:t xml:space="preserve"> the past,</w:t>
      </w:r>
      <w:r w:rsidRPr="000F5E2D">
        <w:rPr>
          <w:sz w:val="16"/>
        </w:rPr>
        <w:t xml:space="preserve"> overcoming their individual differences, </w:t>
      </w:r>
      <w:r w:rsidRPr="00D22104">
        <w:rPr>
          <w:rStyle w:val="StyleUnderline"/>
        </w:rPr>
        <w:t xml:space="preserve">while striving to </w:t>
      </w:r>
      <w:r w:rsidRPr="00957645">
        <w:rPr>
          <w:rStyle w:val="Emphasis"/>
          <w:highlight w:val="cyan"/>
        </w:rPr>
        <w:t>fulfill</w:t>
      </w:r>
      <w:r w:rsidRPr="00957645">
        <w:rPr>
          <w:rStyle w:val="StyleUnderline"/>
          <w:highlight w:val="cyan"/>
        </w:rPr>
        <w:t xml:space="preserve"> a more promising</w:t>
      </w:r>
      <w:r w:rsidRPr="000F5E2D">
        <w:rPr>
          <w:sz w:val="16"/>
        </w:rPr>
        <w:t xml:space="preserve"> and just </w:t>
      </w:r>
      <w:r w:rsidRPr="00957645">
        <w:rPr>
          <w:rStyle w:val="Emphasis"/>
          <w:highlight w:val="cyan"/>
        </w:rPr>
        <w:t>future</w:t>
      </w:r>
      <w:r w:rsidRPr="000F5E2D">
        <w:rPr>
          <w:sz w:val="16"/>
        </w:rPr>
        <w:t xml:space="preserve">.32 The Constitution produces its own set of temporal rhythms, effacing other temporalities—reducing “indigenous time” to a time before conquest, the nation, and history, for instance—and </w:t>
      </w:r>
      <w:r w:rsidRPr="00957645">
        <w:rPr>
          <w:rStyle w:val="StyleUnderline"/>
          <w:highlight w:val="cyan"/>
        </w:rPr>
        <w:t>arranging the</w:t>
      </w:r>
      <w:r w:rsidRPr="009044BE">
        <w:rPr>
          <w:sz w:val="16"/>
        </w:rPr>
        <w:t xml:space="preserve"> </w:t>
      </w:r>
      <w:r w:rsidRPr="000F5E2D">
        <w:rPr>
          <w:sz w:val="16"/>
        </w:rPr>
        <w:t xml:space="preserve">social </w:t>
      </w:r>
      <w:r w:rsidRPr="00957645">
        <w:rPr>
          <w:rStyle w:val="StyleUnderline"/>
          <w:highlight w:val="cyan"/>
        </w:rPr>
        <w:t xml:space="preserve">body in its </w:t>
      </w:r>
      <w:r w:rsidRPr="00957645">
        <w:rPr>
          <w:rStyle w:val="Emphasis"/>
          <w:highlight w:val="cyan"/>
        </w:rPr>
        <w:t>own visions</w:t>
      </w:r>
      <w:r w:rsidRPr="00A06C80">
        <w:rPr>
          <w:rStyle w:val="StyleUnderline"/>
        </w:rPr>
        <w:t xml:space="preserve"> </w:t>
      </w:r>
      <w:r w:rsidRPr="00D22104">
        <w:rPr>
          <w:rStyle w:val="StyleUnderline"/>
        </w:rPr>
        <w:t xml:space="preserve">of a selectively </w:t>
      </w:r>
      <w:r w:rsidRPr="00A06C80">
        <w:rPr>
          <w:rStyle w:val="Emphasis"/>
        </w:rPr>
        <w:t>imagined</w:t>
      </w:r>
      <w:r w:rsidRPr="000F5E2D">
        <w:rPr>
          <w:sz w:val="16"/>
        </w:rPr>
        <w:t xml:space="preserve"> past, present, and </w:t>
      </w:r>
      <w:r w:rsidRPr="00D22104">
        <w:rPr>
          <w:rStyle w:val="StyleUnderline"/>
        </w:rPr>
        <w:t>future</w:t>
      </w:r>
      <w:r w:rsidRPr="000F5E2D">
        <w:rPr>
          <w:sz w:val="16"/>
        </w:rPr>
        <w:t>.33 Through its emphasis on historical progress, its presumed break from the past, and its embrace of futurity, the Constitution vividly reveals law’s production and organization of time.</w:t>
      </w:r>
    </w:p>
    <w:p w14:paraId="7FFEB33E" w14:textId="77777777" w:rsidR="00C43E3A" w:rsidRPr="000F5E2D" w:rsidRDefault="00C43E3A" w:rsidP="00C43E3A">
      <w:pPr>
        <w:rPr>
          <w:sz w:val="16"/>
        </w:rPr>
      </w:pPr>
      <w:r w:rsidRPr="000F5E2D">
        <w:rPr>
          <w:sz w:val="16"/>
        </w:rPr>
        <w:t xml:space="preserve">For feminist philosopher Elizabeth Grosz, time can only be understood as doubled. Time may present an irreversible continuity she writes, yet “the events in time each have a duration of their own, and thus function through discontinuity, realignment . . . [and] rupture.”34 Drawing primarily </w:t>
      </w:r>
      <w:r w:rsidRPr="003400A0">
        <w:rPr>
          <w:sz w:val="16"/>
        </w:rPr>
        <w:t xml:space="preserve">from the work of Henri Bergson and placing him in conversation with Darwin and Nietzsche, this doubling of time, Grosz explains, is produced by the tensions and frictions between the persistence of an overarching time on the one hand, and time as the duration and temporality of each event, thing, or process, on the other.35 Grosz conceives of overarching time as cosmological time. However, this doubling, I argue here, is also apparent in </w:t>
      </w:r>
      <w:r w:rsidRPr="003400A0">
        <w:rPr>
          <w:rStyle w:val="StyleUnderline"/>
        </w:rPr>
        <w:t xml:space="preserve">the </w:t>
      </w:r>
      <w:r w:rsidRPr="003400A0">
        <w:rPr>
          <w:rStyle w:val="Emphasis"/>
        </w:rPr>
        <w:t>temporalizing force</w:t>
      </w:r>
      <w:r w:rsidRPr="003400A0">
        <w:rPr>
          <w:rStyle w:val="StyleUnderline"/>
        </w:rPr>
        <w:t xml:space="preserve"> of law, through</w:t>
      </w:r>
      <w:r w:rsidRPr="003400A0">
        <w:rPr>
          <w:sz w:val="16"/>
        </w:rPr>
        <w:t xml:space="preserve"> the </w:t>
      </w:r>
      <w:r w:rsidRPr="003400A0">
        <w:rPr>
          <w:rStyle w:val="StyleUnderline"/>
        </w:rPr>
        <w:t xml:space="preserve">coarse and resistant </w:t>
      </w:r>
      <w:r w:rsidRPr="003400A0">
        <w:rPr>
          <w:rStyle w:val="Emphasis"/>
        </w:rPr>
        <w:t>encounters</w:t>
      </w:r>
      <w:r w:rsidRPr="003400A0">
        <w:rPr>
          <w:rStyle w:val="StyleUnderline"/>
        </w:rPr>
        <w:t xml:space="preserve"> between an</w:t>
      </w:r>
      <w:r w:rsidRPr="003400A0">
        <w:rPr>
          <w:sz w:val="16"/>
        </w:rPr>
        <w:t xml:space="preserve"> unfolding and </w:t>
      </w:r>
      <w:r w:rsidRPr="003400A0">
        <w:rPr>
          <w:rStyle w:val="StyleUnderline"/>
        </w:rPr>
        <w:t xml:space="preserve">overarching </w:t>
      </w:r>
      <w:r w:rsidRPr="003400A0">
        <w:rPr>
          <w:rStyle w:val="Emphasis"/>
        </w:rPr>
        <w:t>telos</w:t>
      </w:r>
      <w:r w:rsidRPr="003400A0">
        <w:rPr>
          <w:rStyle w:val="StyleUnderline"/>
        </w:rPr>
        <w:t xml:space="preserve"> and the multiple and </w:t>
      </w:r>
      <w:r w:rsidRPr="003400A0">
        <w:rPr>
          <w:rStyle w:val="Emphasis"/>
        </w:rPr>
        <w:t>unforeseeable temporalities</w:t>
      </w:r>
      <w:r w:rsidRPr="003400A0">
        <w:rPr>
          <w:rStyle w:val="StyleUnderline"/>
        </w:rPr>
        <w:t xml:space="preserve"> of specific subjects</w:t>
      </w:r>
      <w:r w:rsidRPr="003400A0">
        <w:rPr>
          <w:sz w:val="16"/>
        </w:rPr>
        <w:t xml:space="preserve">, objects, and events </w:t>
      </w:r>
      <w:r w:rsidRPr="003400A0">
        <w:rPr>
          <w:rStyle w:val="StyleUnderline"/>
        </w:rPr>
        <w:t xml:space="preserve">that continually exceed and </w:t>
      </w:r>
      <w:r w:rsidRPr="003400A0">
        <w:rPr>
          <w:rStyle w:val="Emphasis"/>
        </w:rPr>
        <w:t>escape</w:t>
      </w:r>
      <w:r w:rsidRPr="003400A0">
        <w:rPr>
          <w:rStyle w:val="StyleUnderline"/>
        </w:rPr>
        <w:t xml:space="preserve"> legal order</w:t>
      </w:r>
      <w:r w:rsidRPr="003400A0">
        <w:rPr>
          <w:sz w:val="16"/>
        </w:rPr>
        <w:t xml:space="preserve"> and arrangement, conditions to which law must respond.36 Law creates time as a discontinuity—through the fitful organization of a past, present, and future that underwrites statute and precedent. Yet, </w:t>
      </w:r>
      <w:r w:rsidRPr="003400A0">
        <w:rPr>
          <w:rStyle w:val="StyleUnderline"/>
        </w:rPr>
        <w:t xml:space="preserve">law is constantly </w:t>
      </w:r>
      <w:r w:rsidRPr="003400A0">
        <w:rPr>
          <w:rStyle w:val="Emphasis"/>
        </w:rPr>
        <w:t>confronted</w:t>
      </w:r>
      <w:r w:rsidRPr="003400A0">
        <w:rPr>
          <w:rStyle w:val="StyleUnderline"/>
        </w:rPr>
        <w:t xml:space="preserve"> by</w:t>
      </w:r>
      <w:r w:rsidRPr="003400A0">
        <w:rPr>
          <w:sz w:val="16"/>
        </w:rPr>
        <w:t xml:space="preserve"> legal </w:t>
      </w:r>
      <w:r w:rsidRPr="003400A0">
        <w:rPr>
          <w:rStyle w:val="Emphasis"/>
        </w:rPr>
        <w:t>events</w:t>
      </w:r>
      <w:r w:rsidRPr="003400A0">
        <w:rPr>
          <w:rStyle w:val="StyleUnderline"/>
        </w:rPr>
        <w:t>, subjects, and processes</w:t>
      </w:r>
      <w:r w:rsidRPr="003400A0">
        <w:rPr>
          <w:sz w:val="16"/>
        </w:rPr>
        <w:t xml:space="preserve"> each </w:t>
      </w:r>
      <w:r w:rsidRPr="003400A0">
        <w:rPr>
          <w:rStyle w:val="StyleUnderline"/>
        </w:rPr>
        <w:t>with</w:t>
      </w:r>
      <w:r w:rsidRPr="003400A0">
        <w:rPr>
          <w:sz w:val="16"/>
        </w:rPr>
        <w:t xml:space="preserve"> their own duration and each </w:t>
      </w:r>
      <w:r w:rsidRPr="003400A0">
        <w:rPr>
          <w:rStyle w:val="StyleUnderline"/>
        </w:rPr>
        <w:t xml:space="preserve">a potentially </w:t>
      </w:r>
      <w:r w:rsidRPr="003400A0">
        <w:rPr>
          <w:rStyle w:val="Emphasis"/>
        </w:rPr>
        <w:t>disruptive force</w:t>
      </w:r>
      <w:r w:rsidRPr="003400A0">
        <w:rPr>
          <w:rStyle w:val="StyleUnderline"/>
        </w:rPr>
        <w:t xml:space="preserve"> that does not easily follow or </w:t>
      </w:r>
      <w:r w:rsidRPr="003400A0">
        <w:rPr>
          <w:rStyle w:val="Emphasis"/>
        </w:rPr>
        <w:t>abide</w:t>
      </w:r>
      <w:r w:rsidRPr="003400A0">
        <w:rPr>
          <w:rStyle w:val="StyleUnderline"/>
        </w:rPr>
        <w:t xml:space="preserve"> by</w:t>
      </w:r>
      <w:r w:rsidRPr="003400A0">
        <w:rPr>
          <w:sz w:val="16"/>
        </w:rPr>
        <w:t xml:space="preserve"> law’s </w:t>
      </w:r>
      <w:r w:rsidRPr="003400A0">
        <w:rPr>
          <w:rStyle w:val="StyleUnderline"/>
        </w:rPr>
        <w:t>temporal decrees</w:t>
      </w:r>
      <w:r w:rsidRPr="003400A0">
        <w:rPr>
          <w:sz w:val="16"/>
        </w:rPr>
        <w:t>.</w:t>
      </w:r>
    </w:p>
    <w:p w14:paraId="692F4F53" w14:textId="77777777" w:rsidR="00C43E3A" w:rsidRPr="000F5E2D" w:rsidRDefault="00C43E3A" w:rsidP="00C43E3A">
      <w:pPr>
        <w:rPr>
          <w:sz w:val="16"/>
        </w:rPr>
      </w:pPr>
      <w:r w:rsidRPr="000F5E2D">
        <w:rPr>
          <w:sz w:val="16"/>
        </w:rPr>
        <w:t>Conceptualizing law as temporality raises a series of important questions. How do law’s disjointed movements between past, present, and future, and its responsiveness to its own exteriority produce a doubling of time?37 On what terms are these temporalities constituted and organized and to what effect? In what ways does law aim to absorb other temporalities into its ever-extending telos? How does lived and experiential time escape, exceed, and reconfigure law’s temporalizing force? These are difficult questions that I can only begin to address here. To do so, I draw inspiration from two unrelated bodies of scholarship: critiques of Western imperial time and from the insights of Henri Bergson and his recent interlocutors, including Grosz.</w:t>
      </w:r>
    </w:p>
    <w:p w14:paraId="57032274" w14:textId="77777777" w:rsidR="00C43E3A" w:rsidRPr="000F5E2D" w:rsidRDefault="00C43E3A" w:rsidP="00C43E3A">
      <w:pPr>
        <w:rPr>
          <w:sz w:val="16"/>
        </w:rPr>
      </w:pPr>
      <w:r w:rsidRPr="000F5E2D">
        <w:rPr>
          <w:sz w:val="16"/>
        </w:rPr>
        <w:t xml:space="preserve">Admittedly, each of these literatures offers distinct and seemingly incommensurable interventions and engagements with temporality. In colonial and postcolonial studies, Western time as historical time has been the subject of a growing and sustained critique.38 Unlike legal historians and legal scholars, critics of </w:t>
      </w:r>
      <w:r w:rsidRPr="00F82956">
        <w:rPr>
          <w:sz w:val="16"/>
        </w:rPr>
        <w:t xml:space="preserve">colonialism have not approached time as history alone. Rather, </w:t>
      </w:r>
      <w:r w:rsidRPr="00F82956">
        <w:rPr>
          <w:rStyle w:val="StyleUnderline"/>
        </w:rPr>
        <w:t>many</w:t>
      </w:r>
      <w:r w:rsidRPr="00F82956">
        <w:rPr>
          <w:sz w:val="16"/>
        </w:rPr>
        <w:t xml:space="preserve"> have </w:t>
      </w:r>
      <w:r w:rsidRPr="00F82956">
        <w:rPr>
          <w:rStyle w:val="StyleUnderline"/>
        </w:rPr>
        <w:t xml:space="preserve">viewed </w:t>
      </w:r>
      <w:r w:rsidRPr="00F82956">
        <w:rPr>
          <w:rStyle w:val="Emphasis"/>
        </w:rPr>
        <w:t>futurity</w:t>
      </w:r>
      <w:r w:rsidRPr="00F82956">
        <w:rPr>
          <w:rStyle w:val="StyleUnderline"/>
        </w:rPr>
        <w:t xml:space="preserve"> to be a crucial </w:t>
      </w:r>
      <w:r w:rsidRPr="00F82956">
        <w:rPr>
          <w:rStyle w:val="Emphasis"/>
        </w:rPr>
        <w:t>terminus</w:t>
      </w:r>
      <w:r w:rsidRPr="00F82956">
        <w:rPr>
          <w:rStyle w:val="StyleUnderline"/>
        </w:rPr>
        <w:t xml:space="preserve"> in the</w:t>
      </w:r>
      <w:r w:rsidRPr="00F82956">
        <w:rPr>
          <w:sz w:val="16"/>
        </w:rPr>
        <w:t xml:space="preserve"> progressive and directional </w:t>
      </w:r>
      <w:r w:rsidRPr="00F82956">
        <w:rPr>
          <w:rStyle w:val="StyleUnderline"/>
        </w:rPr>
        <w:t xml:space="preserve">march of history. Colonial futures figured </w:t>
      </w:r>
      <w:r w:rsidRPr="00F82956">
        <w:rPr>
          <w:rStyle w:val="Emphasis"/>
        </w:rPr>
        <w:t>crucially</w:t>
      </w:r>
      <w:r w:rsidRPr="00F82956">
        <w:rPr>
          <w:rStyle w:val="StyleUnderline"/>
        </w:rPr>
        <w:t xml:space="preserve"> as sites of </w:t>
      </w:r>
      <w:r w:rsidRPr="00F82956">
        <w:rPr>
          <w:rStyle w:val="Emphasis"/>
        </w:rPr>
        <w:t>governance</w:t>
      </w:r>
      <w:r w:rsidRPr="00F82956">
        <w:rPr>
          <w:rStyle w:val="StyleUnderline"/>
        </w:rPr>
        <w:t>, potential transformation, and</w:t>
      </w:r>
      <w:r w:rsidRPr="00F82956">
        <w:rPr>
          <w:sz w:val="16"/>
        </w:rPr>
        <w:t xml:space="preserve">, </w:t>
      </w:r>
      <w:r w:rsidRPr="00F82956">
        <w:rPr>
          <w:rStyle w:val="StyleUnderline"/>
        </w:rPr>
        <w:t xml:space="preserve">ultimately, </w:t>
      </w:r>
      <w:r w:rsidRPr="00F82956">
        <w:rPr>
          <w:rStyle w:val="Emphasis"/>
        </w:rPr>
        <w:t>annihilation</w:t>
      </w:r>
      <w:r w:rsidRPr="00F82956">
        <w:rPr>
          <w:rStyle w:val="StyleUnderline"/>
        </w:rPr>
        <w:t xml:space="preserve">. </w:t>
      </w:r>
      <w:r w:rsidRPr="00957645">
        <w:rPr>
          <w:rStyle w:val="StyleUnderline"/>
          <w:highlight w:val="cyan"/>
        </w:rPr>
        <w:t>The future</w:t>
      </w:r>
      <w:r w:rsidRPr="004F0DC3">
        <w:rPr>
          <w:rStyle w:val="StyleUnderline"/>
        </w:rPr>
        <w:t xml:space="preserve"> of the colonies </w:t>
      </w:r>
      <w:r w:rsidRPr="00957645">
        <w:rPr>
          <w:rStyle w:val="StyleUnderline"/>
          <w:highlight w:val="cyan"/>
        </w:rPr>
        <w:t xml:space="preserve">was to be </w:t>
      </w:r>
      <w:r w:rsidRPr="00957645">
        <w:rPr>
          <w:rStyle w:val="Emphasis"/>
          <w:highlight w:val="cyan"/>
        </w:rPr>
        <w:t>distinct</w:t>
      </w:r>
      <w:r w:rsidRPr="000F5E2D">
        <w:rPr>
          <w:sz w:val="16"/>
        </w:rPr>
        <w:t xml:space="preserve"> from the past, </w:t>
      </w:r>
      <w:r w:rsidRPr="004F0DC3">
        <w:rPr>
          <w:rStyle w:val="StyleUnderline"/>
        </w:rPr>
        <w:t xml:space="preserve">a new time to be </w:t>
      </w:r>
      <w:r w:rsidRPr="00957645">
        <w:rPr>
          <w:rStyle w:val="Emphasis"/>
          <w:highlight w:val="cyan"/>
        </w:rPr>
        <w:t>captured</w:t>
      </w:r>
      <w:r w:rsidRPr="00957645">
        <w:rPr>
          <w:rStyle w:val="StyleUnderline"/>
          <w:highlight w:val="cyan"/>
        </w:rPr>
        <w:t xml:space="preserve"> via</w:t>
      </w:r>
      <w:r w:rsidRPr="00EC4C14">
        <w:rPr>
          <w:sz w:val="16"/>
        </w:rPr>
        <w:t xml:space="preserve"> </w:t>
      </w:r>
      <w:r w:rsidRPr="000F5E2D">
        <w:rPr>
          <w:sz w:val="16"/>
        </w:rPr>
        <w:t xml:space="preserve">observation and </w:t>
      </w:r>
      <w:r w:rsidRPr="00957645">
        <w:rPr>
          <w:rStyle w:val="Emphasis"/>
          <w:highlight w:val="cyan"/>
        </w:rPr>
        <w:t>prediction</w:t>
      </w:r>
      <w:r w:rsidRPr="00957645">
        <w:rPr>
          <w:rStyle w:val="StyleUnderline"/>
          <w:highlight w:val="cyan"/>
        </w:rPr>
        <w:t xml:space="preserve"> and</w:t>
      </w:r>
      <w:r w:rsidRPr="004F0DC3">
        <w:rPr>
          <w:rStyle w:val="StyleUnderline"/>
        </w:rPr>
        <w:t xml:space="preserve"> to be refashioned and </w:t>
      </w:r>
      <w:r w:rsidRPr="00957645">
        <w:rPr>
          <w:rStyle w:val="StyleUnderline"/>
          <w:highlight w:val="cyan"/>
        </w:rPr>
        <w:t xml:space="preserve">improved through </w:t>
      </w:r>
      <w:r w:rsidRPr="00957645">
        <w:rPr>
          <w:rStyle w:val="Emphasis"/>
          <w:highlight w:val="cyan"/>
        </w:rPr>
        <w:t>persuasion</w:t>
      </w:r>
      <w:r w:rsidRPr="000F5E2D">
        <w:rPr>
          <w:sz w:val="16"/>
        </w:rPr>
        <w:t xml:space="preserve">, coercion, and brute force. In the work of Bergson, by contrast, the future remains a creative and unpredictable opening that evades calculation and exceeds regulation.39 It is precisely these tensions between the future as a break from the past in terms of colonial legality and governmentality, and the future as a continuous site of creative opening that persistently escapes legal capture, that is of interest to me here. Despite Britain’s efforts to transform and reinvent the futures of its colonial subjects via the force of law, legality, and other violent and coercive modes of “advancement,” Bergson’s duration offers a useful reminder that colonial futures were often beyond juridical control. Thus, </w:t>
      </w:r>
      <w:r w:rsidRPr="00430DD3">
        <w:rPr>
          <w:rStyle w:val="StyleUnderline"/>
        </w:rPr>
        <w:t>law’s production of an “</w:t>
      </w:r>
      <w:r w:rsidRPr="00EC4C14">
        <w:rPr>
          <w:rStyle w:val="Emphasis"/>
        </w:rPr>
        <w:t>overarching time</w:t>
      </w:r>
      <w:r w:rsidRPr="00430DD3">
        <w:rPr>
          <w:rStyle w:val="StyleUnderline"/>
        </w:rPr>
        <w:t>,”</w:t>
      </w:r>
      <w:r w:rsidRPr="000F5E2D">
        <w:rPr>
          <w:sz w:val="16"/>
        </w:rPr>
        <w:t xml:space="preserve"> to use Grosz’s phrase, differed significantly from and </w:t>
      </w:r>
      <w:r w:rsidRPr="00430DD3">
        <w:rPr>
          <w:rStyle w:val="StyleUnderline"/>
        </w:rPr>
        <w:t xml:space="preserve">existed in </w:t>
      </w:r>
      <w:r w:rsidRPr="00EC4C14">
        <w:rPr>
          <w:rStyle w:val="Emphasis"/>
        </w:rPr>
        <w:t>tension</w:t>
      </w:r>
      <w:r w:rsidRPr="00430DD3">
        <w:rPr>
          <w:rStyle w:val="StyleUnderline"/>
        </w:rPr>
        <w:t xml:space="preserve"> with</w:t>
      </w:r>
      <w:r w:rsidRPr="000F5E2D">
        <w:rPr>
          <w:sz w:val="16"/>
        </w:rPr>
        <w:t xml:space="preserve"> the multiple </w:t>
      </w:r>
      <w:r w:rsidRPr="00430DD3">
        <w:rPr>
          <w:rStyle w:val="StyleUnderline"/>
        </w:rPr>
        <w:t xml:space="preserve">durations of </w:t>
      </w:r>
      <w:r w:rsidRPr="00EC4C14">
        <w:rPr>
          <w:rStyle w:val="Emphasis"/>
        </w:rPr>
        <w:t>lived time</w:t>
      </w:r>
      <w:r w:rsidRPr="00430DD3">
        <w:rPr>
          <w:rStyle w:val="StyleUnderline"/>
        </w:rPr>
        <w:t xml:space="preserve"> that it sought to </w:t>
      </w:r>
      <w:r w:rsidRPr="00EC4C14">
        <w:rPr>
          <w:rStyle w:val="StyleUnderline"/>
        </w:rPr>
        <w:t>order</w:t>
      </w:r>
      <w:r w:rsidRPr="000F5E2D">
        <w:rPr>
          <w:sz w:val="16"/>
        </w:rPr>
        <w:t xml:space="preserve"> and even eradicate. This doubling of time, between law’s time and the duration of lived time, fractured colonial legalities, opening sites for resistance and subversion, while also producing new intensities of colonial-legal violence, as I discuss more fully in the following section.</w:t>
      </w:r>
    </w:p>
    <w:p w14:paraId="2E4DAD49" w14:textId="77777777" w:rsidR="00C43E3A" w:rsidRPr="000F5E2D" w:rsidRDefault="00C43E3A" w:rsidP="00C43E3A">
      <w:pPr>
        <w:rPr>
          <w:sz w:val="16"/>
        </w:rPr>
      </w:pPr>
      <w:r w:rsidRPr="000F5E2D">
        <w:rPr>
          <w:sz w:val="16"/>
        </w:rPr>
        <w:t xml:space="preserve">In postcolonial studies, scholars have long critiqued time as a Western and secular modernity and as an ontological and organizing impetus of social and political life. As Anne McClintock observes, the field has, from its very inception, oriented itself against the “imperial idea of linear time.”40 Postcolonial historians and literary critics, in </w:t>
      </w:r>
      <w:r w:rsidRPr="00A63BDE">
        <w:rPr>
          <w:sz w:val="16"/>
        </w:rPr>
        <w:t xml:space="preserve">particular, have directed their intellectual labors towards decentering Europe from its presumed place as “the sovereign, theoretical subject of all histories” and experiences, including non-European ones.41 What Dipesh Chakrabarty has famously termed “provincializing Europe” invites a fundamental rethinking of historical time as a multiplicity of historical times. </w:t>
      </w:r>
      <w:r w:rsidRPr="00A63BDE">
        <w:rPr>
          <w:rStyle w:val="StyleUnderline"/>
        </w:rPr>
        <w:t xml:space="preserve">One </w:t>
      </w:r>
      <w:r w:rsidRPr="00A63BDE">
        <w:rPr>
          <w:rStyle w:val="Emphasis"/>
        </w:rPr>
        <w:t>cannot</w:t>
      </w:r>
      <w:r w:rsidRPr="00A63BDE">
        <w:rPr>
          <w:rStyle w:val="StyleUnderline"/>
        </w:rPr>
        <w:t xml:space="preserve"> de-center Europe</w:t>
      </w:r>
      <w:r w:rsidRPr="00A63BDE">
        <w:rPr>
          <w:sz w:val="16"/>
        </w:rPr>
        <w:t xml:space="preserve"> and conceptualize plural histories of power, he contends, </w:t>
      </w:r>
      <w:r w:rsidRPr="00A63BDE">
        <w:rPr>
          <w:rStyle w:val="StyleUnderline"/>
        </w:rPr>
        <w:t>without</w:t>
      </w:r>
      <w:r w:rsidRPr="00A63BDE">
        <w:rPr>
          <w:sz w:val="16"/>
        </w:rPr>
        <w:t xml:space="preserve"> “</w:t>
      </w:r>
      <w:r w:rsidRPr="00A63BDE">
        <w:rPr>
          <w:rStyle w:val="StyleUnderline"/>
        </w:rPr>
        <w:t xml:space="preserve">radically </w:t>
      </w:r>
      <w:r w:rsidRPr="00A63BDE">
        <w:rPr>
          <w:rStyle w:val="Emphasis"/>
        </w:rPr>
        <w:t>questioning</w:t>
      </w:r>
      <w:r w:rsidRPr="00A63BDE">
        <w:rPr>
          <w:rStyle w:val="StyleUnderline"/>
        </w:rPr>
        <w:t xml:space="preserve"> the nature of</w:t>
      </w:r>
      <w:r w:rsidRPr="00A63BDE">
        <w:rPr>
          <w:sz w:val="16"/>
        </w:rPr>
        <w:t xml:space="preserve"> historical </w:t>
      </w:r>
      <w:r w:rsidRPr="00A63BDE">
        <w:rPr>
          <w:rStyle w:val="Emphasis"/>
        </w:rPr>
        <w:t>time</w:t>
      </w:r>
      <w:r w:rsidRPr="00A63BDE">
        <w:rPr>
          <w:sz w:val="16"/>
        </w:rPr>
        <w:t xml:space="preserve">.”42 </w:t>
      </w:r>
      <w:r w:rsidRPr="00A63BDE">
        <w:rPr>
          <w:rStyle w:val="StyleUnderline"/>
        </w:rPr>
        <w:t xml:space="preserve">The authority of a </w:t>
      </w:r>
      <w:r w:rsidRPr="00A63BDE">
        <w:rPr>
          <w:rStyle w:val="Emphasis"/>
        </w:rPr>
        <w:t>universal</w:t>
      </w:r>
      <w:r w:rsidRPr="00A63BDE">
        <w:rPr>
          <w:rStyle w:val="StyleUnderline"/>
        </w:rPr>
        <w:t>, secular, and singular Western time,</w:t>
      </w:r>
      <w:r w:rsidRPr="00A63BDE">
        <w:rPr>
          <w:sz w:val="16"/>
        </w:rPr>
        <w:t xml:space="preserve"> he and others insist, </w:t>
      </w:r>
      <w:r w:rsidRPr="00A63BDE">
        <w:rPr>
          <w:rStyle w:val="StyleUnderline"/>
        </w:rPr>
        <w:t xml:space="preserve">has </w:t>
      </w:r>
      <w:r w:rsidRPr="00A63BDE">
        <w:rPr>
          <w:rStyle w:val="Emphasis"/>
        </w:rPr>
        <w:t>underwritten</w:t>
      </w:r>
      <w:r w:rsidRPr="00A63BDE">
        <w:rPr>
          <w:sz w:val="16"/>
        </w:rPr>
        <w:t xml:space="preserve"> global histories of </w:t>
      </w:r>
      <w:r w:rsidRPr="00A63BDE">
        <w:rPr>
          <w:rStyle w:val="StyleUnderline"/>
        </w:rPr>
        <w:t>capitalism</w:t>
      </w:r>
      <w:r w:rsidRPr="00A63BDE">
        <w:rPr>
          <w:sz w:val="16"/>
        </w:rPr>
        <w:t xml:space="preserve">, what counts as </w:t>
      </w:r>
      <w:r w:rsidRPr="00A63BDE">
        <w:rPr>
          <w:rStyle w:val="StyleUnderline"/>
        </w:rPr>
        <w:t>politics, as well as</w:t>
      </w:r>
      <w:r w:rsidRPr="00A63BDE">
        <w:rPr>
          <w:sz w:val="16"/>
        </w:rPr>
        <w:t xml:space="preserve"> prevailing </w:t>
      </w:r>
      <w:r w:rsidRPr="00A63BDE">
        <w:rPr>
          <w:rStyle w:val="StyleUnderline"/>
        </w:rPr>
        <w:t xml:space="preserve">conceptions of the modern </w:t>
      </w:r>
      <w:r w:rsidRPr="00A63BDE">
        <w:rPr>
          <w:rStyle w:val="Emphasis"/>
        </w:rPr>
        <w:t>political subject</w:t>
      </w:r>
      <w:r w:rsidRPr="00A63BDE">
        <w:rPr>
          <w:sz w:val="16"/>
        </w:rPr>
        <w:t>. For Chakrabarty, the problem of historical time is not reducible to the past. History has always been entangled with futurity, he maintains. “Imaginations of socially just futures for humans,” continue to take “the idea of a single, homogenous, and secular time for granted.” Thus, questioning historical time requires a critical investigation into the effects of a singular and chronological time on both the past and the future.43</w:t>
      </w:r>
    </w:p>
    <w:p w14:paraId="74FD87A2" w14:textId="77777777" w:rsidR="00C43E3A" w:rsidRPr="000F5E2D" w:rsidRDefault="00C43E3A" w:rsidP="00C43E3A">
      <w:pPr>
        <w:rPr>
          <w:sz w:val="16"/>
        </w:rPr>
      </w:pPr>
      <w:r w:rsidRPr="00957645">
        <w:rPr>
          <w:rStyle w:val="Emphasis"/>
          <w:highlight w:val="cyan"/>
        </w:rPr>
        <w:t>Colonizing</w:t>
      </w:r>
      <w:r w:rsidRPr="00957645">
        <w:rPr>
          <w:rStyle w:val="StyleUnderline"/>
          <w:highlight w:val="cyan"/>
        </w:rPr>
        <w:t xml:space="preserve"> time was </w:t>
      </w:r>
      <w:r w:rsidRPr="00957645">
        <w:rPr>
          <w:rStyle w:val="Emphasis"/>
          <w:highlight w:val="cyan"/>
        </w:rPr>
        <w:t>crucial</w:t>
      </w:r>
      <w:r w:rsidRPr="00957645">
        <w:rPr>
          <w:rStyle w:val="StyleUnderline"/>
          <w:highlight w:val="cyan"/>
        </w:rPr>
        <w:t xml:space="preserve"> to</w:t>
      </w:r>
      <w:r w:rsidRPr="00ED024F">
        <w:rPr>
          <w:rStyle w:val="StyleUnderline"/>
        </w:rPr>
        <w:t xml:space="preserve"> Britain’s</w:t>
      </w:r>
      <w:r w:rsidRPr="000F5E2D">
        <w:rPr>
          <w:sz w:val="16"/>
        </w:rPr>
        <w:t xml:space="preserve"> acquisition and </w:t>
      </w:r>
      <w:r w:rsidRPr="00ED024F">
        <w:rPr>
          <w:rStyle w:val="StyleUnderline"/>
        </w:rPr>
        <w:t>control over territory and</w:t>
      </w:r>
      <w:r w:rsidRPr="000F5E2D">
        <w:rPr>
          <w:sz w:val="16"/>
        </w:rPr>
        <w:t xml:space="preserve"> to its modalities of </w:t>
      </w:r>
      <w:r w:rsidRPr="00957645">
        <w:rPr>
          <w:rStyle w:val="Emphasis"/>
          <w:highlight w:val="cyan"/>
        </w:rPr>
        <w:t>colonial legality</w:t>
      </w:r>
      <w:r w:rsidRPr="000F5E2D">
        <w:rPr>
          <w:sz w:val="16"/>
        </w:rPr>
        <w:t xml:space="preserve"> and governance. The imposition of a single, Western, and secular time has a dense and lengthy history of its own, unfolding over centuries, ushered in through the movements and expansion of Christianity via developments in classical physics and through advancements in technology, including the invention of the mechanical clock.44 By 1884, at the height of British imperialism, Britain distributed its own vision of time across the globe through the invention of Greenwich Mean Time (GMT). The creation and imposition of a global time enabled Britain and its European counterparts to divide the world into twenty-four time zones, standardizing and homogenizing time while beginning the erosion of other temporalities inspired by deities, gods, and natural forces.45 The institutionalization of GMT as a global standard time was motivated by Britain’s national and imperial ambitions including military, scientific, and industrial advancements, as well as colonial expansion and control.46 The governance of time became the ultimate expression of Enlightenment rationality, national/imperial authority, and supremacy, while opening new ways for the metropole to rule its colonies from afar and at a distance.47</w:t>
      </w:r>
    </w:p>
    <w:p w14:paraId="3D4941F2" w14:textId="77777777" w:rsidR="00C43E3A" w:rsidRPr="000F5E2D" w:rsidRDefault="00C43E3A" w:rsidP="00C43E3A">
      <w:pPr>
        <w:rPr>
          <w:sz w:val="16"/>
        </w:rPr>
      </w:pPr>
      <w:r w:rsidRPr="000F5E2D">
        <w:rPr>
          <w:sz w:val="16"/>
        </w:rPr>
        <w:t xml:space="preserve">The imposition of a single, Western, secular, and overarching time held significant albeit uneven consequences for colonial subjects and populations. </w:t>
      </w:r>
      <w:r w:rsidRPr="00FC1F88">
        <w:rPr>
          <w:sz w:val="16"/>
        </w:rPr>
        <w:t>In India</w:t>
      </w:r>
      <w:r w:rsidRPr="000F5E2D">
        <w:rPr>
          <w:sz w:val="16"/>
        </w:rPr>
        <w:t xml:space="preserve">, for example, record-keeping </w:t>
      </w:r>
      <w:r w:rsidRPr="00957645">
        <w:rPr>
          <w:rStyle w:val="StyleUnderline"/>
          <w:highlight w:val="cyan"/>
        </w:rPr>
        <w:t>practices</w:t>
      </w:r>
      <w:r w:rsidRPr="000F5E2D">
        <w:rPr>
          <w:sz w:val="16"/>
        </w:rPr>
        <w:t xml:space="preserve"> introduced by the East India Company and expanded by the British crown, </w:t>
      </w:r>
      <w:r w:rsidRPr="00957645">
        <w:rPr>
          <w:rStyle w:val="StyleUnderline"/>
          <w:highlight w:val="cyan"/>
        </w:rPr>
        <w:t xml:space="preserve">instantiated Western time as the </w:t>
      </w:r>
      <w:r w:rsidRPr="00957645">
        <w:rPr>
          <w:rStyle w:val="Emphasis"/>
          <w:highlight w:val="cyan"/>
        </w:rPr>
        <w:t>legitimate</w:t>
      </w:r>
      <w:r w:rsidRPr="00ED024F">
        <w:rPr>
          <w:rStyle w:val="StyleUnderline"/>
        </w:rPr>
        <w:t xml:space="preserve"> temporal </w:t>
      </w:r>
      <w:r w:rsidRPr="00957645">
        <w:rPr>
          <w:rStyle w:val="Emphasis"/>
          <w:highlight w:val="cyan"/>
        </w:rPr>
        <w:t>register</w:t>
      </w:r>
      <w:r w:rsidRPr="000F5E2D">
        <w:rPr>
          <w:sz w:val="16"/>
        </w:rPr>
        <w:t xml:space="preserve">. The use of calendric dates and chronological times in public life introduced new discourses of time while diminishing the significance of Hindu, Muslim, and other chronologies.48 These processes were expanded and institutionalized from the late nineteenth century onward as British rule restructured time through wage-labor, telegraph and railway timetables, and through new forms of punishment.49 British time became a critical foundation of British law in India. The daily, bureaucratic, and mundane operations of law and legality, through which Britain sought to maintain its grasp over the uncertainty and indeterminacy of colonial life-worlds, demanded the imposition and regulation of time. Courts sat on particular days and at specific times, legal events and procedures were recorded in letters, reports, and in correspondence following clock and calendric time and sent via telegraph lines that followed their own timetables. </w:t>
      </w:r>
      <w:r w:rsidRPr="001E21EA">
        <w:rPr>
          <w:rStyle w:val="StyleUnderline"/>
        </w:rPr>
        <w:t>The introduction</w:t>
      </w:r>
      <w:r w:rsidRPr="000F5E2D">
        <w:rPr>
          <w:sz w:val="16"/>
        </w:rPr>
        <w:t xml:space="preserve"> and inauguration </w:t>
      </w:r>
      <w:r w:rsidRPr="001E21EA">
        <w:rPr>
          <w:rStyle w:val="StyleUnderline"/>
        </w:rPr>
        <w:t xml:space="preserve">of </w:t>
      </w:r>
      <w:r w:rsidRPr="00957645">
        <w:rPr>
          <w:rStyle w:val="Emphasis"/>
          <w:highlight w:val="cyan"/>
        </w:rPr>
        <w:t>legal</w:t>
      </w:r>
      <w:r w:rsidRPr="000F5E2D">
        <w:rPr>
          <w:sz w:val="16"/>
        </w:rPr>
        <w:t xml:space="preserve"> schedules, </w:t>
      </w:r>
      <w:r w:rsidRPr="00957645">
        <w:rPr>
          <w:rStyle w:val="StyleUnderline"/>
          <w:highlight w:val="cyan"/>
        </w:rPr>
        <w:t>processes</w:t>
      </w:r>
      <w:r w:rsidRPr="001E21EA">
        <w:rPr>
          <w:rStyle w:val="StyleUnderline"/>
        </w:rPr>
        <w:t xml:space="preserve">, and </w:t>
      </w:r>
      <w:r w:rsidRPr="009D6875">
        <w:rPr>
          <w:rStyle w:val="Emphasis"/>
        </w:rPr>
        <w:t>conventions</w:t>
      </w:r>
      <w:r w:rsidRPr="000F5E2D">
        <w:rPr>
          <w:sz w:val="16"/>
        </w:rPr>
        <w:t xml:space="preserve"> instituted by the British, to </w:t>
      </w:r>
      <w:r w:rsidRPr="00957645">
        <w:rPr>
          <w:rStyle w:val="StyleUnderline"/>
          <w:highlight w:val="cyan"/>
        </w:rPr>
        <w:t>facilitate</w:t>
      </w:r>
      <w:r w:rsidRPr="001E21EA">
        <w:rPr>
          <w:rStyle w:val="StyleUnderline"/>
        </w:rPr>
        <w:t xml:space="preserve"> their </w:t>
      </w:r>
      <w:r w:rsidRPr="00957645">
        <w:rPr>
          <w:rStyle w:val="Emphasis"/>
          <w:highlight w:val="cyan"/>
        </w:rPr>
        <w:t>rule</w:t>
      </w:r>
      <w:r w:rsidRPr="007A07DA">
        <w:rPr>
          <w:sz w:val="16"/>
        </w:rPr>
        <w:t xml:space="preserve"> over India</w:t>
      </w:r>
      <w:r w:rsidRPr="000F5E2D">
        <w:rPr>
          <w:sz w:val="16"/>
        </w:rPr>
        <w:t xml:space="preserve">, repeated, reproduced, and </w:t>
      </w:r>
      <w:r w:rsidRPr="001E21EA">
        <w:rPr>
          <w:rStyle w:val="StyleUnderline"/>
        </w:rPr>
        <w:t xml:space="preserve">reinforced the </w:t>
      </w:r>
      <w:r w:rsidRPr="009D6875">
        <w:rPr>
          <w:rStyle w:val="Emphasis"/>
        </w:rPr>
        <w:t>hegemony</w:t>
      </w:r>
      <w:r w:rsidRPr="001E21EA">
        <w:rPr>
          <w:rStyle w:val="StyleUnderline"/>
        </w:rPr>
        <w:t xml:space="preserve"> of Western</w:t>
      </w:r>
      <w:r w:rsidRPr="000F5E2D">
        <w:rPr>
          <w:sz w:val="16"/>
        </w:rPr>
        <w:t xml:space="preserve"> chronological </w:t>
      </w:r>
      <w:r w:rsidRPr="001E21EA">
        <w:rPr>
          <w:rStyle w:val="StyleUnderline"/>
        </w:rPr>
        <w:t>time, even if this time was frequently contested</w:t>
      </w:r>
      <w:r w:rsidRPr="000F5E2D">
        <w:rPr>
          <w:sz w:val="16"/>
        </w:rPr>
        <w:t xml:space="preserve">, rejected, ignored, and manipulated </w:t>
      </w:r>
      <w:r w:rsidRPr="001E21EA">
        <w:rPr>
          <w:rStyle w:val="StyleUnderline"/>
        </w:rPr>
        <w:t>by</w:t>
      </w:r>
      <w:r w:rsidRPr="000F5E2D">
        <w:rPr>
          <w:sz w:val="16"/>
        </w:rPr>
        <w:t xml:space="preserve"> the colonial </w:t>
      </w:r>
      <w:r w:rsidRPr="001E21EA">
        <w:rPr>
          <w:rStyle w:val="StyleUnderline"/>
        </w:rPr>
        <w:t>subjects on whom it was imposed</w:t>
      </w:r>
      <w:r w:rsidRPr="000F5E2D">
        <w:rPr>
          <w:sz w:val="16"/>
        </w:rPr>
        <w:t>.50</w:t>
      </w:r>
    </w:p>
    <w:p w14:paraId="3E73B090" w14:textId="77777777" w:rsidR="00C43E3A" w:rsidRPr="000F5E2D" w:rsidRDefault="00C43E3A" w:rsidP="00C43E3A">
      <w:pPr>
        <w:rPr>
          <w:sz w:val="16"/>
        </w:rPr>
      </w:pPr>
      <w:r w:rsidRPr="000F5E2D">
        <w:rPr>
          <w:sz w:val="16"/>
        </w:rPr>
        <w:t xml:space="preserve">Conceptions of a homogenous, linear, and secular time were an integral aspect of the common law’s ontology in the empire.51 Representing both a continuity and break with the past, British </w:t>
      </w:r>
      <w:r w:rsidRPr="00957645">
        <w:rPr>
          <w:rStyle w:val="Emphasis"/>
          <w:highlight w:val="cyan"/>
        </w:rPr>
        <w:t>law</w:t>
      </w:r>
      <w:r w:rsidRPr="000F5E2D">
        <w:rPr>
          <w:sz w:val="16"/>
        </w:rPr>
        <w:t xml:space="preserve"> and legality </w:t>
      </w:r>
      <w:r w:rsidRPr="001E21EA">
        <w:rPr>
          <w:rStyle w:val="StyleUnderline"/>
        </w:rPr>
        <w:t xml:space="preserve">substantiated and </w:t>
      </w:r>
      <w:r w:rsidRPr="00957645">
        <w:rPr>
          <w:rStyle w:val="Emphasis"/>
          <w:highlight w:val="cyan"/>
        </w:rPr>
        <w:t>legitimized</w:t>
      </w:r>
      <w:r w:rsidRPr="001E21EA">
        <w:rPr>
          <w:rStyle w:val="StyleUnderline"/>
        </w:rPr>
        <w:t xml:space="preserve"> its </w:t>
      </w:r>
      <w:r w:rsidRPr="00957645">
        <w:rPr>
          <w:rStyle w:val="StyleUnderline"/>
          <w:highlight w:val="cyan"/>
        </w:rPr>
        <w:t>authority through</w:t>
      </w:r>
      <w:r w:rsidRPr="000F5E2D">
        <w:rPr>
          <w:sz w:val="16"/>
        </w:rPr>
        <w:t xml:space="preserve"> its </w:t>
      </w:r>
      <w:r w:rsidRPr="00957645">
        <w:rPr>
          <w:rStyle w:val="Emphasis"/>
          <w:highlight w:val="cyan"/>
        </w:rPr>
        <w:t>promises</w:t>
      </w:r>
      <w:r w:rsidRPr="00957645">
        <w:rPr>
          <w:rStyle w:val="StyleUnderline"/>
          <w:highlight w:val="cyan"/>
        </w:rPr>
        <w:t xml:space="preserve"> for the </w:t>
      </w:r>
      <w:r w:rsidRPr="00957645">
        <w:rPr>
          <w:rStyle w:val="Emphasis"/>
          <w:highlight w:val="cyan"/>
        </w:rPr>
        <w:t>future</w:t>
      </w:r>
      <w:r w:rsidRPr="001E21EA">
        <w:rPr>
          <w:rStyle w:val="StyleUnderline"/>
        </w:rPr>
        <w:t>.</w:t>
      </w:r>
      <w:r w:rsidRPr="000F5E2D">
        <w:rPr>
          <w:sz w:val="16"/>
        </w:rPr>
        <w:t xml:space="preserve"> Futurity, as Chakrabarty and others have noted, figured prominently in Britain’s rule over India. In 1833, Thomas Babington Macaulay made this point in his well-known speech to the House of Commons:</w:t>
      </w:r>
    </w:p>
    <w:p w14:paraId="7749615F" w14:textId="77777777" w:rsidR="00C43E3A" w:rsidRPr="000F5E2D" w:rsidRDefault="00C43E3A" w:rsidP="00C43E3A">
      <w:pPr>
        <w:rPr>
          <w:sz w:val="16"/>
        </w:rPr>
      </w:pPr>
      <w:r w:rsidRPr="000F5E2D">
        <w:rPr>
          <w:sz w:val="16"/>
        </w:rPr>
        <w:t xml:space="preserve">The destinies of our Indian empire are covered with thick darkness. It is difficult to form any conjecture as to the fate reserved for a state which resembles no other in history, and which forms by itself a separate class of political phenomena. The laws which regulate its growth and its decay are still unknown to us. It may be that the public mind of India may expand under our system till it has outgrown that system; </w:t>
      </w:r>
      <w:r w:rsidRPr="00957645">
        <w:rPr>
          <w:rStyle w:val="StyleUnderline"/>
          <w:highlight w:val="cyan"/>
        </w:rPr>
        <w:t>that</w:t>
      </w:r>
      <w:r w:rsidRPr="009044BE">
        <w:rPr>
          <w:rStyle w:val="StyleUnderline"/>
        </w:rPr>
        <w:t xml:space="preserve"> by</w:t>
      </w:r>
      <w:r w:rsidRPr="002F7EA2">
        <w:rPr>
          <w:rStyle w:val="StyleUnderline"/>
        </w:rPr>
        <w:t xml:space="preserve"> good </w:t>
      </w:r>
      <w:r w:rsidRPr="009044BE">
        <w:rPr>
          <w:rStyle w:val="Emphasis"/>
        </w:rPr>
        <w:t>government</w:t>
      </w:r>
      <w:r w:rsidRPr="009044BE">
        <w:rPr>
          <w:rStyle w:val="StyleUnderline"/>
        </w:rPr>
        <w:t xml:space="preserve"> we</w:t>
      </w:r>
      <w:r w:rsidRPr="002F7EA2">
        <w:rPr>
          <w:rStyle w:val="StyleUnderline"/>
        </w:rPr>
        <w:t xml:space="preserve"> may </w:t>
      </w:r>
      <w:r w:rsidRPr="00957645">
        <w:rPr>
          <w:rStyle w:val="Emphasis"/>
          <w:highlight w:val="cyan"/>
        </w:rPr>
        <w:t>educate</w:t>
      </w:r>
      <w:r w:rsidRPr="002F7EA2">
        <w:rPr>
          <w:rStyle w:val="StyleUnderline"/>
        </w:rPr>
        <w:t xml:space="preserve"> our </w:t>
      </w:r>
      <w:r w:rsidRPr="00957645">
        <w:rPr>
          <w:rStyle w:val="StyleUnderline"/>
          <w:highlight w:val="cyan"/>
        </w:rPr>
        <w:t>subjects into</w:t>
      </w:r>
      <w:r w:rsidRPr="000F5E2D">
        <w:rPr>
          <w:sz w:val="16"/>
        </w:rPr>
        <w:t xml:space="preserve"> a </w:t>
      </w:r>
      <w:r w:rsidRPr="00957645">
        <w:rPr>
          <w:rStyle w:val="Emphasis"/>
          <w:highlight w:val="cyan"/>
        </w:rPr>
        <w:t>capacity</w:t>
      </w:r>
      <w:r w:rsidRPr="00957645">
        <w:rPr>
          <w:rStyle w:val="StyleUnderline"/>
          <w:highlight w:val="cyan"/>
        </w:rPr>
        <w:t xml:space="preserve"> for better government</w:t>
      </w:r>
      <w:r w:rsidRPr="000F5E2D">
        <w:rPr>
          <w:sz w:val="16"/>
        </w:rPr>
        <w:t xml:space="preserve">; that, </w:t>
      </w:r>
      <w:r w:rsidRPr="002F7EA2">
        <w:rPr>
          <w:rStyle w:val="StyleUnderline"/>
        </w:rPr>
        <w:t xml:space="preserve">having become instructed </w:t>
      </w:r>
      <w:r w:rsidRPr="00957645">
        <w:rPr>
          <w:rStyle w:val="StyleUnderline"/>
          <w:highlight w:val="cyan"/>
        </w:rPr>
        <w:t xml:space="preserve">in </w:t>
      </w:r>
      <w:r w:rsidRPr="00957645">
        <w:rPr>
          <w:rStyle w:val="Emphasis"/>
          <w:highlight w:val="cyan"/>
        </w:rPr>
        <w:t>European knowledge</w:t>
      </w:r>
      <w:r w:rsidRPr="009044BE">
        <w:rPr>
          <w:rStyle w:val="StyleUnderline"/>
        </w:rPr>
        <w:t>, they may, in some future</w:t>
      </w:r>
      <w:r w:rsidRPr="009044BE">
        <w:rPr>
          <w:sz w:val="16"/>
        </w:rPr>
        <w:t xml:space="preserve"> age, </w:t>
      </w:r>
      <w:r w:rsidRPr="009044BE">
        <w:rPr>
          <w:rStyle w:val="StyleUnderline"/>
        </w:rPr>
        <w:t xml:space="preserve">demand European </w:t>
      </w:r>
      <w:r w:rsidRPr="009044BE">
        <w:rPr>
          <w:rStyle w:val="Emphasis"/>
        </w:rPr>
        <w:t>institutions</w:t>
      </w:r>
      <w:r w:rsidRPr="009044BE">
        <w:rPr>
          <w:sz w:val="16"/>
        </w:rPr>
        <w:t>.52</w:t>
      </w:r>
    </w:p>
    <w:p w14:paraId="55296A47" w14:textId="77777777" w:rsidR="00C43E3A" w:rsidRPr="000F5E2D" w:rsidRDefault="00C43E3A" w:rsidP="00C43E3A">
      <w:pPr>
        <w:rPr>
          <w:sz w:val="16"/>
        </w:rPr>
      </w:pPr>
      <w:r w:rsidRPr="000F5E2D">
        <w:rPr>
          <w:sz w:val="16"/>
        </w:rPr>
        <w:t>Jurists and colonists, including Macaulay, who looked beyond Britain to its colonies, assumed that the expansion of British law to colonial jurisdictions and the transformation of indigenous forms of legality that it was believed to facilitate, would bring colonial subjects firmly into the progress and reason of modernity. Britain’s “gift of law” to India was underwritten by a historicist and developmentalist logic; assimilating India into an overarching time of British law would bring its ancient civilizations forward, from a dark and anachronistic past into an enlightened present and future, even if the exact terms and effects of law and legality remained in dispute and under negotiation.53</w:t>
      </w:r>
    </w:p>
    <w:p w14:paraId="30DF0DDF" w14:textId="77777777" w:rsidR="00C43E3A" w:rsidRPr="000F5E2D" w:rsidRDefault="00C43E3A" w:rsidP="00C43E3A">
      <w:pPr>
        <w:rPr>
          <w:sz w:val="16"/>
        </w:rPr>
      </w:pPr>
      <w:r w:rsidRPr="000F5E2D">
        <w:rPr>
          <w:sz w:val="16"/>
        </w:rPr>
        <w:t xml:space="preserve">Law’s creation and imposition of time is also clearly evident in histories of settler colonialism, and in displacements and dislocations that also radically altered other non-Western temporalities. The effects of law’s temporalizing force are perhaps most visible in the racial subjection and subjectification of indigenous peoples. </w:t>
      </w:r>
      <w:r w:rsidRPr="00894130">
        <w:rPr>
          <w:rStyle w:val="StyleUnderline"/>
        </w:rPr>
        <w:t xml:space="preserve">In </w:t>
      </w:r>
      <w:r w:rsidRPr="00957645">
        <w:rPr>
          <w:rStyle w:val="Emphasis"/>
          <w:highlight w:val="cyan"/>
        </w:rPr>
        <w:t>settler</w:t>
      </w:r>
      <w:r w:rsidRPr="00894130">
        <w:rPr>
          <w:rStyle w:val="StyleUnderline"/>
        </w:rPr>
        <w:t xml:space="preserve"> colonie</w:t>
      </w:r>
      <w:r w:rsidRPr="00957645">
        <w:rPr>
          <w:rStyle w:val="Emphasis"/>
          <w:highlight w:val="cyan"/>
        </w:rPr>
        <w:t>s</w:t>
      </w:r>
      <w:r w:rsidRPr="00894130">
        <w:rPr>
          <w:rStyle w:val="StyleUnderline"/>
        </w:rPr>
        <w:t xml:space="preserve">, the future was often </w:t>
      </w:r>
      <w:r w:rsidRPr="00957645">
        <w:rPr>
          <w:rStyle w:val="Emphasis"/>
          <w:highlight w:val="cyan"/>
        </w:rPr>
        <w:t>envisioned</w:t>
      </w:r>
      <w:r w:rsidRPr="00894130">
        <w:rPr>
          <w:rStyle w:val="StyleUnderline"/>
        </w:rPr>
        <w:t xml:space="preserve"> not solely through promises of</w:t>
      </w:r>
      <w:r w:rsidRPr="000F5E2D">
        <w:rPr>
          <w:sz w:val="16"/>
        </w:rPr>
        <w:t xml:space="preserve"> social, political, and moral development and </w:t>
      </w:r>
      <w:r w:rsidRPr="00B57755">
        <w:rPr>
          <w:rStyle w:val="StyleUnderline"/>
        </w:rPr>
        <w:t xml:space="preserve">transformation but through </w:t>
      </w:r>
      <w:r w:rsidRPr="00957645">
        <w:rPr>
          <w:rStyle w:val="Emphasis"/>
          <w:highlight w:val="cyan"/>
        </w:rPr>
        <w:t>annihilation</w:t>
      </w:r>
      <w:r w:rsidRPr="000F5E2D">
        <w:rPr>
          <w:sz w:val="16"/>
        </w:rPr>
        <w:t xml:space="preserve">, by relegating colonial subjects, especially indigenous peoples, to the past and to history.54 Law produced an overarching and chronological time through which it sought to capture the lives and experiences of indigenous subjects and life-worlds into a singular temporality. Thus, the European resettlement of indigenous lands, I am suggesting here, generated a set of concerns that were mutually territorial and temporal. Unlike the Indian subcontinent, where British authorities endeavored to bring colonial subjects into modernity, in settler colonies, aboriginal peoples were largely, but not exclusively, confined to history.55 Although </w:t>
      </w:r>
      <w:r w:rsidRPr="00957645">
        <w:rPr>
          <w:rStyle w:val="StyleUnderline"/>
          <w:highlight w:val="cyan"/>
        </w:rPr>
        <w:t xml:space="preserve">these temporal logics </w:t>
      </w:r>
      <w:r w:rsidRPr="00957645">
        <w:rPr>
          <w:rStyle w:val="Emphasis"/>
          <w:highlight w:val="cyan"/>
        </w:rPr>
        <w:t>emerged</w:t>
      </w:r>
      <w:r w:rsidRPr="00CE08EC">
        <w:rPr>
          <w:rStyle w:val="StyleUnderline"/>
        </w:rPr>
        <w:t xml:space="preserve"> with the settler state, </w:t>
      </w:r>
      <w:r w:rsidRPr="00957645">
        <w:rPr>
          <w:rStyle w:val="StyleUnderline"/>
          <w:highlight w:val="cyan"/>
        </w:rPr>
        <w:t xml:space="preserve">through </w:t>
      </w:r>
      <w:r w:rsidRPr="00957645">
        <w:rPr>
          <w:rStyle w:val="Emphasis"/>
          <w:highlight w:val="cyan"/>
        </w:rPr>
        <w:t>repetition</w:t>
      </w:r>
      <w:r w:rsidRPr="000F5E2D">
        <w:rPr>
          <w:sz w:val="16"/>
        </w:rPr>
        <w:t xml:space="preserve">, re-creation, and reinstantiation, </w:t>
      </w:r>
      <w:r w:rsidRPr="005D0CDF">
        <w:rPr>
          <w:rStyle w:val="StyleUnderline"/>
        </w:rPr>
        <w:t xml:space="preserve">law as temporality has become a </w:t>
      </w:r>
      <w:r w:rsidRPr="0006566D">
        <w:rPr>
          <w:rStyle w:val="Emphasis"/>
        </w:rPr>
        <w:t>governing force</w:t>
      </w:r>
      <w:r w:rsidRPr="005D0CDF">
        <w:rPr>
          <w:rStyle w:val="StyleUnderline"/>
        </w:rPr>
        <w:t xml:space="preserve"> through which</w:t>
      </w:r>
      <w:r w:rsidRPr="000F5E2D">
        <w:rPr>
          <w:sz w:val="16"/>
        </w:rPr>
        <w:t xml:space="preserve"> chronologies and </w:t>
      </w:r>
      <w:r w:rsidRPr="005D0CDF">
        <w:rPr>
          <w:rStyle w:val="StyleUnderline"/>
        </w:rPr>
        <w:t xml:space="preserve">legal </w:t>
      </w:r>
      <w:r w:rsidRPr="0006566D">
        <w:rPr>
          <w:rStyle w:val="Emphasis"/>
        </w:rPr>
        <w:t>subjectivities</w:t>
      </w:r>
      <w:r w:rsidRPr="005D0CDF">
        <w:rPr>
          <w:rStyle w:val="StyleUnderline"/>
        </w:rPr>
        <w:t xml:space="preserve"> have been produced through</w:t>
      </w:r>
      <w:r w:rsidRPr="000F5E2D">
        <w:rPr>
          <w:sz w:val="16"/>
        </w:rPr>
        <w:t xml:space="preserve"> conceptions of </w:t>
      </w:r>
      <w:r w:rsidRPr="005D0CDF">
        <w:rPr>
          <w:rStyle w:val="StyleUnderline"/>
        </w:rPr>
        <w:t xml:space="preserve">Western time that are </w:t>
      </w:r>
      <w:r w:rsidRPr="0006566D">
        <w:rPr>
          <w:rStyle w:val="Emphasis"/>
        </w:rPr>
        <w:t>seemingly natural</w:t>
      </w:r>
      <w:r w:rsidRPr="000F5E2D">
        <w:rPr>
          <w:sz w:val="16"/>
        </w:rPr>
        <w:t xml:space="preserve"> and naturalizing.56</w:t>
      </w:r>
    </w:p>
    <w:p w14:paraId="7823E2F3" w14:textId="77777777" w:rsidR="00C43E3A" w:rsidRPr="000F5E2D" w:rsidRDefault="00C43E3A" w:rsidP="00C43E3A">
      <w:pPr>
        <w:rPr>
          <w:sz w:val="16"/>
        </w:rPr>
      </w:pPr>
      <w:r w:rsidRPr="000F5E2D">
        <w:rPr>
          <w:sz w:val="16"/>
        </w:rPr>
        <w:t>In the Canadian context, for example, John Borrows, an Anishnabe/Ojibway legal scholar, has compellingly argued that legal definitions of “aboriginality” have located indigenous peoples and aboriginal rights firmly in the past. Analyzing the Supreme Court of Canada’s decision in R. v. Van der Peet, where Canada’s highest court determined the nature and extent of aboriginal rights under section 35 of the Canadian constitution, Borrows contends that the court defined aboriginality in retrospective terms. Although the court agreed that aboriginal peoples resided in Canada before Europeans arrived, they defined aboriginal as “what was, ‘once upon a time,’ central to the survival of a community, not necessarily about what is central, significant and distinctive to these communities today,” Borrows points out.57 Defining aboriginality through the past and through history, the Supreme Court of Canada determined that aboriginal rights “protect only those customs which have continuity with practices existing before the arrival of Europeans.”58 For Borrows, the Supreme Court’s decision may have recognized aboriginal rights but in so doing “froze” them in the past, with little prospect or significance for the future.59</w:t>
      </w:r>
    </w:p>
    <w:p w14:paraId="13C6744C" w14:textId="77777777" w:rsidR="00C43E3A" w:rsidRPr="00907243" w:rsidRDefault="00C43E3A" w:rsidP="00C43E3A">
      <w:pPr>
        <w:rPr>
          <w:sz w:val="16"/>
        </w:rPr>
      </w:pPr>
      <w:r w:rsidRPr="000F5E2D">
        <w:rPr>
          <w:sz w:val="16"/>
        </w:rPr>
        <w:t xml:space="preserve">Critiques of time in colonial and postcolonial studies have highlighted the ontological and epistemological effects as well as the juridico-political stakes of European colonialism. Western conceptions of secular time, as some have argued, were not natural or inevitable forces but were strategies of rule that deferred the production of modern subjects into the future in some instances and locked them in the past in others.60 These critiques point to the fundamental ways in which European expansion took hold of the world by grasping and rearranging time. Importantly, as </w:t>
      </w:r>
      <w:r w:rsidRPr="00907243">
        <w:rPr>
          <w:sz w:val="16"/>
        </w:rPr>
        <w:t xml:space="preserve">others have noted, the heterotemporalities that the British aimed to repress often escaped and defied regulation.61 Writing of “empty homogenous time” as the time of capital, Partha Chatterjee reminds us that this formulation of time is an abstract time rather than a lived one. It is a time that “[p]eople can only imagine.”62 Despite Britain’s efforts to impose a chronological and calendric time onto its Indian subjects, Chatterjee contends that lived time under colonialism remained heterogeneous, dense, and uneven.63 It is here that the philosophy of Henri Bergson and his formulations of duration as lived and experiential time become useful. Notwithstanding Britain’s efforts to mechanize, quantify, and expand temporality through GMT, law and legality, and through various technologies including the mechanical clock and the timetable, </w:t>
      </w:r>
      <w:r w:rsidRPr="00907243">
        <w:rPr>
          <w:rStyle w:val="StyleUnderline"/>
        </w:rPr>
        <w:t xml:space="preserve">the </w:t>
      </w:r>
      <w:r w:rsidRPr="00907243">
        <w:rPr>
          <w:rStyle w:val="Emphasis"/>
        </w:rPr>
        <w:t>lived time</w:t>
      </w:r>
      <w:r w:rsidRPr="00907243">
        <w:rPr>
          <w:rStyle w:val="StyleUnderline"/>
        </w:rPr>
        <w:t xml:space="preserve"> of colonial subjects frequently escaped legal </w:t>
      </w:r>
      <w:r w:rsidRPr="00907243">
        <w:rPr>
          <w:rStyle w:val="Emphasis"/>
        </w:rPr>
        <w:t>definition</w:t>
      </w:r>
      <w:r w:rsidRPr="00907243">
        <w:rPr>
          <w:sz w:val="16"/>
        </w:rPr>
        <w:t xml:space="preserve"> and regulation. In Van der Peet, indigenous peoples and aboriginal rights may have been relegated to Canada’s past and to its time “before history.” </w:t>
      </w:r>
      <w:r w:rsidRPr="00907243">
        <w:rPr>
          <w:rStyle w:val="StyleUnderline"/>
        </w:rPr>
        <w:t>However</w:t>
      </w:r>
      <w:r w:rsidRPr="00907243">
        <w:rPr>
          <w:sz w:val="16"/>
        </w:rPr>
        <w:t xml:space="preserve">, indigenous </w:t>
      </w:r>
      <w:r w:rsidRPr="00907243">
        <w:rPr>
          <w:rStyle w:val="Emphasis"/>
        </w:rPr>
        <w:t>struggles</w:t>
      </w:r>
      <w:r w:rsidRPr="00907243">
        <w:rPr>
          <w:rStyle w:val="StyleUnderline"/>
        </w:rPr>
        <w:t xml:space="preserve"> over rights</w:t>
      </w:r>
      <w:r w:rsidRPr="00907243">
        <w:rPr>
          <w:sz w:val="16"/>
        </w:rPr>
        <w:t xml:space="preserve"> to land and resources continue to persist, </w:t>
      </w:r>
      <w:r w:rsidRPr="00907243">
        <w:rPr>
          <w:rStyle w:val="StyleUnderline"/>
        </w:rPr>
        <w:t xml:space="preserve">are </w:t>
      </w:r>
      <w:r w:rsidRPr="00907243">
        <w:rPr>
          <w:rStyle w:val="Emphasis"/>
        </w:rPr>
        <w:t>asserted</w:t>
      </w:r>
      <w:r w:rsidRPr="00907243">
        <w:rPr>
          <w:rStyle w:val="StyleUnderline"/>
        </w:rPr>
        <w:t xml:space="preserve"> through claims to </w:t>
      </w:r>
      <w:r w:rsidRPr="00907243">
        <w:rPr>
          <w:rStyle w:val="Emphasis"/>
        </w:rPr>
        <w:t>futurity</w:t>
      </w:r>
      <w:r w:rsidRPr="00907243">
        <w:rPr>
          <w:sz w:val="16"/>
        </w:rPr>
        <w:t xml:space="preserve">, and are animated by particular and ongoing lived relations to the land. In short, the dense experiences of lived time may be momentarily displaced but are never fully eclipsed by the imposition of law’s time. </w:t>
      </w:r>
    </w:p>
    <w:p w14:paraId="3F68505D" w14:textId="77777777" w:rsidR="00C43E3A" w:rsidRPr="000F5E2D" w:rsidRDefault="00C43E3A" w:rsidP="00C43E3A">
      <w:pPr>
        <w:rPr>
          <w:sz w:val="16"/>
        </w:rPr>
      </w:pPr>
      <w:r w:rsidRPr="00907243">
        <w:rPr>
          <w:sz w:val="16"/>
        </w:rPr>
        <w:t>Writing in the late nineteenth and early twentieth century, Henri Bergson was a steadfast critic of the ways in which modern science and philosophy engaged with questions of time. For Bergson, these discussions incorrectly reduced time to mathematical measurement and to spatial configurations. The “terms which designate time,” Bergson writes, “are borrowed from the language of space. When we evoke time, it is space which answers our call.”64 Physics, he claimed, could not conceive of time on its own terms. It “rests altogether on a substitution of time-length for time-invention.”65 Responding to what</w:t>
      </w:r>
      <w:r w:rsidRPr="000F5E2D">
        <w:rPr>
          <w:sz w:val="16"/>
        </w:rPr>
        <w:t xml:space="preserve"> he perceived to be a rigid, mechanistic, and inaccurate formulation of time, Bergson proposed duration, as the “trajectory of a body in motion,” a time that is lived, experienced, concrete, and always changing.66 We must not accept the movements of time as characterized by science, Bergson urges.67 We must examine “the flow of time,” as “it is the very flux of the real that we should be trying to follow.”68</w:t>
      </w:r>
    </w:p>
    <w:p w14:paraId="1FDFE7F0" w14:textId="77777777" w:rsidR="00C43E3A" w:rsidRPr="000F5E2D" w:rsidRDefault="00C43E3A" w:rsidP="00C43E3A">
      <w:pPr>
        <w:rPr>
          <w:sz w:val="16"/>
        </w:rPr>
      </w:pPr>
      <w:r w:rsidRPr="000F5E2D">
        <w:rPr>
          <w:sz w:val="16"/>
        </w:rPr>
        <w:t xml:space="preserve">Duration, for Bergson, is a continuous unfolding in which past, present, and future fundamentally coexist in a heterogeneous simultaneity. As such, duration, as he conceives it, is a force that escapes measurement and one that equally defies the constraints of language. </w:t>
      </w:r>
      <w:r w:rsidRPr="000979A7">
        <w:rPr>
          <w:rStyle w:val="Emphasis"/>
        </w:rPr>
        <w:t>Duration</w:t>
      </w:r>
      <w:r w:rsidRPr="00052D5F">
        <w:rPr>
          <w:rStyle w:val="StyleUnderline"/>
        </w:rPr>
        <w:t xml:space="preserve"> represents </w:t>
      </w:r>
      <w:r w:rsidRPr="00957645">
        <w:rPr>
          <w:rStyle w:val="StyleUnderline"/>
          <w:highlight w:val="cyan"/>
        </w:rPr>
        <w:t xml:space="preserve">a continuous </w:t>
      </w:r>
      <w:r w:rsidRPr="00957645">
        <w:rPr>
          <w:rStyle w:val="Emphasis"/>
          <w:highlight w:val="cyan"/>
        </w:rPr>
        <w:t>flow</w:t>
      </w:r>
      <w:r w:rsidRPr="000F5E2D">
        <w:rPr>
          <w:sz w:val="16"/>
        </w:rPr>
        <w:t xml:space="preserve"> in which we pass insensibly from one state to another, “a continuity </w:t>
      </w:r>
      <w:r w:rsidRPr="00957645">
        <w:rPr>
          <w:rStyle w:val="StyleUnderline"/>
          <w:highlight w:val="cyan"/>
        </w:rPr>
        <w:t>which is</w:t>
      </w:r>
      <w:r w:rsidRPr="00052D5F">
        <w:rPr>
          <w:rStyle w:val="StyleUnderline"/>
        </w:rPr>
        <w:t xml:space="preserve"> really </w:t>
      </w:r>
      <w:r w:rsidRPr="00957645">
        <w:rPr>
          <w:rStyle w:val="StyleUnderline"/>
          <w:highlight w:val="cyan"/>
        </w:rPr>
        <w:t>lived, but</w:t>
      </w:r>
      <w:r w:rsidRPr="00052D5F">
        <w:rPr>
          <w:rStyle w:val="StyleUnderline"/>
        </w:rPr>
        <w:t xml:space="preserve"> artificially </w:t>
      </w:r>
      <w:r w:rsidRPr="00957645">
        <w:rPr>
          <w:rStyle w:val="Emphasis"/>
          <w:highlight w:val="cyan"/>
        </w:rPr>
        <w:t>decomposed</w:t>
      </w:r>
      <w:r w:rsidRPr="00957645">
        <w:rPr>
          <w:rStyle w:val="StyleUnderline"/>
          <w:highlight w:val="cyan"/>
        </w:rPr>
        <w:t xml:space="preserve"> for</w:t>
      </w:r>
      <w:r w:rsidRPr="000F5E2D">
        <w:rPr>
          <w:sz w:val="16"/>
        </w:rPr>
        <w:t xml:space="preserve"> the </w:t>
      </w:r>
      <w:r w:rsidRPr="00052D5F">
        <w:rPr>
          <w:rStyle w:val="StyleUnderline"/>
        </w:rPr>
        <w:t xml:space="preserve">greater </w:t>
      </w:r>
      <w:r w:rsidRPr="00957645">
        <w:rPr>
          <w:rStyle w:val="Emphasis"/>
          <w:highlight w:val="cyan"/>
        </w:rPr>
        <w:t>convenience</w:t>
      </w:r>
      <w:r w:rsidRPr="000F5E2D">
        <w:rPr>
          <w:sz w:val="16"/>
        </w:rPr>
        <w:t xml:space="preserve"> of customary knowledge.”69 Because duration is doubled as both singular and multiple, “there is no one rhythm,” Bergson claims.70 Instead, the heterogeneity of duration renders the past, present, and future to be overlapping, interpenetrating, and continuous, preventing these times from being separated, ordered, prioritized, or arranged in succession or linearity. In Bergson’s formulation, the past can never be viewed as the primary or most significant dimension of temporality. Rather, the force of </w:t>
      </w:r>
      <w:r w:rsidRPr="008D17E6">
        <w:rPr>
          <w:rStyle w:val="StyleUnderline"/>
        </w:rPr>
        <w:t>duration can</w:t>
      </w:r>
      <w:r w:rsidRPr="000F5E2D">
        <w:rPr>
          <w:sz w:val="16"/>
        </w:rPr>
        <w:t xml:space="preserve"> only </w:t>
      </w:r>
      <w:r w:rsidRPr="008D17E6">
        <w:rPr>
          <w:rStyle w:val="StyleUnderline"/>
        </w:rPr>
        <w:t xml:space="preserve">be experienced in the </w:t>
      </w:r>
      <w:r w:rsidRPr="000979A7">
        <w:rPr>
          <w:rStyle w:val="Emphasis"/>
        </w:rPr>
        <w:t>here</w:t>
      </w:r>
      <w:r w:rsidRPr="008D17E6">
        <w:rPr>
          <w:rStyle w:val="StyleUnderline"/>
        </w:rPr>
        <w:t xml:space="preserve"> and </w:t>
      </w:r>
      <w:r w:rsidRPr="000979A7">
        <w:rPr>
          <w:rStyle w:val="Emphasis"/>
        </w:rPr>
        <w:t>now</w:t>
      </w:r>
      <w:r w:rsidRPr="000F5E2D">
        <w:rPr>
          <w:sz w:val="16"/>
        </w:rPr>
        <w:t>.71 Bergson does not privilege the present over the past, however. The dynamic past, which is accessible through memory in the now, has an endless capacity to revive itself in the present and in an unknown and unpredictable future. The past, which is contracted and contained in each moment of the present, may be a precondition but is never the determination of futurity. The future may be animated by the past but it expands the present, remaining a radically discontinuous, uncertain, unpredictable, and creative opening.72</w:t>
      </w:r>
    </w:p>
    <w:p w14:paraId="6BD1A818" w14:textId="77777777" w:rsidR="00C43E3A" w:rsidRPr="00DD1138" w:rsidRDefault="00C43E3A" w:rsidP="00C43E3A">
      <w:pPr>
        <w:rPr>
          <w:sz w:val="16"/>
        </w:rPr>
      </w:pPr>
      <w:r w:rsidRPr="000F5E2D">
        <w:rPr>
          <w:sz w:val="16"/>
        </w:rPr>
        <w:t xml:space="preserve">Bergson never discussed law. Nor have his many interlocutors.73 However, his conception of duration as flow opens interesting possibilities for rethinking law as temporality and for developing the idea that time itself is doubled. </w:t>
      </w:r>
      <w:r w:rsidRPr="008D17E6">
        <w:rPr>
          <w:rStyle w:val="StyleUnderline"/>
        </w:rPr>
        <w:t xml:space="preserve">Given that </w:t>
      </w:r>
      <w:r w:rsidRPr="009044BE">
        <w:rPr>
          <w:rStyle w:val="Emphasis"/>
        </w:rPr>
        <w:t>law</w:t>
      </w:r>
      <w:r w:rsidRPr="008D17E6">
        <w:rPr>
          <w:rStyle w:val="StyleUnderline"/>
        </w:rPr>
        <w:t xml:space="preserve"> is a modality of reasoning, judgment,</w:t>
      </w:r>
      <w:r w:rsidRPr="000F5E2D">
        <w:rPr>
          <w:sz w:val="16"/>
        </w:rPr>
        <w:t xml:space="preserve"> meaning, </w:t>
      </w:r>
      <w:r w:rsidRPr="008D17E6">
        <w:rPr>
          <w:rStyle w:val="StyleUnderline"/>
        </w:rPr>
        <w:t xml:space="preserve">and </w:t>
      </w:r>
      <w:r w:rsidRPr="009044BE">
        <w:rPr>
          <w:rStyle w:val="Emphasis"/>
        </w:rPr>
        <w:t>force</w:t>
      </w:r>
      <w:r w:rsidRPr="008D17E6">
        <w:rPr>
          <w:rStyle w:val="StyleUnderline"/>
        </w:rPr>
        <w:t xml:space="preserve"> that operates through </w:t>
      </w:r>
      <w:r w:rsidRPr="009044BE">
        <w:rPr>
          <w:rStyle w:val="Emphasis"/>
        </w:rPr>
        <w:t>language</w:t>
      </w:r>
      <w:r w:rsidRPr="000F5E2D">
        <w:rPr>
          <w:sz w:val="16"/>
        </w:rPr>
        <w:t xml:space="preserve"> and representation, when read through Bergson, it cannot possibly grasp the lived experiences of duration. In John Borrows’s assessment, for example, law cannot make sense of the complex and discontinuous histories of aboriginal peoples and their relations to the natural world, including land. “Things and events happen at certain moments,” Bergson reminds us.74 As such, “the judgment which determines the occurrence of the thing or the event can only come after” it has already occurred.75 Law continually seeks to fix subjects and events in time through judgments, definitions, and impositions that are always retrospective. Life and experience continually exceed legality, shoring up the limits of law but often with violent effect, as Van der Peet reminds us. Although law seeks to draw the past and future into the present, the future remains undecided, as a site of novelty, unpredictability, and change. </w:t>
      </w:r>
      <w:r w:rsidRPr="00957645">
        <w:rPr>
          <w:rStyle w:val="StyleUnderline"/>
          <w:highlight w:val="cyan"/>
        </w:rPr>
        <w:t>It is</w:t>
      </w:r>
      <w:r w:rsidRPr="009044BE">
        <w:rPr>
          <w:sz w:val="16"/>
        </w:rPr>
        <w:t xml:space="preserve"> precisely</w:t>
      </w:r>
      <w:r w:rsidRPr="000F5E2D">
        <w:rPr>
          <w:sz w:val="16"/>
        </w:rPr>
        <w:t xml:space="preserve"> </w:t>
      </w:r>
      <w:r w:rsidRPr="00957645">
        <w:rPr>
          <w:rStyle w:val="StyleUnderline"/>
          <w:highlight w:val="cyan"/>
        </w:rPr>
        <w:t>this view of</w:t>
      </w:r>
      <w:r w:rsidRPr="009B43DD">
        <w:rPr>
          <w:rStyle w:val="StyleUnderline"/>
        </w:rPr>
        <w:t xml:space="preserve"> the </w:t>
      </w:r>
      <w:r w:rsidRPr="00957645">
        <w:rPr>
          <w:rStyle w:val="Emphasis"/>
          <w:highlight w:val="cyan"/>
        </w:rPr>
        <w:t>future</w:t>
      </w:r>
      <w:r w:rsidRPr="000F5E2D">
        <w:rPr>
          <w:sz w:val="16"/>
        </w:rPr>
        <w:t xml:space="preserve"> as uncontainable and unforeseeable </w:t>
      </w:r>
      <w:r w:rsidRPr="009B43DD">
        <w:rPr>
          <w:rStyle w:val="StyleUnderline"/>
        </w:rPr>
        <w:t>that</w:t>
      </w:r>
      <w:r w:rsidRPr="000F5E2D">
        <w:rPr>
          <w:sz w:val="16"/>
        </w:rPr>
        <w:t xml:space="preserve"> has led Bergson’s interlocutors to </w:t>
      </w:r>
      <w:r w:rsidRPr="009B43DD">
        <w:rPr>
          <w:rStyle w:val="StyleUnderline"/>
        </w:rPr>
        <w:t xml:space="preserve">view it as a </w:t>
      </w:r>
      <w:r w:rsidRPr="000979A7">
        <w:rPr>
          <w:rStyle w:val="Emphasis"/>
        </w:rPr>
        <w:t>political</w:t>
      </w:r>
      <w:r w:rsidRPr="009B43DD">
        <w:rPr>
          <w:rStyle w:val="StyleUnderline"/>
        </w:rPr>
        <w:t xml:space="preserve"> terrain of </w:t>
      </w:r>
      <w:r w:rsidRPr="000979A7">
        <w:rPr>
          <w:rStyle w:val="Emphasis"/>
        </w:rPr>
        <w:t>possibility</w:t>
      </w:r>
      <w:r w:rsidRPr="000F5E2D">
        <w:rPr>
          <w:sz w:val="16"/>
        </w:rPr>
        <w:t xml:space="preserve">.76 It is also this view of the future as open and </w:t>
      </w:r>
      <w:r w:rsidRPr="00DD1138">
        <w:rPr>
          <w:sz w:val="16"/>
        </w:rPr>
        <w:t xml:space="preserve">indeterminate </w:t>
      </w:r>
      <w:r w:rsidRPr="00DD1138">
        <w:rPr>
          <w:rStyle w:val="StyleUnderline"/>
        </w:rPr>
        <w:t>that</w:t>
      </w:r>
      <w:r w:rsidRPr="00DD1138">
        <w:rPr>
          <w:sz w:val="16"/>
        </w:rPr>
        <w:t xml:space="preserve"> has </w:t>
      </w:r>
      <w:r w:rsidRPr="00DD1138">
        <w:rPr>
          <w:rStyle w:val="StyleUnderline"/>
        </w:rPr>
        <w:t xml:space="preserve">rendered it an object of </w:t>
      </w:r>
      <w:r w:rsidRPr="00DD1138">
        <w:rPr>
          <w:rStyle w:val="Emphasis"/>
        </w:rPr>
        <w:t>colonial law</w:t>
      </w:r>
      <w:r w:rsidRPr="00DD1138">
        <w:rPr>
          <w:sz w:val="16"/>
        </w:rPr>
        <w:t xml:space="preserve"> and legality.</w:t>
      </w:r>
    </w:p>
    <w:p w14:paraId="652A8C9D" w14:textId="77777777" w:rsidR="00C43E3A" w:rsidRPr="000F5E2D" w:rsidRDefault="00C43E3A" w:rsidP="00C43E3A">
      <w:pPr>
        <w:rPr>
          <w:sz w:val="16"/>
        </w:rPr>
      </w:pPr>
      <w:r w:rsidRPr="00DD1138">
        <w:rPr>
          <w:sz w:val="16"/>
        </w:rPr>
        <w:t xml:space="preserve">Combining critiques of Western imperial time with Bergson’s duration, as I have endeavored to begin here, points to a doubling of time through the tensions between law’s time and the multiplicity of lived times. To be sure, a linear and homogenous time underwrote legal and political developments in the British Empire. So too did its disorientation. </w:t>
      </w:r>
      <w:r w:rsidRPr="00DD1138">
        <w:rPr>
          <w:rStyle w:val="StyleUnderline"/>
        </w:rPr>
        <w:t xml:space="preserve">Just as </w:t>
      </w:r>
      <w:r w:rsidRPr="00DD1138">
        <w:rPr>
          <w:rStyle w:val="Emphasis"/>
        </w:rPr>
        <w:t>British time</w:t>
      </w:r>
      <w:r w:rsidRPr="00DD1138">
        <w:rPr>
          <w:rStyle w:val="StyleUnderline"/>
        </w:rPr>
        <w:t xml:space="preserve"> was</w:t>
      </w:r>
      <w:r w:rsidRPr="000B7C21">
        <w:rPr>
          <w:rStyle w:val="StyleUnderline"/>
        </w:rPr>
        <w:t xml:space="preserve"> aimed at </w:t>
      </w:r>
      <w:r w:rsidRPr="00957645">
        <w:rPr>
          <w:rStyle w:val="Emphasis"/>
          <w:highlight w:val="cyan"/>
        </w:rPr>
        <w:t>ordering</w:t>
      </w:r>
      <w:r w:rsidRPr="00957645">
        <w:rPr>
          <w:rStyle w:val="StyleUnderline"/>
          <w:highlight w:val="cyan"/>
        </w:rPr>
        <w:t xml:space="preserve"> colonial life</w:t>
      </w:r>
      <w:r w:rsidRPr="00817F20">
        <w:rPr>
          <w:rStyle w:val="StyleUnderline"/>
        </w:rPr>
        <w:t xml:space="preserve"> through</w:t>
      </w:r>
      <w:r w:rsidRPr="00817F20">
        <w:rPr>
          <w:sz w:val="16"/>
        </w:rPr>
        <w:t xml:space="preserve"> its </w:t>
      </w:r>
      <w:r w:rsidRPr="00817F20">
        <w:rPr>
          <w:rStyle w:val="StyleUnderline"/>
        </w:rPr>
        <w:t xml:space="preserve">emphasis on </w:t>
      </w:r>
      <w:r w:rsidRPr="00817F20">
        <w:rPr>
          <w:rStyle w:val="Emphasis"/>
        </w:rPr>
        <w:t>progress</w:t>
      </w:r>
      <w:r w:rsidRPr="00817F20">
        <w:rPr>
          <w:rStyle w:val="StyleUnderline"/>
        </w:rPr>
        <w:t xml:space="preserve"> and on</w:t>
      </w:r>
      <w:r w:rsidRPr="00817F20">
        <w:rPr>
          <w:sz w:val="16"/>
        </w:rPr>
        <w:t xml:space="preserve"> the </w:t>
      </w:r>
      <w:r w:rsidRPr="00817F20">
        <w:rPr>
          <w:rStyle w:val="StyleUnderline"/>
        </w:rPr>
        <w:t xml:space="preserve">conjoined </w:t>
      </w:r>
      <w:r w:rsidRPr="00817F20">
        <w:rPr>
          <w:rStyle w:val="Emphasis"/>
        </w:rPr>
        <w:t>futurity</w:t>
      </w:r>
      <w:r w:rsidRPr="00817F20">
        <w:rPr>
          <w:sz w:val="16"/>
        </w:rPr>
        <w:t xml:space="preserve"> of some colonial subjects (settlers) and the vanishing past of others (indigenous peoples), </w:t>
      </w:r>
      <w:r w:rsidRPr="00817F20">
        <w:rPr>
          <w:rStyle w:val="StyleUnderline"/>
        </w:rPr>
        <w:t xml:space="preserve">this temporal continuity was continually </w:t>
      </w:r>
      <w:r w:rsidRPr="00817F20">
        <w:rPr>
          <w:rStyle w:val="Emphasis"/>
        </w:rPr>
        <w:t>challenged</w:t>
      </w:r>
      <w:r w:rsidRPr="00817F20">
        <w:rPr>
          <w:rStyle w:val="StyleUnderline"/>
        </w:rPr>
        <w:t xml:space="preserve"> by conceptions of lived</w:t>
      </w:r>
      <w:r w:rsidRPr="00817F20">
        <w:rPr>
          <w:sz w:val="16"/>
        </w:rPr>
        <w:t xml:space="preserve"> and experiential </w:t>
      </w:r>
      <w:r w:rsidRPr="00817F20">
        <w:rPr>
          <w:rStyle w:val="StyleUnderline"/>
        </w:rPr>
        <w:t>times that</w:t>
      </w:r>
      <w:r w:rsidRPr="00817F20">
        <w:rPr>
          <w:sz w:val="16"/>
        </w:rPr>
        <w:t xml:space="preserve"> often </w:t>
      </w:r>
      <w:r w:rsidRPr="00817F20">
        <w:rPr>
          <w:rStyle w:val="StyleUnderline"/>
        </w:rPr>
        <w:t>defied legal regulation</w:t>
      </w:r>
      <w:r w:rsidRPr="00817F20">
        <w:rPr>
          <w:sz w:val="16"/>
        </w:rPr>
        <w:t>. Law as temporality shaped social and political life, privileging certain tenses that mattered (i.e., futurity), obscuring its own involvement by naturalizing time, and yet remaining continually open to contestation. In early twentieth-century South Africa, as I argue below, histories of colonial-racism manifested in coercive legal developments were crucial to producing the “Indian settler” as a juridical-racial concept and</w:t>
      </w:r>
      <w:r w:rsidRPr="000F5E2D">
        <w:rPr>
          <w:sz w:val="16"/>
        </w:rPr>
        <w:t xml:space="preserve"> as a temporalized legal subject who made proprietary claims to belonging through colonial futures of settlement.</w:t>
      </w:r>
    </w:p>
    <w:p w14:paraId="2C615274" w14:textId="77777777" w:rsidR="00C43E3A" w:rsidRDefault="00C43E3A" w:rsidP="00C43E3A">
      <w:pPr>
        <w:pStyle w:val="Heading3"/>
      </w:pPr>
      <w:r>
        <w:t>Framework---AT: Fairness---1NR</w:t>
      </w:r>
    </w:p>
    <w:p w14:paraId="2CA509CD" w14:textId="77777777" w:rsidR="00C43E3A" w:rsidRPr="000D445D" w:rsidRDefault="00C43E3A" w:rsidP="00C43E3A">
      <w:pPr>
        <w:pStyle w:val="Heading4"/>
      </w:pPr>
      <w:r>
        <w:t xml:space="preserve">Prioritize </w:t>
      </w:r>
      <w:r>
        <w:rPr>
          <w:u w:val="single"/>
        </w:rPr>
        <w:t>equity</w:t>
      </w:r>
      <w:r>
        <w:t xml:space="preserve"> through </w:t>
      </w:r>
      <w:r>
        <w:rPr>
          <w:u w:val="single"/>
        </w:rPr>
        <w:t>epistemic disobedience</w:t>
      </w:r>
      <w:r>
        <w:t xml:space="preserve">---calls for ‘fairness’ are a </w:t>
      </w:r>
      <w:r>
        <w:rPr>
          <w:u w:val="single"/>
        </w:rPr>
        <w:t>colonial ruse</w:t>
      </w:r>
      <w:r>
        <w:t>.</w:t>
      </w:r>
    </w:p>
    <w:p w14:paraId="5275D942" w14:textId="77777777" w:rsidR="00C43E3A" w:rsidRDefault="00C43E3A" w:rsidP="00C43E3A">
      <w:r w:rsidRPr="0069524C">
        <w:rPr>
          <w:rStyle w:val="Style13ptBold"/>
        </w:rPr>
        <w:t>Naidu ’24</w:t>
      </w:r>
      <w:r>
        <w:t xml:space="preserve"> [Thiruisha; April 22; Head of Clinical Psychology at King Dinuzulu Hospital, Associate Professor in the School of Nursing and Public Health at the University of KwaZulu-Natal; Global Public Health, “Epistemic Disobedience – Undoing Coloniality in Global Health Research,” https://journals.plos.org/globalpublichealth/article?id=10.1371/journal.pgph.0003033]</w:t>
      </w:r>
    </w:p>
    <w:p w14:paraId="0E1CA660" w14:textId="77777777" w:rsidR="00C43E3A" w:rsidRPr="000045AF" w:rsidRDefault="00C43E3A" w:rsidP="00C43E3A">
      <w:pPr>
        <w:rPr>
          <w:sz w:val="16"/>
        </w:rPr>
      </w:pPr>
      <w:r w:rsidRPr="000045AF">
        <w:rPr>
          <w:sz w:val="16"/>
        </w:rPr>
        <w:t xml:space="preserve">In scholarship and publication, Global South researchers must insist on significant and senior authorship positions [10, 11]. Prominent author positions legitimise Global North authority in Global South contexts while placating Global South researchers with publications, yet maintain their invisible status. </w:t>
      </w:r>
      <w:r w:rsidRPr="000045AF">
        <w:rPr>
          <w:rStyle w:val="Emphasis"/>
        </w:rPr>
        <w:t>Calls</w:t>
      </w:r>
      <w:r w:rsidRPr="00C16875">
        <w:rPr>
          <w:rStyle w:val="StyleUnderline"/>
        </w:rPr>
        <w:t xml:space="preserve"> for ‘fair’</w:t>
      </w:r>
      <w:r w:rsidRPr="000045AF">
        <w:rPr>
          <w:sz w:val="16"/>
        </w:rPr>
        <w:t xml:space="preserve"> authorship </w:t>
      </w:r>
      <w:r w:rsidRPr="00C16875">
        <w:rPr>
          <w:rStyle w:val="StyleUnderline"/>
        </w:rPr>
        <w:t>allocation</w:t>
      </w:r>
      <w:r w:rsidRPr="000045AF">
        <w:rPr>
          <w:sz w:val="16"/>
        </w:rPr>
        <w:t xml:space="preserve"> in Global Health Research </w:t>
      </w:r>
      <w:r w:rsidRPr="00C16875">
        <w:rPr>
          <w:rStyle w:val="StyleUnderline"/>
        </w:rPr>
        <w:t xml:space="preserve">are </w:t>
      </w:r>
      <w:r w:rsidRPr="000045AF">
        <w:rPr>
          <w:rStyle w:val="Emphasis"/>
        </w:rPr>
        <w:t>increasing</w:t>
      </w:r>
      <w:r w:rsidRPr="000045AF">
        <w:rPr>
          <w:sz w:val="16"/>
        </w:rPr>
        <w:t xml:space="preserve"> [12]. </w:t>
      </w:r>
      <w:r w:rsidRPr="00C16875">
        <w:rPr>
          <w:rStyle w:val="StyleUnderline"/>
        </w:rPr>
        <w:t xml:space="preserve">Equity over fairness is imperative. </w:t>
      </w:r>
      <w:r w:rsidRPr="00DA1B88">
        <w:rPr>
          <w:rStyle w:val="Emphasis"/>
          <w:highlight w:val="cyan"/>
        </w:rPr>
        <w:t>Fairness dictates</w:t>
      </w:r>
      <w:r w:rsidRPr="000045AF">
        <w:rPr>
          <w:sz w:val="16"/>
        </w:rPr>
        <w:t xml:space="preserve"> that </w:t>
      </w:r>
      <w:r w:rsidRPr="00DA1B88">
        <w:rPr>
          <w:rStyle w:val="StyleUnderline"/>
          <w:highlight w:val="cyan"/>
        </w:rPr>
        <w:t>authorship</w:t>
      </w:r>
      <w:r w:rsidRPr="003B12F2">
        <w:rPr>
          <w:rStyle w:val="StyleUnderline"/>
        </w:rPr>
        <w:t xml:space="preserve"> is considered </w:t>
      </w:r>
      <w:r w:rsidRPr="00DA1B88">
        <w:rPr>
          <w:rStyle w:val="StyleUnderline"/>
          <w:highlight w:val="cyan"/>
        </w:rPr>
        <w:t>on</w:t>
      </w:r>
      <w:r w:rsidRPr="003B12F2">
        <w:rPr>
          <w:rStyle w:val="StyleUnderline"/>
        </w:rPr>
        <w:t xml:space="preserve"> academic </w:t>
      </w:r>
      <w:r w:rsidRPr="00DA1B88">
        <w:rPr>
          <w:rStyle w:val="Emphasis"/>
          <w:highlight w:val="cyan"/>
        </w:rPr>
        <w:t>contribution</w:t>
      </w:r>
      <w:r w:rsidRPr="00DA1B88">
        <w:rPr>
          <w:rStyle w:val="StyleUnderline"/>
          <w:highlight w:val="cyan"/>
        </w:rPr>
        <w:t>, regardless of</w:t>
      </w:r>
      <w:r w:rsidRPr="000045AF">
        <w:rPr>
          <w:sz w:val="16"/>
        </w:rPr>
        <w:t xml:space="preserve"> positionality, context and </w:t>
      </w:r>
      <w:r w:rsidRPr="00DA1B88">
        <w:rPr>
          <w:rStyle w:val="Emphasis"/>
          <w:highlight w:val="cyan"/>
        </w:rPr>
        <w:t>privilege</w:t>
      </w:r>
      <w:r w:rsidRPr="00DA1B88">
        <w:rPr>
          <w:rStyle w:val="StyleUnderline"/>
          <w:highlight w:val="cyan"/>
        </w:rPr>
        <w:t xml:space="preserve">. Equity seeks to </w:t>
      </w:r>
      <w:r w:rsidRPr="00DA1B88">
        <w:rPr>
          <w:rStyle w:val="Emphasis"/>
          <w:highlight w:val="cyan"/>
        </w:rPr>
        <w:t>level</w:t>
      </w:r>
      <w:r w:rsidRPr="003B12F2">
        <w:rPr>
          <w:rStyle w:val="StyleUnderline"/>
        </w:rPr>
        <w:t xml:space="preserve"> historical</w:t>
      </w:r>
      <w:r w:rsidRPr="000045AF">
        <w:rPr>
          <w:sz w:val="16"/>
        </w:rPr>
        <w:t xml:space="preserve"> and contextual </w:t>
      </w:r>
      <w:r w:rsidRPr="00DA1B88">
        <w:rPr>
          <w:rStyle w:val="StyleUnderline"/>
          <w:highlight w:val="cyan"/>
        </w:rPr>
        <w:t>disadvantage by allocating</w:t>
      </w:r>
      <w:r w:rsidRPr="000045AF">
        <w:rPr>
          <w:sz w:val="16"/>
        </w:rPr>
        <w:t xml:space="preserve"> authorship, which elevates </w:t>
      </w:r>
      <w:r w:rsidRPr="00DA1B88">
        <w:rPr>
          <w:rStyle w:val="Emphasis"/>
          <w:highlight w:val="cyan"/>
        </w:rPr>
        <w:t>voices</w:t>
      </w:r>
      <w:r w:rsidRPr="00DA1B88">
        <w:rPr>
          <w:rStyle w:val="StyleUnderline"/>
          <w:highlight w:val="cyan"/>
        </w:rPr>
        <w:t xml:space="preserve"> of</w:t>
      </w:r>
      <w:r w:rsidRPr="000045AF">
        <w:rPr>
          <w:sz w:val="16"/>
        </w:rPr>
        <w:t xml:space="preserve"> historically </w:t>
      </w:r>
      <w:r w:rsidRPr="00DA1B88">
        <w:rPr>
          <w:rStyle w:val="Emphasis"/>
          <w:highlight w:val="cyan"/>
        </w:rPr>
        <w:t>disadvantaged</w:t>
      </w:r>
      <w:r w:rsidRPr="00DA1B88">
        <w:rPr>
          <w:rStyle w:val="StyleUnderline"/>
          <w:highlight w:val="cyan"/>
        </w:rPr>
        <w:t xml:space="preserve"> researchers</w:t>
      </w:r>
      <w:r w:rsidRPr="001C2F8B">
        <w:rPr>
          <w:rStyle w:val="StyleUnderline"/>
        </w:rPr>
        <w:t xml:space="preserve"> in neglected contexts</w:t>
      </w:r>
      <w:r w:rsidRPr="000045AF">
        <w:rPr>
          <w:sz w:val="16"/>
        </w:rPr>
        <w:t>. Journals must invite submissions in the regional languages of locations where research is conducted. Multilingual abstracts should be routinely available in prominent global journals. As a global language, variations in English expression and writing style should be expected and supported [13, 14].</w:t>
      </w:r>
    </w:p>
    <w:p w14:paraId="7C276BD7" w14:textId="77777777" w:rsidR="00C43E3A" w:rsidRPr="000045AF" w:rsidRDefault="00C43E3A" w:rsidP="00C43E3A">
      <w:pPr>
        <w:rPr>
          <w:sz w:val="16"/>
        </w:rPr>
      </w:pPr>
      <w:r w:rsidRPr="000045AF">
        <w:rPr>
          <w:sz w:val="16"/>
        </w:rPr>
        <w:t xml:space="preserve">Career advancement linked to visibility in publications considered since colonial times persists today. Publication as crucial for visibility is indisputable under current conditions. However, where research is published may not matter as much as when new ideas are published. For example, Eve Tuck and Wayne Yang’s article, “Decolonisation is not a metaphor”, was published in volume one of a niche journal, and has been cited over 8500 times [15]. This paper drew wide attention because it was published at a time in the discourse on decolonisation; when people were listening in wait for eloquent, emphatic writing about what they knew intuitively and had experienced first-hand. Citation is an underestimated but powerful tool for epistemic disobedience. </w:t>
      </w:r>
      <w:r w:rsidRPr="007C48C6">
        <w:rPr>
          <w:rStyle w:val="Emphasis"/>
        </w:rPr>
        <w:t>Researchers</w:t>
      </w:r>
      <w:r w:rsidRPr="000045AF">
        <w:rPr>
          <w:sz w:val="16"/>
        </w:rPr>
        <w:t xml:space="preserve"> can </w:t>
      </w:r>
      <w:r w:rsidRPr="001C2F8B">
        <w:rPr>
          <w:rStyle w:val="StyleUnderline"/>
        </w:rPr>
        <w:t xml:space="preserve">unsettle </w:t>
      </w:r>
      <w:r w:rsidRPr="007C48C6">
        <w:rPr>
          <w:rStyle w:val="Emphasis"/>
        </w:rPr>
        <w:t>dominant</w:t>
      </w:r>
      <w:r w:rsidRPr="001C2F8B">
        <w:rPr>
          <w:rStyle w:val="StyleUnderline"/>
        </w:rPr>
        <w:t xml:space="preserve"> research narratives by citing</w:t>
      </w:r>
      <w:r w:rsidRPr="000045AF">
        <w:rPr>
          <w:sz w:val="16"/>
        </w:rPr>
        <w:t xml:space="preserve"> the controversial ideas of </w:t>
      </w:r>
      <w:r w:rsidRPr="007C48C6">
        <w:rPr>
          <w:rStyle w:val="Emphasis"/>
        </w:rPr>
        <w:t>marginal</w:t>
      </w:r>
      <w:r w:rsidRPr="001C2F8B">
        <w:rPr>
          <w:rStyle w:val="StyleUnderline"/>
        </w:rPr>
        <w:t xml:space="preserve"> or diverse authors</w:t>
      </w:r>
      <w:r w:rsidRPr="000045AF">
        <w:rPr>
          <w:sz w:val="16"/>
        </w:rPr>
        <w:t>. Thus, thickening neglected narratives and drawing attention to Other epistemologies. Crossover work considered disruptive in one discipline may find attention in another.</w:t>
      </w:r>
    </w:p>
    <w:p w14:paraId="0F611570" w14:textId="77777777" w:rsidR="00C43E3A" w:rsidRDefault="00C43E3A" w:rsidP="00C43E3A">
      <w:pPr>
        <w:rPr>
          <w:sz w:val="16"/>
        </w:rPr>
      </w:pPr>
      <w:r w:rsidRPr="00670458">
        <w:rPr>
          <w:rStyle w:val="StyleUnderline"/>
        </w:rPr>
        <w:t xml:space="preserve">Epistemic </w:t>
      </w:r>
      <w:r w:rsidRPr="007C48C6">
        <w:rPr>
          <w:rStyle w:val="Emphasis"/>
        </w:rPr>
        <w:t>disobedience</w:t>
      </w:r>
      <w:r w:rsidRPr="000045AF">
        <w:rPr>
          <w:sz w:val="16"/>
        </w:rPr>
        <w:t xml:space="preserve"> in practice is necessarily political. It </w:t>
      </w:r>
      <w:r w:rsidRPr="00670458">
        <w:rPr>
          <w:rStyle w:val="StyleUnderline"/>
        </w:rPr>
        <w:t>challenges</w:t>
      </w:r>
      <w:r w:rsidRPr="000045AF">
        <w:rPr>
          <w:sz w:val="16"/>
        </w:rPr>
        <w:t xml:space="preserve"> the colonial </w:t>
      </w:r>
      <w:r w:rsidRPr="007C48C6">
        <w:rPr>
          <w:rStyle w:val="Emphasis"/>
        </w:rPr>
        <w:t>foundations</w:t>
      </w:r>
      <w:r w:rsidRPr="00670458">
        <w:rPr>
          <w:rStyle w:val="StyleUnderline"/>
        </w:rPr>
        <w:t xml:space="preserve"> of contemporary </w:t>
      </w:r>
      <w:r w:rsidRPr="007C48C6">
        <w:rPr>
          <w:rStyle w:val="Emphasis"/>
        </w:rPr>
        <w:t>meritocracy</w:t>
      </w:r>
      <w:r w:rsidRPr="000045AF">
        <w:rPr>
          <w:sz w:val="16"/>
        </w:rPr>
        <w:t xml:space="preserve"> in global health. It illuminates ideological tensions between fairness and equity. </w:t>
      </w:r>
      <w:r w:rsidRPr="00116BDA">
        <w:rPr>
          <w:rStyle w:val="StyleUnderline"/>
        </w:rPr>
        <w:t>“</w:t>
      </w:r>
      <w:r w:rsidRPr="00DA1B88">
        <w:rPr>
          <w:rStyle w:val="Emphasis"/>
          <w:highlight w:val="cyan"/>
        </w:rPr>
        <w:t>Fairness</w:t>
      </w:r>
      <w:r w:rsidRPr="00DA1B88">
        <w:rPr>
          <w:rStyle w:val="StyleUnderline"/>
          <w:highlight w:val="cyan"/>
        </w:rPr>
        <w:t>” wrongly assumes</w:t>
      </w:r>
      <w:r w:rsidRPr="00713A64">
        <w:rPr>
          <w:sz w:val="16"/>
        </w:rPr>
        <w:t xml:space="preserve"> </w:t>
      </w:r>
      <w:r w:rsidRPr="000045AF">
        <w:rPr>
          <w:sz w:val="16"/>
        </w:rPr>
        <w:t xml:space="preserve">that </w:t>
      </w:r>
      <w:r w:rsidRPr="00DA1B88">
        <w:rPr>
          <w:rStyle w:val="Emphasis"/>
          <w:highlight w:val="cyan"/>
        </w:rPr>
        <w:t>levelling</w:t>
      </w:r>
      <w:r w:rsidRPr="00116BDA">
        <w:rPr>
          <w:rStyle w:val="StyleUnderline"/>
        </w:rPr>
        <w:t xml:space="preserve"> the field </w:t>
      </w:r>
      <w:r w:rsidRPr="00DA1B88">
        <w:rPr>
          <w:rStyle w:val="StyleUnderline"/>
          <w:highlight w:val="cyan"/>
        </w:rPr>
        <w:t xml:space="preserve">is </w:t>
      </w:r>
      <w:r w:rsidRPr="00DA1B88">
        <w:rPr>
          <w:rStyle w:val="Emphasis"/>
          <w:highlight w:val="cyan"/>
        </w:rPr>
        <w:t>enough</w:t>
      </w:r>
      <w:r w:rsidRPr="00DA1B88">
        <w:rPr>
          <w:rStyle w:val="StyleUnderline"/>
          <w:highlight w:val="cyan"/>
        </w:rPr>
        <w:t>. “Equity” recognises</w:t>
      </w:r>
      <w:r w:rsidRPr="000045AF">
        <w:rPr>
          <w:sz w:val="16"/>
        </w:rPr>
        <w:t xml:space="preserve"> that players’ </w:t>
      </w:r>
      <w:r w:rsidRPr="00DA1B88">
        <w:rPr>
          <w:rStyle w:val="Emphasis"/>
          <w:highlight w:val="cyan"/>
        </w:rPr>
        <w:t>histories</w:t>
      </w:r>
      <w:r w:rsidRPr="00116BDA">
        <w:rPr>
          <w:rStyle w:val="StyleUnderline"/>
        </w:rPr>
        <w:t xml:space="preserve"> of relative privilege </w:t>
      </w:r>
      <w:r w:rsidRPr="00DA1B88">
        <w:rPr>
          <w:rStyle w:val="StyleUnderline"/>
          <w:highlight w:val="cyan"/>
        </w:rPr>
        <w:t xml:space="preserve">must be </w:t>
      </w:r>
      <w:r w:rsidRPr="00DA1B88">
        <w:rPr>
          <w:rStyle w:val="Emphasis"/>
          <w:highlight w:val="cyan"/>
        </w:rPr>
        <w:t>counted</w:t>
      </w:r>
      <w:r w:rsidRPr="00DA1B88">
        <w:rPr>
          <w:rStyle w:val="StyleUnderline"/>
          <w:highlight w:val="cyan"/>
        </w:rPr>
        <w:t xml:space="preserve"> for</w:t>
      </w:r>
      <w:r w:rsidRPr="000045AF">
        <w:rPr>
          <w:sz w:val="16"/>
        </w:rPr>
        <w:t xml:space="preserve"> meaningful </w:t>
      </w:r>
      <w:r w:rsidRPr="00116BDA">
        <w:rPr>
          <w:rStyle w:val="StyleUnderline"/>
        </w:rPr>
        <w:t xml:space="preserve">social </w:t>
      </w:r>
      <w:r w:rsidRPr="00DA1B88">
        <w:rPr>
          <w:rStyle w:val="StyleUnderline"/>
          <w:highlight w:val="cyan"/>
        </w:rPr>
        <w:t>justice</w:t>
      </w:r>
      <w:r w:rsidRPr="000045AF">
        <w:rPr>
          <w:sz w:val="16"/>
        </w:rPr>
        <w:t xml:space="preserve">, retribution, and reparations. Epistemic disobedience demands radical revision of the current order instead of its replication in revised guises. Established ideologies and familiar practices perceived as socially just, simply because they are familiar, unravel under active epistemic disobedience. Dominant views may see these actions as threatening, unfair or wrong. Predictably, resistance and conflict as well as systemic, personal and political attacks and silencing ensue. In practice, </w:t>
      </w:r>
      <w:r w:rsidRPr="00116BDA">
        <w:rPr>
          <w:rStyle w:val="StyleUnderline"/>
        </w:rPr>
        <w:t xml:space="preserve">epistemic </w:t>
      </w:r>
      <w:r w:rsidRPr="00DA1B88">
        <w:rPr>
          <w:rStyle w:val="Emphasis"/>
          <w:highlight w:val="cyan"/>
        </w:rPr>
        <w:t>disobedience</w:t>
      </w:r>
      <w:r w:rsidRPr="000045AF">
        <w:rPr>
          <w:sz w:val="16"/>
        </w:rPr>
        <w:t xml:space="preserve"> is not clean, comfortable, quick or quiet. Rather, it </w:t>
      </w:r>
      <w:r w:rsidRPr="00DA1B88">
        <w:rPr>
          <w:rStyle w:val="StyleUnderline"/>
          <w:highlight w:val="cyan"/>
        </w:rPr>
        <w:t>does</w:t>
      </w:r>
      <w:r w:rsidRPr="000045AF">
        <w:rPr>
          <w:sz w:val="16"/>
        </w:rPr>
        <w:t xml:space="preserve"> the </w:t>
      </w:r>
      <w:r w:rsidRPr="00DA1B88">
        <w:rPr>
          <w:rStyle w:val="Emphasis"/>
          <w:highlight w:val="cyan"/>
        </w:rPr>
        <w:t>messy work</w:t>
      </w:r>
      <w:r w:rsidRPr="00DA1B88">
        <w:rPr>
          <w:rStyle w:val="StyleUnderline"/>
          <w:highlight w:val="cyan"/>
        </w:rPr>
        <w:t xml:space="preserve"> of undoing </w:t>
      </w:r>
      <w:r w:rsidRPr="00DA1B88">
        <w:rPr>
          <w:rStyle w:val="Emphasis"/>
          <w:highlight w:val="cyan"/>
        </w:rPr>
        <w:t>colonial</w:t>
      </w:r>
      <w:r w:rsidRPr="00116BDA">
        <w:rPr>
          <w:rStyle w:val="StyleUnderline"/>
        </w:rPr>
        <w:t xml:space="preserve">ly founded </w:t>
      </w:r>
      <w:r w:rsidRPr="00DA1B88">
        <w:rPr>
          <w:rStyle w:val="Emphasis"/>
          <w:highlight w:val="cyan"/>
        </w:rPr>
        <w:t>systems</w:t>
      </w:r>
      <w:r w:rsidRPr="000045AF">
        <w:rPr>
          <w:sz w:val="16"/>
        </w:rPr>
        <w:t xml:space="preserve"> and structures </w:t>
      </w:r>
      <w:r w:rsidRPr="000045AF">
        <w:rPr>
          <w:rStyle w:val="StyleUnderline"/>
        </w:rPr>
        <w:t xml:space="preserve">to clear the path </w:t>
      </w:r>
      <w:r w:rsidRPr="00DA1B88">
        <w:rPr>
          <w:rStyle w:val="StyleUnderline"/>
          <w:highlight w:val="cyan"/>
        </w:rPr>
        <w:t xml:space="preserve">for </w:t>
      </w:r>
      <w:r w:rsidRPr="00DA1B88">
        <w:rPr>
          <w:rStyle w:val="Emphasis"/>
          <w:highlight w:val="cyan"/>
        </w:rPr>
        <w:t>equity</w:t>
      </w:r>
      <w:r w:rsidRPr="00DA1B88">
        <w:rPr>
          <w:rStyle w:val="StyleUnderline"/>
          <w:highlight w:val="cyan"/>
        </w:rPr>
        <w:t>-driven</w:t>
      </w:r>
      <w:r w:rsidRPr="000045AF">
        <w:rPr>
          <w:sz w:val="16"/>
        </w:rPr>
        <w:t xml:space="preserve">, transformative </w:t>
      </w:r>
      <w:r w:rsidRPr="00DA1B88">
        <w:rPr>
          <w:rStyle w:val="StyleUnderline"/>
          <w:highlight w:val="cyan"/>
        </w:rPr>
        <w:t>knowledge production</w:t>
      </w:r>
      <w:r w:rsidRPr="000045AF">
        <w:rPr>
          <w:sz w:val="16"/>
        </w:rPr>
        <w:t>.</w:t>
      </w:r>
    </w:p>
    <w:p w14:paraId="1A8026C2" w14:textId="77777777" w:rsidR="00C43E3A" w:rsidRDefault="00C43E3A" w:rsidP="00C43E3A">
      <w:pPr>
        <w:pStyle w:val="Heading3"/>
      </w:pPr>
      <w:r>
        <w:t>Perm: Do Both---1NR</w:t>
      </w:r>
    </w:p>
    <w:p w14:paraId="415B9560" w14:textId="77777777" w:rsidR="00C43E3A" w:rsidRPr="006E5142" w:rsidRDefault="00C43E3A" w:rsidP="00C43E3A">
      <w:pPr>
        <w:pStyle w:val="Heading4"/>
      </w:pPr>
      <w:r>
        <w:t xml:space="preserve">‘USFG’ requires </w:t>
      </w:r>
      <w:r>
        <w:rPr>
          <w:u w:val="single"/>
        </w:rPr>
        <w:t>retaining</w:t>
      </w:r>
      <w:r>
        <w:t xml:space="preserve"> sovereignty over the </w:t>
      </w:r>
      <w:r>
        <w:rPr>
          <w:u w:val="single"/>
        </w:rPr>
        <w:t>U.S.</w:t>
      </w:r>
    </w:p>
    <w:p w14:paraId="717E66DA" w14:textId="77777777" w:rsidR="00C43E3A" w:rsidRPr="00F01428" w:rsidRDefault="00C43E3A" w:rsidP="00C43E3A">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9" w:history="1">
        <w:r w:rsidRPr="00F01428">
          <w:rPr>
            <w:rFonts w:eastAsia="Cambria"/>
          </w:rPr>
          <w:t>https://definitions.uslegal.com/u/united-states-federal-government/</w:t>
        </w:r>
      </w:hyperlink>
      <w:r w:rsidRPr="00F01428">
        <w:rPr>
          <w:rFonts w:eastAsia="Cambria"/>
        </w:rPr>
        <w:t>]</w:t>
      </w:r>
    </w:p>
    <w:p w14:paraId="193CB761" w14:textId="77777777" w:rsidR="00C43E3A" w:rsidRDefault="00C43E3A" w:rsidP="00C43E3A">
      <w:pPr>
        <w:rPr>
          <w:rStyle w:val="Emphasis"/>
        </w:rPr>
      </w:pPr>
      <w:r w:rsidRPr="00D31D17">
        <w:rPr>
          <w:highlight w:val="cyan"/>
          <w:u w:val="single"/>
        </w:rPr>
        <w:t xml:space="preserve">The </w:t>
      </w:r>
      <w:r w:rsidRPr="00665C6B">
        <w:rPr>
          <w:rStyle w:val="Emphasis"/>
          <w:highlight w:val="cyan"/>
        </w:rPr>
        <w:t>U</w:t>
      </w:r>
      <w:r w:rsidRPr="0056739D">
        <w:rPr>
          <w:sz w:val="16"/>
        </w:rPr>
        <w:t xml:space="preserve">nited </w:t>
      </w:r>
      <w:r w:rsidRPr="00665C6B">
        <w:rPr>
          <w:rStyle w:val="Emphasis"/>
          <w:highlight w:val="cyan"/>
        </w:rPr>
        <w:t>S</w:t>
      </w:r>
      <w:r w:rsidRPr="0056739D">
        <w:rPr>
          <w:sz w:val="16"/>
        </w:rPr>
        <w:t xml:space="preserve">tates </w:t>
      </w:r>
      <w:r w:rsidRPr="00665C6B">
        <w:rPr>
          <w:rStyle w:val="Emphasis"/>
          <w:highlight w:val="cyan"/>
        </w:rPr>
        <w:t>F</w:t>
      </w:r>
      <w:r w:rsidRPr="0056739D">
        <w:rPr>
          <w:sz w:val="16"/>
        </w:rPr>
        <w:t xml:space="preserve">ederal </w:t>
      </w:r>
      <w:r w:rsidRPr="00665C6B">
        <w:rPr>
          <w:rStyle w:val="Emphasis"/>
          <w:highlight w:val="cyan"/>
        </w:rPr>
        <w:t>G</w:t>
      </w:r>
      <w:r w:rsidRPr="0056739D">
        <w:rPr>
          <w:sz w:val="16"/>
        </w:rPr>
        <w:t xml:space="preserve">overnment </w:t>
      </w:r>
      <w:r w:rsidRPr="0056739D">
        <w:rPr>
          <w:u w:val="single"/>
        </w:rPr>
        <w:t>is</w:t>
      </w:r>
      <w:r w:rsidRPr="0056739D">
        <w:rPr>
          <w:sz w:val="16"/>
        </w:rPr>
        <w:t xml:space="preserve"> established by the US Constitution. </w:t>
      </w:r>
      <w:r w:rsidRPr="00C74C47">
        <w:rPr>
          <w:rStyle w:val="StyleUnderline"/>
        </w:rPr>
        <w:t xml:space="preserve">The </w:t>
      </w:r>
      <w:r w:rsidRPr="00A34394">
        <w:rPr>
          <w:rStyle w:val="Emphasis"/>
        </w:rPr>
        <w:t>F</w:t>
      </w:r>
      <w:r w:rsidRPr="00C74C47">
        <w:rPr>
          <w:rStyle w:val="StyleUnderline"/>
        </w:rPr>
        <w:t xml:space="preserve">ederal </w:t>
      </w:r>
      <w:r w:rsidRPr="00A34394">
        <w:rPr>
          <w:rStyle w:val="Emphasis"/>
        </w:rPr>
        <w:t>G</w:t>
      </w:r>
      <w:r w:rsidRPr="00C74C47">
        <w:rPr>
          <w:rStyle w:val="StyleUnderline"/>
        </w:rPr>
        <w:t xml:space="preserve">overnment </w:t>
      </w:r>
      <w:r w:rsidRPr="0056739D">
        <w:rPr>
          <w:rStyle w:val="StyleUnderline"/>
          <w:highlight w:val="cyan"/>
        </w:rPr>
        <w:t xml:space="preserve">shares </w:t>
      </w:r>
      <w:r w:rsidRPr="00E15FA6">
        <w:rPr>
          <w:rStyle w:val="Emphasis"/>
          <w:highlight w:val="cyan"/>
        </w:rPr>
        <w:t>sovereignty</w:t>
      </w:r>
      <w:r w:rsidRPr="0056739D">
        <w:rPr>
          <w:rStyle w:val="StyleUnderline"/>
          <w:highlight w:val="cyan"/>
        </w:rPr>
        <w:t xml:space="preserve"> </w:t>
      </w:r>
      <w:r w:rsidRPr="00BA1608">
        <w:rPr>
          <w:rStyle w:val="StyleUnderline"/>
          <w:highlight w:val="cyan"/>
        </w:rPr>
        <w:t>over the</w:t>
      </w:r>
      <w:r w:rsidRPr="007C0743">
        <w:rPr>
          <w:rStyle w:val="StyleUnderline"/>
          <w:highlight w:val="cyan"/>
        </w:rPr>
        <w:t xml:space="preserve"> </w:t>
      </w:r>
      <w:r w:rsidRPr="00934745">
        <w:rPr>
          <w:rStyle w:val="StyleUnderline"/>
          <w:highlight w:val="cyan"/>
        </w:rPr>
        <w:t xml:space="preserve">United </w:t>
      </w:r>
      <w:r w:rsidRPr="00934745">
        <w:rPr>
          <w:rStyle w:val="Emphasis"/>
          <w:highlight w:val="cyan"/>
        </w:rPr>
        <w:t>States</w:t>
      </w:r>
    </w:p>
    <w:p w14:paraId="4953B338" w14:textId="77777777" w:rsidR="00C43E3A" w:rsidRDefault="00C43E3A" w:rsidP="00C43E3A">
      <w:pPr>
        <w:pStyle w:val="Heading4"/>
      </w:pPr>
      <w:r>
        <w:t xml:space="preserve">That’s a </w:t>
      </w:r>
      <w:r>
        <w:rPr>
          <w:u w:val="single"/>
        </w:rPr>
        <w:t>geographical</w:t>
      </w:r>
      <w:r>
        <w:t xml:space="preserve"> term.</w:t>
      </w:r>
    </w:p>
    <w:p w14:paraId="2B0F40EA" w14:textId="77777777" w:rsidR="00C43E3A" w:rsidRPr="00F6583C" w:rsidRDefault="00C43E3A" w:rsidP="00C43E3A">
      <w:r w:rsidRPr="008C35AC">
        <w:rPr>
          <w:rStyle w:val="Style13ptBold"/>
        </w:rPr>
        <w:t>U.S. Code ’40</w:t>
      </w:r>
      <w:r>
        <w:t xml:space="preserve"> [United States Code; October 14, 1940; 8 U.S. Code § 1101 – Definitions]</w:t>
      </w:r>
    </w:p>
    <w:p w14:paraId="033A151F" w14:textId="77777777" w:rsidR="00C43E3A" w:rsidRDefault="00C43E3A" w:rsidP="00C43E3A">
      <w:pPr>
        <w:rPr>
          <w:sz w:val="16"/>
        </w:rPr>
      </w:pPr>
      <w:r w:rsidRPr="00E840AC">
        <w:rPr>
          <w:sz w:val="16"/>
        </w:rPr>
        <w:t xml:space="preserve">(38) </w:t>
      </w:r>
      <w:r w:rsidRPr="00E840AC">
        <w:rPr>
          <w:rStyle w:val="StyleUnderline"/>
          <w:highlight w:val="cyan"/>
        </w:rPr>
        <w:t>The</w:t>
      </w:r>
      <w:r w:rsidRPr="00E44F13">
        <w:rPr>
          <w:rStyle w:val="StyleUnderline"/>
        </w:rPr>
        <w:t xml:space="preserve"> term</w:t>
      </w:r>
      <w:r w:rsidRPr="00E840AC">
        <w:rPr>
          <w:sz w:val="16"/>
        </w:rPr>
        <w:t xml:space="preserve"> “</w:t>
      </w:r>
      <w:r w:rsidRPr="00E840AC">
        <w:rPr>
          <w:rStyle w:val="Emphasis"/>
          <w:highlight w:val="cyan"/>
        </w:rPr>
        <w:t>U</w:t>
      </w:r>
      <w:r w:rsidRPr="00E840AC">
        <w:rPr>
          <w:sz w:val="16"/>
        </w:rPr>
        <w:t xml:space="preserve">nited </w:t>
      </w:r>
      <w:r w:rsidRPr="00E840AC">
        <w:rPr>
          <w:rStyle w:val="Emphasis"/>
          <w:highlight w:val="cyan"/>
        </w:rPr>
        <w:t>S</w:t>
      </w:r>
      <w:r w:rsidRPr="00E840AC">
        <w:rPr>
          <w:sz w:val="16"/>
        </w:rPr>
        <w:t xml:space="preserve">tates”, except as otherwise specifically herein provided, when used in a geographical sense, </w:t>
      </w:r>
      <w:r w:rsidRPr="00E840AC">
        <w:rPr>
          <w:rStyle w:val="StyleUnderline"/>
          <w:highlight w:val="cyan"/>
        </w:rPr>
        <w:t>means</w:t>
      </w:r>
      <w:r w:rsidRPr="00E840AC">
        <w:rPr>
          <w:sz w:val="16"/>
        </w:rPr>
        <w:t xml:space="preserve"> the </w:t>
      </w:r>
      <w:r w:rsidRPr="00E840AC">
        <w:rPr>
          <w:rStyle w:val="Emphasis"/>
          <w:highlight w:val="cyan"/>
        </w:rPr>
        <w:t>continental</w:t>
      </w:r>
      <w:r w:rsidRPr="00F6583C">
        <w:rPr>
          <w:rStyle w:val="StyleUnderline"/>
        </w:rPr>
        <w:t xml:space="preserve"> United</w:t>
      </w:r>
      <w:r w:rsidRPr="00E840AC">
        <w:rPr>
          <w:sz w:val="16"/>
        </w:rPr>
        <w:t xml:space="preserve"> </w:t>
      </w:r>
      <w:r w:rsidRPr="00E840AC">
        <w:rPr>
          <w:rStyle w:val="Emphasis"/>
          <w:highlight w:val="cyan"/>
        </w:rPr>
        <w:t>States</w:t>
      </w:r>
      <w:r w:rsidRPr="00B3093E">
        <w:rPr>
          <w:rStyle w:val="StyleUnderline"/>
        </w:rPr>
        <w:t>, Alaska</w:t>
      </w:r>
      <w:r w:rsidRPr="0062538C">
        <w:rPr>
          <w:rStyle w:val="StyleUnderline"/>
        </w:rPr>
        <w:t>, Hawaii, Puerto Rico, Guam</w:t>
      </w:r>
      <w:r w:rsidRPr="00E840AC">
        <w:rPr>
          <w:sz w:val="16"/>
        </w:rPr>
        <w:t xml:space="preserve">, the </w:t>
      </w:r>
      <w:r w:rsidRPr="0062538C">
        <w:rPr>
          <w:rStyle w:val="StyleUnderline"/>
        </w:rPr>
        <w:t>Virgin Islands</w:t>
      </w:r>
      <w:r w:rsidRPr="00E840AC">
        <w:rPr>
          <w:sz w:val="16"/>
        </w:rPr>
        <w:t xml:space="preserve"> of the United States, </w:t>
      </w:r>
      <w:r w:rsidRPr="0062538C">
        <w:rPr>
          <w:rStyle w:val="StyleUnderline"/>
        </w:rPr>
        <w:t>and</w:t>
      </w:r>
      <w:r w:rsidRPr="00E840AC">
        <w:rPr>
          <w:sz w:val="16"/>
        </w:rPr>
        <w:t xml:space="preserve"> the Commonwealth of the </w:t>
      </w:r>
      <w:r w:rsidRPr="0062538C">
        <w:rPr>
          <w:rStyle w:val="StyleUnderline"/>
        </w:rPr>
        <w:t>Northern Mariana Islands</w:t>
      </w:r>
      <w:r w:rsidRPr="00E840AC">
        <w:rPr>
          <w:sz w:val="16"/>
        </w:rPr>
        <w:t>.</w:t>
      </w:r>
    </w:p>
    <w:p w14:paraId="6648FE02" w14:textId="77777777" w:rsidR="00C43E3A" w:rsidRDefault="00C43E3A" w:rsidP="00C43E3A">
      <w:r>
        <w:t>&lt;&lt;INSERT LINK&gt;&gt;</w:t>
      </w:r>
    </w:p>
    <w:p w14:paraId="1831D60B" w14:textId="77777777" w:rsidR="00C43E3A" w:rsidRDefault="00C43E3A" w:rsidP="00C43E3A">
      <w:pPr>
        <w:pStyle w:val="Heading3"/>
      </w:pPr>
      <w:r>
        <w:t>Link---Administrative State---1NR</w:t>
      </w:r>
    </w:p>
    <w:p w14:paraId="4AED1825" w14:textId="77777777" w:rsidR="00C43E3A" w:rsidRDefault="00C43E3A" w:rsidP="00C43E3A">
      <w:pPr>
        <w:pStyle w:val="Heading4"/>
      </w:pPr>
      <w:r>
        <w:t xml:space="preserve">Heavily </w:t>
      </w:r>
      <w:r>
        <w:rPr>
          <w:u w:val="single"/>
        </w:rPr>
        <w:t>err neg</w:t>
      </w:r>
      <w:r>
        <w:t xml:space="preserve">. Decolonial critiques of the administrative state have been </w:t>
      </w:r>
      <w:r>
        <w:rPr>
          <w:u w:val="single"/>
        </w:rPr>
        <w:t>systematically erased</w:t>
      </w:r>
      <w:r>
        <w:t xml:space="preserve"> from history---that’s Sabin.</w:t>
      </w:r>
    </w:p>
    <w:p w14:paraId="04C42D78" w14:textId="77777777" w:rsidR="00C43E3A" w:rsidRPr="008A229C" w:rsidRDefault="00C43E3A" w:rsidP="00C43E3A">
      <w:r>
        <w:t>&lt;&lt;FOR REFERENCE&gt;&gt;</w:t>
      </w:r>
    </w:p>
    <w:p w14:paraId="751108E4" w14:textId="77777777" w:rsidR="00C43E3A" w:rsidRPr="00D46644" w:rsidRDefault="00C43E3A" w:rsidP="00C43E3A">
      <w:pPr>
        <w:rPr>
          <w:sz w:val="14"/>
          <w:szCs w:val="20"/>
        </w:rPr>
      </w:pPr>
      <w:r w:rsidRPr="00D46644">
        <w:rPr>
          <w:sz w:val="14"/>
          <w:szCs w:val="20"/>
        </w:rPr>
        <w:t xml:space="preserve">Despite this interest, </w:t>
      </w:r>
      <w:r w:rsidRPr="00D46644">
        <w:rPr>
          <w:rStyle w:val="StyleUnderline"/>
          <w:sz w:val="20"/>
          <w:szCs w:val="20"/>
          <w:highlight w:val="lightGray"/>
        </w:rPr>
        <w:t>scholars have</w:t>
      </w:r>
      <w:r w:rsidRPr="00D46644">
        <w:rPr>
          <w:rStyle w:val="StyleUnderline"/>
          <w:sz w:val="20"/>
          <w:szCs w:val="20"/>
        </w:rPr>
        <w:t xml:space="preserve"> left largely </w:t>
      </w:r>
      <w:r w:rsidRPr="00D46644">
        <w:rPr>
          <w:rStyle w:val="Emphasis"/>
          <w:sz w:val="20"/>
          <w:szCs w:val="20"/>
          <w:highlight w:val="lightGray"/>
        </w:rPr>
        <w:t>unexplored</w:t>
      </w:r>
      <w:r w:rsidRPr="00D46644">
        <w:rPr>
          <w:sz w:val="14"/>
          <w:szCs w:val="20"/>
        </w:rPr>
        <w:t xml:space="preserve"> the </w:t>
      </w:r>
      <w:r w:rsidRPr="00D46644">
        <w:rPr>
          <w:rStyle w:val="StyleUnderline"/>
          <w:sz w:val="20"/>
          <w:szCs w:val="20"/>
        </w:rPr>
        <w:t xml:space="preserve">impact of subsequent </w:t>
      </w:r>
      <w:r w:rsidRPr="00D46644">
        <w:rPr>
          <w:rStyle w:val="Emphasis"/>
          <w:sz w:val="20"/>
          <w:szCs w:val="20"/>
        </w:rPr>
        <w:t>processes</w:t>
      </w:r>
      <w:r w:rsidRPr="00D46644">
        <w:rPr>
          <w:sz w:val="14"/>
          <w:szCs w:val="20"/>
        </w:rPr>
        <w:t xml:space="preserve"> of settler colonial displacement and replacement </w:t>
      </w:r>
      <w:r w:rsidRPr="00D46644">
        <w:rPr>
          <w:rStyle w:val="StyleUnderline"/>
          <w:sz w:val="20"/>
          <w:szCs w:val="20"/>
        </w:rPr>
        <w:t xml:space="preserve">on </w:t>
      </w:r>
      <w:r w:rsidRPr="00D46644">
        <w:rPr>
          <w:rStyle w:val="StyleUnderline"/>
          <w:sz w:val="20"/>
          <w:szCs w:val="20"/>
          <w:highlight w:val="lightGray"/>
        </w:rPr>
        <w:t>the</w:t>
      </w:r>
      <w:r w:rsidRPr="00D46644">
        <w:rPr>
          <w:rStyle w:val="StyleUnderline"/>
          <w:sz w:val="20"/>
          <w:szCs w:val="20"/>
        </w:rPr>
        <w:t xml:space="preserve"> federal </w:t>
      </w:r>
      <w:r w:rsidRPr="00D46644">
        <w:rPr>
          <w:rStyle w:val="Emphasis"/>
          <w:sz w:val="20"/>
          <w:szCs w:val="20"/>
          <w:highlight w:val="lightGray"/>
        </w:rPr>
        <w:t>bureaucracy</w:t>
      </w:r>
      <w:r w:rsidRPr="00D46644">
        <w:rPr>
          <w:sz w:val="14"/>
          <w:szCs w:val="20"/>
        </w:rPr>
        <w:t xml:space="preserve">. For example, </w:t>
      </w:r>
      <w:r w:rsidRPr="00D46644">
        <w:rPr>
          <w:rStyle w:val="StyleUnderline"/>
          <w:sz w:val="20"/>
          <w:szCs w:val="20"/>
          <w:highlight w:val="lightGray"/>
        </w:rPr>
        <w:t>there are no</w:t>
      </w:r>
      <w:r w:rsidRPr="00D46644">
        <w:rPr>
          <w:sz w:val="14"/>
          <w:szCs w:val="20"/>
        </w:rPr>
        <w:t xml:space="preserve"> administrative </w:t>
      </w:r>
      <w:r w:rsidRPr="00D46644">
        <w:rPr>
          <w:rStyle w:val="Emphasis"/>
          <w:sz w:val="20"/>
          <w:szCs w:val="20"/>
          <w:highlight w:val="lightGray"/>
        </w:rPr>
        <w:t>histories</w:t>
      </w:r>
      <w:r w:rsidRPr="00D46644">
        <w:rPr>
          <w:sz w:val="14"/>
          <w:szCs w:val="20"/>
        </w:rPr>
        <w:t>—descriptive or critical—</w:t>
      </w:r>
      <w:r w:rsidRPr="00D46644">
        <w:rPr>
          <w:rStyle w:val="StyleUnderline"/>
          <w:sz w:val="20"/>
          <w:szCs w:val="20"/>
          <w:highlight w:val="lightGray"/>
        </w:rPr>
        <w:t>about</w:t>
      </w:r>
      <w:r w:rsidRPr="00D46644">
        <w:rPr>
          <w:rStyle w:val="StyleUnderline"/>
          <w:sz w:val="20"/>
          <w:szCs w:val="20"/>
        </w:rPr>
        <w:t xml:space="preserve"> the </w:t>
      </w:r>
      <w:r w:rsidRPr="00D46644">
        <w:rPr>
          <w:rStyle w:val="Emphasis"/>
          <w:sz w:val="20"/>
          <w:szCs w:val="20"/>
          <w:highlight w:val="lightGray"/>
        </w:rPr>
        <w:t>D</w:t>
      </w:r>
      <w:r w:rsidRPr="00D46644">
        <w:rPr>
          <w:rStyle w:val="StyleUnderline"/>
          <w:sz w:val="20"/>
          <w:szCs w:val="20"/>
        </w:rPr>
        <w:t xml:space="preserve">epartment </w:t>
      </w:r>
      <w:r w:rsidRPr="00D46644">
        <w:rPr>
          <w:rStyle w:val="Emphasis"/>
          <w:sz w:val="20"/>
          <w:szCs w:val="20"/>
          <w:highlight w:val="lightGray"/>
        </w:rPr>
        <w:t>o</w:t>
      </w:r>
      <w:r w:rsidRPr="00D46644">
        <w:rPr>
          <w:rStyle w:val="StyleUnderline"/>
          <w:sz w:val="20"/>
          <w:szCs w:val="20"/>
        </w:rPr>
        <w:t xml:space="preserve">f the </w:t>
      </w:r>
      <w:r w:rsidRPr="00D46644">
        <w:rPr>
          <w:rStyle w:val="Emphasis"/>
          <w:sz w:val="20"/>
          <w:szCs w:val="20"/>
          <w:highlight w:val="lightGray"/>
        </w:rPr>
        <w:t>I</w:t>
      </w:r>
      <w:r w:rsidRPr="00D46644">
        <w:rPr>
          <w:rStyle w:val="StyleUnderline"/>
          <w:sz w:val="20"/>
          <w:szCs w:val="20"/>
        </w:rPr>
        <w:t>nterior, which had</w:t>
      </w:r>
      <w:r w:rsidRPr="00D46644">
        <w:rPr>
          <w:sz w:val="14"/>
          <w:szCs w:val="20"/>
        </w:rPr>
        <w:t xml:space="preserve"> administrative </w:t>
      </w:r>
      <w:r w:rsidRPr="00D46644">
        <w:rPr>
          <w:rStyle w:val="Emphasis"/>
          <w:sz w:val="20"/>
          <w:szCs w:val="20"/>
        </w:rPr>
        <w:t>responsibility</w:t>
      </w:r>
      <w:r w:rsidRPr="00D46644">
        <w:rPr>
          <w:rStyle w:val="StyleUnderline"/>
          <w:sz w:val="20"/>
          <w:szCs w:val="20"/>
        </w:rPr>
        <w:t xml:space="preserve"> for </w:t>
      </w:r>
      <w:r w:rsidRPr="00D46644">
        <w:rPr>
          <w:rStyle w:val="StyleUnderline"/>
          <w:sz w:val="20"/>
          <w:szCs w:val="20"/>
          <w:highlight w:val="lightGray"/>
        </w:rPr>
        <w:t xml:space="preserve">prairie </w:t>
      </w:r>
      <w:r w:rsidRPr="00D46644">
        <w:rPr>
          <w:rStyle w:val="Emphasis"/>
          <w:sz w:val="20"/>
          <w:szCs w:val="20"/>
          <w:highlight w:val="lightGray"/>
        </w:rPr>
        <w:t>settlement</w:t>
      </w:r>
      <w:r w:rsidRPr="00D46644">
        <w:rPr>
          <w:sz w:val="14"/>
          <w:szCs w:val="20"/>
        </w:rPr>
        <w:t xml:space="preserve"> and development from 1873 to 1936 (Spry and McCardle, 1993), nor about its eventual successor, the Department of Indian Affairs and Northern Development, which oversaw federal Indigenous and Northern policy from 1966 to 2017. </w:t>
      </w:r>
      <w:r w:rsidRPr="00D46644">
        <w:rPr>
          <w:rStyle w:val="StyleUnderline"/>
          <w:sz w:val="20"/>
          <w:szCs w:val="20"/>
        </w:rPr>
        <w:t xml:space="preserve">These </w:t>
      </w:r>
      <w:r w:rsidRPr="00D46644">
        <w:rPr>
          <w:rStyle w:val="Emphasis"/>
          <w:sz w:val="20"/>
          <w:szCs w:val="20"/>
          <w:highlight w:val="lightGray"/>
        </w:rPr>
        <w:t>departments</w:t>
      </w:r>
      <w:r w:rsidRPr="00D46644">
        <w:rPr>
          <w:sz w:val="14"/>
          <w:szCs w:val="20"/>
        </w:rPr>
        <w:t xml:space="preserve"> and their successors </w:t>
      </w:r>
      <w:r w:rsidRPr="00D46644">
        <w:rPr>
          <w:rStyle w:val="StyleUnderline"/>
          <w:sz w:val="20"/>
          <w:szCs w:val="20"/>
          <w:highlight w:val="lightGray"/>
        </w:rPr>
        <w:t>were</w:t>
      </w:r>
      <w:r w:rsidRPr="00D46644">
        <w:rPr>
          <w:rStyle w:val="StyleUnderline"/>
          <w:sz w:val="20"/>
          <w:szCs w:val="20"/>
        </w:rPr>
        <w:t xml:space="preserve"> the </w:t>
      </w:r>
      <w:r w:rsidRPr="00D46644">
        <w:rPr>
          <w:rStyle w:val="StyleUnderline"/>
          <w:sz w:val="20"/>
          <w:szCs w:val="20"/>
          <w:highlight w:val="lightGray"/>
        </w:rPr>
        <w:t xml:space="preserve">core </w:t>
      </w:r>
      <w:r w:rsidRPr="00D46644">
        <w:rPr>
          <w:rStyle w:val="Emphasis"/>
          <w:sz w:val="20"/>
          <w:szCs w:val="20"/>
          <w:highlight w:val="lightGray"/>
        </w:rPr>
        <w:t>colonial machinery</w:t>
      </w:r>
      <w:r w:rsidRPr="00D46644">
        <w:rPr>
          <w:rStyle w:val="StyleUnderline"/>
          <w:sz w:val="20"/>
          <w:szCs w:val="20"/>
        </w:rPr>
        <w:t xml:space="preserve"> of the federal government</w:t>
      </w:r>
      <w:r w:rsidRPr="00D46644">
        <w:rPr>
          <w:sz w:val="14"/>
          <w:szCs w:val="20"/>
        </w:rPr>
        <w:t xml:space="preserve"> and </w:t>
      </w:r>
      <w:r w:rsidRPr="00D46644">
        <w:rPr>
          <w:rStyle w:val="StyleUnderline"/>
          <w:sz w:val="20"/>
          <w:szCs w:val="20"/>
          <w:highlight w:val="lightGray"/>
        </w:rPr>
        <w:t>yet</w:t>
      </w:r>
      <w:r w:rsidRPr="00D46644">
        <w:rPr>
          <w:rStyle w:val="StyleUnderline"/>
          <w:sz w:val="20"/>
          <w:szCs w:val="20"/>
        </w:rPr>
        <w:t xml:space="preserve"> we have </w:t>
      </w:r>
      <w:r w:rsidRPr="00D46644">
        <w:rPr>
          <w:rStyle w:val="Emphasis"/>
          <w:sz w:val="20"/>
          <w:szCs w:val="20"/>
        </w:rPr>
        <w:t>only</w:t>
      </w:r>
      <w:r w:rsidRPr="00D46644">
        <w:rPr>
          <w:rStyle w:val="StyleUnderline"/>
          <w:sz w:val="20"/>
          <w:szCs w:val="20"/>
        </w:rPr>
        <w:t xml:space="preserve"> scratched the </w:t>
      </w:r>
      <w:r w:rsidRPr="00D46644">
        <w:rPr>
          <w:rStyle w:val="Emphasis"/>
          <w:sz w:val="20"/>
          <w:szCs w:val="20"/>
        </w:rPr>
        <w:t>surface</w:t>
      </w:r>
      <w:r w:rsidRPr="00D46644">
        <w:rPr>
          <w:rStyle w:val="StyleUnderline"/>
          <w:sz w:val="20"/>
          <w:szCs w:val="20"/>
        </w:rPr>
        <w:t xml:space="preserve"> of the vast empirical record</w:t>
      </w:r>
      <w:r w:rsidRPr="00D46644">
        <w:rPr>
          <w:sz w:val="14"/>
          <w:szCs w:val="20"/>
        </w:rPr>
        <w:t xml:space="preserve"> that remains </w:t>
      </w:r>
      <w:r w:rsidRPr="00D46644">
        <w:rPr>
          <w:rStyle w:val="StyleUnderline"/>
          <w:sz w:val="20"/>
          <w:szCs w:val="20"/>
        </w:rPr>
        <w:t xml:space="preserve">on their </w:t>
      </w:r>
      <w:r w:rsidRPr="00D46644">
        <w:rPr>
          <w:rStyle w:val="Emphasis"/>
          <w:sz w:val="20"/>
          <w:szCs w:val="20"/>
        </w:rPr>
        <w:t>internal</w:t>
      </w:r>
      <w:r w:rsidRPr="00D46644">
        <w:rPr>
          <w:rStyle w:val="StyleUnderline"/>
          <w:sz w:val="20"/>
          <w:szCs w:val="20"/>
        </w:rPr>
        <w:t xml:space="preserve"> workings, processes, and </w:t>
      </w:r>
      <w:r w:rsidRPr="00D46644">
        <w:rPr>
          <w:rStyle w:val="Emphasis"/>
          <w:sz w:val="20"/>
          <w:szCs w:val="20"/>
        </w:rPr>
        <w:t>decisions</w:t>
      </w:r>
      <w:r w:rsidRPr="00D46644">
        <w:rPr>
          <w:sz w:val="14"/>
          <w:szCs w:val="20"/>
        </w:rPr>
        <w:t>.</w:t>
      </w:r>
    </w:p>
    <w:p w14:paraId="298F0ACA" w14:textId="77777777" w:rsidR="00C43E3A" w:rsidRPr="00D46644" w:rsidRDefault="00C43E3A" w:rsidP="00C43E3A">
      <w:pPr>
        <w:rPr>
          <w:sz w:val="14"/>
          <w:szCs w:val="20"/>
        </w:rPr>
      </w:pPr>
      <w:r w:rsidRPr="00D46644">
        <w:rPr>
          <w:sz w:val="14"/>
          <w:szCs w:val="20"/>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p>
    <w:p w14:paraId="6F9DB9E0" w14:textId="77777777" w:rsidR="00C43E3A" w:rsidRPr="00D46644" w:rsidRDefault="00C43E3A" w:rsidP="00C43E3A">
      <w:pPr>
        <w:rPr>
          <w:sz w:val="14"/>
          <w:szCs w:val="20"/>
        </w:rPr>
      </w:pPr>
      <w:r w:rsidRPr="00D46644">
        <w:rPr>
          <w:rStyle w:val="StyleUnderline"/>
          <w:sz w:val="20"/>
          <w:szCs w:val="20"/>
        </w:rPr>
        <w:t>Interrogating</w:t>
      </w:r>
      <w:r w:rsidRPr="00D46644">
        <w:rPr>
          <w:sz w:val="14"/>
          <w:szCs w:val="20"/>
        </w:rPr>
        <w:t xml:space="preserve"> the </w:t>
      </w:r>
      <w:r w:rsidRPr="00D46644">
        <w:rPr>
          <w:rStyle w:val="StyleUnderline"/>
          <w:sz w:val="20"/>
          <w:szCs w:val="20"/>
        </w:rPr>
        <w:t xml:space="preserve">inner </w:t>
      </w:r>
      <w:r w:rsidRPr="00D46644">
        <w:rPr>
          <w:rStyle w:val="Emphasis"/>
          <w:sz w:val="20"/>
          <w:szCs w:val="20"/>
        </w:rPr>
        <w:t>workings</w:t>
      </w:r>
      <w:r w:rsidRPr="00D46644">
        <w:rPr>
          <w:rStyle w:val="StyleUnderline"/>
          <w:sz w:val="20"/>
          <w:szCs w:val="20"/>
        </w:rPr>
        <w:t xml:space="preserve"> of the federal public service is </w:t>
      </w:r>
      <w:r w:rsidRPr="00D46644">
        <w:rPr>
          <w:rStyle w:val="Emphasis"/>
          <w:sz w:val="20"/>
          <w:szCs w:val="20"/>
        </w:rPr>
        <w:t>additive</w:t>
      </w:r>
      <w:r w:rsidRPr="00D46644">
        <w:rPr>
          <w:rStyle w:val="StyleUnderline"/>
          <w:sz w:val="20"/>
          <w:szCs w:val="20"/>
        </w:rPr>
        <w:t xml:space="preserve"> to</w:t>
      </w:r>
      <w:r w:rsidRPr="00D46644">
        <w:rPr>
          <w:sz w:val="14"/>
          <w:szCs w:val="20"/>
        </w:rPr>
        <w:t xml:space="preserve"> this </w:t>
      </w:r>
      <w:r w:rsidRPr="00D46644">
        <w:rPr>
          <w:rStyle w:val="StyleUnderline"/>
          <w:sz w:val="20"/>
          <w:szCs w:val="20"/>
        </w:rPr>
        <w:t>literature by revealing both</w:t>
      </w:r>
      <w:r w:rsidRPr="00D46644">
        <w:rPr>
          <w:sz w:val="14"/>
          <w:szCs w:val="20"/>
        </w:rPr>
        <w:t xml:space="preserve"> the </w:t>
      </w:r>
      <w:r w:rsidRPr="00D46644">
        <w:rPr>
          <w:rStyle w:val="StyleUnderline"/>
          <w:sz w:val="20"/>
          <w:szCs w:val="20"/>
        </w:rPr>
        <w:t xml:space="preserve">detailed </w:t>
      </w:r>
      <w:r w:rsidRPr="00D46644">
        <w:rPr>
          <w:rStyle w:val="Emphasis"/>
          <w:sz w:val="20"/>
          <w:szCs w:val="20"/>
        </w:rPr>
        <w:t>processes</w:t>
      </w:r>
      <w:r w:rsidRPr="00D46644">
        <w:rPr>
          <w:rStyle w:val="StyleUnderline"/>
          <w:sz w:val="20"/>
          <w:szCs w:val="20"/>
        </w:rPr>
        <w:t xml:space="preserve"> underpinning settler</w:t>
      </w:r>
      <w:r w:rsidRPr="00D46644">
        <w:rPr>
          <w:sz w:val="14"/>
          <w:szCs w:val="20"/>
        </w:rPr>
        <w:t xml:space="preserve"> colonial </w:t>
      </w:r>
      <w:r w:rsidRPr="00D46644">
        <w:rPr>
          <w:rStyle w:val="StyleUnderline"/>
          <w:sz w:val="20"/>
          <w:szCs w:val="20"/>
        </w:rPr>
        <w:t>expansion, as well as how</w:t>
      </w:r>
      <w:r w:rsidRPr="00D46644">
        <w:rPr>
          <w:sz w:val="14"/>
          <w:szCs w:val="20"/>
        </w:rPr>
        <w:t xml:space="preserve"> anodyne </w:t>
      </w:r>
      <w:r w:rsidRPr="00D46644">
        <w:rPr>
          <w:rStyle w:val="Emphasis"/>
          <w:sz w:val="20"/>
          <w:szCs w:val="20"/>
        </w:rPr>
        <w:t>administrators</w:t>
      </w:r>
      <w:r w:rsidRPr="00D46644">
        <w:rPr>
          <w:rStyle w:val="StyleUnderline"/>
          <w:sz w:val="20"/>
          <w:szCs w:val="20"/>
        </w:rPr>
        <w:t xml:space="preserve"> found those processes</w:t>
      </w:r>
      <w:r w:rsidRPr="00D46644">
        <w:rPr>
          <w:sz w:val="14"/>
          <w:szCs w:val="20"/>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10F0C60E" w14:textId="77777777" w:rsidR="00C43E3A" w:rsidRPr="00D46644" w:rsidRDefault="00C43E3A" w:rsidP="00C43E3A">
      <w:pPr>
        <w:rPr>
          <w:sz w:val="14"/>
          <w:szCs w:val="20"/>
        </w:rPr>
      </w:pPr>
      <w:r w:rsidRPr="00D46644">
        <w:rPr>
          <w:sz w:val="14"/>
          <w:szCs w:val="20"/>
        </w:rPr>
        <w:t>Archival research and Indigenous voices</w:t>
      </w:r>
    </w:p>
    <w:p w14:paraId="7FEACE57" w14:textId="77777777" w:rsidR="00C43E3A" w:rsidRPr="00D46644" w:rsidRDefault="00C43E3A" w:rsidP="00C43E3A">
      <w:pPr>
        <w:rPr>
          <w:sz w:val="14"/>
          <w:szCs w:val="20"/>
        </w:rPr>
      </w:pPr>
      <w:r w:rsidRPr="00D46644">
        <w:rPr>
          <w:sz w:val="14"/>
          <w:szCs w:val="20"/>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6DFAD5D7" w14:textId="77777777" w:rsidR="00C43E3A" w:rsidRDefault="00C43E3A" w:rsidP="00C43E3A">
      <w:pPr>
        <w:rPr>
          <w:sz w:val="14"/>
          <w:szCs w:val="20"/>
        </w:rPr>
      </w:pPr>
      <w:r w:rsidRPr="00D46644">
        <w:rPr>
          <w:sz w:val="14"/>
          <w:szCs w:val="20"/>
        </w:rPr>
        <w:t xml:space="preserve">One significant limitation in using these records is that </w:t>
      </w:r>
      <w:r w:rsidRPr="00D46644">
        <w:rPr>
          <w:rStyle w:val="StyleUnderline"/>
          <w:sz w:val="20"/>
          <w:szCs w:val="20"/>
        </w:rPr>
        <w:t xml:space="preserve">the </w:t>
      </w:r>
      <w:r w:rsidRPr="00D46644">
        <w:rPr>
          <w:rStyle w:val="StyleUnderline"/>
          <w:sz w:val="20"/>
          <w:szCs w:val="20"/>
          <w:highlight w:val="lightGray"/>
        </w:rPr>
        <w:t xml:space="preserve">voices of </w:t>
      </w:r>
      <w:r w:rsidRPr="00D46644">
        <w:rPr>
          <w:rStyle w:val="Emphasis"/>
          <w:sz w:val="20"/>
          <w:szCs w:val="20"/>
          <w:highlight w:val="lightGray"/>
        </w:rPr>
        <w:t>Indigenous</w:t>
      </w:r>
      <w:r w:rsidRPr="00D46644">
        <w:rPr>
          <w:rStyle w:val="StyleUnderline"/>
          <w:sz w:val="20"/>
          <w:szCs w:val="20"/>
          <w:highlight w:val="lightGray"/>
        </w:rPr>
        <w:t xml:space="preserve"> peoples are</w:t>
      </w:r>
      <w:r w:rsidRPr="00D46644">
        <w:rPr>
          <w:sz w:val="14"/>
          <w:szCs w:val="20"/>
        </w:rPr>
        <w:t xml:space="preserve"> almost </w:t>
      </w:r>
      <w:r w:rsidRPr="00D46644">
        <w:rPr>
          <w:rStyle w:val="StyleUnderline"/>
          <w:sz w:val="20"/>
          <w:szCs w:val="20"/>
        </w:rPr>
        <w:t xml:space="preserve">entirely </w:t>
      </w:r>
      <w:r w:rsidRPr="00D46644">
        <w:rPr>
          <w:rStyle w:val="Emphasis"/>
          <w:sz w:val="20"/>
          <w:szCs w:val="20"/>
          <w:highlight w:val="lightGray"/>
        </w:rPr>
        <w:t>absent</w:t>
      </w:r>
      <w:r w:rsidRPr="00D46644">
        <w:rPr>
          <w:rStyle w:val="StyleUnderline"/>
          <w:sz w:val="20"/>
          <w:szCs w:val="20"/>
        </w:rPr>
        <w:t xml:space="preserve">. Government </w:t>
      </w:r>
      <w:r w:rsidRPr="00D46644">
        <w:rPr>
          <w:rStyle w:val="Emphasis"/>
          <w:sz w:val="20"/>
          <w:szCs w:val="20"/>
        </w:rPr>
        <w:t>archives</w:t>
      </w:r>
      <w:r w:rsidRPr="00D46644">
        <w:rPr>
          <w:rStyle w:val="StyleUnderline"/>
          <w:sz w:val="20"/>
          <w:szCs w:val="20"/>
        </w:rPr>
        <w:t xml:space="preserve"> reflect</w:t>
      </w:r>
      <w:r w:rsidRPr="00D46644">
        <w:rPr>
          <w:sz w:val="14"/>
          <w:szCs w:val="20"/>
        </w:rPr>
        <w:t xml:space="preserve"> the </w:t>
      </w:r>
      <w:r w:rsidRPr="00D46644">
        <w:rPr>
          <w:rStyle w:val="StyleUnderline"/>
          <w:sz w:val="20"/>
          <w:szCs w:val="20"/>
        </w:rPr>
        <w:t xml:space="preserve">purposes and needs of their </w:t>
      </w:r>
      <w:r w:rsidRPr="00D46644">
        <w:rPr>
          <w:rStyle w:val="Emphasis"/>
          <w:sz w:val="20"/>
          <w:szCs w:val="20"/>
        </w:rPr>
        <w:t>creators</w:t>
      </w:r>
      <w:r w:rsidRPr="00D46644">
        <w:rPr>
          <w:rStyle w:val="StyleUnderline"/>
          <w:sz w:val="20"/>
          <w:szCs w:val="20"/>
        </w:rPr>
        <w:t xml:space="preserve"> rather than any </w:t>
      </w:r>
      <w:r w:rsidRPr="00D46644">
        <w:rPr>
          <w:rStyle w:val="Emphasis"/>
          <w:sz w:val="20"/>
          <w:szCs w:val="20"/>
        </w:rPr>
        <w:t>objective</w:t>
      </w:r>
      <w:r w:rsidRPr="00D46644">
        <w:rPr>
          <w:sz w:val="14"/>
          <w:szCs w:val="20"/>
        </w:rPr>
        <w:t xml:space="preserve"> or neutral </w:t>
      </w:r>
      <w:r w:rsidRPr="00D46644">
        <w:rPr>
          <w:rStyle w:val="StyleUnderline"/>
          <w:sz w:val="20"/>
          <w:szCs w:val="20"/>
        </w:rPr>
        <w:t>representation of the past</w:t>
      </w:r>
      <w:r w:rsidRPr="00D46644">
        <w:rPr>
          <w:sz w:val="14"/>
          <w:szCs w:val="20"/>
        </w:rPr>
        <w:t xml:space="preserve">. Reid and Paisley (2017) argue that colonial and imperial archives do not passively reflect the past but are “actively constitutive” of it (2). By deciding what to preserve and exclude, </w:t>
      </w:r>
      <w:r w:rsidRPr="00D46644">
        <w:rPr>
          <w:rStyle w:val="StyleUnderline"/>
          <w:sz w:val="20"/>
          <w:szCs w:val="20"/>
        </w:rPr>
        <w:t xml:space="preserve">the </w:t>
      </w:r>
      <w:r w:rsidRPr="00D46644">
        <w:rPr>
          <w:rStyle w:val="Emphasis"/>
          <w:sz w:val="20"/>
          <w:szCs w:val="20"/>
        </w:rPr>
        <w:t>archives</w:t>
      </w:r>
      <w:r w:rsidRPr="00D46644">
        <w:rPr>
          <w:rStyle w:val="StyleUnderline"/>
          <w:sz w:val="20"/>
          <w:szCs w:val="20"/>
        </w:rPr>
        <w:t xml:space="preserve"> of </w:t>
      </w:r>
      <w:r w:rsidRPr="00D46644">
        <w:rPr>
          <w:rStyle w:val="StyleUnderline"/>
          <w:sz w:val="20"/>
          <w:szCs w:val="20"/>
          <w:highlight w:val="lightGray"/>
        </w:rPr>
        <w:t>settler</w:t>
      </w:r>
      <w:r w:rsidRPr="00D46644">
        <w:rPr>
          <w:rStyle w:val="StyleUnderline"/>
          <w:sz w:val="20"/>
          <w:szCs w:val="20"/>
        </w:rPr>
        <w:t xml:space="preserve"> colonial </w:t>
      </w:r>
      <w:r w:rsidRPr="00D46644">
        <w:rPr>
          <w:rStyle w:val="StyleUnderline"/>
          <w:sz w:val="20"/>
          <w:szCs w:val="20"/>
          <w:highlight w:val="lightGray"/>
        </w:rPr>
        <w:t>governments create</w:t>
      </w:r>
      <w:r w:rsidRPr="00D46644">
        <w:rPr>
          <w:sz w:val="14"/>
          <w:szCs w:val="20"/>
        </w:rPr>
        <w:t xml:space="preserve"> an official </w:t>
      </w:r>
      <w:r w:rsidRPr="00D46644">
        <w:rPr>
          <w:rStyle w:val="Emphasis"/>
          <w:sz w:val="20"/>
          <w:szCs w:val="20"/>
          <w:highlight w:val="lightGray"/>
        </w:rPr>
        <w:t>narrative</w:t>
      </w:r>
      <w:r w:rsidRPr="00D46644">
        <w:rPr>
          <w:rStyle w:val="StyleUnderline"/>
          <w:sz w:val="20"/>
          <w:szCs w:val="20"/>
        </w:rPr>
        <w:t xml:space="preserve"> of the past </w:t>
      </w:r>
      <w:r w:rsidRPr="00D46644">
        <w:rPr>
          <w:rStyle w:val="StyleUnderline"/>
          <w:sz w:val="20"/>
          <w:szCs w:val="20"/>
          <w:highlight w:val="lightGray"/>
        </w:rPr>
        <w:t xml:space="preserve">that reinforces their own </w:t>
      </w:r>
      <w:r w:rsidRPr="00D46644">
        <w:rPr>
          <w:rStyle w:val="Emphasis"/>
          <w:sz w:val="20"/>
          <w:szCs w:val="20"/>
          <w:highlight w:val="lightGray"/>
        </w:rPr>
        <w:t>legitimacy</w:t>
      </w:r>
      <w:r w:rsidRPr="00D46644">
        <w:rPr>
          <w:sz w:val="14"/>
          <w:szCs w:val="20"/>
        </w:rPr>
        <w:t>. Indigenous-centred accounts of the period under study, such as acts of resistance and the political discourses of Indigenous leaders and peoples, are only preserved in passing within the records of the GNWT and through the perspective of non-Indigenous actors.</w:t>
      </w:r>
    </w:p>
    <w:p w14:paraId="4AEA8B39" w14:textId="77777777" w:rsidR="00C43E3A" w:rsidRDefault="00C43E3A" w:rsidP="00C43E3A">
      <w:pPr>
        <w:pStyle w:val="Heading3"/>
      </w:pPr>
      <w:r>
        <w:t>Link---AT: Turn---1NR</w:t>
      </w:r>
    </w:p>
    <w:p w14:paraId="22EBD5C3" w14:textId="77777777" w:rsidR="00C43E3A" w:rsidRPr="00C00CF2" w:rsidRDefault="00C43E3A" w:rsidP="00C43E3A">
      <w:pPr>
        <w:pStyle w:val="Heading4"/>
      </w:pPr>
      <w:r>
        <w:t xml:space="preserve">3. </w:t>
      </w:r>
      <w:r>
        <w:rPr>
          <w:u w:val="single"/>
        </w:rPr>
        <w:t>PARASITIC EMPATHY LINK</w:t>
      </w:r>
      <w:r>
        <w:t xml:space="preserve">---observing harms at a </w:t>
      </w:r>
      <w:r>
        <w:rPr>
          <w:u w:val="single"/>
        </w:rPr>
        <w:t>distance</w:t>
      </w:r>
      <w:r>
        <w:t xml:space="preserve"> with </w:t>
      </w:r>
      <w:r>
        <w:rPr>
          <w:u w:val="single"/>
        </w:rPr>
        <w:t>full knowledge</w:t>
      </w:r>
      <w:r>
        <w:t xml:space="preserve"> of government </w:t>
      </w:r>
      <w:r w:rsidRPr="00462C14">
        <w:t>indifference</w:t>
      </w:r>
      <w:r>
        <w:t xml:space="preserve"> </w:t>
      </w:r>
      <w:r>
        <w:rPr>
          <w:u w:val="single"/>
        </w:rPr>
        <w:t>absolves</w:t>
      </w:r>
      <w:r>
        <w:t xml:space="preserve"> settlers of </w:t>
      </w:r>
      <w:r>
        <w:rPr>
          <w:u w:val="single"/>
        </w:rPr>
        <w:t>accountability</w:t>
      </w:r>
      <w:r>
        <w:t>.</w:t>
      </w:r>
    </w:p>
    <w:p w14:paraId="4C745B54" w14:textId="77777777" w:rsidR="00C43E3A" w:rsidRPr="00E81B49" w:rsidRDefault="00C43E3A" w:rsidP="00C43E3A">
      <w:r w:rsidRPr="00AB3171">
        <w:rPr>
          <w:rStyle w:val="Style13ptBold"/>
        </w:rPr>
        <w:t>Dale ’14</w:t>
      </w:r>
      <w:r>
        <w:t xml:space="preserve"> [Norman; 2014; Graduate of the Ph.D. Program in Leadership and Change; Antioch University, “Decolonizing the Empathetic Settler Mind: An Autoethnographic Inquiry,” https://aura.antioch.edu/cgi/viewcontent.cgi?</w:t>
      </w:r>
      <w:r w:rsidRPr="00FA3EA0">
        <w:t>params</w:t>
      </w:r>
      <w:r>
        <w:t>=/context/etds/article/1158/&amp;path_info=Dale_final.pdf]</w:t>
      </w:r>
    </w:p>
    <w:p w14:paraId="26E075EA" w14:textId="77777777" w:rsidR="00C43E3A" w:rsidRPr="00B7688A" w:rsidRDefault="00C43E3A" w:rsidP="00C43E3A">
      <w:pPr>
        <w:rPr>
          <w:sz w:val="16"/>
        </w:rPr>
      </w:pPr>
      <w:r w:rsidRPr="00FA3EA0">
        <w:rPr>
          <w:rStyle w:val="Emphasis"/>
          <w:highlight w:val="cyan"/>
        </w:rPr>
        <w:t>Although</w:t>
      </w:r>
      <w:r w:rsidRPr="00B7688A">
        <w:rPr>
          <w:sz w:val="16"/>
        </w:rPr>
        <w:t xml:space="preserve"> whole </w:t>
      </w:r>
      <w:r w:rsidRPr="00FA3EA0">
        <w:rPr>
          <w:rStyle w:val="StyleUnderline"/>
          <w:highlight w:val="cyan"/>
        </w:rPr>
        <w:t>states are</w:t>
      </w:r>
      <w:r w:rsidRPr="00B7688A">
        <w:rPr>
          <w:rStyle w:val="StyleUnderline"/>
        </w:rPr>
        <w:t xml:space="preserve"> usefully</w:t>
      </w:r>
      <w:r w:rsidRPr="00D945AF">
        <w:rPr>
          <w:rStyle w:val="StyleUnderline"/>
        </w:rPr>
        <w:t xml:space="preserve"> </w:t>
      </w:r>
      <w:r w:rsidRPr="00FA3EA0">
        <w:rPr>
          <w:rStyle w:val="Emphasis"/>
          <w:highlight w:val="cyan"/>
        </w:rPr>
        <w:t>characterized</w:t>
      </w:r>
      <w:r w:rsidRPr="00D945AF">
        <w:rPr>
          <w:rStyle w:val="StyleUnderline"/>
        </w:rPr>
        <w:t xml:space="preserve"> as “settler” </w:t>
      </w:r>
      <w:r w:rsidRPr="00FA3EA0">
        <w:rPr>
          <w:rStyle w:val="StyleUnderline"/>
          <w:highlight w:val="cyan"/>
        </w:rPr>
        <w:t>based on</w:t>
      </w:r>
      <w:r w:rsidRPr="00B7688A">
        <w:rPr>
          <w:sz w:val="16"/>
        </w:rPr>
        <w:t xml:space="preserve"> the </w:t>
      </w:r>
      <w:r w:rsidRPr="00D945AF">
        <w:rPr>
          <w:rStyle w:val="StyleUnderline"/>
        </w:rPr>
        <w:t xml:space="preserve">continued </w:t>
      </w:r>
      <w:r w:rsidRPr="00FA3EA0">
        <w:rPr>
          <w:rStyle w:val="Emphasis"/>
          <w:highlight w:val="cyan"/>
        </w:rPr>
        <w:t>domination</w:t>
      </w:r>
      <w:r w:rsidRPr="00B7688A">
        <w:rPr>
          <w:sz w:val="16"/>
        </w:rPr>
        <w:t xml:space="preserve"> of the descendants of invaders over indigenous, </w:t>
      </w:r>
      <w:r w:rsidRPr="00FA3EA0">
        <w:rPr>
          <w:rStyle w:val="StyleUnderline"/>
          <w:highlight w:val="cyan"/>
        </w:rPr>
        <w:t>it is</w:t>
      </w:r>
      <w:r w:rsidRPr="007E6368">
        <w:rPr>
          <w:rStyle w:val="StyleUnderline"/>
        </w:rPr>
        <w:t xml:space="preserve"> </w:t>
      </w:r>
      <w:r w:rsidRPr="00B7688A">
        <w:rPr>
          <w:rStyle w:val="Emphasis"/>
        </w:rPr>
        <w:t>possible</w:t>
      </w:r>
      <w:r w:rsidRPr="007E6368">
        <w:rPr>
          <w:rStyle w:val="StyleUnderline"/>
        </w:rPr>
        <w:t xml:space="preserve"> and </w:t>
      </w:r>
      <w:r w:rsidRPr="00FA3EA0">
        <w:rPr>
          <w:rStyle w:val="Emphasis"/>
          <w:highlight w:val="cyan"/>
        </w:rPr>
        <w:t>necessary</w:t>
      </w:r>
      <w:r w:rsidRPr="00FA3EA0">
        <w:rPr>
          <w:rStyle w:val="StyleUnderline"/>
          <w:highlight w:val="cyan"/>
        </w:rPr>
        <w:t xml:space="preserve"> to recognize</w:t>
      </w:r>
      <w:r w:rsidRPr="007E6368">
        <w:rPr>
          <w:rStyle w:val="StyleUnderline"/>
        </w:rPr>
        <w:t xml:space="preserve"> distinctions in </w:t>
      </w:r>
      <w:r w:rsidRPr="00FA3EA0">
        <w:rPr>
          <w:rStyle w:val="Emphasis"/>
          <w:highlight w:val="cyan"/>
        </w:rPr>
        <w:t>attitudes</w:t>
      </w:r>
      <w:r w:rsidRPr="00B7688A">
        <w:rPr>
          <w:sz w:val="16"/>
        </w:rPr>
        <w:t xml:space="preserve"> and roles </w:t>
      </w:r>
      <w:r w:rsidRPr="007E6368">
        <w:rPr>
          <w:rStyle w:val="StyleUnderline"/>
        </w:rPr>
        <w:t>among</w:t>
      </w:r>
      <w:r w:rsidRPr="00B7688A">
        <w:rPr>
          <w:sz w:val="16"/>
        </w:rPr>
        <w:t xml:space="preserve"> those </w:t>
      </w:r>
      <w:r w:rsidRPr="007E6368">
        <w:rPr>
          <w:rStyle w:val="StyleUnderline"/>
        </w:rPr>
        <w:t>settlers</w:t>
      </w:r>
      <w:r w:rsidRPr="00B7688A">
        <w:rPr>
          <w:sz w:val="16"/>
        </w:rPr>
        <w:t>. We can, for discussions purposes, think of settlers in terms of three nested sets (Figure 1.1).</w:t>
      </w:r>
    </w:p>
    <w:p w14:paraId="0C186807" w14:textId="77777777" w:rsidR="00C43E3A" w:rsidRPr="00B7688A" w:rsidRDefault="00C43E3A" w:rsidP="00C43E3A">
      <w:pPr>
        <w:rPr>
          <w:sz w:val="16"/>
        </w:rPr>
      </w:pPr>
      <w:r w:rsidRPr="00B7688A">
        <w:rPr>
          <w:sz w:val="16"/>
        </w:rPr>
        <w:t xml:space="preserve">In this diagram—which no doubt misrepresents the proportions of subsets—at the broadest level there is a mind-set that scholars of settler colonialism think of when they summarize that formation. These are people descended from those who historically decided to stay and therefore must continue to find ways of keeping the fact of prior indigenous presence and its wrongful dispossession, out of sight and out of mind. In this, an education system that, 10 until recently, made the invasion and dispossession an heroic era has assisted immeasurably. Only recently have </w:t>
      </w:r>
      <w:r w:rsidRPr="007E35F3">
        <w:rPr>
          <w:rStyle w:val="StyleUnderline"/>
        </w:rPr>
        <w:t xml:space="preserve">there been efforts to </w:t>
      </w:r>
      <w:r w:rsidRPr="00B7688A">
        <w:rPr>
          <w:rStyle w:val="Emphasis"/>
        </w:rPr>
        <w:t>expose</w:t>
      </w:r>
      <w:r w:rsidRPr="00B7688A">
        <w:rPr>
          <w:sz w:val="16"/>
        </w:rPr>
        <w:t xml:space="preserve"> young </w:t>
      </w:r>
      <w:r w:rsidRPr="0058735F">
        <w:rPr>
          <w:rStyle w:val="StyleUnderline"/>
        </w:rPr>
        <w:t>people to</w:t>
      </w:r>
      <w:r w:rsidRPr="00B7688A">
        <w:rPr>
          <w:sz w:val="16"/>
        </w:rPr>
        <w:t xml:space="preserve"> the darker side of </w:t>
      </w:r>
      <w:r w:rsidRPr="0058735F">
        <w:rPr>
          <w:rStyle w:val="StyleUnderline"/>
        </w:rPr>
        <w:t xml:space="preserve">their </w:t>
      </w:r>
      <w:r w:rsidRPr="00B7688A">
        <w:rPr>
          <w:rStyle w:val="Emphasis"/>
        </w:rPr>
        <w:t>presence</w:t>
      </w:r>
      <w:r w:rsidRPr="0058735F">
        <w:rPr>
          <w:rStyle w:val="StyleUnderline"/>
        </w:rPr>
        <w:t xml:space="preserve"> in settler states</w:t>
      </w:r>
      <w:r w:rsidRPr="00B7688A">
        <w:rPr>
          <w:sz w:val="16"/>
        </w:rPr>
        <w:t xml:space="preserve"> (Kempf, 2010). Physical genocide to the final degree of extirpating 100% of an indigenous population has proven difficult. Thus, other ways of making inconvenient aboriginals disappear, have proliferated, what Veracini (2010) calls “transfer . . . discursively or practically emptying the indigenous sector” (p. 34). A. Johnston and Lawson (2000) emphasize the thinking that lay behind the first settler-invader strategies, which “took many forms physical, geographical, spiritual, cultural, and symbolic,” (p. 363). None of these approaches have gone away, not at least for a significant if imprecisely known proportion of settler state populations.</w:t>
      </w:r>
    </w:p>
    <w:p w14:paraId="1F5B9C1A" w14:textId="77777777" w:rsidR="00C43E3A" w:rsidRPr="00B7688A" w:rsidRDefault="00C43E3A" w:rsidP="00C43E3A">
      <w:pPr>
        <w:rPr>
          <w:sz w:val="16"/>
        </w:rPr>
      </w:pPr>
      <w:r w:rsidRPr="00B7688A">
        <w:rPr>
          <w:sz w:val="16"/>
        </w:rPr>
        <w:t xml:space="preserve">Within the broad society of settlers is a subset, again of arguable magnitude, who espouse a more progressive position about the plight of Aboriginals. </w:t>
      </w:r>
      <w:r w:rsidRPr="00902B8B">
        <w:rPr>
          <w:rStyle w:val="StyleUnderline"/>
        </w:rPr>
        <w:t xml:space="preserve">Members of </w:t>
      </w:r>
      <w:r w:rsidRPr="00FA3EA0">
        <w:rPr>
          <w:rStyle w:val="StyleUnderline"/>
          <w:highlight w:val="cyan"/>
        </w:rPr>
        <w:t xml:space="preserve">the </w:t>
      </w:r>
      <w:r w:rsidRPr="00FA3EA0">
        <w:rPr>
          <w:rStyle w:val="Emphasis"/>
          <w:highlight w:val="cyan"/>
        </w:rPr>
        <w:t>sorry-people</w:t>
      </w:r>
      <w:r w:rsidRPr="00FA3EA0">
        <w:rPr>
          <w:sz w:val="16"/>
        </w:rPr>
        <w:t xml:space="preserve"> subset </w:t>
      </w:r>
      <w:r w:rsidRPr="00902B8B">
        <w:rPr>
          <w:rStyle w:val="StyleUnderline"/>
        </w:rPr>
        <w:t>vary</w:t>
      </w:r>
      <w:r w:rsidRPr="00B7688A">
        <w:rPr>
          <w:sz w:val="16"/>
        </w:rPr>
        <w:t xml:space="preserve"> widely, of course, </w:t>
      </w:r>
      <w:r w:rsidRPr="00902B8B">
        <w:rPr>
          <w:rStyle w:val="StyleUnderline"/>
        </w:rPr>
        <w:t>in</w:t>
      </w:r>
      <w:r w:rsidRPr="00B7688A">
        <w:rPr>
          <w:sz w:val="16"/>
        </w:rPr>
        <w:t xml:space="preserve"> just </w:t>
      </w:r>
      <w:r w:rsidRPr="00902B8B">
        <w:rPr>
          <w:rStyle w:val="StyleUnderline"/>
        </w:rPr>
        <w:t xml:space="preserve">how far they </w:t>
      </w:r>
      <w:r w:rsidRPr="00FA3EA0">
        <w:rPr>
          <w:rStyle w:val="StyleUnderline"/>
          <w:highlight w:val="cyan"/>
        </w:rPr>
        <w:t xml:space="preserve">would </w:t>
      </w:r>
      <w:r w:rsidRPr="00FA3EA0">
        <w:rPr>
          <w:rStyle w:val="Emphasis"/>
          <w:highlight w:val="cyan"/>
        </w:rPr>
        <w:t>see governments</w:t>
      </w:r>
      <w:r w:rsidRPr="00B7688A">
        <w:rPr>
          <w:sz w:val="16"/>
        </w:rPr>
        <w:t xml:space="preserve"> and other significant policy actors </w:t>
      </w:r>
      <w:r w:rsidRPr="00FA3EA0">
        <w:rPr>
          <w:rStyle w:val="StyleUnderline"/>
          <w:highlight w:val="cyan"/>
        </w:rPr>
        <w:t>redress</w:t>
      </w:r>
      <w:r w:rsidRPr="00902B8B">
        <w:rPr>
          <w:rStyle w:val="StyleUnderline"/>
        </w:rPr>
        <w:t xml:space="preserve"> historic </w:t>
      </w:r>
      <w:r w:rsidRPr="00FA3EA0">
        <w:rPr>
          <w:rStyle w:val="Emphasis"/>
          <w:highlight w:val="cyan"/>
        </w:rPr>
        <w:t>wrongs</w:t>
      </w:r>
      <w:r w:rsidRPr="009D79EF">
        <w:rPr>
          <w:rStyle w:val="StyleUnderline"/>
        </w:rPr>
        <w:t>. Most</w:t>
      </w:r>
      <w:r w:rsidRPr="00B7688A">
        <w:rPr>
          <w:sz w:val="16"/>
        </w:rPr>
        <w:t xml:space="preserve"> certainly </w:t>
      </w:r>
      <w:r w:rsidRPr="00B7688A">
        <w:rPr>
          <w:rStyle w:val="Emphasis"/>
        </w:rPr>
        <w:t>feel sorry</w:t>
      </w:r>
      <w:r w:rsidRPr="009D79EF">
        <w:rPr>
          <w:rStyle w:val="StyleUnderline"/>
        </w:rPr>
        <w:t xml:space="preserve"> for Natives </w:t>
      </w:r>
      <w:r w:rsidRPr="00FA3EA0">
        <w:rPr>
          <w:rStyle w:val="StyleUnderline"/>
          <w:highlight w:val="cyan"/>
        </w:rPr>
        <w:t xml:space="preserve">and </w:t>
      </w:r>
      <w:r w:rsidRPr="00FA3EA0">
        <w:rPr>
          <w:rStyle w:val="Emphasis"/>
          <w:highlight w:val="cyan"/>
        </w:rPr>
        <w:t>watched</w:t>
      </w:r>
      <w:r w:rsidRPr="009D79EF">
        <w:rPr>
          <w:rStyle w:val="StyleUnderline"/>
        </w:rPr>
        <w:t xml:space="preserve"> approvingly </w:t>
      </w:r>
      <w:r w:rsidRPr="00FA3EA0">
        <w:rPr>
          <w:rStyle w:val="StyleUnderline"/>
          <w:highlight w:val="cyan"/>
        </w:rPr>
        <w:t>with</w:t>
      </w:r>
      <w:r w:rsidRPr="00B7688A">
        <w:rPr>
          <w:sz w:val="16"/>
        </w:rPr>
        <w:t xml:space="preserve"> a sense almost of </w:t>
      </w:r>
      <w:r w:rsidRPr="00FA3EA0">
        <w:rPr>
          <w:rStyle w:val="Emphasis"/>
          <w:highlight w:val="cyan"/>
        </w:rPr>
        <w:t>relief</w:t>
      </w:r>
      <w:r w:rsidRPr="009D79EF">
        <w:rPr>
          <w:rStyle w:val="StyleUnderline"/>
        </w:rPr>
        <w:t xml:space="preserve"> as</w:t>
      </w:r>
      <w:r w:rsidRPr="00B7688A">
        <w:rPr>
          <w:sz w:val="16"/>
        </w:rPr>
        <w:t xml:space="preserve"> political </w:t>
      </w:r>
      <w:r w:rsidRPr="009D79EF">
        <w:rPr>
          <w:rStyle w:val="StyleUnderline"/>
        </w:rPr>
        <w:t>leaders made</w:t>
      </w:r>
      <w:r w:rsidRPr="00B7688A">
        <w:rPr>
          <w:sz w:val="16"/>
        </w:rPr>
        <w:t xml:space="preserve"> well-publicized </w:t>
      </w:r>
      <w:r w:rsidRPr="00B7688A">
        <w:rPr>
          <w:rStyle w:val="Emphasis"/>
        </w:rPr>
        <w:t>apologies</w:t>
      </w:r>
      <w:r w:rsidRPr="00B7688A">
        <w:rPr>
          <w:sz w:val="16"/>
        </w:rPr>
        <w:t xml:space="preserve"> for at least some of the wrongs of the past. </w:t>
      </w:r>
      <w:r w:rsidRPr="00D71D47">
        <w:rPr>
          <w:rStyle w:val="StyleUnderline"/>
        </w:rPr>
        <w:t>They are</w:t>
      </w:r>
      <w:r w:rsidRPr="00B7688A">
        <w:rPr>
          <w:sz w:val="16"/>
        </w:rPr>
        <w:t xml:space="preserve"> what Gooder and Jacobs (2000), </w:t>
      </w:r>
      <w:r w:rsidRPr="00D71D47">
        <w:rPr>
          <w:rStyle w:val="StyleUnderline"/>
        </w:rPr>
        <w:t>in the</w:t>
      </w:r>
      <w:r w:rsidRPr="00B7688A">
        <w:rPr>
          <w:sz w:val="16"/>
        </w:rPr>
        <w:t xml:space="preserve"> Australian </w:t>
      </w:r>
      <w:r w:rsidRPr="00741A2F">
        <w:rPr>
          <w:rStyle w:val="Emphasis"/>
        </w:rPr>
        <w:t xml:space="preserve">settler </w:t>
      </w:r>
      <w:r w:rsidRPr="00E52882">
        <w:rPr>
          <w:rStyle w:val="Emphasis"/>
        </w:rPr>
        <w:t>colonial</w:t>
      </w:r>
      <w:r w:rsidRPr="00D71D47">
        <w:rPr>
          <w:rStyle w:val="StyleUnderline"/>
        </w:rPr>
        <w:t xml:space="preserve"> context</w:t>
      </w:r>
      <w:r w:rsidRPr="00B7688A">
        <w:rPr>
          <w:sz w:val="16"/>
        </w:rPr>
        <w:t xml:space="preserve">, call “the </w:t>
      </w:r>
      <w:r w:rsidRPr="00D71D47">
        <w:rPr>
          <w:rStyle w:val="StyleUnderline"/>
        </w:rPr>
        <w:t>sorry people</w:t>
      </w:r>
      <w:r w:rsidRPr="00B7688A">
        <w:rPr>
          <w:sz w:val="16"/>
        </w:rPr>
        <w:t>.”</w:t>
      </w:r>
    </w:p>
    <w:p w14:paraId="188056D5" w14:textId="77777777" w:rsidR="00C43E3A" w:rsidRPr="00B7688A" w:rsidRDefault="00C43E3A" w:rsidP="00C43E3A">
      <w:pPr>
        <w:rPr>
          <w:sz w:val="16"/>
        </w:rPr>
      </w:pPr>
      <w:r w:rsidRPr="00FA3EA0">
        <w:rPr>
          <w:rStyle w:val="Emphasis"/>
          <w:highlight w:val="cyan"/>
        </w:rPr>
        <w:t>Sympathy</w:t>
      </w:r>
      <w:r w:rsidRPr="00B7688A">
        <w:rPr>
          <w:sz w:val="16"/>
        </w:rPr>
        <w:t xml:space="preserve">, alas, usually </w:t>
      </w:r>
      <w:r w:rsidRPr="00FA3EA0">
        <w:rPr>
          <w:rStyle w:val="StyleUnderline"/>
          <w:highlight w:val="cyan"/>
        </w:rPr>
        <w:t>has</w:t>
      </w:r>
      <w:r w:rsidRPr="00785AE0">
        <w:rPr>
          <w:rStyle w:val="StyleUnderline"/>
        </w:rPr>
        <w:t xml:space="preserve"> its strict </w:t>
      </w:r>
      <w:r w:rsidRPr="00FA3EA0">
        <w:rPr>
          <w:rStyle w:val="Emphasis"/>
          <w:highlight w:val="cyan"/>
        </w:rPr>
        <w:t>limits</w:t>
      </w:r>
      <w:r w:rsidRPr="00FA3EA0">
        <w:rPr>
          <w:rStyle w:val="StyleUnderline"/>
          <w:highlight w:val="cyan"/>
        </w:rPr>
        <w:t xml:space="preserve"> depending on how</w:t>
      </w:r>
      <w:r w:rsidRPr="00B7688A">
        <w:rPr>
          <w:sz w:val="16"/>
        </w:rPr>
        <w:t xml:space="preserve"> directly </w:t>
      </w:r>
      <w:r w:rsidRPr="00FA3EA0">
        <w:rPr>
          <w:rStyle w:val="Emphasis"/>
          <w:highlight w:val="cyan"/>
        </w:rPr>
        <w:t>redress</w:t>
      </w:r>
      <w:r w:rsidRPr="00FA3EA0">
        <w:rPr>
          <w:rStyle w:val="StyleUnderline"/>
          <w:highlight w:val="cyan"/>
        </w:rPr>
        <w:t xml:space="preserve"> would affect one’s own</w:t>
      </w:r>
      <w:r w:rsidRPr="00785AE0">
        <w:rPr>
          <w:rStyle w:val="StyleUnderline"/>
        </w:rPr>
        <w:t xml:space="preserve"> </w:t>
      </w:r>
      <w:r w:rsidRPr="00E52882">
        <w:rPr>
          <w:rStyle w:val="Emphasis"/>
        </w:rPr>
        <w:t xml:space="preserve">material </w:t>
      </w:r>
      <w:r w:rsidRPr="00FA3EA0">
        <w:rPr>
          <w:rStyle w:val="Emphasis"/>
          <w:highlight w:val="cyan"/>
        </w:rPr>
        <w:t>interests</w:t>
      </w:r>
      <w:r w:rsidRPr="00B7688A">
        <w:rPr>
          <w:sz w:val="16"/>
        </w:rPr>
        <w:t xml:space="preserve">. Within my experience, </w:t>
      </w:r>
      <w:r w:rsidRPr="00FA3EA0">
        <w:rPr>
          <w:rStyle w:val="StyleUnderline"/>
          <w:highlight w:val="cyan"/>
        </w:rPr>
        <w:t>many</w:t>
      </w:r>
      <w:r w:rsidRPr="00785AE0">
        <w:rPr>
          <w:rStyle w:val="StyleUnderline"/>
        </w:rPr>
        <w:t xml:space="preserve"> sorry </w:t>
      </w:r>
      <w:r w:rsidRPr="00FA3EA0">
        <w:rPr>
          <w:rStyle w:val="StyleUnderline"/>
          <w:highlight w:val="cyan"/>
        </w:rPr>
        <w:t>people feel</w:t>
      </w:r>
      <w:r w:rsidRPr="00B7688A">
        <w:rPr>
          <w:sz w:val="16"/>
        </w:rPr>
        <w:t xml:space="preserve"> the </w:t>
      </w:r>
      <w:r w:rsidRPr="00785AE0">
        <w:rPr>
          <w:rStyle w:val="StyleUnderline"/>
        </w:rPr>
        <w:t>need to be</w:t>
      </w:r>
      <w:r w:rsidRPr="00B7688A">
        <w:rPr>
          <w:sz w:val="16"/>
        </w:rPr>
        <w:t xml:space="preserve"> what they call </w:t>
      </w:r>
      <w:r w:rsidRPr="00785AE0">
        <w:rPr>
          <w:rStyle w:val="StyleUnderline"/>
        </w:rPr>
        <w:t>“</w:t>
      </w:r>
      <w:r w:rsidRPr="00FC6AA8">
        <w:rPr>
          <w:rStyle w:val="Emphasis"/>
        </w:rPr>
        <w:t>realistic</w:t>
      </w:r>
      <w:r w:rsidRPr="00785AE0">
        <w:rPr>
          <w:rStyle w:val="StyleUnderline"/>
        </w:rPr>
        <w:t>,”</w:t>
      </w:r>
      <w:r w:rsidRPr="00B7688A">
        <w:rPr>
          <w:sz w:val="16"/>
        </w:rPr>
        <w:t xml:space="preserve"> about all this long-ago history, meaning that </w:t>
      </w:r>
      <w:r w:rsidRPr="007E7E12">
        <w:rPr>
          <w:rStyle w:val="StyleUnderline"/>
        </w:rPr>
        <w:t xml:space="preserve">indigenous </w:t>
      </w:r>
      <w:r w:rsidRPr="00FA3EA0">
        <w:rPr>
          <w:rStyle w:val="StyleUnderline"/>
          <w:highlight w:val="cyan"/>
        </w:rPr>
        <w:t xml:space="preserve">communities must fit </w:t>
      </w:r>
      <w:r w:rsidRPr="00FA3EA0">
        <w:rPr>
          <w:rStyle w:val="Emphasis"/>
          <w:highlight w:val="cyan"/>
        </w:rPr>
        <w:t>without</w:t>
      </w:r>
      <w:r w:rsidRPr="007E7E12">
        <w:rPr>
          <w:rStyle w:val="StyleUnderline"/>
        </w:rPr>
        <w:t xml:space="preserve"> too much </w:t>
      </w:r>
      <w:r w:rsidRPr="00FA3EA0">
        <w:rPr>
          <w:rStyle w:val="Emphasis"/>
          <w:highlight w:val="cyan"/>
        </w:rPr>
        <w:t>fuss</w:t>
      </w:r>
      <w:r w:rsidRPr="00FA3EA0">
        <w:rPr>
          <w:rStyle w:val="StyleUnderline"/>
          <w:highlight w:val="cyan"/>
        </w:rPr>
        <w:t xml:space="preserve"> into the</w:t>
      </w:r>
      <w:r w:rsidRPr="007E7E12">
        <w:rPr>
          <w:rStyle w:val="StyleUnderline"/>
        </w:rPr>
        <w:t xml:space="preserve"> dominant</w:t>
      </w:r>
      <w:r w:rsidRPr="00B7688A">
        <w:rPr>
          <w:sz w:val="16"/>
        </w:rPr>
        <w:t xml:space="preserve"> contemporary </w:t>
      </w:r>
      <w:r w:rsidRPr="007E7E12">
        <w:rPr>
          <w:rStyle w:val="StyleUnderline"/>
        </w:rPr>
        <w:t>political-</w:t>
      </w:r>
      <w:r w:rsidRPr="00FA3EA0">
        <w:rPr>
          <w:rStyle w:val="Emphasis"/>
          <w:highlight w:val="cyan"/>
        </w:rPr>
        <w:t>legal</w:t>
      </w:r>
      <w:r w:rsidRPr="007E7E12">
        <w:rPr>
          <w:rStyle w:val="StyleUnderline"/>
        </w:rPr>
        <w:t xml:space="preserve">-economic </w:t>
      </w:r>
      <w:r w:rsidRPr="00FA3EA0">
        <w:rPr>
          <w:rStyle w:val="StyleUnderline"/>
          <w:highlight w:val="cyan"/>
        </w:rPr>
        <w:t>system</w:t>
      </w:r>
      <w:r w:rsidRPr="00B7688A">
        <w:rPr>
          <w:sz w:val="16"/>
        </w:rPr>
        <w:t xml:space="preserve">. As Moran (2002) says, in the Australian context, “apparent respect can sit quite happily alongside a continuing refusal to accept specific indigenous rights” (p. 1035). Indigenous scholars in Canada have been especially adroit in picking up on the ways in which </w:t>
      </w:r>
      <w:r w:rsidRPr="007E7E12">
        <w:rPr>
          <w:rStyle w:val="StyleUnderline"/>
        </w:rPr>
        <w:t xml:space="preserve">the federal </w:t>
      </w:r>
      <w:r w:rsidRPr="00083359">
        <w:rPr>
          <w:rStyle w:val="Emphasis"/>
        </w:rPr>
        <w:t>government</w:t>
      </w:r>
      <w:r w:rsidRPr="00B7688A">
        <w:rPr>
          <w:sz w:val="16"/>
        </w:rPr>
        <w:t xml:space="preserve">, applauded by its electorate, </w:t>
      </w:r>
      <w:r w:rsidRPr="00634436">
        <w:rPr>
          <w:rStyle w:val="StyleUnderline"/>
        </w:rPr>
        <w:t>finds</w:t>
      </w:r>
      <w:r w:rsidRPr="00B7688A">
        <w:rPr>
          <w:sz w:val="16"/>
        </w:rPr>
        <w:t xml:space="preserve"> modern </w:t>
      </w:r>
      <w:r w:rsidRPr="00083359">
        <w:rPr>
          <w:rStyle w:val="Emphasis"/>
        </w:rPr>
        <w:t>insidious</w:t>
      </w:r>
      <w:r w:rsidRPr="00634436">
        <w:rPr>
          <w:rStyle w:val="StyleUnderline"/>
        </w:rPr>
        <w:t xml:space="preserve"> and </w:t>
      </w:r>
      <w:r w:rsidRPr="00083359">
        <w:rPr>
          <w:rStyle w:val="Emphasis"/>
        </w:rPr>
        <w:t>politically palatable</w:t>
      </w:r>
      <w:r w:rsidRPr="00634436">
        <w:rPr>
          <w:rStyle w:val="StyleUnderline"/>
        </w:rPr>
        <w:t xml:space="preserve"> ways of </w:t>
      </w:r>
      <w:r w:rsidRPr="00FA3EA0">
        <w:rPr>
          <w:rStyle w:val="StyleUnderline"/>
          <w:highlight w:val="cyan"/>
        </w:rPr>
        <w:t>continuing</w:t>
      </w:r>
      <w:r w:rsidRPr="00B7688A">
        <w:rPr>
          <w:sz w:val="16"/>
        </w:rPr>
        <w:t xml:space="preserve"> the “</w:t>
      </w:r>
      <w:r w:rsidRPr="00FA3EA0">
        <w:rPr>
          <w:rStyle w:val="StyleUnderline"/>
          <w:highlight w:val="cyan"/>
        </w:rPr>
        <w:t xml:space="preserve">colonial </w:t>
      </w:r>
      <w:r w:rsidRPr="00FA3EA0">
        <w:rPr>
          <w:rStyle w:val="Emphasis"/>
          <w:highlight w:val="cyan"/>
        </w:rPr>
        <w:t>assault</w:t>
      </w:r>
      <w:r w:rsidRPr="00FA3EA0">
        <w:rPr>
          <w:sz w:val="16"/>
        </w:rPr>
        <w:t>”</w:t>
      </w:r>
      <w:r w:rsidRPr="00B7688A">
        <w:rPr>
          <w:sz w:val="16"/>
        </w:rPr>
        <w:t xml:space="preserve"> (T. Alfred &amp; Corntassel, 2005, p. 598; see also Coulthard, 2007). Another problematic response among the “sorry people” is to adopt the trappings, physical and cerebral, of what are stereotypical views of the latter-day noble savage, the phenomenon of the "wannabee" tribe (R. Green, 1988) or what Rose (1992) called “the Great Pretenders.” Among Native people who I have talked with, the latter encroachment is no less worrisome than outright redneck behavior and a good deal more disorienting for both settler and indigene.</w:t>
      </w:r>
    </w:p>
    <w:p w14:paraId="0E8FE480" w14:textId="77777777" w:rsidR="00C43E3A" w:rsidRPr="00B7688A" w:rsidRDefault="00C43E3A" w:rsidP="00C43E3A">
      <w:pPr>
        <w:rPr>
          <w:sz w:val="16"/>
        </w:rPr>
      </w:pPr>
      <w:r w:rsidRPr="00B7688A">
        <w:rPr>
          <w:sz w:val="16"/>
        </w:rPr>
        <w:t xml:space="preserve">Nested as a group within the sorry people, at least in terms of their origins, is the subset who actually will act on a sense of trans-historical trauma and injustice, joining in alliances and even working for the indigenous communities. Key here, in comparison to those who are just sorry about the past, is this idea, elaborated on by Van Styvendale (2008), that the wrongs are not mere history but “trans/historical . . . gestures towards trauma that take place and are repeated in multiple epochs and, in this sense, exceeds its historicity, conventionally understood as its singular location in the past” (Van Styvendale, 2008, p. 204). </w:t>
      </w:r>
      <w:r w:rsidRPr="00634436">
        <w:rPr>
          <w:rStyle w:val="StyleUnderline"/>
        </w:rPr>
        <w:t xml:space="preserve">The </w:t>
      </w:r>
      <w:r w:rsidRPr="008F31D5">
        <w:rPr>
          <w:rStyle w:val="Emphasis"/>
        </w:rPr>
        <w:t>empathic settler</w:t>
      </w:r>
      <w:r w:rsidRPr="00634436">
        <w:rPr>
          <w:rStyle w:val="StyleUnderline"/>
        </w:rPr>
        <w:t xml:space="preserve"> sees</w:t>
      </w:r>
      <w:r w:rsidRPr="00B7688A">
        <w:rPr>
          <w:sz w:val="16"/>
        </w:rPr>
        <w:t xml:space="preserve"> colonial </w:t>
      </w:r>
      <w:r w:rsidRPr="00634436">
        <w:rPr>
          <w:rStyle w:val="StyleUnderline"/>
        </w:rPr>
        <w:t xml:space="preserve">injustice as </w:t>
      </w:r>
      <w:r w:rsidRPr="008F31D5">
        <w:rPr>
          <w:rStyle w:val="Emphasis"/>
        </w:rPr>
        <w:t>ongoing</w:t>
      </w:r>
      <w:r w:rsidRPr="00B7688A">
        <w:rPr>
          <w:sz w:val="16"/>
        </w:rPr>
        <w:t xml:space="preserve"> and, as I define the niche, tries substantially to do something about that. </w:t>
      </w:r>
      <w:r w:rsidRPr="000A76A8">
        <w:rPr>
          <w:rStyle w:val="StyleUnderline"/>
        </w:rPr>
        <w:t xml:space="preserve">They </w:t>
      </w:r>
      <w:r w:rsidRPr="008F31D5">
        <w:rPr>
          <w:rStyle w:val="Emphasis"/>
        </w:rPr>
        <w:t>move</w:t>
      </w:r>
      <w:r w:rsidRPr="00B7688A">
        <w:rPr>
          <w:sz w:val="16"/>
        </w:rPr>
        <w:t xml:space="preserve">, or try to move, </w:t>
      </w:r>
      <w:r w:rsidRPr="000A76A8">
        <w:rPr>
          <w:rStyle w:val="StyleUnderline"/>
        </w:rPr>
        <w:t>across</w:t>
      </w:r>
      <w:r w:rsidRPr="00B7688A">
        <w:rPr>
          <w:sz w:val="16"/>
        </w:rPr>
        <w:t xml:space="preserve"> difficult </w:t>
      </w:r>
      <w:r w:rsidRPr="000A76A8">
        <w:rPr>
          <w:rStyle w:val="StyleUnderline"/>
        </w:rPr>
        <w:t xml:space="preserve">intercultural </w:t>
      </w:r>
      <w:r w:rsidRPr="008F31D5">
        <w:rPr>
          <w:rStyle w:val="Emphasis"/>
        </w:rPr>
        <w:t>borderlands</w:t>
      </w:r>
      <w:r w:rsidRPr="000A76A8">
        <w:rPr>
          <w:rStyle w:val="StyleUnderline"/>
        </w:rPr>
        <w:t xml:space="preserve"> to deeply grasp </w:t>
      </w:r>
      <w:r w:rsidRPr="008F31D5">
        <w:rPr>
          <w:rStyle w:val="Emphasis"/>
        </w:rPr>
        <w:t>indigenous perspectives</w:t>
      </w:r>
      <w:r w:rsidRPr="00B7688A">
        <w:rPr>
          <w:sz w:val="16"/>
        </w:rPr>
        <w:t xml:space="preserve"> and act upon this insight. As they do this, they become acutely aware of, and knowledgeable about, the push-back from the White world outside, in the solidly resistant political and economic structures of settler society. </w:t>
      </w:r>
      <w:r w:rsidRPr="000A76A8">
        <w:rPr>
          <w:rStyle w:val="StyleUnderline"/>
        </w:rPr>
        <w:t xml:space="preserve">But </w:t>
      </w:r>
      <w:r w:rsidRPr="00FA3EA0">
        <w:rPr>
          <w:rStyle w:val="StyleUnderline"/>
          <w:highlight w:val="cyan"/>
        </w:rPr>
        <w:t>it is</w:t>
      </w:r>
      <w:r w:rsidRPr="000A76A8">
        <w:rPr>
          <w:rStyle w:val="StyleUnderline"/>
        </w:rPr>
        <w:t xml:space="preserve"> far </w:t>
      </w:r>
      <w:r w:rsidRPr="00FA3EA0">
        <w:rPr>
          <w:rStyle w:val="Emphasis"/>
          <w:highlight w:val="cyan"/>
        </w:rPr>
        <w:t>more difficult</w:t>
      </w:r>
      <w:r w:rsidRPr="00FA3EA0">
        <w:rPr>
          <w:rStyle w:val="StyleUnderline"/>
          <w:highlight w:val="cyan"/>
        </w:rPr>
        <w:t xml:space="preserve"> to</w:t>
      </w:r>
      <w:r w:rsidRPr="000A76A8">
        <w:rPr>
          <w:rStyle w:val="StyleUnderline"/>
        </w:rPr>
        <w:t xml:space="preserve"> sense and </w:t>
      </w:r>
      <w:r w:rsidRPr="001D289B">
        <w:rPr>
          <w:rStyle w:val="StyleUnderline"/>
          <w:highlight w:val="cyan"/>
        </w:rPr>
        <w:t xml:space="preserve">make sense of </w:t>
      </w:r>
      <w:r w:rsidRPr="00E440C4">
        <w:rPr>
          <w:rStyle w:val="StyleUnderline"/>
          <w:highlight w:val="cyan"/>
        </w:rPr>
        <w:t xml:space="preserve">one’s own </w:t>
      </w:r>
      <w:r w:rsidRPr="00FA3EA0">
        <w:rPr>
          <w:rStyle w:val="Emphasis"/>
          <w:highlight w:val="cyan"/>
        </w:rPr>
        <w:t>settler psyche</w:t>
      </w:r>
      <w:r w:rsidRPr="00B7688A">
        <w:rPr>
          <w:sz w:val="16"/>
        </w:rPr>
        <w:t>, the web of subtle presumptions that took root as the future empath grew to maturity amidst the ideologies of intentionally suppressed imperial histories.</w:t>
      </w:r>
    </w:p>
    <w:p w14:paraId="413DC20A" w14:textId="77777777" w:rsidR="00C43E3A" w:rsidRPr="00B7688A" w:rsidRDefault="00C43E3A" w:rsidP="00C43E3A">
      <w:pPr>
        <w:rPr>
          <w:sz w:val="16"/>
        </w:rPr>
      </w:pPr>
      <w:r w:rsidRPr="00B7688A">
        <w:rPr>
          <w:sz w:val="16"/>
        </w:rPr>
        <w:t>“Even among those exhibiting signs of a fully developed humanity” Kanien'kehaka (Mohawk) 12 scholar Taiaiake Alfred (2005) argues, “</w:t>
      </w:r>
      <w:r w:rsidRPr="00FA3EA0">
        <w:rPr>
          <w:rStyle w:val="StyleUnderline"/>
          <w:highlight w:val="cyan"/>
        </w:rPr>
        <w:t>the</w:t>
      </w:r>
      <w:r w:rsidRPr="00E91D0D">
        <w:rPr>
          <w:rStyle w:val="StyleUnderline"/>
        </w:rPr>
        <w:t xml:space="preserve"> powerful </w:t>
      </w:r>
      <w:r w:rsidRPr="00FA3EA0">
        <w:rPr>
          <w:rStyle w:val="Emphasis"/>
          <w:highlight w:val="cyan"/>
        </w:rPr>
        <w:t>psychological process</w:t>
      </w:r>
      <w:r w:rsidRPr="00E91D0D">
        <w:rPr>
          <w:rStyle w:val="StyleUnderline"/>
        </w:rPr>
        <w:t xml:space="preserve"> inherent and </w:t>
      </w:r>
      <w:r w:rsidRPr="008F31D5">
        <w:rPr>
          <w:rStyle w:val="Emphasis"/>
        </w:rPr>
        <w:t>necessary</w:t>
      </w:r>
      <w:r w:rsidRPr="00E91D0D">
        <w:rPr>
          <w:rStyle w:val="StyleUnderline"/>
        </w:rPr>
        <w:t xml:space="preserve"> to</w:t>
      </w:r>
      <w:r w:rsidRPr="00B7688A">
        <w:rPr>
          <w:sz w:val="16"/>
        </w:rPr>
        <w:t xml:space="preserve"> the solidity of </w:t>
      </w:r>
      <w:r w:rsidRPr="00E91D0D">
        <w:rPr>
          <w:rStyle w:val="StyleUnderline"/>
        </w:rPr>
        <w:t xml:space="preserve">their identity </w:t>
      </w:r>
      <w:r w:rsidRPr="00FA3EA0">
        <w:rPr>
          <w:rStyle w:val="StyleUnderline"/>
          <w:highlight w:val="cyan"/>
        </w:rPr>
        <w:t xml:space="preserve">maintains a </w:t>
      </w:r>
      <w:r w:rsidRPr="00FA3EA0">
        <w:rPr>
          <w:rStyle w:val="Emphasis"/>
          <w:highlight w:val="cyan"/>
        </w:rPr>
        <w:t>hold</w:t>
      </w:r>
      <w:r w:rsidRPr="00E91D0D">
        <w:rPr>
          <w:rStyle w:val="StyleUnderline"/>
        </w:rPr>
        <w:t xml:space="preserve"> on their psyche.</w:t>
      </w:r>
      <w:r w:rsidRPr="00B7688A">
        <w:rPr>
          <w:sz w:val="16"/>
        </w:rPr>
        <w:t xml:space="preserve"> The psychology of imperial arrogance is displayed in word and deed” (p. 106).</w:t>
      </w:r>
    </w:p>
    <w:p w14:paraId="7949D4AB" w14:textId="77777777" w:rsidR="00C43E3A" w:rsidRPr="00B7688A" w:rsidRDefault="00C43E3A" w:rsidP="00C43E3A">
      <w:pPr>
        <w:rPr>
          <w:sz w:val="16"/>
        </w:rPr>
      </w:pPr>
      <w:r w:rsidRPr="00B7688A">
        <w:rPr>
          <w:sz w:val="16"/>
        </w:rPr>
        <w:t xml:space="preserve">Bearing such burdens mostly unaware, these settler-helpers are at work among First Nations, some as employees or as consultants. Others belong to social and environmental change organizations that spend much of their time working in alliances with First Nations (Lynne Davis, 2010). </w:t>
      </w:r>
      <w:r w:rsidRPr="00FA3EA0">
        <w:rPr>
          <w:rStyle w:val="StyleUnderline"/>
        </w:rPr>
        <w:t xml:space="preserve">If </w:t>
      </w:r>
      <w:r w:rsidRPr="00FA3EA0">
        <w:rPr>
          <w:rStyle w:val="Emphasis"/>
        </w:rPr>
        <w:t>settlers</w:t>
      </w:r>
      <w:r w:rsidRPr="00B7688A">
        <w:rPr>
          <w:sz w:val="16"/>
        </w:rPr>
        <w:t xml:space="preserve"> and their social formations </w:t>
      </w:r>
      <w:r w:rsidRPr="00FA3EA0">
        <w:rPr>
          <w:rStyle w:val="StyleUnderline"/>
        </w:rPr>
        <w:t>are</w:t>
      </w:r>
      <w:r w:rsidRPr="00B7688A">
        <w:rPr>
          <w:rStyle w:val="StyleUnderline"/>
        </w:rPr>
        <w:t xml:space="preserve"> ever </w:t>
      </w:r>
      <w:r w:rsidRPr="00FA3EA0">
        <w:rPr>
          <w:rStyle w:val="StyleUnderline"/>
        </w:rPr>
        <w:t>to change</w:t>
      </w:r>
      <w:r w:rsidRPr="00B7688A">
        <w:rPr>
          <w:sz w:val="16"/>
        </w:rPr>
        <w:t xml:space="preserve">, presumptively </w:t>
      </w:r>
      <w:r w:rsidRPr="00B7688A">
        <w:rPr>
          <w:rStyle w:val="StyleUnderline"/>
        </w:rPr>
        <w:t xml:space="preserve">these </w:t>
      </w:r>
      <w:r w:rsidRPr="00FA3EA0">
        <w:rPr>
          <w:rStyle w:val="Emphasis"/>
          <w:highlight w:val="cyan"/>
        </w:rPr>
        <w:t>empathic</w:t>
      </w:r>
      <w:r w:rsidRPr="00FA3EA0">
        <w:rPr>
          <w:rStyle w:val="StyleUnderline"/>
          <w:highlight w:val="cyan"/>
        </w:rPr>
        <w:t xml:space="preserve"> settlers</w:t>
      </w:r>
      <w:r w:rsidRPr="00B7688A">
        <w:rPr>
          <w:rStyle w:val="StyleUnderline"/>
        </w:rPr>
        <w:t xml:space="preserve"> should </w:t>
      </w:r>
      <w:r w:rsidRPr="00FA3EA0">
        <w:rPr>
          <w:rStyle w:val="Emphasis"/>
          <w:highlight w:val="cyan"/>
        </w:rPr>
        <w:t>lead</w:t>
      </w:r>
      <w:r w:rsidRPr="00B7688A">
        <w:rPr>
          <w:rStyle w:val="StyleUnderline"/>
        </w:rPr>
        <w:t xml:space="preserve"> by example,</w:t>
      </w:r>
      <w:r w:rsidRPr="00B7688A">
        <w:rPr>
          <w:sz w:val="16"/>
        </w:rPr>
        <w:t xml:space="preserve"> especially for the sorry people and even for the many out in the further reaches of mainstream settler society. </w:t>
      </w:r>
      <w:r w:rsidRPr="00B7688A">
        <w:rPr>
          <w:rStyle w:val="StyleUnderline"/>
        </w:rPr>
        <w:t xml:space="preserve">Yet they do so </w:t>
      </w:r>
      <w:r w:rsidRPr="008F31D5">
        <w:rPr>
          <w:rStyle w:val="Emphasis"/>
        </w:rPr>
        <w:t>often</w:t>
      </w:r>
      <w:r w:rsidRPr="00B7688A">
        <w:rPr>
          <w:sz w:val="16"/>
        </w:rPr>
        <w:t xml:space="preserve"> with minds, “</w:t>
      </w:r>
      <w:r w:rsidRPr="00B7688A">
        <w:rPr>
          <w:rStyle w:val="StyleUnderline"/>
        </w:rPr>
        <w:t xml:space="preserve">infused </w:t>
      </w:r>
      <w:r w:rsidRPr="00FA3EA0">
        <w:rPr>
          <w:rStyle w:val="StyleUnderline"/>
          <w:highlight w:val="cyan"/>
        </w:rPr>
        <w:t>with</w:t>
      </w:r>
      <w:r w:rsidRPr="00B7688A">
        <w:rPr>
          <w:rStyle w:val="StyleUnderline"/>
        </w:rPr>
        <w:t xml:space="preserve"> the flavour of</w:t>
      </w:r>
      <w:r w:rsidRPr="00B7688A">
        <w:rPr>
          <w:sz w:val="16"/>
        </w:rPr>
        <w:t xml:space="preserve"> ill-gotten </w:t>
      </w:r>
      <w:r w:rsidRPr="00FA3EA0">
        <w:rPr>
          <w:rStyle w:val="Emphasis"/>
          <w:highlight w:val="cyan"/>
        </w:rPr>
        <w:t>privilege</w:t>
      </w:r>
      <w:r w:rsidRPr="00B7688A">
        <w:rPr>
          <w:sz w:val="16"/>
        </w:rPr>
        <w:t>” (T. Alfred, 2005, p. 106).</w:t>
      </w:r>
    </w:p>
    <w:p w14:paraId="20709890" w14:textId="77777777" w:rsidR="00C43E3A" w:rsidRPr="00B7688A" w:rsidRDefault="00C43E3A" w:rsidP="00C43E3A">
      <w:pPr>
        <w:rPr>
          <w:sz w:val="16"/>
        </w:rPr>
      </w:pPr>
      <w:r w:rsidRPr="00B7688A">
        <w:rPr>
          <w:sz w:val="16"/>
        </w:rPr>
        <w:t xml:space="preserve">Underlying my rationale for why this latter group is especially worth studying in terms of its struggles with the dominant consciousness inside them is something of a paradox. These people come from a form of society and state only recently named (see Veracini, 2010) as a distinct formation, the settler colonial state. We will come in Chapter II to more on the characteristics that scholars of settler colonialism attribute to this structure. But </w:t>
      </w:r>
      <w:r w:rsidRPr="0098348E">
        <w:rPr>
          <w:rStyle w:val="StyleUnderline"/>
        </w:rPr>
        <w:t xml:space="preserve">a key </w:t>
      </w:r>
      <w:r w:rsidRPr="002B77FD">
        <w:rPr>
          <w:rStyle w:val="StyleUnderline"/>
        </w:rPr>
        <w:t>attribute</w:t>
      </w:r>
      <w:r w:rsidRPr="0098348E">
        <w:rPr>
          <w:rStyle w:val="StyleUnderline"/>
        </w:rPr>
        <w:t xml:space="preserve"> is the </w:t>
      </w:r>
      <w:r w:rsidRPr="002B77FD">
        <w:rPr>
          <w:rStyle w:val="Emphasis"/>
        </w:rPr>
        <w:t>strength</w:t>
      </w:r>
      <w:r w:rsidRPr="00B7688A">
        <w:rPr>
          <w:sz w:val="16"/>
        </w:rPr>
        <w:t xml:space="preserve"> and the depth </w:t>
      </w:r>
      <w:r w:rsidRPr="0098348E">
        <w:rPr>
          <w:rStyle w:val="StyleUnderline"/>
        </w:rPr>
        <w:t xml:space="preserve">of </w:t>
      </w:r>
      <w:r w:rsidRPr="002B77FD">
        <w:rPr>
          <w:rStyle w:val="Emphasis"/>
        </w:rPr>
        <w:t>settler denial</w:t>
      </w:r>
      <w:r w:rsidRPr="0098348E">
        <w:rPr>
          <w:rStyle w:val="StyleUnderline"/>
        </w:rPr>
        <w:t xml:space="preserve"> of indigeneity, the </w:t>
      </w:r>
      <w:r w:rsidRPr="002B77FD">
        <w:rPr>
          <w:rStyle w:val="Emphasis"/>
        </w:rPr>
        <w:t>founding erasures</w:t>
      </w:r>
      <w:r w:rsidRPr="0098348E">
        <w:rPr>
          <w:rStyle w:val="StyleUnderline"/>
        </w:rPr>
        <w:t>,</w:t>
      </w:r>
      <w:r w:rsidRPr="00B7688A">
        <w:rPr>
          <w:sz w:val="16"/>
        </w:rPr>
        <w:t xml:space="preserve"> both genocidal and imagined, of aboriginal presence. Those who move into the niche of empathic settler go against a strong flow, not only of their contemporary and powerful confreres, but also of all they learned of Natives and colonialism from birth onwards. Gauging that power, especially the panoptic milieu of power/ knowledge as Foucault (1980) calls it, in which all settlers are entrained seems a necessary topic if broader genuine decolonization is to ever occur in settler states.</w:t>
      </w:r>
    </w:p>
    <w:p w14:paraId="1A998A48" w14:textId="77777777" w:rsidR="00C43E3A" w:rsidRPr="00B7688A" w:rsidRDefault="00C43E3A" w:rsidP="00C43E3A">
      <w:pPr>
        <w:rPr>
          <w:sz w:val="16"/>
        </w:rPr>
      </w:pPr>
      <w:r w:rsidRPr="00B7688A">
        <w:rPr>
          <w:sz w:val="16"/>
        </w:rPr>
        <w:t xml:space="preserve">Kurt Lewin, a founding figure for action research long ago is often quoted as saying that to truly to understand a social situation one should try to change it.2 </w:t>
      </w:r>
      <w:r w:rsidRPr="002B77FD">
        <w:rPr>
          <w:rStyle w:val="Emphasis"/>
        </w:rPr>
        <w:t>Empathic</w:t>
      </w:r>
      <w:r w:rsidRPr="00010FBC">
        <w:rPr>
          <w:rStyle w:val="StyleUnderline"/>
        </w:rPr>
        <w:t xml:space="preserve"> settlers live</w:t>
      </w:r>
      <w:r w:rsidRPr="00B7688A">
        <w:rPr>
          <w:sz w:val="16"/>
        </w:rPr>
        <w:t xml:space="preserve"> such </w:t>
      </w:r>
      <w:r w:rsidRPr="00010FBC">
        <w:rPr>
          <w:rStyle w:val="StyleUnderline"/>
        </w:rPr>
        <w:t xml:space="preserve">attempts, </w:t>
      </w:r>
      <w:r w:rsidRPr="00FA3EA0">
        <w:rPr>
          <w:rStyle w:val="Emphasis"/>
          <w:highlight w:val="cyan"/>
        </w:rPr>
        <w:t>day by day</w:t>
      </w:r>
      <w:r w:rsidRPr="00B7688A">
        <w:rPr>
          <w:sz w:val="16"/>
        </w:rPr>
        <w:t>. Narrating this effort, which in my own experience has a Sisyphean quality, illustrates the contours of resistance in settler minds as well as societies as a whole. Related to this, as another reason for closely examining the struggles of the empathic settler, is a plausible expectation that, if those who dedicate their work and life to decolonization, experience prodigious counter-pressures, even from within their own consciousness, how much more difficult it will be for the outer rings of settler society, to do so!</w:t>
      </w:r>
    </w:p>
    <w:p w14:paraId="0F5AA7F4" w14:textId="77777777" w:rsidR="00C43E3A" w:rsidRPr="00B7688A" w:rsidRDefault="00C43E3A" w:rsidP="00C43E3A">
      <w:pPr>
        <w:rPr>
          <w:sz w:val="16"/>
        </w:rPr>
      </w:pPr>
      <w:r w:rsidRPr="00B7688A">
        <w:rPr>
          <w:sz w:val="16"/>
        </w:rPr>
        <w:t>Who, more specifically then, are those I refer to as empathic settlers? Ubiquitously, connected to most contemporary decolonizing struggles of First Nations in Canada, one finds non-Native professionals playing diverse supporting roles. They may be lawyers or technical consultants such as forestry or fishery experts, or they may take on broader, inchoate roles “advising” Native leaders. And many go to work directly as employees of First Nations as administrators, executive-directors etc. They may, in fact, be deemed the overall supervisor of some such agencies and serve in a prominent role in critical processes like land claim</w:t>
      </w:r>
    </w:p>
    <w:p w14:paraId="23E9ED2C" w14:textId="77777777" w:rsidR="00C43E3A" w:rsidRPr="00B7688A" w:rsidRDefault="00C43E3A" w:rsidP="00C43E3A">
      <w:pPr>
        <w:rPr>
          <w:sz w:val="16"/>
        </w:rPr>
      </w:pPr>
      <w:r w:rsidRPr="00B7688A">
        <w:rPr>
          <w:sz w:val="16"/>
        </w:rPr>
        <w:t>I will come back later in this work, to using the phrase, the leadership that dare not speak its name. I have spent most of a quarter-century in such roles. Among the Kwakwaka’wakw of Northern Vancouver Island, I have been the first and for a long while only professional employee of a confederacy of diverse “bands” seeking to regain a significant role in managing fisheries; I have been an intermediary and process manager in-between Native and non-native communities on Haida Gwaii in the aftermath of an especially prominent and protracted environmental struggle; I have been the administrator of the Oweekeno-Kitasoo-Nuxalk Tribal Council on the BC Central Coast, serving three distinct First Nations and I became a volunteer “community support” person in a close and difficult friendship with an indigenous man on parole.</w:t>
      </w:r>
    </w:p>
    <w:p w14:paraId="603C66EE" w14:textId="77777777" w:rsidR="00C43E3A" w:rsidRPr="00B7688A" w:rsidRDefault="00C43E3A" w:rsidP="00C43E3A">
      <w:pPr>
        <w:rPr>
          <w:sz w:val="16"/>
        </w:rPr>
      </w:pPr>
      <w:r w:rsidRPr="00B7688A">
        <w:rPr>
          <w:sz w:val="16"/>
        </w:rPr>
        <w:t>Most recently, as I began this dissertation, I returned after several years of consulting to being an employee of a First Nation that was torn apart by a proposed treaty with the White world, my world, and who asked me to help restore respectful interaction. These were the Lheidli-T’enneh. Finding the balance between service and domination runs through all of these roles as do my efforts to bring light to the dilemmas that arose from my serving oppressed groups whilst remaining a member of the oppressor society.</w:t>
      </w:r>
    </w:p>
    <w:p w14:paraId="0845B046" w14:textId="77777777" w:rsidR="00C43E3A" w:rsidRPr="00071D1B" w:rsidRDefault="00C43E3A" w:rsidP="00C43E3A">
      <w:pPr>
        <w:rPr>
          <w:sz w:val="16"/>
        </w:rPr>
      </w:pPr>
      <w:r w:rsidRPr="00B7688A">
        <w:rPr>
          <w:sz w:val="16"/>
        </w:rPr>
        <w:t xml:space="preserve">Understanding niches like these and their undiscussable leadership role would be a worthy focus in and of itself, given the ubiquity of such presences, and the subtlety of influences played within Native-led resistance. But primarily I seek to understand the limits and possibilities of the professional empathic settler transcending his or her history, their doxa (cf. Bourdieu, 1977), asking how, if at all, to get beyond mere “sorry-ness” towards responsible if always imperfect praxis. The premise is that, if such professionals can shake off the mind-shackles of White hegemonic society, there is something to be learned of how this can be accomplished more broadly in those outer circles of settler colonial states. And also, if </w:t>
      </w:r>
      <w:r w:rsidRPr="00010FBC">
        <w:rPr>
          <w:rStyle w:val="StyleUnderline"/>
        </w:rPr>
        <w:t>as</w:t>
      </w:r>
      <w:r w:rsidRPr="00B7688A">
        <w:rPr>
          <w:sz w:val="16"/>
        </w:rPr>
        <w:t xml:space="preserve"> I believe </w:t>
      </w:r>
      <w:r w:rsidRPr="00010FBC">
        <w:rPr>
          <w:rStyle w:val="StyleUnderline"/>
        </w:rPr>
        <w:t xml:space="preserve">is </w:t>
      </w:r>
      <w:r w:rsidRPr="00FA3EA0">
        <w:rPr>
          <w:rStyle w:val="Emphasis"/>
          <w:highlight w:val="cyan"/>
        </w:rPr>
        <w:t>commonly</w:t>
      </w:r>
      <w:r w:rsidRPr="00010FBC">
        <w:rPr>
          <w:rStyle w:val="StyleUnderline"/>
        </w:rPr>
        <w:t xml:space="preserve"> the case, </w:t>
      </w:r>
      <w:r w:rsidRPr="00FA3EA0">
        <w:rPr>
          <w:rStyle w:val="StyleUnderline"/>
          <w:highlight w:val="cyan"/>
        </w:rPr>
        <w:t xml:space="preserve">empathic settlers </w:t>
      </w:r>
      <w:r w:rsidRPr="00FA3EA0">
        <w:rPr>
          <w:rStyle w:val="Emphasis"/>
          <w:highlight w:val="cyan"/>
        </w:rPr>
        <w:t>fall back</w:t>
      </w:r>
      <w:r w:rsidRPr="00B7688A">
        <w:rPr>
          <w:sz w:val="16"/>
        </w:rPr>
        <w:t xml:space="preserve">, perhaps more often than not, </w:t>
      </w:r>
      <w:r w:rsidRPr="00FA3EA0">
        <w:rPr>
          <w:rStyle w:val="StyleUnderline"/>
          <w:highlight w:val="cyan"/>
        </w:rPr>
        <w:t>upon</w:t>
      </w:r>
      <w:r w:rsidRPr="00B7688A">
        <w:rPr>
          <w:sz w:val="16"/>
        </w:rPr>
        <w:t xml:space="preserve"> theories-in-use of </w:t>
      </w:r>
      <w:r w:rsidRPr="00336185">
        <w:rPr>
          <w:rStyle w:val="StyleUnderline"/>
        </w:rPr>
        <w:t>still-</w:t>
      </w:r>
      <w:r w:rsidRPr="00FA3EA0">
        <w:rPr>
          <w:rStyle w:val="Emphasis"/>
          <w:highlight w:val="cyan"/>
        </w:rPr>
        <w:t>colonial mindsets</w:t>
      </w:r>
      <w:r w:rsidRPr="00FA3EA0">
        <w:rPr>
          <w:sz w:val="16"/>
        </w:rPr>
        <w:t>,</w:t>
      </w:r>
      <w:r w:rsidRPr="00B7688A">
        <w:rPr>
          <w:sz w:val="16"/>
        </w:rPr>
        <w:t xml:space="preserve"> we need to know about these slippages as well to understand just how entraining the immersive milieu of settler society can be.</w:t>
      </w:r>
    </w:p>
    <w:p w14:paraId="748831E9" w14:textId="77777777" w:rsidR="00C43E3A" w:rsidRDefault="00C43E3A" w:rsidP="00C43E3A">
      <w:pPr>
        <w:pStyle w:val="Heading3"/>
      </w:pPr>
      <w:r>
        <w:t>Impact---AT: Extinction Outweighs---1NR</w:t>
      </w:r>
    </w:p>
    <w:p w14:paraId="27EFB899" w14:textId="77777777" w:rsidR="00C43E3A" w:rsidRPr="00190A6E" w:rsidRDefault="00C43E3A" w:rsidP="00C43E3A">
      <w:pPr>
        <w:pStyle w:val="Heading4"/>
      </w:pPr>
      <w:r>
        <w:t xml:space="preserve">‘Extinction first’ is a </w:t>
      </w:r>
      <w:r>
        <w:rPr>
          <w:u w:val="single"/>
        </w:rPr>
        <w:t>settler trope</w:t>
      </w:r>
      <w:r>
        <w:t xml:space="preserve"> that allows colonialism to </w:t>
      </w:r>
      <w:r>
        <w:rPr>
          <w:u w:val="single"/>
        </w:rPr>
        <w:t>recuperate</w:t>
      </w:r>
      <w:r>
        <w:t xml:space="preserve"> AND authorizes </w:t>
      </w:r>
      <w:r>
        <w:rPr>
          <w:u w:val="single"/>
        </w:rPr>
        <w:t>genocide</w:t>
      </w:r>
      <w:r>
        <w:t>.</w:t>
      </w:r>
    </w:p>
    <w:p w14:paraId="32899049" w14:textId="77777777" w:rsidR="00C43E3A" w:rsidRPr="002C16D1" w:rsidRDefault="00C43E3A" w:rsidP="00C43E3A">
      <w:r w:rsidRPr="00656547">
        <w:rPr>
          <w:rStyle w:val="Style13ptBold"/>
        </w:rPr>
        <w:t>Dalley ’16</w:t>
      </w:r>
      <w:r>
        <w:t xml:space="preserve"> [Hamish; October 14; Assistant Professor of World Literature at Daemen University, Ph.D. in English from the Australian National University; Settler Colonial Studies, “The Deaths of Settler Colonialism: Extinction as a Metaphor of Decolonization in Settler Literature,” vol. 8]</w:t>
      </w:r>
    </w:p>
    <w:p w14:paraId="62711E07" w14:textId="77777777" w:rsidR="00C43E3A" w:rsidRPr="008018A8" w:rsidRDefault="00C43E3A" w:rsidP="00C43E3A">
      <w:pPr>
        <w:rPr>
          <w:sz w:val="16"/>
        </w:rPr>
      </w:pPr>
      <w:r w:rsidRPr="00387848">
        <w:rPr>
          <w:rStyle w:val="Emphasis"/>
          <w:highlight w:val="cyan"/>
        </w:rPr>
        <w:t>Settlers love</w:t>
      </w:r>
      <w:r w:rsidRPr="00387848">
        <w:rPr>
          <w:rStyle w:val="StyleUnderline"/>
          <w:highlight w:val="cyan"/>
        </w:rPr>
        <w:t xml:space="preserve"> to </w:t>
      </w:r>
      <w:r w:rsidRPr="00387848">
        <w:rPr>
          <w:rStyle w:val="Emphasis"/>
          <w:highlight w:val="cyan"/>
        </w:rPr>
        <w:t>contemplate</w:t>
      </w:r>
      <w:r w:rsidRPr="008018A8">
        <w:rPr>
          <w:sz w:val="16"/>
        </w:rPr>
        <w:t xml:space="preserve"> the </w:t>
      </w:r>
      <w:r w:rsidRPr="00645ECF">
        <w:rPr>
          <w:rStyle w:val="StyleUnderline"/>
        </w:rPr>
        <w:t xml:space="preserve">possibility of their own </w:t>
      </w:r>
      <w:r w:rsidRPr="00387848">
        <w:rPr>
          <w:rStyle w:val="Emphasis"/>
          <w:highlight w:val="cyan"/>
        </w:rPr>
        <w:t>extinction</w:t>
      </w:r>
      <w:r w:rsidRPr="008018A8">
        <w:rPr>
          <w:sz w:val="16"/>
        </w:rPr>
        <w:t xml:space="preserve">; to read many contemporary literary representations of settler colonialism is to find settlers strangely satisfied in </w:t>
      </w:r>
      <w:r w:rsidRPr="0035754F">
        <w:rPr>
          <w:rStyle w:val="StyleUnderline"/>
        </w:rPr>
        <w:t xml:space="preserve">dreaming of </w:t>
      </w:r>
      <w:r w:rsidRPr="008018A8">
        <w:rPr>
          <w:rStyle w:val="Emphasis"/>
        </w:rPr>
        <w:t>ends</w:t>
      </w:r>
      <w:r w:rsidRPr="0035754F">
        <w:rPr>
          <w:rStyle w:val="StyleUnderline"/>
        </w:rPr>
        <w:t xml:space="preserve"> that </w:t>
      </w:r>
      <w:r w:rsidRPr="008018A8">
        <w:rPr>
          <w:rStyle w:val="Emphasis"/>
        </w:rPr>
        <w:t>never come</w:t>
      </w:r>
      <w:r w:rsidRPr="008018A8">
        <w:rPr>
          <w:sz w:val="16"/>
        </w:rPr>
        <w:t xml:space="preserve">. This tendency is </w:t>
      </w:r>
      <w:r w:rsidRPr="00D0094D">
        <w:rPr>
          <w:rStyle w:val="StyleUnderline"/>
        </w:rPr>
        <w:t xml:space="preserve">widely </w:t>
      </w:r>
      <w:r w:rsidRPr="008112B7">
        <w:rPr>
          <w:rStyle w:val="Emphasis"/>
        </w:rPr>
        <w:t>prevalent</w:t>
      </w:r>
      <w:r w:rsidRPr="00D0094D">
        <w:rPr>
          <w:rStyle w:val="StyleUnderline"/>
        </w:rPr>
        <w:t xml:space="preserve"> in English</w:t>
      </w:r>
      <w:r w:rsidRPr="008018A8">
        <w:rPr>
          <w:sz w:val="16"/>
        </w:rPr>
        <w:t xml:space="preserve">-language representations of settler </w:t>
      </w:r>
      <w:r w:rsidRPr="00D0094D">
        <w:rPr>
          <w:rStyle w:val="StyleUnderline"/>
        </w:rPr>
        <w:t>colonialism</w:t>
      </w:r>
      <w:r w:rsidRPr="008018A8">
        <w:rPr>
          <w:sz w:val="16"/>
        </w:rPr>
        <w:t xml:space="preserve"> produced since the 1980s: the possibility of an ending – the likelihood that the settler race will one day die out – is a common theme in literary and pop culture considerations of colonialism’s future. Yet it has barely been remarked how surprising it is that this theme is so present. For settlers, of all people, to obsessively ruminate on their own finitude is counterintuitive, for few modern social formations have been more resistant to change than settler colonialism.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Settlers think all the time that they might one day end, even though (perhaps because) that ending seems unlikely ever to happen. The significance of this paradox for settler-colonial literature is the subject of this article.</w:t>
      </w:r>
    </w:p>
    <w:p w14:paraId="2899E6C2" w14:textId="77777777" w:rsidR="00C43E3A" w:rsidRPr="008018A8" w:rsidRDefault="00C43E3A" w:rsidP="00C43E3A">
      <w:pPr>
        <w:rPr>
          <w:sz w:val="16"/>
        </w:rPr>
      </w:pPr>
      <w:r w:rsidRPr="008018A8">
        <w:rPr>
          <w:sz w:val="16"/>
        </w:rPr>
        <w:t xml:space="preserve">Considering the problem of futurity offers a useful foil to traditional analyses of settler-colonial narrative, which typically examine settlers’ attitudes towards history in order to highlight a constitutive anxiety about the past – about origins. 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w:t>
      </w:r>
      <w:r w:rsidRPr="00F80F79">
        <w:rPr>
          <w:rStyle w:val="StyleUnderline"/>
        </w:rPr>
        <w:t xml:space="preserve">the </w:t>
      </w:r>
      <w:r w:rsidRPr="009475BC">
        <w:rPr>
          <w:rStyle w:val="Emphasis"/>
        </w:rPr>
        <w:t>desire</w:t>
      </w:r>
      <w:r w:rsidRPr="00024A00">
        <w:rPr>
          <w:sz w:val="16"/>
        </w:rPr>
        <w:t xml:space="preserve"> to be at home </w:t>
      </w:r>
      <w:r w:rsidRPr="00F80F79">
        <w:rPr>
          <w:rStyle w:val="StyleUnderline"/>
        </w:rPr>
        <w:t>necessarily invokes</w:t>
      </w:r>
      <w:r w:rsidRPr="008018A8">
        <w:rPr>
          <w:sz w:val="16"/>
        </w:rPr>
        <w:t xml:space="preserve"> the </w:t>
      </w:r>
      <w:r w:rsidRPr="00F80F79">
        <w:rPr>
          <w:rStyle w:val="StyleUnderline"/>
        </w:rPr>
        <w:t xml:space="preserve">spectre of the </w:t>
      </w:r>
      <w:r w:rsidRPr="00192F61">
        <w:rPr>
          <w:rStyle w:val="Emphasis"/>
        </w:rPr>
        <w:t>native</w:t>
      </w:r>
      <w:r w:rsidRPr="008018A8">
        <w:rPr>
          <w:sz w:val="16"/>
        </w:rPr>
        <w:t xml:space="preserve">, whose existence (which cannot be disavowed completely because </w:t>
      </w:r>
      <w:r w:rsidRPr="00421410">
        <w:rPr>
          <w:rStyle w:val="StyleUnderline"/>
        </w:rPr>
        <w:t xml:space="preserve">it is </w:t>
      </w:r>
      <w:r w:rsidRPr="00192F61">
        <w:rPr>
          <w:rStyle w:val="Emphasis"/>
        </w:rPr>
        <w:t>needed</w:t>
      </w:r>
      <w:r w:rsidRPr="00421410">
        <w:rPr>
          <w:rStyle w:val="StyleUnderline"/>
        </w:rPr>
        <w:t xml:space="preserve"> to define</w:t>
      </w:r>
      <w:r w:rsidRPr="008018A8">
        <w:rPr>
          <w:sz w:val="16"/>
        </w:rPr>
        <w:t xml:space="preserve"> the </w:t>
      </w:r>
      <w:r w:rsidRPr="00024D3C">
        <w:rPr>
          <w:rStyle w:val="StyleUnderline"/>
        </w:rPr>
        <w:t xml:space="preserve">settler’s </w:t>
      </w:r>
      <w:r w:rsidRPr="00192F61">
        <w:rPr>
          <w:rStyle w:val="Emphasis"/>
        </w:rPr>
        <w:t>difference</w:t>
      </w:r>
      <w:r w:rsidRPr="008018A8">
        <w:rPr>
          <w:sz w:val="16"/>
        </w:rPr>
        <w:t>, superiority, and hence claim to the land) inscribes the settler’s foreignness, thus reinstating the gap between settler and colony that the narrative was meant to efface.Footnote1 Settler-colonial narrative is thus shaped around its need to erase and evoke the native, to make the indigene both invisible and present in a contradictory pattern that prevents settlers from ever moving on from the moment of colonization.Footnote2 As evidence of this constitutive contradiction, critics have identified in settler-colonial discourse symptoms of psychic distress such as disavowal, inversion, and repression.Footnote3 Indeed, the frozen temporality of settler-colonial narrative, fixated on the moment of the frontier, recalls nothing so much as Freud’s description of the ‘repetition compulsion’ attending trauma.Footnote4 As Lorenzo Veracini puts it, because:</w:t>
      </w:r>
    </w:p>
    <w:p w14:paraId="33366FC0" w14:textId="77777777" w:rsidR="00C43E3A" w:rsidRPr="008018A8" w:rsidRDefault="00C43E3A" w:rsidP="00C43E3A">
      <w:pPr>
        <w:rPr>
          <w:sz w:val="16"/>
        </w:rPr>
      </w:pPr>
      <w:r w:rsidRPr="008018A8">
        <w:rPr>
          <w:sz w:val="16"/>
        </w:rPr>
        <w:t xml:space="preserve">‘settler society’ can thus be seen as </w:t>
      </w:r>
      <w:r w:rsidRPr="00387848">
        <w:rPr>
          <w:sz w:val="16"/>
        </w:rPr>
        <w:t>a</w:t>
      </w:r>
      <w:r w:rsidRPr="008018A8">
        <w:rPr>
          <w:sz w:val="16"/>
        </w:rPr>
        <w:t xml:space="preserve"> fantasy where </w:t>
      </w:r>
      <w:r w:rsidRPr="00387848">
        <w:rPr>
          <w:rStyle w:val="StyleUnderline"/>
          <w:highlight w:val="cyan"/>
        </w:rPr>
        <w:t>a perception of</w:t>
      </w:r>
      <w:r w:rsidRPr="00091F85">
        <w:rPr>
          <w:rStyle w:val="StyleUnderline"/>
        </w:rPr>
        <w:t xml:space="preserve"> a constant </w:t>
      </w:r>
      <w:r w:rsidRPr="00387848">
        <w:rPr>
          <w:rStyle w:val="StyleUnderline"/>
          <w:highlight w:val="cyan"/>
        </w:rPr>
        <w:t>struggle</w:t>
      </w:r>
      <w:r w:rsidRPr="00091F85">
        <w:rPr>
          <w:rStyle w:val="StyleUnderline"/>
        </w:rPr>
        <w:t xml:space="preserve"> is </w:t>
      </w:r>
      <w:r w:rsidRPr="00387848">
        <w:rPr>
          <w:rStyle w:val="Emphasis"/>
          <w:highlight w:val="cyan"/>
        </w:rPr>
        <w:t>juxtaposed</w:t>
      </w:r>
      <w:r w:rsidRPr="00387848">
        <w:rPr>
          <w:rStyle w:val="StyleUnderline"/>
          <w:highlight w:val="cyan"/>
        </w:rPr>
        <w:t xml:space="preserve"> against</w:t>
      </w:r>
      <w:r w:rsidRPr="008018A8">
        <w:rPr>
          <w:sz w:val="16"/>
        </w:rPr>
        <w:t xml:space="preserve"> an ideal of </w:t>
      </w:r>
      <w:r w:rsidRPr="006B0AC6">
        <w:rPr>
          <w:rStyle w:val="StyleUnderline"/>
        </w:rPr>
        <w:t>‘</w:t>
      </w:r>
      <w:r w:rsidRPr="00387848">
        <w:rPr>
          <w:rStyle w:val="Emphasis"/>
          <w:highlight w:val="cyan"/>
        </w:rPr>
        <w:t>peace’</w:t>
      </w:r>
      <w:r w:rsidRPr="006B0AC6">
        <w:rPr>
          <w:rStyle w:val="StyleUnderline"/>
        </w:rPr>
        <w:t xml:space="preserve"> that can </w:t>
      </w:r>
      <w:r w:rsidRPr="00387848">
        <w:rPr>
          <w:rStyle w:val="Emphasis"/>
          <w:highlight w:val="cyan"/>
        </w:rPr>
        <w:t>never</w:t>
      </w:r>
      <w:r w:rsidRPr="006B0AC6">
        <w:rPr>
          <w:rStyle w:val="StyleUnderline"/>
        </w:rPr>
        <w:t xml:space="preserve"> be </w:t>
      </w:r>
      <w:r w:rsidRPr="00387848">
        <w:rPr>
          <w:rStyle w:val="StyleUnderline"/>
          <w:highlight w:val="cyan"/>
        </w:rPr>
        <w:t>reached</w:t>
      </w:r>
      <w:r w:rsidRPr="006B0AC6">
        <w:rPr>
          <w:rStyle w:val="StyleUnderline"/>
        </w:rPr>
        <w:t>,</w:t>
      </w:r>
      <w:r w:rsidRPr="008018A8">
        <w:rPr>
          <w:sz w:val="16"/>
        </w:rPr>
        <w:t xml:space="preserve"> settler projects embrace and reject violence at the same time. The settler colonial situation is thus a circumstance where </w:t>
      </w:r>
      <w:r w:rsidRPr="004D3C61">
        <w:rPr>
          <w:rStyle w:val="StyleUnderline"/>
        </w:rPr>
        <w:t xml:space="preserve">the </w:t>
      </w:r>
      <w:r w:rsidRPr="00F80F79">
        <w:rPr>
          <w:rStyle w:val="Emphasis"/>
        </w:rPr>
        <w:t>tension</w:t>
      </w:r>
      <w:r w:rsidRPr="004D3C61">
        <w:rPr>
          <w:rStyle w:val="StyleUnderline"/>
        </w:rPr>
        <w:t xml:space="preserve"> between contradictory impulses produces</w:t>
      </w:r>
      <w:r w:rsidRPr="008018A8">
        <w:rPr>
          <w:sz w:val="16"/>
        </w:rPr>
        <w:t xml:space="preserve"> long-lasting </w:t>
      </w:r>
      <w:r w:rsidRPr="00F80F79">
        <w:rPr>
          <w:rStyle w:val="StyleUnderline"/>
        </w:rPr>
        <w:t xml:space="preserve">psychic </w:t>
      </w:r>
      <w:r w:rsidRPr="00F80F79">
        <w:rPr>
          <w:rStyle w:val="Emphasis"/>
        </w:rPr>
        <w:t>conflicts</w:t>
      </w:r>
      <w:r w:rsidRPr="008018A8">
        <w:rPr>
          <w:sz w:val="16"/>
        </w:rPr>
        <w:t xml:space="preserve"> and a number of associated psychopathologies.Footnote5</w:t>
      </w:r>
    </w:p>
    <w:p w14:paraId="4A69F955" w14:textId="77777777" w:rsidR="00C43E3A" w:rsidRPr="008018A8" w:rsidRDefault="00C43E3A" w:rsidP="00C43E3A">
      <w:pPr>
        <w:rPr>
          <w:sz w:val="16"/>
        </w:rPr>
      </w:pPr>
      <w:r w:rsidRPr="008018A8">
        <w:rPr>
          <w:sz w:val="16"/>
        </w:rPr>
        <w:t xml:space="preserve">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settler-colonial narrative can never contemplate an ending: that settler decolonization is inconceivable because settlers lack the metaphorical tools to imagine their own demise.Footnote6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8018A8">
        <w:rPr>
          <w:rStyle w:val="StyleUnderline"/>
        </w:rPr>
        <w:t>settlers</w:t>
      </w:r>
      <w:r w:rsidRPr="008018A8">
        <w:rPr>
          <w:sz w:val="16"/>
        </w:rPr>
        <w:t xml:space="preserve"> do </w:t>
      </w:r>
      <w:r w:rsidRPr="008018A8">
        <w:rPr>
          <w:rStyle w:val="StyleUnderline"/>
        </w:rPr>
        <w:t xml:space="preserve">often try to </w:t>
      </w:r>
      <w:r w:rsidRPr="00091F85">
        <w:rPr>
          <w:rStyle w:val="StyleUnderline"/>
        </w:rPr>
        <w:t>imagine</w:t>
      </w:r>
      <w:r w:rsidRPr="008018A8">
        <w:rPr>
          <w:rStyle w:val="StyleUnderline"/>
        </w:rPr>
        <w:t xml:space="preserve"> their </w:t>
      </w:r>
      <w:r w:rsidRPr="00091F85">
        <w:rPr>
          <w:rStyle w:val="Emphasis"/>
        </w:rPr>
        <w:t>demise</w:t>
      </w:r>
      <w:r w:rsidRPr="008018A8">
        <w:rPr>
          <w:sz w:val="16"/>
        </w:rPr>
        <w:t xml:space="preserve"> – but they do so </w:t>
      </w:r>
      <w:r w:rsidRPr="002802EE">
        <w:rPr>
          <w:rStyle w:val="StyleUnderline"/>
        </w:rPr>
        <w:t xml:space="preserve">in a way that </w:t>
      </w:r>
      <w:r w:rsidRPr="00091F85">
        <w:rPr>
          <w:rStyle w:val="Emphasis"/>
        </w:rPr>
        <w:t>reasserts</w:t>
      </w:r>
      <w:r w:rsidRPr="008018A8">
        <w:rPr>
          <w:sz w:val="16"/>
        </w:rPr>
        <w:t xml:space="preserve"> the paradoxes of </w:t>
      </w:r>
      <w:r w:rsidRPr="00D93C52">
        <w:rPr>
          <w:rStyle w:val="StyleUnderline"/>
        </w:rPr>
        <w:t xml:space="preserve">their </w:t>
      </w:r>
      <w:r w:rsidRPr="00091F85">
        <w:rPr>
          <w:rStyle w:val="Emphasis"/>
        </w:rPr>
        <w:t>founding ideology</w:t>
      </w:r>
      <w:r w:rsidRPr="008018A8">
        <w:rPr>
          <w:sz w:val="16"/>
        </w:rPr>
        <w:t>, with the result that the radical potentiality of decolonization is undone even as it is invoked.</w:t>
      </w:r>
    </w:p>
    <w:p w14:paraId="5E8F10E3" w14:textId="77777777" w:rsidR="00C43E3A" w:rsidRDefault="00C43E3A" w:rsidP="00C43E3A">
      <w:pPr>
        <w:rPr>
          <w:sz w:val="16"/>
        </w:rPr>
      </w:pPr>
      <w:r w:rsidRPr="008018A8">
        <w:rPr>
          <w:sz w:val="16"/>
        </w:rPr>
        <w:t xml:space="preserve">I argue that, notwithstanding Veracini’s analysis, there is a metaphor via which the end of settler colonialism unspools – </w:t>
      </w:r>
      <w:r w:rsidRPr="00042BFF">
        <w:rPr>
          <w:rStyle w:val="StyleUnderline"/>
        </w:rPr>
        <w:t>the</w:t>
      </w:r>
      <w:r w:rsidRPr="008018A8">
        <w:rPr>
          <w:sz w:val="16"/>
        </w:rPr>
        <w:t xml:space="preserve"> quasi-biological </w:t>
      </w:r>
      <w:r w:rsidRPr="00042BFF">
        <w:rPr>
          <w:rStyle w:val="StyleUnderline"/>
        </w:rPr>
        <w:t xml:space="preserve">concept of </w:t>
      </w:r>
      <w:r w:rsidRPr="00387848">
        <w:rPr>
          <w:rStyle w:val="Emphasis"/>
          <w:highlight w:val="cyan"/>
        </w:rPr>
        <w:t>extinction</w:t>
      </w:r>
      <w:r w:rsidRPr="008018A8">
        <w:rPr>
          <w:sz w:val="16"/>
        </w:rPr>
        <w:t xml:space="preserve">, which, </w:t>
      </w:r>
      <w:r w:rsidRPr="00DA552A">
        <w:rPr>
          <w:rStyle w:val="StyleUnderline"/>
        </w:rPr>
        <w:t xml:space="preserve">when deployed </w:t>
      </w:r>
      <w:r w:rsidRPr="00387848">
        <w:rPr>
          <w:rStyle w:val="StyleUnderline"/>
          <w:highlight w:val="cyan"/>
        </w:rPr>
        <w:t>as</w:t>
      </w:r>
      <w:r w:rsidRPr="008018A8">
        <w:rPr>
          <w:sz w:val="16"/>
        </w:rPr>
        <w:t xml:space="preserve"> a </w:t>
      </w:r>
      <w:r w:rsidRPr="00387848">
        <w:rPr>
          <w:rStyle w:val="Emphasis"/>
          <w:highlight w:val="cyan"/>
        </w:rPr>
        <w:t>narrative</w:t>
      </w:r>
      <w:r w:rsidRPr="00DA552A">
        <w:rPr>
          <w:rStyle w:val="StyleUnderline"/>
        </w:rPr>
        <w:t xml:space="preserve"> trope, </w:t>
      </w:r>
      <w:r w:rsidRPr="00387848">
        <w:rPr>
          <w:rStyle w:val="StyleUnderline"/>
          <w:highlight w:val="cyan"/>
        </w:rPr>
        <w:t>offers settlers</w:t>
      </w:r>
      <w:r w:rsidRPr="00320EA0">
        <w:rPr>
          <w:rStyle w:val="StyleUnderline"/>
        </w:rPr>
        <w:t xml:space="preserve"> a chance </w:t>
      </w:r>
      <w:r w:rsidRPr="00387848">
        <w:rPr>
          <w:rStyle w:val="StyleUnderline"/>
          <w:highlight w:val="cyan"/>
        </w:rPr>
        <w:t>to</w:t>
      </w:r>
      <w:r w:rsidRPr="008018A8">
        <w:rPr>
          <w:sz w:val="16"/>
        </w:rPr>
        <w:t xml:space="preserve"> consider and </w:t>
      </w:r>
      <w:r w:rsidRPr="00387848">
        <w:rPr>
          <w:rStyle w:val="Emphasis"/>
          <w:highlight w:val="cyan"/>
        </w:rPr>
        <w:t>disavow</w:t>
      </w:r>
      <w:r w:rsidRPr="00320EA0">
        <w:rPr>
          <w:rStyle w:val="StyleUnderline"/>
        </w:rPr>
        <w:t xml:space="preserve"> their demise</w:t>
      </w:r>
      <w:r w:rsidRPr="008018A8">
        <w:rPr>
          <w:sz w:val="16"/>
        </w:rPr>
        <w:t xml:space="preserve">, just </w:t>
      </w:r>
      <w:r w:rsidRPr="001642CE">
        <w:rPr>
          <w:rStyle w:val="StyleUnderline"/>
        </w:rPr>
        <w:t>as they</w:t>
      </w:r>
      <w:r w:rsidRPr="008018A8">
        <w:rPr>
          <w:sz w:val="16"/>
        </w:rPr>
        <w:t xml:space="preserve"> consider and </w:t>
      </w:r>
      <w:r w:rsidRPr="001642CE">
        <w:rPr>
          <w:rStyle w:val="StyleUnderline"/>
        </w:rPr>
        <w:t xml:space="preserve">then disavow the </w:t>
      </w:r>
      <w:r w:rsidRPr="00387848">
        <w:rPr>
          <w:rStyle w:val="Emphasis"/>
          <w:highlight w:val="cyan"/>
        </w:rPr>
        <w:t>violence</w:t>
      </w:r>
      <w:r w:rsidRPr="00387848">
        <w:rPr>
          <w:rStyle w:val="StyleUnderline"/>
          <w:highlight w:val="cyan"/>
        </w:rPr>
        <w:t xml:space="preserve"> of</w:t>
      </w:r>
      <w:r w:rsidRPr="001642CE">
        <w:rPr>
          <w:rStyle w:val="StyleUnderline"/>
        </w:rPr>
        <w:t xml:space="preserve"> their </w:t>
      </w:r>
      <w:r w:rsidRPr="00387848">
        <w:rPr>
          <w:rStyle w:val="StyleUnderline"/>
          <w:highlight w:val="cyan"/>
        </w:rPr>
        <w:t>origins</w:t>
      </w:r>
      <w:r w:rsidRPr="008018A8">
        <w:rPr>
          <w:sz w:val="16"/>
        </w:rPr>
        <w:t xml:space="preserve">. This article traces the importance of the trope of extinction for contemporary settler-colonial literature, with a focus on South Africa, Canada, and Australia. It explores variations in how the death of settler colonialism is conceptualized, drawing a distinction </w:t>
      </w:r>
      <w:r w:rsidRPr="001642CE">
        <w:rPr>
          <w:rStyle w:val="StyleUnderline"/>
        </w:rPr>
        <w:t>between historio-</w:t>
      </w:r>
      <w:r w:rsidRPr="006924EB">
        <w:rPr>
          <w:rStyle w:val="Emphasis"/>
        </w:rPr>
        <w:t>civilizational</w:t>
      </w:r>
      <w:r w:rsidRPr="001642CE">
        <w:rPr>
          <w:rStyle w:val="StyleUnderline"/>
        </w:rPr>
        <w:t xml:space="preserve"> narratives of</w:t>
      </w:r>
      <w:r w:rsidRPr="008018A8">
        <w:rPr>
          <w:sz w:val="16"/>
        </w:rPr>
        <w:t xml:space="preserve"> the rise and </w:t>
      </w:r>
      <w:r w:rsidRPr="0060496C">
        <w:rPr>
          <w:rStyle w:val="Emphasis"/>
        </w:rPr>
        <w:t>fall</w:t>
      </w:r>
      <w:r w:rsidRPr="0060496C">
        <w:rPr>
          <w:rStyle w:val="StyleUnderline"/>
        </w:rPr>
        <w:t xml:space="preserve"> of empires</w:t>
      </w:r>
      <w:r w:rsidRPr="001642CE">
        <w:rPr>
          <w:rStyle w:val="StyleUnderline"/>
        </w:rPr>
        <w:t>, and</w:t>
      </w:r>
      <w:r w:rsidRPr="008018A8">
        <w:rPr>
          <w:sz w:val="16"/>
        </w:rPr>
        <w:t xml:space="preserve"> a </w:t>
      </w:r>
      <w:r w:rsidRPr="006924EB">
        <w:rPr>
          <w:rStyle w:val="Emphasis"/>
        </w:rPr>
        <w:t>species</w:t>
      </w:r>
      <w:r w:rsidRPr="00017D6E">
        <w:rPr>
          <w:rStyle w:val="StyleUnderline"/>
        </w:rPr>
        <w:t>-oriented notion of extinction</w:t>
      </w:r>
      <w:r w:rsidRPr="008018A8">
        <w:rPr>
          <w:sz w:val="16"/>
        </w:rPr>
        <w:t xml:space="preserve"> that draws force </w:t>
      </w:r>
      <w:r w:rsidRPr="000A7E2C">
        <w:rPr>
          <w:rStyle w:val="StyleUnderline"/>
        </w:rPr>
        <w:t xml:space="preserve">from public </w:t>
      </w:r>
      <w:r w:rsidRPr="006924EB">
        <w:rPr>
          <w:rStyle w:val="Emphasis"/>
        </w:rPr>
        <w:t>anxiety</w:t>
      </w:r>
      <w:r w:rsidRPr="008018A8">
        <w:rPr>
          <w:sz w:val="16"/>
        </w:rPr>
        <w:t xml:space="preserve">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w:t>
      </w:r>
    </w:p>
    <w:p w14:paraId="3187BA98" w14:textId="77777777" w:rsidR="00C43E3A" w:rsidRPr="008018A8" w:rsidRDefault="00C43E3A" w:rsidP="00C43E3A">
      <w:pPr>
        <w:rPr>
          <w:sz w:val="16"/>
        </w:rPr>
      </w:pPr>
      <w:r>
        <w:rPr>
          <w:sz w:val="16"/>
        </w:rPr>
        <w:t>&lt;&lt;TEXT CONDENSED, NONE OMITTED&gt;&gt;</w:t>
      </w:r>
    </w:p>
    <w:p w14:paraId="3F0E22CC" w14:textId="77777777" w:rsidR="00C43E3A" w:rsidRPr="0071115A" w:rsidRDefault="00C43E3A" w:rsidP="00C43E3A">
      <w:pPr>
        <w:rPr>
          <w:sz w:val="8"/>
        </w:rPr>
      </w:pPr>
      <w:r w:rsidRPr="0071115A">
        <w:rPr>
          <w:sz w:val="8"/>
        </w:rPr>
        <w:t>That ‘extinction’ should be a key word in the settler-colonial lexicon is no surprise. In Patrick Wolfe’s phrase,Footnote7 settler colonialism is predicated on a ‘logic of elimination’ that tends towards the extermination – by one means or another – of indigenous peoples.Footnote8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process’Footnote9 that necessitates the extinction of inferior races.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now.Footnote10</w:t>
      </w:r>
    </w:p>
    <w:p w14:paraId="1C59D430" w14:textId="77777777" w:rsidR="00C43E3A" w:rsidRPr="008018A8" w:rsidRDefault="00C43E3A" w:rsidP="00C43E3A">
      <w:pPr>
        <w:rPr>
          <w:sz w:val="16"/>
        </w:rPr>
      </w:pPr>
      <w:r>
        <w:rPr>
          <w:sz w:val="16"/>
        </w:rPr>
        <w:t>&lt;&lt;PARAGRAPH BREAKS RESUME&gt;&gt;</w:t>
      </w:r>
    </w:p>
    <w:p w14:paraId="3D2DF461" w14:textId="77777777" w:rsidR="00C43E3A" w:rsidRPr="008018A8" w:rsidRDefault="00C43E3A" w:rsidP="00C43E3A">
      <w:pPr>
        <w:rPr>
          <w:sz w:val="16"/>
        </w:rPr>
      </w:pPr>
      <w:r w:rsidRPr="008018A8">
        <w:rPr>
          <w:sz w:val="16"/>
        </w:rPr>
        <w:t xml:space="preserve">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w:t>
      </w:r>
      <w:r w:rsidRPr="0071115A">
        <w:rPr>
          <w:rStyle w:val="StyleUnderline"/>
        </w:rPr>
        <w:t xml:space="preserve">the </w:t>
      </w:r>
      <w:r w:rsidRPr="007616E4">
        <w:rPr>
          <w:rStyle w:val="Emphasis"/>
        </w:rPr>
        <w:t>imperial</w:t>
      </w:r>
      <w:r w:rsidRPr="00C72C21">
        <w:rPr>
          <w:rStyle w:val="StyleUnderline"/>
        </w:rPr>
        <w:t xml:space="preserve"> metropole</w:t>
      </w:r>
      <w:r w:rsidRPr="008018A8">
        <w:rPr>
          <w:sz w:val="16"/>
        </w:rPr>
        <w:t xml:space="preserve">, such as Dracula and War of the Worlds, which are plotted around the prospect of invasions that </w:t>
      </w:r>
      <w:r w:rsidRPr="0071115A">
        <w:rPr>
          <w:rStyle w:val="StyleUnderline"/>
        </w:rPr>
        <w:t>would see</w:t>
      </w:r>
      <w:r w:rsidRPr="008018A8">
        <w:rPr>
          <w:sz w:val="16"/>
        </w:rPr>
        <w:t xml:space="preserve"> the </w:t>
      </w:r>
      <w:r w:rsidRPr="00387848">
        <w:rPr>
          <w:rStyle w:val="Emphasis"/>
        </w:rPr>
        <w:t>extinction</w:t>
      </w:r>
      <w:r w:rsidRPr="0071115A">
        <w:rPr>
          <w:rStyle w:val="StyleUnderline"/>
        </w:rPr>
        <w:t xml:space="preserve"> of</w:t>
      </w:r>
      <w:r w:rsidRPr="008018A8">
        <w:rPr>
          <w:sz w:val="16"/>
        </w:rPr>
        <w:t xml:space="preserve"> British </w:t>
      </w:r>
      <w:r w:rsidRPr="0071115A">
        <w:rPr>
          <w:rStyle w:val="Emphasis"/>
        </w:rPr>
        <w:t>imperialism</w:t>
      </w:r>
      <w:r w:rsidRPr="0071115A">
        <w:rPr>
          <w:rStyle w:val="StyleUnderline"/>
        </w:rPr>
        <w:t xml:space="preserve">, and, in the </w:t>
      </w:r>
      <w:r w:rsidRPr="0071115A">
        <w:rPr>
          <w:rStyle w:val="Emphasis"/>
        </w:rPr>
        <w:t>process</w:t>
      </w:r>
      <w:r w:rsidRPr="0071115A">
        <w:rPr>
          <w:rStyle w:val="StyleUnderline"/>
        </w:rPr>
        <w:t xml:space="preserve">, the human </w:t>
      </w:r>
      <w:r w:rsidRPr="0071115A">
        <w:rPr>
          <w:rStyle w:val="Emphasis"/>
        </w:rPr>
        <w:t>species</w:t>
      </w:r>
      <w:r w:rsidRPr="008018A8">
        <w:rPr>
          <w:sz w:val="16"/>
        </w:rPr>
        <w:t>.</w:t>
      </w:r>
    </w:p>
    <w:p w14:paraId="2704F6E5" w14:textId="77777777" w:rsidR="00C43E3A" w:rsidRPr="008018A8" w:rsidRDefault="00C43E3A" w:rsidP="00C43E3A">
      <w:pPr>
        <w:rPr>
          <w:sz w:val="16"/>
        </w:rPr>
      </w:pPr>
      <w:r w:rsidRPr="00F04C32">
        <w:rPr>
          <w:rStyle w:val="StyleUnderline"/>
        </w:rPr>
        <w:t xml:space="preserve">Such </w:t>
      </w:r>
      <w:r w:rsidRPr="0071115A">
        <w:rPr>
          <w:rStyle w:val="Emphasis"/>
        </w:rPr>
        <w:t>anxieties</w:t>
      </w:r>
      <w:r w:rsidRPr="00F04C32">
        <w:rPr>
          <w:rStyle w:val="StyleUnderline"/>
        </w:rPr>
        <w:t xml:space="preserve"> draw energy from</w:t>
      </w:r>
      <w:r w:rsidRPr="008018A8">
        <w:rPr>
          <w:sz w:val="16"/>
        </w:rPr>
        <w:t xml:space="preserve"> a pattern of </w:t>
      </w:r>
      <w:r w:rsidRPr="00F04C32">
        <w:rPr>
          <w:rStyle w:val="StyleUnderline"/>
        </w:rPr>
        <w:t xml:space="preserve">settler </w:t>
      </w:r>
      <w:r w:rsidRPr="0071115A">
        <w:rPr>
          <w:rStyle w:val="Emphasis"/>
        </w:rPr>
        <w:t>defensiveness</w:t>
      </w:r>
      <w:r w:rsidRPr="008018A8">
        <w:rPr>
          <w:sz w:val="16"/>
        </w:rPr>
        <w:t xml:space="preserve"> that can be </w:t>
      </w:r>
      <w:r w:rsidRPr="00925216">
        <w:rPr>
          <w:rStyle w:val="StyleUnderline"/>
        </w:rPr>
        <w:t xml:space="preserve">observed across </w:t>
      </w:r>
      <w:r w:rsidRPr="0071115A">
        <w:rPr>
          <w:rStyle w:val="Emphasis"/>
        </w:rPr>
        <w:t>numerous</w:t>
      </w:r>
      <w:r w:rsidRPr="00925216">
        <w:rPr>
          <w:rStyle w:val="StyleUnderline"/>
        </w:rPr>
        <w:t xml:space="preserve"> settler-colonial contexts</w:t>
      </w:r>
      <w:r w:rsidRPr="008018A8">
        <w:rPr>
          <w:sz w:val="16"/>
        </w:rPr>
        <w:t xml:space="preserve">. Marilyn Lake’s and Henry Reynold’s account of the emergence of transnational ‘whiteness’ highlights the paradoxical fact that </w:t>
      </w:r>
      <w:r w:rsidRPr="00387848">
        <w:rPr>
          <w:rStyle w:val="StyleUnderline"/>
          <w:highlight w:val="cyan"/>
        </w:rPr>
        <w:t>while</w:t>
      </w:r>
      <w:r w:rsidRPr="008018A8">
        <w:rPr>
          <w:sz w:val="16"/>
        </w:rPr>
        <w:t xml:space="preserve"> white male </w:t>
      </w:r>
      <w:r w:rsidRPr="00B345B1">
        <w:rPr>
          <w:rStyle w:val="Emphasis"/>
          <w:highlight w:val="cyan"/>
        </w:rPr>
        <w:t>settlers</w:t>
      </w:r>
      <w:r w:rsidRPr="00B345B1">
        <w:rPr>
          <w:rStyle w:val="StyleUnderline"/>
        </w:rPr>
        <w:t xml:space="preserve"> have </w:t>
      </w:r>
      <w:r w:rsidRPr="00B345B1">
        <w:rPr>
          <w:rStyle w:val="StyleUnderline"/>
          <w:highlight w:val="cyan"/>
        </w:rPr>
        <w:t>be</w:t>
      </w:r>
      <w:r w:rsidRPr="00387848">
        <w:rPr>
          <w:rStyle w:val="StyleUnderline"/>
          <w:highlight w:val="cyan"/>
        </w:rPr>
        <w:t>en</w:t>
      </w:r>
      <w:r w:rsidRPr="008018A8">
        <w:rPr>
          <w:sz w:val="16"/>
        </w:rPr>
        <w:t xml:space="preserve"> arguably </w:t>
      </w:r>
      <w:r w:rsidRPr="00387848">
        <w:rPr>
          <w:rStyle w:val="StyleUnderline"/>
          <w:highlight w:val="cyan"/>
        </w:rPr>
        <w:t xml:space="preserve">the </w:t>
      </w:r>
      <w:r w:rsidRPr="00387848">
        <w:rPr>
          <w:rStyle w:val="Emphasis"/>
          <w:highlight w:val="cyan"/>
        </w:rPr>
        <w:t>most privileged</w:t>
      </w:r>
      <w:r w:rsidRPr="002D6E94">
        <w:rPr>
          <w:rStyle w:val="StyleUnderline"/>
        </w:rPr>
        <w:t xml:space="preserve"> class in history, </w:t>
      </w:r>
      <w:r w:rsidRPr="00387848">
        <w:rPr>
          <w:rStyle w:val="StyleUnderline"/>
          <w:highlight w:val="cyan"/>
        </w:rPr>
        <w:t>they</w:t>
      </w:r>
      <w:r w:rsidRPr="002D6E94">
        <w:rPr>
          <w:rStyle w:val="StyleUnderline"/>
        </w:rPr>
        <w:t xml:space="preserve"> have </w:t>
      </w:r>
      <w:r w:rsidRPr="005E022D">
        <w:rPr>
          <w:rStyle w:val="Emphasis"/>
          <w:highlight w:val="cyan"/>
        </w:rPr>
        <w:t>routinely</w:t>
      </w:r>
      <w:r w:rsidRPr="005E022D">
        <w:rPr>
          <w:rStyle w:val="StyleUnderline"/>
          <w:highlight w:val="cyan"/>
        </w:rPr>
        <w:t xml:space="preserve"> </w:t>
      </w:r>
      <w:r w:rsidRPr="00387848">
        <w:rPr>
          <w:rStyle w:val="StyleUnderline"/>
          <w:highlight w:val="cyan"/>
        </w:rPr>
        <w:t>perceived themselves</w:t>
      </w:r>
      <w:r w:rsidRPr="008018A8">
        <w:rPr>
          <w:sz w:val="16"/>
        </w:rPr>
        <w:t xml:space="preserve"> to be ‘</w:t>
      </w:r>
      <w:r w:rsidRPr="00387848">
        <w:rPr>
          <w:rStyle w:val="StyleUnderline"/>
          <w:highlight w:val="cyan"/>
        </w:rPr>
        <w:t>under</w:t>
      </w:r>
      <w:r w:rsidRPr="002D6E94">
        <w:rPr>
          <w:rStyle w:val="StyleUnderline"/>
        </w:rPr>
        <w:t xml:space="preserve"> </w:t>
      </w:r>
      <w:r w:rsidRPr="00387848">
        <w:rPr>
          <w:rStyle w:val="Emphasis"/>
          <w:highlight w:val="cyan"/>
        </w:rPr>
        <w:t>siege’</w:t>
      </w:r>
      <w:r w:rsidRPr="008018A8">
        <w:rPr>
          <w:sz w:val="16"/>
        </w:rPr>
        <w:t>, threatened with destruction to the extent that their very identity of ‘</w:t>
      </w:r>
      <w:r w:rsidRPr="00387848">
        <w:rPr>
          <w:rStyle w:val="Emphasis"/>
          <w:highlight w:val="cyan"/>
        </w:rPr>
        <w:t>whiteness</w:t>
      </w:r>
      <w:r w:rsidRPr="00387848">
        <w:rPr>
          <w:rStyle w:val="StyleUnderline"/>
          <w:highlight w:val="cyan"/>
        </w:rPr>
        <w:t xml:space="preserve"> was born in</w:t>
      </w:r>
      <w:r w:rsidRPr="008018A8">
        <w:rPr>
          <w:sz w:val="16"/>
        </w:rPr>
        <w:t xml:space="preserve"> the </w:t>
      </w:r>
      <w:r w:rsidRPr="00387848">
        <w:rPr>
          <w:rStyle w:val="Emphasis"/>
        </w:rPr>
        <w:t>apprehension</w:t>
      </w:r>
      <w:r w:rsidRPr="00387848">
        <w:rPr>
          <w:rStyle w:val="StyleUnderline"/>
        </w:rPr>
        <w:t xml:space="preserve"> of</w:t>
      </w:r>
      <w:r w:rsidRPr="00CC4108">
        <w:rPr>
          <w:rStyle w:val="StyleUnderline"/>
        </w:rPr>
        <w:t xml:space="preserve"> imminent </w:t>
      </w:r>
      <w:r w:rsidRPr="00387848">
        <w:rPr>
          <w:rStyle w:val="StyleUnderline"/>
        </w:rPr>
        <w:t>loss</w:t>
      </w:r>
      <w:r w:rsidRPr="00387848">
        <w:rPr>
          <w:sz w:val="16"/>
        </w:rPr>
        <w:t>’</w:t>
      </w:r>
      <w:r w:rsidRPr="008018A8">
        <w:rPr>
          <w:sz w:val="16"/>
        </w:rPr>
        <w:t xml:space="preserve">.Footnote11 </w:t>
      </w:r>
      <w:r w:rsidRPr="00CB7643">
        <w:rPr>
          <w:rStyle w:val="StyleUnderline"/>
        </w:rPr>
        <w:t xml:space="preserve">The </w:t>
      </w:r>
      <w:r w:rsidRPr="00387848">
        <w:rPr>
          <w:rStyle w:val="StyleUnderline"/>
          <w:highlight w:val="cyan"/>
        </w:rPr>
        <w:t>fear of</w:t>
      </w:r>
      <w:r w:rsidRPr="00CB7643">
        <w:rPr>
          <w:rStyle w:val="StyleUnderline"/>
        </w:rPr>
        <w:t xml:space="preserve"> looming </w:t>
      </w:r>
      <w:r w:rsidRPr="00387848">
        <w:rPr>
          <w:rStyle w:val="Emphasis"/>
          <w:highlight w:val="cyan"/>
        </w:rPr>
        <w:t>annihilation</w:t>
      </w:r>
      <w:r w:rsidRPr="008018A8">
        <w:rPr>
          <w:sz w:val="16"/>
        </w:rPr>
        <w:t xml:space="preserve"> serves a powerful ideological function in settler communities, working to </w:t>
      </w:r>
      <w:r w:rsidRPr="00CB7643">
        <w:rPr>
          <w:rStyle w:val="StyleUnderline"/>
        </w:rPr>
        <w:t xml:space="preserve">foster </w:t>
      </w:r>
      <w:r w:rsidRPr="00EC0DDA">
        <w:rPr>
          <w:rStyle w:val="StyleUnderline"/>
        </w:rPr>
        <w:t xml:space="preserve">racial </w:t>
      </w:r>
      <w:r w:rsidRPr="0030656D">
        <w:rPr>
          <w:rStyle w:val="Emphasis"/>
        </w:rPr>
        <w:t>solidarity</w:t>
      </w:r>
      <w:r w:rsidRPr="00CB7643">
        <w:rPr>
          <w:rStyle w:val="StyleUnderline"/>
        </w:rPr>
        <w:t xml:space="preserve">, suppress dissent, and legitimate </w:t>
      </w:r>
      <w:r w:rsidRPr="0030656D">
        <w:rPr>
          <w:rStyle w:val="Emphasis"/>
        </w:rPr>
        <w:t>violence</w:t>
      </w:r>
      <w:r w:rsidRPr="00CB7643">
        <w:rPr>
          <w:rStyle w:val="StyleUnderline"/>
        </w:rPr>
        <w:t xml:space="preserve"> against </w:t>
      </w:r>
      <w:r w:rsidRPr="0030656D">
        <w:rPr>
          <w:rStyle w:val="Emphasis"/>
        </w:rPr>
        <w:t>indigenous</w:t>
      </w:r>
      <w:r w:rsidRPr="00CB7643">
        <w:rPr>
          <w:rStyle w:val="StyleUnderline"/>
        </w:rPr>
        <w:t xml:space="preserve"> populations who</w:t>
      </w:r>
      <w:r w:rsidRPr="008018A8">
        <w:rPr>
          <w:sz w:val="16"/>
        </w:rPr>
        <w:t xml:space="preserve">, by any objective measure, </w:t>
      </w:r>
      <w:r w:rsidRPr="00272297">
        <w:rPr>
          <w:rStyle w:val="StyleUnderline"/>
        </w:rPr>
        <w:t xml:space="preserve">are far more at </w:t>
      </w:r>
      <w:r w:rsidRPr="0030656D">
        <w:rPr>
          <w:rStyle w:val="Emphasis"/>
        </w:rPr>
        <w:t>risk</w:t>
      </w:r>
      <w:r w:rsidRPr="00272297">
        <w:rPr>
          <w:rStyle w:val="StyleUnderline"/>
        </w:rPr>
        <w:t xml:space="preserve"> of extermination</w:t>
      </w:r>
      <w:r w:rsidRPr="008018A8">
        <w:rPr>
          <w:sz w:val="16"/>
        </w:rPr>
        <w:t xml:space="preserve"> than the settlers who fear them. Ann Curthoys and Dirk Moses have traced this pattern in Australia and Israel-Palestine, respectively.Footnote12 This scholarship suggests that </w:t>
      </w:r>
      <w:r w:rsidRPr="00387848">
        <w:rPr>
          <w:rStyle w:val="StyleUnderline"/>
          <w:highlight w:val="cyan"/>
        </w:rPr>
        <w:t>narratives of</w:t>
      </w:r>
      <w:r w:rsidRPr="008018A8">
        <w:rPr>
          <w:sz w:val="16"/>
        </w:rPr>
        <w:t xml:space="preserve"> settler </w:t>
      </w:r>
      <w:r w:rsidRPr="00387848">
        <w:rPr>
          <w:rStyle w:val="StyleUnderline"/>
          <w:highlight w:val="cyan"/>
        </w:rPr>
        <w:t>extinction</w:t>
      </w:r>
      <w:r w:rsidRPr="00272297">
        <w:rPr>
          <w:rStyle w:val="StyleUnderline"/>
        </w:rPr>
        <w:t xml:space="preserve"> are acts of ideological </w:t>
      </w:r>
      <w:r w:rsidRPr="00387848">
        <w:rPr>
          <w:rStyle w:val="StyleUnderline"/>
        </w:rPr>
        <w:t>mystification</w:t>
      </w:r>
      <w:r w:rsidRPr="00272297">
        <w:rPr>
          <w:rStyle w:val="StyleUnderline"/>
        </w:rPr>
        <w:t xml:space="preserve">, </w:t>
      </w:r>
      <w:r w:rsidRPr="00387848">
        <w:rPr>
          <w:rStyle w:val="Emphasis"/>
          <w:highlight w:val="cyan"/>
        </w:rPr>
        <w:t>obscur</w:t>
      </w:r>
      <w:r w:rsidRPr="00387848">
        <w:rPr>
          <w:rStyle w:val="StyleUnderline"/>
        </w:rPr>
        <w:t>i</w:t>
      </w:r>
      <w:r w:rsidRPr="00272297">
        <w:rPr>
          <w:rStyle w:val="StyleUnderline"/>
        </w:rPr>
        <w:t>ng</w:t>
      </w:r>
      <w:r w:rsidRPr="008018A8">
        <w:rPr>
          <w:sz w:val="16"/>
        </w:rPr>
        <w:t xml:space="preserve"> the brutal </w:t>
      </w:r>
      <w:r w:rsidRPr="00387848">
        <w:rPr>
          <w:rStyle w:val="Emphasis"/>
          <w:highlight w:val="cyan"/>
        </w:rPr>
        <w:t>inequalities</w:t>
      </w:r>
      <w:r w:rsidRPr="00387848">
        <w:rPr>
          <w:rStyle w:val="StyleUnderline"/>
          <w:highlight w:val="cyan"/>
        </w:rPr>
        <w:t xml:space="preserve"> of the frontier behind</w:t>
      </w:r>
      <w:r w:rsidRPr="008018A8">
        <w:rPr>
          <w:sz w:val="16"/>
        </w:rPr>
        <w:t xml:space="preserve"> a </w:t>
      </w:r>
      <w:r w:rsidRPr="00E15BA8">
        <w:rPr>
          <w:rStyle w:val="StyleUnderline"/>
        </w:rPr>
        <w:t xml:space="preserve">mask of </w:t>
      </w:r>
      <w:r w:rsidRPr="00387848">
        <w:rPr>
          <w:rStyle w:val="StyleUnderline"/>
          <w:highlight w:val="cyan"/>
        </w:rPr>
        <w:t xml:space="preserve">white </w:t>
      </w:r>
      <w:r w:rsidRPr="00387848">
        <w:rPr>
          <w:rStyle w:val="Emphasis"/>
          <w:highlight w:val="cyan"/>
        </w:rPr>
        <w:t>vulnerability</w:t>
      </w:r>
      <w:r w:rsidRPr="008018A8">
        <w:rPr>
          <w:sz w:val="16"/>
        </w:rPr>
        <w:t xml:space="preserve"> – an argument with which I sympathize. However, this article shows how there is more to settler-colonial extinction narratives than bad faith. I argue that 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w:t>
      </w:r>
    </w:p>
    <w:p w14:paraId="048077E0" w14:textId="77777777" w:rsidR="00C43E3A" w:rsidRPr="008018A8" w:rsidRDefault="00C43E3A" w:rsidP="00C43E3A">
      <w:pPr>
        <w:rPr>
          <w:sz w:val="16"/>
        </w:rPr>
      </w:pPr>
      <w:r w:rsidRPr="008018A8">
        <w:rPr>
          <w:sz w:val="16"/>
        </w:rPr>
        <w:t xml:space="preserve">In the remainder of this paper I consider extinction’s function as a metaphor of decolonization. I use this phrase to invoke, without completely endorsing, Tuck and Yang’s argument that to treat decolonization figuratively, as I argue </w:t>
      </w:r>
      <w:r w:rsidRPr="00E15BA8">
        <w:rPr>
          <w:rStyle w:val="StyleUnderline"/>
        </w:rPr>
        <w:t>extinction narratives</w:t>
      </w:r>
      <w:r w:rsidRPr="008018A8">
        <w:rPr>
          <w:sz w:val="16"/>
        </w:rPr>
        <w:t xml:space="preserve"> do, is necessarily to </w:t>
      </w:r>
      <w:r w:rsidRPr="00DE0BE4">
        <w:rPr>
          <w:rStyle w:val="Emphasis"/>
        </w:rPr>
        <w:t>preclude</w:t>
      </w:r>
      <w:r w:rsidRPr="00E15BA8">
        <w:rPr>
          <w:rStyle w:val="StyleUnderline"/>
        </w:rPr>
        <w:t xml:space="preserve"> radical change, creating</w:t>
      </w:r>
      <w:r w:rsidRPr="008018A8">
        <w:rPr>
          <w:sz w:val="16"/>
        </w:rPr>
        <w:t xml:space="preserve"> opportunities </w:t>
      </w:r>
      <w:r w:rsidRPr="000176A4">
        <w:rPr>
          <w:rStyle w:val="StyleUnderline"/>
        </w:rPr>
        <w:t xml:space="preserve">for settler ‘moves to </w:t>
      </w:r>
      <w:r w:rsidRPr="00DE0BE4">
        <w:rPr>
          <w:rStyle w:val="Emphasis"/>
        </w:rPr>
        <w:t>innocence’</w:t>
      </w:r>
      <w:r w:rsidRPr="000176A4">
        <w:rPr>
          <w:rStyle w:val="StyleUnderline"/>
        </w:rPr>
        <w:t xml:space="preserve"> that re-legitimate</w:t>
      </w:r>
      <w:r w:rsidRPr="008018A8">
        <w:rPr>
          <w:sz w:val="16"/>
        </w:rPr>
        <w:t xml:space="preserve"> racial </w:t>
      </w:r>
      <w:r w:rsidRPr="000176A4">
        <w:rPr>
          <w:rStyle w:val="StyleUnderline"/>
        </w:rPr>
        <w:t>inequality</w:t>
      </w:r>
      <w:r w:rsidRPr="008018A8">
        <w:rPr>
          <w:sz w:val="16"/>
        </w:rPr>
        <w:t>.Footnote13 The counterview to this pessimistic perspective is offered by Veracini, who suggests that progressive change to settler-colonial relationships will only happen if narratives can be found that make decolonization thinkable.Footnote14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w:t>
      </w:r>
    </w:p>
    <w:p w14:paraId="4F838731" w14:textId="77777777" w:rsidR="00C43E3A" w:rsidRPr="008018A8" w:rsidRDefault="00C43E3A" w:rsidP="00C43E3A">
      <w:pPr>
        <w:rPr>
          <w:sz w:val="16"/>
        </w:rPr>
      </w:pPr>
      <w:r w:rsidRPr="008018A8">
        <w:rPr>
          <w:sz w:val="16"/>
        </w:rPr>
        <w:t xml:space="preserve">I explore this question with reference to examples of contemporary literary treatments of extinction from select English-speaking settler-colonial contexts: South Africa, Australia, and Canada.Footnote15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extinction narratives rely on a more or less conscious 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w:t>
      </w:r>
      <w:r w:rsidRPr="00062352">
        <w:rPr>
          <w:rStyle w:val="StyleUnderline"/>
        </w:rPr>
        <w:t xml:space="preserve">extinction is </w:t>
      </w:r>
      <w:r w:rsidRPr="00387848">
        <w:rPr>
          <w:rStyle w:val="StyleUnderline"/>
          <w:highlight w:val="cyan"/>
        </w:rPr>
        <w:t xml:space="preserve">a </w:t>
      </w:r>
      <w:r w:rsidRPr="00387848">
        <w:rPr>
          <w:rStyle w:val="Emphasis"/>
          <w:highlight w:val="cyan"/>
        </w:rPr>
        <w:t>core trope</w:t>
      </w:r>
      <w:r w:rsidRPr="00062352">
        <w:rPr>
          <w:rStyle w:val="StyleUnderline"/>
        </w:rPr>
        <w:t xml:space="preserve"> through </w:t>
      </w:r>
      <w:r w:rsidRPr="00387848">
        <w:rPr>
          <w:rStyle w:val="StyleUnderline"/>
          <w:highlight w:val="cyan"/>
        </w:rPr>
        <w:t>which</w:t>
      </w:r>
      <w:r w:rsidRPr="00062352">
        <w:rPr>
          <w:rStyle w:val="StyleUnderline"/>
        </w:rPr>
        <w:t xml:space="preserve"> settler </w:t>
      </w:r>
      <w:r w:rsidRPr="00387848">
        <w:rPr>
          <w:rStyle w:val="Emphasis"/>
          <w:highlight w:val="cyan"/>
        </w:rPr>
        <w:t>futurity</w:t>
      </w:r>
      <w:r w:rsidRPr="00387848">
        <w:rPr>
          <w:rStyle w:val="StyleUnderline"/>
          <w:highlight w:val="cyan"/>
        </w:rPr>
        <w:t xml:space="preserve"> emerges</w:t>
      </w:r>
      <w:r w:rsidRPr="008018A8">
        <w:rPr>
          <w:sz w:val="16"/>
        </w:rPr>
        <w:t xml:space="preserve">, one </w:t>
      </w:r>
      <w:r w:rsidRPr="00F623D9">
        <w:rPr>
          <w:rStyle w:val="StyleUnderline"/>
        </w:rPr>
        <w:t xml:space="preserve">with </w:t>
      </w:r>
      <w:r w:rsidRPr="00210FB3">
        <w:rPr>
          <w:rStyle w:val="Emphasis"/>
        </w:rPr>
        <w:t>crucial</w:t>
      </w:r>
      <w:r w:rsidRPr="008018A8">
        <w:rPr>
          <w:sz w:val="16"/>
        </w:rPr>
        <w:t xml:space="preserve"> narrative and ideological </w:t>
      </w:r>
      <w:r w:rsidRPr="00F623D9">
        <w:rPr>
          <w:rStyle w:val="StyleUnderline"/>
        </w:rPr>
        <w:t>effects that shape</w:t>
      </w:r>
      <w:r w:rsidRPr="008018A8">
        <w:rPr>
          <w:sz w:val="16"/>
        </w:rPr>
        <w:t xml:space="preserve"> much of the </w:t>
      </w:r>
      <w:r w:rsidRPr="008018A8">
        <w:rPr>
          <w:rStyle w:val="StyleUnderline"/>
        </w:rPr>
        <w:t xml:space="preserve">contemporary </w:t>
      </w:r>
      <w:r w:rsidRPr="00210FB3">
        <w:rPr>
          <w:rStyle w:val="Emphasis"/>
        </w:rPr>
        <w:t>literature</w:t>
      </w:r>
      <w:r w:rsidRPr="008018A8">
        <w:rPr>
          <w:sz w:val="16"/>
        </w:rPr>
        <w:t xml:space="preserve"> emerging </w:t>
      </w:r>
      <w:r w:rsidRPr="008018A8">
        <w:rPr>
          <w:rStyle w:val="StyleUnderline"/>
        </w:rPr>
        <w:t xml:space="preserve">from white </w:t>
      </w:r>
      <w:r w:rsidRPr="00210FB3">
        <w:rPr>
          <w:rStyle w:val="Emphasis"/>
        </w:rPr>
        <w:t>colonial</w:t>
      </w:r>
      <w:r w:rsidRPr="008018A8">
        <w:rPr>
          <w:rStyle w:val="StyleUnderline"/>
        </w:rPr>
        <w:t xml:space="preserve"> settings</w:t>
      </w:r>
      <w:r w:rsidRPr="008018A8">
        <w:rPr>
          <w:sz w:val="16"/>
        </w:rPr>
        <w:t>.</w:t>
      </w:r>
    </w:p>
    <w:p w14:paraId="03E65332" w14:textId="77777777" w:rsidR="00C43E3A" w:rsidRPr="008018A8" w:rsidRDefault="00C43E3A" w:rsidP="00C43E3A">
      <w:pPr>
        <w:rPr>
          <w:sz w:val="16"/>
        </w:rPr>
      </w:pPr>
      <w:r w:rsidRPr="008018A8">
        <w:rPr>
          <w:sz w:val="16"/>
        </w:rPr>
        <w:t>The forms of extinction narrative: historical-civilizational vs. biological annihilation</w:t>
      </w:r>
    </w:p>
    <w:p w14:paraId="36126A53" w14:textId="77777777" w:rsidR="00C43E3A" w:rsidRPr="008018A8" w:rsidRDefault="00C43E3A" w:rsidP="00C43E3A">
      <w:pPr>
        <w:rPr>
          <w:sz w:val="16"/>
        </w:rPr>
      </w:pPr>
      <w:r w:rsidRPr="008018A8">
        <w:rPr>
          <w:sz w:val="16"/>
        </w:rPr>
        <w:t xml:space="preserve">Settler-colonial extinction narratives take two broad forms, depending on whether the end they depict is framed in historical-civilizational or biological terms (though the two overlap). The latter type is my primary focus in this article, but I will first briefly consider the former to provide contrast for the biologically inflected narrative. </w:t>
      </w:r>
      <w:r w:rsidRPr="004150D2">
        <w:rPr>
          <w:rStyle w:val="StyleUnderline"/>
        </w:rPr>
        <w:t xml:space="preserve">Historical-civilizational </w:t>
      </w:r>
      <w:r w:rsidRPr="00210FB3">
        <w:rPr>
          <w:rStyle w:val="Emphasis"/>
        </w:rPr>
        <w:t>visions</w:t>
      </w:r>
      <w:r w:rsidRPr="004150D2">
        <w:rPr>
          <w:rStyle w:val="StyleUnderline"/>
        </w:rPr>
        <w:t xml:space="preserve"> of</w:t>
      </w:r>
      <w:r w:rsidRPr="008018A8">
        <w:rPr>
          <w:sz w:val="16"/>
        </w:rPr>
        <w:t xml:space="preserve"> the </w:t>
      </w:r>
      <w:r w:rsidRPr="004150D2">
        <w:rPr>
          <w:rStyle w:val="StyleUnderline"/>
        </w:rPr>
        <w:t xml:space="preserve">end </w:t>
      </w:r>
      <w:r w:rsidRPr="00210FB3">
        <w:rPr>
          <w:rStyle w:val="StyleUnderline"/>
        </w:rPr>
        <w:t>of</w:t>
      </w:r>
      <w:r w:rsidRPr="008018A8">
        <w:rPr>
          <w:sz w:val="16"/>
        </w:rPr>
        <w:t xml:space="preserve"> settler </w:t>
      </w:r>
      <w:r w:rsidRPr="004150D2">
        <w:rPr>
          <w:rStyle w:val="StyleUnderline"/>
        </w:rPr>
        <w:t>colonialism invoke</w:t>
      </w:r>
      <w:r w:rsidRPr="008018A8">
        <w:rPr>
          <w:sz w:val="16"/>
        </w:rPr>
        <w:t xml:space="preserve"> classical </w:t>
      </w:r>
      <w:r w:rsidRPr="004150D2">
        <w:rPr>
          <w:rStyle w:val="StyleUnderline"/>
        </w:rPr>
        <w:t>notions of the</w:t>
      </w:r>
      <w:r w:rsidRPr="008018A8">
        <w:rPr>
          <w:sz w:val="16"/>
        </w:rPr>
        <w:t xml:space="preserve"> rise and </w:t>
      </w:r>
      <w:r w:rsidRPr="00210FB3">
        <w:rPr>
          <w:rStyle w:val="Emphasis"/>
        </w:rPr>
        <w:t>fall</w:t>
      </w:r>
      <w:r w:rsidRPr="004150D2">
        <w:rPr>
          <w:rStyle w:val="StyleUnderline"/>
        </w:rPr>
        <w:t xml:space="preserve"> of societies</w:t>
      </w:r>
      <w:r w:rsidRPr="008018A8">
        <w:rPr>
          <w:sz w:val="16"/>
        </w:rPr>
        <w:t>, plotting the white world’s development within a cyclical temporality that makes inevitable its eventual demise. Such narratives challenge the faith in progress found in stadial theories of development (such as those promulgated by Scottish Enlightenment figures like Adam FergusonFootnote16) and draw instead on parallels between the fate of modern and classical empires. Gibbon’s History of the Decline and Fall of the Roman Empire becomes a model not only of the past, but also the future. The passage from Schreiner’s African Farm cited above belongs within this tradition, offering a vision of an empty, indifferent land (‘the stones will lie on’) populated by waves of humans (the ‘yellow face[d]’ Bushmen; the Boers; the English), each of which gives way to the other until a future in which none are left.</w:t>
      </w:r>
    </w:p>
    <w:p w14:paraId="7B85BEBA" w14:textId="77777777" w:rsidR="00C43E3A" w:rsidRPr="008018A8" w:rsidRDefault="00C43E3A" w:rsidP="00C43E3A">
      <w:pPr>
        <w:rPr>
          <w:sz w:val="16"/>
        </w:rPr>
      </w:pPr>
      <w:r w:rsidRPr="008018A8">
        <w:rPr>
          <w:sz w:val="16"/>
        </w:rPr>
        <w:t xml:space="preserve">J.M. Coetzee’s Waiting for the Barbarians (1980), published at the height of the struggle against white domination in South Africa, makes this narrative even more explicit. With a title drawn from the neo-classicist poet C.P. Cafavy that invokes the late-Roman parallel,Footnote17 Coetzee allegorizes apartheid South Africa as ‘the Empire’, a dying institution that can neither protect its own borders from ‘barbarian’ encroachment nor maintain the veneer of ideological consistency that would justify its violence. As the novel’s protagonist, the Magistrate, contemplates his society’s demise, he comes to realise how </w:t>
      </w:r>
      <w:r w:rsidRPr="00696CDB">
        <w:rPr>
          <w:rStyle w:val="StyleUnderline"/>
        </w:rPr>
        <w:t xml:space="preserve">the problem of ends is </w:t>
      </w:r>
      <w:r w:rsidRPr="00F30E58">
        <w:rPr>
          <w:rStyle w:val="Emphasis"/>
        </w:rPr>
        <w:t>intrinsic</w:t>
      </w:r>
      <w:r w:rsidRPr="00696CDB">
        <w:rPr>
          <w:rStyle w:val="StyleUnderline"/>
        </w:rPr>
        <w:t xml:space="preserve"> to</w:t>
      </w:r>
      <w:r w:rsidRPr="008018A8">
        <w:rPr>
          <w:sz w:val="16"/>
        </w:rPr>
        <w:t xml:space="preserve"> the </w:t>
      </w:r>
      <w:r w:rsidRPr="00F30E58">
        <w:rPr>
          <w:rStyle w:val="Emphasis"/>
        </w:rPr>
        <w:t>temporality</w:t>
      </w:r>
      <w:r w:rsidRPr="00696CDB">
        <w:rPr>
          <w:rStyle w:val="StyleUnderline"/>
        </w:rPr>
        <w:t xml:space="preserve"> of settler colonialism</w:t>
      </w:r>
      <w:r w:rsidRPr="008018A8">
        <w:rPr>
          <w:sz w:val="16"/>
        </w:rPr>
        <w:t>:</w:t>
      </w:r>
    </w:p>
    <w:p w14:paraId="54F2D7D6" w14:textId="77777777" w:rsidR="00C43E3A" w:rsidRPr="008018A8" w:rsidRDefault="00C43E3A" w:rsidP="00C43E3A">
      <w:pPr>
        <w:rPr>
          <w:sz w:val="16"/>
        </w:rPr>
      </w:pPr>
      <w:r w:rsidRPr="008018A8">
        <w:rPr>
          <w:sz w:val="16"/>
        </w:rPr>
        <w:t xml:space="preserve">What has made it impossible for us to live in time like fish in water, like birds in air, like children? It is the fault of Empire! Empire has created the time of history. </w:t>
      </w:r>
      <w:r w:rsidRPr="00387848">
        <w:rPr>
          <w:rStyle w:val="StyleUnderline"/>
          <w:highlight w:val="cyan"/>
        </w:rPr>
        <w:t>Empire</w:t>
      </w:r>
      <w:r w:rsidRPr="00696CDB">
        <w:rPr>
          <w:rStyle w:val="StyleUnderline"/>
        </w:rPr>
        <w:t xml:space="preserve"> has </w:t>
      </w:r>
      <w:r w:rsidRPr="00387848">
        <w:rPr>
          <w:rStyle w:val="StyleUnderline"/>
          <w:highlight w:val="cyan"/>
        </w:rPr>
        <w:t>located</w:t>
      </w:r>
      <w:r w:rsidRPr="008018A8">
        <w:rPr>
          <w:sz w:val="16"/>
        </w:rPr>
        <w:t xml:space="preserve"> its </w:t>
      </w:r>
      <w:r w:rsidRPr="00387848">
        <w:rPr>
          <w:rStyle w:val="Emphasis"/>
          <w:highlight w:val="cyan"/>
        </w:rPr>
        <w:t>existence</w:t>
      </w:r>
      <w:r w:rsidRPr="00387848">
        <w:rPr>
          <w:rStyle w:val="StyleUnderline"/>
          <w:highlight w:val="cyan"/>
        </w:rPr>
        <w:t xml:space="preserve"> not in</w:t>
      </w:r>
      <w:r w:rsidRPr="008018A8">
        <w:rPr>
          <w:sz w:val="16"/>
        </w:rPr>
        <w:t xml:space="preserve"> the smooth recurrent spinning time of the </w:t>
      </w:r>
      <w:r w:rsidRPr="00387848">
        <w:rPr>
          <w:rStyle w:val="StyleUnderline"/>
          <w:highlight w:val="cyan"/>
        </w:rPr>
        <w:t>cycle of</w:t>
      </w:r>
      <w:r w:rsidRPr="00D602EE">
        <w:rPr>
          <w:rStyle w:val="StyleUnderline"/>
        </w:rPr>
        <w:t xml:space="preserve"> the </w:t>
      </w:r>
      <w:r w:rsidRPr="00387848">
        <w:rPr>
          <w:rStyle w:val="Emphasis"/>
          <w:highlight w:val="cyan"/>
        </w:rPr>
        <w:t>seasons</w:t>
      </w:r>
      <w:r w:rsidRPr="00387848">
        <w:rPr>
          <w:rStyle w:val="StyleUnderline"/>
          <w:highlight w:val="cyan"/>
        </w:rPr>
        <w:t xml:space="preserve"> but</w:t>
      </w:r>
      <w:r w:rsidRPr="00D602EE">
        <w:rPr>
          <w:rStyle w:val="StyleUnderline"/>
        </w:rPr>
        <w:t xml:space="preserve"> in </w:t>
      </w:r>
      <w:r w:rsidRPr="008018A8">
        <w:rPr>
          <w:sz w:val="16"/>
        </w:rPr>
        <w:t xml:space="preserve">the jagged time of rise and fall, of beginning and end, of </w:t>
      </w:r>
      <w:r w:rsidRPr="00387848">
        <w:rPr>
          <w:rStyle w:val="Emphasis"/>
          <w:highlight w:val="cyan"/>
        </w:rPr>
        <w:t>catastrophe</w:t>
      </w:r>
      <w:r w:rsidRPr="008018A8">
        <w:rPr>
          <w:sz w:val="16"/>
        </w:rPr>
        <w:t xml:space="preserve">. Empire dooms itself to live in history and plot against history. </w:t>
      </w:r>
      <w:r w:rsidRPr="00387848">
        <w:rPr>
          <w:rStyle w:val="StyleUnderline"/>
          <w:highlight w:val="cyan"/>
        </w:rPr>
        <w:t xml:space="preserve">One </w:t>
      </w:r>
      <w:r w:rsidRPr="00387848">
        <w:rPr>
          <w:rStyle w:val="Emphasis"/>
          <w:highlight w:val="cyan"/>
        </w:rPr>
        <w:t>thought</w:t>
      </w:r>
      <w:r w:rsidRPr="001420F9">
        <w:rPr>
          <w:rStyle w:val="StyleUnderline"/>
        </w:rPr>
        <w:t xml:space="preserve"> alone </w:t>
      </w:r>
      <w:r w:rsidRPr="00387848">
        <w:rPr>
          <w:rStyle w:val="StyleUnderline"/>
          <w:highlight w:val="cyan"/>
        </w:rPr>
        <w:t>preoccupies</w:t>
      </w:r>
      <w:r w:rsidRPr="008018A8">
        <w:rPr>
          <w:sz w:val="16"/>
        </w:rPr>
        <w:t xml:space="preserve"> the submerged mind of </w:t>
      </w:r>
      <w:r w:rsidRPr="00387848">
        <w:rPr>
          <w:rStyle w:val="StyleUnderline"/>
          <w:highlight w:val="cyan"/>
        </w:rPr>
        <w:t>Empire</w:t>
      </w:r>
      <w:r w:rsidRPr="008018A8">
        <w:rPr>
          <w:sz w:val="16"/>
        </w:rPr>
        <w:t xml:space="preserve">: how not to end, </w:t>
      </w:r>
      <w:r w:rsidRPr="00387848">
        <w:rPr>
          <w:rStyle w:val="StyleUnderline"/>
          <w:highlight w:val="cyan"/>
        </w:rPr>
        <w:t xml:space="preserve">how not to </w:t>
      </w:r>
      <w:r w:rsidRPr="00387848">
        <w:rPr>
          <w:rStyle w:val="Emphasis"/>
          <w:highlight w:val="cyan"/>
        </w:rPr>
        <w:t>die</w:t>
      </w:r>
      <w:r w:rsidRPr="008018A8">
        <w:rPr>
          <w:sz w:val="16"/>
        </w:rPr>
        <w:t xml:space="preserve">, how </w:t>
      </w:r>
      <w:r w:rsidRPr="00387848">
        <w:rPr>
          <w:rStyle w:val="StyleUnderline"/>
          <w:highlight w:val="cyan"/>
        </w:rPr>
        <w:t xml:space="preserve">to </w:t>
      </w:r>
      <w:r w:rsidRPr="00387848">
        <w:rPr>
          <w:rStyle w:val="Emphasis"/>
          <w:highlight w:val="cyan"/>
        </w:rPr>
        <w:t>prolong</w:t>
      </w:r>
      <w:r w:rsidRPr="00387848">
        <w:rPr>
          <w:rStyle w:val="StyleUnderline"/>
          <w:highlight w:val="cyan"/>
        </w:rPr>
        <w:t xml:space="preserve"> its era</w:t>
      </w:r>
      <w:r w:rsidRPr="008018A8">
        <w:rPr>
          <w:sz w:val="16"/>
        </w:rPr>
        <w:t>.Footnote18</w:t>
      </w:r>
    </w:p>
    <w:p w14:paraId="034F06BC" w14:textId="77777777" w:rsidR="00C43E3A" w:rsidRPr="008018A8" w:rsidRDefault="00C43E3A" w:rsidP="00C43E3A">
      <w:pPr>
        <w:rPr>
          <w:sz w:val="16"/>
        </w:rPr>
      </w:pPr>
      <w:r w:rsidRPr="004150D2">
        <w:rPr>
          <w:rStyle w:val="StyleUnderline"/>
        </w:rPr>
        <w:t>Within</w:t>
      </w:r>
      <w:r w:rsidRPr="008018A8">
        <w:rPr>
          <w:sz w:val="16"/>
        </w:rPr>
        <w:t xml:space="preserve"> this </w:t>
      </w:r>
      <w:r w:rsidRPr="004150D2">
        <w:rPr>
          <w:rStyle w:val="StyleUnderline"/>
        </w:rPr>
        <w:t xml:space="preserve">temporality, the </w:t>
      </w:r>
      <w:r w:rsidRPr="00FA7628">
        <w:rPr>
          <w:rStyle w:val="Emphasis"/>
        </w:rPr>
        <w:t>future</w:t>
      </w:r>
      <w:r w:rsidRPr="004150D2">
        <w:rPr>
          <w:rStyle w:val="StyleUnderline"/>
        </w:rPr>
        <w:t xml:space="preserve"> can be glimpsed in the past</w:t>
      </w:r>
      <w:r w:rsidRPr="008018A8">
        <w:rPr>
          <w:sz w:val="16"/>
        </w:rPr>
        <w:t xml:space="preserve">, as </w:t>
      </w:r>
      <w:r w:rsidRPr="004150D2">
        <w:rPr>
          <w:rStyle w:val="StyleUnderline"/>
        </w:rPr>
        <w:t xml:space="preserve">a </w:t>
      </w:r>
      <w:r w:rsidRPr="00FA7628">
        <w:rPr>
          <w:rStyle w:val="Emphasis"/>
        </w:rPr>
        <w:t>repetition</w:t>
      </w:r>
      <w:r w:rsidRPr="004150D2">
        <w:rPr>
          <w:rStyle w:val="StyleUnderline"/>
        </w:rPr>
        <w:t xml:space="preserve"> of previous cycles of destruction</w:t>
      </w:r>
      <w:r w:rsidRPr="008018A8">
        <w:rPr>
          <w:sz w:val="16"/>
        </w:rPr>
        <w:t xml:space="preserve"> and supersession, more or less deferred. The Magistrate thus finds evidence for his fate in archaeology, when he uncovers remnants of a lost civilization that both predates his own and portends its future: ‘Perhaps ten feet below the floor lie the ruins of another fort, razed by the barbarians, peopled with the bones of folk who thought they would find safety behind high walls.’Footnote19</w:t>
      </w:r>
    </w:p>
    <w:p w14:paraId="09C2138C" w14:textId="77777777" w:rsidR="00C43E3A" w:rsidRDefault="00C43E3A" w:rsidP="00C43E3A">
      <w:pPr>
        <w:rPr>
          <w:sz w:val="16"/>
        </w:rPr>
      </w:pPr>
      <w:r w:rsidRPr="008018A8">
        <w:rPr>
          <w:sz w:val="16"/>
        </w:rPr>
        <w:t xml:space="preserve">As this example implies, historical-civilizational extinction narratives express ambivalence about endings that emerges from their affective register. </w:t>
      </w:r>
      <w:r w:rsidRPr="00387848">
        <w:rPr>
          <w:rStyle w:val="Emphasis"/>
          <w:highlight w:val="cyan"/>
        </w:rPr>
        <w:t>Extinction</w:t>
      </w:r>
      <w:r w:rsidRPr="00387848">
        <w:rPr>
          <w:rStyle w:val="StyleUnderline"/>
          <w:highlight w:val="cyan"/>
        </w:rPr>
        <w:t xml:space="preserve"> becomes</w:t>
      </w:r>
      <w:r w:rsidRPr="000176A4">
        <w:rPr>
          <w:rStyle w:val="StyleUnderline"/>
        </w:rPr>
        <w:t xml:space="preserve"> a fate to be </w:t>
      </w:r>
      <w:r w:rsidRPr="00387848">
        <w:rPr>
          <w:rStyle w:val="StyleUnderline"/>
          <w:highlight w:val="cyan"/>
        </w:rPr>
        <w:t>contemplated with</w:t>
      </w:r>
      <w:r w:rsidRPr="008018A8">
        <w:rPr>
          <w:sz w:val="16"/>
        </w:rPr>
        <w:t xml:space="preserve"> fear, but also </w:t>
      </w:r>
      <w:r w:rsidRPr="00387848">
        <w:rPr>
          <w:rStyle w:val="Emphasis"/>
          <w:highlight w:val="cyan"/>
        </w:rPr>
        <w:t>resignation</w:t>
      </w:r>
      <w:r w:rsidRPr="008018A8">
        <w:rPr>
          <w:sz w:val="16"/>
        </w:rPr>
        <w:t xml:space="preserve">; because the future is a recapitulation of the past, </w:t>
      </w:r>
      <w:r w:rsidRPr="006F3AED">
        <w:rPr>
          <w:rStyle w:val="StyleUnderline"/>
        </w:rPr>
        <w:t xml:space="preserve">the tone is </w:t>
      </w:r>
      <w:r w:rsidRPr="00FA7628">
        <w:rPr>
          <w:rStyle w:val="Emphasis"/>
        </w:rPr>
        <w:t>elegiac</w:t>
      </w:r>
      <w:r w:rsidRPr="006F3AED">
        <w:rPr>
          <w:rStyle w:val="StyleUnderline"/>
        </w:rPr>
        <w:t xml:space="preserve"> rather than apocalyptic</w:t>
      </w:r>
      <w:r w:rsidRPr="008018A8">
        <w:rPr>
          <w:sz w:val="16"/>
        </w:rPr>
        <w:t xml:space="preserve">, and </w:t>
      </w:r>
      <w:r w:rsidRPr="004150D2">
        <w:rPr>
          <w:rStyle w:val="StyleUnderline"/>
        </w:rPr>
        <w:t xml:space="preserve">death becomes a matter of </w:t>
      </w:r>
      <w:r w:rsidRPr="00FA7628">
        <w:rPr>
          <w:rStyle w:val="Emphasis"/>
        </w:rPr>
        <w:t>nostalgia</w:t>
      </w:r>
      <w:r w:rsidRPr="008018A8">
        <w:rPr>
          <w:sz w:val="16"/>
        </w:rPr>
        <w:t xml:space="preserve"> more than terror. In Nadine Gordimer’s July’s People (1981), the white family that flees the collapse of apartheid understands its journey into black-dominated rural South Africa as a repeat of the interminable pattern of African history: they follow one of ‘hundreds of tracks used since ancient migrations (never ended; her family’s was the latest)’.Footnote20 This return to primordial nomadism thrusts Gordimer’s characters into circumstances of material and agential deprivation, returning them to a condition preceding their accession to racial privilege. They must give up not only the physical comforts accorded by apartheid, but also the capacity to make meaningful decisions about their fate – decisions now made by their erstwhile black servant-turned-protector. This inversion allows the white protagonist Maureen to approach an understanding of how apartheid might have been experienced by its victims; she achieves some insight when she realizes that the historical rupture means she is no longer ‘in possession of any part of her life’.Footnote21 From this point of view, the </w:t>
      </w:r>
      <w:r w:rsidRPr="001420F9">
        <w:rPr>
          <w:rStyle w:val="StyleUnderline"/>
        </w:rPr>
        <w:t>overthrow</w:t>
      </w:r>
      <w:r w:rsidRPr="008018A8">
        <w:rPr>
          <w:sz w:val="16"/>
        </w:rPr>
        <w:t xml:space="preserve"> of settler colonialism </w:t>
      </w:r>
      <w:r w:rsidRPr="001420F9">
        <w:rPr>
          <w:rStyle w:val="StyleUnderline"/>
        </w:rPr>
        <w:t>becomes</w:t>
      </w:r>
      <w:r w:rsidRPr="008018A8">
        <w:rPr>
          <w:sz w:val="16"/>
        </w:rPr>
        <w:t xml:space="preserve"> an </w:t>
      </w:r>
      <w:r w:rsidRPr="001420F9">
        <w:rPr>
          <w:rStyle w:val="StyleUnderline"/>
        </w:rPr>
        <w:t xml:space="preserve">opportunity for settlers’ moral </w:t>
      </w:r>
      <w:r w:rsidRPr="00A65EF4">
        <w:rPr>
          <w:rStyle w:val="Emphasis"/>
        </w:rPr>
        <w:t>regeneration</w:t>
      </w:r>
      <w:r w:rsidRPr="001420F9">
        <w:rPr>
          <w:rStyle w:val="StyleUnderline"/>
        </w:rPr>
        <w:t xml:space="preserve"> and subjective </w:t>
      </w:r>
      <w:r w:rsidRPr="00A65EF4">
        <w:rPr>
          <w:rStyle w:val="Emphasis"/>
        </w:rPr>
        <w:t>transformation</w:t>
      </w:r>
      <w:r w:rsidRPr="008018A8">
        <w:rPr>
          <w:sz w:val="16"/>
        </w:rPr>
        <w:t xml:space="preserve">. Since history is cyclical, the guilt and inauthenticity generated by settler colonialism becomes incidental to whiteness – </w:t>
      </w:r>
      <w:r w:rsidRPr="001420F9">
        <w:rPr>
          <w:rStyle w:val="StyleUnderline"/>
        </w:rPr>
        <w:t>once</w:t>
      </w:r>
      <w:r w:rsidRPr="008018A8">
        <w:rPr>
          <w:sz w:val="16"/>
        </w:rPr>
        <w:t xml:space="preserve"> the </w:t>
      </w:r>
      <w:r w:rsidRPr="00A65EF4">
        <w:rPr>
          <w:rStyle w:val="Emphasis"/>
        </w:rPr>
        <w:t>structures</w:t>
      </w:r>
      <w:r w:rsidRPr="001420F9">
        <w:rPr>
          <w:rStyle w:val="StyleUnderline"/>
        </w:rPr>
        <w:t xml:space="preserve"> that enshrined</w:t>
      </w:r>
      <w:r w:rsidRPr="008018A8">
        <w:rPr>
          <w:sz w:val="16"/>
        </w:rPr>
        <w:t xml:space="preserve"> his or her </w:t>
      </w:r>
      <w:r w:rsidRPr="001420F9">
        <w:rPr>
          <w:rStyle w:val="StyleUnderline"/>
        </w:rPr>
        <w:t xml:space="preserve">control are </w:t>
      </w:r>
      <w:r w:rsidRPr="00A65EF4">
        <w:rPr>
          <w:rStyle w:val="Emphasis"/>
        </w:rPr>
        <w:t>destroyed</w:t>
      </w:r>
      <w:r w:rsidRPr="001420F9">
        <w:rPr>
          <w:rStyle w:val="StyleUnderline"/>
        </w:rPr>
        <w:t xml:space="preserve">, the settler is </w:t>
      </w:r>
      <w:r w:rsidRPr="00A65EF4">
        <w:rPr>
          <w:rStyle w:val="Emphasis"/>
        </w:rPr>
        <w:t>liberated</w:t>
      </w:r>
      <w:r w:rsidRPr="001420F9">
        <w:rPr>
          <w:rStyle w:val="StyleUnderline"/>
        </w:rPr>
        <w:t xml:space="preserve"> into</w:t>
      </w:r>
      <w:r w:rsidRPr="008018A8">
        <w:rPr>
          <w:sz w:val="16"/>
        </w:rPr>
        <w:t xml:space="preserve"> a </w:t>
      </w:r>
      <w:r w:rsidRPr="001420F9">
        <w:rPr>
          <w:rStyle w:val="StyleUnderline"/>
        </w:rPr>
        <w:t>no longer ethically compromised identity</w:t>
      </w:r>
      <w:r w:rsidRPr="008018A8">
        <w:rPr>
          <w:sz w:val="16"/>
        </w:rPr>
        <w:t xml:space="preserve">. Thus even as Coetzee’s Magistrate finds it ‘as hard as ever to believe that the end is near’,Footnote22 </w:t>
      </w:r>
      <w:r w:rsidRPr="001420F9">
        <w:rPr>
          <w:rStyle w:val="StyleUnderline"/>
        </w:rPr>
        <w:t>he</w:t>
      </w:r>
      <w:r w:rsidRPr="008018A8">
        <w:rPr>
          <w:sz w:val="16"/>
        </w:rPr>
        <w:t xml:space="preserve"> also </w:t>
      </w:r>
      <w:r w:rsidRPr="001420F9">
        <w:rPr>
          <w:rStyle w:val="StyleUnderline"/>
        </w:rPr>
        <w:t>relishes with ‘</w:t>
      </w:r>
      <w:r w:rsidRPr="00A65EF4">
        <w:rPr>
          <w:rStyle w:val="Emphasis"/>
        </w:rPr>
        <w:t>elation’</w:t>
      </w:r>
      <w:r w:rsidRPr="008018A8">
        <w:rPr>
          <w:sz w:val="16"/>
        </w:rPr>
        <w:t xml:space="preserve"> the idea </w:t>
      </w:r>
      <w:r w:rsidRPr="00F719D2">
        <w:rPr>
          <w:rStyle w:val="StyleUnderline"/>
        </w:rPr>
        <w:t xml:space="preserve">that, were he </w:t>
      </w:r>
      <w:r w:rsidRPr="00A65EF4">
        <w:rPr>
          <w:rStyle w:val="Emphasis"/>
        </w:rPr>
        <w:t>no longer</w:t>
      </w:r>
      <w:r w:rsidRPr="00F719D2">
        <w:rPr>
          <w:rStyle w:val="StyleUnderline"/>
        </w:rPr>
        <w:t xml:space="preserve"> part of</w:t>
      </w:r>
      <w:r w:rsidRPr="008018A8">
        <w:rPr>
          <w:sz w:val="16"/>
        </w:rPr>
        <w:t xml:space="preserve"> the apparatus of </w:t>
      </w:r>
      <w:r w:rsidRPr="00DF3181">
        <w:rPr>
          <w:rStyle w:val="StyleUnderline"/>
        </w:rPr>
        <w:t>empire, he</w:t>
      </w:r>
      <w:r w:rsidRPr="008018A8">
        <w:rPr>
          <w:sz w:val="16"/>
        </w:rPr>
        <w:t xml:space="preserve"> would be a ‘free man’ who had </w:t>
      </w:r>
      <w:r w:rsidRPr="00DF3181">
        <w:rPr>
          <w:rStyle w:val="StyleUnderline"/>
        </w:rPr>
        <w:t>attained ‘</w:t>
      </w:r>
      <w:r w:rsidRPr="008112B7">
        <w:rPr>
          <w:rStyle w:val="Emphasis"/>
        </w:rPr>
        <w:t>salvation’</w:t>
      </w:r>
      <w:r w:rsidRPr="00DF3181">
        <w:rPr>
          <w:rStyle w:val="StyleUnderline"/>
        </w:rPr>
        <w:t>.</w:t>
      </w:r>
      <w:r w:rsidRPr="008018A8">
        <w:rPr>
          <w:sz w:val="16"/>
        </w:rPr>
        <w:t>Footnote23 Historical-civilizational narratives of extinction thereby literally enact what Tuck and Yang call a ‘move to innocence’. By looking beyond the end of settler colonialism, they imagine futures in which ‘settler guilt and complicity’ will be washed away, and the settler him- or herself will metamorphose into a liberated subjectivity.Footnote24</w:t>
      </w:r>
    </w:p>
    <w:p w14:paraId="13447BEA" w14:textId="77777777" w:rsidR="00C43E3A" w:rsidRDefault="00C43E3A" w:rsidP="00C43E3A">
      <w:pPr>
        <w:pStyle w:val="Heading3"/>
      </w:pPr>
      <w:r>
        <w:t>Alternative---1NR</w:t>
      </w:r>
    </w:p>
    <w:p w14:paraId="45526C71" w14:textId="77777777" w:rsidR="00C43E3A" w:rsidRPr="00227E0F" w:rsidRDefault="00C43E3A" w:rsidP="00C43E3A">
      <w:pPr>
        <w:pStyle w:val="Heading4"/>
      </w:pPr>
      <w:r>
        <w:t xml:space="preserve">Rematriation unlocks Indigenous </w:t>
      </w:r>
      <w:r>
        <w:rPr>
          <w:u w:val="single"/>
        </w:rPr>
        <w:t>ecological stewardship</w:t>
      </w:r>
      <w:r>
        <w:t xml:space="preserve">---that solves a host of </w:t>
      </w:r>
      <w:r>
        <w:rPr>
          <w:u w:val="single"/>
        </w:rPr>
        <w:t>interlocking</w:t>
      </w:r>
      <w:r>
        <w:t xml:space="preserve">, </w:t>
      </w:r>
      <w:r>
        <w:rPr>
          <w:u w:val="single"/>
        </w:rPr>
        <w:t>existential</w:t>
      </w:r>
      <w:r>
        <w:t xml:space="preserve"> crises. </w:t>
      </w:r>
    </w:p>
    <w:p w14:paraId="0616F9E1" w14:textId="77777777" w:rsidR="00C43E3A" w:rsidRPr="00706CD9" w:rsidRDefault="00C43E3A" w:rsidP="00C43E3A">
      <w:r w:rsidRPr="00CA3D3B">
        <w:rPr>
          <w:rStyle w:val="Style13ptBold"/>
        </w:rPr>
        <w:t>Hill ’24</w:t>
      </w:r>
      <w:r>
        <w:t xml:space="preserve"> [Kyle, Lyla Johnston, Misty Blue, Jaidyn Probst, Madison Staecker, and Lydia Jennings; July/August 2024; Assistant Professor in the Department of Indigenous Health at the University of North Dakota, Master’s in Public Health from Johns Hopkins University; Dine Community Organizer; Citizen of White Earth Nation; Master’s in Public Health at the University of Minnesota; Environmental Health MPH Student at the University of Minnesota; Ph.D. in Environmental Sciences from the University of Arizona; The Journal of Climate Change and Health, “Rematriation and Climate Justice: Intersections of Indigenous Health and Place,” vol. 18]</w:t>
      </w:r>
    </w:p>
    <w:p w14:paraId="3A7CE383" w14:textId="77777777" w:rsidR="00C43E3A" w:rsidRPr="008D14E3" w:rsidRDefault="00C43E3A" w:rsidP="00C43E3A">
      <w:pPr>
        <w:rPr>
          <w:sz w:val="16"/>
        </w:rPr>
      </w:pPr>
      <w:r w:rsidRPr="008D14E3">
        <w:rPr>
          <w:sz w:val="16"/>
        </w:rPr>
        <w:t xml:space="preserve">While climate change has been described as the most pressing global public health crisis of our time, the impacts and burdens of these crises are borne disproportionately between racial and ethnic groups. Indigenous Peoples are considered amongst the most vulnerable to climatic changes due to their interdependence with their local ecosystems, as well as increased morbidity from the enduring impacts of health inequities [1,2]. In addition, while climate change and associated environmental shifts are intensifying, climate impacts intersect with the compounded and enduring impacts of land dispossession, displacement and forced acculturation vis-a-vis Settler-colonialism [1]. Unfortunately, this era of the Anthropocene (human-induced cause of climate change), has done little to redress centuries of colonial subjugation, forced acculturation, and genocide of Indigenous communities, despite recognition that the roots of the Anthropocene are planted within the architecture of Settler-colonialism. Thus, </w:t>
      </w:r>
      <w:r w:rsidRPr="0053031A">
        <w:rPr>
          <w:rStyle w:val="StyleUnderline"/>
        </w:rPr>
        <w:t xml:space="preserve">the climate </w:t>
      </w:r>
      <w:r w:rsidRPr="00C67AE3">
        <w:rPr>
          <w:rStyle w:val="Emphasis"/>
        </w:rPr>
        <w:t>crisis</w:t>
      </w:r>
      <w:r w:rsidRPr="008D14E3">
        <w:rPr>
          <w:sz w:val="16"/>
        </w:rPr>
        <w:t xml:space="preserve"> as we know it </w:t>
      </w:r>
      <w:r w:rsidRPr="00D10DED">
        <w:rPr>
          <w:rStyle w:val="StyleUnderline"/>
        </w:rPr>
        <w:t xml:space="preserve">is not only an </w:t>
      </w:r>
      <w:r w:rsidRPr="00C67AE3">
        <w:rPr>
          <w:rStyle w:val="Emphasis"/>
        </w:rPr>
        <w:t>existential</w:t>
      </w:r>
      <w:r w:rsidRPr="00D10DED">
        <w:rPr>
          <w:rStyle w:val="StyleUnderline"/>
        </w:rPr>
        <w:t xml:space="preserve"> threat</w:t>
      </w:r>
      <w:r w:rsidRPr="008D14E3">
        <w:rPr>
          <w:sz w:val="16"/>
        </w:rPr>
        <w:t xml:space="preserve"> to Indigenous Peoples, </w:t>
      </w:r>
      <w:r w:rsidRPr="00D10DED">
        <w:rPr>
          <w:rStyle w:val="StyleUnderline"/>
        </w:rPr>
        <w:t>but</w:t>
      </w:r>
      <w:r w:rsidRPr="008D14E3">
        <w:rPr>
          <w:sz w:val="16"/>
        </w:rPr>
        <w:t xml:space="preserve"> also represents </w:t>
      </w:r>
      <w:r w:rsidRPr="00D10DED">
        <w:rPr>
          <w:rStyle w:val="StyleUnderline"/>
        </w:rPr>
        <w:t xml:space="preserve">one of </w:t>
      </w:r>
      <w:r w:rsidRPr="00C67AE3">
        <w:rPr>
          <w:rStyle w:val="Emphasis"/>
        </w:rPr>
        <w:t>many</w:t>
      </w:r>
      <w:r w:rsidRPr="00D10DED">
        <w:rPr>
          <w:rStyle w:val="StyleUnderline"/>
        </w:rPr>
        <w:t xml:space="preserve"> crises caused by </w:t>
      </w:r>
      <w:r w:rsidRPr="00C67AE3">
        <w:rPr>
          <w:rStyle w:val="Emphasis"/>
        </w:rPr>
        <w:t>Settler-colonialism</w:t>
      </w:r>
      <w:r w:rsidRPr="008D14E3">
        <w:rPr>
          <w:sz w:val="16"/>
        </w:rPr>
        <w:t xml:space="preserve">, and a further proliferation of this form of hegemony that threatens Indigenous conceptualization of kinship, reciprocity, and relationality [3]. To understand the scale of land dispossession, Farrell and colleagues (2021) found that American Indian communities experienced a 98.9% cumulative reduction in coextensive lands, with 42.1% of tribes from historical periods that have an absence of any recognized present-day land base. Furthermore, the average size of any Tribe's present-day land is only 2.6% of historically recognized territory. Finally, the average forced migration that many Tribes were forced to undertake was 239 km, with a maximum forced migration distance of 2774 km [4]. Despite the historical imposition of Settler-colonialism to cultural, spiritual, and traditional kinship practices to territorial homelands and lifeways, </w:t>
      </w:r>
      <w:r w:rsidRPr="00B23ACD">
        <w:rPr>
          <w:rStyle w:val="StyleUnderline"/>
          <w:highlight w:val="cyan"/>
        </w:rPr>
        <w:t xml:space="preserve">Indigenous </w:t>
      </w:r>
      <w:r w:rsidRPr="00B23ACD">
        <w:rPr>
          <w:rStyle w:val="Emphasis"/>
          <w:highlight w:val="cyan"/>
        </w:rPr>
        <w:t>communities</w:t>
      </w:r>
      <w:r w:rsidRPr="008D14E3">
        <w:rPr>
          <w:sz w:val="16"/>
        </w:rPr>
        <w:t xml:space="preserve"> continue to </w:t>
      </w:r>
      <w:r w:rsidRPr="00B23ACD">
        <w:rPr>
          <w:rStyle w:val="Emphasis"/>
          <w:highlight w:val="cyan"/>
        </w:rPr>
        <w:t>resist</w:t>
      </w:r>
      <w:r w:rsidRPr="00566611">
        <w:rPr>
          <w:rStyle w:val="StyleUnderline"/>
        </w:rPr>
        <w:t xml:space="preserve"> </w:t>
      </w:r>
      <w:r w:rsidRPr="00B23ACD">
        <w:rPr>
          <w:rStyle w:val="StyleUnderline"/>
        </w:rPr>
        <w:t>acculturation</w:t>
      </w:r>
      <w:r w:rsidRPr="00566611">
        <w:rPr>
          <w:rStyle w:val="StyleUnderline"/>
        </w:rPr>
        <w:t xml:space="preserve"> </w:t>
      </w:r>
      <w:r w:rsidRPr="00B23ACD">
        <w:rPr>
          <w:rStyle w:val="StyleUnderline"/>
          <w:highlight w:val="cyan"/>
        </w:rPr>
        <w:t>by</w:t>
      </w:r>
      <w:r w:rsidRPr="008D14E3">
        <w:rPr>
          <w:sz w:val="16"/>
        </w:rPr>
        <w:t xml:space="preserve"> actively </w:t>
      </w:r>
      <w:r w:rsidRPr="00B23ACD">
        <w:rPr>
          <w:rStyle w:val="StyleUnderline"/>
          <w:highlight w:val="cyan"/>
        </w:rPr>
        <w:t>asserting</w:t>
      </w:r>
      <w:r w:rsidRPr="00566611">
        <w:rPr>
          <w:rStyle w:val="StyleUnderline"/>
        </w:rPr>
        <w:t xml:space="preserve"> sovereign </w:t>
      </w:r>
      <w:r w:rsidRPr="00B23ACD">
        <w:rPr>
          <w:rStyle w:val="Emphasis"/>
          <w:highlight w:val="cyan"/>
        </w:rPr>
        <w:t>stewardship</w:t>
      </w:r>
      <w:r w:rsidRPr="00B23ACD">
        <w:rPr>
          <w:rStyle w:val="StyleUnderline"/>
          <w:highlight w:val="cyan"/>
        </w:rPr>
        <w:t xml:space="preserve"> of</w:t>
      </w:r>
      <w:r w:rsidRPr="00566611">
        <w:rPr>
          <w:rStyle w:val="StyleUnderline"/>
        </w:rPr>
        <w:t xml:space="preserve"> cultural and traditional </w:t>
      </w:r>
      <w:r w:rsidRPr="00B23ACD">
        <w:rPr>
          <w:rStyle w:val="Emphasis"/>
          <w:highlight w:val="cyan"/>
        </w:rPr>
        <w:t>lifeways</w:t>
      </w:r>
      <w:r w:rsidRPr="008D14E3">
        <w:rPr>
          <w:sz w:val="16"/>
        </w:rPr>
        <w:t xml:space="preserve">, languages, kinship </w:t>
      </w:r>
      <w:r w:rsidRPr="00B23ACD">
        <w:rPr>
          <w:rStyle w:val="StyleUnderline"/>
          <w:highlight w:val="cyan"/>
        </w:rPr>
        <w:t>practices, and</w:t>
      </w:r>
      <w:r w:rsidRPr="00566611">
        <w:rPr>
          <w:rStyle w:val="StyleUnderline"/>
        </w:rPr>
        <w:t xml:space="preserve"> land-based </w:t>
      </w:r>
      <w:r w:rsidRPr="00B23ACD">
        <w:rPr>
          <w:rStyle w:val="Emphasis"/>
          <w:highlight w:val="cyan"/>
        </w:rPr>
        <w:t>pedagogies</w:t>
      </w:r>
      <w:r w:rsidRPr="008D14E3">
        <w:rPr>
          <w:sz w:val="16"/>
        </w:rPr>
        <w:t>.</w:t>
      </w:r>
    </w:p>
    <w:p w14:paraId="6430E9F6" w14:textId="77777777" w:rsidR="00C43E3A" w:rsidRPr="008D14E3" w:rsidRDefault="00C43E3A" w:rsidP="00C43E3A">
      <w:pPr>
        <w:rPr>
          <w:sz w:val="16"/>
        </w:rPr>
      </w:pPr>
      <w:r w:rsidRPr="008D14E3">
        <w:rPr>
          <w:sz w:val="16"/>
        </w:rPr>
        <w:t>Indigenous land tenure as climate mitigation</w:t>
      </w:r>
    </w:p>
    <w:p w14:paraId="438C663F" w14:textId="77777777" w:rsidR="00C43E3A" w:rsidRPr="008D14E3" w:rsidRDefault="00C43E3A" w:rsidP="00C43E3A">
      <w:pPr>
        <w:rPr>
          <w:sz w:val="16"/>
        </w:rPr>
      </w:pPr>
      <w:r w:rsidRPr="008D14E3">
        <w:rPr>
          <w:sz w:val="16"/>
        </w:rPr>
        <w:t xml:space="preserve">As Indigenous scholars, climate and environmental activists, elders and grassroots organizers move to recognize the inherent strengths of Indigenous communities, </w:t>
      </w:r>
      <w:r w:rsidRPr="00566611">
        <w:rPr>
          <w:rStyle w:val="StyleUnderline"/>
        </w:rPr>
        <w:t>particularly in</w:t>
      </w:r>
      <w:r w:rsidRPr="008D14E3">
        <w:rPr>
          <w:sz w:val="16"/>
        </w:rPr>
        <w:t xml:space="preserve"> areas of </w:t>
      </w:r>
      <w:r w:rsidRPr="003466AE">
        <w:rPr>
          <w:rStyle w:val="Emphasis"/>
        </w:rPr>
        <w:t>biod</w:t>
      </w:r>
      <w:r w:rsidRPr="00566611">
        <w:rPr>
          <w:rStyle w:val="StyleUnderline"/>
        </w:rPr>
        <w:t xml:space="preserve">iversity protection, </w:t>
      </w:r>
      <w:r w:rsidRPr="003466AE">
        <w:rPr>
          <w:rStyle w:val="Emphasis"/>
        </w:rPr>
        <w:t>ecosystem</w:t>
      </w:r>
      <w:r w:rsidRPr="00566611">
        <w:rPr>
          <w:rStyle w:val="StyleUnderline"/>
        </w:rPr>
        <w:t xml:space="preserve"> stewardship, and </w:t>
      </w:r>
      <w:r w:rsidRPr="003466AE">
        <w:rPr>
          <w:rStyle w:val="Emphasis"/>
        </w:rPr>
        <w:t>resilience</w:t>
      </w:r>
      <w:r w:rsidRPr="00566611">
        <w:rPr>
          <w:rStyle w:val="StyleUnderline"/>
        </w:rPr>
        <w:t xml:space="preserve"> in</w:t>
      </w:r>
      <w:r w:rsidRPr="008D14E3">
        <w:rPr>
          <w:sz w:val="16"/>
        </w:rPr>
        <w:t xml:space="preserve"> the </w:t>
      </w:r>
      <w:r w:rsidRPr="00566611">
        <w:rPr>
          <w:rStyle w:val="StyleUnderline"/>
        </w:rPr>
        <w:t>face of genocide</w:t>
      </w:r>
      <w:r w:rsidRPr="008D14E3">
        <w:rPr>
          <w:sz w:val="16"/>
        </w:rPr>
        <w:t xml:space="preserve">, we must reconcile with an oft-cited truth - </w:t>
      </w:r>
      <w:r w:rsidRPr="0044752B">
        <w:rPr>
          <w:rStyle w:val="StyleUnderline"/>
        </w:rPr>
        <w:t xml:space="preserve">Indigenous Peoples steward </w:t>
      </w:r>
      <w:r w:rsidRPr="003466AE">
        <w:rPr>
          <w:rStyle w:val="Emphasis"/>
        </w:rPr>
        <w:t>80%</w:t>
      </w:r>
      <w:r w:rsidRPr="0044752B">
        <w:rPr>
          <w:rStyle w:val="StyleUnderline"/>
        </w:rPr>
        <w:t xml:space="preserve"> of</w:t>
      </w:r>
      <w:r w:rsidRPr="008D14E3">
        <w:rPr>
          <w:sz w:val="16"/>
        </w:rPr>
        <w:t xml:space="preserve"> the global </w:t>
      </w:r>
      <w:r w:rsidRPr="003466AE">
        <w:rPr>
          <w:rStyle w:val="Emphasis"/>
        </w:rPr>
        <w:t>biod</w:t>
      </w:r>
      <w:r w:rsidRPr="0044752B">
        <w:rPr>
          <w:rStyle w:val="StyleUnderline"/>
        </w:rPr>
        <w:t>iversity, while only inhabiting 22%</w:t>
      </w:r>
      <w:r w:rsidRPr="008D14E3">
        <w:rPr>
          <w:sz w:val="16"/>
        </w:rPr>
        <w:t xml:space="preserve"> of the earth's surface, and comprising only 5% of the earth's global population [1,37]. The broad implications of these findings call to question a history of colonial subjugation, and the disruptive impacts to both Indigenous Peoples’ kinship and reciprocal relationship to land and place, as well as the capacity of the planet to sustain life. Today, we grapple with evidence that has suggested that </w:t>
      </w:r>
      <w:r w:rsidRPr="00B23ACD">
        <w:rPr>
          <w:rStyle w:val="Emphasis"/>
          <w:highlight w:val="cyan"/>
        </w:rPr>
        <w:t>conserving</w:t>
      </w:r>
      <w:r w:rsidRPr="00933DE5">
        <w:rPr>
          <w:rStyle w:val="StyleUnderline"/>
        </w:rPr>
        <w:t xml:space="preserve">, </w:t>
      </w:r>
      <w:r w:rsidRPr="00B23ACD">
        <w:rPr>
          <w:rStyle w:val="Emphasis"/>
          <w:highlight w:val="cyan"/>
        </w:rPr>
        <w:t>reforesting</w:t>
      </w:r>
      <w:r w:rsidRPr="00B23ACD">
        <w:rPr>
          <w:rStyle w:val="StyleUnderline"/>
          <w:highlight w:val="cyan"/>
        </w:rPr>
        <w:t xml:space="preserve">, and </w:t>
      </w:r>
      <w:r w:rsidRPr="00B23ACD">
        <w:rPr>
          <w:rStyle w:val="Emphasis"/>
          <w:highlight w:val="cyan"/>
        </w:rPr>
        <w:t>regenerating</w:t>
      </w:r>
      <w:r w:rsidRPr="008D14E3">
        <w:rPr>
          <w:sz w:val="16"/>
        </w:rPr>
        <w:t xml:space="preserve"> the </w:t>
      </w:r>
      <w:r w:rsidRPr="00933DE5">
        <w:rPr>
          <w:rStyle w:val="StyleUnderline"/>
        </w:rPr>
        <w:t xml:space="preserve">biological and carbon </w:t>
      </w:r>
      <w:r w:rsidRPr="00B23ACD">
        <w:rPr>
          <w:rStyle w:val="Emphasis"/>
          <w:highlight w:val="cyan"/>
        </w:rPr>
        <w:t>sequestration</w:t>
      </w:r>
      <w:r w:rsidRPr="00933DE5">
        <w:rPr>
          <w:rStyle w:val="StyleUnderline"/>
        </w:rPr>
        <w:t xml:space="preserve"> capabilities</w:t>
      </w:r>
      <w:r w:rsidRPr="008D14E3">
        <w:rPr>
          <w:sz w:val="16"/>
        </w:rPr>
        <w:t xml:space="preserve"> of just 30% of the Earth's degraded lands and oceans </w:t>
      </w:r>
      <w:r w:rsidRPr="00933DE5">
        <w:rPr>
          <w:rStyle w:val="StyleUnderline"/>
        </w:rPr>
        <w:t>has</w:t>
      </w:r>
      <w:r w:rsidRPr="008D14E3">
        <w:rPr>
          <w:sz w:val="16"/>
        </w:rPr>
        <w:t xml:space="preserve"> the </w:t>
      </w:r>
      <w:r w:rsidRPr="00933DE5">
        <w:rPr>
          <w:rStyle w:val="StyleUnderline"/>
        </w:rPr>
        <w:t xml:space="preserve">potential to </w:t>
      </w:r>
      <w:r w:rsidRPr="00B23ACD">
        <w:rPr>
          <w:rStyle w:val="StyleUnderline"/>
          <w:highlight w:val="cyan"/>
        </w:rPr>
        <w:t xml:space="preserve">stabilize </w:t>
      </w:r>
      <w:r w:rsidRPr="00B23ACD">
        <w:rPr>
          <w:rStyle w:val="Emphasis"/>
          <w:highlight w:val="cyan"/>
        </w:rPr>
        <w:t>not only climate</w:t>
      </w:r>
      <w:r w:rsidRPr="008D14E3">
        <w:rPr>
          <w:sz w:val="16"/>
        </w:rPr>
        <w:t xml:space="preserve"> change, </w:t>
      </w:r>
      <w:r w:rsidRPr="00B23ACD">
        <w:rPr>
          <w:rStyle w:val="StyleUnderline"/>
          <w:highlight w:val="cyan"/>
        </w:rPr>
        <w:t>but a</w:t>
      </w:r>
      <w:r w:rsidRPr="008D14E3">
        <w:rPr>
          <w:sz w:val="16"/>
        </w:rPr>
        <w:t xml:space="preserve"> whole </w:t>
      </w:r>
      <w:r w:rsidRPr="00B23ACD">
        <w:rPr>
          <w:rStyle w:val="Emphasis"/>
          <w:highlight w:val="cyan"/>
        </w:rPr>
        <w:t>constellation</w:t>
      </w:r>
      <w:r w:rsidRPr="00B23ACD">
        <w:rPr>
          <w:rStyle w:val="StyleUnderline"/>
          <w:highlight w:val="cyan"/>
        </w:rPr>
        <w:t xml:space="preserve"> of</w:t>
      </w:r>
      <w:r w:rsidRPr="008D14E3">
        <w:rPr>
          <w:sz w:val="16"/>
        </w:rPr>
        <w:t xml:space="preserve"> related </w:t>
      </w:r>
      <w:r w:rsidRPr="00B23ACD">
        <w:rPr>
          <w:rStyle w:val="Emphasis"/>
          <w:highlight w:val="cyan"/>
        </w:rPr>
        <w:t>existential</w:t>
      </w:r>
      <w:r w:rsidRPr="00B23ACD">
        <w:rPr>
          <w:rStyle w:val="Emphasis"/>
        </w:rPr>
        <w:t xml:space="preserve"> crises</w:t>
      </w:r>
      <w:r w:rsidRPr="00933DE5">
        <w:rPr>
          <w:rStyle w:val="StyleUnderline"/>
        </w:rPr>
        <w:t xml:space="preserve"> including </w:t>
      </w:r>
      <w:r w:rsidRPr="00B23ACD">
        <w:rPr>
          <w:rStyle w:val="Emphasis"/>
          <w:highlight w:val="cyan"/>
        </w:rPr>
        <w:t>biod</w:t>
      </w:r>
      <w:r w:rsidRPr="008D14E3">
        <w:rPr>
          <w:sz w:val="16"/>
        </w:rPr>
        <w:t xml:space="preserve">iversity </w:t>
      </w:r>
      <w:r w:rsidRPr="00B23ACD">
        <w:rPr>
          <w:rStyle w:val="StyleUnderline"/>
          <w:highlight w:val="cyan"/>
        </w:rPr>
        <w:t xml:space="preserve">loss, </w:t>
      </w:r>
      <w:r w:rsidRPr="00B23ACD">
        <w:rPr>
          <w:rStyle w:val="Emphasis"/>
          <w:highlight w:val="cyan"/>
        </w:rPr>
        <w:t>food</w:t>
      </w:r>
      <w:r w:rsidRPr="00933DE5">
        <w:rPr>
          <w:rStyle w:val="StyleUnderline"/>
        </w:rPr>
        <w:t>/</w:t>
      </w:r>
      <w:r w:rsidRPr="002306AA">
        <w:rPr>
          <w:rStyle w:val="Emphasis"/>
        </w:rPr>
        <w:t>water</w:t>
      </w:r>
      <w:r w:rsidRPr="00933DE5">
        <w:rPr>
          <w:rStyle w:val="StyleUnderline"/>
        </w:rPr>
        <w:t xml:space="preserve"> </w:t>
      </w:r>
      <w:r w:rsidRPr="00B23ACD">
        <w:rPr>
          <w:rStyle w:val="StyleUnderline"/>
          <w:highlight w:val="cyan"/>
        </w:rPr>
        <w:t xml:space="preserve">security, </w:t>
      </w:r>
      <w:r w:rsidRPr="00B23ACD">
        <w:rPr>
          <w:rStyle w:val="Emphasis"/>
          <w:highlight w:val="cyan"/>
        </w:rPr>
        <w:t>defo</w:t>
      </w:r>
      <w:r w:rsidRPr="00933DE5">
        <w:rPr>
          <w:rStyle w:val="StyleUnderline"/>
        </w:rPr>
        <w:t xml:space="preserve">restation </w:t>
      </w:r>
      <w:r w:rsidRPr="00B23ACD">
        <w:rPr>
          <w:rStyle w:val="StyleUnderline"/>
          <w:highlight w:val="cyan"/>
        </w:rPr>
        <w:t xml:space="preserve">and </w:t>
      </w:r>
      <w:r w:rsidRPr="00B23ACD">
        <w:rPr>
          <w:rStyle w:val="Emphasis"/>
          <w:highlight w:val="cyan"/>
        </w:rPr>
        <w:t>desertification</w:t>
      </w:r>
      <w:r w:rsidRPr="008D14E3">
        <w:rPr>
          <w:sz w:val="16"/>
        </w:rPr>
        <w:t xml:space="preserve"> [5,6]. Such indicators are powerful testimony that recognize the consequences of land and living systems’ degradation due to anthropogenic climatic changes and the challenges facing climate science and climate risk assessment, which have historically been shaped primarily by Western/Northern hemisphere reductionist scientific paradigms.</w:t>
      </w:r>
    </w:p>
    <w:p w14:paraId="7C3B5D98" w14:textId="77777777" w:rsidR="00C43E3A" w:rsidRPr="008D14E3" w:rsidRDefault="00C43E3A" w:rsidP="00C43E3A">
      <w:pPr>
        <w:rPr>
          <w:sz w:val="16"/>
        </w:rPr>
      </w:pPr>
      <w:r w:rsidRPr="008D14E3">
        <w:rPr>
          <w:sz w:val="16"/>
        </w:rPr>
        <w:t xml:space="preserve">More recently, several scientific bodies have elevated the critical importance of </w:t>
      </w:r>
      <w:r w:rsidRPr="009B25B0">
        <w:rPr>
          <w:rStyle w:val="Emphasis"/>
        </w:rPr>
        <w:t>I</w:t>
      </w:r>
      <w:r w:rsidRPr="00933DE5">
        <w:rPr>
          <w:rStyle w:val="StyleUnderline"/>
        </w:rPr>
        <w:t xml:space="preserve">ndigenous </w:t>
      </w:r>
      <w:r w:rsidRPr="009B25B0">
        <w:rPr>
          <w:rStyle w:val="Emphasis"/>
        </w:rPr>
        <w:t>T</w:t>
      </w:r>
      <w:r w:rsidRPr="00933DE5">
        <w:rPr>
          <w:rStyle w:val="StyleUnderline"/>
        </w:rPr>
        <w:t xml:space="preserve">raditional </w:t>
      </w:r>
      <w:r w:rsidRPr="009B25B0">
        <w:rPr>
          <w:rStyle w:val="Emphasis"/>
        </w:rPr>
        <w:t>E</w:t>
      </w:r>
      <w:r w:rsidRPr="00933DE5">
        <w:rPr>
          <w:rStyle w:val="StyleUnderline"/>
        </w:rPr>
        <w:t xml:space="preserve">cological </w:t>
      </w:r>
      <w:r w:rsidRPr="009B25B0">
        <w:rPr>
          <w:rStyle w:val="Emphasis"/>
        </w:rPr>
        <w:t>K</w:t>
      </w:r>
      <w:r w:rsidRPr="00933DE5">
        <w:rPr>
          <w:rStyle w:val="StyleUnderline"/>
        </w:rPr>
        <w:t>nowledge</w:t>
      </w:r>
      <w:r w:rsidRPr="008D14E3">
        <w:rPr>
          <w:sz w:val="16"/>
        </w:rPr>
        <w:t xml:space="preserve"> (ITEK) traditions that </w:t>
      </w:r>
      <w:r w:rsidRPr="00933DE5">
        <w:rPr>
          <w:rStyle w:val="StyleUnderline"/>
        </w:rPr>
        <w:t>recognize</w:t>
      </w:r>
      <w:r w:rsidRPr="008D14E3">
        <w:rPr>
          <w:sz w:val="16"/>
        </w:rPr>
        <w:t xml:space="preserve"> the </w:t>
      </w:r>
      <w:r w:rsidRPr="009B25B0">
        <w:rPr>
          <w:rStyle w:val="Emphasis"/>
        </w:rPr>
        <w:t>intersections</w:t>
      </w:r>
      <w:r w:rsidRPr="00933DE5">
        <w:rPr>
          <w:rStyle w:val="StyleUnderline"/>
        </w:rPr>
        <w:t xml:space="preserve"> between ecological </w:t>
      </w:r>
      <w:r w:rsidRPr="009B25B0">
        <w:rPr>
          <w:rStyle w:val="Emphasis"/>
        </w:rPr>
        <w:t>systems</w:t>
      </w:r>
      <w:r w:rsidRPr="00933DE5">
        <w:rPr>
          <w:rStyle w:val="StyleUnderline"/>
        </w:rPr>
        <w:t xml:space="preserve"> and</w:t>
      </w:r>
      <w:r w:rsidRPr="008D14E3">
        <w:rPr>
          <w:sz w:val="16"/>
        </w:rPr>
        <w:t xml:space="preserve"> environmental and </w:t>
      </w:r>
      <w:r w:rsidRPr="00933DE5">
        <w:rPr>
          <w:rStyle w:val="StyleUnderline"/>
        </w:rPr>
        <w:t>climatic conditions</w:t>
      </w:r>
      <w:r w:rsidRPr="008D14E3">
        <w:rPr>
          <w:sz w:val="16"/>
        </w:rPr>
        <w:t xml:space="preserve"> as </w:t>
      </w:r>
      <w:r w:rsidRPr="00933DE5">
        <w:rPr>
          <w:rStyle w:val="StyleUnderline"/>
        </w:rPr>
        <w:t>central to</w:t>
      </w:r>
      <w:r w:rsidRPr="008D14E3">
        <w:rPr>
          <w:sz w:val="16"/>
        </w:rPr>
        <w:t xml:space="preserve"> an interdisciplinary approach </w:t>
      </w:r>
      <w:r w:rsidRPr="00933DE5">
        <w:rPr>
          <w:rStyle w:val="StyleUnderline"/>
        </w:rPr>
        <w:t xml:space="preserve">to climate </w:t>
      </w:r>
      <w:r w:rsidRPr="009B25B0">
        <w:rPr>
          <w:rStyle w:val="Emphasis"/>
        </w:rPr>
        <w:t>adaptation</w:t>
      </w:r>
      <w:r w:rsidRPr="008D14E3">
        <w:rPr>
          <w:sz w:val="16"/>
        </w:rPr>
        <w:t xml:space="preserve">. In many cases, considerable restoration projects and opportunities have, indeed, been informed by ITEK(s) and practices, with growing capabilities to monitor and coordinate action at bioregional scales—through an integrated, locally-based implementation framework. Many such projects have supported ecosystems in re-establishing stability and homeostasis amid the intersecting crises—biodiversity loss, pollution, food/water insecurity, forced migration, among others. Historically, Indigenous communities of Turtle Island (North America) have long demonstrated their ability to sustain millennial scale ecosystems through innovative land management techniques [7]. From 3000 year old American chestnut groves, to 3500 year old human assisted clam gardens in the Pacific Northwest, to the systematic fire management of buffalo habitat and grasslands from Canada to Louisiana, to the curation of 8000 year old regional soil management of the Amazon River Basin, to the creation of landscape scale floodplain aquaculture in Bolivia, </w:t>
      </w:r>
      <w:r w:rsidRPr="00933DE5">
        <w:rPr>
          <w:rStyle w:val="StyleUnderline"/>
        </w:rPr>
        <w:t>Indigenous Peoples</w:t>
      </w:r>
      <w:r w:rsidRPr="008D14E3">
        <w:rPr>
          <w:sz w:val="16"/>
        </w:rPr>
        <w:t xml:space="preserve"> have shown that </w:t>
      </w:r>
      <w:r w:rsidRPr="00933DE5">
        <w:rPr>
          <w:rStyle w:val="StyleUnderline"/>
        </w:rPr>
        <w:t xml:space="preserve">through </w:t>
      </w:r>
      <w:r w:rsidRPr="0036449D">
        <w:rPr>
          <w:rStyle w:val="Emphasis"/>
        </w:rPr>
        <w:t>reciprocity</w:t>
      </w:r>
      <w:r w:rsidRPr="00933DE5">
        <w:rPr>
          <w:rStyle w:val="StyleUnderline"/>
        </w:rPr>
        <w:t xml:space="preserve">, </w:t>
      </w:r>
      <w:r w:rsidRPr="0036449D">
        <w:rPr>
          <w:rStyle w:val="Emphasis"/>
        </w:rPr>
        <w:t>reverence</w:t>
      </w:r>
      <w:r w:rsidRPr="00933DE5">
        <w:rPr>
          <w:rStyle w:val="StyleUnderline"/>
        </w:rPr>
        <w:t xml:space="preserve">, and </w:t>
      </w:r>
      <w:r w:rsidRPr="0036449D">
        <w:rPr>
          <w:rStyle w:val="Emphasis"/>
        </w:rPr>
        <w:t>humility</w:t>
      </w:r>
      <w:r w:rsidRPr="008D14E3">
        <w:rPr>
          <w:sz w:val="16"/>
        </w:rPr>
        <w:t xml:space="preserve">, humanity can </w:t>
      </w:r>
      <w:r w:rsidRPr="00933DE5">
        <w:rPr>
          <w:rStyle w:val="StyleUnderline"/>
        </w:rPr>
        <w:t xml:space="preserve">sustain abundant </w:t>
      </w:r>
      <w:r w:rsidRPr="0036449D">
        <w:rPr>
          <w:rStyle w:val="Emphasis"/>
        </w:rPr>
        <w:t>food</w:t>
      </w:r>
      <w:r w:rsidRPr="00933DE5">
        <w:rPr>
          <w:rStyle w:val="StyleUnderline"/>
        </w:rPr>
        <w:t xml:space="preserve"> and </w:t>
      </w:r>
      <w:r w:rsidRPr="0036449D">
        <w:rPr>
          <w:rStyle w:val="Emphasis"/>
        </w:rPr>
        <w:t>land</w:t>
      </w:r>
      <w:r w:rsidRPr="00933DE5">
        <w:rPr>
          <w:rStyle w:val="StyleUnderline"/>
        </w:rPr>
        <w:t xml:space="preserve"> management systems</w:t>
      </w:r>
      <w:r w:rsidRPr="008D14E3">
        <w:rPr>
          <w:sz w:val="16"/>
        </w:rPr>
        <w:t xml:space="preserve"> with longstanding success [8], [9], [10], [11], [12].</w:t>
      </w:r>
    </w:p>
    <w:p w14:paraId="0C8280D7" w14:textId="77777777" w:rsidR="00C43E3A" w:rsidRPr="008D14E3" w:rsidRDefault="00C43E3A" w:rsidP="00C43E3A">
      <w:pPr>
        <w:rPr>
          <w:sz w:val="16"/>
        </w:rPr>
      </w:pPr>
      <w:r w:rsidRPr="008D14E3">
        <w:rPr>
          <w:sz w:val="16"/>
        </w:rPr>
        <w:t xml:space="preserve">If nature-based solutions are indeed the most holistic and powerful instruments of climate stabilization—and if </w:t>
      </w:r>
      <w:r w:rsidRPr="00933DE5">
        <w:rPr>
          <w:rStyle w:val="StyleUnderline"/>
        </w:rPr>
        <w:t>Indigenous Peoples</w:t>
      </w:r>
      <w:r w:rsidRPr="008D14E3">
        <w:rPr>
          <w:sz w:val="16"/>
        </w:rPr>
        <w:t xml:space="preserve"> have </w:t>
      </w:r>
      <w:r w:rsidRPr="00933DE5">
        <w:rPr>
          <w:rStyle w:val="StyleUnderline"/>
        </w:rPr>
        <w:t xml:space="preserve">proven to be the world's </w:t>
      </w:r>
      <w:r w:rsidRPr="0036449D">
        <w:rPr>
          <w:rStyle w:val="Emphasis"/>
        </w:rPr>
        <w:t>leading guardians</w:t>
      </w:r>
      <w:r w:rsidRPr="00933DE5">
        <w:rPr>
          <w:rStyle w:val="StyleUnderline"/>
        </w:rPr>
        <w:t xml:space="preserve"> of ecosystem health</w:t>
      </w:r>
      <w:r w:rsidRPr="008D14E3">
        <w:rPr>
          <w:sz w:val="16"/>
        </w:rPr>
        <w:t xml:space="preserve"> [1]—it would follow that returning Indigenous lands to Indigenous hands should be a key policy priority in the quest for climate rehabilitation.</w:t>
      </w:r>
    </w:p>
    <w:p w14:paraId="05956BE3" w14:textId="77777777" w:rsidR="00C43E3A" w:rsidRDefault="00C43E3A" w:rsidP="00C43E3A">
      <w:pPr>
        <w:rPr>
          <w:sz w:val="16"/>
        </w:rPr>
      </w:pPr>
      <w:r w:rsidRPr="008D14E3">
        <w:rPr>
          <w:sz w:val="16"/>
        </w:rPr>
        <w:t xml:space="preserve">Because Indigenous communities (generally speaking) are matrilineal, matrifocal, and/or matriarchal, it would also stand to reason that </w:t>
      </w:r>
      <w:r w:rsidRPr="00B23ACD">
        <w:rPr>
          <w:rStyle w:val="Emphasis"/>
          <w:highlight w:val="cyan"/>
        </w:rPr>
        <w:t>returning lands</w:t>
      </w:r>
      <w:r w:rsidRPr="00933DE5">
        <w:rPr>
          <w:rStyle w:val="StyleUnderline"/>
        </w:rPr>
        <w:t xml:space="preserve"> to traditional stewardship</w:t>
      </w:r>
      <w:r w:rsidRPr="008D14E3">
        <w:rPr>
          <w:sz w:val="16"/>
        </w:rPr>
        <w:t xml:space="preserve"> is returning to women-led land tenure. Indeed, the reverence and appreciation of women within most Indigenous societies </w:t>
      </w:r>
      <w:r w:rsidRPr="00B23ACD">
        <w:rPr>
          <w:rStyle w:val="StyleUnderline"/>
          <w:highlight w:val="cyan"/>
        </w:rPr>
        <w:t>is interconnected with</w:t>
      </w:r>
      <w:r w:rsidRPr="008D14E3">
        <w:rPr>
          <w:sz w:val="16"/>
        </w:rPr>
        <w:t xml:space="preserve"> our </w:t>
      </w:r>
      <w:r w:rsidRPr="00B23ACD">
        <w:rPr>
          <w:rStyle w:val="Emphasis"/>
          <w:highlight w:val="cyan"/>
        </w:rPr>
        <w:t>reverence</w:t>
      </w:r>
      <w:r w:rsidRPr="00B23ACD">
        <w:rPr>
          <w:rStyle w:val="StyleUnderline"/>
          <w:highlight w:val="cyan"/>
        </w:rPr>
        <w:t xml:space="preserve"> and </w:t>
      </w:r>
      <w:r w:rsidRPr="00B23ACD">
        <w:rPr>
          <w:rStyle w:val="Emphasis"/>
          <w:highlight w:val="cyan"/>
        </w:rPr>
        <w:t>appreciation</w:t>
      </w:r>
      <w:r w:rsidRPr="00B23ACD">
        <w:rPr>
          <w:rStyle w:val="StyleUnderline"/>
          <w:highlight w:val="cyan"/>
        </w:rPr>
        <w:t xml:space="preserve"> of</w:t>
      </w:r>
      <w:r w:rsidRPr="00DC5954">
        <w:rPr>
          <w:rStyle w:val="StyleUnderline"/>
        </w:rPr>
        <w:t xml:space="preserve"> the </w:t>
      </w:r>
      <w:r w:rsidRPr="00B23ACD">
        <w:rPr>
          <w:rStyle w:val="StyleUnderline"/>
          <w:highlight w:val="cyan"/>
        </w:rPr>
        <w:t>earth</w:t>
      </w:r>
      <w:r w:rsidRPr="008D14E3">
        <w:rPr>
          <w:sz w:val="16"/>
        </w:rPr>
        <w:t xml:space="preserve">, </w:t>
      </w:r>
      <w:r w:rsidRPr="00B23ACD">
        <w:rPr>
          <w:sz w:val="16"/>
        </w:rPr>
        <w:t>who</w:t>
      </w:r>
      <w:r w:rsidRPr="008D14E3">
        <w:rPr>
          <w:sz w:val="16"/>
        </w:rPr>
        <w:t xml:space="preserve"> is often likened to a woman – our first mother. It is through this ethic of reciprocity, respect, Indigenous feminism, and relationality that Indigenous land management systems are born and implemented. To return lands to Native peoples is to return lands to women's leadership. Through these sustainable and time-tested practices, we can cultivate a powerful, nature-based solution to climate change, while also </w:t>
      </w:r>
      <w:r w:rsidRPr="00EB264F">
        <w:rPr>
          <w:rStyle w:val="StyleUnderline"/>
        </w:rPr>
        <w:t>healing</w:t>
      </w:r>
      <w:r w:rsidRPr="008D14E3">
        <w:rPr>
          <w:sz w:val="16"/>
        </w:rPr>
        <w:t xml:space="preserve"> a long </w:t>
      </w:r>
      <w:r w:rsidRPr="00EB264F">
        <w:rPr>
          <w:rStyle w:val="StyleUnderline"/>
        </w:rPr>
        <w:t xml:space="preserve">history of </w:t>
      </w:r>
      <w:r w:rsidRPr="0036449D">
        <w:rPr>
          <w:rStyle w:val="Emphasis"/>
        </w:rPr>
        <w:t>dispossession</w:t>
      </w:r>
      <w:r w:rsidRPr="00EB264F">
        <w:rPr>
          <w:rStyle w:val="StyleUnderline"/>
        </w:rPr>
        <w:t xml:space="preserve"> and relocation</w:t>
      </w:r>
      <w:r w:rsidRPr="008D14E3">
        <w:rPr>
          <w:sz w:val="16"/>
        </w:rPr>
        <w:t>.</w:t>
      </w:r>
    </w:p>
    <w:p w14:paraId="50588448" w14:textId="77777777" w:rsidR="00C43E3A" w:rsidRPr="008D14E3" w:rsidRDefault="00C43E3A" w:rsidP="00C43E3A">
      <w:pPr>
        <w:rPr>
          <w:sz w:val="16"/>
        </w:rPr>
      </w:pPr>
      <w:r>
        <w:rPr>
          <w:sz w:val="16"/>
        </w:rPr>
        <w:t>&lt;&lt;TEXT CONDENSED, NONE OMITTED&gt;&gt;</w:t>
      </w:r>
    </w:p>
    <w:p w14:paraId="6ED7AD6C" w14:textId="77777777" w:rsidR="00C43E3A" w:rsidRPr="005D76EA" w:rsidRDefault="00C43E3A" w:rsidP="00C43E3A">
      <w:pPr>
        <w:rPr>
          <w:sz w:val="8"/>
        </w:rPr>
      </w:pPr>
      <w:r w:rsidRPr="005D76EA">
        <w:rPr>
          <w:sz w:val="8"/>
        </w:rPr>
        <w:t>Climate change impacts and indigenous health The global health impacts of climate change are comprehensive in scale and indisputably disruptive at local, state and national levels. Yet, the health impacts of climate change are not distributed equitably. In fact, climate change is known to exacerbate vulnerabilities associated with existing health inequities [1,2]. Such is the case within Indigenous communities, particularly American Indian and Alaska Native communities in the U.S. where direct and indirect climate impacts further burden communities experiencing food and water insecurity [1]. In many cases, health inequities within AI/AN communities are etiologically related to social and ecological determinants, a residue of Settler-colonialism in the U.S., and North America more generally. Furthermore, data indicate that present day AI/AN territories are exposed to greater durations of extreme heat than historical land bases, as well as receiving decreased mean precipitation [4], which implicates federal policies associated with Settler-colonialism as the driver of environmental shifts vis-a-vis land dispossession and forced relocation. In many instances, these correlates are recognized as etiologically related to many known health disparities within American Indian and Alaska Native communities, whether that be the nutrition transition and the relative contribution to obesity, diabetes and cardiovascular risk; or historical and intergenerational trauma and its links to depression, suicide and substance use [13], [14], [15]. Additionally, in the context of climate change, mortality and morbidity associated with contemporary health inequities within Indigenous communities are compounded by the burden onto systems and infrastructures that are already under considerable duress to support community health and wellness. Such circumstances become dire when we as a global community bear witness to the devastation of extreme drought, further exacerbating water and food insecurity in many communities, with Indigenous communities being among the most vulnerable [1,16]. Additionally, pollution and green-house gas emissions pose a unique global public health challenge in industrialized nations, invoking questions of equitable exposure to vulnerable communities, particularly when we consider a fair share approach. In many cases, countries with large Indigenous communities suffer disproportionately, relative to their contributions to global emissions [17]. Similarly, extreme heat reduces opportunities for physical activity, while challenging critical public health infrastructure in urban and rural communities, which, in the case of the Indian Health Service, is critically underfunded to support such vulnerabilities [18]. Furthermore, we understand that increases in air temperature and extreme heat are risk factors for wildfires, while also creating favorable conditions for food, water and vector-borne illnesses [16]. Again, such climatic changes pose challenges to already vulnerable healthcare, food and water systems within Indigenous communities. Many of such systems not only lack the technological advancements needed for adaptation, but also highlight the ongoing structural racism and disenfranchisement they continue to face. In the case of mental health, we are only beginning to understand the challenges faced in the context of climate change. In regard to the integrity of Indigenous epistemologies and ontologies, the kinship to land and interdependence becomes central to questions of health and welfare in the Anthropocene. The intersections of Indigenous ways of knowing, epistemologies, and climate change paint an important picture for the field of climate change and health, particularly how we reconcile our relationship to place. Recently, Cunsolo and Ellis (2018) described the experience of altered or severed connection to place and the emotional experiences that surface as ecological grief [19]. For Indigenous communities, the subacute and chronic climatic shifts (e.g. drought, sea/lake ice duration and extent, snow cover duration, altered seasons, etc.) are both dynamic and cumulative, when we consider the added stressors and impacts from historical loss and trauma, as well as legacy of colonial subjugation [16]. Such experiences undermine the ancestral connection with land and place, grounded in ITEKs and Indigenous ontologies, which are organized according to cultural and traditional practices often in harmony with seasonal changes and ancestrally recognized calendars. Disruptions to this harmony, in the case of anthropogenic causes of environmental/climatic shifts, have proven deleterious for cultural identity, sense of place, and manifest in community dis-ease (i.e., general distress, substance use, suicidal ideation, depression, feelings of disconnectedness, etc.). Quite understandably, climate-induced migration or mobility is associated with severe distress in cases where the lived-environment is no longer able to support Indigenous cultures and lifestyles [4,19,20]. Climate justice as a reparative approach</w:t>
      </w:r>
    </w:p>
    <w:p w14:paraId="6324FE52" w14:textId="77777777" w:rsidR="00C43E3A" w:rsidRPr="008D14E3" w:rsidRDefault="00C43E3A" w:rsidP="00C43E3A">
      <w:pPr>
        <w:rPr>
          <w:sz w:val="16"/>
        </w:rPr>
      </w:pPr>
      <w:r>
        <w:rPr>
          <w:sz w:val="16"/>
        </w:rPr>
        <w:t>&lt;&lt;PARAGRAPH BREAKS RESUME&gt;&gt;</w:t>
      </w:r>
    </w:p>
    <w:p w14:paraId="1D3D73D2" w14:textId="77777777" w:rsidR="00C43E3A" w:rsidRPr="008D14E3" w:rsidRDefault="00C43E3A" w:rsidP="00C43E3A">
      <w:pPr>
        <w:rPr>
          <w:sz w:val="16"/>
        </w:rPr>
      </w:pPr>
      <w:r w:rsidRPr="008D14E3">
        <w:rPr>
          <w:sz w:val="16"/>
        </w:rPr>
        <w:t xml:space="preserve">Climate justice is a paradigm shift that recognizes the disproportionate climate impacts to communities recognized as at-risk or vulnerable, the historical harms that these communities have experienced along the arc of Settler-colonialism, as well as ongoing structural discrimination and oppression. Most notably, climate justice redresses a history of forced acculturation, land dispossession and displacement of Indigenous Peoples by engaging principles of distributive justice, which advocates for equitable allocation of burdens and benefits of climate change; procedural justice, which seeks to engage equitable decision-making and litigation of the Anthropocene; and, recognition, which advances considerations of fairness, respect, and equity [2]. Though, from an Indigenous perspective, climate justice is grounded within three interrelated tenets or postulates. Firstly, we recognize that </w:t>
      </w:r>
      <w:r w:rsidRPr="001561AD">
        <w:rPr>
          <w:rStyle w:val="StyleUnderline"/>
        </w:rPr>
        <w:t xml:space="preserve">the </w:t>
      </w:r>
      <w:r w:rsidRPr="00062F07">
        <w:rPr>
          <w:rStyle w:val="Emphasis"/>
        </w:rPr>
        <w:t>Anthropocene</w:t>
      </w:r>
      <w:r w:rsidRPr="001561AD">
        <w:rPr>
          <w:rStyle w:val="StyleUnderline"/>
        </w:rPr>
        <w:t xml:space="preserve"> is</w:t>
      </w:r>
      <w:r w:rsidRPr="008D14E3">
        <w:rPr>
          <w:sz w:val="16"/>
        </w:rPr>
        <w:t xml:space="preserve"> a </w:t>
      </w:r>
      <w:r w:rsidRPr="001561AD">
        <w:rPr>
          <w:rStyle w:val="StyleUnderline"/>
        </w:rPr>
        <w:t>residue and artifact of Settler-</w:t>
      </w:r>
      <w:r w:rsidRPr="00062F07">
        <w:rPr>
          <w:rStyle w:val="Emphasis"/>
        </w:rPr>
        <w:t>colonialism</w:t>
      </w:r>
      <w:r w:rsidRPr="001561AD">
        <w:rPr>
          <w:rStyle w:val="StyleUnderline"/>
        </w:rPr>
        <w:t xml:space="preserve">, with </w:t>
      </w:r>
      <w:r w:rsidRPr="00062F07">
        <w:rPr>
          <w:rStyle w:val="Emphasis"/>
        </w:rPr>
        <w:t>devastating</w:t>
      </w:r>
      <w:r w:rsidRPr="001561AD">
        <w:rPr>
          <w:rStyle w:val="StyleUnderline"/>
        </w:rPr>
        <w:t xml:space="preserve"> implications</w:t>
      </w:r>
      <w:r w:rsidRPr="008D14E3">
        <w:rPr>
          <w:sz w:val="16"/>
        </w:rPr>
        <w:t xml:space="preserve"> on Indigenous land-tenure and Indigenous rights [21]. Such that the architecture of Settler-colonialism, namely the dispossession and genocide of Indigenous peoples of North America as well as the collective impacts of capitalism, extractive economies, industrial revolution, and urbanization, are well-recognized “human-induced” correlates of the climate crises. Similarly, Hernandez (2022) asserts that Ecocolonialism represents the rapid environmental alterations that result from urbanization and Settler-colonialism that, in combination with climate change, has displaced or disrupted Indigenous peoples’ sense of place and lifeways [22]. Secondly, we assert that ITEKs are a conduit and arbiter of our interdependence and sovereign relationship with local ecosystems and traditional territories. In many ways, </w:t>
      </w:r>
      <w:r w:rsidRPr="005527FB">
        <w:rPr>
          <w:rStyle w:val="StyleUnderline"/>
        </w:rPr>
        <w:t xml:space="preserve">the privileged and intentional </w:t>
      </w:r>
      <w:r w:rsidRPr="00062F07">
        <w:rPr>
          <w:rStyle w:val="Emphasis"/>
        </w:rPr>
        <w:t>engagement</w:t>
      </w:r>
      <w:r w:rsidRPr="005527FB">
        <w:rPr>
          <w:rStyle w:val="StyleUnderline"/>
        </w:rPr>
        <w:t xml:space="preserve"> of</w:t>
      </w:r>
      <w:r w:rsidRPr="008D14E3">
        <w:rPr>
          <w:sz w:val="16"/>
        </w:rPr>
        <w:t xml:space="preserve"> ITEK(s) (i.e. active use of </w:t>
      </w:r>
      <w:r w:rsidRPr="004714EA">
        <w:rPr>
          <w:rStyle w:val="StyleUnderline"/>
        </w:rPr>
        <w:t>Indigenous</w:t>
      </w:r>
      <w:r w:rsidRPr="008D14E3">
        <w:rPr>
          <w:sz w:val="16"/>
        </w:rPr>
        <w:t xml:space="preserve"> languages, traditional, cultural and spiritual </w:t>
      </w:r>
      <w:r w:rsidRPr="004714EA">
        <w:rPr>
          <w:rStyle w:val="StyleUnderline"/>
        </w:rPr>
        <w:t>activities</w:t>
      </w:r>
      <w:r w:rsidRPr="008D14E3">
        <w:rPr>
          <w:sz w:val="16"/>
        </w:rPr>
        <w:t xml:space="preserve">) offer a decolonizing approach for climate adaptation and mitigation programs, as well as Indigenous health. Lastly, Indigenous reparative frameworks that not only encourage the principles, but </w:t>
      </w:r>
      <w:r w:rsidRPr="008D14E3">
        <w:rPr>
          <w:rStyle w:val="StyleUnderline"/>
        </w:rPr>
        <w:t>redress</w:t>
      </w:r>
      <w:r w:rsidRPr="008D14E3">
        <w:rPr>
          <w:sz w:val="16"/>
        </w:rPr>
        <w:t xml:space="preserve"> the disruption and </w:t>
      </w:r>
      <w:r w:rsidRPr="008D14E3">
        <w:rPr>
          <w:rStyle w:val="StyleUnderline"/>
        </w:rPr>
        <w:t xml:space="preserve">epistemic, cultural, and ontological </w:t>
      </w:r>
      <w:r w:rsidRPr="00A41EC1">
        <w:rPr>
          <w:rStyle w:val="Emphasis"/>
        </w:rPr>
        <w:t>discontinuity</w:t>
      </w:r>
      <w:r w:rsidRPr="008D14E3">
        <w:rPr>
          <w:sz w:val="16"/>
        </w:rPr>
        <w:t xml:space="preserve"> imposed by Settler-colonialism are critical in this regard. Social and climate justice movements of front-line communities represent grassroots efforts that reconcile these principles into social and climate justice movements, such as the Landback movement. </w:t>
      </w:r>
      <w:r w:rsidRPr="00B23ACD">
        <w:rPr>
          <w:rStyle w:val="Emphasis"/>
          <w:highlight w:val="cyan"/>
        </w:rPr>
        <w:t>Landback</w:t>
      </w:r>
      <w:r w:rsidRPr="00B23ACD">
        <w:rPr>
          <w:rStyle w:val="StyleUnderline"/>
          <w:highlight w:val="cyan"/>
        </w:rPr>
        <w:t xml:space="preserve"> </w:t>
      </w:r>
      <w:r w:rsidRPr="00C44E51">
        <w:rPr>
          <w:rStyle w:val="StyleUnderline"/>
          <w:highlight w:val="cyan"/>
        </w:rPr>
        <w:t xml:space="preserve">represents a </w:t>
      </w:r>
      <w:r w:rsidRPr="00C44E51">
        <w:rPr>
          <w:rStyle w:val="Emphasis"/>
          <w:highlight w:val="cyan"/>
        </w:rPr>
        <w:t>key</w:t>
      </w:r>
      <w:r w:rsidRPr="00C44E51">
        <w:rPr>
          <w:rStyle w:val="StyleUnderline"/>
          <w:highlight w:val="cyan"/>
        </w:rPr>
        <w:t xml:space="preserve"> movement</w:t>
      </w:r>
      <w:r w:rsidRPr="001707FC">
        <w:rPr>
          <w:rStyle w:val="StyleUnderline"/>
        </w:rPr>
        <w:t xml:space="preserve"> in </w:t>
      </w:r>
      <w:r w:rsidRPr="00C44E51">
        <w:rPr>
          <w:rStyle w:val="StyleUnderline"/>
          <w:highlight w:val="cyan"/>
        </w:rPr>
        <w:t xml:space="preserve">elevating Indigenous </w:t>
      </w:r>
      <w:r w:rsidRPr="00C44E51">
        <w:rPr>
          <w:rStyle w:val="Emphasis"/>
          <w:highlight w:val="cyan"/>
        </w:rPr>
        <w:t>communities</w:t>
      </w:r>
      <w:r w:rsidRPr="001707FC">
        <w:rPr>
          <w:rStyle w:val="StyleUnderline"/>
        </w:rPr>
        <w:t xml:space="preserve"> in</w:t>
      </w:r>
      <w:r w:rsidRPr="008D14E3">
        <w:rPr>
          <w:sz w:val="16"/>
        </w:rPr>
        <w:t xml:space="preserve"> the </w:t>
      </w:r>
      <w:r w:rsidRPr="001707FC">
        <w:rPr>
          <w:rStyle w:val="StyleUnderline"/>
        </w:rPr>
        <w:t>struggle for liberation</w:t>
      </w:r>
      <w:r w:rsidRPr="008D14E3">
        <w:rPr>
          <w:sz w:val="16"/>
        </w:rPr>
        <w:t>, which is rooted in climate justice [23].</w:t>
      </w:r>
    </w:p>
    <w:p w14:paraId="59910592" w14:textId="77777777" w:rsidR="00C43E3A" w:rsidRPr="00526269" w:rsidRDefault="00C43E3A" w:rsidP="00C43E3A">
      <w:pPr>
        <w:rPr>
          <w:rStyle w:val="Emphasis"/>
        </w:rPr>
      </w:pPr>
      <w:r w:rsidRPr="008D14E3">
        <w:rPr>
          <w:sz w:val="16"/>
        </w:rPr>
        <w:t>In the context of climate justice, liberation for Indigenous communities as articulated by the United Nations Declaration for the Rights of Indigenous Peoples offers pointed and thorough recognition of the human rights critical to Indigenous communities. In particular, article 25 offers important insights and considerations for the climate justice movement. Article 25 states, “</w:t>
      </w:r>
      <w:r w:rsidRPr="001707FC">
        <w:rPr>
          <w:rStyle w:val="StyleUnderline"/>
        </w:rPr>
        <w:t>Indigenous Peoples have</w:t>
      </w:r>
      <w:r w:rsidRPr="008D14E3">
        <w:rPr>
          <w:sz w:val="16"/>
        </w:rPr>
        <w:t xml:space="preserve"> the </w:t>
      </w:r>
      <w:r w:rsidRPr="001D6452">
        <w:rPr>
          <w:rStyle w:val="Emphasis"/>
        </w:rPr>
        <w:t>right</w:t>
      </w:r>
      <w:r w:rsidRPr="001707FC">
        <w:rPr>
          <w:rStyle w:val="StyleUnderline"/>
        </w:rPr>
        <w:t xml:space="preserve"> </w:t>
      </w:r>
      <w:r w:rsidRPr="00C44E51">
        <w:rPr>
          <w:rStyle w:val="StyleUnderline"/>
          <w:highlight w:val="cyan"/>
        </w:rPr>
        <w:t xml:space="preserve">to </w:t>
      </w:r>
      <w:r w:rsidRPr="00C44E51">
        <w:rPr>
          <w:rStyle w:val="Emphasis"/>
          <w:highlight w:val="cyan"/>
        </w:rPr>
        <w:t>maintain</w:t>
      </w:r>
      <w:r w:rsidRPr="00C44E51">
        <w:rPr>
          <w:rStyle w:val="StyleUnderline"/>
          <w:highlight w:val="cyan"/>
        </w:rPr>
        <w:t xml:space="preserve"> and </w:t>
      </w:r>
      <w:r w:rsidRPr="00C44E51">
        <w:rPr>
          <w:rStyle w:val="Emphasis"/>
          <w:highlight w:val="cyan"/>
        </w:rPr>
        <w:t>strengthen</w:t>
      </w:r>
      <w:r w:rsidRPr="001707FC">
        <w:rPr>
          <w:rStyle w:val="StyleUnderline"/>
        </w:rPr>
        <w:t xml:space="preserve"> their distinctive </w:t>
      </w:r>
      <w:r w:rsidRPr="00C44E51">
        <w:rPr>
          <w:rStyle w:val="StyleUnderline"/>
          <w:highlight w:val="cyan"/>
        </w:rPr>
        <w:t xml:space="preserve">spiritual </w:t>
      </w:r>
      <w:r w:rsidRPr="00C44E51">
        <w:rPr>
          <w:rStyle w:val="Emphasis"/>
          <w:highlight w:val="cyan"/>
        </w:rPr>
        <w:t>relationship</w:t>
      </w:r>
      <w:r w:rsidRPr="001707FC">
        <w:rPr>
          <w:rStyle w:val="StyleUnderline"/>
        </w:rPr>
        <w:t xml:space="preserve"> with</w:t>
      </w:r>
      <w:r w:rsidRPr="008D14E3">
        <w:rPr>
          <w:sz w:val="16"/>
        </w:rPr>
        <w:t xml:space="preserve"> their traditionally owned or otherwise </w:t>
      </w:r>
      <w:r w:rsidRPr="00155158">
        <w:rPr>
          <w:rStyle w:val="StyleUnderline"/>
        </w:rPr>
        <w:t>occupied and used lands</w:t>
      </w:r>
      <w:r w:rsidRPr="008D14E3">
        <w:rPr>
          <w:sz w:val="16"/>
        </w:rPr>
        <w:t xml:space="preserve">, territories, waters and coastal seas and other resources and </w:t>
      </w:r>
      <w:r w:rsidRPr="00C44E51">
        <w:rPr>
          <w:rStyle w:val="StyleUnderline"/>
          <w:highlight w:val="cyan"/>
        </w:rPr>
        <w:t>to uphold</w:t>
      </w:r>
      <w:r w:rsidRPr="008D14E3">
        <w:rPr>
          <w:sz w:val="16"/>
        </w:rPr>
        <w:t xml:space="preserve"> their </w:t>
      </w:r>
      <w:r w:rsidRPr="00C44E51">
        <w:rPr>
          <w:rStyle w:val="Emphasis"/>
          <w:highlight w:val="cyan"/>
        </w:rPr>
        <w:t>responsibilities</w:t>
      </w:r>
      <w:r w:rsidRPr="00C44E51">
        <w:rPr>
          <w:rStyle w:val="StyleUnderline"/>
          <w:highlight w:val="cyan"/>
        </w:rPr>
        <w:t xml:space="preserve"> to </w:t>
      </w:r>
      <w:r w:rsidRPr="00C44E51">
        <w:rPr>
          <w:rStyle w:val="Emphasis"/>
          <w:highlight w:val="cyan"/>
        </w:rPr>
        <w:t>future gen</w:t>
      </w:r>
      <w:r w:rsidRPr="00875076">
        <w:rPr>
          <w:rStyle w:val="StyleUnderline"/>
        </w:rPr>
        <w:t>eration</w:t>
      </w:r>
      <w:r w:rsidRPr="00C44E51">
        <w:rPr>
          <w:rStyle w:val="Emphasis"/>
          <w:highlight w:val="cyan"/>
        </w:rPr>
        <w:t>s</w:t>
      </w:r>
      <w:r w:rsidRPr="008D14E3">
        <w:rPr>
          <w:sz w:val="16"/>
        </w:rPr>
        <w:t xml:space="preserve"> in this regard” [24].</w:t>
      </w:r>
    </w:p>
    <w:p w14:paraId="2B8F9A6A" w14:textId="77777777" w:rsidR="00C43E3A" w:rsidRPr="008D14E3" w:rsidRDefault="00C43E3A" w:rsidP="00C43E3A">
      <w:pPr>
        <w:rPr>
          <w:sz w:val="16"/>
        </w:rPr>
      </w:pPr>
      <w:r>
        <w:rPr>
          <w:sz w:val="16"/>
        </w:rPr>
        <w:t>&lt;&lt;TEXT CONDENSED, NONE OMITTED&gt;&gt;</w:t>
      </w:r>
    </w:p>
    <w:p w14:paraId="3F23AF52" w14:textId="77777777" w:rsidR="00C43E3A" w:rsidRPr="005D76EA" w:rsidRDefault="00C43E3A" w:rsidP="00C43E3A">
      <w:pPr>
        <w:rPr>
          <w:sz w:val="8"/>
        </w:rPr>
      </w:pPr>
      <w:r w:rsidRPr="005D76EA">
        <w:rPr>
          <w:sz w:val="8"/>
        </w:rPr>
        <w:t>Rematriation as an ethos of climate adaptation and sovereignty for indigenous communities Indigenous Traditional Ecological Knowledge(s) reflect the plurality and heterogeneity of ecosystem and place-based knowledges that, as a collective, have supported Indigenous Peoples in tracking environmental shifts and climatic changes, while inventorying changes in species composition and ecosystems across generations [25]. Indigenous Peoples have long pressed for recognition and respect of their knowledge systems as part of their struggles for self-determination. Researchers and international environmental organizations are increasingly engaging with Indigenous Knowledges in relation to adapting to climate change, often in extractive research practices that use Indigenous knowledge systems with minimal participation or decision making from the communities who hold that expertise [26]. In this article, we discuss critical reflections on how we recognize rematriation as a component of both the field of climate and environmental justice, as well as decolonizing and dismantling movement imperatives, such as the Landback movement. In addition, we also ground our understanding of rematriation in Indigenous principles that govern Indigenous science. Specifically, we call on spirituality, ethical relationship, mutualism, reciprocity, respect, restraint, harmony and interdependence of People and Place [27]. For Indigenous peoples, the land is an ancestor who carries our memories, our stories, and our traumas. Healing the land is inextricably linked with healing our people [22]. A case of rematriation and ancestral memory in Mni Sóta Maḳoče and Bdóte This manuscript was borne from an invitation for a keynote speaking engagement at the Climate Health 2023 meeting in Long Island, New York. At this talk, key considerations for climate justice within Indigenous communities were discussed, with a case of birthing justice and rematriation centered. In particular, the discussion revolved around the active rematriation of Indigenous territories, reclamation of relationship to place and a spiritual practice of reciprocity. In this case, the first author (KH), Dakota, Lakota and Anishinaabeg, highlighted the embattled experience as a parent to newborn a Dakota daughter and a hope to renew kinship to place, in this case, Bdóte, or “confluence of two rivers/bodies of water” in Dakota language. Of note, Bdóte is a term for confluence, however, the Bdóte that sits at the confluence of the Minnesota and Mississippi Rivers in Mni Sóta Maḳoče (Minnesota) is understood to be the genesis of Dakota Peoples, who were exiled from their traditional homelands as part of the U.S. vs. Dakota war of 1862, commonly referred to as the “Sioux Uprising”. Though interrogating the entirety of this period is beyond the scope of this manuscript, we want to elevate the practices of birthing justice, midwifery, and land-based healing as a covenant of climate justice and decolonizing praxis. In this case example, we reflect on the journey and act of returning to Bdóte for a placenta burial ceremony for Dakota families as an active practice of rematriation of kinship to place. Such acts are natural observations of natural law, a return of the sacred connection, spirit-world, and natural world, back to her life-giving source. In many respects, these practices are an embodiment of kincentric ecology, reciprocity, and engagement of Indigenous epistemologies and ontologies [22]. Altogether, reclamation of ancestral Indigenous land-based practices, particularly those that are stewarded by matriarchal/matrilineal communities, and lead by Indigenous matriarchs and Indigenous women is a process of rematriation, a core principle of climate justice and determinant of planetary health. Along the trajectory of healing, restoration or adaptation where lands hold memory, conscientious and intentional reclamation of ancestral traditional and spiritual practices that honor our relationship to land and place, are inextricably linked to Indigenous conceptualizations of wellness - The land is healthy, when the people are healthy.</w:t>
      </w:r>
    </w:p>
    <w:p w14:paraId="5709BC52" w14:textId="77777777" w:rsidR="00C43E3A" w:rsidRPr="008D14E3" w:rsidRDefault="00C43E3A" w:rsidP="00C43E3A">
      <w:pPr>
        <w:rPr>
          <w:sz w:val="16"/>
        </w:rPr>
      </w:pPr>
      <w:r>
        <w:rPr>
          <w:sz w:val="16"/>
        </w:rPr>
        <w:t>&lt;&lt;PARAGRAPH BREAKS RESUME&gt;&gt;</w:t>
      </w:r>
    </w:p>
    <w:p w14:paraId="2B8A8655" w14:textId="77777777" w:rsidR="00C43E3A" w:rsidRPr="008D14E3" w:rsidRDefault="00C43E3A" w:rsidP="00C43E3A">
      <w:pPr>
        <w:rPr>
          <w:sz w:val="16"/>
        </w:rPr>
      </w:pPr>
      <w:r w:rsidRPr="008D14E3">
        <w:rPr>
          <w:sz w:val="16"/>
        </w:rPr>
        <w:t xml:space="preserve">Rematriation reflects the conscious and intentional movement of the Indigenous feminine to reclaim sovereign relationship to sacred lands, waters, and territories of Indigenous Peoples [28,29]. Taken further, any opportunity </w:t>
      </w:r>
      <w:r w:rsidRPr="004C215D">
        <w:rPr>
          <w:rStyle w:val="StyleUnderline"/>
        </w:rPr>
        <w:t xml:space="preserve">to organize </w:t>
      </w:r>
      <w:r w:rsidRPr="000C67D8">
        <w:rPr>
          <w:rStyle w:val="StyleUnderline"/>
          <w:highlight w:val="cyan"/>
        </w:rPr>
        <w:t xml:space="preserve">Indigenous </w:t>
      </w:r>
      <w:r w:rsidRPr="000C67D8">
        <w:rPr>
          <w:rStyle w:val="Emphasis"/>
          <w:highlight w:val="cyan"/>
        </w:rPr>
        <w:t>stewardship</w:t>
      </w:r>
      <w:r w:rsidRPr="000C67D8">
        <w:rPr>
          <w:rStyle w:val="StyleUnderline"/>
          <w:highlight w:val="cyan"/>
        </w:rPr>
        <w:t xml:space="preserve"> over</w:t>
      </w:r>
      <w:r w:rsidRPr="004C215D">
        <w:rPr>
          <w:rStyle w:val="StyleUnderline"/>
        </w:rPr>
        <w:t xml:space="preserve"> </w:t>
      </w:r>
      <w:r w:rsidRPr="00526269">
        <w:rPr>
          <w:rStyle w:val="Emphasis"/>
        </w:rPr>
        <w:t xml:space="preserve">territorial </w:t>
      </w:r>
      <w:r w:rsidRPr="000C67D8">
        <w:rPr>
          <w:rStyle w:val="Emphasis"/>
          <w:highlight w:val="cyan"/>
        </w:rPr>
        <w:t>homelands</w:t>
      </w:r>
      <w:r w:rsidRPr="008D14E3">
        <w:rPr>
          <w:sz w:val="16"/>
        </w:rPr>
        <w:t xml:space="preserve">, be it ceremonial, cultural, or restoration (i.e. mitigation), </w:t>
      </w:r>
      <w:r w:rsidRPr="000C67D8">
        <w:rPr>
          <w:rStyle w:val="StyleUnderline"/>
          <w:highlight w:val="cyan"/>
        </w:rPr>
        <w:t>is</w:t>
      </w:r>
      <w:r w:rsidRPr="00385440">
        <w:rPr>
          <w:rStyle w:val="StyleUnderline"/>
        </w:rPr>
        <w:t xml:space="preserve"> a </w:t>
      </w:r>
      <w:r w:rsidRPr="000C67D8">
        <w:rPr>
          <w:rStyle w:val="Emphasis"/>
          <w:highlight w:val="cyan"/>
        </w:rPr>
        <w:t>vital</w:t>
      </w:r>
      <w:r w:rsidRPr="00385440">
        <w:rPr>
          <w:rStyle w:val="StyleUnderline"/>
        </w:rPr>
        <w:t xml:space="preserve"> endeavor that exercises </w:t>
      </w:r>
      <w:r w:rsidRPr="00526269">
        <w:rPr>
          <w:rStyle w:val="Emphasis"/>
        </w:rPr>
        <w:t>sovereignty</w:t>
      </w:r>
      <w:r w:rsidRPr="008D14E3">
        <w:rPr>
          <w:sz w:val="16"/>
        </w:rPr>
        <w:t xml:space="preserve"> of matriarchal and matrilineal societies, of which the many Indigenous communities represent. After all, water is our first medicine, and Indigenous women are recognized as water keepers, and many ceremonies invoke the process of maternity and birthing. Indigenous men and two-spirit relatives are also considered as carrying femininity, spiritually. Herein, we explore the process of birthing justice as rematriation, and rematriation and climate justice. “The act of returning the sacred to the mother” [28(p26)].</w:t>
      </w:r>
    </w:p>
    <w:p w14:paraId="7C503DF9" w14:textId="77777777" w:rsidR="00C43E3A" w:rsidRPr="008D14E3" w:rsidRDefault="00C43E3A" w:rsidP="00C43E3A">
      <w:pPr>
        <w:rPr>
          <w:sz w:val="16"/>
        </w:rPr>
      </w:pPr>
      <w:r w:rsidRPr="008D14E3">
        <w:rPr>
          <w:sz w:val="16"/>
        </w:rPr>
        <w:t xml:space="preserve">Mni Sóta Maḳoče is the land where clear waters reflect blue skies, which is representative of </w:t>
      </w:r>
      <w:r w:rsidRPr="000C67D8">
        <w:rPr>
          <w:rStyle w:val="Emphasis"/>
          <w:highlight w:val="cyan"/>
        </w:rPr>
        <w:t>ecocentric</w:t>
      </w:r>
      <w:r w:rsidRPr="00D00691">
        <w:rPr>
          <w:rStyle w:val="StyleUnderline"/>
        </w:rPr>
        <w:t xml:space="preserve"> nature of </w:t>
      </w:r>
      <w:r w:rsidRPr="000C67D8">
        <w:rPr>
          <w:rStyle w:val="StyleUnderline"/>
          <w:highlight w:val="cyan"/>
        </w:rPr>
        <w:t>Indigenous languages</w:t>
      </w:r>
      <w:r w:rsidRPr="008D14E3">
        <w:rPr>
          <w:sz w:val="16"/>
        </w:rPr>
        <w:t xml:space="preserve">, Dakótiapi (the Dakota language) being amongst them. Long before the “Land of 10,000 Lakes”, Dakota oral narratives have </w:t>
      </w:r>
      <w:r w:rsidRPr="000C67D8">
        <w:rPr>
          <w:rStyle w:val="StyleUnderline"/>
          <w:highlight w:val="cyan"/>
        </w:rPr>
        <w:t>affirmed</w:t>
      </w:r>
      <w:r w:rsidRPr="008D14E3">
        <w:rPr>
          <w:sz w:val="16"/>
        </w:rPr>
        <w:t xml:space="preserve"> their </w:t>
      </w:r>
      <w:r w:rsidRPr="000C67D8">
        <w:rPr>
          <w:rStyle w:val="Emphasis"/>
          <w:highlight w:val="cyan"/>
        </w:rPr>
        <w:t>connection</w:t>
      </w:r>
      <w:r w:rsidRPr="000C67D8">
        <w:rPr>
          <w:rStyle w:val="StyleUnderline"/>
          <w:highlight w:val="cyan"/>
        </w:rPr>
        <w:t xml:space="preserve"> to</w:t>
      </w:r>
      <w:r w:rsidRPr="000C67D8">
        <w:rPr>
          <w:sz w:val="16"/>
        </w:rPr>
        <w:t xml:space="preserve"> this</w:t>
      </w:r>
      <w:r w:rsidRPr="008D14E3">
        <w:rPr>
          <w:sz w:val="16"/>
        </w:rPr>
        <w:t xml:space="preserve"> place, its </w:t>
      </w:r>
      <w:r w:rsidRPr="000C67D8">
        <w:rPr>
          <w:rStyle w:val="StyleUnderline"/>
          <w:highlight w:val="cyan"/>
        </w:rPr>
        <w:t>land and</w:t>
      </w:r>
      <w:r w:rsidRPr="008D14E3">
        <w:rPr>
          <w:sz w:val="16"/>
        </w:rPr>
        <w:t xml:space="preserve"> its </w:t>
      </w:r>
      <w:r w:rsidRPr="000C67D8">
        <w:rPr>
          <w:rStyle w:val="StyleUnderline"/>
          <w:highlight w:val="cyan"/>
        </w:rPr>
        <w:t>water</w:t>
      </w:r>
      <w:r w:rsidRPr="008D14E3">
        <w:rPr>
          <w:sz w:val="16"/>
        </w:rPr>
        <w:t>, as homelands. Within these lands, there is no more sacred a place than that of Bdóte, which is the place of first creation, a place of genesis that rests at the confluence of Mnísota Wakpá (Minnesota River) and Wakpá Tháŋka (Mississippi River), and it is where the first Dakota man and first Dakota woman emerged. It was here that Dakota people prospered from.</w:t>
      </w:r>
    </w:p>
    <w:p w14:paraId="2D666428" w14:textId="77777777" w:rsidR="00C43E3A" w:rsidRPr="008D14E3" w:rsidRDefault="00C43E3A" w:rsidP="00C43E3A">
      <w:pPr>
        <w:rPr>
          <w:sz w:val="16"/>
        </w:rPr>
      </w:pPr>
      <w:r w:rsidRPr="008D14E3">
        <w:rPr>
          <w:sz w:val="16"/>
        </w:rPr>
        <w:t xml:space="preserve">Over time, each of the four groups, or four fires, of the Dakota developed a </w:t>
      </w:r>
      <w:r w:rsidRPr="000663ED">
        <w:rPr>
          <w:rStyle w:val="StyleUnderline"/>
        </w:rPr>
        <w:t xml:space="preserve">relationship and responsibility of </w:t>
      </w:r>
      <w:r w:rsidRPr="000C67D8">
        <w:rPr>
          <w:rStyle w:val="Emphasis"/>
          <w:highlight w:val="cyan"/>
        </w:rPr>
        <w:t>care</w:t>
      </w:r>
      <w:r w:rsidRPr="000C67D8">
        <w:rPr>
          <w:rStyle w:val="StyleUnderline"/>
          <w:highlight w:val="cyan"/>
        </w:rPr>
        <w:t xml:space="preserve"> to the land</w:t>
      </w:r>
      <w:r w:rsidRPr="008D14E3">
        <w:rPr>
          <w:sz w:val="16"/>
        </w:rPr>
        <w:t xml:space="preserve"> and their relatives based on where they were situated. “The Bdewakaƞtuƞwaƞ were the spiritual people who lived by the water, as did the Sisituƞwaƞ who were medicine people. The Waḣpekute were warriors who protected the medicine people. Waḣpetuƞwaƞ people were dwellers in the forest…” [30(p19)]. These relationships only </w:t>
      </w:r>
      <w:r w:rsidRPr="00A10D9B">
        <w:rPr>
          <w:rStyle w:val="Emphasis"/>
        </w:rPr>
        <w:t>strengthened</w:t>
      </w:r>
      <w:r w:rsidRPr="00D00691">
        <w:rPr>
          <w:rStyle w:val="StyleUnderline"/>
        </w:rPr>
        <w:t xml:space="preserve"> with time through care and proximity</w:t>
      </w:r>
      <w:r w:rsidRPr="008D14E3">
        <w:rPr>
          <w:sz w:val="16"/>
        </w:rPr>
        <w:t xml:space="preserve">, where the goal was </w:t>
      </w:r>
      <w:r w:rsidRPr="00D00691">
        <w:rPr>
          <w:rStyle w:val="StyleUnderline"/>
        </w:rPr>
        <w:t xml:space="preserve">to </w:t>
      </w:r>
      <w:r w:rsidRPr="005746E5">
        <w:rPr>
          <w:rStyle w:val="Emphasis"/>
        </w:rPr>
        <w:t>honor</w:t>
      </w:r>
      <w:r w:rsidRPr="00D00691">
        <w:rPr>
          <w:rStyle w:val="StyleUnderline"/>
        </w:rPr>
        <w:t xml:space="preserve"> and nourish </w:t>
      </w:r>
      <w:r w:rsidRPr="005746E5">
        <w:rPr>
          <w:rStyle w:val="Emphasis"/>
        </w:rPr>
        <w:t>biod</w:t>
      </w:r>
      <w:r w:rsidRPr="00D00691">
        <w:rPr>
          <w:rStyle w:val="StyleUnderline"/>
        </w:rPr>
        <w:t>iversity</w:t>
      </w:r>
      <w:r w:rsidRPr="008D14E3">
        <w:rPr>
          <w:sz w:val="16"/>
        </w:rPr>
        <w:t xml:space="preserve"> to ultimately serve the collective goal of balance. </w:t>
      </w:r>
      <w:r w:rsidRPr="00D00691">
        <w:rPr>
          <w:rStyle w:val="StyleUnderline"/>
        </w:rPr>
        <w:t>This model</w:t>
      </w:r>
      <w:r w:rsidRPr="008D14E3">
        <w:rPr>
          <w:sz w:val="16"/>
        </w:rPr>
        <w:t xml:space="preserve"> of care </w:t>
      </w:r>
      <w:r w:rsidRPr="000C67D8">
        <w:rPr>
          <w:rStyle w:val="Emphasis"/>
          <w:highlight w:val="cyan"/>
        </w:rPr>
        <w:t>proliferated</w:t>
      </w:r>
      <w:r w:rsidRPr="008D14E3">
        <w:rPr>
          <w:sz w:val="16"/>
        </w:rPr>
        <w:t xml:space="preserve"> and was </w:t>
      </w:r>
      <w:r w:rsidRPr="00D00691">
        <w:rPr>
          <w:rStyle w:val="StyleUnderline"/>
        </w:rPr>
        <w:t xml:space="preserve">employed through the </w:t>
      </w:r>
      <w:r w:rsidRPr="009C7CFB">
        <w:rPr>
          <w:rStyle w:val="Emphasis"/>
        </w:rPr>
        <w:t>many other</w:t>
      </w:r>
      <w:r w:rsidRPr="00D00691">
        <w:rPr>
          <w:rStyle w:val="StyleUnderline"/>
        </w:rPr>
        <w:t xml:space="preserve"> village locations and sacred places</w:t>
      </w:r>
      <w:r w:rsidRPr="008D14E3">
        <w:rPr>
          <w:sz w:val="16"/>
        </w:rPr>
        <w:t xml:space="preserve"> within the region, such as Ȟemníčhaŋ (Barn Bluff), Wakháŋ Thípi (Spirit Cave), Oȟéyawahe (Pilot Knob), and Wíta Tháŋka (Pike Island). All of these places continue to be highly revered within the Twin Cities landscape, a relationship that has withstood colonialism, land dispossession and ethnocide. Though, it is at Bdóte that the creation story of Dakota Peoples, the intersection of our world and the spirit world, where medicines and plants used for Dakota women to give birth, live. This, by all accounts, is a life-giving place [31].</w:t>
      </w:r>
    </w:p>
    <w:p w14:paraId="4C1D1F2F" w14:textId="77777777" w:rsidR="00C43E3A" w:rsidRPr="008D14E3" w:rsidRDefault="00C43E3A" w:rsidP="00C43E3A">
      <w:pPr>
        <w:rPr>
          <w:sz w:val="16"/>
        </w:rPr>
      </w:pPr>
      <w:r w:rsidRPr="008D14E3">
        <w:rPr>
          <w:sz w:val="16"/>
        </w:rPr>
        <w:t>Justice is reclaiming our humanity by reclaiming our sacred earth - that earth is our homeland.</w:t>
      </w:r>
    </w:p>
    <w:p w14:paraId="144220F3" w14:textId="77777777" w:rsidR="00C43E3A" w:rsidRPr="008D14E3" w:rsidRDefault="00C43E3A" w:rsidP="00C43E3A">
      <w:pPr>
        <w:rPr>
          <w:sz w:val="16"/>
        </w:rPr>
      </w:pPr>
      <w:r w:rsidRPr="008D14E3">
        <w:rPr>
          <w:sz w:val="16"/>
        </w:rPr>
        <w:t>Gabrielle Tateyuskanskan [32(p119)].</w:t>
      </w:r>
    </w:p>
    <w:p w14:paraId="47F6B9B5" w14:textId="77777777" w:rsidR="00C43E3A" w:rsidRPr="008D14E3" w:rsidRDefault="00C43E3A" w:rsidP="00C43E3A">
      <w:pPr>
        <w:rPr>
          <w:sz w:val="16"/>
        </w:rPr>
      </w:pPr>
      <w:r w:rsidRPr="000F5172">
        <w:rPr>
          <w:rStyle w:val="StyleUnderline"/>
        </w:rPr>
        <w:t>Through</w:t>
      </w:r>
      <w:r w:rsidRPr="008D14E3">
        <w:rPr>
          <w:sz w:val="16"/>
        </w:rPr>
        <w:t xml:space="preserve"> the </w:t>
      </w:r>
      <w:r w:rsidRPr="000F5172">
        <w:rPr>
          <w:rStyle w:val="StyleUnderline"/>
        </w:rPr>
        <w:t xml:space="preserve">process of </w:t>
      </w:r>
      <w:r w:rsidRPr="009C7CFB">
        <w:rPr>
          <w:rStyle w:val="Emphasis"/>
        </w:rPr>
        <w:t>rematriation</w:t>
      </w:r>
      <w:r w:rsidRPr="000F5172">
        <w:rPr>
          <w:rStyle w:val="StyleUnderline"/>
        </w:rPr>
        <w:t xml:space="preserve">, guided by </w:t>
      </w:r>
      <w:r w:rsidRPr="009C7CFB">
        <w:rPr>
          <w:rStyle w:val="Emphasis"/>
        </w:rPr>
        <w:t>Indigenous</w:t>
      </w:r>
      <w:r w:rsidRPr="000F5172">
        <w:rPr>
          <w:rStyle w:val="StyleUnderline"/>
        </w:rPr>
        <w:t xml:space="preserve"> relational worldviews</w:t>
      </w:r>
      <w:r w:rsidRPr="008D14E3">
        <w:rPr>
          <w:sz w:val="16"/>
        </w:rPr>
        <w:t xml:space="preserve"> and the reconciliation of historical and contemporary land and water injustices, the Waterback and Landback </w:t>
      </w:r>
      <w:r w:rsidRPr="000F5172">
        <w:rPr>
          <w:rStyle w:val="StyleUnderline"/>
        </w:rPr>
        <w:t xml:space="preserve">movements emerge as </w:t>
      </w:r>
      <w:r w:rsidRPr="009C7CFB">
        <w:rPr>
          <w:rStyle w:val="Emphasis"/>
        </w:rPr>
        <w:t>powerful forces</w:t>
      </w:r>
      <w:r w:rsidRPr="000F5172">
        <w:rPr>
          <w:rStyle w:val="StyleUnderline"/>
        </w:rPr>
        <w:t xml:space="preserve"> shaping</w:t>
      </w:r>
      <w:r w:rsidRPr="008D14E3">
        <w:rPr>
          <w:sz w:val="16"/>
        </w:rPr>
        <w:t xml:space="preserve"> the future of </w:t>
      </w:r>
      <w:r w:rsidRPr="000F5172">
        <w:rPr>
          <w:rStyle w:val="StyleUnderline"/>
        </w:rPr>
        <w:t>climate justice</w:t>
      </w:r>
      <w:r w:rsidRPr="008D14E3">
        <w:rPr>
          <w:sz w:val="16"/>
        </w:rPr>
        <w:t xml:space="preserve">. Rematriation, then, becomes a transformative path, allowing humanity to be rematriated into the care of Mother Earth and her life-giving waters [29]. Furthermore, the Rights of Nature movement recognizes the fundamental and inherent rights of natural or environmental bodies that correspond with Indigenous epistemologies and ontologies [33]. </w:t>
      </w:r>
      <w:r w:rsidRPr="002D7DF2">
        <w:rPr>
          <w:rStyle w:val="StyleUnderline"/>
        </w:rPr>
        <w:t>Of note</w:t>
      </w:r>
      <w:r w:rsidRPr="008D14E3">
        <w:rPr>
          <w:sz w:val="16"/>
        </w:rPr>
        <w:t xml:space="preserve">, in the case of sacred and spiritual places for Indigenous communities like the Dakota Oyate, </w:t>
      </w:r>
      <w:r w:rsidRPr="002D7DF2">
        <w:rPr>
          <w:rStyle w:val="StyleUnderline"/>
        </w:rPr>
        <w:t xml:space="preserve">are </w:t>
      </w:r>
      <w:r w:rsidRPr="000C0EE3">
        <w:rPr>
          <w:rStyle w:val="Emphasis"/>
        </w:rPr>
        <w:t>critical</w:t>
      </w:r>
      <w:r w:rsidRPr="002D7DF2">
        <w:rPr>
          <w:rStyle w:val="StyleUnderline"/>
        </w:rPr>
        <w:t xml:space="preserve"> ecosystems</w:t>
      </w:r>
      <w:r w:rsidRPr="008D14E3">
        <w:rPr>
          <w:sz w:val="16"/>
        </w:rPr>
        <w:t xml:space="preserve"> for millions of people, i.e., the Minnesota and Mississippi rivers. Climate change in Indigenous communities is through the ‘dual narratives of marginalization and resilience’ [27]. Indigenous peoples are subjected to extraordinary burdens from the impacts of climate change on water and land security, and from the secondary impacts on beings that depend on water and land for maintaining life, cultural, and ceremonial practices [29].</w:t>
      </w:r>
    </w:p>
    <w:p w14:paraId="5F3F2DC4" w14:textId="77777777" w:rsidR="00C43E3A" w:rsidRPr="008D14E3" w:rsidRDefault="00C43E3A" w:rsidP="00C43E3A">
      <w:pPr>
        <w:rPr>
          <w:sz w:val="16"/>
        </w:rPr>
      </w:pPr>
      <w:r w:rsidRPr="008D14E3">
        <w:rPr>
          <w:sz w:val="16"/>
        </w:rPr>
        <w:t>Conclusion</w:t>
      </w:r>
    </w:p>
    <w:p w14:paraId="15CBB051" w14:textId="77777777" w:rsidR="00C43E3A" w:rsidRPr="008D14E3" w:rsidRDefault="00C43E3A" w:rsidP="00C43E3A">
      <w:pPr>
        <w:rPr>
          <w:sz w:val="16"/>
        </w:rPr>
      </w:pPr>
      <w:r w:rsidRPr="008D14E3">
        <w:rPr>
          <w:sz w:val="16"/>
        </w:rPr>
        <w:t>“…everything starts and ends with the water and the land…everything is tied into it. Whether you look at our complex social hierarchies we've had prior to colonization, to our stories, our creation stories for placing geographical areas …that's what it means to be place-based peoples.” (Saul Brown, Reconciliation Negotiator, Heiltsuk Nation) [34(p33)].</w:t>
      </w:r>
    </w:p>
    <w:p w14:paraId="4237CD6C" w14:textId="77777777" w:rsidR="00C43E3A" w:rsidRDefault="00C43E3A" w:rsidP="00C43E3A">
      <w:pPr>
        <w:rPr>
          <w:sz w:val="16"/>
        </w:rPr>
      </w:pPr>
      <w:r w:rsidRPr="008D14E3">
        <w:rPr>
          <w:sz w:val="16"/>
        </w:rPr>
        <w:t xml:space="preserve">In efforts </w:t>
      </w:r>
      <w:r w:rsidRPr="000C67D8">
        <w:rPr>
          <w:rStyle w:val="StyleUnderline"/>
          <w:highlight w:val="cyan"/>
        </w:rPr>
        <w:t xml:space="preserve">to address </w:t>
      </w:r>
      <w:r w:rsidRPr="000C67D8">
        <w:rPr>
          <w:rStyle w:val="Emphasis"/>
          <w:highlight w:val="cyan"/>
        </w:rPr>
        <w:t>climate</w:t>
      </w:r>
      <w:r w:rsidRPr="008D14E3">
        <w:rPr>
          <w:sz w:val="16"/>
        </w:rPr>
        <w:t xml:space="preserve"> change, </w:t>
      </w:r>
      <w:r w:rsidRPr="004F135A">
        <w:rPr>
          <w:rStyle w:val="StyleUnderline"/>
        </w:rPr>
        <w:t xml:space="preserve">we must </w:t>
      </w:r>
      <w:r w:rsidRPr="000C67D8">
        <w:rPr>
          <w:rStyle w:val="StyleUnderline"/>
          <w:highlight w:val="cyan"/>
        </w:rPr>
        <w:t>first</w:t>
      </w:r>
      <w:r w:rsidRPr="004F135A">
        <w:rPr>
          <w:rStyle w:val="StyleUnderline"/>
        </w:rPr>
        <w:t xml:space="preserve"> redress</w:t>
      </w:r>
      <w:r w:rsidRPr="008D14E3">
        <w:rPr>
          <w:sz w:val="16"/>
        </w:rPr>
        <w:t xml:space="preserve"> the </w:t>
      </w:r>
      <w:r w:rsidRPr="000C0EE3">
        <w:rPr>
          <w:rStyle w:val="Emphasis"/>
        </w:rPr>
        <w:t>injustice</w:t>
      </w:r>
      <w:r w:rsidRPr="004F135A">
        <w:rPr>
          <w:rStyle w:val="StyleUnderline"/>
        </w:rPr>
        <w:t xml:space="preserve"> to Indigenous peoples</w:t>
      </w:r>
      <w:r w:rsidRPr="008D14E3">
        <w:rPr>
          <w:sz w:val="16"/>
        </w:rPr>
        <w:t xml:space="preserve">, whom we as a scientific community recognize as both being the most vulnerable to the direct and indirect impacts of climate change and as having the unique potential to mitigate and adapt to climate change. In this pursuit we must confront the injustice of Settler-colonial histories and allocate the resources necessary to support Indigenous communities in reclaiming traditional lifeways, kinship, culture, language and spiritualities. </w:t>
      </w:r>
      <w:r w:rsidRPr="00BE38D7">
        <w:rPr>
          <w:rStyle w:val="StyleUnderline"/>
        </w:rPr>
        <w:t xml:space="preserve">It is necessary to </w:t>
      </w:r>
      <w:r w:rsidRPr="000C67D8">
        <w:rPr>
          <w:rStyle w:val="Emphasis"/>
          <w:highlight w:val="cyan"/>
        </w:rPr>
        <w:t>heal</w:t>
      </w:r>
      <w:r w:rsidRPr="00BE38D7">
        <w:rPr>
          <w:rStyle w:val="StyleUnderline"/>
        </w:rPr>
        <w:t xml:space="preserve"> </w:t>
      </w:r>
      <w:r w:rsidRPr="000C67D8">
        <w:rPr>
          <w:rStyle w:val="StyleUnderline"/>
        </w:rPr>
        <w:t>wounds</w:t>
      </w:r>
      <w:r w:rsidRPr="00BE38D7">
        <w:rPr>
          <w:rStyle w:val="StyleUnderline"/>
        </w:rPr>
        <w:t xml:space="preserve"> rooted in</w:t>
      </w:r>
      <w:r w:rsidRPr="008D14E3">
        <w:rPr>
          <w:sz w:val="16"/>
        </w:rPr>
        <w:t xml:space="preserve"> the </w:t>
      </w:r>
      <w:r w:rsidRPr="000C67D8">
        <w:rPr>
          <w:rStyle w:val="Emphasis"/>
          <w:highlight w:val="cyan"/>
        </w:rPr>
        <w:t>stolen lands</w:t>
      </w:r>
      <w:r w:rsidRPr="00BE38D7">
        <w:rPr>
          <w:rStyle w:val="StyleUnderline"/>
        </w:rPr>
        <w:t xml:space="preserve"> where ancestral knowledge still belongs</w:t>
      </w:r>
      <w:r w:rsidRPr="008D14E3">
        <w:rPr>
          <w:sz w:val="16"/>
        </w:rPr>
        <w:t xml:space="preserve"> and </w:t>
      </w:r>
      <w:r w:rsidRPr="00254D26">
        <w:rPr>
          <w:rStyle w:val="StyleUnderline"/>
        </w:rPr>
        <w:t xml:space="preserve">to develop reparative </w:t>
      </w:r>
      <w:r w:rsidRPr="009540D8">
        <w:rPr>
          <w:rStyle w:val="Emphasis"/>
        </w:rPr>
        <w:t>frameworks</w:t>
      </w:r>
      <w:r w:rsidRPr="008D14E3">
        <w:rPr>
          <w:sz w:val="16"/>
        </w:rPr>
        <w:t xml:space="preserve"> that intercede </w:t>
      </w:r>
      <w:r w:rsidRPr="00254D26">
        <w:rPr>
          <w:rStyle w:val="StyleUnderline"/>
        </w:rPr>
        <w:t>on</w:t>
      </w:r>
      <w:r w:rsidRPr="008D14E3">
        <w:rPr>
          <w:sz w:val="16"/>
        </w:rPr>
        <w:t xml:space="preserve"> behalf of </w:t>
      </w:r>
      <w:r w:rsidRPr="00254D26">
        <w:rPr>
          <w:rStyle w:val="StyleUnderline"/>
        </w:rPr>
        <w:t>climate justice on all fronts</w:t>
      </w:r>
      <w:r w:rsidRPr="008D14E3">
        <w:rPr>
          <w:sz w:val="16"/>
        </w:rPr>
        <w:t xml:space="preserve">, especially in the face of environmental or structural racism. Such a journey calls for recognition of the determinants of planetary health, as we seek to decolonize lifeways that support climate adaptation and mitigation programs and adhere to natural law that inspires us to recognize places like Bdóte as kin, and the medicines that call this place home as worthy of being protected [1,3] (See Fig. 1 The Indigenous Holistic Worldview). Indigenous Peoples are healthy when the land is healthy; Indigenous Peoples ARE the land. Consider the implications of these governing principles. Returning a placenta to the place of genesis, recognizing the cyclical nature of life and life-givers, </w:t>
      </w:r>
      <w:r w:rsidRPr="000C67D8">
        <w:rPr>
          <w:rStyle w:val="Emphasis"/>
          <w:highlight w:val="cyan"/>
        </w:rPr>
        <w:t>rematriation</w:t>
      </w:r>
      <w:r w:rsidRPr="000C67D8">
        <w:rPr>
          <w:rStyle w:val="StyleUnderline"/>
          <w:highlight w:val="cyan"/>
        </w:rPr>
        <w:t xml:space="preserve"> of</w:t>
      </w:r>
      <w:r w:rsidRPr="00B81D9F">
        <w:rPr>
          <w:rStyle w:val="StyleUnderline"/>
        </w:rPr>
        <w:t xml:space="preserve"> territorial </w:t>
      </w:r>
      <w:r w:rsidRPr="000C67D8">
        <w:rPr>
          <w:rStyle w:val="StyleUnderline"/>
          <w:highlight w:val="cyan"/>
        </w:rPr>
        <w:t>homelands</w:t>
      </w:r>
      <w:r w:rsidRPr="008D14E3">
        <w:rPr>
          <w:sz w:val="16"/>
        </w:rPr>
        <w:t xml:space="preserve"> and significance of place </w:t>
      </w:r>
      <w:r w:rsidRPr="000C67D8">
        <w:rPr>
          <w:rStyle w:val="StyleUnderline"/>
          <w:highlight w:val="cyan"/>
        </w:rPr>
        <w:t>is</w:t>
      </w:r>
      <w:r w:rsidRPr="00090691">
        <w:rPr>
          <w:rStyle w:val="StyleUnderline"/>
        </w:rPr>
        <w:t xml:space="preserve"> an </w:t>
      </w:r>
      <w:r w:rsidRPr="000C67D8">
        <w:rPr>
          <w:rStyle w:val="StyleUnderline"/>
          <w:highlight w:val="cyan"/>
        </w:rPr>
        <w:t xml:space="preserve">act of </w:t>
      </w:r>
      <w:r w:rsidRPr="000C67D8">
        <w:rPr>
          <w:rStyle w:val="Emphasis"/>
          <w:highlight w:val="cyan"/>
        </w:rPr>
        <w:t>interdependence</w:t>
      </w:r>
      <w:r w:rsidRPr="000C67D8">
        <w:rPr>
          <w:rStyle w:val="StyleUnderline"/>
          <w:highlight w:val="cyan"/>
        </w:rPr>
        <w:t xml:space="preserve"> and </w:t>
      </w:r>
      <w:r w:rsidRPr="000C67D8">
        <w:rPr>
          <w:rStyle w:val="Emphasis"/>
          <w:highlight w:val="cyan"/>
        </w:rPr>
        <w:t>kinship</w:t>
      </w:r>
      <w:r w:rsidRPr="008D14E3">
        <w:rPr>
          <w:sz w:val="16"/>
        </w:rPr>
        <w:t xml:space="preserve"> to land. However, as an exiled Dakota community, where do we begin to understand the importance of our original instructions, or ancestral lifeways, along a trajectory of climate change? How do we look to these ancestral practices to guide efforts to know our lands, and adapt to a changing climate? As we consider opportunities, </w:t>
      </w:r>
      <w:r w:rsidRPr="00BE38D7">
        <w:rPr>
          <w:rStyle w:val="StyleUnderline"/>
        </w:rPr>
        <w:t xml:space="preserve">we look to </w:t>
      </w:r>
      <w:r w:rsidRPr="008D14E3">
        <w:rPr>
          <w:sz w:val="16"/>
        </w:rPr>
        <w:t xml:space="preserve">other </w:t>
      </w:r>
      <w:r w:rsidRPr="009540D8">
        <w:rPr>
          <w:rStyle w:val="Emphasis"/>
        </w:rPr>
        <w:t>Indigenous</w:t>
      </w:r>
      <w:r w:rsidRPr="00BE38D7">
        <w:rPr>
          <w:rStyle w:val="StyleUnderline"/>
        </w:rPr>
        <w:t xml:space="preserve"> communities to</w:t>
      </w:r>
      <w:r w:rsidRPr="008D14E3">
        <w:rPr>
          <w:sz w:val="16"/>
        </w:rPr>
        <w:t xml:space="preserve"> help us </w:t>
      </w:r>
      <w:r w:rsidRPr="009540D8">
        <w:rPr>
          <w:rStyle w:val="Emphasis"/>
        </w:rPr>
        <w:t>nurture</w:t>
      </w:r>
      <w:r w:rsidRPr="008D14E3">
        <w:rPr>
          <w:sz w:val="16"/>
        </w:rPr>
        <w:t xml:space="preserve"> our </w:t>
      </w:r>
      <w:r w:rsidRPr="00BE38D7">
        <w:rPr>
          <w:rStyle w:val="StyleUnderline"/>
        </w:rPr>
        <w:t xml:space="preserve">path back to our territorial </w:t>
      </w:r>
      <w:r w:rsidRPr="009540D8">
        <w:rPr>
          <w:rStyle w:val="Emphasis"/>
        </w:rPr>
        <w:t>homelands</w:t>
      </w:r>
      <w:r w:rsidRPr="008D14E3">
        <w:rPr>
          <w:sz w:val="16"/>
        </w:rPr>
        <w:t>, especially those that have undergone urbanization. Indigenous climate adaptation strategies conveyed from four First Nations communities include: (1) strengthening Indigenous governance and sovereignty, self-determination, (2) promoting knowledge sharing for adaptation practices within and among communities (kinship and communal practices), (3) promoting adaptive co-management among governance scales, and (4) developing learning platforms for climate impacts and adaptive strategies [34].</w:t>
      </w:r>
    </w:p>
    <w:p w14:paraId="17FCD7C1" w14:textId="77777777" w:rsidR="00C43E3A" w:rsidRDefault="00C43E3A" w:rsidP="00C43E3A">
      <w:pPr>
        <w:pStyle w:val="Heading3"/>
      </w:pPr>
      <w:r>
        <w:t>Ontology---1NR</w:t>
      </w:r>
    </w:p>
    <w:p w14:paraId="59EDD364" w14:textId="77777777" w:rsidR="00C43E3A" w:rsidRPr="008E7B00" w:rsidRDefault="00C43E3A" w:rsidP="00C43E3A">
      <w:pPr>
        <w:pStyle w:val="Heading4"/>
      </w:pPr>
      <w:r>
        <w:t xml:space="preserve">1. </w:t>
      </w:r>
      <w:r>
        <w:rPr>
          <w:u w:val="single"/>
        </w:rPr>
        <w:t>IRRATIONALITY</w:t>
      </w:r>
      <w:r>
        <w:t xml:space="preserve">---violence extends </w:t>
      </w:r>
      <w:r>
        <w:rPr>
          <w:u w:val="single"/>
        </w:rPr>
        <w:t>beyond</w:t>
      </w:r>
      <w:r>
        <w:t xml:space="preserve"> what’s </w:t>
      </w:r>
      <w:r>
        <w:rPr>
          <w:u w:val="single"/>
        </w:rPr>
        <w:t>profitable</w:t>
      </w:r>
      <w:r>
        <w:t xml:space="preserve"> OR </w:t>
      </w:r>
      <w:r>
        <w:rPr>
          <w:u w:val="single"/>
        </w:rPr>
        <w:t>necessary</w:t>
      </w:r>
      <w:r>
        <w:t xml:space="preserve"> for colonial conquest.</w:t>
      </w:r>
    </w:p>
    <w:p w14:paraId="13D379B9" w14:textId="77777777" w:rsidR="00C43E3A" w:rsidRDefault="00C43E3A" w:rsidP="00C43E3A">
      <w:r>
        <w:t>&lt;&lt;FOR REFERENCE&gt;&gt;</w:t>
      </w:r>
    </w:p>
    <w:p w14:paraId="32F1723E" w14:textId="77777777" w:rsidR="00C43E3A" w:rsidRPr="001011DE" w:rsidRDefault="00C43E3A" w:rsidP="00C43E3A">
      <w:pPr>
        <w:rPr>
          <w:sz w:val="14"/>
          <w:szCs w:val="20"/>
        </w:rPr>
      </w:pPr>
      <w:r w:rsidRPr="006E21A5">
        <w:rPr>
          <w:sz w:val="14"/>
          <w:szCs w:val="20"/>
        </w:rPr>
        <w:t xml:space="preserve">In his work on the excessive brutality and violence perpetuated on Shamanic cultures in Columbia during the colonial period, Michael Taussig (1987) notes that </w:t>
      </w:r>
      <w:r w:rsidRPr="006E21A5">
        <w:rPr>
          <w:rStyle w:val="StyleUnderline"/>
          <w:sz w:val="20"/>
          <w:szCs w:val="20"/>
        </w:rPr>
        <w:t xml:space="preserve">the </w:t>
      </w:r>
      <w:r w:rsidRPr="006E21A5">
        <w:rPr>
          <w:rStyle w:val="Emphasis"/>
          <w:sz w:val="20"/>
          <w:szCs w:val="20"/>
          <w:highlight w:val="lightGray"/>
        </w:rPr>
        <w:t>violence</w:t>
      </w:r>
      <w:r w:rsidRPr="006E21A5">
        <w:rPr>
          <w:rStyle w:val="StyleUnderline"/>
          <w:sz w:val="20"/>
          <w:szCs w:val="20"/>
        </w:rPr>
        <w:t xml:space="preserve"> perpetrated by colonists against</w:t>
      </w:r>
      <w:r w:rsidRPr="006E21A5">
        <w:rPr>
          <w:sz w:val="14"/>
          <w:szCs w:val="20"/>
        </w:rPr>
        <w:t xml:space="preserve"> the </w:t>
      </w:r>
      <w:r w:rsidRPr="006E21A5">
        <w:rPr>
          <w:rStyle w:val="Emphasis"/>
          <w:sz w:val="20"/>
          <w:szCs w:val="20"/>
        </w:rPr>
        <w:t>Indigenous</w:t>
      </w:r>
      <w:r w:rsidRPr="006E21A5">
        <w:rPr>
          <w:sz w:val="14"/>
          <w:szCs w:val="20"/>
        </w:rPr>
        <w:t xml:space="preserve"> populations </w:t>
      </w:r>
      <w:r w:rsidRPr="006E21A5">
        <w:rPr>
          <w:rStyle w:val="StyleUnderline"/>
          <w:sz w:val="20"/>
          <w:szCs w:val="20"/>
          <w:highlight w:val="lightGray"/>
        </w:rPr>
        <w:t xml:space="preserve">exceeded </w:t>
      </w:r>
      <w:r w:rsidRPr="006E21A5">
        <w:rPr>
          <w:rStyle w:val="Emphasis"/>
          <w:sz w:val="20"/>
          <w:szCs w:val="20"/>
          <w:highlight w:val="lightGray"/>
        </w:rPr>
        <w:t>any necessity</w:t>
      </w:r>
      <w:r w:rsidRPr="006E21A5">
        <w:rPr>
          <w:rStyle w:val="StyleUnderline"/>
          <w:sz w:val="20"/>
          <w:szCs w:val="20"/>
          <w:highlight w:val="lightGray"/>
        </w:rPr>
        <w:t xml:space="preserve"> for</w:t>
      </w:r>
      <w:r w:rsidRPr="006E21A5">
        <w:rPr>
          <w:rStyle w:val="StyleUnderline"/>
          <w:sz w:val="20"/>
          <w:szCs w:val="20"/>
        </w:rPr>
        <w:t xml:space="preserve"> colonial </w:t>
      </w:r>
      <w:r w:rsidRPr="006E21A5">
        <w:rPr>
          <w:rStyle w:val="StyleUnderline"/>
          <w:sz w:val="20"/>
          <w:szCs w:val="20"/>
          <w:highlight w:val="lightGray"/>
        </w:rPr>
        <w:t>control</w:t>
      </w:r>
      <w:r w:rsidRPr="006E21A5">
        <w:rPr>
          <w:sz w:val="14"/>
          <w:szCs w:val="20"/>
        </w:rPr>
        <w:t xml:space="preserve"> of the area. Indeed, the degree of genocide was </w:t>
      </w:r>
      <w:r w:rsidRPr="006E21A5">
        <w:rPr>
          <w:rStyle w:val="Emphasis"/>
          <w:sz w:val="20"/>
          <w:szCs w:val="20"/>
        </w:rPr>
        <w:t>counterproductive</w:t>
      </w:r>
      <w:r w:rsidRPr="006E21A5">
        <w:rPr>
          <w:rStyle w:val="StyleUnderline"/>
          <w:sz w:val="20"/>
          <w:szCs w:val="20"/>
        </w:rPr>
        <w:t xml:space="preserve"> to capitalist interests</w:t>
      </w:r>
      <w:r w:rsidRPr="006E21A5">
        <w:rPr>
          <w:sz w:val="14"/>
          <w:szCs w:val="20"/>
        </w:rPr>
        <w:t xml:space="preserve"> because </w:t>
      </w:r>
      <w:r w:rsidRPr="006E21A5">
        <w:rPr>
          <w:rStyle w:val="StyleUnderline"/>
          <w:sz w:val="20"/>
          <w:szCs w:val="20"/>
          <w:highlight w:val="lightGray"/>
        </w:rPr>
        <w:t xml:space="preserve">it </w:t>
      </w:r>
      <w:r w:rsidRPr="006E21A5">
        <w:rPr>
          <w:rStyle w:val="Emphasis"/>
          <w:sz w:val="20"/>
          <w:szCs w:val="20"/>
          <w:highlight w:val="lightGray"/>
        </w:rPr>
        <w:t>reduced</w:t>
      </w:r>
      <w:r w:rsidRPr="006E21A5">
        <w:rPr>
          <w:rStyle w:val="StyleUnderline"/>
          <w:sz w:val="20"/>
          <w:szCs w:val="20"/>
          <w:highlight w:val="lightGray"/>
        </w:rPr>
        <w:t xml:space="preserve"> the</w:t>
      </w:r>
      <w:r w:rsidRPr="006E21A5">
        <w:rPr>
          <w:sz w:val="14"/>
          <w:szCs w:val="20"/>
        </w:rPr>
        <w:t xml:space="preserve"> level of the </w:t>
      </w:r>
      <w:r w:rsidRPr="006E21A5">
        <w:rPr>
          <w:rStyle w:val="StyleUnderline"/>
          <w:sz w:val="20"/>
          <w:szCs w:val="20"/>
        </w:rPr>
        <w:t xml:space="preserve">Indigenous </w:t>
      </w:r>
      <w:r w:rsidRPr="006E21A5">
        <w:rPr>
          <w:rStyle w:val="Emphasis"/>
          <w:sz w:val="20"/>
          <w:szCs w:val="20"/>
          <w:highlight w:val="lightGray"/>
        </w:rPr>
        <w:t>labor force</w:t>
      </w:r>
      <w:r w:rsidRPr="006E21A5">
        <w:rPr>
          <w:rStyle w:val="StyleUnderline"/>
          <w:sz w:val="20"/>
          <w:szCs w:val="20"/>
        </w:rPr>
        <w:t xml:space="preserve"> needed </w:t>
      </w:r>
      <w:r w:rsidRPr="006E21A5">
        <w:rPr>
          <w:rStyle w:val="StyleUnderline"/>
          <w:sz w:val="20"/>
          <w:szCs w:val="20"/>
          <w:highlight w:val="lightGray"/>
        </w:rPr>
        <w:t>for</w:t>
      </w:r>
      <w:r w:rsidRPr="006E21A5">
        <w:rPr>
          <w:rStyle w:val="StyleUnderline"/>
          <w:sz w:val="20"/>
          <w:szCs w:val="20"/>
        </w:rPr>
        <w:t xml:space="preserve"> rubber </w:t>
      </w:r>
      <w:r w:rsidRPr="006E21A5">
        <w:rPr>
          <w:rStyle w:val="Emphasis"/>
          <w:sz w:val="20"/>
          <w:szCs w:val="20"/>
          <w:highlight w:val="lightGray"/>
        </w:rPr>
        <w:t>production</w:t>
      </w:r>
      <w:r w:rsidRPr="006E21A5">
        <w:rPr>
          <w:sz w:val="14"/>
          <w:szCs w:val="20"/>
        </w:rPr>
        <w:t>. He suggests that there was a complex interplay of the effects of intra-European colonization and the colonizing activities in Columbia.</w:t>
      </w:r>
    </w:p>
    <w:p w14:paraId="73B88BAA" w14:textId="77777777" w:rsidR="00C43E3A" w:rsidRPr="00A81C7B" w:rsidRDefault="00C43E3A" w:rsidP="00C43E3A">
      <w:pPr>
        <w:pStyle w:val="Heading4"/>
      </w:pPr>
      <w:r>
        <w:t xml:space="preserve">2. </w:t>
      </w:r>
      <w:r>
        <w:rPr>
          <w:u w:val="single"/>
        </w:rPr>
        <w:t>RENAMING</w:t>
      </w:r>
      <w:r>
        <w:t xml:space="preserve">---incessant </w:t>
      </w:r>
      <w:r>
        <w:rPr>
          <w:u w:val="single"/>
        </w:rPr>
        <w:t>cultural</w:t>
      </w:r>
      <w:r>
        <w:t xml:space="preserve"> repression proves the ‘</w:t>
      </w:r>
      <w:r>
        <w:rPr>
          <w:u w:val="single"/>
        </w:rPr>
        <w:t>un-speakability</w:t>
      </w:r>
      <w:r>
        <w:t>’ of the colonial other---that’s Kouri.</w:t>
      </w:r>
    </w:p>
    <w:p w14:paraId="09D2DC1E" w14:textId="77777777" w:rsidR="00C43E3A" w:rsidRDefault="00C43E3A" w:rsidP="00C43E3A">
      <w:r>
        <w:t>&lt;&lt;FOR REFERENCE&gt;&gt;</w:t>
      </w:r>
    </w:p>
    <w:p w14:paraId="795318FA" w14:textId="77777777" w:rsidR="00C43E3A" w:rsidRPr="004A348B" w:rsidRDefault="00C43E3A" w:rsidP="00C43E3A">
      <w:pPr>
        <w:rPr>
          <w:sz w:val="14"/>
          <w:szCs w:val="20"/>
        </w:rPr>
      </w:pPr>
      <w:r w:rsidRPr="006E21A5">
        <w:rPr>
          <w:sz w:val="14"/>
          <w:szCs w:val="20"/>
        </w:rPr>
        <w:t xml:space="preserve">As we have seen, </w:t>
      </w:r>
      <w:r w:rsidRPr="006E21A5">
        <w:rPr>
          <w:rStyle w:val="StyleUnderline"/>
          <w:sz w:val="20"/>
          <w:szCs w:val="20"/>
          <w:highlight w:val="lightGray"/>
        </w:rPr>
        <w:t xml:space="preserve">the </w:t>
      </w:r>
      <w:r w:rsidRPr="006E21A5">
        <w:rPr>
          <w:rStyle w:val="Emphasis"/>
          <w:sz w:val="20"/>
          <w:szCs w:val="20"/>
          <w:highlight w:val="lightGray"/>
        </w:rPr>
        <w:t>colonial other</w:t>
      </w:r>
      <w:r w:rsidRPr="006E21A5">
        <w:rPr>
          <w:rStyle w:val="StyleUnderline"/>
          <w:sz w:val="20"/>
          <w:szCs w:val="20"/>
          <w:highlight w:val="lightGray"/>
        </w:rPr>
        <w:t xml:space="preserve"> represents</w:t>
      </w:r>
      <w:r w:rsidRPr="006E21A5">
        <w:rPr>
          <w:sz w:val="14"/>
          <w:szCs w:val="20"/>
        </w:rPr>
        <w:t xml:space="preserve"> a </w:t>
      </w:r>
      <w:r w:rsidRPr="006E21A5">
        <w:rPr>
          <w:rStyle w:val="StyleUnderline"/>
          <w:sz w:val="20"/>
          <w:szCs w:val="20"/>
        </w:rPr>
        <w:t xml:space="preserve">fundamental </w:t>
      </w:r>
      <w:r w:rsidRPr="006E21A5">
        <w:rPr>
          <w:rStyle w:val="Emphasis"/>
          <w:sz w:val="20"/>
          <w:szCs w:val="20"/>
          <w:highlight w:val="lightGray"/>
        </w:rPr>
        <w:t>unspeakability</w:t>
      </w:r>
      <w:r w:rsidRPr="006E21A5">
        <w:rPr>
          <w:rStyle w:val="StyleUnderline"/>
          <w:sz w:val="20"/>
          <w:szCs w:val="20"/>
        </w:rPr>
        <w:t xml:space="preserve"> in the symbolic</w:t>
      </w:r>
      <w:r w:rsidRPr="006E21A5">
        <w:rPr>
          <w:sz w:val="14"/>
          <w:szCs w:val="20"/>
        </w:rPr>
        <w:t xml:space="preserve"> and imaginary </w:t>
      </w:r>
      <w:r w:rsidRPr="006E21A5">
        <w:rPr>
          <w:rStyle w:val="StyleUnderline"/>
          <w:sz w:val="20"/>
          <w:szCs w:val="20"/>
        </w:rPr>
        <w:t>registers of the settler</w:t>
      </w:r>
      <w:r w:rsidRPr="006E21A5">
        <w:rPr>
          <w:sz w:val="14"/>
          <w:szCs w:val="20"/>
        </w:rPr>
        <w:t xml:space="preserve">. This has profound consequences for the colonial other as the settler seizes on this as an opportunity to elide the actual materiality of that which can't be articulated in the master tongue. At the symbolic level, </w:t>
      </w:r>
      <w:r w:rsidRPr="006E21A5">
        <w:rPr>
          <w:rStyle w:val="StyleUnderline"/>
          <w:sz w:val="20"/>
          <w:szCs w:val="20"/>
        </w:rPr>
        <w:t xml:space="preserve">this is most </w:t>
      </w:r>
      <w:r w:rsidRPr="006E21A5">
        <w:rPr>
          <w:rStyle w:val="Emphasis"/>
          <w:sz w:val="20"/>
          <w:szCs w:val="20"/>
        </w:rPr>
        <w:t xml:space="preserve">clearly </w:t>
      </w:r>
      <w:r w:rsidRPr="006E21A5">
        <w:rPr>
          <w:rStyle w:val="Emphasis"/>
          <w:sz w:val="20"/>
          <w:szCs w:val="20"/>
          <w:highlight w:val="lightGray"/>
        </w:rPr>
        <w:t>demonstrated</w:t>
      </w:r>
      <w:r w:rsidRPr="006E21A5">
        <w:rPr>
          <w:rStyle w:val="StyleUnderline"/>
          <w:sz w:val="20"/>
          <w:szCs w:val="20"/>
          <w:highlight w:val="lightGray"/>
        </w:rPr>
        <w:t xml:space="preserve"> by</w:t>
      </w:r>
      <w:r w:rsidRPr="006E21A5">
        <w:rPr>
          <w:sz w:val="14"/>
          <w:szCs w:val="20"/>
        </w:rPr>
        <w:t xml:space="preserve"> the colonist's </w:t>
      </w:r>
      <w:r w:rsidRPr="006E21A5">
        <w:rPr>
          <w:rStyle w:val="StyleUnderline"/>
          <w:sz w:val="20"/>
          <w:szCs w:val="20"/>
          <w:highlight w:val="lightGray"/>
        </w:rPr>
        <w:t xml:space="preserve">insistence on </w:t>
      </w:r>
      <w:r w:rsidRPr="006E21A5">
        <w:rPr>
          <w:rStyle w:val="Emphasis"/>
          <w:sz w:val="20"/>
          <w:szCs w:val="20"/>
          <w:highlight w:val="lightGray"/>
        </w:rPr>
        <w:t>renaming</w:t>
      </w:r>
      <w:r w:rsidRPr="006E21A5">
        <w:rPr>
          <w:sz w:val="14"/>
          <w:szCs w:val="20"/>
        </w:rPr>
        <w:t xml:space="preserve"> the </w:t>
      </w:r>
      <w:r w:rsidRPr="006E21A5">
        <w:rPr>
          <w:rStyle w:val="StyleUnderline"/>
          <w:sz w:val="20"/>
          <w:szCs w:val="20"/>
        </w:rPr>
        <w:t>Indigenous people of North America</w:t>
      </w:r>
      <w:r w:rsidRPr="006E21A5">
        <w:rPr>
          <w:sz w:val="14"/>
          <w:szCs w:val="20"/>
        </w:rPr>
        <w:t xml:space="preserve"> along </w:t>
      </w:r>
      <w:r w:rsidRPr="006E21A5">
        <w:rPr>
          <w:rStyle w:val="StyleUnderline"/>
          <w:sz w:val="20"/>
          <w:szCs w:val="20"/>
        </w:rPr>
        <w:t xml:space="preserve">with </w:t>
      </w:r>
      <w:r w:rsidRPr="006E21A5">
        <w:rPr>
          <w:rStyle w:val="Emphasis"/>
          <w:sz w:val="20"/>
          <w:szCs w:val="20"/>
          <w:highlight w:val="lightGray"/>
        </w:rPr>
        <w:t>every aspect</w:t>
      </w:r>
      <w:r w:rsidRPr="006E21A5">
        <w:rPr>
          <w:rStyle w:val="StyleUnderline"/>
          <w:sz w:val="20"/>
          <w:szCs w:val="20"/>
          <w:highlight w:val="lightGray"/>
        </w:rPr>
        <w:t xml:space="preserve"> of geography and culture</w:t>
      </w:r>
      <w:r w:rsidRPr="006E21A5">
        <w:rPr>
          <w:rStyle w:val="StyleUnderline"/>
          <w:sz w:val="20"/>
          <w:szCs w:val="20"/>
        </w:rPr>
        <w:t xml:space="preserve">. The </w:t>
      </w:r>
      <w:r w:rsidRPr="006E21A5">
        <w:rPr>
          <w:rStyle w:val="Emphasis"/>
          <w:sz w:val="20"/>
          <w:szCs w:val="20"/>
        </w:rPr>
        <w:t>capacity</w:t>
      </w:r>
      <w:r w:rsidRPr="006E21A5">
        <w:rPr>
          <w:rStyle w:val="StyleUnderline"/>
          <w:sz w:val="20"/>
          <w:szCs w:val="20"/>
        </w:rPr>
        <w:t xml:space="preserve"> of</w:t>
      </w:r>
      <w:r w:rsidRPr="006E21A5">
        <w:rPr>
          <w:sz w:val="14"/>
          <w:szCs w:val="20"/>
        </w:rPr>
        <w:t xml:space="preserve"> the </w:t>
      </w:r>
      <w:r w:rsidRPr="006E21A5">
        <w:rPr>
          <w:rStyle w:val="StyleUnderline"/>
          <w:sz w:val="20"/>
          <w:szCs w:val="20"/>
        </w:rPr>
        <w:t>colonial other to name themselves or</w:t>
      </w:r>
      <w:r w:rsidRPr="006E21A5">
        <w:rPr>
          <w:sz w:val="14"/>
          <w:szCs w:val="20"/>
        </w:rPr>
        <w:t xml:space="preserve"> to </w:t>
      </w:r>
      <w:r w:rsidRPr="006E21A5">
        <w:rPr>
          <w:rStyle w:val="StyleUnderline"/>
          <w:sz w:val="20"/>
          <w:szCs w:val="20"/>
        </w:rPr>
        <w:t xml:space="preserve">have </w:t>
      </w:r>
      <w:r w:rsidRPr="006E21A5">
        <w:rPr>
          <w:rStyle w:val="Emphasis"/>
          <w:sz w:val="20"/>
          <w:szCs w:val="20"/>
          <w:highlight w:val="lightGray"/>
        </w:rPr>
        <w:t>any</w:t>
      </w:r>
      <w:r w:rsidRPr="006E21A5">
        <w:rPr>
          <w:sz w:val="14"/>
          <w:szCs w:val="20"/>
        </w:rPr>
        <w:t xml:space="preserve"> overt </w:t>
      </w:r>
      <w:r w:rsidRPr="006E21A5">
        <w:rPr>
          <w:rStyle w:val="StyleUnderline"/>
          <w:sz w:val="20"/>
          <w:szCs w:val="20"/>
          <w:highlight w:val="lightGray"/>
        </w:rPr>
        <w:t>recognition</w:t>
      </w:r>
      <w:r w:rsidRPr="006E21A5">
        <w:rPr>
          <w:sz w:val="14"/>
          <w:szCs w:val="20"/>
        </w:rPr>
        <w:t xml:space="preserve"> at the level of the symbolic </w:t>
      </w:r>
      <w:r w:rsidRPr="006E21A5">
        <w:rPr>
          <w:rStyle w:val="StyleUnderline"/>
          <w:sz w:val="20"/>
          <w:szCs w:val="20"/>
          <w:highlight w:val="lightGray"/>
        </w:rPr>
        <w:t xml:space="preserve">is </w:t>
      </w:r>
      <w:r w:rsidRPr="006E21A5">
        <w:rPr>
          <w:rStyle w:val="Emphasis"/>
          <w:sz w:val="20"/>
          <w:szCs w:val="20"/>
          <w:highlight w:val="lightGray"/>
        </w:rPr>
        <w:t>absolutely denied</w:t>
      </w:r>
      <w:r w:rsidRPr="006E21A5">
        <w:rPr>
          <w:sz w:val="14"/>
          <w:szCs w:val="20"/>
        </w:rPr>
        <w:t>. At an imaginary level this takes place through the production of terra nullius, literally, empty land.</w:t>
      </w:r>
    </w:p>
    <w:p w14:paraId="03F223DD" w14:textId="77777777" w:rsidR="00C43E3A" w:rsidRPr="00270390" w:rsidRDefault="00C43E3A" w:rsidP="00C43E3A">
      <w:pPr>
        <w:pStyle w:val="Heading4"/>
      </w:pPr>
      <w:r>
        <w:t xml:space="preserve">3. </w:t>
      </w:r>
      <w:r>
        <w:rPr>
          <w:u w:val="single"/>
        </w:rPr>
        <w:t>POPULIST OMNIPRESENCE</w:t>
      </w:r>
      <w:r>
        <w:t xml:space="preserve">---it </w:t>
      </w:r>
      <w:r>
        <w:rPr>
          <w:u w:val="single"/>
        </w:rPr>
        <w:t>requires</w:t>
      </w:r>
      <w:r>
        <w:t xml:space="preserve"> a settler/indigenous binary </w:t>
      </w:r>
      <w:r>
        <w:rPr>
          <w:u w:val="single"/>
        </w:rPr>
        <w:t>grounded</w:t>
      </w:r>
      <w:r>
        <w:t xml:space="preserve"> in the logic of elimination.</w:t>
      </w:r>
    </w:p>
    <w:p w14:paraId="7B567E45" w14:textId="77777777" w:rsidR="00C43E3A" w:rsidRDefault="00C43E3A" w:rsidP="00C43E3A">
      <w:r w:rsidRPr="008962CA">
        <w:rPr>
          <w:rStyle w:val="Style13ptBold"/>
        </w:rPr>
        <w:t>Morrell ’24</w:t>
      </w:r>
      <w:r>
        <w:t xml:space="preserve"> [Megan; May 2024; B.A. in Political Science from the University of Denver; Culture, Society, and Praxis, “Between Populism and Settler Colonialism: A US Case Study,” vol. 16]</w:t>
      </w:r>
    </w:p>
    <w:p w14:paraId="4037049E" w14:textId="77777777" w:rsidR="00C43E3A" w:rsidRPr="00D63A1C" w:rsidRDefault="00C43E3A" w:rsidP="00C43E3A">
      <w:pPr>
        <w:rPr>
          <w:sz w:val="16"/>
        </w:rPr>
      </w:pPr>
      <w:r w:rsidRPr="00D63A1C">
        <w:rPr>
          <w:sz w:val="16"/>
        </w:rPr>
        <w:t xml:space="preserve">Kevin Bruyneel and Patrick Wolfe write that </w:t>
      </w:r>
      <w:r w:rsidRPr="00BF54E2">
        <w:rPr>
          <w:rStyle w:val="StyleUnderline"/>
        </w:rPr>
        <w:t xml:space="preserve">settler </w:t>
      </w:r>
      <w:r w:rsidRPr="00E35E34">
        <w:rPr>
          <w:rStyle w:val="Emphasis"/>
          <w:highlight w:val="cyan"/>
        </w:rPr>
        <w:t>colonialism</w:t>
      </w:r>
      <w:r w:rsidRPr="00BF54E2">
        <w:rPr>
          <w:rStyle w:val="StyleUnderline"/>
        </w:rPr>
        <w:t xml:space="preserve"> ought to be</w:t>
      </w:r>
      <w:r w:rsidRPr="00D63A1C">
        <w:rPr>
          <w:sz w:val="16"/>
        </w:rPr>
        <w:t xml:space="preserve"> thought of as </w:t>
      </w:r>
      <w:r w:rsidRPr="00E35E34">
        <w:rPr>
          <w:rStyle w:val="StyleUnderline"/>
          <w:highlight w:val="cyan"/>
        </w:rPr>
        <w:t>a “</w:t>
      </w:r>
      <w:r w:rsidRPr="00E35E34">
        <w:rPr>
          <w:rStyle w:val="Emphasis"/>
          <w:highlight w:val="cyan"/>
        </w:rPr>
        <w:t>structure</w:t>
      </w:r>
      <w:r w:rsidRPr="00E35E34">
        <w:rPr>
          <w:rStyle w:val="StyleUnderline"/>
          <w:highlight w:val="cyan"/>
        </w:rPr>
        <w:t>, not</w:t>
      </w:r>
      <w:r w:rsidRPr="00BF54E2">
        <w:rPr>
          <w:rStyle w:val="StyleUnderline"/>
        </w:rPr>
        <w:t xml:space="preserve"> an </w:t>
      </w:r>
      <w:r w:rsidRPr="00E35E34">
        <w:rPr>
          <w:rStyle w:val="StyleUnderline"/>
          <w:highlight w:val="cyan"/>
        </w:rPr>
        <w:t>event</w:t>
      </w:r>
      <w:r w:rsidRPr="00BF54E2">
        <w:rPr>
          <w:rStyle w:val="StyleUnderline"/>
        </w:rPr>
        <w:t>.”</w:t>
      </w:r>
      <w:r w:rsidRPr="00D63A1C">
        <w:rPr>
          <w:sz w:val="16"/>
        </w:rPr>
        <w:t xml:space="preserve">3 Specifically, “the key distinction here is between an event of colonial invasion in the past and a cultural and power structure that persists and shapes social, economic, and political relations to and in the present.”4 In other words, </w:t>
      </w:r>
      <w:r w:rsidRPr="00984BA8">
        <w:rPr>
          <w:rStyle w:val="StyleUnderline"/>
        </w:rPr>
        <w:t xml:space="preserve">settler colonial </w:t>
      </w:r>
      <w:r w:rsidRPr="00D63A1C">
        <w:rPr>
          <w:rStyle w:val="Emphasis"/>
        </w:rPr>
        <w:t>ideology</w:t>
      </w:r>
      <w:r w:rsidRPr="00D63A1C">
        <w:rPr>
          <w:sz w:val="16"/>
        </w:rPr>
        <w:t xml:space="preserve"> has </w:t>
      </w:r>
      <w:r w:rsidRPr="00BA5003">
        <w:rPr>
          <w:rStyle w:val="StyleUnderline"/>
        </w:rPr>
        <w:t xml:space="preserve">become a part of </w:t>
      </w:r>
      <w:r w:rsidRPr="00D63A1C">
        <w:rPr>
          <w:rStyle w:val="Emphasis"/>
        </w:rPr>
        <w:t>continuous</w:t>
      </w:r>
      <w:r w:rsidRPr="00BA5003">
        <w:rPr>
          <w:rStyle w:val="StyleUnderline"/>
        </w:rPr>
        <w:t xml:space="preserve"> socio-political structures in settler states</w:t>
      </w:r>
      <w:r w:rsidRPr="00D63A1C">
        <w:rPr>
          <w:sz w:val="16"/>
        </w:rPr>
        <w:t xml:space="preserve">, and thus cannot be fully conceptualized as merely a singular event of migration and settlement in the distant past. </w:t>
      </w:r>
      <w:r w:rsidRPr="001C155A">
        <w:rPr>
          <w:sz w:val="16"/>
        </w:rPr>
        <w:t>The US continues to be a settler state into the present. Moreover, Rita Dhamoon argues that “</w:t>
      </w:r>
      <w:r w:rsidRPr="001C155A">
        <w:rPr>
          <w:rStyle w:val="StyleUnderline"/>
        </w:rPr>
        <w:t>settler colonialism is</w:t>
      </w:r>
      <w:r w:rsidRPr="001C155A">
        <w:rPr>
          <w:sz w:val="16"/>
        </w:rPr>
        <w:t xml:space="preserve"> not only a structure but also a process, </w:t>
      </w:r>
      <w:r w:rsidRPr="001C155A">
        <w:rPr>
          <w:rStyle w:val="StyleUnderline"/>
        </w:rPr>
        <w:t xml:space="preserve">an </w:t>
      </w:r>
      <w:r w:rsidRPr="001C155A">
        <w:rPr>
          <w:rStyle w:val="Emphasis"/>
        </w:rPr>
        <w:t>activity</w:t>
      </w:r>
      <w:r w:rsidRPr="001C155A">
        <w:rPr>
          <w:rStyle w:val="StyleUnderline"/>
        </w:rPr>
        <w:t xml:space="preserve"> for assigning </w:t>
      </w:r>
      <w:r w:rsidRPr="001C155A">
        <w:rPr>
          <w:rStyle w:val="Emphasis"/>
        </w:rPr>
        <w:t>political meanings</w:t>
      </w:r>
      <w:r w:rsidRPr="001C155A">
        <w:rPr>
          <w:rStyle w:val="StyleUnderline"/>
        </w:rPr>
        <w:t>, and</w:t>
      </w:r>
      <w:r w:rsidRPr="001C155A">
        <w:rPr>
          <w:sz w:val="16"/>
        </w:rPr>
        <w:t xml:space="preserve"> organizing </w:t>
      </w:r>
      <w:r w:rsidRPr="001C155A">
        <w:rPr>
          <w:rStyle w:val="StyleUnderline"/>
        </w:rPr>
        <w:t>material structures</w:t>
      </w:r>
      <w:r w:rsidRPr="001C155A">
        <w:rPr>
          <w:sz w:val="16"/>
        </w:rPr>
        <w:t xml:space="preserve"> driven by forces of power.” 5 A process-oriented strategy for understanding settler colonialism “emphasizes that the </w:t>
      </w:r>
      <w:r w:rsidRPr="001C155A">
        <w:rPr>
          <w:rStyle w:val="Emphasis"/>
        </w:rPr>
        <w:t>dispossession</w:t>
      </w:r>
      <w:r w:rsidRPr="001C155A">
        <w:rPr>
          <w:sz w:val="16"/>
        </w:rPr>
        <w:t xml:space="preserve"> of lands </w:t>
      </w:r>
      <w:r w:rsidRPr="001C155A">
        <w:rPr>
          <w:rStyle w:val="StyleUnderline"/>
        </w:rPr>
        <w:t xml:space="preserve">is </w:t>
      </w:r>
      <w:r w:rsidRPr="001C155A">
        <w:rPr>
          <w:rStyle w:val="Emphasis"/>
        </w:rPr>
        <w:t>temporal</w:t>
      </w:r>
      <w:r w:rsidRPr="001C155A">
        <w:rPr>
          <w:rStyle w:val="StyleUnderline"/>
        </w:rPr>
        <w:t xml:space="preserve"> and ongoing, dynamic and </w:t>
      </w:r>
      <w:r w:rsidRPr="001C155A">
        <w:rPr>
          <w:rStyle w:val="Emphasis"/>
        </w:rPr>
        <w:t>continuous</w:t>
      </w:r>
      <w:r w:rsidRPr="001C155A">
        <w:rPr>
          <w:sz w:val="16"/>
        </w:rPr>
        <w:t>.”6 In this sense, settler colonial dynamics continue to unfold in settler colonial societies, and this is partly unavoidable as the settler society has been built on a set of claims to lands that originally belonged to Indigenous peoples</w:t>
      </w:r>
      <w:r w:rsidRPr="00D63A1C">
        <w:rPr>
          <w:sz w:val="16"/>
        </w:rPr>
        <w:t>.</w:t>
      </w:r>
    </w:p>
    <w:p w14:paraId="19B8FC70" w14:textId="77777777" w:rsidR="00C43E3A" w:rsidRPr="00D63A1C" w:rsidRDefault="00C43E3A" w:rsidP="00C43E3A">
      <w:pPr>
        <w:rPr>
          <w:sz w:val="16"/>
        </w:rPr>
      </w:pPr>
      <w:r w:rsidRPr="00D63A1C">
        <w:rPr>
          <w:sz w:val="16"/>
        </w:rPr>
        <w:t xml:space="preserve">Further, Wolfe theorizes about what he calls ‘positive’ and ‘negative’ components to the settler logic of elimination, which underlies and justifies colonization. In the negative register, “it strives for the dissolution of native societies… [and] positively, it erects a new colonial society on the expropriated land base… settler colonizers come to stay: invasion is a structure not an event.”7 In essence, </w:t>
      </w:r>
      <w:r w:rsidRPr="00DB0ED7">
        <w:rPr>
          <w:rStyle w:val="StyleUnderline"/>
        </w:rPr>
        <w:t>settler</w:t>
      </w:r>
      <w:r w:rsidRPr="00D63A1C">
        <w:rPr>
          <w:sz w:val="16"/>
        </w:rPr>
        <w:t xml:space="preserve"> “governing </w:t>
      </w:r>
      <w:r w:rsidRPr="00DB0ED7">
        <w:rPr>
          <w:rStyle w:val="StyleUnderline"/>
        </w:rPr>
        <w:t xml:space="preserve">logic is one of </w:t>
      </w:r>
      <w:r w:rsidRPr="00D6309C">
        <w:rPr>
          <w:rStyle w:val="Emphasis"/>
        </w:rPr>
        <w:t>elimination</w:t>
      </w:r>
      <w:r w:rsidRPr="00DB0ED7">
        <w:rPr>
          <w:rStyle w:val="StyleUnderline"/>
        </w:rPr>
        <w:t xml:space="preserve"> rather than incorporation</w:t>
      </w:r>
      <w:r w:rsidRPr="00D63A1C">
        <w:rPr>
          <w:sz w:val="16"/>
        </w:rPr>
        <w:t xml:space="preserve"> of indigenous peoples.” 8 </w:t>
      </w:r>
      <w:r w:rsidRPr="00E35E34">
        <w:rPr>
          <w:rStyle w:val="Emphasis"/>
          <w:highlight w:val="cyan"/>
        </w:rPr>
        <w:t>Removal</w:t>
      </w:r>
      <w:r w:rsidRPr="00D63A1C">
        <w:rPr>
          <w:sz w:val="16"/>
        </w:rPr>
        <w:t xml:space="preserve"> or elimination of Native </w:t>
      </w:r>
      <w:r w:rsidRPr="00E35E34">
        <w:rPr>
          <w:sz w:val="16"/>
        </w:rPr>
        <w:t xml:space="preserve">peoples </w:t>
      </w:r>
      <w:r w:rsidRPr="00E35E34">
        <w:rPr>
          <w:rStyle w:val="StyleUnderline"/>
          <w:highlight w:val="cyan"/>
        </w:rPr>
        <w:t>is initially</w:t>
      </w:r>
      <w:r w:rsidRPr="00D63A1C">
        <w:rPr>
          <w:sz w:val="16"/>
        </w:rPr>
        <w:t xml:space="preserve"> literal and </w:t>
      </w:r>
      <w:r w:rsidRPr="00E35E34">
        <w:rPr>
          <w:rStyle w:val="StyleUnderline"/>
          <w:highlight w:val="cyan"/>
        </w:rPr>
        <w:t>corporeal, but</w:t>
      </w:r>
      <w:r w:rsidRPr="00D63A1C">
        <w:rPr>
          <w:sz w:val="16"/>
        </w:rPr>
        <w:t xml:space="preserve"> also results in </w:t>
      </w:r>
      <w:r w:rsidRPr="00E35E34">
        <w:rPr>
          <w:rStyle w:val="StyleUnderline"/>
          <w:highlight w:val="cyan"/>
        </w:rPr>
        <w:t xml:space="preserve">long-lasting </w:t>
      </w:r>
      <w:r w:rsidRPr="00E35E34">
        <w:rPr>
          <w:rStyle w:val="Emphasis"/>
          <w:highlight w:val="cyan"/>
        </w:rPr>
        <w:t>psychological</w:t>
      </w:r>
      <w:r w:rsidRPr="00E35E34">
        <w:rPr>
          <w:rStyle w:val="StyleUnderline"/>
          <w:highlight w:val="cyan"/>
        </w:rPr>
        <w:t xml:space="preserve"> and </w:t>
      </w:r>
      <w:r w:rsidRPr="00E35E34">
        <w:rPr>
          <w:rStyle w:val="Emphasis"/>
          <w:highlight w:val="cyan"/>
        </w:rPr>
        <w:t>social</w:t>
      </w:r>
      <w:r w:rsidRPr="00D63A1C">
        <w:rPr>
          <w:sz w:val="16"/>
        </w:rPr>
        <w:t xml:space="preserve"> removal. Settler societies deliberately remember and forget the brutal elimination of Indigenous peoples and the conditions for the existence of the US settler state. Settler memory will be discussed further in the Dismissal section. Thus, the logic of elimination works to remove indigenous communities alongside the building of new settler communities rather than through settler assimilation.</w:t>
      </w:r>
    </w:p>
    <w:p w14:paraId="68B922C3" w14:textId="77777777" w:rsidR="00C43E3A" w:rsidRPr="00D63A1C" w:rsidRDefault="00C43E3A" w:rsidP="00C43E3A">
      <w:pPr>
        <w:rPr>
          <w:sz w:val="16"/>
        </w:rPr>
      </w:pPr>
      <w:r w:rsidRPr="00D63A1C">
        <w:rPr>
          <w:sz w:val="16"/>
        </w:rPr>
        <w:t xml:space="preserve">In order </w:t>
      </w:r>
      <w:r w:rsidRPr="00E35E34">
        <w:rPr>
          <w:rStyle w:val="StyleUnderline"/>
          <w:highlight w:val="cyan"/>
        </w:rPr>
        <w:t>to justify</w:t>
      </w:r>
      <w:r w:rsidRPr="00D63A1C">
        <w:rPr>
          <w:sz w:val="16"/>
        </w:rPr>
        <w:t xml:space="preserve"> the </w:t>
      </w:r>
      <w:r w:rsidRPr="00E35E34">
        <w:rPr>
          <w:rStyle w:val="Emphasis"/>
          <w:highlight w:val="cyan"/>
        </w:rPr>
        <w:t>elimination</w:t>
      </w:r>
      <w:r w:rsidRPr="00CD68F3">
        <w:rPr>
          <w:rStyle w:val="StyleUnderline"/>
        </w:rPr>
        <w:t xml:space="preserve"> and brutality</w:t>
      </w:r>
      <w:r w:rsidRPr="00D63A1C">
        <w:rPr>
          <w:sz w:val="16"/>
        </w:rPr>
        <w:t xml:space="preserve"> done to indigenous communities, </w:t>
      </w:r>
      <w:r w:rsidRPr="00E35E34">
        <w:rPr>
          <w:rStyle w:val="StyleUnderline"/>
          <w:highlight w:val="cyan"/>
        </w:rPr>
        <w:t>a</w:t>
      </w:r>
      <w:r w:rsidRPr="00CD68F3">
        <w:rPr>
          <w:rStyle w:val="StyleUnderline"/>
        </w:rPr>
        <w:t xml:space="preserve"> socio-political </w:t>
      </w:r>
      <w:r w:rsidRPr="00E35E34">
        <w:rPr>
          <w:rStyle w:val="Emphasis"/>
          <w:highlight w:val="cyan"/>
        </w:rPr>
        <w:t>hierarchy</w:t>
      </w:r>
      <w:r w:rsidRPr="00E35E34">
        <w:rPr>
          <w:rStyle w:val="StyleUnderline"/>
          <w:highlight w:val="cyan"/>
        </w:rPr>
        <w:t xml:space="preserve"> must be erected</w:t>
      </w:r>
      <w:r w:rsidRPr="00D63A1C">
        <w:rPr>
          <w:sz w:val="16"/>
        </w:rPr>
        <w:t xml:space="preserve"> to determine entitlements, </w:t>
      </w:r>
      <w:r w:rsidRPr="00E02FF7">
        <w:rPr>
          <w:rStyle w:val="StyleUnderline"/>
        </w:rPr>
        <w:t>and</w:t>
      </w:r>
      <w:r w:rsidRPr="005B0009">
        <w:rPr>
          <w:rStyle w:val="StyleUnderline"/>
        </w:rPr>
        <w:t xml:space="preserve"> </w:t>
      </w:r>
      <w:r w:rsidRPr="00E35E34">
        <w:rPr>
          <w:rStyle w:val="Emphasis"/>
          <w:highlight w:val="cyan"/>
        </w:rPr>
        <w:t>within</w:t>
      </w:r>
      <w:r w:rsidRPr="00E35E34">
        <w:rPr>
          <w:rStyle w:val="StyleUnderline"/>
          <w:highlight w:val="cyan"/>
        </w:rPr>
        <w:t xml:space="preserve"> such</w:t>
      </w:r>
      <w:r w:rsidRPr="005B0009">
        <w:rPr>
          <w:rStyle w:val="StyleUnderline"/>
        </w:rPr>
        <w:t xml:space="preserve"> a hierarchy </w:t>
      </w:r>
      <w:r w:rsidRPr="00E35E34">
        <w:rPr>
          <w:rStyle w:val="StyleUnderline"/>
          <w:highlight w:val="cyan"/>
        </w:rPr>
        <w:t>indigenous peoples</w:t>
      </w:r>
      <w:r w:rsidRPr="00D63A1C">
        <w:rPr>
          <w:sz w:val="16"/>
        </w:rPr>
        <w:t xml:space="preserve"> are forced to </w:t>
      </w:r>
      <w:r w:rsidRPr="00E35E34">
        <w:rPr>
          <w:rStyle w:val="StyleUnderline"/>
          <w:highlight w:val="cyan"/>
        </w:rPr>
        <w:t>occupy</w:t>
      </w:r>
      <w:r w:rsidRPr="005B0009">
        <w:rPr>
          <w:rStyle w:val="StyleUnderline"/>
        </w:rPr>
        <w:t xml:space="preserve"> a </w:t>
      </w:r>
      <w:r w:rsidRPr="00E35E34">
        <w:rPr>
          <w:rStyle w:val="Emphasis"/>
          <w:highlight w:val="cyan"/>
        </w:rPr>
        <w:t>degraded</w:t>
      </w:r>
      <w:r w:rsidRPr="00E35E34">
        <w:rPr>
          <w:rStyle w:val="StyleUnderline"/>
          <w:highlight w:val="cyan"/>
        </w:rPr>
        <w:t xml:space="preserve"> status</w:t>
      </w:r>
      <w:r w:rsidRPr="00D63A1C">
        <w:rPr>
          <w:sz w:val="16"/>
        </w:rPr>
        <w:t xml:space="preserve">. Settler colonialism utilizes interrelated systems of oppression, “including racism, white supremacy, heteropatriarchy, and capitalism… because settler colonizers are Eurocentric and assume that European values with respect to ethnic, and therefore moral, superiority are inevitable and natural.” 9 Also, the hegemonic component of settler colonialism “normalizes the continuous settler occupation, exploiting lands and resources to which indigenous peoples have genealogical relationships.” 10 Curiously, the settler is “at the same time exogenous and indigenising, [and] the settler is simultaneously subjecting indigenous people and exogenous ‘Others.’”11 In terms of indigenous oppression the settler “does so because of his exogeneity – ‘we are civilised, unlike indigenous peoples’” 12 Simultaneously, </w:t>
      </w:r>
      <w:r w:rsidRPr="005B0009">
        <w:rPr>
          <w:rStyle w:val="StyleUnderline"/>
        </w:rPr>
        <w:t xml:space="preserve">the </w:t>
      </w:r>
      <w:r w:rsidRPr="00E02FF7">
        <w:rPr>
          <w:rStyle w:val="Emphasis"/>
        </w:rPr>
        <w:t>settler subjects</w:t>
      </w:r>
      <w:r w:rsidRPr="005B0009">
        <w:rPr>
          <w:rStyle w:val="StyleUnderline"/>
        </w:rPr>
        <w:t xml:space="preserve"> the ‘Other,’ “because of</w:t>
      </w:r>
      <w:r w:rsidRPr="00D63A1C">
        <w:rPr>
          <w:sz w:val="16"/>
        </w:rPr>
        <w:t xml:space="preserve"> his </w:t>
      </w:r>
      <w:r w:rsidRPr="00E02FF7">
        <w:rPr>
          <w:rStyle w:val="Emphasis"/>
        </w:rPr>
        <w:t>putative indigeneity</w:t>
      </w:r>
      <w:r w:rsidRPr="00D63A1C">
        <w:rPr>
          <w:sz w:val="16"/>
        </w:rPr>
        <w:t xml:space="preserve"> – ‘</w:t>
      </w:r>
      <w:r w:rsidRPr="005B0009">
        <w:rPr>
          <w:rStyle w:val="StyleUnderline"/>
        </w:rPr>
        <w:t>we belong here</w:t>
      </w:r>
      <w:r w:rsidRPr="00D63A1C">
        <w:rPr>
          <w:sz w:val="16"/>
        </w:rPr>
        <w:t>, unlike recently arrived aliens’”13 Traditions of occupancy entitlement are born through the “common sense” logic of settler colonialism, which prioritizes the settler in determining sovereignty, rights, and power.14</w:t>
      </w:r>
    </w:p>
    <w:p w14:paraId="21777705" w14:textId="77777777" w:rsidR="00C43E3A" w:rsidRPr="00D63A1C" w:rsidRDefault="00C43E3A" w:rsidP="00C43E3A">
      <w:pPr>
        <w:rPr>
          <w:sz w:val="16"/>
        </w:rPr>
      </w:pPr>
      <w:r w:rsidRPr="00D63A1C">
        <w:rPr>
          <w:sz w:val="16"/>
        </w:rPr>
        <w:t>&lt;&lt;TEXT CONDENSED, NONE OMITTED&gt;&gt;</w:t>
      </w:r>
    </w:p>
    <w:p w14:paraId="7F1DCF08" w14:textId="77777777" w:rsidR="00C43E3A" w:rsidRPr="00E30635" w:rsidRDefault="00C43E3A" w:rsidP="00C43E3A">
      <w:r w:rsidRPr="008962CA">
        <w:rPr>
          <w:sz w:val="8"/>
        </w:rPr>
        <w:t>Another key dimension of the subordinated status of indigenous humans and land rights during the colonial project was the concept of terra nullius- “the idea that settlers can justifiably take land because it belongs to no one – it is ‘empty’.”15 Essentially,“the first European explorers arriving in North America faced the immediate dilemma of competing rights to land between themselves and existing indigenous populations.” 16 Carol Pateman and Charles Mills describe how two senses of terra nullius were invoked by settlers in North America, the first claiming “that the lands were uncultivated wilderness, and thus were open to appropriation by virtue of… the right of husbandry, [and] that the inhabitants had no recognizable form of sovereign government.”17 However, the land wasn’t perceived by settlers to be literally empty and inhabited, like in the Australian case, but rather there was perceived to be an ideological emptiness.18 Much of settler logic derives from the ways in which Europeans and their descendants conceived of land and property rights in the context of imperial expansion. In response to competing land claims, “over many centuries, European thinkers and jurists attempted to establish an understanding of what constituted legal possession, legal ownership, and a legitimate and just taking of land."19 Much of the logical justification for the brutality of settlement originates in John Locke’s political philosophy that “land before individual cultivation was merely public waste… [and] American Indians… had not taken the step of improving the land by their labor… and only with European settlement had the necessary steps been taken to appropriate the land for… productive value for society.”20 Many Americans to this day inherit this narrative that European settlers earned the right to the land because European land use was argued to be more productive than Indigenous peoples’ land usage. Lockean political philosophy has to this day become normalized into settler colonial common sense. Following Locke, in 1758 political theorist Emer de Vattel wrote about in The Law of Nations “that cultivation and ownership of land was critical to the purportedly natural laws of progress, and the future of the human species.”21 The result of this concept was that societies which practiced impermanence and living with, rather than on, the land were understood to be part of nature (therefore savage), unable to make a claim to sovereignty and incapable of economic development… [and] appropriating and transforming land into property was therefore justified as it turned a wasteland into a productive farm.22 Thus, a logical justification for the brutality of settlement was established, coded as an appropriation of land for productive use. Many of these same themes will continue to be relevant in the next section on populism, which is another socio-political structure and process that is deeply relevant to US politics throughout history Populism Definitions Scholars of populism have engaged in extensive debates over the defining criteria for populism. But, for the purposes of this investigation, populism can be understood as a political logic, through which citizens can make sense of their socio-political surroundings, and relatedly their perceived entitlements and collective complaints. Within this logic exists smaller inner-logics or secondary claims that help construct a populist vision of politics and society. Cas Mudde argues that populism “considers society to be ultimately separated into two homogeneous and antagonistic groups, ‘the pure people’ versus ‘the corrupt elite’, and… that politics should be an expression of the volonté générale (general will) of the people.” 23 Essentially, Mudde claims that at its core populism engages in a fracturing of a political community into fundamentally oppositional groups, seen as competing for political representation. In a populist framework, only one side can prevail because shared power is seen as effectively compromised. In the case of radical-right populism, a third category of the disfavored or threatening ‘Other’ is formed, which often includes immigrants and racial and/or ethinic minorities.24 This arises from a definition of ‘the people’ as “culturally homogenous,”25 often embodying the nation’s hegemonic culture. The populist makes a claim to represent a majority or common people of a nation, and seeks to execute politics in their favor. This group represented by the populist is considered to be ‘the people’ of a nation. To address the difficulty of capturing the diversity in cases of populism across different political ideologies, Mudde categorizes populism as uniquely ‘thin-centered,’26 meaning that it depends upon a more substantive logic. 27 Populism alone “is not anything like a codified doctrine, but it is a set of distinct claims and has what one might call an inner logic.”28 Nor is populism merely a rhetorical tool that can fit any politician. Populism must include a combination of criteria, and not every politician is a populist. The construction of ‘the people’ is also uniquely moralistic in populism. Mudde writes that populism is “moralistic rather than programmatic,”29 or focuses on inclusion and exclusion (re: “the people”) rather than political substance. Jan-Werner Müller concurs, writing that “the claim to exclusive representation is not an empirical one; it is always distinctly moral… [and] the populist logic also implies that whoever does not support populist parties might not be a proper part of the people- always defined as righteous and morally pure.”30 Specifically, “populism requires a pars pro toto argument and a claim to exclusive representation, understood in a moral, as opposed to empirical sense.”31 Ultimately, populists “may not win 100 percent of the vote, but they lay claim to 100 percent of the support of good, hardworking folks who have been exploited by the establishment.”32 This characterization of populism as a specifically moralistic political framework is not to suggest that populist ideology is based solely on whims and illogical emotions of a group. Such a claim would simplify the complexity of populism. Rather, while populist ideology is rooted in moralism and emotion, that does not mean it is inherently illegitimate or unconvincing. As Müller notes, “it is not just patronizing to explain the entire [populist] phenomenon as an inarticulate political expression… it is also not really an explanation.”33 Moreover, the idea of belonging to ‘the people’ of a nation is more consequential than merely a claim to political identity. To populists, “opponents are not just people with different priorities and values, they are evil!”34 A necessary component of constructing ‘the people’ of a nation as morally righteous and pure is the creation of a foil, or opposite, which instantiates opposite characteristics within ‘the other.’ Conse-quently, political “compromise [becomes] impossible, as it ‘corrupts’ the purity”35 and ‘the people’ and ‘the other’ become fundamentally incompatible and existentially threatening to each other. As Müller puts it, populists position “the pure, innocent, always hardworking people against a corrupt elite who do not really work (other than to further their self-interest) and… also against the very bottom of society (those who are framed as not really working and living like parasites off the work of others).”36 Relatedly, “‘the people’ are also often characterized as “the ‘common people’...the excluded, the downtrodden, and the forgotten).” 37 Thus, in constructing ‘the people’ of a nation, the perceived in-group becomes a “macrosubject,”38 and is understood by the populist leader as a homogenous and morally pure entity, which they assume the sole representative claim. A political holism develops, which is “the notion that the polity should no longer be split and the idea that it’s possible for the people to be one and- all of them- to have one true representative.”39 The context in which populist politics emerges is also a contentious subject for scholars. Minimally, populism argues from within a national politics that is dissatisfying and argued to be too remote from the bona fide political stakeholders. Populist politics claims to be “a potential corrective for a politics that has somehow become too distant from ‘the people.’”40 Some populism scholars come to agree with the populist’s recognition of the shortcomings of the state, but may not support populist attempts to alleviate the issues. For example, Richard Hofstadter wrote in his famous text The Age of Reform that historically, “populism was the first modern political movement of practical importance in the United States to insist that the federal government has some responsibility for the common weal.”41 Populist ideology attempts to challenge this existing establishment, which is often characterized as technocratic and ignorant to the real lives of citizens. According to populist critiques, there is a “long tradition [within liberalism] of a more ‘elitist’ conception of democracy [controlled by] … increasingly distant and technocratic political and economic elites.”42 Populists often argue that “liberal democracies are increasingly dominated by highly educated and liberal elites whose backgrounds and outlook differ fundamentally from those of the average citizen, a development that has been exacer bated by the rise of a new ‘governance elite’, connected through informal and formal networks that cut across elected national governments.” 43 Journalist Thomas Frank coined this view of liberal democracies to be the “elitist theory of democracy” in which the politically disenfranchised are disenfranchised for a reason.44 It is a conception of the state as a system that works to maintain “consensus quietly, harmoniously, and without too much interference from</w:t>
      </w:r>
      <w:r>
        <w:rPr>
          <w:sz w:val="8"/>
        </w:rPr>
        <w:t xml:space="preserve"> </w:t>
      </w:r>
      <w:r w:rsidRPr="00E30635">
        <w:rPr>
          <w:sz w:val="8"/>
        </w:rPr>
        <w:t>subaltern groups.”45</w:t>
      </w:r>
    </w:p>
    <w:p w14:paraId="359C6C67" w14:textId="77777777" w:rsidR="00C43E3A" w:rsidRPr="00E30635" w:rsidRDefault="00C43E3A" w:rsidP="00C43E3A">
      <w:pPr>
        <w:rPr>
          <w:sz w:val="16"/>
        </w:rPr>
      </w:pPr>
      <w:r w:rsidRPr="00E30635">
        <w:rPr>
          <w:sz w:val="16"/>
        </w:rPr>
        <w:t>&lt;&lt;PARAGRAPH BREAKS RESUME&gt;&gt;</w:t>
      </w:r>
    </w:p>
    <w:p w14:paraId="4CF7870E" w14:textId="77777777" w:rsidR="00C43E3A" w:rsidRPr="00E30635" w:rsidRDefault="00C43E3A" w:rsidP="00C43E3A">
      <w:pPr>
        <w:rPr>
          <w:sz w:val="16"/>
        </w:rPr>
      </w:pPr>
      <w:r w:rsidRPr="00E30635">
        <w:rPr>
          <w:sz w:val="16"/>
        </w:rPr>
        <w:t xml:space="preserve">Baked into the structure of the US government is a fear of majoritarian rule and an attempt to obstruct populist fervor. The very revolutionary origins of the US, wherein ordinary people fought for a democratic state against British colonialism demonstrates a populist zeal at the very core of US politics. Institutional checks and balances, the system of election for senators by state legislatures, and the Electoral College, for instance, were strategies written into the constitution itself to contain the potential majoritarian power of populist mobs. There is a foundational tension in US political life between competing liberal and republican governing structures and populist energies that are present from the origins of the nation. </w:t>
      </w:r>
      <w:r w:rsidRPr="00B83FAA">
        <w:rPr>
          <w:rStyle w:val="StyleUnderline"/>
        </w:rPr>
        <w:t>Cyclically</w:t>
      </w:r>
      <w:r w:rsidRPr="00E30635">
        <w:rPr>
          <w:sz w:val="16"/>
        </w:rPr>
        <w:t xml:space="preserve"> over the decades, </w:t>
      </w:r>
      <w:r w:rsidRPr="00E35E34">
        <w:rPr>
          <w:rStyle w:val="Emphasis"/>
          <w:highlight w:val="cyan"/>
        </w:rPr>
        <w:t>populist</w:t>
      </w:r>
      <w:r w:rsidRPr="00E35E34">
        <w:rPr>
          <w:rStyle w:val="StyleUnderline"/>
          <w:highlight w:val="cyan"/>
        </w:rPr>
        <w:t xml:space="preserve"> mobilization</w:t>
      </w:r>
      <w:r w:rsidRPr="00E30635">
        <w:rPr>
          <w:sz w:val="16"/>
        </w:rPr>
        <w:t xml:space="preserve"> has had moments of great salience alongside periods of waning support, but it </w:t>
      </w:r>
      <w:r w:rsidRPr="00E35E34">
        <w:rPr>
          <w:rStyle w:val="Emphasis"/>
          <w:highlight w:val="cyan"/>
        </w:rPr>
        <w:t>never</w:t>
      </w:r>
      <w:r w:rsidRPr="00B83FAA">
        <w:rPr>
          <w:rStyle w:val="StyleUnderline"/>
        </w:rPr>
        <w:t xml:space="preserve"> fully </w:t>
      </w:r>
      <w:r w:rsidRPr="00E35E34">
        <w:rPr>
          <w:rStyle w:val="Emphasis"/>
          <w:highlight w:val="cyan"/>
        </w:rPr>
        <w:t>disappears</w:t>
      </w:r>
      <w:r w:rsidRPr="00B83FAA">
        <w:rPr>
          <w:rStyle w:val="StyleUnderline"/>
        </w:rPr>
        <w:t xml:space="preserve"> from US socio-political life</w:t>
      </w:r>
      <w:r w:rsidRPr="00E30635">
        <w:rPr>
          <w:sz w:val="16"/>
        </w:rPr>
        <w:t>.</w:t>
      </w:r>
    </w:p>
    <w:p w14:paraId="4F05038B" w14:textId="77777777" w:rsidR="00C43E3A" w:rsidRPr="00E30635" w:rsidRDefault="00C43E3A" w:rsidP="00C43E3A">
      <w:pPr>
        <w:rPr>
          <w:sz w:val="16"/>
        </w:rPr>
      </w:pPr>
      <w:r w:rsidRPr="00E30635">
        <w:rPr>
          <w:sz w:val="16"/>
        </w:rPr>
        <w:t>THEORETICAL ANALYSIS</w:t>
      </w:r>
    </w:p>
    <w:p w14:paraId="0E65D513" w14:textId="77777777" w:rsidR="00C43E3A" w:rsidRPr="00E30635" w:rsidRDefault="00C43E3A" w:rsidP="00C43E3A">
      <w:pPr>
        <w:rPr>
          <w:sz w:val="16"/>
        </w:rPr>
      </w:pPr>
      <w:r w:rsidRPr="00E30635">
        <w:rPr>
          <w:sz w:val="16"/>
        </w:rPr>
        <w:t xml:space="preserve">In order to conceptualize the theoretical intersections of populism and settler colonialism, I have identified five major areas in which they are similar. These five intertwined logics are named categorization, subordination, dismissal, authorization, and defiance. By categorization, I mean the ways in which populist and settler colonial logics work to separate citizens into distinct groups. One group that results from this initial categorization is a subordinated group, which is denied entitlements to resources such as political rights and land. Another category that emerges is a dismissed group, which is often subordinated, but often in a veiled manner. The dismissed occupy an implicit and subterranean position compared to the other categories. In contrast, those who are authorized are positioned at the center of the logic. </w:t>
      </w:r>
      <w:r w:rsidRPr="00415C53">
        <w:rPr>
          <w:rStyle w:val="StyleUnderline"/>
        </w:rPr>
        <w:t>Populist</w:t>
      </w:r>
      <w:r w:rsidRPr="00E30635">
        <w:rPr>
          <w:sz w:val="16"/>
        </w:rPr>
        <w:t xml:space="preserve"> and </w:t>
      </w:r>
      <w:r w:rsidRPr="00E02FF7">
        <w:rPr>
          <w:rStyle w:val="Emphasis"/>
        </w:rPr>
        <w:t>settler politics</w:t>
      </w:r>
      <w:r w:rsidRPr="00E30635">
        <w:rPr>
          <w:sz w:val="16"/>
        </w:rPr>
        <w:t xml:space="preserve"> work to </w:t>
      </w:r>
      <w:r w:rsidRPr="008A43D6">
        <w:rPr>
          <w:rStyle w:val="StyleUnderline"/>
        </w:rPr>
        <w:t xml:space="preserve">advocate for and serve the </w:t>
      </w:r>
      <w:r w:rsidRPr="00E02FF7">
        <w:rPr>
          <w:rStyle w:val="Emphasis"/>
        </w:rPr>
        <w:t>authorized</w:t>
      </w:r>
      <w:r w:rsidRPr="008A43D6">
        <w:rPr>
          <w:rStyle w:val="StyleUnderline"/>
        </w:rPr>
        <w:t xml:space="preserve"> group, sowing seeds of </w:t>
      </w:r>
      <w:r w:rsidRPr="00E02FF7">
        <w:rPr>
          <w:rStyle w:val="Emphasis"/>
        </w:rPr>
        <w:t>entitlement</w:t>
      </w:r>
      <w:r w:rsidRPr="00E30635">
        <w:rPr>
          <w:sz w:val="16"/>
        </w:rPr>
        <w:t>, which are reaped as socio-political privileges and advantages. Defiance is the final intertwined logic, which denotes the central principle of resistance existing in both settler colonial and populist politics. Both populism and settler colonialism as logics are born from defiance and conflict. The following subsections build upon each other to form a non-exhaustive theoretical framework, which will at the very end be demonstrated in a theoretical diagram, which depicts the logics’ dynamic relationships to each other.</w:t>
      </w:r>
    </w:p>
    <w:p w14:paraId="73ABEAC1" w14:textId="77777777" w:rsidR="00C43E3A" w:rsidRPr="00E30635" w:rsidRDefault="00C43E3A" w:rsidP="00C43E3A">
      <w:pPr>
        <w:rPr>
          <w:sz w:val="16"/>
        </w:rPr>
      </w:pPr>
      <w:r w:rsidRPr="00E30635">
        <w:rPr>
          <w:sz w:val="16"/>
        </w:rPr>
        <w:t>Categorization</w:t>
      </w:r>
    </w:p>
    <w:p w14:paraId="2559D870" w14:textId="77777777" w:rsidR="00C43E3A" w:rsidRPr="00E30635" w:rsidRDefault="00C43E3A" w:rsidP="00C43E3A">
      <w:pPr>
        <w:rPr>
          <w:sz w:val="16"/>
        </w:rPr>
      </w:pPr>
      <w:r w:rsidRPr="000B1DFF">
        <w:rPr>
          <w:sz w:val="16"/>
        </w:rPr>
        <w:t xml:space="preserve">Categorization is a definitional stage that is employed in both populist and settler colonial logics to differentiate groups of people and thereby allocate power and privilege. </w:t>
      </w:r>
      <w:r w:rsidRPr="000B1DFF">
        <w:rPr>
          <w:rStyle w:val="StyleUnderline"/>
        </w:rPr>
        <w:t xml:space="preserve">For the populist, ‘the </w:t>
      </w:r>
      <w:r w:rsidRPr="000B1DFF">
        <w:rPr>
          <w:rStyle w:val="Emphasis"/>
        </w:rPr>
        <w:t>people’</w:t>
      </w:r>
      <w:r w:rsidRPr="000B1DFF">
        <w:rPr>
          <w:rStyle w:val="StyleUnderline"/>
        </w:rPr>
        <w:t xml:space="preserve"> is</w:t>
      </w:r>
      <w:r w:rsidRPr="000B1DFF">
        <w:rPr>
          <w:sz w:val="16"/>
        </w:rPr>
        <w:t xml:space="preserve"> the group that is </w:t>
      </w:r>
      <w:r w:rsidRPr="000B1DFF">
        <w:rPr>
          <w:rStyle w:val="StyleUnderline"/>
        </w:rPr>
        <w:t xml:space="preserve">constructed in </w:t>
      </w:r>
      <w:r w:rsidRPr="000B1DFF">
        <w:rPr>
          <w:rStyle w:val="Emphasis"/>
        </w:rPr>
        <w:t>opposition</w:t>
      </w:r>
      <w:r w:rsidRPr="000B1DFF">
        <w:rPr>
          <w:rStyle w:val="StyleUnderline"/>
        </w:rPr>
        <w:t xml:space="preserve"> to the</w:t>
      </w:r>
      <w:r w:rsidRPr="000B1DFF">
        <w:rPr>
          <w:sz w:val="16"/>
        </w:rPr>
        <w:t xml:space="preserve"> ‘elite’ or ‘</w:t>
      </w:r>
      <w:r w:rsidRPr="000B1DFF">
        <w:rPr>
          <w:rStyle w:val="Emphasis"/>
        </w:rPr>
        <w:t>other</w:t>
      </w:r>
      <w:r w:rsidRPr="000B1DFF">
        <w:rPr>
          <w:sz w:val="16"/>
        </w:rPr>
        <w:t xml:space="preserve">.’ Identification with ‘the people’ becomes a core political claim of social and political belonging. Essentially, three main groups or categories are established by populists, each of which assigns socio-political entitlement. 1) ‘The people’ are seen as the primary political stakeholders in the nation and entitled to full representation by the government. (Often ‘the people’ are implicitly or explicitly defined as a subset of the populace; for instance, white American citizens.) Belonging to 2) ‘the elite’ or 3) ‘Other’ both occurs along existing social cleavages and identifies those who are undeserving of political power. Elite identities have tended to include people with high levels of education and specialized skills, career politicians, technocrats, bureaucrats, financiers, and sometimes the wealthy in general. </w:t>
      </w:r>
      <w:r w:rsidRPr="000B1DFF">
        <w:rPr>
          <w:rStyle w:val="StyleUnderline"/>
        </w:rPr>
        <w:t>Groups designated ‘Other’</w:t>
      </w:r>
      <w:r w:rsidRPr="000B1DFF">
        <w:rPr>
          <w:sz w:val="16"/>
        </w:rPr>
        <w:t xml:space="preserve"> have tended to </w:t>
      </w:r>
      <w:r w:rsidRPr="000B1DFF">
        <w:rPr>
          <w:rStyle w:val="StyleUnderline"/>
        </w:rPr>
        <w:t>include</w:t>
      </w:r>
      <w:r w:rsidRPr="000B1DFF">
        <w:rPr>
          <w:sz w:val="16"/>
        </w:rPr>
        <w:t xml:space="preserve"> already </w:t>
      </w:r>
      <w:r w:rsidRPr="000B1DFF">
        <w:rPr>
          <w:rStyle w:val="Emphasis"/>
        </w:rPr>
        <w:t>marginalized</w:t>
      </w:r>
      <w:r w:rsidRPr="000B1DFF">
        <w:rPr>
          <w:rStyle w:val="StyleUnderline"/>
        </w:rPr>
        <w:t xml:space="preserve"> peoples that do not gain</w:t>
      </w:r>
      <w:r w:rsidRPr="000B1DFF">
        <w:rPr>
          <w:sz w:val="16"/>
        </w:rPr>
        <w:t xml:space="preserve"> the </w:t>
      </w:r>
      <w:r w:rsidRPr="000B1DFF">
        <w:rPr>
          <w:rStyle w:val="Emphasis"/>
        </w:rPr>
        <w:t>sympathies</w:t>
      </w:r>
      <w:r w:rsidRPr="000B1DFF">
        <w:rPr>
          <w:sz w:val="16"/>
        </w:rPr>
        <w:t xml:space="preserve"> of ‘the people,’ and are often a target of populist scapegoating. The ‘Other’ also is argued to have received undeserving benefits from ‘the elite,’ which sows resentment in ‘the people.’</w:t>
      </w:r>
    </w:p>
    <w:p w14:paraId="02D110F1" w14:textId="77777777" w:rsidR="00C43E3A" w:rsidRPr="00E30635" w:rsidRDefault="00C43E3A" w:rsidP="00C43E3A">
      <w:pPr>
        <w:rPr>
          <w:sz w:val="16"/>
        </w:rPr>
      </w:pPr>
      <w:r w:rsidRPr="00E30635">
        <w:rPr>
          <w:sz w:val="16"/>
        </w:rPr>
        <w:t xml:space="preserve">It is not a coincidence that the tripartite populist categorization in the US has repeated other cleavages of social entitlement--namely, ascriptive identities based on race and gender. </w:t>
      </w:r>
      <w:r w:rsidRPr="0009708D">
        <w:rPr>
          <w:rStyle w:val="StyleUnderline"/>
        </w:rPr>
        <w:t>Take for instance</w:t>
      </w:r>
      <w:r w:rsidRPr="00E30635">
        <w:rPr>
          <w:sz w:val="16"/>
        </w:rPr>
        <w:t xml:space="preserve"> the slogan ‘</w:t>
      </w:r>
      <w:r w:rsidRPr="00E02FF7">
        <w:rPr>
          <w:rStyle w:val="Emphasis"/>
        </w:rPr>
        <w:t>M</w:t>
      </w:r>
      <w:r w:rsidRPr="000B416E">
        <w:rPr>
          <w:rStyle w:val="StyleUnderline"/>
        </w:rPr>
        <w:t xml:space="preserve">ake </w:t>
      </w:r>
      <w:r w:rsidRPr="00E02FF7">
        <w:rPr>
          <w:rStyle w:val="Emphasis"/>
        </w:rPr>
        <w:t>A</w:t>
      </w:r>
      <w:r w:rsidRPr="000B416E">
        <w:rPr>
          <w:rStyle w:val="StyleUnderline"/>
        </w:rPr>
        <w:t xml:space="preserve">merica </w:t>
      </w:r>
      <w:r w:rsidRPr="00E02FF7">
        <w:rPr>
          <w:rStyle w:val="Emphasis"/>
        </w:rPr>
        <w:t>G</w:t>
      </w:r>
      <w:r w:rsidRPr="000B416E">
        <w:rPr>
          <w:rStyle w:val="StyleUnderline"/>
        </w:rPr>
        <w:t xml:space="preserve">reat </w:t>
      </w:r>
      <w:r w:rsidRPr="00E02FF7">
        <w:rPr>
          <w:rStyle w:val="Emphasis"/>
        </w:rPr>
        <w:t>A</w:t>
      </w:r>
      <w:r w:rsidRPr="000B416E">
        <w:rPr>
          <w:rStyle w:val="StyleUnderline"/>
        </w:rPr>
        <w:t>gain</w:t>
      </w:r>
      <w:r w:rsidRPr="00E30635">
        <w:rPr>
          <w:sz w:val="16"/>
        </w:rPr>
        <w:t xml:space="preserve">,’ which is a type of refrain used by many populists (specified for their own nation) including the former president Donald Trump. </w:t>
      </w:r>
      <w:r w:rsidRPr="005C792F">
        <w:rPr>
          <w:rStyle w:val="StyleUnderline"/>
        </w:rPr>
        <w:t>The ‘</w:t>
      </w:r>
      <w:r w:rsidRPr="00E02FF7">
        <w:rPr>
          <w:rStyle w:val="Emphasis"/>
        </w:rPr>
        <w:t>greatness</w:t>
      </w:r>
      <w:r w:rsidRPr="00A96040">
        <w:rPr>
          <w:rStyle w:val="StyleUnderline"/>
        </w:rPr>
        <w:t>’</w:t>
      </w:r>
      <w:r w:rsidRPr="00E30635">
        <w:rPr>
          <w:sz w:val="16"/>
        </w:rPr>
        <w:t xml:space="preserve"> that is alluded to </w:t>
      </w:r>
      <w:r w:rsidRPr="005C792F">
        <w:rPr>
          <w:rStyle w:val="StyleUnderline"/>
        </w:rPr>
        <w:t>is</w:t>
      </w:r>
      <w:r w:rsidRPr="00E30635">
        <w:rPr>
          <w:sz w:val="16"/>
        </w:rPr>
        <w:t xml:space="preserve"> always </w:t>
      </w:r>
      <w:r w:rsidRPr="00E02FF7">
        <w:rPr>
          <w:rStyle w:val="Emphasis"/>
        </w:rPr>
        <w:t>nostalgic</w:t>
      </w:r>
      <w:r w:rsidRPr="00E30635">
        <w:rPr>
          <w:sz w:val="16"/>
        </w:rPr>
        <w:t xml:space="preserve">; as in </w:t>
      </w:r>
      <w:r w:rsidRPr="005C792F">
        <w:rPr>
          <w:rStyle w:val="StyleUnderline"/>
        </w:rPr>
        <w:t>the 1950s post-war period</w:t>
      </w:r>
      <w:r w:rsidRPr="00E30635">
        <w:rPr>
          <w:sz w:val="16"/>
        </w:rPr>
        <w:t xml:space="preserve"> of economic vitality that mostly benefited whites, and in tandem </w:t>
      </w:r>
      <w:r w:rsidRPr="00BE4CD7">
        <w:rPr>
          <w:rStyle w:val="StyleUnderline"/>
        </w:rPr>
        <w:t>with harsh racialized</w:t>
      </w:r>
      <w:r w:rsidRPr="00E30635">
        <w:rPr>
          <w:sz w:val="16"/>
        </w:rPr>
        <w:t xml:space="preserve"> and gendered </w:t>
      </w:r>
      <w:r w:rsidRPr="00BE4CD7">
        <w:rPr>
          <w:rStyle w:val="StyleUnderline"/>
        </w:rPr>
        <w:t>marginalization</w:t>
      </w:r>
      <w:r w:rsidRPr="00E30635">
        <w:rPr>
          <w:sz w:val="16"/>
        </w:rPr>
        <w:t xml:space="preserve">. The slogan is nostalgic of a time </w:t>
      </w:r>
      <w:r w:rsidRPr="00E02FF7">
        <w:rPr>
          <w:rStyle w:val="Emphasis"/>
        </w:rPr>
        <w:t>before</w:t>
      </w:r>
      <w:r w:rsidRPr="00BE4CD7">
        <w:rPr>
          <w:rStyle w:val="StyleUnderline"/>
        </w:rPr>
        <w:t xml:space="preserve"> the</w:t>
      </w:r>
      <w:r w:rsidRPr="00E30635">
        <w:rPr>
          <w:sz w:val="16"/>
        </w:rPr>
        <w:t xml:space="preserve"> 1960s and 1970s </w:t>
      </w:r>
      <w:r w:rsidRPr="00E02FF7">
        <w:rPr>
          <w:rStyle w:val="Emphasis"/>
        </w:rPr>
        <w:t>Civil Rights</w:t>
      </w:r>
      <w:r w:rsidRPr="00BE4CD7">
        <w:rPr>
          <w:rStyle w:val="StyleUnderline"/>
        </w:rPr>
        <w:t xml:space="preserve"> Movements</w:t>
      </w:r>
      <w:r w:rsidRPr="00E30635">
        <w:rPr>
          <w:sz w:val="16"/>
        </w:rPr>
        <w:t xml:space="preserve"> and Second-Wave Feminism, which criticized socio-political structures of power and oppression. Trump himself thinks fondly of the post-war era, claiming that in that time, meaning “[they]were not pushed around, [they] were respected by everybody.” 46 Right-wing populism in modern times is often a reaction by people with unmet sociopolitical entitlements. In the US, white working class people’s entitlement to economic and social dominance is not viewed as being met, sowing discontent with the political establishment.</w:t>
      </w:r>
    </w:p>
    <w:p w14:paraId="29838F45" w14:textId="77777777" w:rsidR="00C43E3A" w:rsidRPr="00133FD4" w:rsidRDefault="00C43E3A" w:rsidP="00C43E3A">
      <w:pPr>
        <w:rPr>
          <w:rStyle w:val="Emphasis"/>
        </w:rPr>
      </w:pPr>
      <w:r w:rsidRPr="00E30635">
        <w:rPr>
          <w:sz w:val="16"/>
        </w:rPr>
        <w:t xml:space="preserve">Similarly, </w:t>
      </w:r>
      <w:r w:rsidRPr="00E35E34">
        <w:rPr>
          <w:rStyle w:val="StyleUnderline"/>
          <w:highlight w:val="cyan"/>
        </w:rPr>
        <w:t xml:space="preserve">in </w:t>
      </w:r>
      <w:r w:rsidRPr="00E35E34">
        <w:rPr>
          <w:rStyle w:val="Emphasis"/>
          <w:highlight w:val="cyan"/>
        </w:rPr>
        <w:t>settler</w:t>
      </w:r>
      <w:r w:rsidRPr="00133FD4">
        <w:rPr>
          <w:rStyle w:val="Emphasis"/>
        </w:rPr>
        <w:t xml:space="preserve"> colonial</w:t>
      </w:r>
      <w:r w:rsidRPr="00BE4CD7">
        <w:rPr>
          <w:rStyle w:val="StyleUnderline"/>
        </w:rPr>
        <w:t xml:space="preserve"> </w:t>
      </w:r>
      <w:r w:rsidRPr="00E35E34">
        <w:rPr>
          <w:rStyle w:val="StyleUnderline"/>
          <w:highlight w:val="cyan"/>
        </w:rPr>
        <w:t>contexts</w:t>
      </w:r>
      <w:r w:rsidRPr="00BE4CD7">
        <w:rPr>
          <w:rStyle w:val="StyleUnderline"/>
        </w:rPr>
        <w:t xml:space="preserve">, categories of </w:t>
      </w:r>
      <w:r w:rsidRPr="00E35E34">
        <w:rPr>
          <w:rStyle w:val="Emphasis"/>
          <w:highlight w:val="cyan"/>
        </w:rPr>
        <w:t>race</w:t>
      </w:r>
      <w:r w:rsidRPr="00E30635">
        <w:rPr>
          <w:sz w:val="16"/>
        </w:rPr>
        <w:t xml:space="preserve">, gender, </w:t>
      </w:r>
      <w:r w:rsidRPr="00E35E34">
        <w:rPr>
          <w:rStyle w:val="StyleUnderline"/>
          <w:highlight w:val="cyan"/>
        </w:rPr>
        <w:t>and nationality</w:t>
      </w:r>
      <w:r w:rsidRPr="00E30635">
        <w:rPr>
          <w:sz w:val="16"/>
        </w:rPr>
        <w:t xml:space="preserve"> work to </w:t>
      </w:r>
      <w:r w:rsidRPr="00E35E34">
        <w:rPr>
          <w:rStyle w:val="StyleUnderline"/>
          <w:highlight w:val="cyan"/>
        </w:rPr>
        <w:t>determine</w:t>
      </w:r>
      <w:r w:rsidRPr="00B126D6">
        <w:rPr>
          <w:rStyle w:val="StyleUnderline"/>
        </w:rPr>
        <w:t xml:space="preserve"> social, political, and economic </w:t>
      </w:r>
      <w:r w:rsidRPr="00E35E34">
        <w:rPr>
          <w:rStyle w:val="Emphasis"/>
          <w:highlight w:val="cyan"/>
        </w:rPr>
        <w:t>entitlements</w:t>
      </w:r>
      <w:r w:rsidRPr="00E35E34">
        <w:rPr>
          <w:rStyle w:val="StyleUnderline"/>
          <w:highlight w:val="cyan"/>
        </w:rPr>
        <w:t xml:space="preserve"> to</w:t>
      </w:r>
      <w:r w:rsidRPr="00E30635">
        <w:rPr>
          <w:sz w:val="16"/>
        </w:rPr>
        <w:t xml:space="preserve"> resources such as </w:t>
      </w:r>
      <w:r w:rsidRPr="00E35E34">
        <w:rPr>
          <w:rStyle w:val="Emphasis"/>
          <w:highlight w:val="cyan"/>
        </w:rPr>
        <w:t>land</w:t>
      </w:r>
      <w:r w:rsidRPr="00B126D6">
        <w:rPr>
          <w:rStyle w:val="StyleUnderline"/>
        </w:rPr>
        <w:t xml:space="preserve"> and citizenship</w:t>
      </w:r>
      <w:r w:rsidRPr="00E30635">
        <w:rPr>
          <w:sz w:val="16"/>
        </w:rPr>
        <w:t xml:space="preserve">. A tripartite categorization occurs here as well, </w:t>
      </w:r>
      <w:r w:rsidRPr="00133FD4">
        <w:rPr>
          <w:rStyle w:val="Emphasis"/>
        </w:rPr>
        <w:t>grouping</w:t>
      </w:r>
      <w:r w:rsidRPr="00B126D6">
        <w:rPr>
          <w:rStyle w:val="StyleUnderline"/>
        </w:rPr>
        <w:t xml:space="preserve"> people into </w:t>
      </w:r>
      <w:r w:rsidRPr="00133FD4">
        <w:rPr>
          <w:rStyle w:val="Emphasis"/>
        </w:rPr>
        <w:t>indigenous</w:t>
      </w:r>
      <w:r w:rsidRPr="00E30635">
        <w:rPr>
          <w:sz w:val="16"/>
        </w:rPr>
        <w:t xml:space="preserve"> peoples, </w:t>
      </w:r>
      <w:r w:rsidRPr="00133FD4">
        <w:rPr>
          <w:rStyle w:val="Emphasis"/>
        </w:rPr>
        <w:t>settlers</w:t>
      </w:r>
      <w:r w:rsidRPr="00B126D6">
        <w:rPr>
          <w:rStyle w:val="StyleUnderline"/>
        </w:rPr>
        <w:t>, and</w:t>
      </w:r>
      <w:r w:rsidRPr="00E30635">
        <w:rPr>
          <w:sz w:val="16"/>
        </w:rPr>
        <w:t xml:space="preserve"> some ‘</w:t>
      </w:r>
      <w:r w:rsidRPr="00133FD4">
        <w:rPr>
          <w:rStyle w:val="Emphasis"/>
        </w:rPr>
        <w:t>Other</w:t>
      </w:r>
      <w:r w:rsidRPr="00E30635">
        <w:rPr>
          <w:sz w:val="16"/>
        </w:rPr>
        <w:t xml:space="preserve">.’ Indigenous peoples consist of nations and communities native to the politically salient lands. Settlers are peoples from some exogenous lands predominantly Northwestern Europe, who settle in new lands (e.g. North America) and often self-identify with the racial category of whiteness. Settlers tend to consider themselves white and “civilized,” and derive land and socio-political entitlements from whiteness and often maleness. Relative to the settler-native binary, </w:t>
      </w:r>
      <w:r w:rsidRPr="00B17DEF">
        <w:rPr>
          <w:rStyle w:val="StyleUnderline"/>
        </w:rPr>
        <w:t>the ‘</w:t>
      </w:r>
      <w:r w:rsidRPr="00133FD4">
        <w:rPr>
          <w:rStyle w:val="Emphasis"/>
        </w:rPr>
        <w:t>Other’</w:t>
      </w:r>
      <w:r w:rsidRPr="00B17DEF">
        <w:rPr>
          <w:rStyle w:val="StyleUnderline"/>
        </w:rPr>
        <w:t xml:space="preserve"> consists of non-indigenous peoples</w:t>
      </w:r>
      <w:r w:rsidRPr="00E30635">
        <w:rPr>
          <w:sz w:val="16"/>
        </w:rPr>
        <w:t xml:space="preserve"> designated as </w:t>
      </w:r>
      <w:r w:rsidRPr="00133FD4">
        <w:rPr>
          <w:rStyle w:val="Emphasis"/>
        </w:rPr>
        <w:t>non-white</w:t>
      </w:r>
      <w:r w:rsidRPr="00B17DEF">
        <w:rPr>
          <w:rStyle w:val="StyleUnderline"/>
        </w:rPr>
        <w:t xml:space="preserve"> and denied</w:t>
      </w:r>
      <w:r w:rsidRPr="00E30635">
        <w:rPr>
          <w:sz w:val="16"/>
        </w:rPr>
        <w:t xml:space="preserve"> the </w:t>
      </w:r>
      <w:r w:rsidRPr="00133FD4">
        <w:rPr>
          <w:rStyle w:val="Emphasis"/>
        </w:rPr>
        <w:t>privileges</w:t>
      </w:r>
      <w:r w:rsidRPr="00092783">
        <w:rPr>
          <w:rStyle w:val="StyleUnderline"/>
        </w:rPr>
        <w:t xml:space="preserve"> of Whiteness</w:t>
      </w:r>
      <w:r w:rsidRPr="00E30635">
        <w:rPr>
          <w:sz w:val="16"/>
        </w:rPr>
        <w:t>. African peoples that were kidnapped and brutally enslaved in the Transatlantic Slave Trade to labor in the United States alongside non-white migrants without the protection of whiteness make up this ‘Other’ category. Again, the settler is both “exogenous and indigenizing” 47 --he comes from elsewhere but considers himself to belong in the “new” lands.48</w:t>
      </w:r>
    </w:p>
    <w:p w14:paraId="371C19DE" w14:textId="77777777" w:rsidR="00C43E3A" w:rsidRPr="00E30635" w:rsidRDefault="00C43E3A" w:rsidP="00C43E3A">
      <w:pPr>
        <w:rPr>
          <w:sz w:val="16"/>
        </w:rPr>
      </w:pPr>
      <w:r w:rsidRPr="00BF15BC">
        <w:rPr>
          <w:rStyle w:val="StyleUnderline"/>
        </w:rPr>
        <w:t xml:space="preserve">A series of </w:t>
      </w:r>
      <w:r w:rsidRPr="00E35E34">
        <w:rPr>
          <w:rStyle w:val="Emphasis"/>
          <w:highlight w:val="cyan"/>
        </w:rPr>
        <w:t>dualisms</w:t>
      </w:r>
      <w:r w:rsidRPr="00E35E34">
        <w:rPr>
          <w:rStyle w:val="StyleUnderline"/>
          <w:highlight w:val="cyan"/>
        </w:rPr>
        <w:t xml:space="preserve"> categorize indigenous people</w:t>
      </w:r>
      <w:r w:rsidRPr="00E30635">
        <w:rPr>
          <w:sz w:val="16"/>
        </w:rPr>
        <w:t xml:space="preserve"> (amongst others) </w:t>
      </w:r>
      <w:r w:rsidRPr="00E35E34">
        <w:rPr>
          <w:rStyle w:val="StyleUnderline"/>
          <w:highlight w:val="cyan"/>
        </w:rPr>
        <w:t xml:space="preserve">in </w:t>
      </w:r>
      <w:r w:rsidRPr="00E35E34">
        <w:rPr>
          <w:rStyle w:val="Emphasis"/>
          <w:highlight w:val="cyan"/>
        </w:rPr>
        <w:t>opposition</w:t>
      </w:r>
      <w:r w:rsidRPr="00E35E34">
        <w:rPr>
          <w:rStyle w:val="StyleUnderline"/>
          <w:highlight w:val="cyan"/>
        </w:rPr>
        <w:t xml:space="preserve"> to</w:t>
      </w:r>
      <w:r w:rsidRPr="00BF15BC">
        <w:rPr>
          <w:rStyle w:val="StyleUnderline"/>
        </w:rPr>
        <w:t xml:space="preserve"> European </w:t>
      </w:r>
      <w:r w:rsidRPr="00E35E34">
        <w:rPr>
          <w:rStyle w:val="StyleUnderline"/>
          <w:highlight w:val="cyan"/>
        </w:rPr>
        <w:t>settlers</w:t>
      </w:r>
      <w:r w:rsidRPr="00E30635">
        <w:rPr>
          <w:sz w:val="16"/>
        </w:rPr>
        <w:t xml:space="preserve"> in “couplings such as </w:t>
      </w:r>
      <w:r w:rsidRPr="00E35E34">
        <w:rPr>
          <w:rStyle w:val="StyleUnderline"/>
          <w:highlight w:val="cyan"/>
        </w:rPr>
        <w:t xml:space="preserve">self-other, </w:t>
      </w:r>
      <w:r w:rsidRPr="00E35E34">
        <w:rPr>
          <w:rStyle w:val="Emphasis"/>
          <w:highlight w:val="cyan"/>
        </w:rPr>
        <w:t>citizen-alien</w:t>
      </w:r>
      <w:r w:rsidRPr="00E30635">
        <w:rPr>
          <w:sz w:val="16"/>
        </w:rPr>
        <w:t>, sovereign subject(s)-dominated object(s), and civilized savage”49 Essentially, within settler colonial logic, “</w:t>
      </w:r>
      <w:r w:rsidRPr="00B17DEF">
        <w:rPr>
          <w:rStyle w:val="StyleUnderline"/>
        </w:rPr>
        <w:t xml:space="preserve">one can be </w:t>
      </w:r>
      <w:r w:rsidRPr="00133FD4">
        <w:rPr>
          <w:rStyle w:val="Emphasis"/>
        </w:rPr>
        <w:t>defined</w:t>
      </w:r>
      <w:r w:rsidRPr="00B17DEF">
        <w:rPr>
          <w:rStyle w:val="StyleUnderline"/>
        </w:rPr>
        <w:t xml:space="preserve"> as </w:t>
      </w:r>
      <w:r w:rsidRPr="00E35E34">
        <w:rPr>
          <w:rStyle w:val="StyleUnderline"/>
          <w:highlight w:val="cyan"/>
        </w:rPr>
        <w:t>what</w:t>
      </w:r>
      <w:r w:rsidRPr="00E30635">
        <w:rPr>
          <w:sz w:val="16"/>
        </w:rPr>
        <w:t xml:space="preserve"> the </w:t>
      </w:r>
      <w:r w:rsidRPr="00E35E34">
        <w:rPr>
          <w:rStyle w:val="StyleUnderline"/>
          <w:highlight w:val="cyan"/>
        </w:rPr>
        <w:t xml:space="preserve">other is </w:t>
      </w:r>
      <w:r w:rsidRPr="00E35E34">
        <w:rPr>
          <w:rStyle w:val="Emphasis"/>
          <w:highlight w:val="cyan"/>
        </w:rPr>
        <w:t>not</w:t>
      </w:r>
      <w:r w:rsidRPr="00E30635">
        <w:rPr>
          <w:sz w:val="16"/>
        </w:rPr>
        <w:t xml:space="preserve">.” 50 Thus, a triangular system of relationships is formed, where “a settler collective appropriates the indigenous right to welcome people to the country, [and] also simultaneously retains the right to unwelcome exogenous ‘Others.’”51 </w:t>
      </w:r>
      <w:r w:rsidRPr="00BF15BC">
        <w:rPr>
          <w:rStyle w:val="StyleUnderline"/>
        </w:rPr>
        <w:t>Settler colonialism</w:t>
      </w:r>
      <w:r w:rsidRPr="00E30635">
        <w:rPr>
          <w:sz w:val="16"/>
        </w:rPr>
        <w:t xml:space="preserve"> thereby </w:t>
      </w:r>
      <w:r w:rsidRPr="00BF15BC">
        <w:rPr>
          <w:rStyle w:val="StyleUnderline"/>
        </w:rPr>
        <w:t>produces</w:t>
      </w:r>
      <w:r w:rsidRPr="00E30635">
        <w:rPr>
          <w:sz w:val="16"/>
        </w:rPr>
        <w:t xml:space="preserve"> “</w:t>
      </w:r>
      <w:r w:rsidRPr="00133FD4">
        <w:rPr>
          <w:rStyle w:val="Emphasis"/>
        </w:rPr>
        <w:t>hierarchies</w:t>
      </w:r>
      <w:r w:rsidRPr="00BF15BC">
        <w:rPr>
          <w:rStyle w:val="StyleUnderline"/>
        </w:rPr>
        <w:t xml:space="preserve"> of Otherness</w:t>
      </w:r>
      <w:r w:rsidRPr="00E30635">
        <w:rPr>
          <w:sz w:val="16"/>
        </w:rPr>
        <w:t xml:space="preserve"> (e.g. </w:t>
      </w:r>
      <w:r w:rsidRPr="00BF15BC">
        <w:rPr>
          <w:rStyle w:val="StyleUnderline"/>
        </w:rPr>
        <w:t xml:space="preserve">among </w:t>
      </w:r>
      <w:r w:rsidRPr="00133FD4">
        <w:rPr>
          <w:rStyle w:val="Emphasis"/>
        </w:rPr>
        <w:t>gendered</w:t>
      </w:r>
      <w:r w:rsidRPr="00BF15BC">
        <w:rPr>
          <w:rStyle w:val="StyleUnderline"/>
        </w:rPr>
        <w:t xml:space="preserve"> people of colour</w:t>
      </w:r>
      <w:r w:rsidRPr="00E30635">
        <w:rPr>
          <w:sz w:val="16"/>
        </w:rPr>
        <w:t xml:space="preserve">, among </w:t>
      </w:r>
      <w:r w:rsidRPr="00BF15BC">
        <w:rPr>
          <w:rStyle w:val="StyleUnderline"/>
        </w:rPr>
        <w:t>Indigenous people</w:t>
      </w:r>
      <w:r w:rsidRPr="00E30635">
        <w:rPr>
          <w:sz w:val="16"/>
        </w:rPr>
        <w:t xml:space="preserve">, and between people of colour and Indigenous peoples across the borders of the nation-state).” 52 Communities relegated to Otherness also importantly include Black and African Americans who were brutally forced to migrate to the Americas and structures of anti-black racism. </w:t>
      </w:r>
      <w:r w:rsidRPr="00BF15BC">
        <w:rPr>
          <w:rStyle w:val="StyleUnderline"/>
        </w:rPr>
        <w:t xml:space="preserve">The </w:t>
      </w:r>
      <w:r w:rsidRPr="00133FD4">
        <w:rPr>
          <w:rStyle w:val="Emphasis"/>
        </w:rPr>
        <w:t>logic</w:t>
      </w:r>
      <w:r w:rsidRPr="00BF15BC">
        <w:rPr>
          <w:rStyle w:val="StyleUnderline"/>
        </w:rPr>
        <w:t xml:space="preserve"> of settler migration is</w:t>
      </w:r>
      <w:r w:rsidRPr="00E30635">
        <w:rPr>
          <w:sz w:val="16"/>
        </w:rPr>
        <w:t xml:space="preserve"> largely, as Veracini puts it, “dedicated </w:t>
      </w:r>
      <w:r w:rsidRPr="00BF15BC">
        <w:rPr>
          <w:rStyle w:val="StyleUnderline"/>
        </w:rPr>
        <w:t xml:space="preserve">to </w:t>
      </w:r>
      <w:r w:rsidRPr="00133FD4">
        <w:rPr>
          <w:rStyle w:val="Emphasis"/>
        </w:rPr>
        <w:t>enable settlers</w:t>
      </w:r>
      <w:r w:rsidRPr="00BF15BC">
        <w:rPr>
          <w:rStyle w:val="StyleUnderline"/>
        </w:rPr>
        <w:t xml:space="preserve"> and neutralize migrants</w:t>
      </w:r>
      <w:r w:rsidRPr="00E30635">
        <w:rPr>
          <w:sz w:val="16"/>
        </w:rPr>
        <w:t>.</w:t>
      </w:r>
    </w:p>
    <w:p w14:paraId="4C193549" w14:textId="77777777" w:rsidR="00C43E3A" w:rsidRPr="00E30635" w:rsidRDefault="00C43E3A" w:rsidP="00C43E3A">
      <w:pPr>
        <w:rPr>
          <w:sz w:val="16"/>
        </w:rPr>
      </w:pPr>
      <w:r w:rsidRPr="00E30635">
        <w:rPr>
          <w:sz w:val="16"/>
        </w:rPr>
        <w:t>Populist and settler colonial logics did not form in a vacuum, but rather, were informed by the dominant and co-occurring social systems of the time. Indeed, the populist and settler colonial categories delineated above were formed using the already existing and co-constitutive social cleavages such as white supremacy, patriarchy, ableism, heterosexism, and more. Notions of what kinds of people are political agents--deserving of land, entitled to political representation, categorized as citizens, etc.--were informed by oppressive social structures wherein white, straight men were granted the most social, political, and economic entitlements. The formation of racialized hierarchy in the form of caste is vital here. Journalist and historian Isabel Wilkerson’s book Caste: The Origins of Our Discontents is a useful articulation of the kind of categorizing system(s) that were established in the early years of the United States. She writes that “a human hierarchy had evolved on the contested soil of what would become the United States, a concept of birthright, the temptation of entitled expansion that would set in motion the world’s first democracy, and with it, a ranking of human value and usage.”54</w:t>
      </w:r>
    </w:p>
    <w:p w14:paraId="7E1E10FA" w14:textId="77777777" w:rsidR="00C43E3A" w:rsidRPr="00E30635" w:rsidRDefault="00C43E3A" w:rsidP="00C43E3A">
      <w:pPr>
        <w:rPr>
          <w:sz w:val="16"/>
        </w:rPr>
      </w:pPr>
      <w:r w:rsidRPr="00E30635">
        <w:rPr>
          <w:sz w:val="16"/>
        </w:rPr>
        <w:t xml:space="preserve">Specifically, if </w:t>
      </w:r>
      <w:r w:rsidRPr="00260543">
        <w:rPr>
          <w:rStyle w:val="StyleUnderline"/>
        </w:rPr>
        <w:t>settlers</w:t>
      </w:r>
      <w:r w:rsidRPr="00E30635">
        <w:rPr>
          <w:sz w:val="16"/>
        </w:rPr>
        <w:t xml:space="preserve"> “were to convert [North American] wilderness and civilize it to their liking, they decided they would </w:t>
      </w:r>
      <w:r w:rsidRPr="00260543">
        <w:rPr>
          <w:rStyle w:val="StyleUnderline"/>
        </w:rPr>
        <w:t xml:space="preserve">need to </w:t>
      </w:r>
      <w:r w:rsidRPr="00133FD4">
        <w:rPr>
          <w:rStyle w:val="Emphasis"/>
        </w:rPr>
        <w:t>conquer</w:t>
      </w:r>
      <w:r w:rsidRPr="00260543">
        <w:rPr>
          <w:rStyle w:val="StyleUnderline"/>
        </w:rPr>
        <w:t xml:space="preserve">, </w:t>
      </w:r>
      <w:r w:rsidRPr="00133FD4">
        <w:rPr>
          <w:rStyle w:val="Emphasis"/>
        </w:rPr>
        <w:t>enslave</w:t>
      </w:r>
      <w:r w:rsidRPr="00260543">
        <w:rPr>
          <w:rStyle w:val="StyleUnderline"/>
        </w:rPr>
        <w:t xml:space="preserve">, or </w:t>
      </w:r>
      <w:r w:rsidRPr="00133FD4">
        <w:rPr>
          <w:rStyle w:val="Emphasis"/>
        </w:rPr>
        <w:t>remove</w:t>
      </w:r>
      <w:r w:rsidRPr="00E30635">
        <w:rPr>
          <w:sz w:val="16"/>
        </w:rPr>
        <w:t xml:space="preserve"> the </w:t>
      </w:r>
      <w:r w:rsidRPr="00260543">
        <w:rPr>
          <w:rStyle w:val="StyleUnderline"/>
        </w:rPr>
        <w:t>people already on it</w:t>
      </w:r>
      <w:r w:rsidRPr="00E30635">
        <w:rPr>
          <w:sz w:val="16"/>
        </w:rPr>
        <w:t xml:space="preserve"> and transport those they deemed lesser beings to tame and work the land to extract the wealth that lay in the rich soil and shorelines.”55 In order </w:t>
      </w:r>
      <w:r w:rsidRPr="00260543">
        <w:rPr>
          <w:rStyle w:val="StyleUnderline"/>
        </w:rPr>
        <w:t xml:space="preserve">to justify this project, a system of </w:t>
      </w:r>
      <w:r w:rsidRPr="00133FD4">
        <w:rPr>
          <w:rStyle w:val="Emphasis"/>
        </w:rPr>
        <w:t>categorizing</w:t>
      </w:r>
      <w:r w:rsidRPr="00260543">
        <w:rPr>
          <w:rStyle w:val="StyleUnderline"/>
        </w:rPr>
        <w:t xml:space="preserve"> people</w:t>
      </w:r>
      <w:r w:rsidRPr="00E30635">
        <w:rPr>
          <w:sz w:val="16"/>
        </w:rPr>
        <w:t xml:space="preserve"> would need to be erected to </w:t>
      </w:r>
      <w:r w:rsidRPr="00260543">
        <w:rPr>
          <w:rStyle w:val="StyleUnderline"/>
        </w:rPr>
        <w:t xml:space="preserve">decide </w:t>
      </w:r>
      <w:r w:rsidRPr="00133FD4">
        <w:rPr>
          <w:rStyle w:val="Emphasis"/>
        </w:rPr>
        <w:t>entitlement</w:t>
      </w:r>
      <w:r w:rsidRPr="00260543">
        <w:rPr>
          <w:rStyle w:val="StyleUnderline"/>
        </w:rPr>
        <w:t xml:space="preserve"> to land and political citizenship</w:t>
      </w:r>
      <w:r w:rsidRPr="00E30635">
        <w:rPr>
          <w:sz w:val="16"/>
        </w:rPr>
        <w:t xml:space="preserve">. From this “emerged a ladder of humanity, global in nature, as the upper-rung people would descend from Europe… [and] everyone else would rank in descending order on the basis of their proximity to those deemed most superior.” 56 Thus, </w:t>
      </w:r>
      <w:r w:rsidRPr="00E35E34">
        <w:rPr>
          <w:rStyle w:val="StyleUnderline"/>
          <w:highlight w:val="cyan"/>
        </w:rPr>
        <w:t>the US</w:t>
      </w:r>
      <w:r w:rsidRPr="00E30635">
        <w:rPr>
          <w:sz w:val="16"/>
        </w:rPr>
        <w:t xml:space="preserve"> “</w:t>
      </w:r>
      <w:r w:rsidRPr="00260543">
        <w:rPr>
          <w:rStyle w:val="StyleUnderline"/>
        </w:rPr>
        <w:t xml:space="preserve">developed a </w:t>
      </w:r>
      <w:r w:rsidRPr="00E35E34">
        <w:rPr>
          <w:rStyle w:val="StyleUnderline"/>
          <w:highlight w:val="cyan"/>
        </w:rPr>
        <w:t>caste system</w:t>
      </w:r>
      <w:r w:rsidRPr="00E30635">
        <w:rPr>
          <w:sz w:val="16"/>
        </w:rPr>
        <w:t xml:space="preserve">, based upon what people looked like, </w:t>
      </w:r>
      <w:r w:rsidRPr="00293708">
        <w:rPr>
          <w:rStyle w:val="StyleUnderline"/>
        </w:rPr>
        <w:t xml:space="preserve">an </w:t>
      </w:r>
      <w:r w:rsidRPr="00133FD4">
        <w:rPr>
          <w:rStyle w:val="Emphasis"/>
        </w:rPr>
        <w:t>internalized</w:t>
      </w:r>
      <w:r w:rsidRPr="00293708">
        <w:rPr>
          <w:rStyle w:val="StyleUnderline"/>
        </w:rPr>
        <w:t xml:space="preserve"> ranking</w:t>
      </w:r>
      <w:r w:rsidRPr="00E30635">
        <w:rPr>
          <w:sz w:val="16"/>
        </w:rPr>
        <w:t xml:space="preserve">, unspoken, unnamed, unacknowledged… </w:t>
      </w:r>
      <w:r w:rsidRPr="00293708">
        <w:rPr>
          <w:rStyle w:val="StyleUnderline"/>
        </w:rPr>
        <w:t xml:space="preserve">And </w:t>
      </w:r>
      <w:r w:rsidRPr="00E35E34">
        <w:rPr>
          <w:rStyle w:val="StyleUnderline"/>
          <w:highlight w:val="cyan"/>
        </w:rPr>
        <w:t xml:space="preserve">though it may </w:t>
      </w:r>
      <w:r w:rsidRPr="00E35E34">
        <w:rPr>
          <w:rStyle w:val="Emphasis"/>
          <w:highlight w:val="cyan"/>
        </w:rPr>
        <w:t>move in</w:t>
      </w:r>
      <w:r w:rsidRPr="00E35E34">
        <w:rPr>
          <w:rStyle w:val="StyleUnderline"/>
          <w:highlight w:val="cyan"/>
        </w:rPr>
        <w:t xml:space="preserve"> and </w:t>
      </w:r>
      <w:r w:rsidRPr="00E35E34">
        <w:rPr>
          <w:rStyle w:val="Emphasis"/>
          <w:highlight w:val="cyan"/>
        </w:rPr>
        <w:t>out</w:t>
      </w:r>
      <w:r w:rsidRPr="00293708">
        <w:rPr>
          <w:rStyle w:val="StyleUnderline"/>
        </w:rPr>
        <w:t xml:space="preserve"> of consciousness</w:t>
      </w:r>
      <w:r w:rsidRPr="00E30635">
        <w:rPr>
          <w:sz w:val="16"/>
        </w:rPr>
        <w:t xml:space="preserve">, though it may flare and reassert itself in times of upheaval and recede in times of relative calm, </w:t>
      </w:r>
      <w:r w:rsidRPr="00E35E34">
        <w:rPr>
          <w:rStyle w:val="StyleUnderline"/>
          <w:highlight w:val="cyan"/>
        </w:rPr>
        <w:t>it is</w:t>
      </w:r>
      <w:r w:rsidRPr="00293708">
        <w:rPr>
          <w:rStyle w:val="StyleUnderline"/>
        </w:rPr>
        <w:t xml:space="preserve"> an </w:t>
      </w:r>
      <w:r w:rsidRPr="00E35E34">
        <w:rPr>
          <w:rStyle w:val="Emphasis"/>
          <w:highlight w:val="cyan"/>
        </w:rPr>
        <w:t>ever-present</w:t>
      </w:r>
      <w:r w:rsidRPr="00E35E34">
        <w:rPr>
          <w:rStyle w:val="StyleUnderline"/>
        </w:rPr>
        <w:t xml:space="preserve"> through</w:t>
      </w:r>
      <w:r w:rsidRPr="00293708">
        <w:rPr>
          <w:rStyle w:val="StyleUnderline"/>
        </w:rPr>
        <w:t>-</w:t>
      </w:r>
      <w:r w:rsidRPr="00E35E34">
        <w:rPr>
          <w:rStyle w:val="StyleUnderline"/>
        </w:rPr>
        <w:t>line</w:t>
      </w:r>
      <w:r w:rsidRPr="00293708">
        <w:rPr>
          <w:rStyle w:val="StyleUnderline"/>
        </w:rPr>
        <w:t xml:space="preserve"> </w:t>
      </w:r>
      <w:r w:rsidRPr="00E35E34">
        <w:rPr>
          <w:rStyle w:val="StyleUnderline"/>
          <w:highlight w:val="cyan"/>
        </w:rPr>
        <w:t>in</w:t>
      </w:r>
      <w:r w:rsidRPr="00E30635">
        <w:rPr>
          <w:sz w:val="16"/>
        </w:rPr>
        <w:t xml:space="preserve"> the </w:t>
      </w:r>
      <w:r w:rsidRPr="00E35E34">
        <w:rPr>
          <w:rStyle w:val="StyleUnderline"/>
          <w:highlight w:val="cyan"/>
        </w:rPr>
        <w:t>country’s operation</w:t>
      </w:r>
      <w:r w:rsidRPr="00E30635">
        <w:rPr>
          <w:sz w:val="16"/>
        </w:rPr>
        <w:t>.”57</w:t>
      </w:r>
    </w:p>
    <w:p w14:paraId="627E3064" w14:textId="77777777" w:rsidR="00C43E3A" w:rsidRDefault="00C43E3A" w:rsidP="00C43E3A">
      <w:pPr>
        <w:rPr>
          <w:sz w:val="16"/>
        </w:rPr>
      </w:pPr>
      <w:r w:rsidRPr="00E30635">
        <w:rPr>
          <w:sz w:val="16"/>
        </w:rPr>
        <w:t xml:space="preserve">Rather than mere prejudice and hate for a different race, nationality, ethnicity, or religion, caste operates in an organizing fashion to construct what historian George Fredrickson phrases as “difference and power.” 58 Racism and </w:t>
      </w:r>
      <w:r w:rsidRPr="00E35E34">
        <w:rPr>
          <w:rStyle w:val="StyleUnderline"/>
          <w:highlight w:val="cyan"/>
        </w:rPr>
        <w:t>racialized caste</w:t>
      </w:r>
      <w:r w:rsidRPr="00E35E34">
        <w:rPr>
          <w:rStyle w:val="StyleUnderline"/>
        </w:rPr>
        <w:t xml:space="preserve"> “originates from a </w:t>
      </w:r>
      <w:r w:rsidRPr="00E35E34">
        <w:rPr>
          <w:rStyle w:val="Emphasis"/>
          <w:highlight w:val="cyan"/>
        </w:rPr>
        <w:t>mindset</w:t>
      </w:r>
      <w:r w:rsidRPr="00182D31">
        <w:rPr>
          <w:rStyle w:val="StyleUnderline"/>
        </w:rPr>
        <w:t xml:space="preserve"> that regards ‘them’ as different</w:t>
      </w:r>
      <w:r w:rsidRPr="00E30635">
        <w:rPr>
          <w:sz w:val="16"/>
        </w:rPr>
        <w:t xml:space="preserve"> from ‘us’ </w:t>
      </w:r>
      <w:r w:rsidRPr="00E30635">
        <w:rPr>
          <w:rStyle w:val="StyleUnderline"/>
        </w:rPr>
        <w:t xml:space="preserve">in ways that are </w:t>
      </w:r>
      <w:r w:rsidRPr="00E35E34">
        <w:rPr>
          <w:rStyle w:val="Emphasis"/>
          <w:highlight w:val="cyan"/>
        </w:rPr>
        <w:t>permanent</w:t>
      </w:r>
      <w:r w:rsidRPr="00E35E34">
        <w:rPr>
          <w:rStyle w:val="StyleUnderline"/>
          <w:highlight w:val="cyan"/>
        </w:rPr>
        <w:t xml:space="preserve"> and </w:t>
      </w:r>
      <w:r w:rsidRPr="00E35E34">
        <w:rPr>
          <w:rStyle w:val="Emphasis"/>
          <w:highlight w:val="cyan"/>
        </w:rPr>
        <w:t>unbridgeable</w:t>
      </w:r>
      <w:r w:rsidRPr="00E30635">
        <w:rPr>
          <w:sz w:val="16"/>
        </w:rPr>
        <w:t>…[and] provides a motive or rationale for using our power advantage to treat the ethnoracial Other in ways that we would regard as cruel or unjust if applied to members of our own group.”59 Essentially, racialized caste forms a system of categories that determine entitlement and power in various forms, and work to justify uses of power over a group due to an argued permanent deficiency.</w:t>
      </w:r>
    </w:p>
    <w:p w14:paraId="1E1369FC" w14:textId="77777777" w:rsidR="00C43E3A" w:rsidRDefault="00C43E3A" w:rsidP="00C43E3A">
      <w:pPr>
        <w:pStyle w:val="Heading3"/>
      </w:pPr>
      <w:r>
        <w:t>Ontology---AT: Binarism---1NR</w:t>
      </w:r>
    </w:p>
    <w:p w14:paraId="69D5B379" w14:textId="77777777" w:rsidR="00C43E3A" w:rsidRPr="00B72FEE" w:rsidRDefault="00C43E3A" w:rsidP="00C43E3A">
      <w:pPr>
        <w:pStyle w:val="Heading4"/>
      </w:pPr>
      <w:r>
        <w:t xml:space="preserve">Theorize settler colonialism via </w:t>
      </w:r>
      <w:r>
        <w:rPr>
          <w:u w:val="single"/>
        </w:rPr>
        <w:t>triangularity</w:t>
      </w:r>
      <w:r>
        <w:t xml:space="preserve">---that </w:t>
      </w:r>
      <w:r>
        <w:rPr>
          <w:u w:val="single"/>
        </w:rPr>
        <w:t>averts</w:t>
      </w:r>
      <w:r>
        <w:t xml:space="preserve"> homogenizing difference.</w:t>
      </w:r>
    </w:p>
    <w:p w14:paraId="46531B5F" w14:textId="77777777" w:rsidR="00C43E3A" w:rsidRPr="00A861CC" w:rsidRDefault="00C43E3A" w:rsidP="00C43E3A">
      <w:r w:rsidRPr="008B1FA8">
        <w:rPr>
          <w:rStyle w:val="Style13ptBold"/>
        </w:rPr>
        <w:t>Schyageh ’24</w:t>
      </w:r>
      <w:r>
        <w:t xml:space="preserve"> [Cyrus; July 9; Professor of International History and Chair of the Department of International Politics at the Geneva Graduate Institute; Settler Colonial Studies, “Settler Colonial Studies: A Historical Analysis,” vol. 14]</w:t>
      </w:r>
    </w:p>
    <w:p w14:paraId="7D4DF35C" w14:textId="77777777" w:rsidR="00C43E3A" w:rsidRPr="00DF6474" w:rsidRDefault="00C43E3A" w:rsidP="00C43E3A">
      <w:pPr>
        <w:rPr>
          <w:sz w:val="16"/>
        </w:rPr>
      </w:pPr>
      <w:r w:rsidRPr="00760D33">
        <w:rPr>
          <w:rStyle w:val="StyleUnderline"/>
        </w:rPr>
        <w:t xml:space="preserve">The </w:t>
      </w:r>
      <w:r w:rsidRPr="00521DAD">
        <w:rPr>
          <w:rStyle w:val="Emphasis"/>
          <w:highlight w:val="cyan"/>
        </w:rPr>
        <w:t>opposition</w:t>
      </w:r>
      <w:r w:rsidRPr="00760D33">
        <w:rPr>
          <w:rStyle w:val="StyleUnderline"/>
        </w:rPr>
        <w:t xml:space="preserve"> between Native and settler </w:t>
      </w:r>
      <w:r w:rsidRPr="00521DAD">
        <w:rPr>
          <w:rStyle w:val="StyleUnderline"/>
          <w:highlight w:val="cyan"/>
        </w:rPr>
        <w:t>is</w:t>
      </w:r>
      <w:r w:rsidRPr="00760D33">
        <w:rPr>
          <w:rStyle w:val="StyleUnderline"/>
        </w:rPr>
        <w:t xml:space="preserve"> a </w:t>
      </w:r>
      <w:r w:rsidRPr="00521DAD">
        <w:rPr>
          <w:rStyle w:val="Emphasis"/>
          <w:highlight w:val="cyan"/>
        </w:rPr>
        <w:t>structural</w:t>
      </w:r>
      <w:r w:rsidRPr="00760D33">
        <w:rPr>
          <w:rStyle w:val="StyleUnderline"/>
        </w:rPr>
        <w:t xml:space="preserve"> relationship </w:t>
      </w:r>
      <w:r w:rsidRPr="00521DAD">
        <w:rPr>
          <w:rStyle w:val="StyleUnderline"/>
          <w:highlight w:val="cyan"/>
        </w:rPr>
        <w:t>rather than</w:t>
      </w:r>
      <w:r w:rsidRPr="00DF6474">
        <w:rPr>
          <w:sz w:val="16"/>
        </w:rPr>
        <w:t xml:space="preserve"> an </w:t>
      </w:r>
      <w:r w:rsidRPr="00521DAD">
        <w:rPr>
          <w:rStyle w:val="StyleUnderline"/>
          <w:highlight w:val="cyan"/>
        </w:rPr>
        <w:t>effect of</w:t>
      </w:r>
      <w:r w:rsidRPr="00521DAD">
        <w:rPr>
          <w:rStyle w:val="StyleUnderline"/>
        </w:rPr>
        <w:t xml:space="preserve"> the</w:t>
      </w:r>
      <w:r w:rsidRPr="00760D33">
        <w:rPr>
          <w:rStyle w:val="StyleUnderline"/>
        </w:rPr>
        <w:t xml:space="preserve"> </w:t>
      </w:r>
      <w:r w:rsidRPr="00521DAD">
        <w:rPr>
          <w:rStyle w:val="Emphasis"/>
          <w:highlight w:val="cyan"/>
        </w:rPr>
        <w:t>will</w:t>
      </w:r>
      <w:r w:rsidRPr="00DF6474">
        <w:rPr>
          <w:sz w:val="16"/>
        </w:rPr>
        <w:t>. … The fact that enslaved people immigrated against their will – to cite the most compelling case for voluntarism – does not alter the structural fact that their presence, however involuntary, was part of the process of Native dispossession.Footnote75</w:t>
      </w:r>
    </w:p>
    <w:p w14:paraId="327E072F" w14:textId="77777777" w:rsidR="00C43E3A" w:rsidRPr="00DF6474" w:rsidRDefault="00C43E3A" w:rsidP="00C43E3A">
      <w:pPr>
        <w:rPr>
          <w:sz w:val="16"/>
        </w:rPr>
      </w:pPr>
      <w:r w:rsidRPr="00DF6474">
        <w:rPr>
          <w:sz w:val="16"/>
        </w:rPr>
        <w:t xml:space="preserve">On this point, Veracini has disagreed. In a moving obituary of Wolfe, he noted that ‘in my thinking, </w:t>
      </w:r>
      <w:r w:rsidRPr="00CF3E21">
        <w:rPr>
          <w:rStyle w:val="StyleUnderline"/>
        </w:rPr>
        <w:t xml:space="preserve">settler </w:t>
      </w:r>
      <w:r w:rsidRPr="00521DAD">
        <w:rPr>
          <w:rStyle w:val="StyleUnderline"/>
          <w:highlight w:val="cyan"/>
        </w:rPr>
        <w:t>colonialism was</w:t>
      </w:r>
      <w:r w:rsidRPr="00DF6474">
        <w:rPr>
          <w:sz w:val="16"/>
        </w:rPr>
        <w:t xml:space="preserve"> like a waltz, a </w:t>
      </w:r>
      <w:r w:rsidRPr="00521DAD">
        <w:rPr>
          <w:rStyle w:val="Emphasis"/>
          <w:highlight w:val="cyan"/>
        </w:rPr>
        <w:t>three-step</w:t>
      </w:r>
      <w:r w:rsidRPr="00DF6474">
        <w:rPr>
          <w:sz w:val="16"/>
        </w:rPr>
        <w:t xml:space="preserve"> dance </w:t>
      </w:r>
      <w:r w:rsidRPr="00521DAD">
        <w:rPr>
          <w:rStyle w:val="StyleUnderline"/>
          <w:highlight w:val="cyan"/>
        </w:rPr>
        <w:t xml:space="preserve">involving </w:t>
      </w:r>
      <w:r w:rsidRPr="00521DAD">
        <w:rPr>
          <w:rStyle w:val="Emphasis"/>
          <w:highlight w:val="cyan"/>
        </w:rPr>
        <w:t>settlers</w:t>
      </w:r>
      <w:r w:rsidRPr="00521DAD">
        <w:rPr>
          <w:rStyle w:val="StyleUnderline"/>
          <w:highlight w:val="cyan"/>
        </w:rPr>
        <w:t xml:space="preserve">, </w:t>
      </w:r>
      <w:r w:rsidRPr="00521DAD">
        <w:rPr>
          <w:rStyle w:val="Emphasis"/>
          <w:highlight w:val="cyan"/>
        </w:rPr>
        <w:t>Indigenous</w:t>
      </w:r>
      <w:r w:rsidRPr="00521DAD">
        <w:rPr>
          <w:rStyle w:val="StyleUnderline"/>
          <w:highlight w:val="cyan"/>
        </w:rPr>
        <w:t xml:space="preserve"> peoples and</w:t>
      </w:r>
      <w:r w:rsidRPr="00CF3E21">
        <w:rPr>
          <w:rStyle w:val="StyleUnderline"/>
        </w:rPr>
        <w:t xml:space="preserve"> exogenous </w:t>
      </w:r>
      <w:r w:rsidRPr="00521DAD">
        <w:rPr>
          <w:rStyle w:val="Emphasis"/>
          <w:highlight w:val="cyan"/>
        </w:rPr>
        <w:t>others</w:t>
      </w:r>
      <w:r w:rsidRPr="00DF6474">
        <w:rPr>
          <w:sz w:val="16"/>
        </w:rPr>
        <w:t xml:space="preserve">; for [Wolfe] it was like a salsa involving Indigenous and non-Indigenous peoples’.Footnote76 One such exogenous other relates to ‘Black formations. Perhaps we do not need a dialogue’ between students of settlers and of natives, but a ‘trialogue’, Veracini has noted recently.Footnote77 Earlier, he posited ‘a fundamentally triangular system of relationships, a system comprising metropolitan, settler, and Indigenous agencies’.Footnote78 Still, his priority are settlers. It is </w:t>
      </w:r>
      <w:r w:rsidRPr="00521DAD">
        <w:rPr>
          <w:rStyle w:val="Emphasis"/>
          <w:highlight w:val="cyan"/>
        </w:rPr>
        <w:t>other SCS</w:t>
      </w:r>
      <w:r w:rsidRPr="005868AF">
        <w:rPr>
          <w:rStyle w:val="StyleUnderline"/>
        </w:rPr>
        <w:t>, Indigenous</w:t>
      </w:r>
      <w:r w:rsidRPr="00DF6474">
        <w:rPr>
          <w:sz w:val="16"/>
        </w:rPr>
        <w:t xml:space="preserve"> Studies, and </w:t>
      </w:r>
      <w:r w:rsidRPr="005868AF">
        <w:rPr>
          <w:rStyle w:val="StyleUnderline"/>
        </w:rPr>
        <w:t>African American Studies</w:t>
      </w:r>
      <w:r w:rsidRPr="00DF6474">
        <w:rPr>
          <w:sz w:val="16"/>
        </w:rPr>
        <w:t xml:space="preserve"> scholars who </w:t>
      </w:r>
      <w:r w:rsidRPr="00521DAD">
        <w:rPr>
          <w:rStyle w:val="StyleUnderline"/>
          <w:highlight w:val="cyan"/>
        </w:rPr>
        <w:t xml:space="preserve">have pushed </w:t>
      </w:r>
      <w:r w:rsidRPr="00521DAD">
        <w:rPr>
          <w:rStyle w:val="Emphasis"/>
          <w:highlight w:val="cyan"/>
        </w:rPr>
        <w:t>beyond</w:t>
      </w:r>
      <w:r w:rsidRPr="00DF6474">
        <w:rPr>
          <w:sz w:val="16"/>
        </w:rPr>
        <w:t xml:space="preserve"> that </w:t>
      </w:r>
      <w:r w:rsidRPr="00521DAD">
        <w:rPr>
          <w:rStyle w:val="StyleUnderline"/>
          <w:highlight w:val="cyan"/>
        </w:rPr>
        <w:t>binary</w:t>
      </w:r>
      <w:r w:rsidRPr="005868AF">
        <w:rPr>
          <w:rStyle w:val="StyleUnderline"/>
        </w:rPr>
        <w:t xml:space="preserve"> approach</w:t>
      </w:r>
      <w:r w:rsidRPr="00DF6474">
        <w:rPr>
          <w:sz w:val="16"/>
        </w:rPr>
        <w:t>. Moreover, some historians who were students of Wolfe have forcefully nuanced said approach, too.Footnote79</w:t>
      </w:r>
    </w:p>
    <w:p w14:paraId="27E66C2B" w14:textId="77777777" w:rsidR="00C43E3A" w:rsidRPr="00DF6474" w:rsidRDefault="00C43E3A" w:rsidP="00C43E3A">
      <w:pPr>
        <w:rPr>
          <w:sz w:val="16"/>
        </w:rPr>
      </w:pPr>
      <w:r w:rsidRPr="00DF6474">
        <w:rPr>
          <w:sz w:val="16"/>
        </w:rPr>
        <w:t xml:space="preserve">Wolfe’s binary view had Australian roots. ‘As a scholarly approach, settler colonial studies originated in Australia’Footnote80—and Australia became SCS’s ‘benchmark’ in the words of the late Canadian historian of Africa Chris Youé, or ‘a key paradigm’ according to Australian historians Penelope Edmonds and Jane Carey. They note that ‘[T]he rapacious </w:t>
      </w:r>
      <w:r w:rsidRPr="00521DAD">
        <w:rPr>
          <w:rStyle w:val="StyleUnderline"/>
          <w:highlight w:val="cyan"/>
        </w:rPr>
        <w:t xml:space="preserve">tenor of </w:t>
      </w:r>
      <w:r w:rsidRPr="00521DAD">
        <w:rPr>
          <w:rStyle w:val="Emphasis"/>
          <w:highlight w:val="cyan"/>
        </w:rPr>
        <w:t>settler</w:t>
      </w:r>
      <w:r w:rsidRPr="00521DAD">
        <w:rPr>
          <w:rStyle w:val="StyleUnderline"/>
          <w:highlight w:val="cyan"/>
        </w:rPr>
        <w:t xml:space="preserve"> invasion</w:t>
      </w:r>
      <w:r w:rsidRPr="00944435">
        <w:rPr>
          <w:rStyle w:val="StyleUnderline"/>
        </w:rPr>
        <w:t xml:space="preserve"> and </w:t>
      </w:r>
      <w:r w:rsidRPr="004C1C24">
        <w:rPr>
          <w:rStyle w:val="StyleUnderline"/>
        </w:rPr>
        <w:t>aggressively</w:t>
      </w:r>
      <w:r w:rsidRPr="00DF6474">
        <w:rPr>
          <w:sz w:val="16"/>
        </w:rPr>
        <w:t xml:space="preserve"> administered systems of assimilation </w:t>
      </w:r>
      <w:r w:rsidRPr="00944435">
        <w:rPr>
          <w:rStyle w:val="StyleUnderline"/>
        </w:rPr>
        <w:t xml:space="preserve">have </w:t>
      </w:r>
      <w:r w:rsidRPr="00521DAD">
        <w:rPr>
          <w:rStyle w:val="StyleUnderline"/>
          <w:highlight w:val="cyan"/>
        </w:rPr>
        <w:t>contributed to</w:t>
      </w:r>
      <w:r w:rsidRPr="00DF6474">
        <w:rPr>
          <w:sz w:val="16"/>
        </w:rPr>
        <w:t xml:space="preserve"> the </w:t>
      </w:r>
      <w:r w:rsidRPr="00521DAD">
        <w:rPr>
          <w:rStyle w:val="Emphasis"/>
          <w:highlight w:val="cyan"/>
        </w:rPr>
        <w:t>Australian</w:t>
      </w:r>
      <w:r w:rsidRPr="00521DAD">
        <w:rPr>
          <w:rStyle w:val="StyleUnderline"/>
          <w:highlight w:val="cyan"/>
        </w:rPr>
        <w:t xml:space="preserve"> case being</w:t>
      </w:r>
      <w:r w:rsidRPr="00DF6474">
        <w:rPr>
          <w:sz w:val="16"/>
        </w:rPr>
        <w:t xml:space="preserve"> frequently presented as </w:t>
      </w:r>
      <w:r w:rsidRPr="00521DAD">
        <w:rPr>
          <w:rStyle w:val="StyleUnderline"/>
          <w:highlight w:val="cyan"/>
        </w:rPr>
        <w:t xml:space="preserve">the premier </w:t>
      </w:r>
      <w:r w:rsidRPr="00521DAD">
        <w:rPr>
          <w:rStyle w:val="Emphasis"/>
          <w:highlight w:val="cyan"/>
        </w:rPr>
        <w:t>exemplar</w:t>
      </w:r>
      <w:r w:rsidRPr="00944435">
        <w:rPr>
          <w:rStyle w:val="StyleUnderline"/>
        </w:rPr>
        <w:t xml:space="preserve"> for settler colonialism</w:t>
      </w:r>
      <w:r w:rsidRPr="00DF6474">
        <w:rPr>
          <w:sz w:val="16"/>
        </w:rPr>
        <w:t>, the model against which other racialized settler-colonial enterprises are measured’.Footnote81</w:t>
      </w:r>
    </w:p>
    <w:p w14:paraId="4DD07C25" w14:textId="77777777" w:rsidR="00C43E3A" w:rsidRPr="00DF6474" w:rsidRDefault="00C43E3A" w:rsidP="00C43E3A">
      <w:pPr>
        <w:rPr>
          <w:sz w:val="16"/>
        </w:rPr>
      </w:pPr>
      <w:r w:rsidRPr="00DF6474">
        <w:rPr>
          <w:sz w:val="16"/>
        </w:rPr>
        <w:t>Two combined factors seem truly particular about Australia. One indeed is exceptionally intense if not genocidal violence – war – in the 1800s, which it shared with the United States.Footnote82 (Canada and Aotearoa/New Zealand saw less [but not no!] war-violence, though other forms of settler colonial dominance were very present.) The other factor, which Australia shared with Aotearoa/New Zealand deep into the twentieth century, is a very predominantly British immigrant population, dwarfing anybody else, including other Europeans.Footnote83 To be sure, this homogeneity had its limits. The English, Irish, and Scots differed; and ‘as a specific term, ‘settler colonialism’ was first used in the 1920s to indicate a particular type of British colonialism in an Australian context, to distinguish it from convict colonialism and to differentiate between South Australia and New South Wales’.Footnote84 Still, compared to other cases, the Australian experience was both very violent and very British. This distinct double reality was conceptually generalized, becoming the bedrock for Wolfe’s clear binary.</w:t>
      </w:r>
    </w:p>
    <w:p w14:paraId="52377F11" w14:textId="77777777" w:rsidR="00C43E3A" w:rsidRPr="00DF6474" w:rsidRDefault="00C43E3A" w:rsidP="00C43E3A">
      <w:pPr>
        <w:rPr>
          <w:sz w:val="16"/>
        </w:rPr>
      </w:pPr>
      <w:r w:rsidRPr="00DF6474">
        <w:rPr>
          <w:sz w:val="16"/>
        </w:rPr>
        <w:t>Various issues undermine binarism. Two issues, studied mostly by historians, are settlers’ and natives’ heterogeneity.Footnote85 Another one, analyzed mainly by Indigenous Studies and SCS scholars, concerns what we may call third groups intersecting with settlers and natives. While scholars mostly focus on one issue, i.e. do not see the three doing critical work together, one can treat them as a bundle.</w:t>
      </w:r>
    </w:p>
    <w:p w14:paraId="36129108" w14:textId="77777777" w:rsidR="00C43E3A" w:rsidRPr="00521DAD" w:rsidRDefault="00C43E3A" w:rsidP="00C43E3A">
      <w:pPr>
        <w:rPr>
          <w:rStyle w:val="Emphasis"/>
        </w:rPr>
      </w:pPr>
      <w:r w:rsidRPr="006F70D1">
        <w:rPr>
          <w:rStyle w:val="StyleUnderline"/>
        </w:rPr>
        <w:t xml:space="preserve">Some </w:t>
      </w:r>
      <w:r w:rsidRPr="00DC066D">
        <w:rPr>
          <w:rStyle w:val="Emphasis"/>
        </w:rPr>
        <w:t>historians</w:t>
      </w:r>
      <w:r w:rsidRPr="00DF6474">
        <w:rPr>
          <w:sz w:val="16"/>
        </w:rPr>
        <w:t xml:space="preserve"> have </w:t>
      </w:r>
      <w:r w:rsidRPr="006F70D1">
        <w:rPr>
          <w:rStyle w:val="StyleUnderline"/>
        </w:rPr>
        <w:t xml:space="preserve">focused on </w:t>
      </w:r>
      <w:r w:rsidRPr="00DC066D">
        <w:rPr>
          <w:rStyle w:val="Emphasis"/>
        </w:rPr>
        <w:t>heterogeneity</w:t>
      </w:r>
      <w:r w:rsidRPr="006F70D1">
        <w:rPr>
          <w:rStyle w:val="StyleUnderline"/>
        </w:rPr>
        <w:t xml:space="preserve"> to critique binarism</w:t>
      </w:r>
      <w:r w:rsidRPr="00DF6474">
        <w:rPr>
          <w:sz w:val="16"/>
        </w:rPr>
        <w:t xml:space="preserve">.Footnote86 Others argue that this underplays the force of non-’classical’ SCS views.Footnote87 </w:t>
      </w:r>
      <w:r w:rsidRPr="0098476B">
        <w:rPr>
          <w:rStyle w:val="StyleUnderline"/>
        </w:rPr>
        <w:t>Most often</w:t>
      </w:r>
      <w:r w:rsidRPr="00DF6474">
        <w:rPr>
          <w:sz w:val="16"/>
        </w:rPr>
        <w:t xml:space="preserve">, though, </w:t>
      </w:r>
      <w:r w:rsidRPr="0098476B">
        <w:rPr>
          <w:rStyle w:val="StyleUnderline"/>
        </w:rPr>
        <w:t xml:space="preserve">historians do </w:t>
      </w:r>
      <w:r w:rsidRPr="00DC066D">
        <w:rPr>
          <w:rStyle w:val="Emphasis"/>
        </w:rPr>
        <w:t>not</w:t>
      </w:r>
      <w:r w:rsidRPr="0098476B">
        <w:rPr>
          <w:rStyle w:val="StyleUnderline"/>
        </w:rPr>
        <w:t xml:space="preserve"> think of</w:t>
      </w:r>
      <w:r w:rsidRPr="00DF6474">
        <w:rPr>
          <w:sz w:val="16"/>
        </w:rPr>
        <w:t xml:space="preserve"> ‘their’ </w:t>
      </w:r>
      <w:r w:rsidRPr="0098476B">
        <w:rPr>
          <w:rStyle w:val="StyleUnderline"/>
        </w:rPr>
        <w:t>empirical</w:t>
      </w:r>
      <w:r w:rsidRPr="00DF6474">
        <w:rPr>
          <w:sz w:val="16"/>
        </w:rPr>
        <w:t xml:space="preserve"> cases of </w:t>
      </w:r>
      <w:r w:rsidRPr="0098476B">
        <w:rPr>
          <w:rStyle w:val="StyleUnderline"/>
        </w:rPr>
        <w:t xml:space="preserve">heterogeneity as </w:t>
      </w:r>
      <w:r w:rsidRPr="00DC066D">
        <w:rPr>
          <w:rStyle w:val="Emphasis"/>
        </w:rPr>
        <w:t>critiquing</w:t>
      </w:r>
      <w:r w:rsidRPr="0098476B">
        <w:rPr>
          <w:rStyle w:val="StyleUnderline"/>
        </w:rPr>
        <w:t xml:space="preserve"> binarism</w:t>
      </w:r>
      <w:r w:rsidRPr="00DF6474">
        <w:rPr>
          <w:sz w:val="16"/>
        </w:rPr>
        <w:t>, though they in effect do exactly that work.</w:t>
      </w:r>
    </w:p>
    <w:p w14:paraId="0152C24B" w14:textId="77777777" w:rsidR="00C43E3A" w:rsidRPr="00DF6474" w:rsidRDefault="00C43E3A" w:rsidP="00C43E3A">
      <w:pPr>
        <w:rPr>
          <w:sz w:val="16"/>
        </w:rPr>
      </w:pPr>
      <w:r w:rsidRPr="00521DAD">
        <w:rPr>
          <w:rStyle w:val="StyleUnderline"/>
          <w:highlight w:val="cyan"/>
        </w:rPr>
        <w:t xml:space="preserve">Regarding </w:t>
      </w:r>
      <w:r w:rsidRPr="00521DAD">
        <w:rPr>
          <w:rStyle w:val="Emphasis"/>
          <w:highlight w:val="cyan"/>
        </w:rPr>
        <w:t>Indigenous</w:t>
      </w:r>
      <w:r w:rsidRPr="00521DAD">
        <w:rPr>
          <w:rStyle w:val="StyleUnderline"/>
          <w:highlight w:val="cyan"/>
        </w:rPr>
        <w:t xml:space="preserve"> actors, one </w:t>
      </w:r>
      <w:r w:rsidRPr="00521DAD">
        <w:rPr>
          <w:rStyle w:val="Emphasis"/>
          <w:highlight w:val="cyan"/>
        </w:rPr>
        <w:t>category</w:t>
      </w:r>
      <w:r w:rsidRPr="00DF6474">
        <w:rPr>
          <w:sz w:val="16"/>
        </w:rPr>
        <w:t xml:space="preserve"> of heterogeneity </w:t>
      </w:r>
      <w:r w:rsidRPr="00521DAD">
        <w:rPr>
          <w:rStyle w:val="StyleUnderline"/>
          <w:highlight w:val="cyan"/>
        </w:rPr>
        <w:t>concerns</w:t>
      </w:r>
      <w:r w:rsidRPr="00527C84">
        <w:rPr>
          <w:rStyle w:val="StyleUnderline"/>
        </w:rPr>
        <w:t xml:space="preserve"> </w:t>
      </w:r>
      <w:r w:rsidRPr="00521DAD">
        <w:rPr>
          <w:rStyle w:val="StyleUnderline"/>
        </w:rPr>
        <w:t xml:space="preserve">socio-professional </w:t>
      </w:r>
      <w:r w:rsidRPr="00521DAD">
        <w:rPr>
          <w:rStyle w:val="Emphasis"/>
          <w:highlight w:val="cyan"/>
        </w:rPr>
        <w:t>groups</w:t>
      </w:r>
      <w:r w:rsidRPr="00521DAD">
        <w:rPr>
          <w:rStyle w:val="StyleUnderline"/>
          <w:highlight w:val="cyan"/>
        </w:rPr>
        <w:t xml:space="preserve"> mediating between </w:t>
      </w:r>
      <w:r w:rsidRPr="00521DAD">
        <w:rPr>
          <w:rStyle w:val="Emphasis"/>
          <w:highlight w:val="cyan"/>
        </w:rPr>
        <w:t>their</w:t>
      </w:r>
      <w:r w:rsidRPr="00DF6474">
        <w:rPr>
          <w:sz w:val="16"/>
        </w:rPr>
        <w:t xml:space="preserve"> ‘own’ </w:t>
      </w:r>
      <w:r w:rsidRPr="00521DAD">
        <w:rPr>
          <w:rStyle w:val="StyleUnderline"/>
          <w:highlight w:val="cyan"/>
        </w:rPr>
        <w:t>and settler</w:t>
      </w:r>
      <w:r w:rsidRPr="00DF6474">
        <w:rPr>
          <w:sz w:val="16"/>
        </w:rPr>
        <w:t xml:space="preserve"> and/or colonial </w:t>
      </w:r>
      <w:r w:rsidRPr="00521DAD">
        <w:rPr>
          <w:rStyle w:val="StyleUnderline"/>
          <w:highlight w:val="cyan"/>
        </w:rPr>
        <w:t>authorities</w:t>
      </w:r>
      <w:r w:rsidRPr="00DF6474">
        <w:rPr>
          <w:sz w:val="16"/>
        </w:rPr>
        <w:t>.Footnote88 (Other categories would concern ethnic, religious, or other group differences.) Thus, US policies toward native Indians included tools like trust funds—an early-nineteenth-century ‘fidicuary colonialism’ that partly relied on intermediaries—and in the late 1800s ‘colonial management’ of native Americans included tools like a Native police force.Footnote89 Parts of late-nineteenth-century Australia knew a small ‘Native Police Force’.Footnote90 In Kenya, some Kikuyu and other African leaders forced their own people to provide labor to the British settler colonial state from before World War I to after World War II.Footnote91 In Algeria, Muslim medical auxiliaries helped administer the countryside from the early twentieth century; some Muslims played a role in French-led Oriental Studies; and especially after World War II there were Muslim municipal and state representatives.Footnote92 In South Africa, the Native Administration Act of 1927, the Bantu Authorities Act of 1951, and the Promotion of Bantu Self-Government Act of 1959 led to the appointment of ‘chiefs’ and eventually to the creation of subordinate statelets.Footnote93 And in Rhodesia from the early twentieth century ‘chieftaincies’ were ‘generally used as agents of colonial dictatorship’—a pattern persisting under settler rule.Footnote94</w:t>
      </w:r>
    </w:p>
    <w:p w14:paraId="5EF45750" w14:textId="77777777" w:rsidR="00C43E3A" w:rsidRPr="00DF6474" w:rsidRDefault="00C43E3A" w:rsidP="00C43E3A">
      <w:pPr>
        <w:rPr>
          <w:sz w:val="16"/>
        </w:rPr>
      </w:pPr>
      <w:r w:rsidRPr="00DF6474">
        <w:rPr>
          <w:sz w:val="16"/>
        </w:rPr>
        <w:t xml:space="preserve">Concerning settlers, one type of heterogeneity regards ethnic diversity.Footnote95 In Algeria, French-speaking settlers were politically, economically, and socioculturally dominant, looking down on a mix – majoritarian from the late 1800s – of Italians, Spanish, and Catholic Maltese speaking an Arabic dialect. ‘This </w:t>
      </w:r>
      <w:r w:rsidRPr="00521DAD">
        <w:rPr>
          <w:rStyle w:val="StyleUnderline"/>
          <w:highlight w:val="cyan"/>
        </w:rPr>
        <w:t xml:space="preserve">internal </w:t>
      </w:r>
      <w:r w:rsidRPr="00521DAD">
        <w:rPr>
          <w:rStyle w:val="Emphasis"/>
          <w:highlight w:val="cyan"/>
        </w:rPr>
        <w:t>diversity</w:t>
      </w:r>
      <w:r w:rsidRPr="00521DAD">
        <w:rPr>
          <w:rStyle w:val="StyleUnderline"/>
          <w:highlight w:val="cyan"/>
        </w:rPr>
        <w:t xml:space="preserve"> created</w:t>
      </w:r>
      <w:r w:rsidRPr="00291BA7">
        <w:rPr>
          <w:rStyle w:val="StyleUnderline"/>
        </w:rPr>
        <w:t xml:space="preserve"> complex </w:t>
      </w:r>
      <w:r w:rsidRPr="00521DAD">
        <w:rPr>
          <w:rStyle w:val="Emphasis"/>
          <w:highlight w:val="cyan"/>
        </w:rPr>
        <w:t>hierarchies</w:t>
      </w:r>
      <w:r w:rsidRPr="00291BA7">
        <w:rPr>
          <w:rStyle w:val="StyleUnderline"/>
        </w:rPr>
        <w:t xml:space="preserve"> of power and ambivalent</w:t>
      </w:r>
      <w:r w:rsidRPr="00DF6474">
        <w:rPr>
          <w:sz w:val="16"/>
        </w:rPr>
        <w:t xml:space="preserve"> forms of </w:t>
      </w:r>
      <w:r w:rsidRPr="002E4494">
        <w:rPr>
          <w:rStyle w:val="StyleUnderline"/>
        </w:rPr>
        <w:t xml:space="preserve">settler </w:t>
      </w:r>
      <w:r w:rsidRPr="00C349E9">
        <w:rPr>
          <w:rStyle w:val="Emphasis"/>
        </w:rPr>
        <w:t>identification’</w:t>
      </w:r>
      <w:r w:rsidRPr="00DF6474">
        <w:rPr>
          <w:sz w:val="16"/>
        </w:rPr>
        <w:t xml:space="preserve">.Footnote96 It also means that </w:t>
      </w:r>
      <w:r w:rsidRPr="00521DAD">
        <w:rPr>
          <w:rStyle w:val="StyleUnderline"/>
          <w:highlight w:val="cyan"/>
        </w:rPr>
        <w:t xml:space="preserve">not </w:t>
      </w:r>
      <w:r w:rsidRPr="00521DAD">
        <w:rPr>
          <w:rStyle w:val="Emphasis"/>
          <w:highlight w:val="cyan"/>
        </w:rPr>
        <w:t>all</w:t>
      </w:r>
      <w:r w:rsidRPr="00521DAD">
        <w:rPr>
          <w:rStyle w:val="StyleUnderline"/>
          <w:highlight w:val="cyan"/>
        </w:rPr>
        <w:t xml:space="preserve"> settlers</w:t>
      </w:r>
      <w:r w:rsidRPr="00DF6474">
        <w:rPr>
          <w:sz w:val="16"/>
        </w:rPr>
        <w:t xml:space="preserve"> simply </w:t>
      </w:r>
      <w:r w:rsidRPr="00521DAD">
        <w:rPr>
          <w:rStyle w:val="StyleUnderline"/>
          <w:highlight w:val="cyan"/>
        </w:rPr>
        <w:t xml:space="preserve">brought </w:t>
      </w:r>
      <w:r w:rsidRPr="00521DAD">
        <w:rPr>
          <w:rStyle w:val="Emphasis"/>
          <w:highlight w:val="cyan"/>
        </w:rPr>
        <w:t>sovereignty</w:t>
      </w:r>
      <w:r w:rsidRPr="002E4494">
        <w:rPr>
          <w:rStyle w:val="StyleUnderline"/>
        </w:rPr>
        <w:t xml:space="preserve"> with them</w:t>
      </w:r>
      <w:r w:rsidRPr="00DF6474">
        <w:rPr>
          <w:sz w:val="16"/>
        </w:rPr>
        <w:t>, as SCS ‘classics’ argue.Footnote97 Heterogeneity can also take the form of socio-economic and political contestations. Thus, in the Yishuv in late Ottoman and Mandate Palestine, labor Zionist settlers criticized other settlers – most important, large agricultural producers – who employed tens of thousands of Palestinians, who were cheaper than Jews.Footnote98 In Australia, ‘appropriation of Aboriginal lands coincided with the humanitarian turn in British imperial politics. There were increased calls by abolitionist and evangelical humanitarians for a ‘humane’ or Christian colonization and the protection and civilization of Aboriginal peoples, especially in the 1830s and 1840s’.Footnote99 Australia also saw tensions between land-based so-called ‘squatters’ dominant into the 1850s and a then rising urban commercial class, and between them and white labor—whose approaches to Aborigines differed.Footnote100</w:t>
      </w:r>
    </w:p>
    <w:p w14:paraId="5EC68E60" w14:textId="77777777" w:rsidR="00C43E3A" w:rsidRPr="00DF6474" w:rsidRDefault="00C43E3A" w:rsidP="00C43E3A">
      <w:pPr>
        <w:rPr>
          <w:sz w:val="16"/>
        </w:rPr>
      </w:pPr>
      <w:r w:rsidRPr="00521DAD">
        <w:rPr>
          <w:rStyle w:val="Emphasis"/>
          <w:highlight w:val="cyan"/>
        </w:rPr>
        <w:t>Historians</w:t>
      </w:r>
      <w:r w:rsidRPr="00DF6474">
        <w:rPr>
          <w:sz w:val="16"/>
        </w:rPr>
        <w:t xml:space="preserve"> have </w:t>
      </w:r>
      <w:r w:rsidRPr="00521DAD">
        <w:rPr>
          <w:rStyle w:val="StyleUnderline"/>
          <w:highlight w:val="cyan"/>
        </w:rPr>
        <w:t>studied many</w:t>
      </w:r>
      <w:r w:rsidRPr="00580EC1">
        <w:rPr>
          <w:rStyle w:val="StyleUnderline"/>
        </w:rPr>
        <w:t xml:space="preserve"> third </w:t>
      </w:r>
      <w:r w:rsidRPr="00521DAD">
        <w:rPr>
          <w:rStyle w:val="StyleUnderline"/>
          <w:highlight w:val="cyan"/>
        </w:rPr>
        <w:t>groups</w:t>
      </w:r>
      <w:r w:rsidRPr="00DF6474">
        <w:rPr>
          <w:sz w:val="16"/>
        </w:rPr>
        <w:t xml:space="preserve">, but often </w:t>
      </w:r>
      <w:r w:rsidRPr="00521DAD">
        <w:rPr>
          <w:rStyle w:val="Emphasis"/>
          <w:highlight w:val="cyan"/>
        </w:rPr>
        <w:t>without</w:t>
      </w:r>
      <w:r w:rsidRPr="00580EC1">
        <w:rPr>
          <w:rStyle w:val="StyleUnderline"/>
        </w:rPr>
        <w:t xml:space="preserve"> referencing </w:t>
      </w:r>
      <w:r w:rsidRPr="00521DAD">
        <w:rPr>
          <w:rStyle w:val="StyleUnderline"/>
          <w:highlight w:val="cyan"/>
        </w:rPr>
        <w:t>binarism</w:t>
      </w:r>
      <w:r w:rsidRPr="00DF6474">
        <w:rPr>
          <w:sz w:val="16"/>
        </w:rPr>
        <w:t xml:space="preserve">. One category is </w:t>
      </w:r>
      <w:r w:rsidRPr="001A7EB5">
        <w:rPr>
          <w:rStyle w:val="StyleUnderline"/>
        </w:rPr>
        <w:t xml:space="preserve">native </w:t>
      </w:r>
      <w:r w:rsidRPr="00C349E9">
        <w:rPr>
          <w:rStyle w:val="Emphasis"/>
        </w:rPr>
        <w:t>groups</w:t>
      </w:r>
      <w:r w:rsidRPr="002929D0">
        <w:rPr>
          <w:rStyle w:val="StyleUnderline"/>
        </w:rPr>
        <w:t xml:space="preserve"> that</w:t>
      </w:r>
      <w:r w:rsidRPr="00DF6474">
        <w:rPr>
          <w:sz w:val="16"/>
        </w:rPr>
        <w:t xml:space="preserve"> the metropolitan state and/or </w:t>
      </w:r>
      <w:r w:rsidRPr="00C349E9">
        <w:rPr>
          <w:rStyle w:val="Emphasis"/>
        </w:rPr>
        <w:t>settlers</w:t>
      </w:r>
      <w:r w:rsidRPr="002929D0">
        <w:rPr>
          <w:rStyle w:val="StyleUnderline"/>
        </w:rPr>
        <w:t xml:space="preserve"> saw</w:t>
      </w:r>
      <w:r w:rsidRPr="00DF6474">
        <w:rPr>
          <w:sz w:val="16"/>
        </w:rPr>
        <w:t xml:space="preserve">, and/or that saw themselves, </w:t>
      </w:r>
      <w:r w:rsidRPr="002929D0">
        <w:rPr>
          <w:rStyle w:val="StyleUnderline"/>
        </w:rPr>
        <w:t xml:space="preserve">as </w:t>
      </w:r>
      <w:r w:rsidRPr="00C349E9">
        <w:rPr>
          <w:rStyle w:val="Emphasis"/>
        </w:rPr>
        <w:t>different</w:t>
      </w:r>
      <w:r w:rsidRPr="002929D0">
        <w:rPr>
          <w:rStyle w:val="StyleUnderline"/>
        </w:rPr>
        <w:t xml:space="preserve"> from other natives</w:t>
      </w:r>
      <w:r w:rsidRPr="00DF6474">
        <w:rPr>
          <w:sz w:val="16"/>
        </w:rPr>
        <w:t xml:space="preserve">. Thus, in 1870 Algeria’s Jews became French citizens; some began identifying with France. Settlers were infuriated, believing Paris might next grant citizenship to Muslims—a </w:t>
      </w:r>
      <w:r w:rsidRPr="00521DAD">
        <w:rPr>
          <w:sz w:val="16"/>
        </w:rPr>
        <w:t>fear</w:t>
      </w:r>
      <w:r w:rsidRPr="00DF6474">
        <w:rPr>
          <w:sz w:val="16"/>
        </w:rPr>
        <w:t xml:space="preserve"> aggravated by anti-Semitism.Footnote101 Another category regards what one may call a multi-settler reality encompassing different settler populations with diverging interests. Thus, from the late 1700s, Mexican-ruled Texas invited in some Anglo-Americans to help develop the territory; and after the United States conquered Texas, some Spaniard Mexicans stayed, as they did in California.Footnote102 In the late 1800s, Ottoman Palestine saw both early Zionists and German Templers, who sometimes interacted.Footnote103 And around the same time, in the Americas state-supported Japanese migrants entered diverse settler realities, facing discrimination in North America, behaving rather like colonial settlers in Peru and Brazil, and informing Japanese settler policies in Asia with their insights especially into US settler colonialism.Footnote104</w:t>
      </w:r>
    </w:p>
    <w:p w14:paraId="0250D6EA" w14:textId="77777777" w:rsidR="00C43E3A" w:rsidRPr="00DF6474" w:rsidRDefault="00C43E3A" w:rsidP="00C43E3A">
      <w:pPr>
        <w:rPr>
          <w:sz w:val="16"/>
        </w:rPr>
      </w:pPr>
      <w:r w:rsidRPr="00DF6474">
        <w:rPr>
          <w:sz w:val="16"/>
        </w:rPr>
        <w:t xml:space="preserve">The by far most important category of </w:t>
      </w:r>
      <w:r w:rsidRPr="002929D0">
        <w:rPr>
          <w:rStyle w:val="StyleUnderline"/>
        </w:rPr>
        <w:t xml:space="preserve">a </w:t>
      </w:r>
      <w:r w:rsidRPr="00157348">
        <w:rPr>
          <w:rStyle w:val="Emphasis"/>
        </w:rPr>
        <w:t>third</w:t>
      </w:r>
      <w:r w:rsidRPr="002929D0">
        <w:rPr>
          <w:rStyle w:val="StyleUnderline"/>
        </w:rPr>
        <w:t xml:space="preserve"> group was</w:t>
      </w:r>
      <w:r w:rsidRPr="00DF6474">
        <w:rPr>
          <w:sz w:val="16"/>
        </w:rPr>
        <w:t xml:space="preserve"> variedly </w:t>
      </w:r>
      <w:r w:rsidRPr="00157348">
        <w:rPr>
          <w:rStyle w:val="Emphasis"/>
        </w:rPr>
        <w:t>indentured laborers</w:t>
      </w:r>
      <w:r w:rsidRPr="00DF6474">
        <w:rPr>
          <w:sz w:val="16"/>
        </w:rPr>
        <w:t>. Millions were from Asia, especially India and China, but there also were e.g. Mexicans in the United States and Canada. Their destinations were European colonies and white settler colonies. Together, they constituted an enormously momentous factor and actors in the modern globalizing world.Footnote105 Also in settler colonies as diverse as the United States, Canada, Australia, Kenya, South Africa, or New Caledonia, they formed part of the labor force; as gifted comparative historian, Cecilia Morgan, has it:</w:t>
      </w:r>
    </w:p>
    <w:p w14:paraId="725180E8" w14:textId="77777777" w:rsidR="00C43E3A" w:rsidRPr="00DF6474" w:rsidRDefault="00C43E3A" w:rsidP="00C43E3A">
      <w:pPr>
        <w:rPr>
          <w:sz w:val="16"/>
        </w:rPr>
      </w:pPr>
      <w:r w:rsidRPr="00DF6474">
        <w:rPr>
          <w:sz w:val="16"/>
        </w:rPr>
        <w:t xml:space="preserve">settler economies relied on and mobilized a wide range of </w:t>
      </w:r>
      <w:r>
        <w:rPr>
          <w:sz w:val="16"/>
        </w:rPr>
        <w:t>labor</w:t>
      </w:r>
      <w:r w:rsidRPr="00DF6474">
        <w:rPr>
          <w:sz w:val="16"/>
        </w:rPr>
        <w:t xml:space="preserve">: that of the household and family; the unfree </w:t>
      </w:r>
      <w:r>
        <w:rPr>
          <w:sz w:val="16"/>
        </w:rPr>
        <w:t>labor</w:t>
      </w:r>
      <w:r w:rsidRPr="00DF6474">
        <w:rPr>
          <w:sz w:val="16"/>
        </w:rPr>
        <w:t xml:space="preserve"> of slaves or convicts; the coerced and unpaid </w:t>
      </w:r>
      <w:r>
        <w:rPr>
          <w:sz w:val="16"/>
        </w:rPr>
        <w:t>labor</w:t>
      </w:r>
      <w:r w:rsidRPr="00DF6474">
        <w:rPr>
          <w:sz w:val="16"/>
        </w:rPr>
        <w:t xml:space="preserve"> of Indigenous people; South Asian indentured </w:t>
      </w:r>
      <w:r>
        <w:rPr>
          <w:sz w:val="16"/>
        </w:rPr>
        <w:t>labor</w:t>
      </w:r>
      <w:r w:rsidRPr="00DF6474">
        <w:rPr>
          <w:sz w:val="16"/>
        </w:rPr>
        <w:t xml:space="preserve">; and Chinese contract </w:t>
      </w:r>
      <w:r>
        <w:rPr>
          <w:sz w:val="16"/>
        </w:rPr>
        <w:t>labor</w:t>
      </w:r>
      <w:r w:rsidRPr="00DF6474">
        <w:rPr>
          <w:sz w:val="16"/>
        </w:rPr>
        <w:t>.Footnote106</w:t>
      </w:r>
    </w:p>
    <w:p w14:paraId="3BCB4370" w14:textId="77777777" w:rsidR="00C43E3A" w:rsidRPr="00DF6474" w:rsidRDefault="00C43E3A" w:rsidP="00C43E3A">
      <w:pPr>
        <w:rPr>
          <w:sz w:val="16"/>
        </w:rPr>
      </w:pPr>
      <w:r w:rsidRPr="00DF6474">
        <w:rPr>
          <w:sz w:val="16"/>
        </w:rPr>
        <w:t xml:space="preserve">Moreover, in settler colonies, </w:t>
      </w:r>
      <w:r w:rsidRPr="00313AA8">
        <w:rPr>
          <w:rStyle w:val="StyleUnderline"/>
        </w:rPr>
        <w:t xml:space="preserve">indentured </w:t>
      </w:r>
      <w:r w:rsidRPr="00313AA8">
        <w:rPr>
          <w:rStyle w:val="Emphasis"/>
        </w:rPr>
        <w:t>labor factored</w:t>
      </w:r>
      <w:r w:rsidRPr="00313AA8">
        <w:rPr>
          <w:rStyle w:val="StyleUnderline"/>
        </w:rPr>
        <w:t xml:space="preserve"> into native-</w:t>
      </w:r>
      <w:r w:rsidRPr="00313AA8">
        <w:rPr>
          <w:rStyle w:val="Emphasis"/>
        </w:rPr>
        <w:t>settler</w:t>
      </w:r>
      <w:r w:rsidRPr="00313AA8">
        <w:rPr>
          <w:rStyle w:val="StyleUnderline"/>
        </w:rPr>
        <w:t xml:space="preserve"> relations</w:t>
      </w:r>
      <w:r w:rsidRPr="00DF6474">
        <w:rPr>
          <w:sz w:val="16"/>
        </w:rPr>
        <w:t xml:space="preserve"> in a wide range of often complex ways, which historians of specific settler colonies have examined in detail. To take just one example, in South Africa ‘many of the restrictions imposed upon Chinese </w:t>
      </w:r>
      <w:r>
        <w:rPr>
          <w:sz w:val="16"/>
        </w:rPr>
        <w:t>labor</w:t>
      </w:r>
      <w:r w:rsidRPr="00DF6474">
        <w:rPr>
          <w:sz w:val="16"/>
        </w:rPr>
        <w:t xml:space="preserve">ers [most coming in 1904 and being sent back in 1910] were subsequently extended to the 263,000 or so “foreign native </w:t>
      </w:r>
      <w:r>
        <w:rPr>
          <w:sz w:val="16"/>
        </w:rPr>
        <w:t>labor</w:t>
      </w:r>
      <w:r w:rsidRPr="00DF6474">
        <w:rPr>
          <w:sz w:val="16"/>
        </w:rPr>
        <w:t>ers” employed in the gold mines over the next decade’.Footnote107</w:t>
      </w:r>
    </w:p>
    <w:p w14:paraId="7FE6F387" w14:textId="77777777" w:rsidR="00C43E3A" w:rsidRPr="00DF6474" w:rsidRDefault="00C43E3A" w:rsidP="00C43E3A">
      <w:pPr>
        <w:rPr>
          <w:sz w:val="16"/>
        </w:rPr>
      </w:pPr>
      <w:r w:rsidRPr="00DF6474">
        <w:rPr>
          <w:sz w:val="16"/>
        </w:rPr>
        <w:t>And then, there is the monstrously monumental trans-Atlantic African slave trade—a key shaper of the early modern and modern globalizing world, too.Footnote108 Hence, perhaps especially in the United States, many see slavery as the fundamental feature of national history.Footnote109 And especially US historians have been grappling with the question of how to study together slavery and settler colonialism and, for that matter, other forms of domination. This is principally because of slavery and settler colonialism’s weight in US history, but also because of overlaps including black settlers, slave-holding natives, and whites’ however distinct racial ideas about both Africans and natives.Footnote110 As Walter Hixson has stated,</w:t>
      </w:r>
    </w:p>
    <w:p w14:paraId="5A198C0F" w14:textId="77777777" w:rsidR="00C43E3A" w:rsidRPr="00DF6474" w:rsidRDefault="00C43E3A" w:rsidP="00C43E3A">
      <w:pPr>
        <w:rPr>
          <w:sz w:val="16"/>
        </w:rPr>
      </w:pPr>
      <w:r w:rsidRPr="00DF6474">
        <w:rPr>
          <w:sz w:val="16"/>
        </w:rPr>
        <w:t xml:space="preserve">essentially a project of dispossession, settler colonization … over Indians complemented internal colonialism of </w:t>
      </w:r>
      <w:r w:rsidRPr="00DF6474">
        <w:rPr>
          <w:strike/>
          <w:sz w:val="16"/>
        </w:rPr>
        <w:t>blacks</w:t>
      </w:r>
      <w:r w:rsidRPr="00DF6474">
        <w:rPr>
          <w:sz w:val="16"/>
        </w:rPr>
        <w:t xml:space="preserve"> [Black people] and Hispanics in the wake of the African diaspora and US expansion into territory formerly claimed by Spain and Mexico. … Settler colonialism thus can be analyzed as a singular project, but it can also with appropriate contextualization be linked to the broader American colonial past and present.Footnote111</w:t>
      </w:r>
    </w:p>
    <w:p w14:paraId="211F0BC5" w14:textId="77777777" w:rsidR="00C43E3A" w:rsidRPr="00DF6474" w:rsidRDefault="00C43E3A" w:rsidP="00C43E3A">
      <w:pPr>
        <w:rPr>
          <w:sz w:val="16"/>
        </w:rPr>
      </w:pPr>
      <w:r w:rsidRPr="00DF6474">
        <w:rPr>
          <w:sz w:val="16"/>
        </w:rPr>
        <w:t xml:space="preserve">It is with these linkages in mind that </w:t>
      </w:r>
      <w:r w:rsidRPr="00521DAD">
        <w:rPr>
          <w:rStyle w:val="StyleUnderline"/>
          <w:highlight w:val="cyan"/>
        </w:rPr>
        <w:t>scholars</w:t>
      </w:r>
      <w:r w:rsidRPr="00DF6474">
        <w:rPr>
          <w:sz w:val="16"/>
        </w:rPr>
        <w:t xml:space="preserve"> have </w:t>
      </w:r>
      <w:r w:rsidRPr="00521DAD">
        <w:rPr>
          <w:rStyle w:val="StyleUnderline"/>
          <w:highlight w:val="cyan"/>
        </w:rPr>
        <w:t xml:space="preserve">been </w:t>
      </w:r>
      <w:r w:rsidRPr="00521DAD">
        <w:rPr>
          <w:rStyle w:val="Emphasis"/>
          <w:highlight w:val="cyan"/>
        </w:rPr>
        <w:t>critiquing</w:t>
      </w:r>
      <w:r w:rsidRPr="00521DAD">
        <w:rPr>
          <w:rStyle w:val="StyleUnderline"/>
          <w:highlight w:val="cyan"/>
        </w:rPr>
        <w:t xml:space="preserve"> ‘classical’ </w:t>
      </w:r>
      <w:r w:rsidRPr="00521DAD">
        <w:rPr>
          <w:rStyle w:val="Emphasis"/>
          <w:highlight w:val="cyan"/>
        </w:rPr>
        <w:t>binarism</w:t>
      </w:r>
      <w:r w:rsidRPr="00521DAD">
        <w:rPr>
          <w:rStyle w:val="StyleUnderline"/>
          <w:highlight w:val="cyan"/>
        </w:rPr>
        <w:t xml:space="preserve"> from</w:t>
      </w:r>
      <w:r w:rsidRPr="00DF6474">
        <w:rPr>
          <w:sz w:val="16"/>
        </w:rPr>
        <w:t xml:space="preserve"> the </w:t>
      </w:r>
      <w:r w:rsidRPr="00521DAD">
        <w:rPr>
          <w:rStyle w:val="StyleUnderline"/>
          <w:highlight w:val="cyan"/>
        </w:rPr>
        <w:t>perspective of</w:t>
      </w:r>
      <w:r w:rsidRPr="00DF6474">
        <w:rPr>
          <w:sz w:val="16"/>
        </w:rPr>
        <w:t xml:space="preserve"> African American, </w:t>
      </w:r>
      <w:r w:rsidRPr="00521DAD">
        <w:rPr>
          <w:rStyle w:val="Emphasis"/>
          <w:highlight w:val="cyan"/>
        </w:rPr>
        <w:t>African</w:t>
      </w:r>
      <w:r w:rsidRPr="00DF6474">
        <w:rPr>
          <w:sz w:val="16"/>
        </w:rPr>
        <w:t xml:space="preserve"> diaspora, </w:t>
      </w:r>
      <w:r w:rsidRPr="00521DAD">
        <w:rPr>
          <w:rStyle w:val="StyleUnderline"/>
          <w:highlight w:val="cyan"/>
        </w:rPr>
        <w:t xml:space="preserve">and </w:t>
      </w:r>
      <w:r w:rsidRPr="00521DAD">
        <w:rPr>
          <w:rStyle w:val="Emphasis"/>
          <w:highlight w:val="cyan"/>
        </w:rPr>
        <w:t>Asian</w:t>
      </w:r>
      <w:r w:rsidRPr="00366F60">
        <w:rPr>
          <w:rStyle w:val="StyleUnderline"/>
        </w:rPr>
        <w:t xml:space="preserve"> American </w:t>
      </w:r>
      <w:r w:rsidRPr="00521DAD">
        <w:rPr>
          <w:rStyle w:val="StyleUnderline"/>
          <w:highlight w:val="cyan"/>
        </w:rPr>
        <w:t>experiences</w:t>
      </w:r>
      <w:r w:rsidRPr="00DF6474">
        <w:rPr>
          <w:sz w:val="16"/>
        </w:rPr>
        <w:t>. For example, working on Asians, Iyko Day has offered a ‘</w:t>
      </w:r>
      <w:r w:rsidRPr="00580FEC">
        <w:rPr>
          <w:rStyle w:val="StyleUnderline"/>
        </w:rPr>
        <w:t xml:space="preserve">theory of </w:t>
      </w:r>
      <w:r w:rsidRPr="00521DAD">
        <w:rPr>
          <w:rStyle w:val="Emphasis"/>
          <w:highlight w:val="cyan"/>
        </w:rPr>
        <w:t>settler</w:t>
      </w:r>
      <w:r w:rsidRPr="00521DAD">
        <w:rPr>
          <w:rStyle w:val="StyleUnderline"/>
          <w:highlight w:val="cyan"/>
        </w:rPr>
        <w:t xml:space="preserve"> colonialism</w:t>
      </w:r>
      <w:r w:rsidRPr="00DF6474">
        <w:rPr>
          <w:sz w:val="16"/>
        </w:rPr>
        <w:t xml:space="preserve"> in North America that </w:t>
      </w:r>
      <w:r w:rsidRPr="00521DAD">
        <w:rPr>
          <w:rStyle w:val="StyleUnderline"/>
          <w:highlight w:val="cyan"/>
        </w:rPr>
        <w:t>operates as</w:t>
      </w:r>
      <w:r w:rsidRPr="00580FEC">
        <w:rPr>
          <w:rStyle w:val="StyleUnderline"/>
        </w:rPr>
        <w:t xml:space="preserve"> a </w:t>
      </w:r>
      <w:r w:rsidRPr="00521DAD">
        <w:rPr>
          <w:rStyle w:val="Emphasis"/>
          <w:highlight w:val="cyan"/>
        </w:rPr>
        <w:t>triangulation</w:t>
      </w:r>
      <w:r w:rsidRPr="00521DAD">
        <w:rPr>
          <w:rStyle w:val="StyleUnderline"/>
          <w:highlight w:val="cyan"/>
        </w:rPr>
        <w:t xml:space="preserve"> of symbolic positions</w:t>
      </w:r>
      <w:r w:rsidRPr="00DF6474">
        <w:rPr>
          <w:sz w:val="16"/>
        </w:rPr>
        <w:t xml:space="preserve"> that include the Native, the alien, and the settler’. However, she does not posit a distinct third group. Rather, while stressing that Asians can assume varied positions vis-à-vis white settler structures, they are primarily defined by their ‘subordination under a setter colonial mode of production driven by the proprietorial logics of whiteness’.Footnote112 By contrast, and to take another example, Tiffany King directly challenges settler-centricity. She ‘pulls settler colonial studies offshore—and away from its position as a discursive center—to make it contend with black thought’. Her central reference is the Jamaican writer and philosopher Sylvia Wynter’s ‘triadic model’ (White-Native-Black) rather than dyadic model (White-Native) to understand the sets of relationships and conflict that would bring forth the notion of the modern human and inform conquest’ already before 1492, i.e. from 1441, when the Portuguese began operating in West Africa.Footnote113</w:t>
      </w:r>
    </w:p>
    <w:p w14:paraId="3F1342C2" w14:textId="77777777" w:rsidR="00C43E3A" w:rsidRPr="00E963A0" w:rsidRDefault="00C43E3A" w:rsidP="00C43E3A"/>
    <w:p w14:paraId="53706C82" w14:textId="0F9C341E" w:rsidR="00C43E3A" w:rsidRDefault="008479E6" w:rsidP="008479E6">
      <w:pPr>
        <w:pStyle w:val="Heading1"/>
      </w:pPr>
      <w:r>
        <w:t>2NR</w:t>
      </w:r>
    </w:p>
    <w:p w14:paraId="604A75F7" w14:textId="5DB945A7" w:rsidR="008479E6" w:rsidRDefault="0045777F" w:rsidP="0045777F">
      <w:pPr>
        <w:pStyle w:val="Heading2"/>
      </w:pPr>
      <w:r>
        <w:t>K---Set Col</w:t>
      </w:r>
    </w:p>
    <w:p w14:paraId="73707888" w14:textId="0AF12F3A" w:rsidR="0045777F" w:rsidRDefault="00F70481" w:rsidP="00F70481">
      <w:pPr>
        <w:pStyle w:val="Heading3"/>
      </w:pPr>
      <w:r>
        <w:t>Ontology---AT: Smithers---2NR</w:t>
      </w:r>
    </w:p>
    <w:p w14:paraId="70174A73" w14:textId="77777777" w:rsidR="00F70481" w:rsidRPr="00A71A76" w:rsidRDefault="00F70481" w:rsidP="00F70481">
      <w:pPr>
        <w:pStyle w:val="Heading4"/>
      </w:pPr>
      <w:r>
        <w:t xml:space="preserve">Colonialism’s </w:t>
      </w:r>
      <w:r>
        <w:rPr>
          <w:u w:val="single"/>
        </w:rPr>
        <w:t>only</w:t>
      </w:r>
      <w:r>
        <w:t xml:space="preserve"> more </w:t>
      </w:r>
      <w:r>
        <w:rPr>
          <w:u w:val="single"/>
        </w:rPr>
        <w:t>invisibilized</w:t>
      </w:r>
      <w:r>
        <w:t xml:space="preserve">, not </w:t>
      </w:r>
      <w:r>
        <w:rPr>
          <w:u w:val="single"/>
        </w:rPr>
        <w:t>less perverse</w:t>
      </w:r>
      <w:r>
        <w:t xml:space="preserve">---AND disproving ontology is </w:t>
      </w:r>
      <w:r>
        <w:rPr>
          <w:u w:val="single"/>
        </w:rPr>
        <w:t>insufficient</w:t>
      </w:r>
      <w:r>
        <w:t xml:space="preserve"> to beat the K.</w:t>
      </w:r>
    </w:p>
    <w:p w14:paraId="4890101E" w14:textId="77777777" w:rsidR="00F70481" w:rsidRPr="0061597C" w:rsidRDefault="00F70481" w:rsidP="00F70481">
      <w:r>
        <w:t>&lt;&lt;INSERT&gt;&gt;</w:t>
      </w:r>
    </w:p>
    <w:p w14:paraId="59C72FEE" w14:textId="4F4CAF00" w:rsidR="00F70481" w:rsidRDefault="009C56F0" w:rsidP="00F70481">
      <w:r>
        <w:rPr>
          <w:rFonts w:eastAsiaTheme="majorEastAsia" w:cstheme="majorBidi"/>
          <w:b/>
          <w:iCs/>
          <w:sz w:val="26"/>
          <w:highlight w:val="lightGray"/>
        </w:rPr>
        <w:t>1AR</w:t>
      </w:r>
      <w:r w:rsidR="00F70481" w:rsidRPr="00214CDC">
        <w:rPr>
          <w:rFonts w:eastAsiaTheme="majorEastAsia" w:cstheme="majorBidi"/>
          <w:b/>
          <w:iCs/>
          <w:sz w:val="26"/>
          <w:highlight w:val="lightGray"/>
        </w:rPr>
        <w:t xml:space="preserve"> Smithers 22</w:t>
      </w:r>
      <w:r w:rsidR="00F70481">
        <w:t>, Professor of American History, Virginia Commonwealth University, Ph.D., History, University of California, Davis (Gregory D. Smithers, 2022, “Settler Colonialism and Indigenous Americans,” in the Oxford Research Encyclopedia of American History, University of Kansas Libraries, ILL)</w:t>
      </w:r>
    </w:p>
    <w:p w14:paraId="49869FEB" w14:textId="77777777" w:rsidR="00F70481" w:rsidRPr="00956A06" w:rsidRDefault="00F70481" w:rsidP="00F70481">
      <w:pPr>
        <w:rPr>
          <w:sz w:val="8"/>
          <w:szCs w:val="8"/>
        </w:rPr>
      </w:pPr>
      <w:r w:rsidRPr="00956A06">
        <w:rPr>
          <w:sz w:val="8"/>
          <w:szCs w:val="8"/>
        </w:rPr>
        <w:t>Historicizing North American Colonialism</w:t>
      </w:r>
    </w:p>
    <w:p w14:paraId="4CB1C7C6" w14:textId="77777777" w:rsidR="00F70481" w:rsidRPr="00956A06" w:rsidRDefault="00F70481" w:rsidP="00F70481">
      <w:pPr>
        <w:rPr>
          <w:sz w:val="8"/>
          <w:szCs w:val="8"/>
        </w:rPr>
      </w:pPr>
      <w:r w:rsidRPr="00956A06">
        <w:rPr>
          <w:sz w:val="8"/>
          <w:szCs w:val="8"/>
        </w:rPr>
        <w:t>In his 2019 biography of Walter Ralegh (also spelled Raleigh), historian Alan Gallay reminds us of the historical and theoretical complexity of colonialism in North America. Writing about 16thand 17th-century English colonialism, Gallay observes the distinction that the English did not talk about settler societies but instead made a distinction between a “plantation” and a “colony.” While both “involved moving groups of people to new lands,” Ralegh and his contemporaries used “plantation” when referring to a settlement that the English Monarch “had a secure claim” to. In contrast, “colonies” existed in places “where sovereignty had yet to be ensured.”18</w:t>
      </w:r>
    </w:p>
    <w:p w14:paraId="5B49C2C1" w14:textId="77777777" w:rsidR="00F70481" w:rsidRPr="00956A06" w:rsidRDefault="00F70481" w:rsidP="00F70481">
      <w:pPr>
        <w:rPr>
          <w:sz w:val="8"/>
          <w:szCs w:val="8"/>
        </w:rPr>
      </w:pPr>
      <w:r w:rsidRPr="00956A06">
        <w:rPr>
          <w:sz w:val="8"/>
          <w:szCs w:val="8"/>
        </w:rPr>
        <w:t xml:space="preserve">Gallay’s </w:t>
      </w:r>
      <w:r w:rsidRPr="00956A06">
        <w:rPr>
          <w:rStyle w:val="StyleUnderline"/>
          <w:sz w:val="8"/>
          <w:szCs w:val="8"/>
        </w:rPr>
        <w:t xml:space="preserve">historical </w:t>
      </w:r>
      <w:r w:rsidRPr="00956A06">
        <w:rPr>
          <w:rStyle w:val="Emphasis"/>
          <w:sz w:val="8"/>
          <w:szCs w:val="8"/>
          <w:highlight w:val="cyan"/>
        </w:rPr>
        <w:t>specificity</w:t>
      </w:r>
      <w:r w:rsidRPr="00956A06">
        <w:rPr>
          <w:rStyle w:val="StyleUnderline"/>
          <w:sz w:val="8"/>
          <w:szCs w:val="8"/>
          <w:highlight w:val="cyan"/>
        </w:rPr>
        <w:t xml:space="preserve"> is important</w:t>
      </w:r>
      <w:r w:rsidRPr="00956A06">
        <w:rPr>
          <w:sz w:val="8"/>
          <w:szCs w:val="8"/>
        </w:rPr>
        <w:t xml:space="preserve">. He reminds us of the </w:t>
      </w:r>
      <w:r w:rsidRPr="00956A06">
        <w:rPr>
          <w:rStyle w:val="StyleUnderline"/>
          <w:sz w:val="8"/>
          <w:szCs w:val="8"/>
        </w:rPr>
        <w:t xml:space="preserve">uncertainties, </w:t>
      </w:r>
      <w:r w:rsidRPr="00956A06">
        <w:rPr>
          <w:rStyle w:val="Emphasis"/>
          <w:sz w:val="8"/>
          <w:szCs w:val="8"/>
          <w:highlight w:val="cyan"/>
        </w:rPr>
        <w:t>dynamism</w:t>
      </w:r>
      <w:r w:rsidRPr="00956A06">
        <w:rPr>
          <w:rStyle w:val="StyleUnderline"/>
          <w:sz w:val="8"/>
          <w:szCs w:val="8"/>
        </w:rPr>
        <w:t>, and fluidity</w:t>
      </w:r>
      <w:r w:rsidRPr="00956A06">
        <w:rPr>
          <w:sz w:val="8"/>
          <w:szCs w:val="8"/>
        </w:rPr>
        <w:t xml:space="preserve"> that </w:t>
      </w:r>
      <w:r w:rsidRPr="00956A06">
        <w:rPr>
          <w:rStyle w:val="StyleUnderline"/>
          <w:sz w:val="8"/>
          <w:szCs w:val="8"/>
          <w:highlight w:val="cyan"/>
        </w:rPr>
        <w:t>characterized early</w:t>
      </w:r>
      <w:r w:rsidRPr="00956A06">
        <w:rPr>
          <w:rStyle w:val="StyleUnderline"/>
          <w:sz w:val="8"/>
          <w:szCs w:val="8"/>
        </w:rPr>
        <w:t xml:space="preserve"> modern</w:t>
      </w:r>
      <w:r w:rsidRPr="00956A06">
        <w:rPr>
          <w:sz w:val="8"/>
          <w:szCs w:val="8"/>
        </w:rPr>
        <w:t xml:space="preserve"> “plantations” and </w:t>
      </w:r>
      <w:r w:rsidRPr="00956A06">
        <w:rPr>
          <w:rStyle w:val="StyleUnderline"/>
          <w:sz w:val="8"/>
          <w:szCs w:val="8"/>
          <w:highlight w:val="cyan"/>
        </w:rPr>
        <w:t>“</w:t>
      </w:r>
      <w:r w:rsidRPr="00956A06">
        <w:rPr>
          <w:rStyle w:val="Emphasis"/>
          <w:sz w:val="8"/>
          <w:szCs w:val="8"/>
          <w:highlight w:val="cyan"/>
        </w:rPr>
        <w:t>colonies</w:t>
      </w:r>
      <w:r w:rsidRPr="00956A06">
        <w:rPr>
          <w:rStyle w:val="StyleUnderline"/>
          <w:sz w:val="8"/>
          <w:szCs w:val="8"/>
          <w:highlight w:val="cyan"/>
        </w:rPr>
        <w:t>” in</w:t>
      </w:r>
      <w:r w:rsidRPr="00956A06">
        <w:rPr>
          <w:rStyle w:val="StyleUnderline"/>
          <w:sz w:val="8"/>
          <w:szCs w:val="8"/>
        </w:rPr>
        <w:t xml:space="preserve"> North </w:t>
      </w:r>
      <w:r w:rsidRPr="00956A06">
        <w:rPr>
          <w:rStyle w:val="Emphasis"/>
          <w:sz w:val="8"/>
          <w:szCs w:val="8"/>
          <w:highlight w:val="cyan"/>
        </w:rPr>
        <w:t>America</w:t>
      </w:r>
      <w:r w:rsidRPr="00956A06">
        <w:rPr>
          <w:sz w:val="8"/>
          <w:szCs w:val="8"/>
        </w:rPr>
        <w:t xml:space="preserve">— something that distinguishes them from 19th- and 20th-century Anglophone settler colonies. </w:t>
      </w:r>
      <w:r w:rsidRPr="00956A06">
        <w:rPr>
          <w:rStyle w:val="StyleUnderline"/>
          <w:sz w:val="8"/>
          <w:szCs w:val="8"/>
        </w:rPr>
        <w:t xml:space="preserve">In the </w:t>
      </w:r>
      <w:r w:rsidRPr="00956A06">
        <w:rPr>
          <w:rStyle w:val="Emphasis"/>
          <w:sz w:val="8"/>
          <w:szCs w:val="8"/>
        </w:rPr>
        <w:t>16th</w:t>
      </w:r>
      <w:r w:rsidRPr="00956A06">
        <w:rPr>
          <w:rStyle w:val="StyleUnderline"/>
          <w:sz w:val="8"/>
          <w:szCs w:val="8"/>
        </w:rPr>
        <w:t xml:space="preserve"> and </w:t>
      </w:r>
      <w:r w:rsidRPr="00956A06">
        <w:rPr>
          <w:rStyle w:val="Emphasis"/>
          <w:sz w:val="8"/>
          <w:szCs w:val="8"/>
        </w:rPr>
        <w:t>17th</w:t>
      </w:r>
      <w:r w:rsidRPr="00956A06">
        <w:rPr>
          <w:rStyle w:val="StyleUnderline"/>
          <w:sz w:val="8"/>
          <w:szCs w:val="8"/>
        </w:rPr>
        <w:t xml:space="preserve"> centuries, </w:t>
      </w:r>
      <w:r w:rsidRPr="00956A06">
        <w:rPr>
          <w:rStyle w:val="StyleUnderline"/>
          <w:sz w:val="8"/>
          <w:szCs w:val="8"/>
          <w:highlight w:val="cyan"/>
        </w:rPr>
        <w:t>settlers</w:t>
      </w:r>
      <w:r w:rsidRPr="00956A06">
        <w:rPr>
          <w:rStyle w:val="StyleUnderline"/>
          <w:sz w:val="8"/>
          <w:szCs w:val="8"/>
        </w:rPr>
        <w:t xml:space="preserve"> (a </w:t>
      </w:r>
      <w:r w:rsidRPr="00956A06">
        <w:rPr>
          <w:rStyle w:val="Emphasis"/>
          <w:sz w:val="8"/>
          <w:szCs w:val="8"/>
        </w:rPr>
        <w:t>diverse group</w:t>
      </w:r>
      <w:r w:rsidRPr="00956A06">
        <w:rPr>
          <w:rStyle w:val="StyleUnderline"/>
          <w:sz w:val="8"/>
          <w:szCs w:val="8"/>
        </w:rPr>
        <w:t xml:space="preserve">, often with </w:t>
      </w:r>
      <w:r w:rsidRPr="00956A06">
        <w:rPr>
          <w:rStyle w:val="Emphasis"/>
          <w:sz w:val="8"/>
          <w:szCs w:val="8"/>
        </w:rPr>
        <w:t>competing interests</w:t>
      </w:r>
      <w:r w:rsidRPr="00956A06">
        <w:rPr>
          <w:rStyle w:val="StyleUnderline"/>
          <w:sz w:val="8"/>
          <w:szCs w:val="8"/>
        </w:rPr>
        <w:t xml:space="preserve">) </w:t>
      </w:r>
      <w:r w:rsidRPr="00956A06">
        <w:rPr>
          <w:rStyle w:val="Emphasis"/>
          <w:sz w:val="8"/>
          <w:szCs w:val="8"/>
          <w:highlight w:val="cyan"/>
        </w:rPr>
        <w:t>did not</w:t>
      </w:r>
      <w:r w:rsidRPr="00956A06">
        <w:rPr>
          <w:rStyle w:val="Emphasis"/>
          <w:sz w:val="8"/>
          <w:szCs w:val="8"/>
        </w:rPr>
        <w:t xml:space="preserve"> automatically </w:t>
      </w:r>
      <w:r w:rsidRPr="00956A06">
        <w:rPr>
          <w:rStyle w:val="Emphasis"/>
          <w:sz w:val="8"/>
          <w:szCs w:val="8"/>
          <w:highlight w:val="cyan"/>
        </w:rPr>
        <w:t>look at Indigenous</w:t>
      </w:r>
      <w:r w:rsidRPr="00956A06">
        <w:rPr>
          <w:rStyle w:val="StyleUnderline"/>
          <w:sz w:val="8"/>
          <w:szCs w:val="8"/>
        </w:rPr>
        <w:t xml:space="preserve"> people </w:t>
      </w:r>
      <w:r w:rsidRPr="00956A06">
        <w:rPr>
          <w:rStyle w:val="StyleUnderline"/>
          <w:sz w:val="8"/>
          <w:szCs w:val="8"/>
          <w:highlight w:val="cyan"/>
        </w:rPr>
        <w:t xml:space="preserve">and think about </w:t>
      </w:r>
      <w:r w:rsidRPr="00956A06">
        <w:rPr>
          <w:rStyle w:val="Emphasis"/>
          <w:sz w:val="8"/>
          <w:szCs w:val="8"/>
          <w:highlight w:val="cyan"/>
        </w:rPr>
        <w:t>“eliminating”</w:t>
      </w:r>
      <w:r w:rsidRPr="00956A06">
        <w:rPr>
          <w:rStyle w:val="Emphasis"/>
          <w:sz w:val="8"/>
          <w:szCs w:val="8"/>
        </w:rPr>
        <w:t xml:space="preserve"> them</w:t>
      </w:r>
      <w:r w:rsidRPr="00956A06">
        <w:rPr>
          <w:sz w:val="8"/>
          <w:szCs w:val="8"/>
        </w:rPr>
        <w:t xml:space="preserve">. Building on a rich body of thought that went back to the Norman conquest of England, </w:t>
      </w:r>
      <w:r w:rsidRPr="00956A06">
        <w:rPr>
          <w:rStyle w:val="StyleUnderline"/>
          <w:sz w:val="8"/>
          <w:szCs w:val="8"/>
        </w:rPr>
        <w:t>the English in North America</w:t>
      </w:r>
      <w:r w:rsidRPr="00956A06">
        <w:rPr>
          <w:sz w:val="8"/>
          <w:szCs w:val="8"/>
        </w:rPr>
        <w:t xml:space="preserve"> might have </w:t>
      </w:r>
      <w:r w:rsidRPr="00956A06">
        <w:rPr>
          <w:rStyle w:val="StyleUnderline"/>
          <w:sz w:val="8"/>
          <w:szCs w:val="8"/>
        </w:rPr>
        <w:t xml:space="preserve">framed </w:t>
      </w:r>
      <w:r w:rsidRPr="00956A06">
        <w:rPr>
          <w:rStyle w:val="Emphasis"/>
          <w:sz w:val="8"/>
          <w:szCs w:val="8"/>
        </w:rPr>
        <w:t>colonization</w:t>
      </w:r>
      <w:r w:rsidRPr="00956A06">
        <w:rPr>
          <w:rStyle w:val="StyleUnderline"/>
          <w:sz w:val="8"/>
          <w:szCs w:val="8"/>
        </w:rPr>
        <w:t xml:space="preserve"> as an opportunity to </w:t>
      </w:r>
      <w:r w:rsidRPr="00956A06">
        <w:rPr>
          <w:rStyle w:val="Emphasis"/>
          <w:sz w:val="8"/>
          <w:szCs w:val="8"/>
        </w:rPr>
        <w:t>engage</w:t>
      </w:r>
      <w:r w:rsidRPr="00956A06">
        <w:rPr>
          <w:rStyle w:val="StyleUnderline"/>
          <w:sz w:val="8"/>
          <w:szCs w:val="8"/>
        </w:rPr>
        <w:t xml:space="preserve"> Indigenous </w:t>
      </w:r>
      <w:r w:rsidRPr="00956A06">
        <w:rPr>
          <w:rStyle w:val="Emphasis"/>
          <w:sz w:val="8"/>
          <w:szCs w:val="8"/>
        </w:rPr>
        <w:t>communities</w:t>
      </w:r>
      <w:r w:rsidRPr="00956A06">
        <w:rPr>
          <w:sz w:val="8"/>
          <w:szCs w:val="8"/>
        </w:rPr>
        <w:t xml:space="preserve"> in a benevolent enterprise, </w:t>
      </w:r>
      <w:r w:rsidRPr="00956A06">
        <w:rPr>
          <w:rStyle w:val="StyleUnderline"/>
          <w:sz w:val="8"/>
          <w:szCs w:val="8"/>
        </w:rPr>
        <w:t>or speak about it as an act of “</w:t>
      </w:r>
      <w:r w:rsidRPr="00956A06">
        <w:rPr>
          <w:rStyle w:val="Emphasis"/>
          <w:sz w:val="8"/>
          <w:szCs w:val="8"/>
        </w:rPr>
        <w:t>co-creation</w:t>
      </w:r>
      <w:r w:rsidRPr="00956A06">
        <w:rPr>
          <w:rStyle w:val="StyleUnderline"/>
          <w:sz w:val="8"/>
          <w:szCs w:val="8"/>
        </w:rPr>
        <w:t>”</w:t>
      </w:r>
      <w:r w:rsidRPr="00956A06">
        <w:rPr>
          <w:sz w:val="8"/>
          <w:szCs w:val="8"/>
        </w:rPr>
        <w:t xml:space="preserve"> designed to benefit both colonizer and colonized. The English articulated both of these perspectives. The job of the historian is to evaluate the degree to which such rhetoric was genuinely felt or whether it was simply justification for darker motives.19</w:t>
      </w:r>
    </w:p>
    <w:p w14:paraId="37C15F6C" w14:textId="77777777" w:rsidR="00F70481" w:rsidRPr="00956A06" w:rsidRDefault="00F70481" w:rsidP="00F70481">
      <w:pPr>
        <w:rPr>
          <w:rStyle w:val="StyleUnderline"/>
          <w:sz w:val="8"/>
          <w:szCs w:val="8"/>
        </w:rPr>
      </w:pPr>
      <w:r w:rsidRPr="00956A06">
        <w:rPr>
          <w:rStyle w:val="StyleUnderline"/>
          <w:sz w:val="8"/>
          <w:szCs w:val="8"/>
        </w:rPr>
        <w:t xml:space="preserve">Positing </w:t>
      </w:r>
      <w:r w:rsidRPr="00956A06">
        <w:rPr>
          <w:rStyle w:val="StyleUnderline"/>
          <w:sz w:val="8"/>
          <w:szCs w:val="8"/>
          <w:highlight w:val="cyan"/>
        </w:rPr>
        <w:t>the need for</w:t>
      </w:r>
      <w:r w:rsidRPr="00956A06">
        <w:rPr>
          <w:rStyle w:val="StyleUnderline"/>
          <w:sz w:val="8"/>
          <w:szCs w:val="8"/>
        </w:rPr>
        <w:t xml:space="preserve"> this type of </w:t>
      </w:r>
      <w:r w:rsidRPr="00956A06">
        <w:rPr>
          <w:rStyle w:val="StyleUnderline"/>
          <w:sz w:val="8"/>
          <w:szCs w:val="8"/>
          <w:highlight w:val="cyan"/>
        </w:rPr>
        <w:t>careful</w:t>
      </w:r>
      <w:r w:rsidRPr="00956A06">
        <w:rPr>
          <w:rStyle w:val="StyleUnderline"/>
          <w:sz w:val="8"/>
          <w:szCs w:val="8"/>
        </w:rPr>
        <w:t xml:space="preserve"> </w:t>
      </w:r>
      <w:r w:rsidRPr="00956A06">
        <w:rPr>
          <w:rStyle w:val="Emphasis"/>
          <w:sz w:val="8"/>
          <w:szCs w:val="8"/>
        </w:rPr>
        <w:t xml:space="preserve">historical </w:t>
      </w:r>
      <w:r w:rsidRPr="00956A06">
        <w:rPr>
          <w:rStyle w:val="Emphasis"/>
          <w:sz w:val="8"/>
          <w:szCs w:val="8"/>
          <w:highlight w:val="cyan"/>
        </w:rPr>
        <w:t>analysis</w:t>
      </w:r>
      <w:r w:rsidRPr="00956A06">
        <w:rPr>
          <w:rStyle w:val="StyleUnderline"/>
          <w:sz w:val="8"/>
          <w:szCs w:val="8"/>
          <w:highlight w:val="cyan"/>
        </w:rPr>
        <w:t xml:space="preserve"> is not to say</w:t>
      </w:r>
      <w:r w:rsidRPr="00956A06">
        <w:rPr>
          <w:rStyle w:val="StyleUnderline"/>
          <w:sz w:val="8"/>
          <w:szCs w:val="8"/>
        </w:rPr>
        <w:t xml:space="preserve"> that </w:t>
      </w:r>
      <w:r w:rsidRPr="00956A06">
        <w:rPr>
          <w:rStyle w:val="StyleUnderline"/>
          <w:sz w:val="8"/>
          <w:szCs w:val="8"/>
          <w:highlight w:val="cyan"/>
        </w:rPr>
        <w:t>“</w:t>
      </w:r>
      <w:r w:rsidRPr="00956A06">
        <w:rPr>
          <w:rStyle w:val="Emphasis"/>
          <w:sz w:val="8"/>
          <w:szCs w:val="8"/>
          <w:highlight w:val="cyan"/>
        </w:rPr>
        <w:t>eliminationist</w:t>
      </w:r>
      <w:r w:rsidRPr="00956A06">
        <w:rPr>
          <w:rStyle w:val="StyleUnderline"/>
          <w:sz w:val="8"/>
          <w:szCs w:val="8"/>
          <w:highlight w:val="cyan"/>
        </w:rPr>
        <w:t>”</w:t>
      </w:r>
      <w:r w:rsidRPr="00956A06">
        <w:rPr>
          <w:rStyle w:val="StyleUnderline"/>
          <w:sz w:val="8"/>
          <w:szCs w:val="8"/>
        </w:rPr>
        <w:t xml:space="preserve"> forms of physical </w:t>
      </w:r>
      <w:r w:rsidRPr="00956A06">
        <w:rPr>
          <w:rStyle w:val="Emphasis"/>
          <w:sz w:val="8"/>
          <w:szCs w:val="8"/>
        </w:rPr>
        <w:t>violence</w:t>
      </w:r>
      <w:r w:rsidRPr="00956A06">
        <w:rPr>
          <w:rStyle w:val="StyleUnderline"/>
          <w:sz w:val="8"/>
          <w:szCs w:val="8"/>
        </w:rPr>
        <w:t xml:space="preserve">, including </w:t>
      </w:r>
      <w:r w:rsidRPr="00956A06">
        <w:rPr>
          <w:rStyle w:val="Emphasis"/>
          <w:sz w:val="8"/>
          <w:szCs w:val="8"/>
          <w:highlight w:val="cyan"/>
        </w:rPr>
        <w:t>genocidal violence</w:t>
      </w:r>
      <w:r w:rsidRPr="00956A06">
        <w:rPr>
          <w:rStyle w:val="StyleUnderline"/>
          <w:sz w:val="8"/>
          <w:szCs w:val="8"/>
          <w:highlight w:val="cyan"/>
        </w:rPr>
        <w:t>, did not occur</w:t>
      </w:r>
      <w:r w:rsidRPr="00956A06">
        <w:rPr>
          <w:sz w:val="8"/>
          <w:szCs w:val="8"/>
        </w:rPr>
        <w:t xml:space="preserve"> in early colonial North America.20 </w:t>
      </w:r>
      <w:r w:rsidRPr="00956A06">
        <w:rPr>
          <w:rStyle w:val="StyleUnderline"/>
          <w:sz w:val="8"/>
          <w:szCs w:val="8"/>
        </w:rPr>
        <w:t xml:space="preserve">It is </w:t>
      </w:r>
      <w:r w:rsidRPr="00956A06">
        <w:rPr>
          <w:rStyle w:val="Emphasis"/>
          <w:sz w:val="8"/>
          <w:szCs w:val="8"/>
          <w:highlight w:val="cyan"/>
        </w:rPr>
        <w:t>instead</w:t>
      </w:r>
      <w:r w:rsidRPr="00956A06">
        <w:rPr>
          <w:rStyle w:val="StyleUnderline"/>
          <w:sz w:val="8"/>
          <w:szCs w:val="8"/>
        </w:rPr>
        <w:t xml:space="preserve"> a reminder that </w:t>
      </w:r>
      <w:r w:rsidRPr="00956A06">
        <w:rPr>
          <w:rStyle w:val="StyleUnderline"/>
          <w:sz w:val="8"/>
          <w:szCs w:val="8"/>
          <w:highlight w:val="cyan"/>
        </w:rPr>
        <w:t xml:space="preserve">the </w:t>
      </w:r>
      <w:r w:rsidRPr="00956A06">
        <w:rPr>
          <w:rStyle w:val="Emphasis"/>
          <w:sz w:val="8"/>
          <w:szCs w:val="8"/>
          <w:highlight w:val="cyan"/>
        </w:rPr>
        <w:t>present</w:t>
      </w:r>
      <w:r w:rsidRPr="00956A06">
        <w:rPr>
          <w:sz w:val="8"/>
          <w:szCs w:val="8"/>
        </w:rPr>
        <w:t xml:space="preserve">, much less the future, </w:t>
      </w:r>
      <w:r w:rsidRPr="00956A06">
        <w:rPr>
          <w:rStyle w:val="StyleUnderline"/>
          <w:sz w:val="8"/>
          <w:szCs w:val="8"/>
          <w:highlight w:val="cyan"/>
        </w:rPr>
        <w:t xml:space="preserve">was </w:t>
      </w:r>
      <w:r w:rsidRPr="00956A06">
        <w:rPr>
          <w:rStyle w:val="Emphasis"/>
          <w:sz w:val="8"/>
          <w:szCs w:val="8"/>
          <w:highlight w:val="cyan"/>
        </w:rPr>
        <w:t>anything but certain</w:t>
      </w:r>
      <w:r w:rsidRPr="00956A06">
        <w:rPr>
          <w:rStyle w:val="StyleUnderline"/>
          <w:sz w:val="8"/>
          <w:szCs w:val="8"/>
          <w:highlight w:val="cyan"/>
        </w:rPr>
        <w:t xml:space="preserve"> for</w:t>
      </w:r>
      <w:r w:rsidRPr="00956A06">
        <w:rPr>
          <w:rStyle w:val="StyleUnderline"/>
          <w:sz w:val="8"/>
          <w:szCs w:val="8"/>
        </w:rPr>
        <w:t xml:space="preserve"> English </w:t>
      </w:r>
      <w:r w:rsidRPr="00956A06">
        <w:rPr>
          <w:rStyle w:val="StyleUnderline"/>
          <w:sz w:val="8"/>
          <w:szCs w:val="8"/>
          <w:highlight w:val="cyan"/>
        </w:rPr>
        <w:t>settlers</w:t>
      </w:r>
      <w:r w:rsidRPr="00956A06">
        <w:rPr>
          <w:sz w:val="8"/>
          <w:szCs w:val="8"/>
        </w:rPr>
        <w:t xml:space="preserve"> during the 17th century. </w:t>
      </w:r>
      <w:r w:rsidRPr="00956A06">
        <w:rPr>
          <w:rStyle w:val="StyleUnderline"/>
          <w:sz w:val="8"/>
          <w:szCs w:val="8"/>
        </w:rPr>
        <w:t xml:space="preserve">This is why the written </w:t>
      </w:r>
      <w:r w:rsidRPr="00956A06">
        <w:rPr>
          <w:rStyle w:val="StyleUnderline"/>
          <w:sz w:val="8"/>
          <w:szCs w:val="8"/>
          <w:highlight w:val="cyan"/>
        </w:rPr>
        <w:t>evidence</w:t>
      </w:r>
      <w:r w:rsidRPr="00956A06">
        <w:rPr>
          <w:sz w:val="8"/>
          <w:szCs w:val="8"/>
        </w:rPr>
        <w:t xml:space="preserve"> from this formative century in Anglo colonialism </w:t>
      </w:r>
      <w:r w:rsidRPr="00956A06">
        <w:rPr>
          <w:rStyle w:val="StyleUnderline"/>
          <w:sz w:val="8"/>
          <w:szCs w:val="8"/>
          <w:highlight w:val="cyan"/>
        </w:rPr>
        <w:t>includes a</w:t>
      </w:r>
      <w:r w:rsidRPr="00956A06">
        <w:rPr>
          <w:sz w:val="8"/>
          <w:szCs w:val="8"/>
        </w:rPr>
        <w:t xml:space="preserve"> seemingly </w:t>
      </w:r>
      <w:r w:rsidRPr="00956A06">
        <w:rPr>
          <w:rStyle w:val="StyleUnderline"/>
          <w:sz w:val="8"/>
          <w:szCs w:val="8"/>
        </w:rPr>
        <w:t xml:space="preserve">contradictory </w:t>
      </w:r>
      <w:r w:rsidRPr="00956A06">
        <w:rPr>
          <w:rStyle w:val="Emphasis"/>
          <w:sz w:val="8"/>
          <w:szCs w:val="8"/>
          <w:highlight w:val="cyan"/>
        </w:rPr>
        <w:t>mix</w:t>
      </w:r>
      <w:r w:rsidRPr="00956A06">
        <w:rPr>
          <w:rStyle w:val="StyleUnderline"/>
          <w:sz w:val="8"/>
          <w:szCs w:val="8"/>
          <w:highlight w:val="cyan"/>
        </w:rPr>
        <w:t xml:space="preserve"> of</w:t>
      </w:r>
      <w:r w:rsidRPr="00956A06">
        <w:rPr>
          <w:rStyle w:val="StyleUnderline"/>
          <w:sz w:val="8"/>
          <w:szCs w:val="8"/>
        </w:rPr>
        <w:t xml:space="preserve"> settler calls for </w:t>
      </w:r>
      <w:r w:rsidRPr="00956A06">
        <w:rPr>
          <w:rStyle w:val="StyleUnderline"/>
          <w:sz w:val="8"/>
          <w:szCs w:val="8"/>
          <w:highlight w:val="cyan"/>
        </w:rPr>
        <w:t>“</w:t>
      </w:r>
      <w:r w:rsidRPr="00956A06">
        <w:rPr>
          <w:rStyle w:val="Emphasis"/>
          <w:sz w:val="8"/>
          <w:szCs w:val="8"/>
          <w:highlight w:val="cyan"/>
        </w:rPr>
        <w:t>extermination</w:t>
      </w:r>
      <w:r w:rsidRPr="00956A06">
        <w:rPr>
          <w:rStyle w:val="StyleUnderline"/>
          <w:sz w:val="8"/>
          <w:szCs w:val="8"/>
          <w:highlight w:val="cyan"/>
        </w:rPr>
        <w:t>” and “</w:t>
      </w:r>
      <w:r w:rsidRPr="00956A06">
        <w:rPr>
          <w:rStyle w:val="Emphasis"/>
          <w:sz w:val="8"/>
          <w:szCs w:val="8"/>
          <w:highlight w:val="cyan"/>
        </w:rPr>
        <w:t>extirpation</w:t>
      </w:r>
      <w:r w:rsidRPr="00956A06">
        <w:rPr>
          <w:rStyle w:val="StyleUnderline"/>
          <w:sz w:val="8"/>
          <w:szCs w:val="8"/>
          <w:highlight w:val="cyan"/>
        </w:rPr>
        <w:t>”</w:t>
      </w:r>
      <w:r w:rsidRPr="00956A06">
        <w:rPr>
          <w:rStyle w:val="StyleUnderline"/>
          <w:sz w:val="8"/>
          <w:szCs w:val="8"/>
        </w:rPr>
        <w:t xml:space="preserve"> of Indigenous people, </w:t>
      </w:r>
      <w:r w:rsidRPr="00956A06">
        <w:rPr>
          <w:rStyle w:val="Emphasis"/>
          <w:sz w:val="8"/>
          <w:szCs w:val="8"/>
        </w:rPr>
        <w:t>missionary</w:t>
      </w:r>
      <w:r w:rsidRPr="00956A06">
        <w:rPr>
          <w:rStyle w:val="StyleUnderline"/>
          <w:sz w:val="8"/>
          <w:szCs w:val="8"/>
        </w:rPr>
        <w:t xml:space="preserve"> efforts</w:t>
      </w:r>
      <w:r w:rsidRPr="00956A06">
        <w:rPr>
          <w:sz w:val="8"/>
          <w:szCs w:val="8"/>
        </w:rPr>
        <w:t xml:space="preserve"> to convert Indians to Christianity, </w:t>
      </w:r>
      <w:r w:rsidRPr="00956A06">
        <w:rPr>
          <w:rStyle w:val="StyleUnderline"/>
          <w:sz w:val="8"/>
          <w:szCs w:val="8"/>
        </w:rPr>
        <w:t>intermarriages between English</w:t>
      </w:r>
      <w:r w:rsidRPr="00956A06">
        <w:rPr>
          <w:sz w:val="8"/>
          <w:szCs w:val="8"/>
        </w:rPr>
        <w:t xml:space="preserve"> (and after the Act of Union in 1707, British) traders and Indigenous women, </w:t>
      </w:r>
      <w:r w:rsidRPr="00956A06">
        <w:rPr>
          <w:rStyle w:val="StyleUnderline"/>
          <w:sz w:val="8"/>
          <w:szCs w:val="8"/>
        </w:rPr>
        <w:t xml:space="preserve">and colonial efforts </w:t>
      </w:r>
      <w:r w:rsidRPr="00956A06">
        <w:rPr>
          <w:rStyle w:val="StyleUnderline"/>
          <w:sz w:val="8"/>
          <w:szCs w:val="8"/>
          <w:highlight w:val="cyan"/>
        </w:rPr>
        <w:t xml:space="preserve">to forge </w:t>
      </w:r>
      <w:r w:rsidRPr="00956A06">
        <w:rPr>
          <w:rStyle w:val="Emphasis"/>
          <w:sz w:val="8"/>
          <w:szCs w:val="8"/>
          <w:highlight w:val="cyan"/>
        </w:rPr>
        <w:t>trade</w:t>
      </w:r>
      <w:r w:rsidRPr="00956A06">
        <w:rPr>
          <w:rStyle w:val="StyleUnderline"/>
          <w:sz w:val="8"/>
          <w:szCs w:val="8"/>
          <w:highlight w:val="cyan"/>
        </w:rPr>
        <w:t xml:space="preserve"> and </w:t>
      </w:r>
      <w:r w:rsidRPr="00956A06">
        <w:rPr>
          <w:rStyle w:val="Emphasis"/>
          <w:sz w:val="8"/>
          <w:szCs w:val="8"/>
          <w:highlight w:val="cyan"/>
        </w:rPr>
        <w:t>diplomatic</w:t>
      </w:r>
      <w:r w:rsidRPr="00956A06">
        <w:rPr>
          <w:rStyle w:val="StyleUnderline"/>
          <w:sz w:val="8"/>
          <w:szCs w:val="8"/>
          <w:highlight w:val="cyan"/>
        </w:rPr>
        <w:t xml:space="preserve"> alliances</w:t>
      </w:r>
      <w:r w:rsidRPr="00956A06">
        <w:rPr>
          <w:rStyle w:val="StyleUnderline"/>
          <w:sz w:val="8"/>
          <w:szCs w:val="8"/>
        </w:rPr>
        <w:t xml:space="preserve"> with Native polities</w:t>
      </w:r>
      <w:r w:rsidRPr="00956A06">
        <w:rPr>
          <w:sz w:val="8"/>
          <w:szCs w:val="8"/>
        </w:rPr>
        <w:t xml:space="preserve">.21 </w:t>
      </w:r>
      <w:r w:rsidRPr="00956A06">
        <w:rPr>
          <w:rStyle w:val="Emphasis"/>
          <w:sz w:val="8"/>
          <w:szCs w:val="8"/>
          <w:highlight w:val="cyan"/>
        </w:rPr>
        <w:t>Violence</w:t>
      </w:r>
      <w:r w:rsidRPr="00956A06">
        <w:rPr>
          <w:rStyle w:val="StyleUnderline"/>
          <w:sz w:val="8"/>
          <w:szCs w:val="8"/>
        </w:rPr>
        <w:t xml:space="preserve">, </w:t>
      </w:r>
      <w:r w:rsidRPr="00956A06">
        <w:rPr>
          <w:rStyle w:val="Emphasis"/>
          <w:sz w:val="8"/>
          <w:szCs w:val="8"/>
        </w:rPr>
        <w:t>disease</w:t>
      </w:r>
      <w:r w:rsidRPr="00956A06">
        <w:rPr>
          <w:rStyle w:val="StyleUnderline"/>
          <w:sz w:val="8"/>
          <w:szCs w:val="8"/>
        </w:rPr>
        <w:t xml:space="preserve">, </w:t>
      </w:r>
      <w:r w:rsidRPr="00956A06">
        <w:rPr>
          <w:rStyle w:val="Emphasis"/>
          <w:sz w:val="8"/>
          <w:szCs w:val="8"/>
          <w:highlight w:val="cyan"/>
        </w:rPr>
        <w:t>diplomacy</w:t>
      </w:r>
      <w:r w:rsidRPr="00956A06">
        <w:rPr>
          <w:rStyle w:val="StyleUnderline"/>
          <w:sz w:val="8"/>
          <w:szCs w:val="8"/>
          <w:highlight w:val="cyan"/>
        </w:rPr>
        <w:t xml:space="preserve">, and </w:t>
      </w:r>
      <w:r w:rsidRPr="00956A06">
        <w:rPr>
          <w:rStyle w:val="Emphasis"/>
          <w:sz w:val="8"/>
          <w:szCs w:val="8"/>
          <w:highlight w:val="cyan"/>
        </w:rPr>
        <w:t>trade</w:t>
      </w:r>
      <w:r w:rsidRPr="00956A06">
        <w:rPr>
          <w:rStyle w:val="StyleUnderline"/>
          <w:sz w:val="8"/>
          <w:szCs w:val="8"/>
        </w:rPr>
        <w:t xml:space="preserve"> could, and </w:t>
      </w:r>
      <w:r w:rsidRPr="00956A06">
        <w:rPr>
          <w:rStyle w:val="StyleUnderline"/>
          <w:sz w:val="8"/>
          <w:szCs w:val="8"/>
          <w:highlight w:val="cyan"/>
        </w:rPr>
        <w:t xml:space="preserve">did, </w:t>
      </w:r>
      <w:r w:rsidRPr="00956A06">
        <w:rPr>
          <w:rStyle w:val="Emphasis"/>
          <w:sz w:val="8"/>
          <w:szCs w:val="8"/>
          <w:highlight w:val="cyan"/>
        </w:rPr>
        <w:t>coexist</w:t>
      </w:r>
      <w:r w:rsidRPr="00956A06">
        <w:rPr>
          <w:rStyle w:val="StyleUnderline"/>
          <w:sz w:val="8"/>
          <w:szCs w:val="8"/>
        </w:rPr>
        <w:t xml:space="preserve">. The </w:t>
      </w:r>
      <w:r w:rsidRPr="00956A06">
        <w:rPr>
          <w:rStyle w:val="Emphasis"/>
          <w:sz w:val="8"/>
          <w:szCs w:val="8"/>
        </w:rPr>
        <w:t>shear diversity</w:t>
      </w:r>
      <w:r w:rsidRPr="00956A06">
        <w:rPr>
          <w:rStyle w:val="StyleUnderline"/>
          <w:sz w:val="8"/>
          <w:szCs w:val="8"/>
        </w:rPr>
        <w:t xml:space="preserve"> of human relations makes the application of a </w:t>
      </w:r>
      <w:r w:rsidRPr="00956A06">
        <w:rPr>
          <w:rStyle w:val="Emphasis"/>
          <w:sz w:val="8"/>
          <w:szCs w:val="8"/>
        </w:rPr>
        <w:t>single</w:t>
      </w:r>
      <w:r w:rsidRPr="00956A06">
        <w:rPr>
          <w:rStyle w:val="StyleUnderline"/>
          <w:sz w:val="8"/>
          <w:szCs w:val="8"/>
        </w:rPr>
        <w:t xml:space="preserve"> interpretative </w:t>
      </w:r>
      <w:r w:rsidRPr="00956A06">
        <w:rPr>
          <w:rStyle w:val="Emphasis"/>
          <w:sz w:val="8"/>
          <w:szCs w:val="8"/>
        </w:rPr>
        <w:t>framework</w:t>
      </w:r>
      <w:r w:rsidRPr="00956A06">
        <w:rPr>
          <w:rStyle w:val="StyleUnderline"/>
          <w:sz w:val="8"/>
          <w:szCs w:val="8"/>
        </w:rPr>
        <w:t xml:space="preserve"> in early colonial America </w:t>
      </w:r>
      <w:r w:rsidRPr="00956A06">
        <w:rPr>
          <w:rStyle w:val="Emphasis"/>
          <w:sz w:val="8"/>
          <w:szCs w:val="8"/>
        </w:rPr>
        <w:t>difficult</w:t>
      </w:r>
      <w:r w:rsidRPr="00956A06">
        <w:rPr>
          <w:rStyle w:val="StyleUnderline"/>
          <w:sz w:val="8"/>
          <w:szCs w:val="8"/>
        </w:rPr>
        <w:t xml:space="preserve"> to sustain.</w:t>
      </w:r>
    </w:p>
    <w:p w14:paraId="10768F00" w14:textId="77777777" w:rsidR="00F70481" w:rsidRPr="00956A06" w:rsidRDefault="00F70481" w:rsidP="00F70481">
      <w:pPr>
        <w:rPr>
          <w:sz w:val="8"/>
          <w:szCs w:val="8"/>
        </w:rPr>
      </w:pPr>
      <w:r w:rsidRPr="00956A06">
        <w:rPr>
          <w:sz w:val="8"/>
          <w:szCs w:val="8"/>
        </w:rPr>
        <w:t>For instance, consider the complex ways that disease impacted Indigenous people and Anglo-Indian relations. Narratives about “smallpox vials” and disease-infected blankets have punctuated both scholarly and vernacular accounts of settler colonialism from Australia to the United States.22 The historical reality is more nuanced. Historians Alfred Crosby, David Jones, and Paul Kelton, to name just three, have spent decades analyzing disease transfer in early colonial America. A variety of diseases struck down an estimated 70 to 90 percent of the Native North American population—seemingly genocidal levels of death that resulted in cultural and linguistic loss, and in some cases, societal collapse.23 But in assessing such catastrophic figures, historians have reminded us that while colonizers sometimes cheered the loss of Indigenous life—seeing disease-induced mortality as God’s punishment of “savage” people—early modern Europeans did not possess the epidemiological knowledge to engage in germ warfare. In fact, settlers born in the North American colonies were just as likely as Native Americans to sicken and die from European diseases.24 The history of disease in early colonial America is therefore as complex as histories of violence.</w:t>
      </w:r>
    </w:p>
    <w:p w14:paraId="2F58A188" w14:textId="77777777" w:rsidR="00F70481" w:rsidRPr="00956A06" w:rsidRDefault="00F70481" w:rsidP="00F70481">
      <w:pPr>
        <w:rPr>
          <w:sz w:val="8"/>
          <w:szCs w:val="8"/>
        </w:rPr>
      </w:pPr>
      <w:r w:rsidRPr="00956A06">
        <w:rPr>
          <w:sz w:val="8"/>
          <w:szCs w:val="8"/>
        </w:rPr>
        <w:t xml:space="preserve">Given the variety of competing Indigenous and European interests across North America prior to the American Revolution, historians returning to the subject of violence are advised to do so with care and attention to historical specificity. </w:t>
      </w:r>
      <w:r w:rsidRPr="00956A06">
        <w:rPr>
          <w:rStyle w:val="StyleUnderline"/>
          <w:sz w:val="8"/>
          <w:szCs w:val="8"/>
        </w:rPr>
        <w:t>It’s important to remember</w:t>
      </w:r>
      <w:r w:rsidRPr="00956A06">
        <w:rPr>
          <w:sz w:val="8"/>
          <w:szCs w:val="8"/>
        </w:rPr>
        <w:t xml:space="preserve"> that </w:t>
      </w:r>
      <w:r w:rsidRPr="00956A06">
        <w:rPr>
          <w:rStyle w:val="Emphasis"/>
          <w:sz w:val="8"/>
          <w:szCs w:val="8"/>
          <w:highlight w:val="cyan"/>
        </w:rPr>
        <w:t>British</w:t>
      </w:r>
      <w:r w:rsidRPr="00956A06">
        <w:rPr>
          <w:rStyle w:val="StyleUnderline"/>
          <w:sz w:val="8"/>
          <w:szCs w:val="8"/>
        </w:rPr>
        <w:t xml:space="preserve"> people </w:t>
      </w:r>
      <w:r w:rsidRPr="00956A06">
        <w:rPr>
          <w:rStyle w:val="StyleUnderline"/>
          <w:sz w:val="8"/>
          <w:szCs w:val="8"/>
          <w:highlight w:val="cyan"/>
        </w:rPr>
        <w:t>came to</w:t>
      </w:r>
      <w:r w:rsidRPr="00956A06">
        <w:rPr>
          <w:rStyle w:val="StyleUnderline"/>
          <w:sz w:val="8"/>
          <w:szCs w:val="8"/>
        </w:rPr>
        <w:t xml:space="preserve"> North </w:t>
      </w:r>
      <w:r w:rsidRPr="00956A06">
        <w:rPr>
          <w:rStyle w:val="Emphasis"/>
          <w:sz w:val="8"/>
          <w:szCs w:val="8"/>
          <w:highlight w:val="cyan"/>
        </w:rPr>
        <w:t>America</w:t>
      </w:r>
      <w:r w:rsidRPr="00956A06">
        <w:rPr>
          <w:rStyle w:val="StyleUnderline"/>
          <w:sz w:val="8"/>
          <w:szCs w:val="8"/>
          <w:highlight w:val="cyan"/>
        </w:rPr>
        <w:t xml:space="preserve"> under different</w:t>
      </w:r>
      <w:r w:rsidRPr="00956A06">
        <w:rPr>
          <w:sz w:val="8"/>
          <w:szCs w:val="8"/>
        </w:rPr>
        <w:t xml:space="preserve"> circumstances and with an </w:t>
      </w:r>
      <w:r w:rsidRPr="00956A06">
        <w:rPr>
          <w:rStyle w:val="StyleUnderline"/>
          <w:sz w:val="8"/>
          <w:szCs w:val="8"/>
        </w:rPr>
        <w:t xml:space="preserve">assortment of </w:t>
      </w:r>
      <w:r w:rsidRPr="00956A06">
        <w:rPr>
          <w:rStyle w:val="Emphasis"/>
          <w:sz w:val="8"/>
          <w:szCs w:val="8"/>
          <w:highlight w:val="cyan"/>
        </w:rPr>
        <w:t>goals</w:t>
      </w:r>
      <w:r w:rsidRPr="00956A06">
        <w:rPr>
          <w:rStyle w:val="StyleUnderline"/>
          <w:sz w:val="8"/>
          <w:szCs w:val="8"/>
          <w:highlight w:val="cyan"/>
        </w:rPr>
        <w:t>. Some</w:t>
      </w:r>
      <w:r w:rsidRPr="00956A06">
        <w:rPr>
          <w:rStyle w:val="StyleUnderline"/>
          <w:sz w:val="8"/>
          <w:szCs w:val="8"/>
        </w:rPr>
        <w:t xml:space="preserve"> arrived </w:t>
      </w:r>
      <w:r w:rsidRPr="00956A06">
        <w:rPr>
          <w:rStyle w:val="StyleUnderline"/>
          <w:sz w:val="8"/>
          <w:szCs w:val="8"/>
          <w:highlight w:val="cyan"/>
        </w:rPr>
        <w:t>with</w:t>
      </w:r>
      <w:r w:rsidRPr="00956A06">
        <w:rPr>
          <w:rStyle w:val="StyleUnderline"/>
          <w:sz w:val="8"/>
          <w:szCs w:val="8"/>
        </w:rPr>
        <w:t xml:space="preserve"> the </w:t>
      </w:r>
      <w:r w:rsidRPr="00956A06">
        <w:rPr>
          <w:rStyle w:val="Emphasis"/>
          <w:sz w:val="8"/>
          <w:szCs w:val="8"/>
          <w:highlight w:val="cyan"/>
        </w:rPr>
        <w:t>Crown’s patronage</w:t>
      </w:r>
      <w:r w:rsidRPr="00956A06">
        <w:rPr>
          <w:rStyle w:val="StyleUnderline"/>
          <w:sz w:val="8"/>
          <w:szCs w:val="8"/>
          <w:highlight w:val="cyan"/>
        </w:rPr>
        <w:t>, others</w:t>
      </w:r>
      <w:r w:rsidRPr="00956A06">
        <w:rPr>
          <w:rStyle w:val="StyleUnderline"/>
          <w:sz w:val="8"/>
          <w:szCs w:val="8"/>
        </w:rPr>
        <w:t xml:space="preserve"> were </w:t>
      </w:r>
      <w:r w:rsidRPr="00956A06">
        <w:rPr>
          <w:rStyle w:val="Emphasis"/>
          <w:sz w:val="8"/>
          <w:szCs w:val="8"/>
        </w:rPr>
        <w:t>convicts</w:t>
      </w:r>
      <w:r w:rsidRPr="00956A06">
        <w:rPr>
          <w:rStyle w:val="StyleUnderline"/>
          <w:sz w:val="8"/>
          <w:szCs w:val="8"/>
        </w:rPr>
        <w:t xml:space="preserve"> or indentured </w:t>
      </w:r>
      <w:r w:rsidRPr="00956A06">
        <w:rPr>
          <w:rStyle w:val="Emphasis"/>
          <w:sz w:val="8"/>
          <w:szCs w:val="8"/>
        </w:rPr>
        <w:t>servants</w:t>
      </w:r>
      <w:r w:rsidRPr="00956A06">
        <w:rPr>
          <w:rStyle w:val="StyleUnderline"/>
          <w:sz w:val="8"/>
          <w:szCs w:val="8"/>
        </w:rPr>
        <w:t xml:space="preserve">. Still others </w:t>
      </w:r>
      <w:r w:rsidRPr="00956A06">
        <w:rPr>
          <w:rStyle w:val="StyleUnderline"/>
          <w:sz w:val="8"/>
          <w:szCs w:val="8"/>
          <w:highlight w:val="cyan"/>
        </w:rPr>
        <w:t xml:space="preserve">sought </w:t>
      </w:r>
      <w:r w:rsidRPr="00956A06">
        <w:rPr>
          <w:rStyle w:val="Emphasis"/>
          <w:sz w:val="8"/>
          <w:szCs w:val="8"/>
          <w:highlight w:val="cyan"/>
        </w:rPr>
        <w:t>trading</w:t>
      </w:r>
      <w:r w:rsidRPr="00956A06">
        <w:rPr>
          <w:rStyle w:val="Emphasis"/>
          <w:sz w:val="8"/>
          <w:szCs w:val="8"/>
        </w:rPr>
        <w:t xml:space="preserve"> partners</w:t>
      </w:r>
      <w:r w:rsidRPr="00956A06">
        <w:rPr>
          <w:rStyle w:val="StyleUnderline"/>
          <w:sz w:val="8"/>
          <w:szCs w:val="8"/>
        </w:rPr>
        <w:t xml:space="preserve"> </w:t>
      </w:r>
      <w:r w:rsidRPr="00956A06">
        <w:rPr>
          <w:rStyle w:val="StyleUnderline"/>
          <w:sz w:val="8"/>
          <w:szCs w:val="8"/>
          <w:highlight w:val="cyan"/>
        </w:rPr>
        <w:t>and</w:t>
      </w:r>
      <w:r w:rsidRPr="00956A06">
        <w:rPr>
          <w:rStyle w:val="StyleUnderline"/>
          <w:sz w:val="8"/>
          <w:szCs w:val="8"/>
        </w:rPr>
        <w:t xml:space="preserve"> new </w:t>
      </w:r>
      <w:r w:rsidRPr="00956A06">
        <w:rPr>
          <w:rStyle w:val="Emphasis"/>
          <w:sz w:val="8"/>
          <w:szCs w:val="8"/>
          <w:highlight w:val="cyan"/>
        </w:rPr>
        <w:t>markets</w:t>
      </w:r>
      <w:r w:rsidRPr="00956A06">
        <w:rPr>
          <w:rStyle w:val="StyleUnderline"/>
          <w:sz w:val="8"/>
          <w:szCs w:val="8"/>
        </w:rPr>
        <w:t xml:space="preserve">, and growing </w:t>
      </w:r>
      <w:r w:rsidRPr="00956A06">
        <w:rPr>
          <w:rStyle w:val="Emphasis"/>
          <w:sz w:val="8"/>
          <w:szCs w:val="8"/>
        </w:rPr>
        <w:t>populations</w:t>
      </w:r>
      <w:r w:rsidRPr="00956A06">
        <w:rPr>
          <w:rStyle w:val="StyleUnderline"/>
          <w:sz w:val="8"/>
          <w:szCs w:val="8"/>
        </w:rPr>
        <w:t xml:space="preserve"> imagined a future in which they </w:t>
      </w:r>
      <w:r w:rsidRPr="00956A06">
        <w:rPr>
          <w:rStyle w:val="Emphasis"/>
          <w:sz w:val="8"/>
          <w:szCs w:val="8"/>
        </w:rPr>
        <w:t>stayed</w:t>
      </w:r>
      <w:r w:rsidRPr="00956A06">
        <w:rPr>
          <w:rStyle w:val="StyleUnderline"/>
          <w:sz w:val="8"/>
          <w:szCs w:val="8"/>
        </w:rPr>
        <w:t xml:space="preserve">. The crosscurrent of colonial origin stories, </w:t>
      </w:r>
      <w:r w:rsidRPr="00956A06">
        <w:rPr>
          <w:rStyle w:val="Emphasis"/>
          <w:sz w:val="8"/>
          <w:szCs w:val="8"/>
        </w:rPr>
        <w:t>motivations</w:t>
      </w:r>
      <w:r w:rsidRPr="00956A06">
        <w:rPr>
          <w:rStyle w:val="StyleUnderline"/>
          <w:sz w:val="8"/>
          <w:szCs w:val="8"/>
        </w:rPr>
        <w:t xml:space="preserve">, and ambitions reveals how the </w:t>
      </w:r>
      <w:r w:rsidRPr="00956A06">
        <w:rPr>
          <w:rStyle w:val="Emphasis"/>
          <w:sz w:val="8"/>
          <w:szCs w:val="8"/>
          <w:highlight w:val="cyan"/>
        </w:rPr>
        <w:t>settler societies</w:t>
      </w:r>
      <w:r w:rsidRPr="00956A06">
        <w:rPr>
          <w:rStyle w:val="StyleUnderline"/>
          <w:sz w:val="8"/>
          <w:szCs w:val="8"/>
        </w:rPr>
        <w:t xml:space="preserve"> that emerged during the late </w:t>
      </w:r>
      <w:r w:rsidRPr="00956A06">
        <w:rPr>
          <w:rStyle w:val="Emphasis"/>
          <w:sz w:val="8"/>
          <w:szCs w:val="8"/>
        </w:rPr>
        <w:t>18th</w:t>
      </w:r>
      <w:r w:rsidRPr="00956A06">
        <w:rPr>
          <w:rStyle w:val="StyleUnderline"/>
          <w:sz w:val="8"/>
          <w:szCs w:val="8"/>
        </w:rPr>
        <w:t xml:space="preserve"> and early </w:t>
      </w:r>
      <w:r w:rsidRPr="00956A06">
        <w:rPr>
          <w:rStyle w:val="Emphasis"/>
          <w:sz w:val="8"/>
          <w:szCs w:val="8"/>
        </w:rPr>
        <w:t>19th</w:t>
      </w:r>
      <w:r w:rsidRPr="00956A06">
        <w:rPr>
          <w:rStyle w:val="StyleUnderline"/>
          <w:sz w:val="8"/>
          <w:szCs w:val="8"/>
        </w:rPr>
        <w:t xml:space="preserve"> centuries </w:t>
      </w:r>
      <w:r w:rsidRPr="00956A06">
        <w:rPr>
          <w:rStyle w:val="StyleUnderline"/>
          <w:sz w:val="8"/>
          <w:szCs w:val="8"/>
          <w:highlight w:val="cyan"/>
        </w:rPr>
        <w:t xml:space="preserve">were </w:t>
      </w:r>
      <w:r w:rsidRPr="00956A06">
        <w:rPr>
          <w:rStyle w:val="Emphasis"/>
          <w:sz w:val="8"/>
          <w:szCs w:val="8"/>
          <w:highlight w:val="cyan"/>
        </w:rPr>
        <w:t>not guaranteed</w:t>
      </w:r>
      <w:r w:rsidRPr="00956A06">
        <w:rPr>
          <w:sz w:val="8"/>
          <w:szCs w:val="8"/>
        </w:rPr>
        <w:t>. We should therefore avoid the teleology of a previous generation of historians who became trapped in a framework that viewed early colonial America as a means of explaining the emergence of the American Republic.25 There were simply no certainties in early colonial America.</w:t>
      </w:r>
    </w:p>
    <w:p w14:paraId="7639B086" w14:textId="77777777" w:rsidR="00F70481" w:rsidRPr="00956A06" w:rsidRDefault="00F70481" w:rsidP="00F70481">
      <w:pPr>
        <w:rPr>
          <w:rStyle w:val="StyleUnderline"/>
          <w:sz w:val="8"/>
          <w:szCs w:val="8"/>
        </w:rPr>
      </w:pPr>
      <w:r w:rsidRPr="00956A06">
        <w:rPr>
          <w:sz w:val="8"/>
          <w:szCs w:val="8"/>
        </w:rPr>
        <w:t xml:space="preserve">But it is true that prerevolutionary North America was punctuated with intense bursts of prejudice—“savages,” “vermine,” “errors of nature”—and violence that ranged from local skirmishes to genocide.26 The examples are strewn across the historical landscape: the Anglo-Powhatan Wars in Virginia and the massacre of Native men, women, and children between the 1620s and 1640s; the Mystic Massacre of six hundred to seven hundred Pequot Indians in 1637; the Dutch-inspired attack against Tankitekes (or Siwanoy) and Wappinger people at Pound Ridge in New York in 1644 that saw between to five hundred and seven hundred Indians killed; the massacres of Indigenous people that occurred during Metacom’s War of 1675–1676, also known as King Philip’s War.27 </w:t>
      </w:r>
      <w:r w:rsidRPr="00956A06">
        <w:rPr>
          <w:rStyle w:val="StyleUnderline"/>
          <w:sz w:val="8"/>
          <w:szCs w:val="8"/>
        </w:rPr>
        <w:t xml:space="preserve">The list of </w:t>
      </w:r>
      <w:r w:rsidRPr="00956A06">
        <w:rPr>
          <w:rStyle w:val="Emphasis"/>
          <w:sz w:val="8"/>
          <w:szCs w:val="8"/>
          <w:highlight w:val="cyan"/>
        </w:rPr>
        <w:t>genocidal</w:t>
      </w:r>
      <w:r w:rsidRPr="00956A06">
        <w:rPr>
          <w:rStyle w:val="StyleUnderline"/>
          <w:sz w:val="8"/>
          <w:szCs w:val="8"/>
          <w:highlight w:val="cyan"/>
        </w:rPr>
        <w:t xml:space="preserve"> outbursts</w:t>
      </w:r>
      <w:r w:rsidRPr="00956A06">
        <w:rPr>
          <w:rStyle w:val="StyleUnderline"/>
          <w:sz w:val="8"/>
          <w:szCs w:val="8"/>
        </w:rPr>
        <w:t xml:space="preserve"> goes on and on; they </w:t>
      </w:r>
      <w:r w:rsidRPr="00956A06">
        <w:rPr>
          <w:rStyle w:val="Emphasis"/>
          <w:sz w:val="8"/>
          <w:szCs w:val="8"/>
          <w:highlight w:val="cyan"/>
        </w:rPr>
        <w:t>appear</w:t>
      </w:r>
      <w:r w:rsidRPr="00956A06">
        <w:rPr>
          <w:rStyle w:val="StyleUnderline"/>
          <w:sz w:val="8"/>
          <w:szCs w:val="8"/>
          <w:highlight w:val="cyan"/>
        </w:rPr>
        <w:t xml:space="preserve"> to fit</w:t>
      </w:r>
      <w:r w:rsidRPr="00956A06">
        <w:rPr>
          <w:rStyle w:val="StyleUnderline"/>
          <w:sz w:val="8"/>
          <w:szCs w:val="8"/>
        </w:rPr>
        <w:t xml:space="preserve"> the </w:t>
      </w:r>
      <w:r w:rsidRPr="00956A06">
        <w:rPr>
          <w:rStyle w:val="Emphasis"/>
          <w:sz w:val="8"/>
          <w:szCs w:val="8"/>
        </w:rPr>
        <w:t>narrative</w:t>
      </w:r>
      <w:r w:rsidRPr="00956A06">
        <w:rPr>
          <w:rStyle w:val="StyleUnderline"/>
          <w:sz w:val="8"/>
          <w:szCs w:val="8"/>
        </w:rPr>
        <w:t xml:space="preserve"> of </w:t>
      </w:r>
      <w:r w:rsidRPr="00956A06">
        <w:rPr>
          <w:rStyle w:val="Emphasis"/>
          <w:sz w:val="8"/>
          <w:szCs w:val="8"/>
          <w:highlight w:val="cyan"/>
        </w:rPr>
        <w:t>elimination</w:t>
      </w:r>
      <w:r w:rsidRPr="00956A06">
        <w:rPr>
          <w:rStyle w:val="StyleUnderline"/>
          <w:sz w:val="8"/>
          <w:szCs w:val="8"/>
        </w:rPr>
        <w:t xml:space="preserve"> outlined </w:t>
      </w:r>
      <w:r w:rsidRPr="00956A06">
        <w:rPr>
          <w:rStyle w:val="StyleUnderline"/>
          <w:sz w:val="8"/>
          <w:szCs w:val="8"/>
          <w:highlight w:val="cyan"/>
        </w:rPr>
        <w:t xml:space="preserve">by </w:t>
      </w:r>
      <w:r w:rsidRPr="00956A06">
        <w:rPr>
          <w:rStyle w:val="Emphasis"/>
          <w:sz w:val="8"/>
          <w:szCs w:val="8"/>
          <w:highlight w:val="cyan"/>
        </w:rPr>
        <w:t>s</w:t>
      </w:r>
      <w:r w:rsidRPr="00956A06">
        <w:rPr>
          <w:rStyle w:val="StyleUnderline"/>
          <w:sz w:val="8"/>
          <w:szCs w:val="8"/>
        </w:rPr>
        <w:t xml:space="preserve">ettler </w:t>
      </w:r>
      <w:r w:rsidRPr="00956A06">
        <w:rPr>
          <w:rStyle w:val="Emphasis"/>
          <w:sz w:val="8"/>
          <w:szCs w:val="8"/>
          <w:highlight w:val="cyan"/>
        </w:rPr>
        <w:t>c</w:t>
      </w:r>
      <w:r w:rsidRPr="00956A06">
        <w:rPr>
          <w:rStyle w:val="StyleUnderline"/>
          <w:sz w:val="8"/>
          <w:szCs w:val="8"/>
        </w:rPr>
        <w:t xml:space="preserve">olonial </w:t>
      </w:r>
      <w:r w:rsidRPr="00956A06">
        <w:rPr>
          <w:rStyle w:val="Emphasis"/>
          <w:sz w:val="8"/>
          <w:szCs w:val="8"/>
          <w:highlight w:val="cyan"/>
        </w:rPr>
        <w:t>t</w:t>
      </w:r>
      <w:r w:rsidRPr="00956A06">
        <w:rPr>
          <w:rStyle w:val="StyleUnderline"/>
          <w:sz w:val="8"/>
          <w:szCs w:val="8"/>
        </w:rPr>
        <w:t xml:space="preserve">heorists. </w:t>
      </w:r>
      <w:r w:rsidRPr="00956A06">
        <w:rPr>
          <w:rStyle w:val="StyleUnderline"/>
          <w:sz w:val="8"/>
          <w:szCs w:val="8"/>
          <w:highlight w:val="cyan"/>
        </w:rPr>
        <w:t>However</w:t>
      </w:r>
      <w:r w:rsidRPr="00956A06">
        <w:rPr>
          <w:rStyle w:val="StyleUnderline"/>
          <w:sz w:val="8"/>
          <w:szCs w:val="8"/>
        </w:rPr>
        <w:t xml:space="preserve">, in the </w:t>
      </w:r>
      <w:r w:rsidRPr="00956A06">
        <w:rPr>
          <w:rStyle w:val="Emphasis"/>
          <w:sz w:val="8"/>
          <w:szCs w:val="8"/>
        </w:rPr>
        <w:t>context</w:t>
      </w:r>
      <w:r w:rsidRPr="00956A06">
        <w:rPr>
          <w:rStyle w:val="StyleUnderline"/>
          <w:sz w:val="8"/>
          <w:szCs w:val="8"/>
        </w:rPr>
        <w:t xml:space="preserve"> of early colonial </w:t>
      </w:r>
      <w:r w:rsidRPr="00956A06">
        <w:rPr>
          <w:rStyle w:val="Emphasis"/>
          <w:sz w:val="8"/>
          <w:szCs w:val="8"/>
        </w:rPr>
        <w:t>America</w:t>
      </w:r>
      <w:r w:rsidRPr="00956A06">
        <w:rPr>
          <w:rStyle w:val="StyleUnderline"/>
          <w:sz w:val="8"/>
          <w:szCs w:val="8"/>
        </w:rPr>
        <w:t xml:space="preserve">, we also need to </w:t>
      </w:r>
      <w:r w:rsidRPr="00956A06">
        <w:rPr>
          <w:rStyle w:val="Emphasis"/>
          <w:sz w:val="8"/>
          <w:szCs w:val="8"/>
        </w:rPr>
        <w:t>keep in mind</w:t>
      </w:r>
      <w:r w:rsidRPr="00956A06">
        <w:rPr>
          <w:rStyle w:val="StyleUnderline"/>
          <w:sz w:val="8"/>
          <w:szCs w:val="8"/>
        </w:rPr>
        <w:t xml:space="preserve"> that intense </w:t>
      </w:r>
      <w:r w:rsidRPr="00956A06">
        <w:rPr>
          <w:rStyle w:val="StyleUnderline"/>
          <w:sz w:val="8"/>
          <w:szCs w:val="8"/>
          <w:highlight w:val="cyan"/>
        </w:rPr>
        <w:t xml:space="preserve">violence could </w:t>
      </w:r>
      <w:r w:rsidRPr="00956A06">
        <w:rPr>
          <w:rStyle w:val="Emphasis"/>
          <w:sz w:val="8"/>
          <w:szCs w:val="8"/>
          <w:highlight w:val="cyan"/>
        </w:rPr>
        <w:t>coexist</w:t>
      </w:r>
      <w:r w:rsidRPr="00956A06">
        <w:rPr>
          <w:rStyle w:val="StyleUnderline"/>
          <w:sz w:val="8"/>
          <w:szCs w:val="8"/>
          <w:highlight w:val="cyan"/>
        </w:rPr>
        <w:t xml:space="preserve"> with</w:t>
      </w:r>
      <w:r w:rsidRPr="00956A06">
        <w:rPr>
          <w:rStyle w:val="StyleUnderline"/>
          <w:sz w:val="8"/>
          <w:szCs w:val="8"/>
        </w:rPr>
        <w:t xml:space="preserve"> robust </w:t>
      </w:r>
      <w:r w:rsidRPr="00956A06">
        <w:rPr>
          <w:rStyle w:val="Emphasis"/>
          <w:sz w:val="8"/>
          <w:szCs w:val="8"/>
          <w:highlight w:val="cyan"/>
        </w:rPr>
        <w:t>treaty</w:t>
      </w:r>
      <w:r w:rsidRPr="00956A06">
        <w:rPr>
          <w:rStyle w:val="StyleUnderline"/>
          <w:sz w:val="8"/>
          <w:szCs w:val="8"/>
          <w:highlight w:val="cyan"/>
        </w:rPr>
        <w:t xml:space="preserve"> negotiations</w:t>
      </w:r>
      <w:r w:rsidRPr="00956A06">
        <w:rPr>
          <w:rStyle w:val="StyleUnderline"/>
          <w:sz w:val="8"/>
          <w:szCs w:val="8"/>
        </w:rPr>
        <w:t xml:space="preserve"> between </w:t>
      </w:r>
      <w:r w:rsidRPr="00956A06">
        <w:rPr>
          <w:rStyle w:val="Emphasis"/>
          <w:sz w:val="8"/>
          <w:szCs w:val="8"/>
        </w:rPr>
        <w:t>English</w:t>
      </w:r>
      <w:r w:rsidRPr="00956A06">
        <w:rPr>
          <w:rStyle w:val="StyleUnderline"/>
          <w:sz w:val="8"/>
          <w:szCs w:val="8"/>
        </w:rPr>
        <w:t xml:space="preserve"> colonial officials and </w:t>
      </w:r>
      <w:r w:rsidRPr="00956A06">
        <w:rPr>
          <w:rStyle w:val="Emphasis"/>
          <w:sz w:val="8"/>
          <w:szCs w:val="8"/>
        </w:rPr>
        <w:t>Indigenous</w:t>
      </w:r>
      <w:r w:rsidRPr="00956A06">
        <w:rPr>
          <w:rStyle w:val="StyleUnderline"/>
          <w:sz w:val="8"/>
          <w:szCs w:val="8"/>
        </w:rPr>
        <w:t xml:space="preserve"> leaders</w:t>
      </w:r>
      <w:r w:rsidRPr="00956A06">
        <w:rPr>
          <w:sz w:val="8"/>
          <w:szCs w:val="8"/>
        </w:rPr>
        <w:t xml:space="preserve">. In such contexts, historical analysis can reveal the strength of Native diplomats and the strategic weakness of colonial officials as they struggled to cobble together effective governing structures for their respective colonies.28 In such instances, should we interpret settler violence as evidence of anxiety and weakness, not strength? Can we call Anglo-Indian diplomacy an example of settler colonialism? Should we assume that treaty making aimed simply to dispossess and “eliminate” Native Americans? And </w:t>
      </w:r>
      <w:r w:rsidRPr="00956A06">
        <w:rPr>
          <w:rStyle w:val="StyleUnderline"/>
          <w:sz w:val="8"/>
          <w:szCs w:val="8"/>
        </w:rPr>
        <w:t xml:space="preserve">where does Indigenous </w:t>
      </w:r>
      <w:r w:rsidRPr="00956A06">
        <w:rPr>
          <w:rStyle w:val="Emphasis"/>
          <w:sz w:val="8"/>
          <w:szCs w:val="8"/>
        </w:rPr>
        <w:t>agency</w:t>
      </w:r>
      <w:r w:rsidRPr="00956A06">
        <w:rPr>
          <w:rStyle w:val="StyleUnderline"/>
          <w:sz w:val="8"/>
          <w:szCs w:val="8"/>
        </w:rPr>
        <w:t xml:space="preserve"> fit into this </w:t>
      </w:r>
      <w:r w:rsidRPr="00956A06">
        <w:rPr>
          <w:rStyle w:val="Emphasis"/>
          <w:sz w:val="8"/>
          <w:szCs w:val="8"/>
        </w:rPr>
        <w:t>history?</w:t>
      </w:r>
      <w:r w:rsidRPr="00956A06">
        <w:rPr>
          <w:sz w:val="8"/>
          <w:szCs w:val="8"/>
        </w:rPr>
        <w:t>29</w:t>
      </w:r>
    </w:p>
    <w:p w14:paraId="1E3607E2" w14:textId="77777777" w:rsidR="00F70481" w:rsidRPr="00956A06" w:rsidRDefault="00F70481" w:rsidP="00F70481">
      <w:pPr>
        <w:rPr>
          <w:sz w:val="8"/>
          <w:szCs w:val="8"/>
        </w:rPr>
      </w:pPr>
      <w:r w:rsidRPr="00956A06">
        <w:rPr>
          <w:sz w:val="8"/>
          <w:szCs w:val="8"/>
        </w:rPr>
        <w:t xml:space="preserve">This latter question is one that historians should not lose sight of. Historian Charles Prior has addressed questions of Indigenous agency in the diplomatic history of early colonial North America. Focusing on the Iroquois, </w:t>
      </w:r>
      <w:r w:rsidRPr="00956A06">
        <w:rPr>
          <w:rStyle w:val="StyleUnderline"/>
          <w:sz w:val="8"/>
          <w:szCs w:val="8"/>
        </w:rPr>
        <w:t>Prior identifies “</w:t>
      </w:r>
      <w:r w:rsidRPr="00956A06">
        <w:rPr>
          <w:rStyle w:val="Emphasis"/>
          <w:sz w:val="8"/>
          <w:szCs w:val="8"/>
        </w:rPr>
        <w:t>overlapping</w:t>
      </w:r>
      <w:r w:rsidRPr="00956A06">
        <w:rPr>
          <w:rStyle w:val="StyleUnderline"/>
          <w:sz w:val="8"/>
          <w:szCs w:val="8"/>
        </w:rPr>
        <w:t xml:space="preserve"> and contested </w:t>
      </w:r>
      <w:r w:rsidRPr="00956A06">
        <w:rPr>
          <w:rStyle w:val="Emphasis"/>
          <w:sz w:val="8"/>
          <w:szCs w:val="8"/>
        </w:rPr>
        <w:t>‘zones’</w:t>
      </w:r>
      <w:r w:rsidRPr="00956A06">
        <w:rPr>
          <w:rStyle w:val="StyleUnderline"/>
          <w:sz w:val="8"/>
          <w:szCs w:val="8"/>
        </w:rPr>
        <w:t xml:space="preserve"> of </w:t>
      </w:r>
      <w:r w:rsidRPr="00956A06">
        <w:rPr>
          <w:rStyle w:val="Emphasis"/>
          <w:sz w:val="8"/>
          <w:szCs w:val="8"/>
        </w:rPr>
        <w:t>sovereignty</w:t>
      </w:r>
      <w:r w:rsidRPr="00956A06">
        <w:rPr>
          <w:rStyle w:val="StyleUnderline"/>
          <w:sz w:val="8"/>
          <w:szCs w:val="8"/>
        </w:rPr>
        <w:t xml:space="preserve">” in which </w:t>
      </w:r>
      <w:r w:rsidRPr="00956A06">
        <w:rPr>
          <w:rStyle w:val="Emphasis"/>
          <w:sz w:val="8"/>
          <w:szCs w:val="8"/>
        </w:rPr>
        <w:t>no form</w:t>
      </w:r>
      <w:r w:rsidRPr="00956A06">
        <w:rPr>
          <w:rStyle w:val="StyleUnderline"/>
          <w:sz w:val="8"/>
          <w:szCs w:val="8"/>
        </w:rPr>
        <w:t xml:space="preserve"> of colonialism exercised </w:t>
      </w:r>
      <w:r w:rsidRPr="00956A06">
        <w:rPr>
          <w:rStyle w:val="Emphasis"/>
          <w:sz w:val="8"/>
          <w:szCs w:val="8"/>
        </w:rPr>
        <w:t>hegemony</w:t>
      </w:r>
      <w:r w:rsidRPr="00956A06">
        <w:rPr>
          <w:rStyle w:val="StyleUnderline"/>
          <w:sz w:val="8"/>
          <w:szCs w:val="8"/>
        </w:rPr>
        <w:t xml:space="preserve"> in North America. Indeed, “</w:t>
      </w:r>
      <w:r w:rsidRPr="00956A06">
        <w:rPr>
          <w:rStyle w:val="Emphasis"/>
          <w:sz w:val="8"/>
          <w:szCs w:val="8"/>
        </w:rPr>
        <w:t>Indigenous power</w:t>
      </w:r>
      <w:r w:rsidRPr="00956A06">
        <w:rPr>
          <w:rStyle w:val="StyleUnderline"/>
          <w:sz w:val="8"/>
          <w:szCs w:val="8"/>
        </w:rPr>
        <w:t xml:space="preserve">” meant that </w:t>
      </w:r>
      <w:r w:rsidRPr="00956A06">
        <w:rPr>
          <w:rStyle w:val="Emphasis"/>
          <w:sz w:val="8"/>
          <w:szCs w:val="8"/>
        </w:rPr>
        <w:t>colonizers</w:t>
      </w:r>
      <w:r w:rsidRPr="00956A06">
        <w:rPr>
          <w:rStyle w:val="StyleUnderline"/>
          <w:sz w:val="8"/>
          <w:szCs w:val="8"/>
        </w:rPr>
        <w:t xml:space="preserve"> found themselves </w:t>
      </w:r>
      <w:r w:rsidRPr="00956A06">
        <w:rPr>
          <w:rStyle w:val="Emphasis"/>
          <w:sz w:val="8"/>
          <w:szCs w:val="8"/>
        </w:rPr>
        <w:t>bending</w:t>
      </w:r>
      <w:r w:rsidRPr="00956A06">
        <w:rPr>
          <w:rStyle w:val="StyleUnderline"/>
          <w:sz w:val="8"/>
          <w:szCs w:val="8"/>
        </w:rPr>
        <w:t xml:space="preserve"> to the </w:t>
      </w:r>
      <w:r w:rsidRPr="00956A06">
        <w:rPr>
          <w:rStyle w:val="Emphasis"/>
          <w:sz w:val="8"/>
          <w:szCs w:val="8"/>
        </w:rPr>
        <w:t>demands</w:t>
      </w:r>
      <w:r w:rsidRPr="00956A06">
        <w:rPr>
          <w:rStyle w:val="StyleUnderline"/>
          <w:sz w:val="8"/>
          <w:szCs w:val="8"/>
        </w:rPr>
        <w:t xml:space="preserve"> of Native </w:t>
      </w:r>
      <w:r w:rsidRPr="00956A06">
        <w:rPr>
          <w:rStyle w:val="Emphasis"/>
          <w:sz w:val="8"/>
          <w:szCs w:val="8"/>
        </w:rPr>
        <w:t>kinship</w:t>
      </w:r>
      <w:r w:rsidRPr="00956A06">
        <w:rPr>
          <w:rStyle w:val="StyleUnderline"/>
          <w:sz w:val="8"/>
          <w:szCs w:val="8"/>
        </w:rPr>
        <w:t xml:space="preserve"> structures and </w:t>
      </w:r>
      <w:r w:rsidRPr="00956A06">
        <w:rPr>
          <w:rStyle w:val="Emphasis"/>
          <w:sz w:val="8"/>
          <w:szCs w:val="8"/>
        </w:rPr>
        <w:t>economic</w:t>
      </w:r>
      <w:r w:rsidRPr="00956A06">
        <w:rPr>
          <w:rStyle w:val="StyleUnderline"/>
          <w:sz w:val="8"/>
          <w:szCs w:val="8"/>
        </w:rPr>
        <w:t xml:space="preserve"> objectives</w:t>
      </w:r>
      <w:r w:rsidRPr="00956A06">
        <w:rPr>
          <w:sz w:val="8"/>
          <w:szCs w:val="8"/>
        </w:rPr>
        <w:t>. This proved true across North America, with frontiers and borderlands, contested zones, “Native grounds,” and “middle grounds,” punctuating the Anglo-Indian political landscape alongside preexisting rivalries among Native polities.30</w:t>
      </w:r>
    </w:p>
    <w:p w14:paraId="19D91EAE" w14:textId="77777777" w:rsidR="00F70481" w:rsidRPr="00956A06" w:rsidRDefault="00F70481" w:rsidP="00F70481">
      <w:pPr>
        <w:rPr>
          <w:sz w:val="8"/>
          <w:szCs w:val="8"/>
        </w:rPr>
      </w:pPr>
      <w:r w:rsidRPr="00956A06">
        <w:rPr>
          <w:sz w:val="8"/>
          <w:szCs w:val="8"/>
        </w:rPr>
        <w:t>The diverse geohistorical experiences of Indigenous people and colonizers make the application of a single interpretive model fraught with potential inadequacies. For example, one of the central arguments in Wolfe’s “eliminationist” theory of settler colonialism is the contention that Indigenous labor was superfluous to settlers. This argument almost universally ignores Native American traditions of captivity and kinship and underestimates the entanglements of Indigenous people with enslavement during the 18th and 19th centuries. Indigenous labor, both enslaved and non-enslaved, is a complex part of North America’s colonial history.31 Studies by historians such as James Brooks and Paul Conrad reveal the changing significance of Indigenous captivity and slavery to both Native and colonizer populations throughout the American West between the 17th and 19th centuries. This work sheds light on how enslavement and the coerced transportation of Indian captives caused social dislocation and fractured kinship networks among the Apaches and other Indigenous communities.32 Alternatively, historians Fay Yarbrough and Barbara Krauthamer have taken the lead in studying the racialization of Native slavery in the Southeast and its entanglements with colonial economies.33 Collectively, scholarship that illuminates the intersecting histories of Indigenous-African American people contextualizes the legacies of these fraught histories and their connections to Indigenous sovereignty, land rights, and citizenship in the 21st century. 34</w:t>
      </w:r>
    </w:p>
    <w:p w14:paraId="397AA7D1" w14:textId="77777777" w:rsidR="00F70481" w:rsidRPr="00956A06" w:rsidRDefault="00F70481" w:rsidP="00F70481">
      <w:pPr>
        <w:rPr>
          <w:sz w:val="8"/>
          <w:szCs w:val="8"/>
        </w:rPr>
      </w:pPr>
      <w:r w:rsidRPr="00956A06">
        <w:rPr>
          <w:sz w:val="8"/>
          <w:szCs w:val="8"/>
        </w:rPr>
        <w:t>While Veracini builds on Marx and Engels to point to the voracious appetite of settler societies for expanding markets during the 19th century, more work is needed to better understand the relationship between racial slavery and settler colonialism.35 In recognizing changes in global trade during the 19th and 20th centuries, it is also important not to lose sight of how Indigenous people adapted to these changing markets. Indeed, economic histories of settler societies during these latter centuries brings us back to questions of labor and the wide-ranging attitudes that Native Americans displayed toward wage and contract labor, and wealth generation in the centuries after the American Revolution.36</w:t>
      </w:r>
    </w:p>
    <w:p w14:paraId="3184D604" w14:textId="77777777" w:rsidR="00F70481" w:rsidRPr="00956A06" w:rsidRDefault="00F70481" w:rsidP="00F70481">
      <w:pPr>
        <w:rPr>
          <w:sz w:val="8"/>
          <w:szCs w:val="8"/>
        </w:rPr>
      </w:pPr>
      <w:r w:rsidRPr="00956A06">
        <w:rPr>
          <w:sz w:val="8"/>
          <w:szCs w:val="8"/>
        </w:rPr>
        <w:t>The US Republic and Settler Colonialism</w:t>
      </w:r>
    </w:p>
    <w:p w14:paraId="5013302B" w14:textId="77777777" w:rsidR="00F70481" w:rsidRPr="00956A06" w:rsidRDefault="00F70481" w:rsidP="00F70481">
      <w:pPr>
        <w:rPr>
          <w:sz w:val="8"/>
          <w:szCs w:val="8"/>
        </w:rPr>
      </w:pPr>
      <w:r w:rsidRPr="00956A06">
        <w:rPr>
          <w:sz w:val="8"/>
          <w:szCs w:val="8"/>
        </w:rPr>
        <w:t xml:space="preserve">What of the impact of the American Revolution on settler colonialism in North America? In the decades after the American Revolution, the United States exhibited many of the features that theorists associate with settler societies. </w:t>
      </w:r>
      <w:r w:rsidRPr="00956A06">
        <w:rPr>
          <w:rStyle w:val="StyleUnderline"/>
          <w:sz w:val="8"/>
          <w:szCs w:val="8"/>
          <w:highlight w:val="cyan"/>
        </w:rPr>
        <w:t>The</w:t>
      </w:r>
      <w:r w:rsidRPr="00956A06">
        <w:rPr>
          <w:rStyle w:val="StyleUnderline"/>
          <w:sz w:val="8"/>
          <w:szCs w:val="8"/>
        </w:rPr>
        <w:t xml:space="preserve"> unrelenting </w:t>
      </w:r>
      <w:r w:rsidRPr="00956A06">
        <w:rPr>
          <w:rStyle w:val="Emphasis"/>
          <w:sz w:val="8"/>
          <w:szCs w:val="8"/>
          <w:highlight w:val="cyan"/>
        </w:rPr>
        <w:t>drive</w:t>
      </w:r>
      <w:r w:rsidRPr="00956A06">
        <w:rPr>
          <w:rStyle w:val="StyleUnderline"/>
          <w:sz w:val="8"/>
          <w:szCs w:val="8"/>
          <w:highlight w:val="cyan"/>
        </w:rPr>
        <w:t xml:space="preserve"> for </w:t>
      </w:r>
      <w:r w:rsidRPr="00956A06">
        <w:rPr>
          <w:rStyle w:val="Emphasis"/>
          <w:sz w:val="8"/>
          <w:szCs w:val="8"/>
          <w:highlight w:val="cyan"/>
        </w:rPr>
        <w:t>land</w:t>
      </w:r>
      <w:r w:rsidRPr="00956A06">
        <w:rPr>
          <w:rStyle w:val="StyleUnderline"/>
          <w:sz w:val="8"/>
          <w:szCs w:val="8"/>
        </w:rPr>
        <w:t xml:space="preserve">, the forced </w:t>
      </w:r>
      <w:r w:rsidRPr="00956A06">
        <w:rPr>
          <w:rStyle w:val="Emphasis"/>
          <w:sz w:val="8"/>
          <w:szCs w:val="8"/>
        </w:rPr>
        <w:t>removal</w:t>
      </w:r>
      <w:r w:rsidRPr="00956A06">
        <w:rPr>
          <w:rStyle w:val="StyleUnderline"/>
          <w:sz w:val="8"/>
          <w:szCs w:val="8"/>
        </w:rPr>
        <w:t xml:space="preserve"> of Indigenous polities, and the </w:t>
      </w:r>
      <w:r w:rsidRPr="00956A06">
        <w:rPr>
          <w:rStyle w:val="Emphasis"/>
          <w:sz w:val="8"/>
          <w:szCs w:val="8"/>
        </w:rPr>
        <w:t>elimination</w:t>
      </w:r>
      <w:r w:rsidRPr="00956A06">
        <w:rPr>
          <w:rStyle w:val="StyleUnderline"/>
          <w:sz w:val="8"/>
          <w:szCs w:val="8"/>
        </w:rPr>
        <w:t xml:space="preserve"> through warfare and </w:t>
      </w:r>
      <w:r w:rsidRPr="00956A06">
        <w:rPr>
          <w:rStyle w:val="Emphasis"/>
          <w:sz w:val="8"/>
          <w:szCs w:val="8"/>
        </w:rPr>
        <w:t>violence</w:t>
      </w:r>
      <w:r w:rsidRPr="00956A06">
        <w:rPr>
          <w:rStyle w:val="StyleUnderline"/>
          <w:sz w:val="8"/>
          <w:szCs w:val="8"/>
        </w:rPr>
        <w:t xml:space="preserve"> of Indigenous communities</w:t>
      </w:r>
      <w:r w:rsidRPr="00956A06">
        <w:rPr>
          <w:sz w:val="8"/>
          <w:szCs w:val="8"/>
        </w:rPr>
        <w:t xml:space="preserve"> across the American West during the latter half of the 19th century. 37 These features of United States history </w:t>
      </w:r>
      <w:r w:rsidRPr="00956A06">
        <w:rPr>
          <w:rStyle w:val="StyleUnderline"/>
          <w:sz w:val="8"/>
          <w:szCs w:val="8"/>
          <w:highlight w:val="cyan"/>
        </w:rPr>
        <w:t xml:space="preserve">seem to </w:t>
      </w:r>
      <w:r w:rsidRPr="00956A06">
        <w:rPr>
          <w:rStyle w:val="Emphasis"/>
          <w:sz w:val="8"/>
          <w:szCs w:val="8"/>
          <w:highlight w:val="cyan"/>
        </w:rPr>
        <w:t>conform</w:t>
      </w:r>
      <w:r w:rsidRPr="00956A06">
        <w:rPr>
          <w:rStyle w:val="StyleUnderline"/>
          <w:sz w:val="8"/>
          <w:szCs w:val="8"/>
        </w:rPr>
        <w:t xml:space="preserve"> to</w:t>
      </w:r>
      <w:r w:rsidRPr="00956A06">
        <w:rPr>
          <w:sz w:val="8"/>
          <w:szCs w:val="8"/>
        </w:rPr>
        <w:t xml:space="preserve"> what historian Edward Cavanagh describes as </w:t>
      </w:r>
      <w:r w:rsidRPr="00956A06">
        <w:rPr>
          <w:rStyle w:val="StyleUnderline"/>
          <w:sz w:val="8"/>
          <w:szCs w:val="8"/>
          <w:highlight w:val="cyan"/>
        </w:rPr>
        <w:t>set</w:t>
      </w:r>
      <w:r w:rsidRPr="00956A06">
        <w:rPr>
          <w:rStyle w:val="StyleUnderline"/>
          <w:sz w:val="8"/>
          <w:szCs w:val="8"/>
        </w:rPr>
        <w:t xml:space="preserve">tler </w:t>
      </w:r>
      <w:r w:rsidRPr="00956A06">
        <w:rPr>
          <w:rStyle w:val="StyleUnderline"/>
          <w:sz w:val="8"/>
          <w:szCs w:val="8"/>
          <w:highlight w:val="cyan"/>
        </w:rPr>
        <w:t>col</w:t>
      </w:r>
      <w:r w:rsidRPr="00956A06">
        <w:rPr>
          <w:rStyle w:val="StyleUnderline"/>
          <w:sz w:val="8"/>
          <w:szCs w:val="8"/>
        </w:rPr>
        <w:t>onialism</w:t>
      </w:r>
      <w:r w:rsidRPr="00956A06">
        <w:rPr>
          <w:rStyle w:val="StyleUnderline"/>
          <w:sz w:val="8"/>
          <w:szCs w:val="8"/>
          <w:highlight w:val="cyan"/>
        </w:rPr>
        <w:t xml:space="preserve">’s </w:t>
      </w:r>
      <w:r w:rsidRPr="00956A06">
        <w:rPr>
          <w:rStyle w:val="Emphasis"/>
          <w:sz w:val="8"/>
          <w:szCs w:val="8"/>
          <w:highlight w:val="cyan"/>
        </w:rPr>
        <w:t>tendency</w:t>
      </w:r>
      <w:r w:rsidRPr="00956A06">
        <w:rPr>
          <w:rStyle w:val="StyleUnderline"/>
          <w:sz w:val="8"/>
          <w:szCs w:val="8"/>
          <w:highlight w:val="cyan"/>
        </w:rPr>
        <w:t xml:space="preserve"> to remain</w:t>
      </w:r>
      <w:r w:rsidRPr="00956A06">
        <w:rPr>
          <w:rStyle w:val="StyleUnderline"/>
          <w:sz w:val="8"/>
          <w:szCs w:val="8"/>
        </w:rPr>
        <w:t xml:space="preserve"> “relentlessly </w:t>
      </w:r>
      <w:r w:rsidRPr="00956A06">
        <w:rPr>
          <w:rStyle w:val="Emphasis"/>
          <w:sz w:val="8"/>
          <w:szCs w:val="8"/>
          <w:highlight w:val="cyan"/>
        </w:rPr>
        <w:t>active in the present</w:t>
      </w:r>
      <w:r w:rsidRPr="00956A06">
        <w:rPr>
          <w:rStyle w:val="StyleUnderline"/>
          <w:sz w:val="8"/>
          <w:szCs w:val="8"/>
        </w:rPr>
        <w:t>.”</w:t>
      </w:r>
      <w:r w:rsidRPr="00956A06">
        <w:rPr>
          <w:sz w:val="8"/>
          <w:szCs w:val="8"/>
        </w:rPr>
        <w:t xml:space="preserve">38 In the context of an expanding United States since the late 18th century, we have to remain open to the possibility that relentlessness may well have been a product of weakness, not power. </w:t>
      </w:r>
      <w:r w:rsidRPr="00956A06">
        <w:rPr>
          <w:rStyle w:val="StyleUnderline"/>
          <w:sz w:val="8"/>
          <w:szCs w:val="8"/>
          <w:highlight w:val="cyan"/>
        </w:rPr>
        <w:t xml:space="preserve">It is </w:t>
      </w:r>
      <w:r w:rsidRPr="00956A06">
        <w:rPr>
          <w:rStyle w:val="Emphasis"/>
          <w:sz w:val="8"/>
          <w:szCs w:val="8"/>
          <w:highlight w:val="cyan"/>
        </w:rPr>
        <w:t>important</w:t>
      </w:r>
      <w:r w:rsidRPr="00956A06">
        <w:rPr>
          <w:rStyle w:val="StyleUnderline"/>
          <w:sz w:val="8"/>
          <w:szCs w:val="8"/>
          <w:highlight w:val="cyan"/>
        </w:rPr>
        <w:t xml:space="preserve"> to remind</w:t>
      </w:r>
      <w:r w:rsidRPr="00956A06">
        <w:rPr>
          <w:rStyle w:val="StyleUnderline"/>
          <w:sz w:val="8"/>
          <w:szCs w:val="8"/>
        </w:rPr>
        <w:t xml:space="preserve"> our students and readers of our work of the </w:t>
      </w:r>
      <w:r w:rsidRPr="00956A06">
        <w:rPr>
          <w:rStyle w:val="Emphasis"/>
          <w:sz w:val="8"/>
          <w:szCs w:val="8"/>
        </w:rPr>
        <w:t>persistence</w:t>
      </w:r>
      <w:r w:rsidRPr="00956A06">
        <w:rPr>
          <w:rStyle w:val="StyleUnderline"/>
          <w:sz w:val="8"/>
          <w:szCs w:val="8"/>
        </w:rPr>
        <w:t xml:space="preserve"> </w:t>
      </w:r>
      <w:r w:rsidRPr="00956A06">
        <w:rPr>
          <w:rStyle w:val="StyleUnderline"/>
          <w:sz w:val="8"/>
          <w:szCs w:val="8"/>
          <w:highlight w:val="cyan"/>
        </w:rPr>
        <w:t xml:space="preserve">of Indigenous </w:t>
      </w:r>
      <w:r w:rsidRPr="00956A06">
        <w:rPr>
          <w:rStyle w:val="Emphasis"/>
          <w:sz w:val="8"/>
          <w:szCs w:val="8"/>
          <w:highlight w:val="cyan"/>
        </w:rPr>
        <w:t>political</w:t>
      </w:r>
      <w:r w:rsidRPr="00956A06">
        <w:rPr>
          <w:rStyle w:val="StyleUnderline"/>
          <w:sz w:val="8"/>
          <w:szCs w:val="8"/>
        </w:rPr>
        <w:t xml:space="preserve"> and military </w:t>
      </w:r>
      <w:r w:rsidRPr="00956A06">
        <w:rPr>
          <w:rStyle w:val="Emphasis"/>
          <w:sz w:val="8"/>
          <w:szCs w:val="8"/>
          <w:highlight w:val="cyan"/>
        </w:rPr>
        <w:t>power</w:t>
      </w:r>
      <w:r w:rsidRPr="00956A06">
        <w:rPr>
          <w:rStyle w:val="StyleUnderline"/>
          <w:sz w:val="8"/>
          <w:szCs w:val="8"/>
        </w:rPr>
        <w:t xml:space="preserve">, the strength of Native </w:t>
      </w:r>
      <w:r w:rsidRPr="00956A06">
        <w:rPr>
          <w:rStyle w:val="Emphasis"/>
          <w:sz w:val="8"/>
          <w:szCs w:val="8"/>
        </w:rPr>
        <w:t>connections</w:t>
      </w:r>
      <w:r w:rsidRPr="00956A06">
        <w:rPr>
          <w:rStyle w:val="StyleUnderline"/>
          <w:sz w:val="8"/>
          <w:szCs w:val="8"/>
        </w:rPr>
        <w:t xml:space="preserve"> to place, and the innovative </w:t>
      </w:r>
      <w:r w:rsidRPr="00956A06">
        <w:rPr>
          <w:rStyle w:val="Emphasis"/>
          <w:sz w:val="8"/>
          <w:szCs w:val="8"/>
        </w:rPr>
        <w:t>traditions</w:t>
      </w:r>
      <w:r w:rsidRPr="00956A06">
        <w:rPr>
          <w:rStyle w:val="StyleUnderline"/>
          <w:sz w:val="8"/>
          <w:szCs w:val="8"/>
        </w:rPr>
        <w:t xml:space="preserve"> of communities throughout Indian Country </w:t>
      </w:r>
      <w:r w:rsidRPr="00956A06">
        <w:rPr>
          <w:rStyle w:val="StyleUnderline"/>
          <w:sz w:val="8"/>
          <w:szCs w:val="8"/>
          <w:highlight w:val="cyan"/>
        </w:rPr>
        <w:t>meant</w:t>
      </w:r>
      <w:r w:rsidRPr="00956A06">
        <w:rPr>
          <w:rStyle w:val="StyleUnderline"/>
          <w:sz w:val="8"/>
          <w:szCs w:val="8"/>
        </w:rPr>
        <w:t xml:space="preserve"> that </w:t>
      </w:r>
      <w:r w:rsidRPr="00956A06">
        <w:rPr>
          <w:rStyle w:val="Emphasis"/>
          <w:sz w:val="8"/>
          <w:szCs w:val="8"/>
          <w:highlight w:val="cyan"/>
        </w:rPr>
        <w:t>US</w:t>
      </w:r>
      <w:r w:rsidRPr="00956A06">
        <w:rPr>
          <w:rStyle w:val="Emphasis"/>
          <w:sz w:val="8"/>
          <w:szCs w:val="8"/>
        </w:rPr>
        <w:t xml:space="preserve"> common </w:t>
      </w:r>
      <w:r w:rsidRPr="00956A06">
        <w:rPr>
          <w:rStyle w:val="Emphasis"/>
          <w:sz w:val="8"/>
          <w:szCs w:val="8"/>
          <w:highlight w:val="cyan"/>
        </w:rPr>
        <w:t>law</w:t>
      </w:r>
      <w:r w:rsidRPr="00956A06">
        <w:rPr>
          <w:rStyle w:val="StyleUnderline"/>
          <w:sz w:val="8"/>
          <w:szCs w:val="8"/>
        </w:rPr>
        <w:t xml:space="preserve"> traditions, political and economic structures, and cultural beliefs </w:t>
      </w:r>
      <w:r w:rsidRPr="00956A06">
        <w:rPr>
          <w:rStyle w:val="StyleUnderline"/>
          <w:sz w:val="8"/>
          <w:szCs w:val="8"/>
          <w:highlight w:val="cyan"/>
        </w:rPr>
        <w:t xml:space="preserve">continued </w:t>
      </w:r>
      <w:r w:rsidRPr="00956A06">
        <w:rPr>
          <w:rStyle w:val="Emphasis"/>
          <w:sz w:val="8"/>
          <w:szCs w:val="8"/>
          <w:highlight w:val="cyan"/>
        </w:rPr>
        <w:t>bending</w:t>
      </w:r>
      <w:r w:rsidRPr="00956A06">
        <w:rPr>
          <w:rStyle w:val="StyleUnderline"/>
          <w:sz w:val="8"/>
          <w:szCs w:val="8"/>
          <w:highlight w:val="cyan"/>
        </w:rPr>
        <w:t xml:space="preserve"> to the </w:t>
      </w:r>
      <w:r w:rsidRPr="00956A06">
        <w:rPr>
          <w:rStyle w:val="Emphasis"/>
          <w:sz w:val="8"/>
          <w:szCs w:val="8"/>
          <w:highlight w:val="cyan"/>
        </w:rPr>
        <w:t>arc</w:t>
      </w:r>
      <w:r w:rsidRPr="00956A06">
        <w:rPr>
          <w:rStyle w:val="StyleUnderline"/>
          <w:sz w:val="8"/>
          <w:szCs w:val="8"/>
          <w:highlight w:val="cyan"/>
        </w:rPr>
        <w:t xml:space="preserve"> of Indigenous</w:t>
      </w:r>
      <w:r w:rsidRPr="00956A06">
        <w:rPr>
          <w:rStyle w:val="StyleUnderline"/>
          <w:sz w:val="8"/>
          <w:szCs w:val="8"/>
        </w:rPr>
        <w:t xml:space="preserve"> diplomatic skill and </w:t>
      </w:r>
      <w:r w:rsidRPr="00956A06">
        <w:rPr>
          <w:rStyle w:val="Emphasis"/>
          <w:sz w:val="8"/>
          <w:szCs w:val="8"/>
          <w:highlight w:val="cyan"/>
        </w:rPr>
        <w:t>influence</w:t>
      </w:r>
      <w:r w:rsidRPr="00956A06">
        <w:rPr>
          <w:rStyle w:val="StyleUnderline"/>
          <w:sz w:val="8"/>
          <w:szCs w:val="8"/>
        </w:rPr>
        <w:t xml:space="preserve"> well into the </w:t>
      </w:r>
      <w:r w:rsidRPr="00956A06">
        <w:rPr>
          <w:rStyle w:val="Emphasis"/>
          <w:sz w:val="8"/>
          <w:szCs w:val="8"/>
        </w:rPr>
        <w:t>19th century</w:t>
      </w:r>
      <w:r w:rsidRPr="00956A06">
        <w:rPr>
          <w:sz w:val="8"/>
          <w:szCs w:val="8"/>
        </w:rPr>
        <w:t>. 39</w:t>
      </w:r>
    </w:p>
    <w:p w14:paraId="0B2BBDDD" w14:textId="77777777" w:rsidR="00F70481" w:rsidRPr="00956A06" w:rsidRDefault="00F70481" w:rsidP="00F70481">
      <w:pPr>
        <w:rPr>
          <w:sz w:val="8"/>
          <w:szCs w:val="8"/>
        </w:rPr>
      </w:pPr>
      <w:r w:rsidRPr="00956A06">
        <w:rPr>
          <w:sz w:val="8"/>
          <w:szCs w:val="8"/>
        </w:rPr>
        <w:t xml:space="preserve">The risk here is that historians uncritically apply an inverted Turnerarian model of frontier history to their teaching and research. In 1893, historian Frederick Jackson Turner lamented the closing of the frontier in American history. Turner’s “frontier thesis” celebrated the character of American settlers in the context of territorial expansion and conquest.40 </w:t>
      </w:r>
      <w:r w:rsidRPr="00956A06">
        <w:rPr>
          <w:rStyle w:val="StyleUnderline"/>
          <w:sz w:val="8"/>
          <w:szCs w:val="8"/>
        </w:rPr>
        <w:t xml:space="preserve">Settler colonial studies </w:t>
      </w:r>
      <w:r w:rsidRPr="00956A06">
        <w:rPr>
          <w:rStyle w:val="Emphasis"/>
          <w:sz w:val="8"/>
          <w:szCs w:val="8"/>
        </w:rPr>
        <w:t>flips</w:t>
      </w:r>
      <w:r w:rsidRPr="00956A06">
        <w:rPr>
          <w:rStyle w:val="StyleUnderline"/>
          <w:sz w:val="8"/>
          <w:szCs w:val="8"/>
        </w:rPr>
        <w:t xml:space="preserve"> the “</w:t>
      </w:r>
      <w:r w:rsidRPr="00956A06">
        <w:rPr>
          <w:rStyle w:val="Emphasis"/>
          <w:sz w:val="8"/>
          <w:szCs w:val="8"/>
        </w:rPr>
        <w:t>frontier thesis</w:t>
      </w:r>
      <w:r w:rsidRPr="00956A06">
        <w:rPr>
          <w:rStyle w:val="StyleUnderline"/>
          <w:sz w:val="8"/>
          <w:szCs w:val="8"/>
        </w:rPr>
        <w:t>” on its head, seeing</w:t>
      </w:r>
      <w:r w:rsidRPr="00956A06">
        <w:rPr>
          <w:sz w:val="8"/>
          <w:szCs w:val="8"/>
        </w:rPr>
        <w:t xml:space="preserve"> the qualities that Turner celebrated as </w:t>
      </w:r>
      <w:r w:rsidRPr="00956A06">
        <w:rPr>
          <w:rStyle w:val="StyleUnderline"/>
          <w:sz w:val="8"/>
          <w:szCs w:val="8"/>
        </w:rPr>
        <w:t xml:space="preserve">evidence of </w:t>
      </w:r>
      <w:r w:rsidRPr="00956A06">
        <w:rPr>
          <w:rStyle w:val="StyleUnderline"/>
          <w:sz w:val="8"/>
          <w:szCs w:val="8"/>
          <w:highlight w:val="cyan"/>
        </w:rPr>
        <w:t>the “</w:t>
      </w:r>
      <w:r w:rsidRPr="00956A06">
        <w:rPr>
          <w:rStyle w:val="Emphasis"/>
          <w:sz w:val="8"/>
          <w:szCs w:val="8"/>
          <w:highlight w:val="cyan"/>
        </w:rPr>
        <w:t>eliminationist logic</w:t>
      </w:r>
      <w:r w:rsidRPr="00956A06">
        <w:rPr>
          <w:rStyle w:val="StyleUnderline"/>
          <w:sz w:val="8"/>
          <w:szCs w:val="8"/>
          <w:highlight w:val="cyan"/>
        </w:rPr>
        <w:t>”</w:t>
      </w:r>
      <w:r w:rsidRPr="00956A06">
        <w:rPr>
          <w:rStyle w:val="StyleUnderline"/>
          <w:sz w:val="8"/>
          <w:szCs w:val="8"/>
        </w:rPr>
        <w:t xml:space="preserve"> driving </w:t>
      </w:r>
      <w:r w:rsidRPr="00956A06">
        <w:rPr>
          <w:rStyle w:val="Emphasis"/>
          <w:sz w:val="8"/>
          <w:szCs w:val="8"/>
        </w:rPr>
        <w:t>settlers</w:t>
      </w:r>
      <w:r w:rsidRPr="00956A06">
        <w:rPr>
          <w:rStyle w:val="StyleUnderline"/>
          <w:sz w:val="8"/>
          <w:szCs w:val="8"/>
        </w:rPr>
        <w:t xml:space="preserve"> and the </w:t>
      </w:r>
      <w:r w:rsidRPr="00956A06">
        <w:rPr>
          <w:rStyle w:val="Emphasis"/>
          <w:sz w:val="8"/>
          <w:szCs w:val="8"/>
        </w:rPr>
        <w:t>societies</w:t>
      </w:r>
      <w:r w:rsidRPr="00956A06">
        <w:rPr>
          <w:rStyle w:val="StyleUnderline"/>
          <w:sz w:val="8"/>
          <w:szCs w:val="8"/>
        </w:rPr>
        <w:t xml:space="preserve"> they built</w:t>
      </w:r>
      <w:r w:rsidRPr="00956A06">
        <w:rPr>
          <w:sz w:val="8"/>
          <w:szCs w:val="8"/>
        </w:rPr>
        <w:t xml:space="preserve">. Used uncritically, </w:t>
      </w:r>
      <w:r w:rsidRPr="00956A06">
        <w:rPr>
          <w:rStyle w:val="StyleUnderline"/>
          <w:sz w:val="8"/>
          <w:szCs w:val="8"/>
        </w:rPr>
        <w:t xml:space="preserve">both </w:t>
      </w:r>
      <w:r w:rsidRPr="00956A06">
        <w:rPr>
          <w:rStyle w:val="Emphasis"/>
          <w:sz w:val="8"/>
          <w:szCs w:val="8"/>
        </w:rPr>
        <w:t>models</w:t>
      </w:r>
      <w:r w:rsidRPr="00956A06">
        <w:rPr>
          <w:rStyle w:val="StyleUnderline"/>
          <w:sz w:val="8"/>
          <w:szCs w:val="8"/>
        </w:rPr>
        <w:t xml:space="preserve"> have the potential to </w:t>
      </w:r>
      <w:r w:rsidRPr="00956A06">
        <w:rPr>
          <w:rStyle w:val="Emphasis"/>
          <w:sz w:val="8"/>
          <w:szCs w:val="8"/>
          <w:highlight w:val="cyan"/>
        </w:rPr>
        <w:t>silence Indigenous</w:t>
      </w:r>
      <w:r w:rsidRPr="00956A06">
        <w:rPr>
          <w:rStyle w:val="Emphasis"/>
          <w:sz w:val="8"/>
          <w:szCs w:val="8"/>
        </w:rPr>
        <w:t xml:space="preserve"> people</w:t>
      </w:r>
      <w:r w:rsidRPr="00956A06">
        <w:rPr>
          <w:rStyle w:val="StyleUnderline"/>
          <w:sz w:val="8"/>
          <w:szCs w:val="8"/>
        </w:rPr>
        <w:t>—</w:t>
      </w:r>
      <w:r w:rsidRPr="00956A06">
        <w:rPr>
          <w:rStyle w:val="StyleUnderline"/>
          <w:sz w:val="8"/>
          <w:szCs w:val="8"/>
          <w:highlight w:val="cyan"/>
        </w:rPr>
        <w:t>positing them as</w:t>
      </w:r>
      <w:r w:rsidRPr="00956A06">
        <w:rPr>
          <w:rStyle w:val="StyleUnderline"/>
          <w:sz w:val="8"/>
          <w:szCs w:val="8"/>
        </w:rPr>
        <w:t xml:space="preserve"> </w:t>
      </w:r>
      <w:r w:rsidRPr="00956A06">
        <w:rPr>
          <w:rStyle w:val="Emphasis"/>
          <w:sz w:val="8"/>
          <w:szCs w:val="8"/>
        </w:rPr>
        <w:t>members</w:t>
      </w:r>
      <w:r w:rsidRPr="00956A06">
        <w:rPr>
          <w:rStyle w:val="StyleUnderline"/>
          <w:sz w:val="8"/>
          <w:szCs w:val="8"/>
        </w:rPr>
        <w:t xml:space="preserve"> of </w:t>
      </w:r>
      <w:r w:rsidRPr="00956A06">
        <w:rPr>
          <w:rStyle w:val="StyleUnderline"/>
          <w:sz w:val="8"/>
          <w:szCs w:val="8"/>
          <w:highlight w:val="cyan"/>
        </w:rPr>
        <w:t xml:space="preserve">communities who </w:t>
      </w:r>
      <w:r w:rsidRPr="00956A06">
        <w:rPr>
          <w:rStyle w:val="Emphasis"/>
          <w:sz w:val="8"/>
          <w:szCs w:val="8"/>
          <w:highlight w:val="cyan"/>
        </w:rPr>
        <w:t>do not make history</w:t>
      </w:r>
      <w:r w:rsidRPr="00956A06">
        <w:rPr>
          <w:rStyle w:val="StyleUnderline"/>
          <w:sz w:val="8"/>
          <w:szCs w:val="8"/>
          <w:highlight w:val="cyan"/>
        </w:rPr>
        <w:t xml:space="preserve"> but are people</w:t>
      </w:r>
      <w:r w:rsidRPr="00956A06">
        <w:rPr>
          <w:rStyle w:val="StyleUnderline"/>
          <w:sz w:val="8"/>
          <w:szCs w:val="8"/>
        </w:rPr>
        <w:t xml:space="preserve"> for </w:t>
      </w:r>
      <w:r w:rsidRPr="00956A06">
        <w:rPr>
          <w:rStyle w:val="StyleUnderline"/>
          <w:sz w:val="8"/>
          <w:szCs w:val="8"/>
          <w:highlight w:val="cyan"/>
        </w:rPr>
        <w:t xml:space="preserve">whom </w:t>
      </w:r>
      <w:r w:rsidRPr="00956A06">
        <w:rPr>
          <w:rStyle w:val="Emphasis"/>
          <w:sz w:val="8"/>
          <w:szCs w:val="8"/>
          <w:highlight w:val="cyan"/>
        </w:rPr>
        <w:t>history acts on</w:t>
      </w:r>
      <w:r w:rsidRPr="00956A06">
        <w:rPr>
          <w:sz w:val="8"/>
          <w:szCs w:val="8"/>
        </w:rPr>
        <w:t>. That said, there is room for the judicious application of theory in historical analysis. This can involve the decolonization of settler colonial theory to more clearly hear Native voices, understand Indigenous survivance and sovereignty, or reconsider the limits of liberal and neoliberal forms of settler colonialism.41</w:t>
      </w:r>
    </w:p>
    <w:p w14:paraId="281F6B67" w14:textId="77777777" w:rsidR="00F70481" w:rsidRPr="00956A06" w:rsidRDefault="00F70481" w:rsidP="00F70481">
      <w:pPr>
        <w:rPr>
          <w:sz w:val="8"/>
          <w:szCs w:val="8"/>
        </w:rPr>
      </w:pPr>
      <w:r w:rsidRPr="00956A06">
        <w:rPr>
          <w:sz w:val="8"/>
          <w:szCs w:val="8"/>
        </w:rPr>
        <w:t>Historians can avoid the inverted Turnerarian trap by recognizing adaptive forms of Indigenous kinship and changes in Native political structures. This work will also expose the fits of willed ignorance, historical amnesia, and political imaginings that settler Americans engaged in (and continue engaging in) to justify the sovereignty of the republic and rationalize its expansion. Enlightenment ideas might have convinced the educated few that schemes in “human management” could “assimilate” Native people to the American economy and body politic or persuade the political classes of the humanity of relocating Indians to distant reservations, but the reality was more complex.42 The sovereignty of the United States was far from complete, and by no means “perfect,” in the century after the Revolution. The persistence of Native forms of land ownership and renewed articulations of tribal sovereignty challenged both the violence and the legal foundation for the republic’s existence, in addition to its expansion.43 To quote Prior, “the reality of Indian power should lead us to rethink the ways in which Indigenous polities confronted colonialism.”44</w:t>
      </w:r>
    </w:p>
    <w:p w14:paraId="58681706" w14:textId="77777777" w:rsidR="00F70481" w:rsidRPr="00992C4D" w:rsidRDefault="00F70481" w:rsidP="00F70481">
      <w:pPr>
        <w:rPr>
          <w:sz w:val="14"/>
          <w:szCs w:val="14"/>
        </w:rPr>
      </w:pPr>
      <w:r w:rsidRPr="00214CDC">
        <w:rPr>
          <w:rStyle w:val="StyleUnderline"/>
          <w:highlight w:val="lightGray"/>
        </w:rPr>
        <w:t>Recognizing</w:t>
      </w:r>
      <w:r w:rsidRPr="00992C4D">
        <w:rPr>
          <w:sz w:val="14"/>
          <w:szCs w:val="14"/>
        </w:rPr>
        <w:t xml:space="preserve"> the </w:t>
      </w:r>
      <w:r w:rsidRPr="00214CDC">
        <w:rPr>
          <w:rStyle w:val="Emphasis"/>
          <w:highlight w:val="lightGray"/>
        </w:rPr>
        <w:t>panoply</w:t>
      </w:r>
      <w:r w:rsidRPr="00214CDC">
        <w:rPr>
          <w:rStyle w:val="StyleUnderline"/>
          <w:highlight w:val="lightGray"/>
        </w:rPr>
        <w:t xml:space="preserve"> of</w:t>
      </w:r>
      <w:r w:rsidRPr="0028273B">
        <w:rPr>
          <w:rStyle w:val="StyleUnderline"/>
        </w:rPr>
        <w:t xml:space="preserve"> Indigenous </w:t>
      </w:r>
      <w:r w:rsidRPr="00214CDC">
        <w:rPr>
          <w:rStyle w:val="StyleUnderline"/>
          <w:highlight w:val="lightGray"/>
        </w:rPr>
        <w:t>experiences</w:t>
      </w:r>
      <w:r w:rsidRPr="00992C4D">
        <w:rPr>
          <w:sz w:val="14"/>
          <w:szCs w:val="14"/>
        </w:rPr>
        <w:t xml:space="preserve"> with, and responses to, different forms of colonialism, </w:t>
      </w:r>
      <w:r w:rsidRPr="00214CDC">
        <w:rPr>
          <w:rStyle w:val="StyleUnderline"/>
          <w:highlight w:val="lightGray"/>
        </w:rPr>
        <w:t xml:space="preserve">does </w:t>
      </w:r>
      <w:r w:rsidRPr="00214CDC">
        <w:rPr>
          <w:rStyle w:val="Emphasis"/>
          <w:highlight w:val="lightGray"/>
        </w:rPr>
        <w:t>not mean</w:t>
      </w:r>
      <w:r w:rsidRPr="00992C4D">
        <w:rPr>
          <w:sz w:val="14"/>
          <w:szCs w:val="14"/>
        </w:rPr>
        <w:t xml:space="preserve"> that </w:t>
      </w:r>
      <w:r w:rsidRPr="00374663">
        <w:rPr>
          <w:rStyle w:val="StyleUnderline"/>
        </w:rPr>
        <w:t xml:space="preserve">historians should </w:t>
      </w:r>
      <w:r w:rsidRPr="003306D5">
        <w:rPr>
          <w:rStyle w:val="Emphasis"/>
        </w:rPr>
        <w:t>ignore</w:t>
      </w:r>
      <w:r w:rsidRPr="00374663">
        <w:rPr>
          <w:rStyle w:val="StyleUnderline"/>
        </w:rPr>
        <w:t xml:space="preserve"> what </w:t>
      </w:r>
      <w:r w:rsidRPr="003306D5">
        <w:rPr>
          <w:rStyle w:val="Emphasis"/>
        </w:rPr>
        <w:t>colonizers</w:t>
      </w:r>
      <w:r w:rsidRPr="00374663">
        <w:rPr>
          <w:rStyle w:val="StyleUnderline"/>
        </w:rPr>
        <w:t xml:space="preserve"> thought</w:t>
      </w:r>
      <w:r w:rsidRPr="00992C4D">
        <w:rPr>
          <w:sz w:val="14"/>
          <w:szCs w:val="14"/>
        </w:rPr>
        <w:t xml:space="preserve"> and did. </w:t>
      </w:r>
      <w:r w:rsidRPr="003306D5">
        <w:rPr>
          <w:rStyle w:val="Emphasis"/>
        </w:rPr>
        <w:t>Nor</w:t>
      </w:r>
      <w:r w:rsidRPr="009433C4">
        <w:rPr>
          <w:rStyle w:val="StyleUnderline"/>
        </w:rPr>
        <w:t xml:space="preserve"> does it mean</w:t>
      </w:r>
      <w:r w:rsidRPr="00992C4D">
        <w:rPr>
          <w:sz w:val="14"/>
          <w:szCs w:val="14"/>
        </w:rPr>
        <w:t xml:space="preserve"> that </w:t>
      </w:r>
      <w:r w:rsidRPr="009433C4">
        <w:rPr>
          <w:rStyle w:val="StyleUnderline"/>
        </w:rPr>
        <w:t xml:space="preserve">historians should </w:t>
      </w:r>
      <w:r w:rsidRPr="00C17933">
        <w:rPr>
          <w:rStyle w:val="Emphasis"/>
          <w:highlight w:val="lightGray"/>
        </w:rPr>
        <w:t xml:space="preserve">discard </w:t>
      </w:r>
      <w:r w:rsidRPr="00F97B11">
        <w:rPr>
          <w:rStyle w:val="Emphasis"/>
          <w:highlight w:val="lightGray"/>
        </w:rPr>
        <w:t>s</w:t>
      </w:r>
      <w:r w:rsidRPr="009433C4">
        <w:rPr>
          <w:rStyle w:val="StyleUnderline"/>
        </w:rPr>
        <w:t xml:space="preserve">ettler </w:t>
      </w:r>
      <w:r w:rsidRPr="00F97B11">
        <w:rPr>
          <w:rStyle w:val="Emphasis"/>
          <w:highlight w:val="lightGray"/>
        </w:rPr>
        <w:t>c</w:t>
      </w:r>
      <w:r w:rsidRPr="009433C4">
        <w:rPr>
          <w:rStyle w:val="StyleUnderline"/>
        </w:rPr>
        <w:t xml:space="preserve">olonial </w:t>
      </w:r>
      <w:r w:rsidRPr="00F97B11">
        <w:rPr>
          <w:rStyle w:val="Emphasis"/>
          <w:highlight w:val="lightGray"/>
        </w:rPr>
        <w:t>t</w:t>
      </w:r>
      <w:r w:rsidRPr="009433C4">
        <w:rPr>
          <w:rStyle w:val="StyleUnderline"/>
        </w:rPr>
        <w:t>heory</w:t>
      </w:r>
      <w:r w:rsidRPr="00992C4D">
        <w:rPr>
          <w:sz w:val="14"/>
          <w:szCs w:val="14"/>
        </w:rPr>
        <w:t>. Jeffrey Ostler makes this point when he observes that the best evidence for understanding the United States as a settler state exists in the centuries after the American Revolution.45</w:t>
      </w:r>
    </w:p>
    <w:p w14:paraId="2C481B65" w14:textId="77777777" w:rsidR="00F70481" w:rsidRPr="00992C4D" w:rsidRDefault="00F70481" w:rsidP="00F70481">
      <w:pPr>
        <w:rPr>
          <w:sz w:val="14"/>
          <w:szCs w:val="14"/>
        </w:rPr>
      </w:pPr>
      <w:r w:rsidRPr="00992C4D">
        <w:rPr>
          <w:sz w:val="14"/>
          <w:szCs w:val="14"/>
        </w:rPr>
        <w:t>Another area of study that has attracted considerable historical attention is the question of whether the United States became a settler empire during the 19th and 20th centuries. Historians have examined American imperialism and empire building across the Americas from the Monroe Doctrine, in 1823, to the 21st century, producing a rich historiography that is well-suited to college classrooms.46 Historian Norbert Finzsch sets out a framework for understanding the United States in terms of “settler imperialism.” Finzsch defines settler imperialism as the “expansion of settler colonies and settler states, directed against ‘exterior’ indigenous populations, achieved in the context of a democratic and egalitarian society of white, predominantly Protestant Anglo-Saxon settlers organized in farms and family households.”47</w:t>
      </w:r>
    </w:p>
    <w:p w14:paraId="654FBFD7" w14:textId="77777777" w:rsidR="00F70481" w:rsidRPr="00992C4D" w:rsidRDefault="00F70481" w:rsidP="00F70481">
      <w:pPr>
        <w:rPr>
          <w:sz w:val="14"/>
          <w:szCs w:val="14"/>
        </w:rPr>
      </w:pPr>
      <w:r w:rsidRPr="00992C4D">
        <w:rPr>
          <w:sz w:val="14"/>
          <w:szCs w:val="14"/>
        </w:rPr>
        <w:t xml:space="preserve">Finzsch reapplies the old theory of herrenvolk democracy, a concept popularized in American history by George Fredrickson.48 Like Fredrickson, Finzsch is looking for a historical model that helps explain the development of white supremacy in the United States during the 19th century and beyond. Unlike Fredrickson, Finzsch is specifically interested in exposing the tools of Indigenous “elimination,” be they the erection of fences and Anglo systems of agriculture, or genocidal violence. According to Finzsch, “the </w:t>
      </w:r>
      <w:r w:rsidRPr="00A16D7A">
        <w:rPr>
          <w:rStyle w:val="StyleUnderline"/>
        </w:rPr>
        <w:t xml:space="preserve">long-lasting </w:t>
      </w:r>
      <w:r w:rsidRPr="00892720">
        <w:rPr>
          <w:rStyle w:val="Emphasis"/>
        </w:rPr>
        <w:t>processes</w:t>
      </w:r>
      <w:r w:rsidRPr="00A16D7A">
        <w:rPr>
          <w:rStyle w:val="StyleUnderline"/>
        </w:rPr>
        <w:t xml:space="preserve">” of </w:t>
      </w:r>
      <w:r w:rsidRPr="00F97B11">
        <w:rPr>
          <w:rStyle w:val="Emphasis"/>
          <w:highlight w:val="lightGray"/>
        </w:rPr>
        <w:t>settler</w:t>
      </w:r>
      <w:r w:rsidRPr="00F97B11">
        <w:rPr>
          <w:rStyle w:val="StyleUnderline"/>
          <w:highlight w:val="lightGray"/>
        </w:rPr>
        <w:t xml:space="preserve"> imperialism</w:t>
      </w:r>
      <w:r w:rsidRPr="00992C4D">
        <w:rPr>
          <w:sz w:val="14"/>
          <w:szCs w:val="14"/>
        </w:rPr>
        <w:t xml:space="preserve"> may </w:t>
      </w:r>
      <w:r w:rsidRPr="0024583A">
        <w:rPr>
          <w:rStyle w:val="StyleUnderline"/>
        </w:rPr>
        <w:t xml:space="preserve">include </w:t>
      </w:r>
      <w:r w:rsidRPr="00950E8A">
        <w:rPr>
          <w:rStyle w:val="Emphasis"/>
        </w:rPr>
        <w:t>practices</w:t>
      </w:r>
      <w:r w:rsidRPr="00992C4D">
        <w:rPr>
          <w:sz w:val="14"/>
          <w:szCs w:val="14"/>
        </w:rPr>
        <w:t xml:space="preserve"> and structures </w:t>
      </w:r>
      <w:r w:rsidRPr="008023AE">
        <w:rPr>
          <w:rStyle w:val="StyleUnderline"/>
        </w:rPr>
        <w:t xml:space="preserve">that </w:t>
      </w:r>
      <w:r w:rsidRPr="00F97B11">
        <w:rPr>
          <w:rStyle w:val="StyleUnderline"/>
          <w:highlight w:val="lightGray"/>
        </w:rPr>
        <w:t xml:space="preserve">become </w:t>
      </w:r>
      <w:r w:rsidRPr="00F97B11">
        <w:rPr>
          <w:rStyle w:val="Emphasis"/>
          <w:highlight w:val="lightGray"/>
        </w:rPr>
        <w:t>less visible</w:t>
      </w:r>
      <w:r w:rsidRPr="00992C4D">
        <w:rPr>
          <w:sz w:val="14"/>
          <w:szCs w:val="14"/>
        </w:rPr>
        <w:t xml:space="preserve"> (</w:t>
      </w:r>
      <w:r w:rsidRPr="007371B4">
        <w:rPr>
          <w:rStyle w:val="StyleUnderline"/>
        </w:rPr>
        <w:t>or naturalized</w:t>
      </w:r>
      <w:r w:rsidRPr="00992C4D">
        <w:rPr>
          <w:sz w:val="14"/>
          <w:szCs w:val="14"/>
        </w:rPr>
        <w:t xml:space="preserve">) </w:t>
      </w:r>
      <w:r w:rsidRPr="00F97B11">
        <w:rPr>
          <w:rStyle w:val="StyleUnderline"/>
          <w:highlight w:val="lightGray"/>
        </w:rPr>
        <w:t>but</w:t>
      </w:r>
      <w:r w:rsidRPr="00992C4D">
        <w:rPr>
          <w:sz w:val="14"/>
          <w:szCs w:val="14"/>
        </w:rPr>
        <w:t xml:space="preserve"> are “</w:t>
      </w:r>
      <w:r w:rsidRPr="00F97B11">
        <w:rPr>
          <w:rStyle w:val="StyleUnderline"/>
          <w:highlight w:val="lightGray"/>
        </w:rPr>
        <w:t xml:space="preserve">just as </w:t>
      </w:r>
      <w:r w:rsidRPr="00F97B11">
        <w:rPr>
          <w:rStyle w:val="Emphasis"/>
          <w:highlight w:val="lightGray"/>
        </w:rPr>
        <w:t>deadly</w:t>
      </w:r>
      <w:r w:rsidRPr="00F97B11">
        <w:rPr>
          <w:rStyle w:val="StyleUnderline"/>
          <w:highlight w:val="lightGray"/>
        </w:rPr>
        <w:t xml:space="preserve"> as</w:t>
      </w:r>
      <w:r w:rsidRPr="007371B4">
        <w:rPr>
          <w:rStyle w:val="StyleUnderline"/>
        </w:rPr>
        <w:t xml:space="preserve"> large-scale</w:t>
      </w:r>
      <w:r w:rsidRPr="00992C4D">
        <w:rPr>
          <w:sz w:val="14"/>
          <w:szCs w:val="14"/>
        </w:rPr>
        <w:t xml:space="preserve"> massacres and </w:t>
      </w:r>
      <w:r w:rsidRPr="00F97B11">
        <w:rPr>
          <w:rStyle w:val="StyleUnderline"/>
          <w:highlight w:val="lightGray"/>
        </w:rPr>
        <w:t>genocides</w:t>
      </w:r>
      <w:r w:rsidRPr="00992C4D">
        <w:rPr>
          <w:sz w:val="14"/>
          <w:szCs w:val="14"/>
        </w:rPr>
        <w:t xml:space="preserve">.”49 </w:t>
      </w:r>
      <w:r w:rsidRPr="00F97B11">
        <w:rPr>
          <w:rStyle w:val="StyleUnderline"/>
        </w:rPr>
        <w:t>These</w:t>
      </w:r>
      <w:r w:rsidRPr="007A56D3">
        <w:rPr>
          <w:rStyle w:val="StyleUnderline"/>
        </w:rPr>
        <w:t xml:space="preserve"> </w:t>
      </w:r>
      <w:r w:rsidRPr="00950E8A">
        <w:rPr>
          <w:rStyle w:val="Emphasis"/>
        </w:rPr>
        <w:t>practices</w:t>
      </w:r>
      <w:r w:rsidRPr="00992C4D">
        <w:rPr>
          <w:sz w:val="14"/>
          <w:szCs w:val="14"/>
        </w:rPr>
        <w:t xml:space="preserve">, detailed by historians such as Anne Hyde, were multifaceted and </w:t>
      </w:r>
      <w:r w:rsidRPr="00B17A30">
        <w:rPr>
          <w:rStyle w:val="StyleUnderline"/>
        </w:rPr>
        <w:t xml:space="preserve">ranged </w:t>
      </w:r>
      <w:r w:rsidRPr="00F97B11">
        <w:rPr>
          <w:rStyle w:val="StyleUnderline"/>
          <w:highlight w:val="lightGray"/>
        </w:rPr>
        <w:t xml:space="preserve">from </w:t>
      </w:r>
      <w:r w:rsidRPr="00F97B11">
        <w:rPr>
          <w:rStyle w:val="Emphasis"/>
          <w:highlight w:val="lightGray"/>
        </w:rPr>
        <w:t>squatting</w:t>
      </w:r>
      <w:r w:rsidRPr="00B17A30">
        <w:rPr>
          <w:rStyle w:val="StyleUnderline"/>
        </w:rPr>
        <w:t xml:space="preserve"> on Indian lands </w:t>
      </w:r>
      <w:r w:rsidRPr="00F97B11">
        <w:rPr>
          <w:rStyle w:val="StyleUnderline"/>
          <w:highlight w:val="lightGray"/>
        </w:rPr>
        <w:t>to</w:t>
      </w:r>
      <w:r w:rsidRPr="00B17A30">
        <w:rPr>
          <w:rStyle w:val="StyleUnderline"/>
        </w:rPr>
        <w:t xml:space="preserve"> using </w:t>
      </w:r>
      <w:r w:rsidRPr="00F97B11">
        <w:rPr>
          <w:rStyle w:val="StyleUnderline"/>
          <w:highlight w:val="lightGray"/>
        </w:rPr>
        <w:t xml:space="preserve">settler </w:t>
      </w:r>
      <w:r w:rsidRPr="00F97B11">
        <w:rPr>
          <w:rStyle w:val="Emphasis"/>
          <w:highlight w:val="lightGray"/>
        </w:rPr>
        <w:t>laws</w:t>
      </w:r>
      <w:r w:rsidRPr="00F97B11">
        <w:rPr>
          <w:rStyle w:val="StyleUnderline"/>
          <w:highlight w:val="lightGray"/>
        </w:rPr>
        <w:t xml:space="preserve"> and </w:t>
      </w:r>
      <w:r w:rsidRPr="00F97B11">
        <w:rPr>
          <w:rStyle w:val="Emphasis"/>
          <w:highlight w:val="lightGray"/>
        </w:rPr>
        <w:t>economic</w:t>
      </w:r>
      <w:r w:rsidRPr="00554FBC">
        <w:rPr>
          <w:rStyle w:val="StyleUnderline"/>
        </w:rPr>
        <w:t xml:space="preserve"> </w:t>
      </w:r>
      <w:r w:rsidRPr="0028273B">
        <w:rPr>
          <w:rStyle w:val="StyleUnderline"/>
        </w:rPr>
        <w:t>practice</w:t>
      </w:r>
      <w:r w:rsidRPr="00F97B11">
        <w:rPr>
          <w:rStyle w:val="Emphasis"/>
          <w:highlight w:val="lightGray"/>
        </w:rPr>
        <w:t>s</w:t>
      </w:r>
      <w:r w:rsidRPr="00F97B11">
        <w:rPr>
          <w:rStyle w:val="StyleUnderline"/>
          <w:highlight w:val="lightGray"/>
        </w:rPr>
        <w:t xml:space="preserve"> to push </w:t>
      </w:r>
      <w:r w:rsidRPr="00F97B11">
        <w:rPr>
          <w:rStyle w:val="Emphasis"/>
          <w:highlight w:val="lightGray"/>
        </w:rPr>
        <w:t>Native</w:t>
      </w:r>
      <w:r w:rsidRPr="0028273B">
        <w:rPr>
          <w:rStyle w:val="StyleUnderline"/>
        </w:rPr>
        <w:t xml:space="preserve"> commun</w:t>
      </w:r>
      <w:r w:rsidRPr="00F97B11">
        <w:rPr>
          <w:rStyle w:val="StyleUnderline"/>
        </w:rPr>
        <w:t>itie</w:t>
      </w:r>
      <w:r w:rsidRPr="00F97B11">
        <w:rPr>
          <w:rStyle w:val="Emphasis"/>
          <w:highlight w:val="lightGray"/>
        </w:rPr>
        <w:t>s</w:t>
      </w:r>
      <w:r w:rsidRPr="00F97B11">
        <w:rPr>
          <w:rStyle w:val="StyleUnderline"/>
          <w:highlight w:val="lightGray"/>
        </w:rPr>
        <w:t xml:space="preserve"> from</w:t>
      </w:r>
      <w:r w:rsidRPr="0028273B">
        <w:rPr>
          <w:rStyle w:val="StyleUnderline"/>
        </w:rPr>
        <w:t xml:space="preserve"> lands and waterways that formed</w:t>
      </w:r>
      <w:r w:rsidRPr="00992C4D">
        <w:rPr>
          <w:sz w:val="14"/>
          <w:szCs w:val="14"/>
        </w:rPr>
        <w:t xml:space="preserve"> the </w:t>
      </w:r>
      <w:r w:rsidRPr="0028273B">
        <w:rPr>
          <w:rStyle w:val="StyleUnderline"/>
        </w:rPr>
        <w:t xml:space="preserve">basis of </w:t>
      </w:r>
      <w:r w:rsidRPr="00F97B11">
        <w:rPr>
          <w:rStyle w:val="StyleUnderline"/>
          <w:highlight w:val="lightGray"/>
        </w:rPr>
        <w:t xml:space="preserve">their </w:t>
      </w:r>
      <w:r w:rsidRPr="00F97B11">
        <w:rPr>
          <w:rStyle w:val="Emphasis"/>
          <w:highlight w:val="lightGray"/>
        </w:rPr>
        <w:t>kinship</w:t>
      </w:r>
      <w:r w:rsidRPr="00F97B11">
        <w:rPr>
          <w:rStyle w:val="StyleUnderline"/>
          <w:highlight w:val="lightGray"/>
        </w:rPr>
        <w:t xml:space="preserve"> networks</w:t>
      </w:r>
      <w:r w:rsidRPr="00992C4D">
        <w:rPr>
          <w:sz w:val="14"/>
          <w:szCs w:val="14"/>
        </w:rPr>
        <w:t>.50</w:t>
      </w:r>
    </w:p>
    <w:p w14:paraId="3F7F8641" w14:textId="77777777" w:rsidR="00F70481" w:rsidRPr="00841E86" w:rsidRDefault="00F70481" w:rsidP="00F70481">
      <w:pPr>
        <w:rPr>
          <w:rStyle w:val="StyleUnderline"/>
          <w:sz w:val="8"/>
          <w:szCs w:val="8"/>
        </w:rPr>
      </w:pPr>
      <w:r w:rsidRPr="00841E86">
        <w:rPr>
          <w:sz w:val="8"/>
          <w:szCs w:val="8"/>
        </w:rPr>
        <w:t xml:space="preserve">The settler imperialism model has interpretive merits in helping historians understand different phases of empire building in American history. However, like settler colonial theory, settler imperialism runs the risk of being applied as a blunt instrument in understanding the complexities of US history. Consider, for example, this line from Chickasaw scholar Jodi </w:t>
      </w:r>
      <w:r w:rsidRPr="00841E86">
        <w:rPr>
          <w:rStyle w:val="StyleUnderline"/>
          <w:sz w:val="8"/>
          <w:szCs w:val="8"/>
        </w:rPr>
        <w:t>Byrd</w:t>
      </w:r>
      <w:r w:rsidRPr="00841E86">
        <w:rPr>
          <w:sz w:val="8"/>
          <w:szCs w:val="8"/>
        </w:rPr>
        <w:t xml:space="preserve">, who </w:t>
      </w:r>
      <w:r w:rsidRPr="00841E86">
        <w:rPr>
          <w:rStyle w:val="StyleUnderline"/>
          <w:sz w:val="8"/>
          <w:szCs w:val="8"/>
        </w:rPr>
        <w:t>argues</w:t>
      </w:r>
      <w:r w:rsidRPr="00841E86">
        <w:rPr>
          <w:sz w:val="8"/>
          <w:szCs w:val="8"/>
        </w:rPr>
        <w:t xml:space="preserve"> that </w:t>
      </w:r>
      <w:r w:rsidRPr="00841E86">
        <w:rPr>
          <w:rStyle w:val="StyleUnderline"/>
          <w:sz w:val="8"/>
          <w:szCs w:val="8"/>
        </w:rPr>
        <w:t xml:space="preserve">Indigenous peoples “serve primarily as </w:t>
      </w:r>
      <w:r w:rsidRPr="00841E86">
        <w:rPr>
          <w:rStyle w:val="Emphasis"/>
          <w:sz w:val="8"/>
          <w:szCs w:val="8"/>
        </w:rPr>
        <w:t>signposts</w:t>
      </w:r>
      <w:r w:rsidRPr="00841E86">
        <w:rPr>
          <w:rStyle w:val="StyleUnderline"/>
          <w:sz w:val="8"/>
          <w:szCs w:val="8"/>
        </w:rPr>
        <w:t xml:space="preserve"> and </w:t>
      </w:r>
      <w:r w:rsidRPr="00841E86">
        <w:rPr>
          <w:rStyle w:val="Emphasis"/>
          <w:sz w:val="8"/>
          <w:szCs w:val="8"/>
        </w:rPr>
        <w:t>grave markers</w:t>
      </w:r>
      <w:r w:rsidRPr="00841E86">
        <w:rPr>
          <w:rStyle w:val="StyleUnderline"/>
          <w:sz w:val="8"/>
          <w:szCs w:val="8"/>
        </w:rPr>
        <w:t xml:space="preserve"> along the roads of </w:t>
      </w:r>
      <w:r w:rsidRPr="00841E86">
        <w:rPr>
          <w:rStyle w:val="Emphasis"/>
          <w:sz w:val="8"/>
          <w:szCs w:val="8"/>
        </w:rPr>
        <w:t>empire</w:t>
      </w:r>
      <w:r w:rsidRPr="00841E86">
        <w:rPr>
          <w:sz w:val="8"/>
          <w:szCs w:val="8"/>
        </w:rPr>
        <w:t xml:space="preserve">.”51 This </w:t>
      </w:r>
      <w:r w:rsidRPr="00841E86">
        <w:rPr>
          <w:rStyle w:val="StyleUnderline"/>
          <w:sz w:val="8"/>
          <w:szCs w:val="8"/>
        </w:rPr>
        <w:t xml:space="preserve">is a </w:t>
      </w:r>
      <w:r w:rsidRPr="00841E86">
        <w:rPr>
          <w:rStyle w:val="Emphasis"/>
          <w:sz w:val="8"/>
          <w:szCs w:val="8"/>
        </w:rPr>
        <w:t>powerful</w:t>
      </w:r>
      <w:r w:rsidRPr="00841E86">
        <w:rPr>
          <w:rStyle w:val="StyleUnderline"/>
          <w:sz w:val="8"/>
          <w:szCs w:val="8"/>
        </w:rPr>
        <w:t xml:space="preserve"> theoretical and political </w:t>
      </w:r>
      <w:r w:rsidRPr="00841E86">
        <w:rPr>
          <w:rStyle w:val="Emphasis"/>
          <w:sz w:val="8"/>
          <w:szCs w:val="8"/>
        </w:rPr>
        <w:t>statement</w:t>
      </w:r>
      <w:r w:rsidRPr="00841E86">
        <w:rPr>
          <w:rStyle w:val="StyleUnderline"/>
          <w:sz w:val="8"/>
          <w:szCs w:val="8"/>
        </w:rPr>
        <w:t xml:space="preserve">, but </w:t>
      </w:r>
      <w:r w:rsidRPr="00841E86">
        <w:rPr>
          <w:rStyle w:val="Emphasis"/>
          <w:sz w:val="8"/>
          <w:szCs w:val="8"/>
        </w:rPr>
        <w:t>it is not history</w:t>
      </w:r>
      <w:r w:rsidRPr="00841E86">
        <w:rPr>
          <w:sz w:val="8"/>
          <w:szCs w:val="8"/>
        </w:rPr>
        <w:t xml:space="preserve">. As historical analysis, </w:t>
      </w:r>
      <w:r w:rsidRPr="00841E86">
        <w:rPr>
          <w:rStyle w:val="StyleUnderline"/>
          <w:sz w:val="8"/>
          <w:szCs w:val="8"/>
          <w:highlight w:val="cyan"/>
        </w:rPr>
        <w:t>arguments</w:t>
      </w:r>
      <w:r w:rsidRPr="00841E86">
        <w:rPr>
          <w:rStyle w:val="StyleUnderline"/>
          <w:sz w:val="8"/>
          <w:szCs w:val="8"/>
        </w:rPr>
        <w:t xml:space="preserve"> like this </w:t>
      </w:r>
      <w:r w:rsidRPr="00841E86">
        <w:rPr>
          <w:rStyle w:val="StyleUnderline"/>
          <w:sz w:val="8"/>
          <w:szCs w:val="8"/>
          <w:highlight w:val="cyan"/>
        </w:rPr>
        <w:t xml:space="preserve">ignore </w:t>
      </w:r>
      <w:r w:rsidRPr="00841E86">
        <w:rPr>
          <w:rStyle w:val="Emphasis"/>
          <w:sz w:val="8"/>
          <w:szCs w:val="8"/>
          <w:highlight w:val="cyan"/>
        </w:rPr>
        <w:t>contingency</w:t>
      </w:r>
      <w:r w:rsidRPr="00841E86">
        <w:rPr>
          <w:rStyle w:val="StyleUnderline"/>
          <w:sz w:val="8"/>
          <w:szCs w:val="8"/>
        </w:rPr>
        <w:t xml:space="preserve"> and </w:t>
      </w:r>
      <w:r w:rsidRPr="00841E86">
        <w:rPr>
          <w:rStyle w:val="Emphasis"/>
          <w:sz w:val="8"/>
          <w:szCs w:val="8"/>
        </w:rPr>
        <w:t>change</w:t>
      </w:r>
      <w:r w:rsidRPr="00841E86">
        <w:rPr>
          <w:rStyle w:val="StyleUnderline"/>
          <w:sz w:val="8"/>
          <w:szCs w:val="8"/>
        </w:rPr>
        <w:t xml:space="preserve"> over time, </w:t>
      </w:r>
      <w:r w:rsidRPr="00841E86">
        <w:rPr>
          <w:rStyle w:val="StyleUnderline"/>
          <w:sz w:val="8"/>
          <w:szCs w:val="8"/>
          <w:highlight w:val="cyan"/>
        </w:rPr>
        <w:t>and</w:t>
      </w:r>
      <w:r w:rsidRPr="00841E86">
        <w:rPr>
          <w:rStyle w:val="StyleUnderline"/>
          <w:sz w:val="8"/>
          <w:szCs w:val="8"/>
        </w:rPr>
        <w:t xml:space="preserve"> they </w:t>
      </w:r>
      <w:r w:rsidRPr="00841E86">
        <w:rPr>
          <w:rStyle w:val="StyleUnderline"/>
          <w:sz w:val="8"/>
          <w:szCs w:val="8"/>
          <w:highlight w:val="cyan"/>
        </w:rPr>
        <w:t>do</w:t>
      </w:r>
      <w:r w:rsidRPr="00841E86">
        <w:rPr>
          <w:rStyle w:val="StyleUnderline"/>
          <w:sz w:val="8"/>
          <w:szCs w:val="8"/>
        </w:rPr>
        <w:t xml:space="preserve"> a </w:t>
      </w:r>
      <w:r w:rsidRPr="00841E86">
        <w:rPr>
          <w:rStyle w:val="Emphasis"/>
          <w:sz w:val="8"/>
          <w:szCs w:val="8"/>
          <w:highlight w:val="cyan"/>
        </w:rPr>
        <w:t>disservice</w:t>
      </w:r>
      <w:r w:rsidRPr="00841E86">
        <w:rPr>
          <w:rStyle w:val="StyleUnderline"/>
          <w:sz w:val="8"/>
          <w:szCs w:val="8"/>
          <w:highlight w:val="cyan"/>
        </w:rPr>
        <w:t xml:space="preserve"> to</w:t>
      </w:r>
      <w:r w:rsidRPr="00841E86">
        <w:rPr>
          <w:rStyle w:val="StyleUnderline"/>
          <w:sz w:val="8"/>
          <w:szCs w:val="8"/>
        </w:rPr>
        <w:t xml:space="preserve"> the diversity of </w:t>
      </w:r>
      <w:r w:rsidRPr="00841E86">
        <w:rPr>
          <w:rStyle w:val="Emphasis"/>
          <w:sz w:val="8"/>
          <w:szCs w:val="8"/>
          <w:highlight w:val="cyan"/>
        </w:rPr>
        <w:t>Indigenous</w:t>
      </w:r>
      <w:r w:rsidRPr="00841E86">
        <w:rPr>
          <w:rStyle w:val="StyleUnderline"/>
          <w:sz w:val="8"/>
          <w:szCs w:val="8"/>
          <w:highlight w:val="cyan"/>
        </w:rPr>
        <w:t xml:space="preserve"> experiences</w:t>
      </w:r>
      <w:r w:rsidRPr="00841E86">
        <w:rPr>
          <w:rStyle w:val="StyleUnderline"/>
          <w:sz w:val="8"/>
          <w:szCs w:val="8"/>
        </w:rPr>
        <w:t xml:space="preserve"> in both the past and present. It is also a </w:t>
      </w:r>
      <w:r w:rsidRPr="00841E86">
        <w:rPr>
          <w:rStyle w:val="Emphasis"/>
          <w:sz w:val="8"/>
          <w:szCs w:val="8"/>
        </w:rPr>
        <w:t>macabre</w:t>
      </w:r>
      <w:r w:rsidRPr="00841E86">
        <w:rPr>
          <w:rStyle w:val="StyleUnderline"/>
          <w:sz w:val="8"/>
          <w:szCs w:val="8"/>
        </w:rPr>
        <w:t xml:space="preserve"> </w:t>
      </w:r>
      <w:r w:rsidRPr="00841E86">
        <w:rPr>
          <w:rStyle w:val="StyleUnderline"/>
          <w:sz w:val="8"/>
          <w:szCs w:val="8"/>
          <w:highlight w:val="cyan"/>
        </w:rPr>
        <w:t>reapplication of the</w:t>
      </w:r>
      <w:r w:rsidRPr="00841E86">
        <w:rPr>
          <w:rStyle w:val="StyleUnderline"/>
          <w:sz w:val="8"/>
          <w:szCs w:val="8"/>
        </w:rPr>
        <w:t xml:space="preserve"> “</w:t>
      </w:r>
      <w:r w:rsidRPr="00841E86">
        <w:rPr>
          <w:rStyle w:val="Emphasis"/>
          <w:sz w:val="8"/>
          <w:szCs w:val="8"/>
        </w:rPr>
        <w:t>dying Indian</w:t>
      </w:r>
      <w:r w:rsidRPr="00841E86">
        <w:rPr>
          <w:rStyle w:val="StyleUnderline"/>
          <w:sz w:val="8"/>
          <w:szCs w:val="8"/>
        </w:rPr>
        <w:t xml:space="preserve">” and </w:t>
      </w:r>
      <w:r w:rsidRPr="00841E86">
        <w:rPr>
          <w:rStyle w:val="StyleUnderline"/>
          <w:sz w:val="8"/>
          <w:szCs w:val="8"/>
          <w:highlight w:val="cyan"/>
        </w:rPr>
        <w:t>“</w:t>
      </w:r>
      <w:r w:rsidRPr="00841E86">
        <w:rPr>
          <w:rStyle w:val="Emphasis"/>
          <w:sz w:val="8"/>
          <w:szCs w:val="8"/>
          <w:highlight w:val="cyan"/>
        </w:rPr>
        <w:t>doomed race thesis</w:t>
      </w:r>
      <w:r w:rsidRPr="00841E86">
        <w:rPr>
          <w:rStyle w:val="StyleUnderline"/>
          <w:sz w:val="8"/>
          <w:szCs w:val="8"/>
          <w:highlight w:val="cyan"/>
        </w:rPr>
        <w:t>”</w:t>
      </w:r>
      <w:r w:rsidRPr="00841E86">
        <w:rPr>
          <w:rStyle w:val="StyleUnderline"/>
          <w:sz w:val="8"/>
          <w:szCs w:val="8"/>
        </w:rPr>
        <w:t xml:space="preserve"> of previous centuries.</w:t>
      </w:r>
    </w:p>
    <w:p w14:paraId="1A4E3BB7" w14:textId="77777777" w:rsidR="00F70481" w:rsidRDefault="00F70481" w:rsidP="00F70481">
      <w:pPr>
        <w:rPr>
          <w:sz w:val="8"/>
          <w:szCs w:val="8"/>
        </w:rPr>
      </w:pPr>
      <w:r w:rsidRPr="00841E86">
        <w:rPr>
          <w:sz w:val="8"/>
          <w:szCs w:val="8"/>
        </w:rPr>
        <w:t xml:space="preserve">Historians J. M. Bacon and Matthew Norton offer a solution to the ahistoricism that is now popular in literary theory and critical studies.52 Their 2019 analysis of US policy takes issue with the absence of Native people in studies of American empire. Bacon and Norton offer a careful critique of US legal and political maneuvers to render Indigenous sovereigns “impaired” and “subordinate.” The United States routinely tries to exert its legal power by setting limits to the sovereign powers of Indigenous nations. The Supreme Court established the precedents for this legal dynamic in the early 19th century, making Native sovereignty a question of federal law. Over time, federal courts divested Indigenous nations of their inherent rights, and in 1903 the US Congress assumed plenary power over Native communities. Indigenous leaders did not let these legal and political developments go unchallenged, any more than they ignore threats to tribal sovereignty in the 21st century. Increasingly, 20th-century </w:t>
      </w:r>
      <w:r w:rsidRPr="00841E86">
        <w:rPr>
          <w:rStyle w:val="StyleUnderline"/>
          <w:sz w:val="8"/>
          <w:szCs w:val="8"/>
        </w:rPr>
        <w:t xml:space="preserve">Native </w:t>
      </w:r>
      <w:r w:rsidRPr="00841E86">
        <w:rPr>
          <w:rStyle w:val="StyleUnderline"/>
          <w:sz w:val="8"/>
          <w:szCs w:val="8"/>
          <w:highlight w:val="cyan"/>
        </w:rPr>
        <w:t xml:space="preserve">leaders redeployed </w:t>
      </w:r>
      <w:r w:rsidRPr="00841E86">
        <w:rPr>
          <w:rStyle w:val="Emphasis"/>
          <w:sz w:val="8"/>
          <w:szCs w:val="8"/>
          <w:highlight w:val="cyan"/>
        </w:rPr>
        <w:t>treaties</w:t>
      </w:r>
      <w:r w:rsidRPr="00841E86">
        <w:rPr>
          <w:rStyle w:val="StyleUnderline"/>
          <w:sz w:val="8"/>
          <w:szCs w:val="8"/>
        </w:rPr>
        <w:t xml:space="preserve">— </w:t>
      </w:r>
      <w:r w:rsidRPr="00841E86">
        <w:rPr>
          <w:rStyle w:val="StyleUnderline"/>
          <w:sz w:val="8"/>
          <w:szCs w:val="8"/>
          <w:highlight w:val="cyan"/>
        </w:rPr>
        <w:t>often seen</w:t>
      </w:r>
      <w:r w:rsidRPr="00841E86">
        <w:rPr>
          <w:rStyle w:val="StyleUnderline"/>
          <w:sz w:val="8"/>
          <w:szCs w:val="8"/>
        </w:rPr>
        <w:t xml:space="preserve"> in both popular and professional historical narratives </w:t>
      </w:r>
      <w:r w:rsidRPr="00841E86">
        <w:rPr>
          <w:rStyle w:val="StyleUnderline"/>
          <w:sz w:val="8"/>
          <w:szCs w:val="8"/>
          <w:highlight w:val="cyan"/>
        </w:rPr>
        <w:t>as</w:t>
      </w:r>
      <w:r w:rsidRPr="00841E86">
        <w:rPr>
          <w:rStyle w:val="StyleUnderline"/>
          <w:sz w:val="8"/>
          <w:szCs w:val="8"/>
        </w:rPr>
        <w:t xml:space="preserve"> </w:t>
      </w:r>
      <w:r w:rsidRPr="00841E86">
        <w:rPr>
          <w:rStyle w:val="Emphasis"/>
          <w:sz w:val="8"/>
          <w:szCs w:val="8"/>
        </w:rPr>
        <w:t xml:space="preserve">colonial </w:t>
      </w:r>
      <w:r w:rsidRPr="00841E86">
        <w:rPr>
          <w:rStyle w:val="Emphasis"/>
          <w:sz w:val="8"/>
          <w:szCs w:val="8"/>
          <w:highlight w:val="cyan"/>
        </w:rPr>
        <w:t>tools</w:t>
      </w:r>
      <w:r w:rsidRPr="00841E86">
        <w:rPr>
          <w:rStyle w:val="StyleUnderline"/>
          <w:sz w:val="8"/>
          <w:szCs w:val="8"/>
          <w:highlight w:val="cyan"/>
        </w:rPr>
        <w:t xml:space="preserve"> of dispossession—to reassert</w:t>
      </w:r>
      <w:r w:rsidRPr="00841E86">
        <w:rPr>
          <w:rStyle w:val="StyleUnderline"/>
          <w:sz w:val="8"/>
          <w:szCs w:val="8"/>
        </w:rPr>
        <w:t xml:space="preserve"> their </w:t>
      </w:r>
      <w:r w:rsidRPr="00841E86">
        <w:rPr>
          <w:rStyle w:val="Emphasis"/>
          <w:sz w:val="8"/>
          <w:szCs w:val="8"/>
          <w:highlight w:val="cyan"/>
        </w:rPr>
        <w:t>sovereignty</w:t>
      </w:r>
      <w:r w:rsidRPr="00841E86">
        <w:rPr>
          <w:rStyle w:val="StyleUnderline"/>
          <w:sz w:val="8"/>
          <w:szCs w:val="8"/>
          <w:highlight w:val="cyan"/>
        </w:rPr>
        <w:t xml:space="preserve"> and pressure the fed</w:t>
      </w:r>
      <w:r w:rsidRPr="00841E86">
        <w:rPr>
          <w:rStyle w:val="StyleUnderline"/>
          <w:sz w:val="8"/>
          <w:szCs w:val="8"/>
        </w:rPr>
        <w:t xml:space="preserve">eral </w:t>
      </w:r>
      <w:r w:rsidRPr="00841E86">
        <w:rPr>
          <w:rStyle w:val="Emphasis"/>
          <w:sz w:val="8"/>
          <w:szCs w:val="8"/>
        </w:rPr>
        <w:t>government</w:t>
      </w:r>
      <w:r w:rsidRPr="00841E86">
        <w:rPr>
          <w:rStyle w:val="StyleUnderline"/>
          <w:sz w:val="8"/>
          <w:szCs w:val="8"/>
        </w:rPr>
        <w:t xml:space="preserve"> </w:t>
      </w:r>
      <w:r w:rsidRPr="00841E86">
        <w:rPr>
          <w:rStyle w:val="StyleUnderline"/>
          <w:sz w:val="8"/>
          <w:szCs w:val="8"/>
          <w:highlight w:val="cyan"/>
        </w:rPr>
        <w:t>to live up to its</w:t>
      </w:r>
      <w:r w:rsidRPr="00841E86">
        <w:rPr>
          <w:rStyle w:val="StyleUnderline"/>
          <w:sz w:val="8"/>
          <w:szCs w:val="8"/>
        </w:rPr>
        <w:t xml:space="preserve"> </w:t>
      </w:r>
      <w:r w:rsidRPr="00841E86">
        <w:rPr>
          <w:rStyle w:val="Emphasis"/>
          <w:sz w:val="8"/>
          <w:szCs w:val="8"/>
        </w:rPr>
        <w:t xml:space="preserve">trust </w:t>
      </w:r>
      <w:r w:rsidRPr="00841E86">
        <w:rPr>
          <w:rStyle w:val="Emphasis"/>
          <w:sz w:val="8"/>
          <w:szCs w:val="8"/>
          <w:highlight w:val="cyan"/>
        </w:rPr>
        <w:t>obligations</w:t>
      </w:r>
      <w:r w:rsidRPr="00841E86">
        <w:rPr>
          <w:sz w:val="8"/>
          <w:szCs w:val="8"/>
        </w:rPr>
        <w:t xml:space="preserve">. As Bacon and Norton make clear, </w:t>
      </w:r>
      <w:r w:rsidRPr="00841E86">
        <w:rPr>
          <w:rStyle w:val="StyleUnderline"/>
          <w:sz w:val="8"/>
          <w:szCs w:val="8"/>
        </w:rPr>
        <w:t xml:space="preserve">the </w:t>
      </w:r>
      <w:r w:rsidRPr="00841E86">
        <w:rPr>
          <w:rStyle w:val="Emphasis"/>
          <w:sz w:val="8"/>
          <w:szCs w:val="8"/>
        </w:rPr>
        <w:t>U</w:t>
      </w:r>
      <w:r w:rsidRPr="00841E86">
        <w:rPr>
          <w:rStyle w:val="StyleUnderline"/>
          <w:sz w:val="8"/>
          <w:szCs w:val="8"/>
        </w:rPr>
        <w:t xml:space="preserve">nited </w:t>
      </w:r>
      <w:r w:rsidRPr="00841E86">
        <w:rPr>
          <w:rStyle w:val="Emphasis"/>
          <w:sz w:val="8"/>
          <w:szCs w:val="8"/>
        </w:rPr>
        <w:t>S</w:t>
      </w:r>
      <w:r w:rsidRPr="00841E86">
        <w:rPr>
          <w:rStyle w:val="StyleUnderline"/>
          <w:sz w:val="8"/>
          <w:szCs w:val="8"/>
        </w:rPr>
        <w:t xml:space="preserve">tates may rely on a </w:t>
      </w:r>
      <w:r w:rsidRPr="00841E86">
        <w:rPr>
          <w:rStyle w:val="Emphasis"/>
          <w:sz w:val="8"/>
          <w:szCs w:val="8"/>
        </w:rPr>
        <w:t>number</w:t>
      </w:r>
      <w:r w:rsidRPr="00841E86">
        <w:rPr>
          <w:rStyle w:val="StyleUnderline"/>
          <w:sz w:val="8"/>
          <w:szCs w:val="8"/>
        </w:rPr>
        <w:t xml:space="preserve"> of dubious </w:t>
      </w:r>
      <w:r w:rsidRPr="00841E86">
        <w:rPr>
          <w:rStyle w:val="Emphasis"/>
          <w:sz w:val="8"/>
          <w:szCs w:val="8"/>
        </w:rPr>
        <w:t>legal doctrines</w:t>
      </w:r>
      <w:r w:rsidRPr="00841E86">
        <w:rPr>
          <w:sz w:val="8"/>
          <w:szCs w:val="8"/>
        </w:rPr>
        <w:t xml:space="preserve"> (such as the Doctrine of Discovery), </w:t>
      </w:r>
      <w:r w:rsidRPr="00841E86">
        <w:rPr>
          <w:rStyle w:val="StyleUnderline"/>
          <w:sz w:val="8"/>
          <w:szCs w:val="8"/>
        </w:rPr>
        <w:t xml:space="preserve">but </w:t>
      </w:r>
      <w:r w:rsidRPr="00841E86">
        <w:rPr>
          <w:rStyle w:val="StyleUnderline"/>
          <w:sz w:val="8"/>
          <w:szCs w:val="8"/>
          <w:highlight w:val="cyan"/>
        </w:rPr>
        <w:t>the</w:t>
      </w:r>
      <w:r w:rsidRPr="00841E86">
        <w:rPr>
          <w:rStyle w:val="StyleUnderline"/>
          <w:sz w:val="8"/>
          <w:szCs w:val="8"/>
        </w:rPr>
        <w:t xml:space="preserve"> </w:t>
      </w:r>
      <w:r w:rsidRPr="00841E86">
        <w:rPr>
          <w:rStyle w:val="Emphasis"/>
          <w:sz w:val="8"/>
          <w:szCs w:val="8"/>
        </w:rPr>
        <w:t xml:space="preserve">legal </w:t>
      </w:r>
      <w:r w:rsidRPr="00841E86">
        <w:rPr>
          <w:rStyle w:val="Emphasis"/>
          <w:sz w:val="8"/>
          <w:szCs w:val="8"/>
          <w:highlight w:val="cyan"/>
        </w:rPr>
        <w:t>skills</w:t>
      </w:r>
      <w:r w:rsidRPr="00841E86">
        <w:rPr>
          <w:rStyle w:val="StyleUnderline"/>
          <w:sz w:val="8"/>
          <w:szCs w:val="8"/>
          <w:highlight w:val="cyan"/>
        </w:rPr>
        <w:t xml:space="preserve"> of Indigenous </w:t>
      </w:r>
      <w:r w:rsidRPr="00841E86">
        <w:rPr>
          <w:rStyle w:val="Emphasis"/>
          <w:sz w:val="8"/>
          <w:szCs w:val="8"/>
          <w:highlight w:val="cyan"/>
        </w:rPr>
        <w:t>lawyers</w:t>
      </w:r>
      <w:r w:rsidRPr="00841E86">
        <w:rPr>
          <w:rStyle w:val="StyleUnderline"/>
          <w:sz w:val="8"/>
          <w:szCs w:val="8"/>
        </w:rPr>
        <w:t xml:space="preserve"> and the </w:t>
      </w:r>
      <w:r w:rsidRPr="00841E86">
        <w:rPr>
          <w:rStyle w:val="Emphasis"/>
          <w:sz w:val="8"/>
          <w:szCs w:val="8"/>
        </w:rPr>
        <w:t>savvy</w:t>
      </w:r>
      <w:r w:rsidRPr="00841E86">
        <w:rPr>
          <w:rStyle w:val="StyleUnderline"/>
          <w:sz w:val="8"/>
          <w:szCs w:val="8"/>
        </w:rPr>
        <w:t xml:space="preserve"> of their political </w:t>
      </w:r>
      <w:r w:rsidRPr="00841E86">
        <w:rPr>
          <w:rStyle w:val="Emphasis"/>
          <w:sz w:val="8"/>
          <w:szCs w:val="8"/>
        </w:rPr>
        <w:t>leaders</w:t>
      </w:r>
      <w:r w:rsidRPr="00841E86">
        <w:rPr>
          <w:rStyle w:val="StyleUnderline"/>
          <w:sz w:val="8"/>
          <w:szCs w:val="8"/>
        </w:rPr>
        <w:t xml:space="preserve"> </w:t>
      </w:r>
      <w:r w:rsidRPr="00841E86">
        <w:rPr>
          <w:rStyle w:val="StyleUnderline"/>
          <w:sz w:val="8"/>
          <w:szCs w:val="8"/>
          <w:highlight w:val="cyan"/>
        </w:rPr>
        <w:t>means the</w:t>
      </w:r>
      <w:r w:rsidRPr="00841E86">
        <w:rPr>
          <w:rStyle w:val="StyleUnderline"/>
          <w:sz w:val="8"/>
          <w:szCs w:val="8"/>
        </w:rPr>
        <w:t xml:space="preserve"> indirect </w:t>
      </w:r>
      <w:r w:rsidRPr="00841E86">
        <w:rPr>
          <w:rStyle w:val="Emphasis"/>
          <w:sz w:val="8"/>
          <w:szCs w:val="8"/>
          <w:highlight w:val="cyan"/>
        </w:rPr>
        <w:t>rule</w:t>
      </w:r>
      <w:r w:rsidRPr="00841E86">
        <w:rPr>
          <w:rStyle w:val="StyleUnderline"/>
          <w:sz w:val="8"/>
          <w:szCs w:val="8"/>
          <w:highlight w:val="cyan"/>
        </w:rPr>
        <w:t xml:space="preserve"> that the</w:t>
      </w:r>
      <w:r w:rsidRPr="00841E86">
        <w:rPr>
          <w:rStyle w:val="StyleUnderline"/>
          <w:sz w:val="8"/>
          <w:szCs w:val="8"/>
        </w:rPr>
        <w:t xml:space="preserve"> </w:t>
      </w:r>
      <w:r w:rsidRPr="00841E86">
        <w:rPr>
          <w:rStyle w:val="Emphasis"/>
          <w:sz w:val="8"/>
          <w:szCs w:val="8"/>
        </w:rPr>
        <w:t xml:space="preserve">federal </w:t>
      </w:r>
      <w:r w:rsidRPr="00841E86">
        <w:rPr>
          <w:rStyle w:val="Emphasis"/>
          <w:sz w:val="8"/>
          <w:szCs w:val="8"/>
          <w:highlight w:val="cyan"/>
        </w:rPr>
        <w:t>government</w:t>
      </w:r>
      <w:r w:rsidRPr="00841E86">
        <w:rPr>
          <w:rStyle w:val="StyleUnderline"/>
          <w:sz w:val="8"/>
          <w:szCs w:val="8"/>
          <w:highlight w:val="cyan"/>
        </w:rPr>
        <w:t xml:space="preserve"> exercises</w:t>
      </w:r>
      <w:r w:rsidRPr="00841E86">
        <w:rPr>
          <w:rStyle w:val="StyleUnderline"/>
          <w:sz w:val="8"/>
          <w:szCs w:val="8"/>
        </w:rPr>
        <w:t xml:space="preserve"> over Native nations </w:t>
      </w:r>
      <w:r w:rsidRPr="00841E86">
        <w:rPr>
          <w:rStyle w:val="StyleUnderline"/>
          <w:sz w:val="8"/>
          <w:szCs w:val="8"/>
          <w:highlight w:val="cyan"/>
        </w:rPr>
        <w:t xml:space="preserve">is </w:t>
      </w:r>
      <w:r w:rsidRPr="00841E86">
        <w:rPr>
          <w:rStyle w:val="Emphasis"/>
          <w:sz w:val="8"/>
          <w:szCs w:val="8"/>
          <w:highlight w:val="cyan"/>
        </w:rPr>
        <w:t>never</w:t>
      </w:r>
      <w:r w:rsidRPr="00841E86">
        <w:rPr>
          <w:rStyle w:val="StyleUnderline"/>
          <w:sz w:val="8"/>
          <w:szCs w:val="8"/>
          <w:highlight w:val="cyan"/>
        </w:rPr>
        <w:t xml:space="preserve"> as total</w:t>
      </w:r>
      <w:r w:rsidRPr="00841E86">
        <w:rPr>
          <w:rStyle w:val="StyleUnderline"/>
          <w:sz w:val="8"/>
          <w:szCs w:val="8"/>
        </w:rPr>
        <w:t xml:space="preserve"> (or “eliminationist”) </w:t>
      </w:r>
      <w:r w:rsidRPr="00841E86">
        <w:rPr>
          <w:rStyle w:val="StyleUnderline"/>
          <w:sz w:val="8"/>
          <w:szCs w:val="8"/>
          <w:highlight w:val="cyan"/>
        </w:rPr>
        <w:t xml:space="preserve">as </w:t>
      </w:r>
      <w:r w:rsidRPr="00841E86">
        <w:rPr>
          <w:rStyle w:val="Emphasis"/>
          <w:sz w:val="8"/>
          <w:szCs w:val="8"/>
          <w:highlight w:val="cyan"/>
        </w:rPr>
        <w:t>settler colonial</w:t>
      </w:r>
      <w:r w:rsidRPr="00841E86">
        <w:rPr>
          <w:rStyle w:val="StyleUnderline"/>
          <w:sz w:val="8"/>
          <w:szCs w:val="8"/>
          <w:highlight w:val="cyan"/>
        </w:rPr>
        <w:t xml:space="preserve"> studies</w:t>
      </w:r>
      <w:r w:rsidRPr="00841E86">
        <w:rPr>
          <w:rStyle w:val="StyleUnderline"/>
          <w:sz w:val="8"/>
          <w:szCs w:val="8"/>
        </w:rPr>
        <w:t xml:space="preserve"> may </w:t>
      </w:r>
      <w:r w:rsidRPr="00841E86">
        <w:rPr>
          <w:rStyle w:val="StyleUnderline"/>
          <w:sz w:val="8"/>
          <w:szCs w:val="8"/>
          <w:highlight w:val="cyan"/>
        </w:rPr>
        <w:t xml:space="preserve">make it </w:t>
      </w:r>
      <w:r w:rsidRPr="00841E86">
        <w:rPr>
          <w:rStyle w:val="Emphasis"/>
          <w:sz w:val="8"/>
          <w:szCs w:val="8"/>
          <w:highlight w:val="cyan"/>
        </w:rPr>
        <w:t>seem</w:t>
      </w:r>
      <w:r w:rsidRPr="00841E86">
        <w:rPr>
          <w:sz w:val="8"/>
          <w:szCs w:val="8"/>
        </w:rPr>
        <w:t>.53</w:t>
      </w:r>
    </w:p>
    <w:p w14:paraId="56BEC84E" w14:textId="77777777" w:rsidR="00F70481" w:rsidRPr="00F70481" w:rsidRDefault="00F70481" w:rsidP="00F70481"/>
    <w:sectPr w:rsidR="00F70481" w:rsidRPr="00F704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5341B" w14:textId="77777777" w:rsidR="00AE6A98" w:rsidRDefault="00AE6A98" w:rsidP="00066D2C">
      <w:pPr>
        <w:spacing w:after="0" w:line="240" w:lineRule="auto"/>
      </w:pPr>
      <w:r>
        <w:separator/>
      </w:r>
    </w:p>
  </w:endnote>
  <w:endnote w:type="continuationSeparator" w:id="0">
    <w:p w14:paraId="753341B9" w14:textId="77777777" w:rsidR="00AE6A98" w:rsidRDefault="00AE6A9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F37A0" w14:textId="77777777" w:rsidR="00AE6A98" w:rsidRDefault="00AE6A98" w:rsidP="00066D2C">
      <w:pPr>
        <w:spacing w:after="0" w:line="240" w:lineRule="auto"/>
      </w:pPr>
      <w:r>
        <w:separator/>
      </w:r>
    </w:p>
  </w:footnote>
  <w:footnote w:type="continuationSeparator" w:id="0">
    <w:p w14:paraId="0698B086" w14:textId="77777777" w:rsidR="00AE6A98" w:rsidRDefault="00AE6A9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E75E0B"/>
    <w:multiLevelType w:val="hybridMultilevel"/>
    <w:tmpl w:val="A642C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85511845">
    <w:abstractNumId w:val="14"/>
  </w:num>
  <w:num w:numId="46" w16cid:durableId="1719083740">
    <w:abstractNumId w:val="17"/>
  </w:num>
  <w:num w:numId="47" w16cid:durableId="2136367660">
    <w:abstractNumId w:val="16"/>
  </w:num>
  <w:num w:numId="48" w16cid:durableId="10047501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272D90"/>
    <w:rsid w:val="00000E41"/>
    <w:rsid w:val="00001C7E"/>
    <w:rsid w:val="0000487C"/>
    <w:rsid w:val="00011FEF"/>
    <w:rsid w:val="00013C8B"/>
    <w:rsid w:val="00023AEF"/>
    <w:rsid w:val="00024C90"/>
    <w:rsid w:val="000250CA"/>
    <w:rsid w:val="00030020"/>
    <w:rsid w:val="00030355"/>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E67"/>
    <w:rsid w:val="00080F27"/>
    <w:rsid w:val="000912B1"/>
    <w:rsid w:val="0009274B"/>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483"/>
    <w:rsid w:val="000C6195"/>
    <w:rsid w:val="000D0D08"/>
    <w:rsid w:val="000D739E"/>
    <w:rsid w:val="000D7A2C"/>
    <w:rsid w:val="000E0913"/>
    <w:rsid w:val="000E13F7"/>
    <w:rsid w:val="000E18F5"/>
    <w:rsid w:val="000E2525"/>
    <w:rsid w:val="000F1A36"/>
    <w:rsid w:val="000F5C68"/>
    <w:rsid w:val="000F6390"/>
    <w:rsid w:val="000F6530"/>
    <w:rsid w:val="000F775F"/>
    <w:rsid w:val="001014FC"/>
    <w:rsid w:val="00101F76"/>
    <w:rsid w:val="00102297"/>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D9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20D"/>
    <w:rsid w:val="001D0EC8"/>
    <w:rsid w:val="001D10A0"/>
    <w:rsid w:val="001D1994"/>
    <w:rsid w:val="001D6547"/>
    <w:rsid w:val="001D6D5C"/>
    <w:rsid w:val="001D7A6D"/>
    <w:rsid w:val="001E4A64"/>
    <w:rsid w:val="001E61F5"/>
    <w:rsid w:val="001F0C01"/>
    <w:rsid w:val="001F1F4D"/>
    <w:rsid w:val="002005AF"/>
    <w:rsid w:val="00200AF5"/>
    <w:rsid w:val="00200C1A"/>
    <w:rsid w:val="002052E3"/>
    <w:rsid w:val="00210DC2"/>
    <w:rsid w:val="002110D6"/>
    <w:rsid w:val="0021309A"/>
    <w:rsid w:val="002152F9"/>
    <w:rsid w:val="0021530A"/>
    <w:rsid w:val="002167C3"/>
    <w:rsid w:val="002212A9"/>
    <w:rsid w:val="002234FB"/>
    <w:rsid w:val="00225437"/>
    <w:rsid w:val="002263A1"/>
    <w:rsid w:val="002270E9"/>
    <w:rsid w:val="0022733B"/>
    <w:rsid w:val="00232746"/>
    <w:rsid w:val="0023664E"/>
    <w:rsid w:val="00236707"/>
    <w:rsid w:val="00241116"/>
    <w:rsid w:val="0024328E"/>
    <w:rsid w:val="002508CB"/>
    <w:rsid w:val="002514A7"/>
    <w:rsid w:val="00251B0C"/>
    <w:rsid w:val="00253733"/>
    <w:rsid w:val="00256AC0"/>
    <w:rsid w:val="002573AF"/>
    <w:rsid w:val="00263CC5"/>
    <w:rsid w:val="00271866"/>
    <w:rsid w:val="00272D90"/>
    <w:rsid w:val="00272EE7"/>
    <w:rsid w:val="00276E12"/>
    <w:rsid w:val="00277BB1"/>
    <w:rsid w:val="00281B05"/>
    <w:rsid w:val="00282932"/>
    <w:rsid w:val="00282FFC"/>
    <w:rsid w:val="00285C33"/>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2B0B"/>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25A"/>
    <w:rsid w:val="00311C1F"/>
    <w:rsid w:val="0031266A"/>
    <w:rsid w:val="0031761F"/>
    <w:rsid w:val="00323E50"/>
    <w:rsid w:val="003264E7"/>
    <w:rsid w:val="00333A69"/>
    <w:rsid w:val="003352D6"/>
    <w:rsid w:val="00345BF2"/>
    <w:rsid w:val="00347131"/>
    <w:rsid w:val="003479B5"/>
    <w:rsid w:val="003500B6"/>
    <w:rsid w:val="00350DEE"/>
    <w:rsid w:val="00352622"/>
    <w:rsid w:val="00355B45"/>
    <w:rsid w:val="00361FA0"/>
    <w:rsid w:val="003662DB"/>
    <w:rsid w:val="00367D96"/>
    <w:rsid w:val="003706D8"/>
    <w:rsid w:val="00371ED0"/>
    <w:rsid w:val="00373B7F"/>
    <w:rsid w:val="003753F6"/>
    <w:rsid w:val="003779C8"/>
    <w:rsid w:val="00382DF7"/>
    <w:rsid w:val="0039157C"/>
    <w:rsid w:val="00392D93"/>
    <w:rsid w:val="00393EF2"/>
    <w:rsid w:val="00394F71"/>
    <w:rsid w:val="00395673"/>
    <w:rsid w:val="00396943"/>
    <w:rsid w:val="00396D52"/>
    <w:rsid w:val="003A2FAB"/>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C6C"/>
    <w:rsid w:val="003F3920"/>
    <w:rsid w:val="003F4D5F"/>
    <w:rsid w:val="0040421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77F"/>
    <w:rsid w:val="00457F13"/>
    <w:rsid w:val="004604DA"/>
    <w:rsid w:val="00462267"/>
    <w:rsid w:val="00462B60"/>
    <w:rsid w:val="00466B9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C92"/>
    <w:rsid w:val="004D14C3"/>
    <w:rsid w:val="004D2C8F"/>
    <w:rsid w:val="004D43AE"/>
    <w:rsid w:val="004D5EAC"/>
    <w:rsid w:val="004D6EEE"/>
    <w:rsid w:val="004D73E6"/>
    <w:rsid w:val="004D7907"/>
    <w:rsid w:val="004E11DB"/>
    <w:rsid w:val="004E6CD8"/>
    <w:rsid w:val="004E6F12"/>
    <w:rsid w:val="004E746C"/>
    <w:rsid w:val="004E7533"/>
    <w:rsid w:val="004F16CA"/>
    <w:rsid w:val="004F4139"/>
    <w:rsid w:val="004F682B"/>
    <w:rsid w:val="00500F93"/>
    <w:rsid w:val="005015BF"/>
    <w:rsid w:val="00503593"/>
    <w:rsid w:val="005036B1"/>
    <w:rsid w:val="00511177"/>
    <w:rsid w:val="005125C9"/>
    <w:rsid w:val="00512B35"/>
    <w:rsid w:val="00515BDD"/>
    <w:rsid w:val="00521B9F"/>
    <w:rsid w:val="005268F8"/>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4AD"/>
    <w:rsid w:val="005E43F7"/>
    <w:rsid w:val="005E4D84"/>
    <w:rsid w:val="005E5941"/>
    <w:rsid w:val="005E78A2"/>
    <w:rsid w:val="005F5E14"/>
    <w:rsid w:val="005F758F"/>
    <w:rsid w:val="00603FAA"/>
    <w:rsid w:val="00621B0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B03"/>
    <w:rsid w:val="006633F4"/>
    <w:rsid w:val="0066638E"/>
    <w:rsid w:val="00666CC0"/>
    <w:rsid w:val="00673C22"/>
    <w:rsid w:val="0067482D"/>
    <w:rsid w:val="0067716A"/>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027B"/>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5974"/>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5AA"/>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27C1"/>
    <w:rsid w:val="007B3B13"/>
    <w:rsid w:val="007B5238"/>
    <w:rsid w:val="007B6575"/>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1CD"/>
    <w:rsid w:val="00841328"/>
    <w:rsid w:val="00841CCC"/>
    <w:rsid w:val="00844377"/>
    <w:rsid w:val="008443EF"/>
    <w:rsid w:val="008450F6"/>
    <w:rsid w:val="008452CF"/>
    <w:rsid w:val="00846F90"/>
    <w:rsid w:val="008479E6"/>
    <w:rsid w:val="00852FB9"/>
    <w:rsid w:val="008536B7"/>
    <w:rsid w:val="00860F34"/>
    <w:rsid w:val="00862AC4"/>
    <w:rsid w:val="0086319B"/>
    <w:rsid w:val="0086610E"/>
    <w:rsid w:val="008674A6"/>
    <w:rsid w:val="0087210F"/>
    <w:rsid w:val="0087564D"/>
    <w:rsid w:val="00876000"/>
    <w:rsid w:val="00887263"/>
    <w:rsid w:val="00887289"/>
    <w:rsid w:val="0089108B"/>
    <w:rsid w:val="00892EE6"/>
    <w:rsid w:val="008931B4"/>
    <w:rsid w:val="008973A2"/>
    <w:rsid w:val="008A0E76"/>
    <w:rsid w:val="008A42FE"/>
    <w:rsid w:val="008A4F23"/>
    <w:rsid w:val="008A4FC2"/>
    <w:rsid w:val="008A713B"/>
    <w:rsid w:val="008B4D09"/>
    <w:rsid w:val="008B4FBE"/>
    <w:rsid w:val="008B6039"/>
    <w:rsid w:val="008C2555"/>
    <w:rsid w:val="008C29FB"/>
    <w:rsid w:val="008C5B87"/>
    <w:rsid w:val="008C75AA"/>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1589"/>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BBB"/>
    <w:rsid w:val="0099682F"/>
    <w:rsid w:val="00996B34"/>
    <w:rsid w:val="009A0FC8"/>
    <w:rsid w:val="009A2372"/>
    <w:rsid w:val="009A42F1"/>
    <w:rsid w:val="009A5571"/>
    <w:rsid w:val="009A7878"/>
    <w:rsid w:val="009B0CDC"/>
    <w:rsid w:val="009B1729"/>
    <w:rsid w:val="009B3F2C"/>
    <w:rsid w:val="009C01EF"/>
    <w:rsid w:val="009C050D"/>
    <w:rsid w:val="009C06D3"/>
    <w:rsid w:val="009C1312"/>
    <w:rsid w:val="009C56F0"/>
    <w:rsid w:val="009C6DFD"/>
    <w:rsid w:val="009C7060"/>
    <w:rsid w:val="009D2E2B"/>
    <w:rsid w:val="009D399A"/>
    <w:rsid w:val="009D4A50"/>
    <w:rsid w:val="009D5FD0"/>
    <w:rsid w:val="009D66BC"/>
    <w:rsid w:val="009E53AF"/>
    <w:rsid w:val="009E6D4B"/>
    <w:rsid w:val="009E6DF5"/>
    <w:rsid w:val="009F02C5"/>
    <w:rsid w:val="009F076C"/>
    <w:rsid w:val="009F0E8C"/>
    <w:rsid w:val="009F34CC"/>
    <w:rsid w:val="009F3C4D"/>
    <w:rsid w:val="009F479E"/>
    <w:rsid w:val="009F5476"/>
    <w:rsid w:val="009F66D9"/>
    <w:rsid w:val="00A035A3"/>
    <w:rsid w:val="00A10B61"/>
    <w:rsid w:val="00A1128F"/>
    <w:rsid w:val="00A16440"/>
    <w:rsid w:val="00A169AC"/>
    <w:rsid w:val="00A16B5A"/>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1F9"/>
    <w:rsid w:val="00A81524"/>
    <w:rsid w:val="00A81D60"/>
    <w:rsid w:val="00A90163"/>
    <w:rsid w:val="00AA1AC0"/>
    <w:rsid w:val="00AA3B66"/>
    <w:rsid w:val="00AA5803"/>
    <w:rsid w:val="00AA584F"/>
    <w:rsid w:val="00AA7B3B"/>
    <w:rsid w:val="00AB2843"/>
    <w:rsid w:val="00AB3118"/>
    <w:rsid w:val="00AB6F32"/>
    <w:rsid w:val="00AC46C7"/>
    <w:rsid w:val="00AC5B71"/>
    <w:rsid w:val="00AC5F18"/>
    <w:rsid w:val="00AC6ED5"/>
    <w:rsid w:val="00AE00AE"/>
    <w:rsid w:val="00AE1C7B"/>
    <w:rsid w:val="00AE56E1"/>
    <w:rsid w:val="00AE6A98"/>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E92"/>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510"/>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FC4"/>
    <w:rsid w:val="00C2079E"/>
    <w:rsid w:val="00C221CD"/>
    <w:rsid w:val="00C27729"/>
    <w:rsid w:val="00C312FA"/>
    <w:rsid w:val="00C332C4"/>
    <w:rsid w:val="00C334F5"/>
    <w:rsid w:val="00C35A03"/>
    <w:rsid w:val="00C35B83"/>
    <w:rsid w:val="00C36A05"/>
    <w:rsid w:val="00C40BA5"/>
    <w:rsid w:val="00C432D9"/>
    <w:rsid w:val="00C43E3A"/>
    <w:rsid w:val="00C44166"/>
    <w:rsid w:val="00C45B5B"/>
    <w:rsid w:val="00C46F26"/>
    <w:rsid w:val="00C51687"/>
    <w:rsid w:val="00C51EBE"/>
    <w:rsid w:val="00C5289C"/>
    <w:rsid w:val="00C56008"/>
    <w:rsid w:val="00C56CBC"/>
    <w:rsid w:val="00C574F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11ED"/>
    <w:rsid w:val="00CE51A4"/>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464"/>
    <w:rsid w:val="00D91348"/>
    <w:rsid w:val="00D9566D"/>
    <w:rsid w:val="00DA0EF7"/>
    <w:rsid w:val="00DA2DD1"/>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278"/>
    <w:rsid w:val="00DF7D53"/>
    <w:rsid w:val="00E12F22"/>
    <w:rsid w:val="00E165FC"/>
    <w:rsid w:val="00E168D7"/>
    <w:rsid w:val="00E23A47"/>
    <w:rsid w:val="00E23E0E"/>
    <w:rsid w:val="00E2482B"/>
    <w:rsid w:val="00E2592B"/>
    <w:rsid w:val="00E25D98"/>
    <w:rsid w:val="00E264F8"/>
    <w:rsid w:val="00E30C52"/>
    <w:rsid w:val="00E32D04"/>
    <w:rsid w:val="00E33666"/>
    <w:rsid w:val="00E3771A"/>
    <w:rsid w:val="00E40B45"/>
    <w:rsid w:val="00E41637"/>
    <w:rsid w:val="00E50C30"/>
    <w:rsid w:val="00E51410"/>
    <w:rsid w:val="00E515E7"/>
    <w:rsid w:val="00E53CCF"/>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84B"/>
    <w:rsid w:val="00E944C1"/>
    <w:rsid w:val="00E97D8B"/>
    <w:rsid w:val="00EA405D"/>
    <w:rsid w:val="00EA5878"/>
    <w:rsid w:val="00EA7F55"/>
    <w:rsid w:val="00EB1CE6"/>
    <w:rsid w:val="00EB1F19"/>
    <w:rsid w:val="00EB7375"/>
    <w:rsid w:val="00EC06EA"/>
    <w:rsid w:val="00EC2660"/>
    <w:rsid w:val="00EC3057"/>
    <w:rsid w:val="00EC47C5"/>
    <w:rsid w:val="00ED087B"/>
    <w:rsid w:val="00ED5626"/>
    <w:rsid w:val="00ED5EB9"/>
    <w:rsid w:val="00ED62BD"/>
    <w:rsid w:val="00ED6BFE"/>
    <w:rsid w:val="00ED7FE5"/>
    <w:rsid w:val="00EE0176"/>
    <w:rsid w:val="00EE17BD"/>
    <w:rsid w:val="00EE27D8"/>
    <w:rsid w:val="00EE32BD"/>
    <w:rsid w:val="00EE5542"/>
    <w:rsid w:val="00EE6872"/>
    <w:rsid w:val="00EF0191"/>
    <w:rsid w:val="00EF09CC"/>
    <w:rsid w:val="00EF0F91"/>
    <w:rsid w:val="00F00A14"/>
    <w:rsid w:val="00F053D6"/>
    <w:rsid w:val="00F0685D"/>
    <w:rsid w:val="00F06A5D"/>
    <w:rsid w:val="00F0700E"/>
    <w:rsid w:val="00F14A61"/>
    <w:rsid w:val="00F17B58"/>
    <w:rsid w:val="00F24788"/>
    <w:rsid w:val="00F24B23"/>
    <w:rsid w:val="00F25A3F"/>
    <w:rsid w:val="00F27353"/>
    <w:rsid w:val="00F31B7D"/>
    <w:rsid w:val="00F32A17"/>
    <w:rsid w:val="00F349CE"/>
    <w:rsid w:val="00F34BAA"/>
    <w:rsid w:val="00F35345"/>
    <w:rsid w:val="00F355CA"/>
    <w:rsid w:val="00F355FB"/>
    <w:rsid w:val="00F369E8"/>
    <w:rsid w:val="00F36DC0"/>
    <w:rsid w:val="00F40C6B"/>
    <w:rsid w:val="00F41113"/>
    <w:rsid w:val="00F44385"/>
    <w:rsid w:val="00F45C61"/>
    <w:rsid w:val="00F5112D"/>
    <w:rsid w:val="00F51138"/>
    <w:rsid w:val="00F5306F"/>
    <w:rsid w:val="00F532A6"/>
    <w:rsid w:val="00F569D6"/>
    <w:rsid w:val="00F57FCC"/>
    <w:rsid w:val="00F61907"/>
    <w:rsid w:val="00F61AB2"/>
    <w:rsid w:val="00F65464"/>
    <w:rsid w:val="00F70481"/>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10D"/>
    <w:rsid w:val="00FC5DE9"/>
    <w:rsid w:val="00FD0415"/>
    <w:rsid w:val="00FD3DEE"/>
    <w:rsid w:val="00FD44E2"/>
    <w:rsid w:val="00FD48FA"/>
    <w:rsid w:val="00FD6E8E"/>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677CD8"/>
  <w15:chartTrackingRefBased/>
  <w15:docId w15:val="{052B3077-61D3-7B48-9443-4D70B3A00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3E92"/>
  </w:style>
  <w:style w:type="paragraph" w:styleId="Heading1">
    <w:name w:val="heading 1"/>
    <w:aliases w:val="Pocket"/>
    <w:basedOn w:val="Normal"/>
    <w:next w:val="Normal"/>
    <w:link w:val="Heading1Char"/>
    <w:qFormat/>
    <w:rsid w:val="00B43E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43E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B43E92"/>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B43E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3E9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43E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3E9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Emphasis1"/>
    <w:uiPriority w:val="8"/>
    <w:qFormat/>
    <w:rsid w:val="00B43E92"/>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B43E92"/>
    <w:rPr>
      <w:color w:val="auto"/>
      <w:u w:val="none"/>
    </w:rPr>
  </w:style>
  <w:style w:type="character" w:customStyle="1" w:styleId="Heading1Char">
    <w:name w:val="Heading 1 Char"/>
    <w:aliases w:val="Pocket Char"/>
    <w:basedOn w:val="DefaultParagraphFont"/>
    <w:link w:val="Heading1"/>
    <w:rsid w:val="00B43E92"/>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43E92"/>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no Char"/>
    <w:basedOn w:val="DefaultParagraphFont"/>
    <w:link w:val="Heading3"/>
    <w:uiPriority w:val="2"/>
    <w:rsid w:val="00B43E92"/>
    <w:rPr>
      <w:rFonts w:eastAsiaTheme="majorEastAsia"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43E92"/>
    <w:rPr>
      <w:rFonts w:eastAsiaTheme="majorEastAs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43E92"/>
    <w:rPr>
      <w:b/>
      <w:bCs/>
      <w:sz w:val="26"/>
      <w:u w:val="none"/>
    </w:rPr>
  </w:style>
  <w:style w:type="character" w:customStyle="1" w:styleId="StyleUnderline">
    <w:name w:val="Style Underline"/>
    <w:aliases w:val="Underline,Intense Emphasis1,Style Bold Underline,apple-style-span + 6 pt,Bold,Kern at 16 pt,HHeading 3 + 12 pt,Cards + Font: 12 pt Char,Thick Underline Char,Intense Emphasis11,Intense Emphasis2,Style,ci,Citation Char Char Char,c,Bo,9.5 p,9"/>
    <w:basedOn w:val="DefaultParagraphFont"/>
    <w:uiPriority w:val="7"/>
    <w:qFormat/>
    <w:rsid w:val="00B43E92"/>
    <w:rPr>
      <w:b w:val="0"/>
      <w:sz w:val="22"/>
      <w:u w:val="single"/>
    </w:rPr>
  </w:style>
  <w:style w:type="character" w:styleId="Strong">
    <w:name w:val="Strong"/>
    <w:basedOn w:val="DefaultParagraphFont"/>
    <w:uiPriority w:val="22"/>
    <w:qFormat/>
    <w:rsid w:val="00B43E92"/>
    <w:rPr>
      <w:b/>
      <w:bCs/>
    </w:rPr>
  </w:style>
  <w:style w:type="character" w:styleId="BookTitle">
    <w:name w:val="Book Title"/>
    <w:basedOn w:val="DefaultParagraphFont"/>
    <w:uiPriority w:val="33"/>
    <w:qFormat/>
    <w:rsid w:val="00B43E92"/>
    <w:rPr>
      <w:b/>
      <w:bCs/>
      <w:i/>
      <w:iCs/>
      <w:spacing w:val="5"/>
    </w:rPr>
  </w:style>
  <w:style w:type="character" w:customStyle="1" w:styleId="Heading5Char">
    <w:name w:val="Heading 5 Char"/>
    <w:basedOn w:val="DefaultParagraphFont"/>
    <w:link w:val="Heading5"/>
    <w:uiPriority w:val="9"/>
    <w:semiHidden/>
    <w:rsid w:val="00B43E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3E92"/>
  </w:style>
  <w:style w:type="paragraph" w:styleId="Header">
    <w:name w:val="header"/>
    <w:basedOn w:val="Normal"/>
    <w:link w:val="HeaderChar"/>
    <w:uiPriority w:val="99"/>
    <w:semiHidden/>
    <w:rsid w:val="00B43E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3E92"/>
  </w:style>
  <w:style w:type="paragraph" w:styleId="Footer">
    <w:name w:val="footer"/>
    <w:basedOn w:val="Normal"/>
    <w:link w:val="FooterChar"/>
    <w:uiPriority w:val="99"/>
    <w:semiHidden/>
    <w:rsid w:val="00B43E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3E92"/>
  </w:style>
  <w:style w:type="paragraph" w:styleId="BodyText">
    <w:name w:val="Body Text"/>
    <w:basedOn w:val="Normal"/>
    <w:link w:val="BodyTextChar"/>
    <w:uiPriority w:val="99"/>
    <w:semiHidden/>
    <w:unhideWhenUsed/>
    <w:rsid w:val="00B43E92"/>
    <w:pPr>
      <w:spacing w:after="120"/>
    </w:pPr>
  </w:style>
  <w:style w:type="character" w:customStyle="1" w:styleId="BodyTextChar">
    <w:name w:val="Body Text Char"/>
    <w:basedOn w:val="DefaultParagraphFont"/>
    <w:link w:val="BodyText"/>
    <w:uiPriority w:val="99"/>
    <w:semiHidden/>
    <w:rsid w:val="00B43E92"/>
  </w:style>
  <w:style w:type="paragraph" w:styleId="NoSpacing">
    <w:name w:val="No Spacing"/>
    <w:link w:val="NoSpacingChar"/>
    <w:uiPriority w:val="99"/>
    <w:unhideWhenUsed/>
    <w:qFormat/>
    <w:rsid w:val="00B43E92"/>
    <w:pPr>
      <w:spacing w:after="0" w:line="240" w:lineRule="auto"/>
    </w:pPr>
  </w:style>
  <w:style w:type="character" w:customStyle="1" w:styleId="NoSpacingChar">
    <w:name w:val="No Spacing Char"/>
    <w:basedOn w:val="DefaultParagraphFont"/>
    <w:link w:val="NoSpacing"/>
    <w:uiPriority w:val="99"/>
    <w:rsid w:val="00B43E92"/>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r"/>
    <w:basedOn w:val="DefaultParagraphFont"/>
    <w:link w:val="Heading411"/>
    <w:uiPriority w:val="99"/>
    <w:unhideWhenUsed/>
    <w:rsid w:val="00B43E92"/>
    <w:rPr>
      <w:color w:val="0563C1" w:themeColor="hyperlink"/>
      <w:u w:val="single"/>
    </w:rPr>
  </w:style>
  <w:style w:type="character" w:styleId="UnresolvedMention">
    <w:name w:val="Unresolved Mention"/>
    <w:basedOn w:val="DefaultParagraphFont"/>
    <w:uiPriority w:val="99"/>
    <w:semiHidden/>
    <w:unhideWhenUsed/>
    <w:rsid w:val="00B43E92"/>
    <w:rPr>
      <w:color w:val="605E5C"/>
      <w:shd w:val="clear" w:color="auto" w:fill="E1DFDD"/>
    </w:rPr>
  </w:style>
  <w:style w:type="paragraph" w:customStyle="1" w:styleId="Analytics">
    <w:name w:val="Analytics"/>
    <w:link w:val="AnalyticsChar"/>
    <w:autoRedefine/>
    <w:uiPriority w:val="5"/>
    <w:qFormat/>
    <w:rsid w:val="00B43E92"/>
    <w:rPr>
      <w:sz w:val="26"/>
    </w:rPr>
  </w:style>
  <w:style w:type="character" w:customStyle="1" w:styleId="AnalyticsChar">
    <w:name w:val="Analytics Char"/>
    <w:basedOn w:val="DefaultParagraphFont"/>
    <w:link w:val="Analytics"/>
    <w:uiPriority w:val="5"/>
    <w:rsid w:val="00B43E92"/>
    <w:rPr>
      <w:sz w:val="26"/>
    </w:rPr>
  </w:style>
  <w:style w:type="paragraph" w:customStyle="1" w:styleId="Emphasis1">
    <w:name w:val="Emphasis1"/>
    <w:basedOn w:val="Normal"/>
    <w:link w:val="Emphasis"/>
    <w:uiPriority w:val="8"/>
    <w:qFormat/>
    <w:rsid w:val="00AA7B3B"/>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Emphasize">
    <w:name w:val="Emphasize"/>
    <w:basedOn w:val="Normal"/>
    <w:uiPriority w:val="8"/>
    <w:qFormat/>
    <w:rsid w:val="000E18F5"/>
    <w:pPr>
      <w:pBdr>
        <w:top w:val="single" w:sz="18" w:space="0" w:color="auto"/>
        <w:left w:val="single" w:sz="18" w:space="0" w:color="auto"/>
        <w:bottom w:val="single" w:sz="18" w:space="0" w:color="auto"/>
        <w:right w:val="single" w:sz="18" w:space="0" w:color="auto"/>
      </w:pBdr>
      <w:spacing w:line="256" w:lineRule="auto"/>
      <w:ind w:left="720"/>
      <w:jc w:val="both"/>
    </w:pPr>
    <w:rPr>
      <w:b/>
      <w:iCs/>
      <w:szCs w:val="22"/>
      <w:u w:val="single"/>
      <w:bdr w:val="single" w:sz="12" w:space="0" w:color="auto"/>
    </w:rPr>
  </w:style>
  <w:style w:type="paragraph" w:styleId="ListParagraph">
    <w:name w:val="List Paragraph"/>
    <w:aliases w:val="6 font"/>
    <w:basedOn w:val="Normal"/>
    <w:uiPriority w:val="34"/>
    <w:unhideWhenUsed/>
    <w:qFormat/>
    <w:rsid w:val="000E18F5"/>
    <w:pPr>
      <w:ind w:left="720"/>
      <w:contextualSpacing/>
    </w:pPr>
  </w:style>
  <w:style w:type="paragraph" w:customStyle="1" w:styleId="textbold">
    <w:name w:val="text bold"/>
    <w:basedOn w:val="Normal"/>
    <w:autoRedefine/>
    <w:uiPriority w:val="8"/>
    <w:qFormat/>
    <w:rsid w:val="001C520D"/>
    <w:pPr>
      <w:widowControl w:val="0"/>
      <w:ind w:left="720"/>
      <w:jc w:val="both"/>
    </w:pPr>
    <w:rPr>
      <w:b/>
      <w:iCs/>
      <w:szCs w:val="22"/>
      <w:u w:val="single"/>
      <w:bdr w:val="single" w:sz="12" w:space="0" w:color="auto"/>
    </w:rPr>
  </w:style>
  <w:style w:type="table" w:styleId="TableGrid">
    <w:name w:val="Table Grid"/>
    <w:basedOn w:val="TableNormal"/>
    <w:uiPriority w:val="39"/>
    <w:rsid w:val="0099682F"/>
    <w:pPr>
      <w:spacing w:after="0" w:line="240" w:lineRule="auto"/>
    </w:pPr>
    <w:rPr>
      <w:rFonts w:asciiTheme="minorHAnsi" w:eastAsiaTheme="minorEastAsia"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basedOn w:val="Normal"/>
    <w:next w:val="Normal"/>
    <w:autoRedefine/>
    <w:uiPriority w:val="7"/>
    <w:qFormat/>
    <w:rsid w:val="006B027B"/>
    <w:pPr>
      <w:autoSpaceDE w:val="0"/>
      <w:autoSpaceDN w:val="0"/>
      <w:adjustRightInd w:val="0"/>
      <w:spacing w:before="480" w:line="254" w:lineRule="auto"/>
      <w:ind w:left="432" w:right="432"/>
      <w:jc w:val="both"/>
    </w:pPr>
    <w:rPr>
      <w:rFonts w:asciiTheme="minorHAnsi" w:eastAsiaTheme="minorEastAsia" w:hAnsiTheme="minorHAnsi" w:cstheme="minorBidi"/>
      <w:szCs w:val="22"/>
      <w:u w:val="single"/>
    </w:rPr>
  </w:style>
  <w:style w:type="paragraph" w:customStyle="1" w:styleId="Analyticss">
    <w:name w:val="Analyticss"/>
    <w:basedOn w:val="Normal"/>
    <w:link w:val="AnalyticssChar"/>
    <w:autoRedefine/>
    <w:uiPriority w:val="5"/>
    <w:qFormat/>
    <w:rsid w:val="00DA2DD1"/>
    <w:pPr>
      <w:spacing w:after="0"/>
    </w:pPr>
    <w:rPr>
      <w:b/>
      <w:color w:val="000000" w:themeColor="text1"/>
      <w:sz w:val="26"/>
    </w:rPr>
  </w:style>
  <w:style w:type="character" w:customStyle="1" w:styleId="AnalyticssChar">
    <w:name w:val="Analyticss Char"/>
    <w:basedOn w:val="DefaultParagraphFont"/>
    <w:link w:val="Analyticss"/>
    <w:uiPriority w:val="5"/>
    <w:rsid w:val="00DA2DD1"/>
    <w:rPr>
      <w:b/>
      <w:color w:val="000000" w:themeColor="text1"/>
      <w:sz w:val="26"/>
    </w:rPr>
  </w:style>
  <w:style w:type="character" w:customStyle="1" w:styleId="Boxes">
    <w:name w:val="Boxes"/>
    <w:basedOn w:val="Emphasis"/>
    <w:qFormat/>
    <w:rsid w:val="00DA2DD1"/>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A2DD1"/>
    <w:rPr>
      <w:b w:val="0"/>
      <w:sz w:val="22"/>
      <w:u w:val="single"/>
    </w:rPr>
  </w:style>
  <w:style w:type="paragraph" w:customStyle="1" w:styleId="UnderlinePara">
    <w:name w:val="Underline Para"/>
    <w:basedOn w:val="Normal"/>
    <w:autoRedefine/>
    <w:uiPriority w:val="7"/>
    <w:qFormat/>
    <w:rsid w:val="00DA2DD1"/>
    <w:pPr>
      <w:widowControl w:val="0"/>
      <w:suppressAutoHyphens/>
      <w:spacing w:after="200" w:line="240" w:lineRule="auto"/>
      <w:contextualSpacing/>
    </w:pPr>
    <w:rPr>
      <w:rFonts w:asciiTheme="minorHAnsi" w:hAnsiTheme="minorHAnsi" w:cstheme="minorBidi"/>
      <w:szCs w:val="22"/>
      <w:u w:val="single"/>
    </w:rPr>
  </w:style>
  <w:style w:type="paragraph" w:customStyle="1" w:styleId="Heading411">
    <w:name w:val="Heading 411"/>
    <w:basedOn w:val="Heading1"/>
    <w:next w:val="NoSpacing"/>
    <w:link w:val="Hyperlink"/>
    <w:autoRedefine/>
    <w:uiPriority w:val="99"/>
    <w:qFormat/>
    <w:rsid w:val="00DA2DD1"/>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eastAsiaTheme="minorHAnsi" w:cs="Calibri"/>
      <w:b w:val="0"/>
      <w:color w:val="0563C1" w:themeColor="hyperlink"/>
      <w:sz w:val="22"/>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eedomhouse.org/article/us-leadership-reinforcement-human-righ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124</Pages>
  <Words>111428</Words>
  <Characters>635140</Characters>
  <Application>Microsoft Office Word</Application>
  <DocSecurity>0</DocSecurity>
  <Lines>5292</Lines>
  <Paragraphs>1490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90</cp:revision>
  <dcterms:created xsi:type="dcterms:W3CDTF">2025-09-28T11:38:00Z</dcterms:created>
  <dcterms:modified xsi:type="dcterms:W3CDTF">2025-09-30T14:38:00Z</dcterms:modified>
</cp:coreProperties>
</file>