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30CA" w14:textId="0DE6E8B0" w:rsidR="00C51FE8" w:rsidRDefault="00C51FE8" w:rsidP="00C51FE8">
      <w:pPr>
        <w:pStyle w:val="Heading1"/>
        <w:rPr>
          <w:bCs/>
        </w:rPr>
      </w:pPr>
      <w:r>
        <w:t>Opensource---Texas R6 vs. Michigan CS---</w:t>
      </w:r>
      <w:r w:rsidRPr="00C51FE8">
        <w:rPr>
          <w:rFonts w:ascii="PTSans-Narrow-Bold" w:eastAsia="Times New Roman" w:hAnsi="PTSans-Narrow-Bold" w:cs="Times New Roman"/>
          <w:bCs/>
          <w:caps/>
          <w:color w:val="000000"/>
          <w:spacing w:val="15"/>
          <w:sz w:val="72"/>
          <w:szCs w:val="72"/>
        </w:rPr>
        <w:t xml:space="preserve"> </w:t>
      </w:r>
      <w:r w:rsidRPr="00C51FE8">
        <w:rPr>
          <w:bCs/>
        </w:rPr>
        <w:t>Aaron Fernando</w:t>
      </w:r>
    </w:p>
    <w:p w14:paraId="53976BB9" w14:textId="77777777" w:rsidR="00C51FE8" w:rsidRDefault="00C51FE8" w:rsidP="00C51FE8">
      <w:pPr>
        <w:pStyle w:val="Heading1"/>
      </w:pPr>
      <w:r>
        <w:t>1NC---Texas R6 vs. Michigan CS</w:t>
      </w:r>
    </w:p>
    <w:p w14:paraId="730C8034" w14:textId="77777777" w:rsidR="00C51FE8" w:rsidRDefault="00C51FE8" w:rsidP="00C51FE8">
      <w:pPr>
        <w:pStyle w:val="Heading2"/>
      </w:pPr>
      <w:r>
        <w:t>OFF</w:t>
      </w:r>
    </w:p>
    <w:p w14:paraId="419F4F97" w14:textId="77777777" w:rsidR="00C51FE8" w:rsidRDefault="00C51FE8" w:rsidP="00C51FE8">
      <w:pPr>
        <w:pStyle w:val="Heading3"/>
      </w:pPr>
      <w:r>
        <w:t>1NC---CP</w:t>
      </w:r>
    </w:p>
    <w:p w14:paraId="17BD21B5" w14:textId="77777777" w:rsidR="00C51FE8" w:rsidRPr="00A674D7" w:rsidRDefault="00C51FE8" w:rsidP="00C51FE8">
      <w:r>
        <w:t>States CP:</w:t>
      </w:r>
    </w:p>
    <w:p w14:paraId="4DC2EC07" w14:textId="77777777" w:rsidR="00C51FE8" w:rsidRDefault="00C51FE8" w:rsidP="00C51FE8">
      <w:pPr>
        <w:pStyle w:val="Heading4"/>
      </w:pPr>
      <w:r>
        <w:t>The 50 state governments and other relevant subnational governments should:</w:t>
      </w:r>
    </w:p>
    <w:p w14:paraId="49E5A920" w14:textId="77777777" w:rsidR="00C51FE8" w:rsidRDefault="00C51FE8" w:rsidP="00C51FE8">
      <w:pPr>
        <w:pStyle w:val="Heading4"/>
      </w:pPr>
      <w:r>
        <w:t>---facilitate mass-membership organizations by granting them the right to organize, providing resources, and requiring democratic structures;</w:t>
      </w:r>
    </w:p>
    <w:p w14:paraId="0A960FA3" w14:textId="77777777" w:rsidR="00C51FE8" w:rsidRPr="003B0FEE" w:rsidRDefault="00C51FE8" w:rsidP="00C51FE8">
      <w:pPr>
        <w:pStyle w:val="Heading4"/>
      </w:pPr>
      <w:r>
        <w:t>---expressly authorize establishment of representative worker boards with divided appointing authority to inaugurate sectoral bargaining for workers in the United States with specific missions, administrative and enforcement capacity, public participation, and active state supervision;</w:t>
      </w:r>
    </w:p>
    <w:p w14:paraId="39E29FFB" w14:textId="77777777" w:rsidR="00C51FE8" w:rsidRDefault="00C51FE8" w:rsidP="00C51FE8">
      <w:pPr>
        <w:pStyle w:val="Heading4"/>
      </w:pPr>
      <w:r>
        <w:t>---choose to adopt the worker boards’ regulatory recommendations;</w:t>
      </w:r>
    </w:p>
    <w:p w14:paraId="462029C3" w14:textId="77777777" w:rsidR="00C51FE8" w:rsidRPr="003B0FEE" w:rsidRDefault="00C51FE8" w:rsidP="00C51FE8">
      <w:pPr>
        <w:pStyle w:val="Heading4"/>
      </w:pPr>
      <w:r>
        <w:t>---coordinate enforcement including sharing data to bring multi-state cases and pool research and communications strategies.</w:t>
      </w:r>
    </w:p>
    <w:p w14:paraId="5AEF05EA" w14:textId="77777777" w:rsidR="00C51FE8" w:rsidRDefault="00C51FE8" w:rsidP="00C51FE8"/>
    <w:p w14:paraId="1EC2C750" w14:textId="77777777" w:rsidR="00C51FE8" w:rsidRPr="001D67B0" w:rsidRDefault="00C51FE8" w:rsidP="00C51FE8">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316511B8" w14:textId="77777777" w:rsidR="00C51FE8" w:rsidRPr="00E71314" w:rsidRDefault="00C51FE8" w:rsidP="00C51FE8">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0D658887" w14:textId="77777777" w:rsidR="00C51FE8" w:rsidRPr="00C31F6A" w:rsidRDefault="00C51FE8" w:rsidP="00C51FE8">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has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r w:rsidRPr="00F8658D">
        <w:rPr>
          <w:rStyle w:val="StyleUnderline"/>
          <w:highlight w:val="green"/>
        </w:rPr>
        <w:t>Yet</w:t>
      </w:r>
      <w:r w:rsidRPr="001D67B0">
        <w:rPr>
          <w:sz w:val="14"/>
          <w:highlight w:val="green"/>
        </w:rPr>
        <w:t xml:space="preserve">, </w:t>
      </w:r>
      <w:r w:rsidRPr="00F8658D">
        <w:rPr>
          <w:rStyle w:val="Emphasis"/>
          <w:highlight w:val="green"/>
        </w:rPr>
        <w:t>states have significant authority</w:t>
      </w:r>
      <w:r w:rsidRPr="001D67B0">
        <w:rPr>
          <w:sz w:val="14"/>
          <w:highlight w:val="green"/>
        </w:rPr>
        <w:t xml:space="preserve"> </w:t>
      </w:r>
      <w:r w:rsidRPr="00F8658D">
        <w:rPr>
          <w:rStyle w:val="StyleUnderline"/>
          <w:highlight w:val="green"/>
        </w:rPr>
        <w:t>to build power</w:t>
      </w:r>
      <w:r w:rsidRPr="00C31F6A">
        <w:rPr>
          <w:rStyle w:val="StyleUnderline"/>
        </w:rPr>
        <w:t xml:space="preserve"> for working people.</w:t>
      </w:r>
    </w:p>
    <w:p w14:paraId="0B335DDD" w14:textId="77777777" w:rsidR="00C51FE8" w:rsidRPr="001D67B0" w:rsidRDefault="00C51FE8" w:rsidP="00C51FE8">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4CA4B150" w14:textId="77777777" w:rsidR="00C51FE8" w:rsidRPr="001D67B0" w:rsidRDefault="00C51FE8" w:rsidP="00C51FE8">
      <w:pPr>
        <w:rPr>
          <w:sz w:val="14"/>
        </w:rPr>
      </w:pPr>
      <w:r w:rsidRPr="001D67B0">
        <w:rPr>
          <w:sz w:val="14"/>
        </w:rPr>
        <w:t>Improving and expanding bargaining protections for public employees</w:t>
      </w:r>
    </w:p>
    <w:p w14:paraId="65333595" w14:textId="77777777" w:rsidR="00C51FE8" w:rsidRPr="001D67B0" w:rsidRDefault="00C51FE8" w:rsidP="00C51FE8">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789B8811" w14:textId="77777777" w:rsidR="00C51FE8" w:rsidRPr="001D67B0" w:rsidRDefault="00C51FE8" w:rsidP="00C51FE8">
      <w:pPr>
        <w:rPr>
          <w:sz w:val="14"/>
        </w:rPr>
      </w:pPr>
      <w:r w:rsidRPr="001D67B0">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01BFE672" w14:textId="77777777" w:rsidR="00C51FE8" w:rsidRPr="001D67B0" w:rsidRDefault="00C51FE8" w:rsidP="00C51FE8">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39F8570A" w14:textId="77777777" w:rsidR="00C51FE8" w:rsidRPr="001D67B0" w:rsidRDefault="00C51FE8" w:rsidP="00C51FE8">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072FFA3F" w14:textId="77777777" w:rsidR="00C51FE8" w:rsidRPr="001D67B0" w:rsidRDefault="00C51FE8" w:rsidP="00C51FE8">
      <w:pPr>
        <w:rPr>
          <w:sz w:val="14"/>
        </w:rPr>
      </w:pPr>
      <w:r w:rsidRPr="001D67B0">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56A004AC" w14:textId="77777777" w:rsidR="00C51FE8" w:rsidRPr="001D67B0" w:rsidRDefault="00C51FE8" w:rsidP="00C51FE8">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53E026C1" w14:textId="77777777" w:rsidR="00C51FE8" w:rsidRPr="001D67B0" w:rsidRDefault="00C51FE8" w:rsidP="00C51FE8">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593BA602" w14:textId="77777777" w:rsidR="00C51FE8" w:rsidRPr="001D67B0" w:rsidRDefault="00C51FE8" w:rsidP="00C51FE8">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605C8A25" w14:textId="77777777" w:rsidR="00C51FE8" w:rsidRPr="001D67B0" w:rsidRDefault="00C51FE8" w:rsidP="00C51FE8">
      <w:pPr>
        <w:rPr>
          <w:sz w:val="14"/>
        </w:rPr>
      </w:pPr>
      <w:r w:rsidRPr="001D67B0">
        <w:rPr>
          <w:sz w:val="14"/>
        </w:rPr>
        <w:t>Repealing “right-to-work” for private sector employees in Michigan</w:t>
      </w:r>
    </w:p>
    <w:p w14:paraId="592C8B1A" w14:textId="77777777" w:rsidR="00C51FE8" w:rsidRPr="001D67B0" w:rsidRDefault="00C51FE8" w:rsidP="00C51FE8">
      <w:pPr>
        <w:rPr>
          <w:sz w:val="14"/>
        </w:rPr>
      </w:pPr>
      <w:r w:rsidRPr="001D67B0">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1CE1403C" w14:textId="77777777" w:rsidR="00C51FE8" w:rsidRPr="001D67B0" w:rsidRDefault="00C51FE8" w:rsidP="00C51FE8">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086A04D5" w14:textId="77777777" w:rsidR="00C51FE8" w:rsidRPr="001D67B0" w:rsidRDefault="00C51FE8" w:rsidP="00C51FE8">
      <w:pPr>
        <w:rPr>
          <w:sz w:val="14"/>
        </w:rPr>
      </w:pPr>
      <w:r w:rsidRPr="001D67B0">
        <w:rPr>
          <w:sz w:val="14"/>
        </w:rPr>
        <w:t>Protections for workers on strike in Illinois, California, and New Jersey</w:t>
      </w:r>
    </w:p>
    <w:p w14:paraId="66481A58" w14:textId="77777777" w:rsidR="00C51FE8" w:rsidRPr="001D67B0" w:rsidRDefault="00C51FE8" w:rsidP="00C51FE8">
      <w:pPr>
        <w:rPr>
          <w:sz w:val="14"/>
        </w:rPr>
      </w:pPr>
      <w:r w:rsidRPr="001D67B0">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7727A04B" w14:textId="77777777" w:rsidR="00C51FE8" w:rsidRPr="001D67B0" w:rsidRDefault="00C51FE8" w:rsidP="00C51FE8">
      <w:pPr>
        <w:rPr>
          <w:sz w:val="14"/>
        </w:rPr>
      </w:pPr>
      <w:r w:rsidRPr="001D67B0">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463D66E4" w14:textId="77777777" w:rsidR="00C51FE8" w:rsidRPr="001D67B0" w:rsidRDefault="00C51FE8" w:rsidP="00C51FE8">
      <w:pPr>
        <w:rPr>
          <w:sz w:val="14"/>
        </w:rPr>
      </w:pPr>
      <w:r w:rsidRPr="001D67B0">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3CA1063B" w14:textId="77777777" w:rsidR="00C51FE8" w:rsidRPr="001D67B0" w:rsidRDefault="00C51FE8" w:rsidP="00C51FE8">
      <w:pPr>
        <w:rPr>
          <w:sz w:val="14"/>
        </w:rPr>
      </w:pPr>
      <w:r w:rsidRPr="001D67B0">
        <w:rPr>
          <w:sz w:val="14"/>
        </w:rPr>
        <w:t>Allowing union members to deduct union dues from taxes in Maryland, Delaware, Michigan, and Illinois</w:t>
      </w:r>
    </w:p>
    <w:p w14:paraId="0878D144" w14:textId="77777777" w:rsidR="00C51FE8" w:rsidRPr="001D67B0" w:rsidRDefault="00C51FE8" w:rsidP="00C51FE8">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1E00CA4A" w14:textId="77777777" w:rsidR="00C51FE8" w:rsidRPr="001D67B0" w:rsidRDefault="00C51FE8" w:rsidP="00C51FE8">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1F5D2F48" w14:textId="77777777" w:rsidR="00C51FE8" w:rsidRPr="001D67B0" w:rsidRDefault="00C51FE8" w:rsidP="00C51FE8">
      <w:pPr>
        <w:rPr>
          <w:sz w:val="14"/>
        </w:rPr>
      </w:pPr>
      <w:r w:rsidRPr="001D67B0">
        <w:rPr>
          <w:sz w:val="14"/>
        </w:rPr>
        <w:t>Additional wins to protect rights and raise standards for workers</w:t>
      </w:r>
    </w:p>
    <w:p w14:paraId="54EBB20D" w14:textId="77777777" w:rsidR="00C51FE8" w:rsidRPr="001D67B0" w:rsidRDefault="00C51FE8" w:rsidP="00C51FE8">
      <w:pPr>
        <w:rPr>
          <w:sz w:val="14"/>
        </w:rPr>
      </w:pPr>
      <w:r w:rsidRPr="001D67B0">
        <w:rPr>
          <w:sz w:val="14"/>
        </w:rPr>
        <w:t>In addition to reforms to strengthen workers’ collective bargaining rights, state policymakers are also moving to improve worker protections and raise job standards by:</w:t>
      </w:r>
    </w:p>
    <w:p w14:paraId="711A6ED7" w14:textId="77777777" w:rsidR="00C51FE8" w:rsidRPr="001D67B0" w:rsidRDefault="00C51FE8" w:rsidP="00C51FE8">
      <w:pPr>
        <w:rPr>
          <w:sz w:val="14"/>
        </w:rPr>
      </w:pPr>
      <w:r w:rsidRPr="001D67B0">
        <w:rPr>
          <w:sz w:val="14"/>
        </w:rPr>
        <w:t>Banning captive audience meetings in Minnesota, New York, and Maine</w:t>
      </w:r>
    </w:p>
    <w:p w14:paraId="1E1B314F" w14:textId="77777777" w:rsidR="00C51FE8" w:rsidRPr="001D67B0" w:rsidRDefault="00C51FE8" w:rsidP="00C51FE8">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143F5947" w14:textId="77777777" w:rsidR="00C51FE8" w:rsidRPr="001D67B0" w:rsidRDefault="00C51FE8" w:rsidP="00C51FE8">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5D50A766" w14:textId="77777777" w:rsidR="00C51FE8" w:rsidRPr="001D67B0" w:rsidRDefault="00C51FE8" w:rsidP="00C51FE8">
      <w:pPr>
        <w:rPr>
          <w:sz w:val="14"/>
        </w:rPr>
      </w:pPr>
      <w:r w:rsidRPr="001D67B0">
        <w:rPr>
          <w:sz w:val="14"/>
        </w:rPr>
        <w:t>Restoring a prevailing wage law in Michigan</w:t>
      </w:r>
    </w:p>
    <w:p w14:paraId="7A32CD24" w14:textId="77777777" w:rsidR="00C51FE8" w:rsidRPr="001D67B0" w:rsidRDefault="00C51FE8" w:rsidP="00C51FE8">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09F4DD29" w14:textId="77777777" w:rsidR="00C51FE8" w:rsidRPr="001D67B0" w:rsidRDefault="00C51FE8" w:rsidP="00C51FE8">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11D523C5" w14:textId="77777777" w:rsidR="00C51FE8" w:rsidRPr="001D67B0" w:rsidRDefault="00C51FE8" w:rsidP="00C51FE8">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sz w:val="14"/>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Fast Food </w:t>
      </w:r>
      <w:r w:rsidRPr="00511C24">
        <w:rPr>
          <w:rStyle w:val="StyleUnderline"/>
          <w:highlight w:val="green"/>
        </w:rPr>
        <w:t>Council</w:t>
      </w:r>
      <w:r w:rsidRPr="005425A9">
        <w:rPr>
          <w:rStyle w:val="StyleUnderline"/>
        </w:rPr>
        <w:t>—</w:t>
      </w:r>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of workers and employers</w:t>
      </w:r>
      <w:r w:rsidRPr="005425A9">
        <w:rPr>
          <w:rStyle w:val="StyleUnderline"/>
        </w:rPr>
        <w:t>—</w:t>
      </w:r>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38CA070C" w14:textId="77777777" w:rsidR="00C51FE8" w:rsidRPr="005425A9" w:rsidRDefault="00C51FE8" w:rsidP="00C51FE8">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397D1FF7" w14:textId="77777777" w:rsidR="00C51FE8" w:rsidRPr="001D67B0" w:rsidRDefault="00C51FE8" w:rsidP="00C51FE8">
      <w:pPr>
        <w:rPr>
          <w:sz w:val="14"/>
        </w:rPr>
      </w:pPr>
      <w:r w:rsidRPr="001D67B0">
        <w:rPr>
          <w:sz w:val="14"/>
        </w:rPr>
        <w:t>Attempting to repeal preemption in Michigan</w:t>
      </w:r>
    </w:p>
    <w:p w14:paraId="104020F3" w14:textId="77777777" w:rsidR="00C51FE8" w:rsidRPr="001D67B0" w:rsidRDefault="00C51FE8" w:rsidP="00C51FE8">
      <w:pPr>
        <w:rPr>
          <w:sz w:val="14"/>
        </w:rPr>
      </w:pPr>
      <w:r w:rsidRPr="001D67B0">
        <w:rPr>
          <w:sz w:val="14"/>
        </w:rPr>
        <w:t xml:space="preserve">Two bills have been introduced in Michigan that aim to repeal harmful state preemption laws that disempower local governments. For example, current state law prohibits local governments from entering into project labor agreements (PLAs), </w:t>
      </w:r>
      <w:proofErr w:type="spellStart"/>
      <w:r w:rsidRPr="001D67B0">
        <w:rPr>
          <w:sz w:val="14"/>
        </w:rPr>
        <w:t>prehire</w:t>
      </w:r>
      <w:proofErr w:type="spellEnd"/>
      <w:r w:rsidRPr="001D67B0">
        <w:rPr>
          <w:sz w:val="14"/>
        </w:rPr>
        <w:t xml:space="preserv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073CB211" w14:textId="77777777" w:rsidR="00C51FE8" w:rsidRPr="001D67B0" w:rsidRDefault="00C51FE8" w:rsidP="00C51FE8">
      <w:pPr>
        <w:rPr>
          <w:sz w:val="14"/>
        </w:rPr>
      </w:pPr>
      <w:r w:rsidRPr="001D67B0">
        <w:rPr>
          <w:sz w:val="14"/>
        </w:rPr>
        <w:t>Extending unemployment insurance and paid holidays to hourly school workers in Minnesota and Illinois</w:t>
      </w:r>
    </w:p>
    <w:p w14:paraId="3E87FAF6" w14:textId="77777777" w:rsidR="00C51FE8" w:rsidRPr="001D67B0" w:rsidRDefault="00C51FE8" w:rsidP="00C51FE8">
      <w:pPr>
        <w:rPr>
          <w:sz w:val="14"/>
        </w:rPr>
      </w:pPr>
      <w:r w:rsidRPr="001D67B0">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01B37F78" w14:textId="77777777" w:rsidR="00C51FE8" w:rsidRPr="001D67B0" w:rsidRDefault="00C51FE8" w:rsidP="00C51FE8">
      <w:pPr>
        <w:rPr>
          <w:sz w:val="14"/>
        </w:rPr>
      </w:pPr>
      <w:r w:rsidRPr="001D67B0">
        <w:rPr>
          <w:sz w:val="14"/>
        </w:rPr>
        <w:t>Protecting displaced workers in New Jersey</w:t>
      </w:r>
    </w:p>
    <w:p w14:paraId="5E2DD8BD" w14:textId="77777777" w:rsidR="00C51FE8" w:rsidRPr="001D67B0" w:rsidRDefault="00C51FE8" w:rsidP="00C51FE8">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1FE0A2B5" w14:textId="77777777" w:rsidR="00C51FE8" w:rsidRPr="001D67B0" w:rsidRDefault="00C51FE8" w:rsidP="00C51FE8">
      <w:pPr>
        <w:rPr>
          <w:sz w:val="14"/>
        </w:rPr>
      </w:pPr>
      <w:r w:rsidRPr="001D67B0">
        <w:rPr>
          <w:sz w:val="14"/>
        </w:rPr>
        <w:t>Conclusion</w:t>
      </w:r>
    </w:p>
    <w:p w14:paraId="07CEAE48" w14:textId="77777777" w:rsidR="00C51FE8" w:rsidRPr="00B51E97" w:rsidRDefault="00C51FE8" w:rsidP="00C51FE8">
      <w:pPr>
        <w:rPr>
          <w:u w:val="single"/>
        </w:rPr>
      </w:pPr>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p>
    <w:p w14:paraId="1F00C04C" w14:textId="77777777" w:rsidR="00C51FE8" w:rsidRPr="00A674D7" w:rsidRDefault="00C51FE8" w:rsidP="00C51FE8"/>
    <w:p w14:paraId="7ADDE9AA" w14:textId="77777777" w:rsidR="00C51FE8" w:rsidRDefault="00C51FE8" w:rsidP="00C51FE8">
      <w:pPr>
        <w:pStyle w:val="Heading3"/>
      </w:pPr>
      <w:r>
        <w:t>1NC---DA</w:t>
      </w:r>
    </w:p>
    <w:p w14:paraId="2E5A1898" w14:textId="77777777" w:rsidR="00C51FE8" w:rsidRDefault="00C51FE8" w:rsidP="00C51FE8">
      <w:pPr>
        <w:pStyle w:val="Heading4"/>
      </w:pPr>
      <w:r w:rsidRPr="00206281">
        <w:t>Next off – HFC</w:t>
      </w:r>
      <w:r>
        <w:t>:</w:t>
      </w:r>
    </w:p>
    <w:p w14:paraId="516E402E" w14:textId="77777777" w:rsidR="00C51FE8" w:rsidRPr="00EF1A58" w:rsidRDefault="00C51FE8" w:rsidP="00C51FE8"/>
    <w:p w14:paraId="0DA11110" w14:textId="77777777" w:rsidR="00C51FE8" w:rsidRPr="00440AE0" w:rsidRDefault="00C51FE8" w:rsidP="00C51FE8">
      <w:pPr>
        <w:pStyle w:val="Heading4"/>
      </w:pPr>
      <w:r>
        <w:t xml:space="preserve">Re-bundled appropriations </w:t>
      </w:r>
      <w:r w:rsidRPr="00440AE0">
        <w:rPr>
          <w:u w:val="single"/>
        </w:rPr>
        <w:t>will pass now</w:t>
      </w:r>
      <w:r>
        <w:t xml:space="preserve"> at the </w:t>
      </w:r>
      <w:r w:rsidRPr="00AA0018">
        <w:rPr>
          <w:u w:val="single"/>
        </w:rPr>
        <w:t>top of the docket</w:t>
      </w:r>
      <w:r>
        <w:t xml:space="preserve"> but the House is key</w:t>
      </w:r>
    </w:p>
    <w:p w14:paraId="771838F3" w14:textId="77777777" w:rsidR="00C51FE8" w:rsidRPr="006E14B5" w:rsidRDefault="00C51FE8" w:rsidP="00C51FE8">
      <w:r w:rsidRPr="003664BE">
        <w:rPr>
          <w:rStyle w:val="Style13ptBold"/>
        </w:rPr>
        <w:t>Everett 1-30</w:t>
      </w:r>
      <w:r>
        <w:t xml:space="preserve"> [</w:t>
      </w:r>
      <w:r w:rsidRPr="006E14B5">
        <w:t xml:space="preserve">Burgess Everett is The Congressional Bureau Chief for Semafor + Former Congressional bureau chief for POLITICO – “US Senate agrees to send funding bill to House”- Semafor </w:t>
      </w:r>
      <w:r>
        <w:t>–</w:t>
      </w:r>
      <w:r w:rsidRPr="006E14B5">
        <w:t xml:space="preserve"> </w:t>
      </w:r>
      <w:r>
        <w:t xml:space="preserve">1-30-2026 </w:t>
      </w:r>
      <w:r w:rsidRPr="006E14B5">
        <w:t>https://www.semafor.com/article/01/30/2026/us-senate-agrees-to-send-funding-bill-to-house</w:t>
      </w:r>
      <w:r>
        <w:t>]</w:t>
      </w:r>
    </w:p>
    <w:p w14:paraId="774DAD92" w14:textId="77777777" w:rsidR="00C51FE8" w:rsidRDefault="00C51FE8" w:rsidP="00C51FE8">
      <w:pPr>
        <w:rPr>
          <w:sz w:val="18"/>
          <w:szCs w:val="18"/>
        </w:rPr>
      </w:pPr>
      <w:r w:rsidRPr="009F379E">
        <w:rPr>
          <w:rStyle w:val="StyleUnderline"/>
        </w:rPr>
        <w:t xml:space="preserve">The </w:t>
      </w:r>
      <w:r w:rsidRPr="00980DED">
        <w:rPr>
          <w:rStyle w:val="Emphasis"/>
          <w:highlight w:val="green"/>
        </w:rPr>
        <w:t>Senate</w:t>
      </w:r>
      <w:r w:rsidRPr="00980DED">
        <w:rPr>
          <w:rStyle w:val="StyleUnderline"/>
          <w:highlight w:val="green"/>
        </w:rPr>
        <w:t xml:space="preserve"> </w:t>
      </w:r>
      <w:r w:rsidRPr="009803D9">
        <w:rPr>
          <w:rStyle w:val="StyleUnderline"/>
        </w:rPr>
        <w:t>reached</w:t>
      </w:r>
      <w:r>
        <w:rPr>
          <w:sz w:val="18"/>
          <w:szCs w:val="18"/>
        </w:rPr>
        <w:t xml:space="preserve"> an </w:t>
      </w:r>
      <w:r w:rsidRPr="009F379E">
        <w:rPr>
          <w:rStyle w:val="StyleUnderline"/>
          <w:highlight w:val="green"/>
        </w:rPr>
        <w:t xml:space="preserve">agreement </w:t>
      </w:r>
      <w:r w:rsidRPr="009803D9">
        <w:rPr>
          <w:rStyle w:val="StyleUnderline"/>
        </w:rPr>
        <w:t>to</w:t>
      </w:r>
      <w:r w:rsidRPr="00AA0018">
        <w:rPr>
          <w:rStyle w:val="StyleUnderline"/>
        </w:rPr>
        <w:t xml:space="preserve"> </w:t>
      </w:r>
      <w:r w:rsidRPr="00067E96">
        <w:rPr>
          <w:rStyle w:val="StyleUnderline"/>
        </w:rPr>
        <w:t>pass</w:t>
      </w:r>
      <w:r>
        <w:rPr>
          <w:sz w:val="18"/>
          <w:szCs w:val="18"/>
        </w:rPr>
        <w:t xml:space="preserve"> a package </w:t>
      </w:r>
      <w:r w:rsidRPr="00440AE0">
        <w:rPr>
          <w:rStyle w:val="StyleUnderline"/>
          <w:highlight w:val="green"/>
        </w:rPr>
        <w:t>fund</w:t>
      </w:r>
      <w:r w:rsidRPr="00067E96">
        <w:rPr>
          <w:rStyle w:val="StyleUnderline"/>
        </w:rPr>
        <w:t xml:space="preserve">ing </w:t>
      </w:r>
      <w:r w:rsidRPr="00F94FBE">
        <w:rPr>
          <w:rStyle w:val="StyleUnderline"/>
        </w:rPr>
        <w:t>huge chunks of</w:t>
      </w:r>
      <w:r w:rsidRPr="009F379E">
        <w:rPr>
          <w:rStyle w:val="StyleUnderline"/>
        </w:rPr>
        <w:t xml:space="preserve"> the</w:t>
      </w:r>
      <w:r>
        <w:rPr>
          <w:sz w:val="18"/>
          <w:szCs w:val="18"/>
        </w:rPr>
        <w:t xml:space="preserve"> federal </w:t>
      </w:r>
      <w:r w:rsidRPr="00F94FBE">
        <w:rPr>
          <w:rStyle w:val="StyleUnderline"/>
          <w:highlight w:val="green"/>
        </w:rPr>
        <w:t>gov</w:t>
      </w:r>
      <w:r w:rsidRPr="00F94FBE">
        <w:rPr>
          <w:rStyle w:val="StyleUnderline"/>
        </w:rPr>
        <w:t>ernment</w:t>
      </w:r>
      <w:r>
        <w:rPr>
          <w:sz w:val="18"/>
          <w:szCs w:val="18"/>
        </w:rPr>
        <w:t xml:space="preserve"> through September </w:t>
      </w:r>
      <w:r w:rsidRPr="00440AE0">
        <w:rPr>
          <w:rStyle w:val="Emphasis"/>
          <w:highlight w:val="green"/>
        </w:rPr>
        <w:t>but</w:t>
      </w:r>
      <w:r w:rsidRPr="00440AE0">
        <w:rPr>
          <w:rStyle w:val="StyleUnderline"/>
          <w:highlight w:val="green"/>
        </w:rPr>
        <w:t xml:space="preserve"> set</w:t>
      </w:r>
      <w:r>
        <w:rPr>
          <w:sz w:val="18"/>
          <w:szCs w:val="18"/>
        </w:rPr>
        <w:t xml:space="preserve">ting </w:t>
      </w:r>
      <w:r w:rsidRPr="009F379E">
        <w:rPr>
          <w:rStyle w:val="StyleUnderline"/>
        </w:rPr>
        <w:t xml:space="preserve">a </w:t>
      </w:r>
      <w:r w:rsidRPr="00440AE0">
        <w:rPr>
          <w:rStyle w:val="StyleUnderline"/>
          <w:highlight w:val="green"/>
        </w:rPr>
        <w:t xml:space="preserve">two-week </w:t>
      </w:r>
      <w:r w:rsidRPr="00F94FBE">
        <w:rPr>
          <w:rStyle w:val="StyleUnderline"/>
        </w:rPr>
        <w:t>stop</w:t>
      </w:r>
      <w:r w:rsidRPr="00440AE0">
        <w:rPr>
          <w:rStyle w:val="StyleUnderline"/>
          <w:highlight w:val="green"/>
        </w:rPr>
        <w:t>watch on</w:t>
      </w:r>
      <w:r>
        <w:rPr>
          <w:sz w:val="18"/>
          <w:szCs w:val="18"/>
        </w:rPr>
        <w:t xml:space="preserve"> the expiration of </w:t>
      </w:r>
      <w:r w:rsidRPr="00F94FBE">
        <w:rPr>
          <w:rStyle w:val="StyleUnderline"/>
        </w:rPr>
        <w:t>Homeland Security</w:t>
      </w:r>
      <w:r w:rsidRPr="009F379E">
        <w:rPr>
          <w:rStyle w:val="StyleUnderline"/>
        </w:rPr>
        <w:t xml:space="preserve"> </w:t>
      </w:r>
      <w:r w:rsidRPr="00D50296">
        <w:rPr>
          <w:rStyle w:val="StyleUnderline"/>
        </w:rPr>
        <w:t>funding</w:t>
      </w:r>
      <w:r>
        <w:rPr>
          <w:sz w:val="18"/>
          <w:szCs w:val="18"/>
        </w:rPr>
        <w:t>.</w:t>
      </w:r>
    </w:p>
    <w:p w14:paraId="7A08BE6F" w14:textId="77777777" w:rsidR="00C51FE8" w:rsidRDefault="00C51FE8" w:rsidP="00C51FE8">
      <w:pPr>
        <w:rPr>
          <w:sz w:val="18"/>
          <w:szCs w:val="18"/>
        </w:rPr>
      </w:pPr>
      <w:r>
        <w:rPr>
          <w:sz w:val="18"/>
          <w:szCs w:val="18"/>
        </w:rPr>
        <w:t xml:space="preserve">After a day of haggling with Sen. Lindsey Graham, R-S.C., over his priorities, Senate Majority Leader John Thune locked in a deal to vote on five spending bills as well as the stopgap </w:t>
      </w:r>
      <w:r w:rsidRPr="00F94FBE">
        <w:rPr>
          <w:rStyle w:val="StyleUnderline"/>
          <w:highlight w:val="green"/>
        </w:rPr>
        <w:t>DHS</w:t>
      </w:r>
      <w:r>
        <w:rPr>
          <w:sz w:val="18"/>
          <w:szCs w:val="18"/>
        </w:rPr>
        <w:t xml:space="preserve"> bill.</w:t>
      </w:r>
    </w:p>
    <w:p w14:paraId="3C7EA707" w14:textId="77777777" w:rsidR="00C51FE8" w:rsidRDefault="00C51FE8" w:rsidP="00C51FE8">
      <w:pPr>
        <w:rPr>
          <w:sz w:val="18"/>
          <w:szCs w:val="18"/>
        </w:rPr>
      </w:pPr>
      <w:r w:rsidRPr="009F379E">
        <w:rPr>
          <w:rStyle w:val="StyleUnderline"/>
        </w:rPr>
        <w:t xml:space="preserve">The </w:t>
      </w:r>
      <w:r w:rsidRPr="00440AE0">
        <w:rPr>
          <w:rStyle w:val="StyleUnderline"/>
          <w:highlight w:val="green"/>
        </w:rPr>
        <w:t>House</w:t>
      </w:r>
      <w:r w:rsidRPr="009F379E">
        <w:rPr>
          <w:rStyle w:val="StyleUnderline"/>
        </w:rPr>
        <w:t xml:space="preserve"> </w:t>
      </w:r>
      <w:r w:rsidRPr="00D50296">
        <w:rPr>
          <w:rStyle w:val="StyleUnderline"/>
        </w:rPr>
        <w:t xml:space="preserve">is expected to </w:t>
      </w:r>
      <w:r w:rsidRPr="00440AE0">
        <w:rPr>
          <w:rStyle w:val="Emphasis"/>
          <w:highlight w:val="green"/>
        </w:rPr>
        <w:t>come back early</w:t>
      </w:r>
      <w:r>
        <w:rPr>
          <w:sz w:val="18"/>
          <w:szCs w:val="18"/>
        </w:rPr>
        <w:t xml:space="preserve"> </w:t>
      </w:r>
      <w:r w:rsidRPr="009F379E">
        <w:rPr>
          <w:rStyle w:val="StyleUnderline"/>
        </w:rPr>
        <w:t>next week</w:t>
      </w:r>
      <w:r>
        <w:rPr>
          <w:sz w:val="18"/>
          <w:szCs w:val="18"/>
        </w:rPr>
        <w:t xml:space="preserve"> </w:t>
      </w:r>
      <w:r w:rsidRPr="00440AE0">
        <w:rPr>
          <w:rStyle w:val="StyleUnderline"/>
          <w:highlight w:val="green"/>
        </w:rPr>
        <w:t>to take up</w:t>
      </w:r>
      <w:r w:rsidRPr="009F379E">
        <w:rPr>
          <w:rStyle w:val="StyleUnderline"/>
        </w:rPr>
        <w:t xml:space="preserve"> the</w:t>
      </w:r>
      <w:r>
        <w:rPr>
          <w:sz w:val="18"/>
          <w:szCs w:val="18"/>
        </w:rPr>
        <w:t xml:space="preserve"> </w:t>
      </w:r>
      <w:r w:rsidRPr="00440AE0">
        <w:rPr>
          <w:rStyle w:val="Emphasis"/>
        </w:rPr>
        <w:t>Senate</w:t>
      </w:r>
      <w:r>
        <w:rPr>
          <w:sz w:val="18"/>
          <w:szCs w:val="18"/>
        </w:rPr>
        <w:t xml:space="preserve"> </w:t>
      </w:r>
      <w:r w:rsidRPr="00440AE0">
        <w:rPr>
          <w:rStyle w:val="StyleUnderline"/>
          <w:highlight w:val="green"/>
        </w:rPr>
        <w:t>deal,</w:t>
      </w:r>
      <w:r>
        <w:rPr>
          <w:sz w:val="18"/>
          <w:szCs w:val="18"/>
        </w:rPr>
        <w:t xml:space="preserve"> </w:t>
      </w:r>
      <w:r w:rsidRPr="00FB5C3D">
        <w:rPr>
          <w:rStyle w:val="StyleUnderline"/>
        </w:rPr>
        <w:t>which includes five spending bills</w:t>
      </w:r>
      <w:r w:rsidRPr="00FB5C3D">
        <w:rPr>
          <w:sz w:val="18"/>
          <w:szCs w:val="18"/>
        </w:rPr>
        <w:t xml:space="preserve"> </w:t>
      </w:r>
      <w:r w:rsidRPr="00FB5C3D">
        <w:rPr>
          <w:rStyle w:val="StyleUnderline"/>
        </w:rPr>
        <w:t>but stripped out</w:t>
      </w:r>
      <w:r w:rsidRPr="00FB5C3D">
        <w:rPr>
          <w:sz w:val="18"/>
          <w:szCs w:val="18"/>
        </w:rPr>
        <w:t xml:space="preserve"> a bipartisan bill funding </w:t>
      </w:r>
      <w:r w:rsidRPr="00FB5C3D">
        <w:rPr>
          <w:rStyle w:val="StyleUnderline"/>
        </w:rPr>
        <w:t>DHS</w:t>
      </w:r>
      <w:r w:rsidRPr="00FB5C3D">
        <w:rPr>
          <w:sz w:val="18"/>
          <w:szCs w:val="18"/>
        </w:rPr>
        <w:t xml:space="preserve"> until September </w:t>
      </w:r>
      <w:r w:rsidRPr="00FB5C3D">
        <w:rPr>
          <w:rStyle w:val="Emphasis"/>
        </w:rPr>
        <w:t>and replaced it with a two-week</w:t>
      </w:r>
      <w:r w:rsidRPr="00440AE0">
        <w:rPr>
          <w:rStyle w:val="Emphasis"/>
        </w:rPr>
        <w:t xml:space="preserve"> bill.</w:t>
      </w:r>
      <w:r>
        <w:rPr>
          <w:sz w:val="18"/>
          <w:szCs w:val="18"/>
        </w:rPr>
        <w:t xml:space="preserve"> Democrats insisted they would not vote to fund DHS without a debate over immigration enforcement following the killing of Alex Pretti in Minneapolis.</w:t>
      </w:r>
    </w:p>
    <w:p w14:paraId="61DA9760" w14:textId="77777777" w:rsidR="00C51FE8" w:rsidRPr="00EF1A58" w:rsidRDefault="00C51FE8" w:rsidP="00C51FE8">
      <w:pPr>
        <w:rPr>
          <w:u w:val="single"/>
        </w:rPr>
      </w:pPr>
      <w:r w:rsidRPr="00E4227D">
        <w:rPr>
          <w:rStyle w:val="StyleUnderline"/>
        </w:rPr>
        <w:t xml:space="preserve">The </w:t>
      </w:r>
      <w:r w:rsidRPr="00440AE0">
        <w:rPr>
          <w:rStyle w:val="StyleUnderline"/>
          <w:highlight w:val="green"/>
        </w:rPr>
        <w:t xml:space="preserve">back-and-forth will </w:t>
      </w:r>
      <w:r w:rsidRPr="00440AE0">
        <w:rPr>
          <w:rStyle w:val="Emphasis"/>
          <w:highlight w:val="green"/>
        </w:rPr>
        <w:t xml:space="preserve">likely </w:t>
      </w:r>
      <w:r w:rsidRPr="003D51E6">
        <w:rPr>
          <w:rStyle w:val="Emphasis"/>
        </w:rPr>
        <w:t>result in</w:t>
      </w:r>
      <w:r>
        <w:rPr>
          <w:sz w:val="18"/>
          <w:szCs w:val="18"/>
        </w:rPr>
        <w:t xml:space="preserve"> at least a short government shutdown; </w:t>
      </w:r>
      <w:r w:rsidRPr="00440AE0">
        <w:rPr>
          <w:rStyle w:val="StyleUnderline"/>
          <w:highlight w:val="green"/>
        </w:rPr>
        <w:t>fund</w:t>
      </w:r>
      <w:r w:rsidRPr="003D51E6">
        <w:rPr>
          <w:rStyle w:val="StyleUnderline"/>
        </w:rPr>
        <w:t xml:space="preserve">ing for </w:t>
      </w:r>
      <w:r w:rsidRPr="009803D9">
        <w:rPr>
          <w:rStyle w:val="StyleUnderline"/>
        </w:rPr>
        <w:t>large swaths of</w:t>
      </w:r>
      <w:r w:rsidRPr="009F379E">
        <w:rPr>
          <w:rStyle w:val="StyleUnderline"/>
        </w:rPr>
        <w:t xml:space="preserve"> the </w:t>
      </w:r>
      <w:r w:rsidRPr="00440AE0">
        <w:rPr>
          <w:rStyle w:val="StyleUnderline"/>
          <w:highlight w:val="green"/>
        </w:rPr>
        <w:t>government</w:t>
      </w:r>
      <w:r>
        <w:rPr>
          <w:sz w:val="18"/>
          <w:szCs w:val="18"/>
        </w:rPr>
        <w:t xml:space="preserve"> expires on Saturday </w:t>
      </w:r>
      <w:r w:rsidRPr="00440AE0">
        <w:rPr>
          <w:rStyle w:val="StyleUnderline"/>
          <w:highlight w:val="green"/>
        </w:rPr>
        <w:t xml:space="preserve">and the House </w:t>
      </w:r>
      <w:r w:rsidRPr="003D51E6">
        <w:rPr>
          <w:rStyle w:val="StyleUnderline"/>
        </w:rPr>
        <w:t xml:space="preserve">likely won’t </w:t>
      </w:r>
      <w:r w:rsidRPr="00440AE0">
        <w:rPr>
          <w:rStyle w:val="StyleUnderline"/>
          <w:highlight w:val="green"/>
        </w:rPr>
        <w:t>approve</w:t>
      </w:r>
      <w:r w:rsidRPr="009F379E">
        <w:rPr>
          <w:rStyle w:val="StyleUnderline"/>
        </w:rPr>
        <w:t xml:space="preserve"> </w:t>
      </w:r>
      <w:r w:rsidRPr="003D51E6">
        <w:rPr>
          <w:rStyle w:val="StyleUnderline"/>
        </w:rPr>
        <w:t xml:space="preserve">it until </w:t>
      </w:r>
      <w:r w:rsidRPr="00980DED">
        <w:rPr>
          <w:rStyle w:val="StyleUnderline"/>
        </w:rPr>
        <w:t>Monday</w:t>
      </w:r>
      <w:r w:rsidRPr="009F379E">
        <w:rPr>
          <w:rStyle w:val="StyleUnderline"/>
        </w:rPr>
        <w:t xml:space="preserve"> </w:t>
      </w:r>
      <w:r w:rsidRPr="00440AE0">
        <w:rPr>
          <w:rStyle w:val="Emphasis"/>
        </w:rPr>
        <w:t>at the earliest.</w:t>
      </w:r>
      <w:r>
        <w:rPr>
          <w:sz w:val="18"/>
          <w:szCs w:val="18"/>
        </w:rPr>
        <w:t xml:space="preserve"> </w:t>
      </w:r>
      <w:r w:rsidRPr="003D51E6">
        <w:rPr>
          <w:rStyle w:val="StyleUnderline"/>
        </w:rPr>
        <w:t>Still,</w:t>
      </w:r>
      <w:r>
        <w:rPr>
          <w:sz w:val="18"/>
          <w:szCs w:val="18"/>
        </w:rPr>
        <w:t xml:space="preserve"> </w:t>
      </w:r>
      <w:r w:rsidRPr="009F379E">
        <w:rPr>
          <w:rStyle w:val="StyleUnderline"/>
        </w:rPr>
        <w:t xml:space="preserve">the </w:t>
      </w:r>
      <w:r w:rsidRPr="00440AE0">
        <w:rPr>
          <w:rStyle w:val="StyleUnderline"/>
          <w:highlight w:val="green"/>
        </w:rPr>
        <w:t>deal</w:t>
      </w:r>
      <w:r>
        <w:rPr>
          <w:sz w:val="18"/>
          <w:szCs w:val="18"/>
        </w:rPr>
        <w:t xml:space="preserve"> is supported by President Donald Trump and leaders in both parties and </w:t>
      </w:r>
      <w:r w:rsidRPr="00440AE0">
        <w:rPr>
          <w:rStyle w:val="StyleUnderline"/>
          <w:highlight w:val="green"/>
        </w:rPr>
        <w:t>takes</w:t>
      </w:r>
      <w:r w:rsidRPr="009F379E">
        <w:rPr>
          <w:rStyle w:val="StyleUnderline"/>
        </w:rPr>
        <w:t xml:space="preserve"> the</w:t>
      </w:r>
      <w:r w:rsidRPr="003D51E6">
        <w:rPr>
          <w:rStyle w:val="StyleUnderline"/>
        </w:rPr>
        <w:t xml:space="preserve"> </w:t>
      </w:r>
      <w:r w:rsidRPr="009F379E">
        <w:rPr>
          <w:rStyle w:val="StyleUnderline"/>
        </w:rPr>
        <w:t xml:space="preserve">threat of </w:t>
      </w:r>
      <w:r w:rsidRPr="009F379E">
        <w:rPr>
          <w:rStyle w:val="Emphasis"/>
        </w:rPr>
        <w:t xml:space="preserve">a </w:t>
      </w:r>
      <w:r w:rsidRPr="00F94FBE">
        <w:rPr>
          <w:rStyle w:val="Emphasis"/>
          <w:highlight w:val="green"/>
        </w:rPr>
        <w:t>lengthier s</w:t>
      </w:r>
      <w:r w:rsidRPr="00FF4285">
        <w:rPr>
          <w:rStyle w:val="Emphasis"/>
          <w:highlight w:val="green"/>
        </w:rPr>
        <w:t>hutdown</w:t>
      </w:r>
      <w:r w:rsidRPr="00440AE0">
        <w:rPr>
          <w:rStyle w:val="StyleUnderline"/>
          <w:highlight w:val="green"/>
        </w:rPr>
        <w:t xml:space="preserve"> </w:t>
      </w:r>
      <w:r w:rsidRPr="00440AE0">
        <w:rPr>
          <w:rStyle w:val="Emphasis"/>
          <w:highlight w:val="green"/>
        </w:rPr>
        <w:t>off the table.</w:t>
      </w:r>
    </w:p>
    <w:p w14:paraId="19EE23EE" w14:textId="77777777" w:rsidR="00C51FE8" w:rsidRPr="007072A7" w:rsidRDefault="00C51FE8" w:rsidP="00C51FE8">
      <w:pPr>
        <w:pStyle w:val="Heading4"/>
      </w:pPr>
      <w:r>
        <w:t xml:space="preserve">Aff causes </w:t>
      </w:r>
      <w:r w:rsidRPr="00EF1A58">
        <w:rPr>
          <w:u w:val="single"/>
        </w:rPr>
        <w:t>HFC</w:t>
      </w:r>
      <w:r>
        <w:t xml:space="preserve"> revolt. They’ve </w:t>
      </w:r>
      <w:r w:rsidRPr="00EF1A58">
        <w:rPr>
          <w:u w:val="single"/>
        </w:rPr>
        <w:t>empirically</w:t>
      </w:r>
      <w:r>
        <w:t xml:space="preserve"> complicated funding negotiations. </w:t>
      </w:r>
    </w:p>
    <w:p w14:paraId="5FE52412" w14:textId="77777777" w:rsidR="00C51FE8" w:rsidRDefault="00C51FE8" w:rsidP="00C51FE8">
      <w:r w:rsidRPr="009A3ABE">
        <w:rPr>
          <w:rStyle w:val="Style13ptBold"/>
        </w:rPr>
        <w:t>Hill 25</w:t>
      </w:r>
      <w:r>
        <w:t xml:space="preserve"> – Steven – Political Writer; Chief editor &amp; contributor at </w:t>
      </w:r>
      <w:proofErr w:type="spellStart"/>
      <w:r>
        <w:t>DemocracySOS</w:t>
      </w:r>
      <w:proofErr w:type="spellEnd"/>
      <w:r>
        <w:t xml:space="preserve">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74A5B2BC" w14:textId="77777777" w:rsidR="00C51FE8" w:rsidRPr="00C902FC" w:rsidRDefault="00C51FE8" w:rsidP="00C51FE8">
      <w:pPr>
        <w:rPr>
          <w:sz w:val="12"/>
        </w:rPr>
      </w:pPr>
      <w:r w:rsidRPr="00F669B7">
        <w:rPr>
          <w:rStyle w:val="StyleUnderline"/>
        </w:rPr>
        <w:t>Many</w:t>
      </w:r>
      <w:r w:rsidRPr="00C902FC">
        <w:rPr>
          <w:sz w:val="12"/>
        </w:rPr>
        <w:t xml:space="preserve"> people </w:t>
      </w:r>
      <w:r w:rsidRPr="00C902FC">
        <w:rPr>
          <w:strike/>
          <w:sz w:val="12"/>
        </w:rPr>
        <w:t xml:space="preserve">view </w:t>
      </w:r>
      <w:r w:rsidRPr="00C902FC">
        <w:rPr>
          <w:sz w:val="12"/>
        </w:rPr>
        <w:t>(</w:t>
      </w:r>
      <w:r w:rsidRPr="00F669B7">
        <w:rPr>
          <w:rStyle w:val="StyleUnderline"/>
        </w:rPr>
        <w:t xml:space="preserve">regard) </w:t>
      </w:r>
      <w:r w:rsidRPr="009F379E">
        <w:rPr>
          <w:rStyle w:val="StyleUnderline"/>
        </w:rPr>
        <w:t xml:space="preserve">the </w:t>
      </w:r>
      <w:r w:rsidRPr="009F379E">
        <w:rPr>
          <w:rStyle w:val="Emphasis"/>
        </w:rPr>
        <w:t>Republican</w:t>
      </w:r>
      <w:r w:rsidRPr="00C902FC">
        <w:rPr>
          <w:sz w:val="12"/>
        </w:rPr>
        <w:t xml:space="preserve"> and Democratic partie</w:t>
      </w:r>
      <w:r w:rsidRPr="00F669B7">
        <w:rPr>
          <w:rStyle w:val="Emphasis"/>
        </w:rPr>
        <w:t>s</w:t>
      </w:r>
      <w:r w:rsidRPr="00C902FC">
        <w:rPr>
          <w:sz w:val="12"/>
        </w:rPr>
        <w:t xml:space="preserve"> </w:t>
      </w:r>
      <w:r w:rsidRPr="00F669B7">
        <w:rPr>
          <w:rStyle w:val="StyleUnderline"/>
        </w:rPr>
        <w:t>as ideological monoliths</w:t>
      </w:r>
      <w:r w:rsidRPr="00C902FC">
        <w:rPr>
          <w:sz w:val="12"/>
        </w:rPr>
        <w:t xml:space="preserve">, run by hardcore partisans and implacably positioned against each other. </w:t>
      </w:r>
      <w:r w:rsidRPr="00F669B7">
        <w:rPr>
          <w:rStyle w:val="StyleUnderline"/>
        </w:rPr>
        <w:t>But</w:t>
      </w:r>
      <w:r w:rsidRPr="00C902FC">
        <w:rPr>
          <w:sz w:val="12"/>
        </w:rPr>
        <w:t xml:space="preserve"> in fact, </w:t>
      </w:r>
      <w:r w:rsidRPr="00F669B7">
        <w:rPr>
          <w:rStyle w:val="StyleUnderline"/>
        </w:rPr>
        <w:t xml:space="preserve">both </w:t>
      </w:r>
      <w:r w:rsidRPr="00F669B7">
        <w:rPr>
          <w:rStyle w:val="Emphasis"/>
        </w:rPr>
        <w:t>parties have</w:t>
      </w:r>
      <w:r w:rsidRPr="00C902FC">
        <w:rPr>
          <w:sz w:val="12"/>
        </w:rPr>
        <w:t xml:space="preserve"> their </w:t>
      </w:r>
      <w:r w:rsidRPr="00F669B7">
        <w:rPr>
          <w:rStyle w:val="Emphasis"/>
        </w:rPr>
        <w:t>internal divisions</w:t>
      </w:r>
      <w:r w:rsidRPr="00C902FC">
        <w:rPr>
          <w:sz w:val="12"/>
        </w:rPr>
        <w:t xml:space="preserve">, influenced by various outside organizations. </w:t>
      </w:r>
      <w:r w:rsidRPr="00F669B7">
        <w:rPr>
          <w:rStyle w:val="Emphasis"/>
        </w:rPr>
        <w:t xml:space="preserve">In the </w:t>
      </w:r>
      <w:r w:rsidRPr="009F379E">
        <w:rPr>
          <w:rStyle w:val="Emphasis"/>
          <w:highlight w:val="green"/>
        </w:rPr>
        <w:t>GOP</w:t>
      </w:r>
      <w:r w:rsidRPr="00C902FC">
        <w:rPr>
          <w:sz w:val="12"/>
        </w:rPr>
        <w:t xml:space="preserve">, </w:t>
      </w:r>
      <w:r w:rsidRPr="00F669B7">
        <w:rPr>
          <w:rStyle w:val="Emphasis"/>
        </w:rPr>
        <w:t xml:space="preserve">an intra-party </w:t>
      </w:r>
      <w:r w:rsidRPr="009F379E">
        <w:rPr>
          <w:rStyle w:val="Emphasis"/>
          <w:highlight w:val="green"/>
        </w:rPr>
        <w:t>battle</w:t>
      </w:r>
      <w:r w:rsidRPr="009F379E">
        <w:rPr>
          <w:rStyle w:val="StyleUnderline"/>
          <w:highlight w:val="green"/>
        </w:rPr>
        <w:t xml:space="preserve"> is brewing </w:t>
      </w:r>
      <w:r w:rsidRPr="00F669B7">
        <w:rPr>
          <w:rStyle w:val="StyleUnderline"/>
          <w:highlight w:val="green"/>
        </w:rPr>
        <w:t>between</w:t>
      </w:r>
      <w:r w:rsidRPr="00F669B7">
        <w:rPr>
          <w:rStyle w:val="StyleUnderline"/>
        </w:rPr>
        <w:t xml:space="preserve"> a</w:t>
      </w:r>
      <w:r w:rsidRPr="00C902FC">
        <w:rPr>
          <w:sz w:val="12"/>
        </w:rPr>
        <w:t xml:space="preserve">n economic </w:t>
      </w:r>
      <w:r w:rsidRPr="00F669B7">
        <w:rPr>
          <w:rStyle w:val="Emphasis"/>
        </w:rPr>
        <w:t>populist wing</w:t>
      </w:r>
      <w:r w:rsidRPr="00F669B7">
        <w:rPr>
          <w:rStyle w:val="StyleUnderline"/>
        </w:rPr>
        <w:t xml:space="preserve"> and its more</w:t>
      </w:r>
      <w:r w:rsidRPr="009F379E">
        <w:rPr>
          <w:rStyle w:val="StyleUnderline"/>
        </w:rPr>
        <w:t xml:space="preserve"> </w:t>
      </w:r>
      <w:r w:rsidRPr="00F669B7">
        <w:rPr>
          <w:rStyle w:val="Emphasis"/>
          <w:highlight w:val="green"/>
        </w:rPr>
        <w:t>pro-labor</w:t>
      </w:r>
      <w:r w:rsidRPr="00F669B7">
        <w:rPr>
          <w:rStyle w:val="Emphasis"/>
        </w:rPr>
        <w:t xml:space="preserve"> positions</w:t>
      </w:r>
      <w:r w:rsidRPr="00C902FC">
        <w:rPr>
          <w:sz w:val="12"/>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C902FC">
        <w:rPr>
          <w:sz w:val="12"/>
        </w:rPr>
        <w:t xml:space="preserve"> its </w:t>
      </w:r>
      <w:r w:rsidRPr="00F669B7">
        <w:rPr>
          <w:rStyle w:val="StyleUnderline"/>
          <w:highlight w:val="green"/>
        </w:rPr>
        <w:t>pro</w:t>
      </w:r>
      <w:r w:rsidRPr="00C902FC">
        <w:rPr>
          <w:sz w:val="12"/>
        </w:rPr>
        <w:t xml:space="preserve">-free </w:t>
      </w:r>
      <w:r w:rsidRPr="00F669B7">
        <w:rPr>
          <w:rStyle w:val="StyleUnderline"/>
          <w:highlight w:val="green"/>
        </w:rPr>
        <w:t>market</w:t>
      </w:r>
      <w:r w:rsidRPr="00C902FC">
        <w:rPr>
          <w:sz w:val="12"/>
        </w:rPr>
        <w:t xml:space="preserve">, fiscally </w:t>
      </w:r>
      <w:r w:rsidRPr="005930A3">
        <w:rPr>
          <w:rStyle w:val="StyleUnderline"/>
        </w:rPr>
        <w:t>conservative</w:t>
      </w:r>
      <w:r w:rsidRPr="005930A3">
        <w:rPr>
          <w:sz w:val="12"/>
        </w:rPr>
        <w:t xml:space="preserve"> </w:t>
      </w:r>
      <w:r w:rsidRPr="005930A3">
        <w:rPr>
          <w:strike/>
          <w:sz w:val="12"/>
        </w:rPr>
        <w:t>stances</w:t>
      </w:r>
      <w:r w:rsidRPr="005930A3">
        <w:rPr>
          <w:sz w:val="12"/>
        </w:rPr>
        <w:t xml:space="preserve"> (</w:t>
      </w:r>
      <w:r w:rsidRPr="005930A3">
        <w:rPr>
          <w:rStyle w:val="StyleUnderline"/>
        </w:rPr>
        <w:t>perspectives</w:t>
      </w:r>
      <w:r w:rsidRPr="00C902FC">
        <w:rPr>
          <w:sz w:val="12"/>
        </w:rPr>
        <w:t xml:space="preserve">). 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 When have Republicans ever cared about child labor? In fact, </w:t>
      </w:r>
      <w:r w:rsidRPr="00F669B7">
        <w:rPr>
          <w:rStyle w:val="StyleUnderline"/>
        </w:rPr>
        <w:t>the GOP’s Project 2025 right-wing manifesto promotes child labor.</w:t>
      </w:r>
      <w:r w:rsidRPr="00C902FC">
        <w:rPr>
          <w:sz w:val="12"/>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C902FC">
        <w:rPr>
          <w:sz w:val="12"/>
        </w:rPr>
        <w:t xml:space="preserve">these </w:t>
      </w:r>
      <w:r w:rsidRPr="00F669B7">
        <w:rPr>
          <w:rStyle w:val="StyleUnderline"/>
        </w:rPr>
        <w:t>regulations to allow teenagers to “work in more dangerous occupations.”</w:t>
      </w:r>
      <w:r w:rsidRPr="00C902FC">
        <w:rPr>
          <w:sz w:val="12"/>
        </w:rPr>
        <w:t xml:space="preserve"> </w:t>
      </w:r>
      <w:r w:rsidRPr="00F669B7">
        <w:rPr>
          <w:rStyle w:val="Emphasis"/>
        </w:rPr>
        <w:t xml:space="preserve">Yet </w:t>
      </w:r>
      <w:r w:rsidRPr="00F669B7">
        <w:rPr>
          <w:rStyle w:val="StyleUnderline"/>
        </w:rPr>
        <w:t>there’s</w:t>
      </w:r>
      <w:r w:rsidRPr="00C902FC">
        <w:rPr>
          <w:sz w:val="12"/>
        </w:rPr>
        <w:t xml:space="preserve"> Senator </w:t>
      </w:r>
      <w:r w:rsidRPr="00F669B7">
        <w:rPr>
          <w:rStyle w:val="StyleUnderline"/>
        </w:rPr>
        <w:t>Hawley</w:t>
      </w:r>
      <w:r w:rsidRPr="00C902FC">
        <w:rPr>
          <w:sz w:val="12"/>
        </w:rPr>
        <w:t xml:space="preserve">, </w:t>
      </w:r>
      <w:r w:rsidRPr="00F669B7">
        <w:rPr>
          <w:rStyle w:val="StyleUnderline"/>
        </w:rPr>
        <w:t>pushing back against</w:t>
      </w:r>
      <w:r w:rsidRPr="00C902FC">
        <w:rPr>
          <w:sz w:val="12"/>
        </w:rPr>
        <w:t xml:space="preserve"> his </w:t>
      </w:r>
      <w:r w:rsidRPr="00F669B7">
        <w:rPr>
          <w:rStyle w:val="StyleUnderline"/>
        </w:rPr>
        <w:t>GOP colleagues</w:t>
      </w:r>
      <w:r w:rsidRPr="00C902FC">
        <w:rPr>
          <w:sz w:val="12"/>
        </w:rPr>
        <w:t xml:space="preserve">. </w:t>
      </w:r>
      <w:r w:rsidRPr="00F669B7">
        <w:rPr>
          <w:rStyle w:val="StyleUnderline"/>
        </w:rPr>
        <w:t>Hawley</w:t>
      </w:r>
      <w:r w:rsidRPr="00C902FC">
        <w:rPr>
          <w:sz w:val="12"/>
        </w:rPr>
        <w:t xml:space="preserve"> also cast a vote recently to protect consumers from bank overdraft fees, introduced a bill to cap out-of-pocket insulin costs at $25 per month, </w:t>
      </w:r>
      <w:r w:rsidRPr="00F669B7">
        <w:rPr>
          <w:rStyle w:val="Emphasis"/>
        </w:rPr>
        <w:t>has walked union picket lines</w:t>
      </w:r>
      <w:r w:rsidRPr="00C902FC">
        <w:rPr>
          <w:sz w:val="12"/>
        </w:rPr>
        <w:t xml:space="preserve">, and has publicly opposed cuts to Medicaid, all positions that one might normally assign to a Democrat than a Republican. He even has expressed skepticism about extending the huge corporate tax cuts from Trump’s first term, saying they amount to “taxing the poor to give to the rich.” 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 Increasingly </w:t>
      </w:r>
      <w:r w:rsidRPr="00F669B7">
        <w:rPr>
          <w:rStyle w:val="Emphasis"/>
        </w:rPr>
        <w:t>within the GOP</w:t>
      </w:r>
      <w:r w:rsidRPr="00C902FC">
        <w:rPr>
          <w:sz w:val="12"/>
        </w:rPr>
        <w:t xml:space="preserve">, </w:t>
      </w:r>
      <w:r w:rsidRPr="00F669B7">
        <w:rPr>
          <w:rStyle w:val="Emphasis"/>
        </w:rPr>
        <w:t>Hawley is not alone in championing</w:t>
      </w:r>
      <w:r w:rsidRPr="00C902FC">
        <w:rPr>
          <w:sz w:val="12"/>
        </w:rPr>
        <w:t xml:space="preserve"> “the little guy and gal” on </w:t>
      </w:r>
      <w:r w:rsidRPr="00F669B7">
        <w:rPr>
          <w:rStyle w:val="StyleUnderline"/>
        </w:rPr>
        <w:t>working class issues.</w:t>
      </w:r>
      <w:r w:rsidRPr="00C902FC">
        <w:rPr>
          <w:sz w:val="12"/>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 </w:t>
      </w:r>
      <w:r w:rsidRPr="005930A3">
        <w:rPr>
          <w:rStyle w:val="StyleUnderline"/>
        </w:rPr>
        <w:t>These</w:t>
      </w:r>
      <w:r w:rsidRPr="00F669B7">
        <w:rPr>
          <w:rStyle w:val="StyleUnderline"/>
        </w:rPr>
        <w:t xml:space="preserve"> Republicans</w:t>
      </w:r>
      <w:r w:rsidRPr="00C902FC">
        <w:rPr>
          <w:sz w:val="12"/>
        </w:rPr>
        <w:t xml:space="preserve"> </w:t>
      </w:r>
      <w:r w:rsidRPr="00F669B7">
        <w:rPr>
          <w:rStyle w:val="StyleUnderline"/>
        </w:rPr>
        <w:t>are more</w:t>
      </w:r>
      <w:r w:rsidRPr="00C902FC">
        <w:rPr>
          <w:sz w:val="12"/>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C902FC">
        <w:rPr>
          <w:sz w:val="12"/>
        </w:rPr>
        <w:t xml:space="preserve">, </w:t>
      </w:r>
      <w:r w:rsidRPr="00F669B7">
        <w:rPr>
          <w:rStyle w:val="StyleUnderline"/>
        </w:rPr>
        <w:t>and</w:t>
      </w:r>
      <w:r w:rsidRPr="00C902FC">
        <w:rPr>
          <w:sz w:val="12"/>
        </w:rPr>
        <w:t xml:space="preserve"> many have </w:t>
      </w:r>
      <w:r w:rsidRPr="00F669B7">
        <w:rPr>
          <w:rStyle w:val="StyleUnderline"/>
          <w:highlight w:val="green"/>
        </w:rPr>
        <w:t>embrace</w:t>
      </w:r>
      <w:r w:rsidRPr="00C902FC">
        <w:rPr>
          <w:sz w:val="12"/>
        </w:rPr>
        <w:t xml:space="preserve">d </w:t>
      </w:r>
      <w:r w:rsidRPr="00F669B7">
        <w:rPr>
          <w:rStyle w:val="StyleUnderline"/>
        </w:rPr>
        <w:t>a role for</w:t>
      </w:r>
      <w:r w:rsidRPr="00C902FC">
        <w:rPr>
          <w:sz w:val="12"/>
        </w:rPr>
        <w:t xml:space="preserve"> private sector </w:t>
      </w:r>
      <w:r w:rsidRPr="00F669B7">
        <w:rPr>
          <w:rStyle w:val="StyleUnderline"/>
          <w:highlight w:val="green"/>
        </w:rPr>
        <w:t xml:space="preserve">unions, </w:t>
      </w:r>
      <w:r w:rsidRPr="00F669B7">
        <w:rPr>
          <w:rStyle w:val="Emphasis"/>
          <w:highlight w:val="green"/>
        </w:rPr>
        <w:t>even as</w:t>
      </w:r>
      <w:r w:rsidRPr="00C902FC">
        <w:rPr>
          <w:sz w:val="12"/>
        </w:rPr>
        <w:t xml:space="preserve"> Republicans invited Teamsters president Sean O’Brien to speak at their RNC presidential convention in 2024. Traditional </w:t>
      </w:r>
      <w:r w:rsidRPr="00F669B7">
        <w:rPr>
          <w:rStyle w:val="Emphasis"/>
          <w:highlight w:val="green"/>
        </w:rPr>
        <w:t>libertarian Rep</w:t>
      </w:r>
      <w:r w:rsidRPr="009F379E">
        <w:rPr>
          <w:rStyle w:val="Emphasis"/>
        </w:rPr>
        <w:t>ublican</w:t>
      </w:r>
      <w:r w:rsidRPr="00F669B7">
        <w:rPr>
          <w:rStyle w:val="Emphasis"/>
          <w:highlight w:val="green"/>
        </w:rPr>
        <w:t>s strike back</w:t>
      </w:r>
      <w:r w:rsidRPr="009F379E">
        <w:t xml:space="preserve"> </w:t>
      </w:r>
      <w:r w:rsidRPr="00C902FC">
        <w:rPr>
          <w:sz w:val="12"/>
        </w:rPr>
        <w:t>But other</w:t>
      </w:r>
      <w:r w:rsidRPr="00F669B7">
        <w:rPr>
          <w:rStyle w:val="StyleUnderline"/>
        </w:rPr>
        <w:t xml:space="preserve"> Republicans</w:t>
      </w:r>
      <w:r w:rsidRPr="00C902FC">
        <w:rPr>
          <w:sz w:val="12"/>
        </w:rPr>
        <w:t xml:space="preserve"> </w:t>
      </w:r>
      <w:r w:rsidRPr="00F669B7">
        <w:rPr>
          <w:rStyle w:val="StyleUnderline"/>
        </w:rPr>
        <w:t>of a more traditional</w:t>
      </w:r>
      <w:r w:rsidRPr="00C902FC">
        <w:rPr>
          <w:sz w:val="12"/>
        </w:rPr>
        <w:t xml:space="preserve"> “cut taxes and government spending” </w:t>
      </w:r>
      <w:r w:rsidRPr="00F669B7">
        <w:rPr>
          <w:rStyle w:val="StyleUnderline"/>
        </w:rPr>
        <w:t>brand</w:t>
      </w:r>
      <w:r w:rsidRPr="00C902FC">
        <w:rPr>
          <w:sz w:val="12"/>
        </w:rPr>
        <w:t xml:space="preserve"> are </w:t>
      </w:r>
      <w:r w:rsidRPr="00F669B7">
        <w:rPr>
          <w:rStyle w:val="Emphasis"/>
        </w:rPr>
        <w:t>push</w:t>
      </w:r>
      <w:r w:rsidRPr="00C902FC">
        <w:rPr>
          <w:sz w:val="12"/>
        </w:rPr>
        <w:t xml:space="preserve">ing </w:t>
      </w:r>
      <w:r w:rsidRPr="00F669B7">
        <w:rPr>
          <w:rStyle w:val="Emphasis"/>
        </w:rPr>
        <w:t>back.</w:t>
      </w:r>
      <w:r w:rsidRPr="00C902FC">
        <w:rPr>
          <w:sz w:val="12"/>
        </w:rPr>
        <w:t xml:space="preserve"> </w:t>
      </w:r>
      <w:r w:rsidRPr="00F669B7">
        <w:rPr>
          <w:rStyle w:val="StyleUnderline"/>
          <w:highlight w:val="green"/>
        </w:rPr>
        <w:t>In</w:t>
      </w:r>
      <w:r w:rsidRPr="00F669B7">
        <w:rPr>
          <w:rStyle w:val="StyleUnderline"/>
        </w:rPr>
        <w:t xml:space="preserve"> </w:t>
      </w:r>
      <w:r w:rsidRPr="00C902FC">
        <w:rPr>
          <w:sz w:val="12"/>
        </w:rPr>
        <w:t xml:space="preserve">the month-long </w:t>
      </w:r>
      <w:r w:rsidRPr="00F669B7">
        <w:rPr>
          <w:rStyle w:val="Emphasis"/>
          <w:highlight w:val="green"/>
        </w:rPr>
        <w:t>budget battles</w:t>
      </w:r>
      <w:r w:rsidRPr="00C902FC">
        <w:rPr>
          <w:sz w:val="12"/>
        </w:rPr>
        <w:t xml:space="preserve"> </w:t>
      </w:r>
      <w:r w:rsidRPr="00EC667B">
        <w:rPr>
          <w:rStyle w:val="Emphasis"/>
        </w:rPr>
        <w:t>in the House</w:t>
      </w:r>
      <w:r w:rsidRPr="00C902FC">
        <w:rPr>
          <w:sz w:val="12"/>
          <w:highlight w:val="green"/>
        </w:rPr>
        <w:t>,</w:t>
      </w:r>
      <w:r w:rsidRPr="00C902FC">
        <w:rPr>
          <w:sz w:val="12"/>
        </w:rPr>
        <w:t xml:space="preserve"> </w:t>
      </w:r>
      <w:r w:rsidRPr="00F669B7">
        <w:rPr>
          <w:rStyle w:val="StyleUnderline"/>
        </w:rPr>
        <w:t>old guard leaders like</w:t>
      </w:r>
      <w:r w:rsidRPr="00C902FC">
        <w:rPr>
          <w:sz w:val="12"/>
        </w:rPr>
        <w:t xml:space="preserve"> Rep. Chip </w:t>
      </w:r>
      <w:r w:rsidRPr="00F669B7">
        <w:rPr>
          <w:rStyle w:val="StyleUnderline"/>
        </w:rPr>
        <w:t xml:space="preserve">Roy </w:t>
      </w:r>
      <w:r w:rsidRPr="00C902FC">
        <w:rPr>
          <w:sz w:val="12"/>
        </w:rPr>
        <w:t xml:space="preserve">from Texas and </w:t>
      </w:r>
      <w:r w:rsidRPr="00C902FC">
        <w:rPr>
          <w:rStyle w:val="Emphasis"/>
        </w:rPr>
        <w:t>the</w:t>
      </w:r>
      <w:r w:rsidRPr="009F379E">
        <w:rPr>
          <w:rStyle w:val="Emphasis"/>
        </w:rPr>
        <w:t xml:space="preserve"> </w:t>
      </w:r>
      <w:r w:rsidRPr="00F669B7">
        <w:rPr>
          <w:rStyle w:val="Emphasis"/>
          <w:highlight w:val="green"/>
        </w:rPr>
        <w:t>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C902FC">
        <w:rPr>
          <w:sz w:val="12"/>
        </w:rPr>
        <w:t xml:space="preserve"> </w:t>
      </w:r>
      <w:r w:rsidRPr="00F669B7">
        <w:rPr>
          <w:rStyle w:val="StyleUnderline"/>
          <w:highlight w:val="green"/>
        </w:rPr>
        <w:t>prioritize</w:t>
      </w:r>
      <w:r w:rsidRPr="00C902FC">
        <w:rPr>
          <w:sz w:val="12"/>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w:t>
      </w:r>
      <w:proofErr w:type="spellStart"/>
      <w:r w:rsidRPr="00F669B7">
        <w:rPr>
          <w:rStyle w:val="Emphasis"/>
          <w:highlight w:val="green"/>
        </w:rPr>
        <w:t>onomics</w:t>
      </w:r>
      <w:proofErr w:type="spellEnd"/>
      <w:r w:rsidRPr="00F669B7">
        <w:rPr>
          <w:rStyle w:val="Emphasis"/>
          <w:highlight w:val="green"/>
        </w:rPr>
        <w:t>,</w:t>
      </w:r>
      <w:r w:rsidRPr="00C902FC">
        <w:rPr>
          <w:sz w:val="12"/>
        </w:rPr>
        <w:t xml:space="preserve"> want to see budget cuts go even further. </w:t>
      </w:r>
      <w:r w:rsidRPr="00F669B7">
        <w:rPr>
          <w:rStyle w:val="StyleUnderline"/>
        </w:rPr>
        <w:t>The</w:t>
      </w:r>
      <w:r w:rsidRPr="009F379E">
        <w:rPr>
          <w:rStyle w:val="StyleUnderline"/>
        </w:rPr>
        <w:t xml:space="preserve"> </w:t>
      </w:r>
      <w:r w:rsidRPr="00F669B7">
        <w:rPr>
          <w:rStyle w:val="StyleUnderline"/>
          <w:highlight w:val="green"/>
        </w:rPr>
        <w:t>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over the</w:t>
      </w:r>
      <w:r w:rsidRPr="009F379E">
        <w:rPr>
          <w:rStyle w:val="Emphasis"/>
        </w:rPr>
        <w:t xml:space="preserv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C902FC">
        <w:rPr>
          <w:sz w:val="12"/>
        </w:rPr>
        <w:t xml:space="preserve"> </w:t>
      </w:r>
      <w:r w:rsidRPr="00F669B7">
        <w:rPr>
          <w:rStyle w:val="StyleUnderline"/>
        </w:rPr>
        <w:t>which</w:t>
      </w:r>
      <w:r w:rsidRPr="00C902FC">
        <w:rPr>
          <w:sz w:val="12"/>
        </w:rPr>
        <w:t xml:space="preserve"> just yesterday passed the House (it </w:t>
      </w:r>
      <w:r w:rsidRPr="00F669B7">
        <w:rPr>
          <w:rStyle w:val="StyleUnderline"/>
        </w:rPr>
        <w:t>still needs to pass the Senate</w:t>
      </w:r>
      <w:r w:rsidRPr="00C902FC">
        <w:rPr>
          <w:sz w:val="12"/>
        </w:rPr>
        <w:t xml:space="preserve">, where it faces an uncertain future). </w:t>
      </w:r>
      <w:r w:rsidRPr="00F669B7">
        <w:rPr>
          <w:rStyle w:val="StyleUnderline"/>
        </w:rPr>
        <w:t>House Republicans have combined</w:t>
      </w:r>
      <w:r w:rsidRPr="00C902FC">
        <w:rPr>
          <w:sz w:val="12"/>
        </w:rPr>
        <w:t xml:space="preserve"> a massive $3.8 trillion tax cut with </w:t>
      </w:r>
      <w:r w:rsidRPr="00F669B7">
        <w:rPr>
          <w:rStyle w:val="StyleUnderline"/>
        </w:rPr>
        <w:t>massive budget cuts</w:t>
      </w:r>
      <w:r w:rsidRPr="00C902FC">
        <w:rPr>
          <w:sz w:val="12"/>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w:t>
      </w:r>
      <w:proofErr w:type="spellStart"/>
      <w:r w:rsidRPr="00C902FC">
        <w:rPr>
          <w:sz w:val="12"/>
        </w:rPr>
        <w:t>lose</w:t>
      </w:r>
      <w:proofErr w:type="spellEnd"/>
      <w:r w:rsidRPr="00C902FC">
        <w:rPr>
          <w:sz w:val="12"/>
        </w:rPr>
        <w:t xml:space="preserve"> due to cuts in government services. In fact, the total $105 billion tax cut going to the handful of households making over $1 million exceeds the total cut going to the 127 million households making under $100,000. 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 Will the GOP populists in the Senate advocating for the little guy stop all this from happening? Or will their rhetoric turn out to be little more than “populist washing” to win votes from American workers? A younger generation of Republicans take the lead </w:t>
      </w:r>
      <w:r w:rsidRPr="00F669B7">
        <w:rPr>
          <w:rStyle w:val="StyleUnderline"/>
        </w:rPr>
        <w:t xml:space="preserve">A </w:t>
      </w:r>
      <w:r w:rsidRPr="00F669B7">
        <w:rPr>
          <w:rStyle w:val="Emphasis"/>
        </w:rPr>
        <w:t>common characteristic</w:t>
      </w:r>
      <w:r w:rsidRPr="00C902FC">
        <w:rPr>
          <w:sz w:val="12"/>
        </w:rPr>
        <w:t xml:space="preserve"> </w:t>
      </w:r>
      <w:r w:rsidRPr="00F669B7">
        <w:rPr>
          <w:rStyle w:val="StyleUnderline"/>
        </w:rPr>
        <w:t>of</w:t>
      </w:r>
      <w:r w:rsidRPr="00C902FC">
        <w:rPr>
          <w:sz w:val="12"/>
        </w:rPr>
        <w:t xml:space="preserve"> the </w:t>
      </w:r>
      <w:r w:rsidRPr="00F669B7">
        <w:rPr>
          <w:rStyle w:val="StyleUnderline"/>
          <w:highlight w:val="green"/>
        </w:rPr>
        <w:t>GOP</w:t>
      </w:r>
      <w:r w:rsidRPr="00C902FC">
        <w:rPr>
          <w:sz w:val="12"/>
        </w:rPr>
        <w:t xml:space="preserve">’s economic </w:t>
      </w:r>
      <w:r w:rsidRPr="00F669B7">
        <w:rPr>
          <w:rStyle w:val="StyleUnderline"/>
          <w:highlight w:val="green"/>
        </w:rPr>
        <w:t>populist</w:t>
      </w:r>
      <w:r w:rsidRPr="009F379E">
        <w:rPr>
          <w:rStyle w:val="StyleUnderline"/>
        </w:rPr>
        <w:t xml:space="preserve"> </w:t>
      </w:r>
      <w:r w:rsidRPr="0039065F">
        <w:rPr>
          <w:rStyle w:val="StyleUnderline"/>
        </w:rPr>
        <w:t>leader</w:t>
      </w:r>
      <w:r w:rsidRPr="00F669B7">
        <w:rPr>
          <w:rStyle w:val="StyleUnderline"/>
          <w:highlight w:val="green"/>
        </w:rPr>
        <w:t>s</w:t>
      </w:r>
      <w:r w:rsidRPr="00F669B7">
        <w:rPr>
          <w:rStyle w:val="StyleUnderline"/>
        </w:rPr>
        <w:t xml:space="preserve"> is</w:t>
      </w:r>
      <w:r w:rsidRPr="00C902FC">
        <w:rPr>
          <w:sz w:val="12"/>
        </w:rPr>
        <w:t xml:space="preserve"> </w:t>
      </w:r>
      <w:r w:rsidRPr="00F669B7">
        <w:rPr>
          <w:rStyle w:val="StyleUnderline"/>
        </w:rPr>
        <w:t>that most</w:t>
      </w:r>
      <w:r w:rsidRPr="00C902FC">
        <w:rPr>
          <w:sz w:val="12"/>
        </w:rPr>
        <w:t xml:space="preserve"> of them </w:t>
      </w:r>
      <w:r w:rsidRPr="00F669B7">
        <w:rPr>
          <w:rStyle w:val="StyleUnderline"/>
        </w:rPr>
        <w:t xml:space="preserve">are </w:t>
      </w:r>
      <w:r w:rsidRPr="00C902FC">
        <w:rPr>
          <w:sz w:val="12"/>
        </w:rPr>
        <w:t xml:space="preserve">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w:t>
      </w:r>
      <w:r w:rsidRPr="009F379E">
        <w:rPr>
          <w:rStyle w:val="StyleUnderline"/>
          <w:highlight w:val="green"/>
        </w:rPr>
        <w:t>has</w:t>
      </w:r>
      <w:r w:rsidRPr="00F669B7">
        <w:rPr>
          <w:rStyle w:val="Emphasis"/>
        </w:rPr>
        <w:t xml:space="preserve"> a </w:t>
      </w:r>
      <w:r w:rsidRPr="00F669B7">
        <w:rPr>
          <w:rStyle w:val="Emphasis"/>
          <w:highlight w:val="green"/>
        </w:rPr>
        <w:t xml:space="preserve">more benign view of </w:t>
      </w:r>
      <w:r w:rsidRPr="009F379E">
        <w:rPr>
          <w:rStyle w:val="Emphasis"/>
        </w:rPr>
        <w:t xml:space="preserve">labor </w:t>
      </w:r>
      <w:r w:rsidRPr="00F669B7">
        <w:rPr>
          <w:rStyle w:val="Emphasis"/>
          <w:highlight w:val="green"/>
        </w:rPr>
        <w:t>unions</w:t>
      </w:r>
      <w:r w:rsidRPr="009F379E">
        <w:rPr>
          <w:rStyle w:val="StyleUnderline"/>
        </w:rPr>
        <w:t xml:space="preserve"> and </w:t>
      </w:r>
      <w:r w:rsidRPr="009F379E">
        <w:rPr>
          <w:rStyle w:val="Emphasis"/>
        </w:rPr>
        <w:t>government</w:t>
      </w:r>
      <w:r w:rsidRPr="009F379E">
        <w:rPr>
          <w:sz w:val="12"/>
        </w:rPr>
        <w:t xml:space="preserve"> </w:t>
      </w:r>
      <w:r w:rsidRPr="009F379E">
        <w:rPr>
          <w:rStyle w:val="StyleUnderline"/>
        </w:rPr>
        <w:t>regulation</w:t>
      </w:r>
      <w:r w:rsidRPr="00F669B7">
        <w:rPr>
          <w:rStyle w:val="StyleUnderline"/>
        </w:rPr>
        <w:t xml:space="preserve"> to harness markets.</w:t>
      </w:r>
      <w:r w:rsidRPr="00C902FC">
        <w:rPr>
          <w:sz w:val="12"/>
        </w:rPr>
        <w:t xml:space="preserve"> William Galston from the center-left Brookings Institute calls Cass’s book The Once and Future Worker a “welcome common ground for policy debates across partisan and ideological lines.” 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 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 </w:t>
      </w:r>
      <w:r w:rsidRPr="00F669B7">
        <w:rPr>
          <w:rStyle w:val="StyleUnderline"/>
          <w:highlight w:val="green"/>
        </w:rPr>
        <w:t>Set</w:t>
      </w:r>
      <w:r w:rsidRPr="0039065F">
        <w:rPr>
          <w:rStyle w:val="StyleUnderline"/>
        </w:rPr>
        <w:t>ting</w:t>
      </w:r>
      <w:r w:rsidRPr="009F379E">
        <w:rPr>
          <w:rStyle w:val="StyleUnderline"/>
        </w:rPr>
        <w:t xml:space="preserve"> </w:t>
      </w:r>
      <w:r w:rsidRPr="00F669B7">
        <w:rPr>
          <w:rStyle w:val="StyleUnderline"/>
          <w:highlight w:val="green"/>
        </w:rPr>
        <w:t>apart</w:t>
      </w:r>
      <w:r w:rsidRPr="00C902FC">
        <w:rPr>
          <w:sz w:val="12"/>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 xml:space="preserve">their </w:t>
      </w:r>
      <w:r w:rsidRPr="009F379E">
        <w:rPr>
          <w:rStyle w:val="Emphasis"/>
          <w:highlight w:val="green"/>
        </w:rPr>
        <w:t>older counterparts</w:t>
      </w:r>
      <w:r w:rsidRPr="009F379E">
        <w:rPr>
          <w:sz w:val="12"/>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C902FC">
        <w:rPr>
          <w:sz w:val="12"/>
        </w:rPr>
        <w:t xml:space="preserve"> </w:t>
      </w:r>
      <w:r w:rsidRPr="009F379E">
        <w:rPr>
          <w:sz w:val="12"/>
        </w:rPr>
        <w:t xml:space="preserve">the </w:t>
      </w:r>
      <w:r w:rsidRPr="009F379E">
        <w:rPr>
          <w:rStyle w:val="Emphasis"/>
        </w:rPr>
        <w:t>laissez-faire</w:t>
      </w:r>
      <w:r w:rsidRPr="009F379E">
        <w:rPr>
          <w:sz w:val="12"/>
        </w:rPr>
        <w:t xml:space="preserve"> economic </w:t>
      </w:r>
      <w:r w:rsidRPr="009F379E">
        <w:rPr>
          <w:rStyle w:val="Emphasis"/>
        </w:rPr>
        <w:t>policies</w:t>
      </w:r>
      <w:r w:rsidRPr="00F669B7">
        <w:rPr>
          <w:rStyle w:val="Emphasis"/>
        </w:rPr>
        <w:t xml:space="preserve"> of </w:t>
      </w:r>
      <w:r w:rsidRPr="00C902FC">
        <w:rPr>
          <w:sz w:val="12"/>
        </w:rPr>
        <w:t xml:space="preserve">the </w:t>
      </w:r>
      <w:r w:rsidRPr="009F379E">
        <w:rPr>
          <w:rStyle w:val="Emphasis"/>
          <w:highlight w:val="green"/>
        </w:rPr>
        <w:t>Reagan era</w:t>
      </w:r>
      <w:r w:rsidRPr="00C902FC">
        <w:rPr>
          <w:sz w:val="12"/>
        </w:rPr>
        <w:t xml:space="preserve"> </w:t>
      </w:r>
      <w:r w:rsidRPr="00F669B7">
        <w:rPr>
          <w:rStyle w:val="StyleUnderline"/>
        </w:rPr>
        <w:t>but during the financial crisis</w:t>
      </w:r>
      <w:r w:rsidRPr="00C902FC">
        <w:rPr>
          <w:sz w:val="12"/>
        </w:rPr>
        <w:t xml:space="preserve"> of 2008. “</w:t>
      </w:r>
      <w:r w:rsidRPr="00F669B7">
        <w:rPr>
          <w:rStyle w:val="Emphasis"/>
        </w:rPr>
        <w:t>A key driver for us,”</w:t>
      </w:r>
      <w:r w:rsidRPr="00C902FC">
        <w:rPr>
          <w:sz w:val="12"/>
        </w:rPr>
        <w:t xml:space="preserve"> Cass says, “</w:t>
      </w:r>
      <w:r w:rsidRPr="00F669B7">
        <w:rPr>
          <w:rStyle w:val="Emphasis"/>
        </w:rPr>
        <w:t xml:space="preserve">is the fundamental insight that free markets aren’t delivering </w:t>
      </w:r>
      <w:r w:rsidRPr="00C902FC">
        <w:rPr>
          <w:sz w:val="12"/>
        </w:rPr>
        <w:t xml:space="preserve">on the things we care about the most.” Says Hawley, “Donald Trump’s election showed this: If the Republican Party is going to be a true majority party, </w:t>
      </w:r>
      <w:r w:rsidRPr="00F669B7">
        <w:rPr>
          <w:rStyle w:val="Emphasis"/>
        </w:rPr>
        <w:t>we have to be pro-worker.”</w:t>
      </w:r>
      <w:r w:rsidRPr="00C902FC">
        <w:rPr>
          <w:sz w:val="12"/>
        </w:rPr>
        <w:t xml:space="preserve"> Republicans sounding like Democrats 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 No question, the 2024 election showed there is a restlessness in the electorate, particularly among previously reliable Democratic constituencies like men of color and young people. Oren Cass has become a bit of a go-to media sage, here interviewed by Ezra Klein and writing </w:t>
      </w:r>
      <w:proofErr w:type="spellStart"/>
      <w:r w:rsidRPr="00C902FC">
        <w:rPr>
          <w:sz w:val="12"/>
        </w:rPr>
        <w:t>opeds</w:t>
      </w:r>
      <w:proofErr w:type="spellEnd"/>
      <w:r w:rsidRPr="00C902FC">
        <w:rPr>
          <w:sz w:val="12"/>
        </w:rPr>
        <w:t xml:space="preserve">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 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 Rudderless Democrats 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C902FC">
        <w:rPr>
          <w:sz w:val="12"/>
        </w:rPr>
        <w:t xml:space="preserve"> </w:t>
      </w:r>
      <w:r w:rsidRPr="00C902FC">
        <w:rPr>
          <w:strike/>
          <w:sz w:val="12"/>
        </w:rPr>
        <w:t xml:space="preserve">seen </w:t>
      </w:r>
      <w:r w:rsidRPr="00C902FC">
        <w:rPr>
          <w:sz w:val="12"/>
        </w:rPr>
        <w:t>(</w:t>
      </w:r>
      <w:r w:rsidRPr="00F669B7">
        <w:rPr>
          <w:rStyle w:val="StyleUnderline"/>
          <w:highlight w:val="green"/>
        </w:rPr>
        <w:t>determined</w:t>
      </w:r>
      <w:r w:rsidRPr="00C902FC">
        <w:rPr>
          <w:sz w:val="12"/>
        </w:rPr>
        <w:t xml:space="preserve">) </w:t>
      </w:r>
      <w:r w:rsidRPr="00F669B7">
        <w:rPr>
          <w:rStyle w:val="StyleUnderline"/>
          <w:highlight w:val="green"/>
        </w:rPr>
        <w:t>whether</w:t>
      </w:r>
      <w:r w:rsidRPr="00C902FC">
        <w:rPr>
          <w:sz w:val="12"/>
        </w:rPr>
        <w:t xml:space="preserve"> the </w:t>
      </w:r>
      <w:r w:rsidRPr="00F669B7">
        <w:rPr>
          <w:rStyle w:val="StyleUnderline"/>
          <w:highlight w:val="green"/>
        </w:rPr>
        <w:t>new GOP leadership has</w:t>
      </w:r>
      <w:r w:rsidRPr="009F379E">
        <w:rPr>
          <w:rStyle w:val="StyleUnderline"/>
        </w:rPr>
        <w:t xml:space="preserve"> </w:t>
      </w:r>
      <w:r w:rsidRPr="00F669B7">
        <w:rPr>
          <w:rStyle w:val="StyleUnderline"/>
        </w:rPr>
        <w:t>enough</w:t>
      </w:r>
      <w:r w:rsidRPr="00980DED">
        <w:rPr>
          <w:rStyle w:val="StyleUnderline"/>
        </w:rPr>
        <w:t xml:space="preserve"> </w:t>
      </w:r>
      <w:r w:rsidRPr="00F669B7">
        <w:rPr>
          <w:rStyle w:val="StyleUnderline"/>
          <w:highlight w:val="green"/>
        </w:rPr>
        <w:t xml:space="preserve">influence to pivot </w:t>
      </w:r>
      <w:r w:rsidRPr="00F669B7">
        <w:rPr>
          <w:rStyle w:val="Emphasis"/>
        </w:rPr>
        <w:t xml:space="preserve">the </w:t>
      </w:r>
      <w:r w:rsidRPr="009F379E">
        <w:rPr>
          <w:rStyle w:val="Emphasis"/>
          <w:highlight w:val="green"/>
        </w:rPr>
        <w:t>Republican</w:t>
      </w:r>
      <w:r w:rsidRPr="009F379E">
        <w:rPr>
          <w:rStyle w:val="StyleUnderline"/>
          <w:highlight w:val="green"/>
        </w:rPr>
        <w:t xml:space="preserve"> sh</w:t>
      </w:r>
      <w:r w:rsidRPr="00F669B7">
        <w:rPr>
          <w:rStyle w:val="StyleUnderline"/>
          <w:highlight w:val="green"/>
        </w:rPr>
        <w:t>ip</w:t>
      </w:r>
      <w:r w:rsidRPr="00C902FC">
        <w:rPr>
          <w:sz w:val="12"/>
        </w:rPr>
        <w:t xml:space="preserve"> in a different policy direction, </w:t>
      </w:r>
      <w:r w:rsidRPr="00F669B7">
        <w:rPr>
          <w:rStyle w:val="StyleUnderline"/>
          <w:highlight w:val="green"/>
        </w:rPr>
        <w:t>or</w:t>
      </w:r>
      <w:r w:rsidRPr="00F669B7">
        <w:rPr>
          <w:rStyle w:val="StyleUnderline"/>
        </w:rPr>
        <w:t xml:space="preserve"> whether the</w:t>
      </w:r>
      <w:r w:rsidRPr="009F379E">
        <w:rPr>
          <w:rStyle w:val="StyleUnderline"/>
        </w:rPr>
        <w:t xml:space="preserve"> </w:t>
      </w:r>
      <w:r w:rsidRPr="00F669B7">
        <w:rPr>
          <w:rStyle w:val="StyleUnderline"/>
          <w:highlight w:val="green"/>
        </w:rPr>
        <w:t>populist washing is</w:t>
      </w:r>
      <w:r w:rsidRPr="00F669B7">
        <w:rPr>
          <w:rStyle w:val="StyleUnderline"/>
        </w:rPr>
        <w:t xml:space="preserve"> little more than</w:t>
      </w:r>
      <w:r w:rsidRPr="00C902FC">
        <w:rPr>
          <w:sz w:val="12"/>
        </w:rPr>
        <w:t xml:space="preserve"> a bit of </w:t>
      </w:r>
      <w:r w:rsidRPr="00F669B7">
        <w:rPr>
          <w:rStyle w:val="StyleUnderline"/>
          <w:highlight w:val="green"/>
        </w:rPr>
        <w:t>honey to attract</w:t>
      </w:r>
      <w:r w:rsidRPr="00C902FC">
        <w:rPr>
          <w:sz w:val="12"/>
        </w:rPr>
        <w:t xml:space="preserve"> the </w:t>
      </w:r>
      <w:r w:rsidRPr="00F669B7">
        <w:rPr>
          <w:rStyle w:val="Emphasis"/>
          <w:highlight w:val="green"/>
        </w:rPr>
        <w:t>worker</w:t>
      </w:r>
      <w:r w:rsidRPr="00F669B7">
        <w:rPr>
          <w:rStyle w:val="StyleUnderline"/>
          <w:highlight w:val="green"/>
        </w:rPr>
        <w:t xml:space="preserve"> bees.</w:t>
      </w:r>
    </w:p>
    <w:p w14:paraId="13C6BB3A" w14:textId="77777777" w:rsidR="00C51FE8" w:rsidRPr="009F379E" w:rsidRDefault="00C51FE8" w:rsidP="00C51FE8">
      <w:pPr>
        <w:pStyle w:val="Heading4"/>
        <w:rPr>
          <w:b w:val="0"/>
          <w:bCs/>
        </w:rPr>
      </w:pPr>
      <w:r>
        <w:t xml:space="preserve">HFC backlash causes the “rule vote” to fail and that </w:t>
      </w:r>
      <w:r>
        <w:rPr>
          <w:u w:val="single"/>
        </w:rPr>
        <w:t>blocks</w:t>
      </w:r>
      <w:r>
        <w:t xml:space="preserve"> broader appropriations from a vote </w:t>
      </w:r>
      <w:r w:rsidRPr="009F379E">
        <w:rPr>
          <w:b w:val="0"/>
          <w:bCs/>
          <w:u w:val="single"/>
        </w:rPr>
        <w:t>even if</w:t>
      </w:r>
      <w:r w:rsidRPr="009F379E">
        <w:rPr>
          <w:b w:val="0"/>
          <w:bCs/>
        </w:rPr>
        <w:t xml:space="preserve"> the bulk of the House wants to avoid shutdown</w:t>
      </w:r>
    </w:p>
    <w:p w14:paraId="4A096D52" w14:textId="77777777" w:rsidR="00C51FE8" w:rsidRPr="0039065F" w:rsidRDefault="00C51FE8" w:rsidP="00C51FE8">
      <w:r w:rsidRPr="0039065F">
        <w:rPr>
          <w:rStyle w:val="Style13ptBold"/>
        </w:rPr>
        <w:t>Elkind 1-29</w:t>
      </w:r>
      <w:r w:rsidRPr="0039065F">
        <w:t xml:space="preserve"> </w:t>
      </w:r>
      <w:r>
        <w:t>[</w:t>
      </w:r>
      <w:r w:rsidRPr="0039065F">
        <w:t xml:space="preserve">Elizabeth Elkind is a politics reporter for Fox News Digital leading coverage of the House of Representatives. Internally quoting Rep. Stephanie Bice, R-Okla., member of the House Appropriations Comm - “Tensions boil in House over emerging Senate deal to avert government shutdown” – Fox News – </w:t>
      </w:r>
      <w:r>
        <w:t>1-29-2026</w:t>
      </w:r>
      <w:r w:rsidRPr="0039065F">
        <w:t xml:space="preserve"> - https://www.foxnews.com/politics/tensions-boil-house-over-emerging-senate-deal-avert-government-shutdown</w:t>
      </w:r>
      <w:r>
        <w:t>]</w:t>
      </w:r>
    </w:p>
    <w:p w14:paraId="66B3C70B" w14:textId="77777777" w:rsidR="00C51FE8" w:rsidRPr="00121538" w:rsidRDefault="00C51FE8" w:rsidP="00C51FE8">
      <w:pPr>
        <w:rPr>
          <w:sz w:val="16"/>
          <w:szCs w:val="18"/>
        </w:rPr>
      </w:pPr>
      <w:r w:rsidRPr="00121538">
        <w:rPr>
          <w:sz w:val="16"/>
        </w:rPr>
        <w:t>Bice pointed out that risking</w:t>
      </w:r>
      <w:r w:rsidRPr="00121538">
        <w:rPr>
          <w:rStyle w:val="StyleUnderline"/>
        </w:rPr>
        <w:t xml:space="preserve"> </w:t>
      </w:r>
      <w:r w:rsidRPr="009F379E">
        <w:rPr>
          <w:rStyle w:val="StyleUnderline"/>
        </w:rPr>
        <w:t xml:space="preserve">the </w:t>
      </w:r>
      <w:r w:rsidRPr="00B424B0">
        <w:rPr>
          <w:rStyle w:val="StyleUnderline"/>
          <w:highlight w:val="green"/>
        </w:rPr>
        <w:t>fate of</w:t>
      </w:r>
      <w:r w:rsidRPr="00121538">
        <w:rPr>
          <w:sz w:val="16"/>
          <w:szCs w:val="18"/>
        </w:rPr>
        <w:t xml:space="preserve"> </w:t>
      </w:r>
      <w:r w:rsidRPr="009F379E">
        <w:rPr>
          <w:rStyle w:val="StyleUnderline"/>
        </w:rPr>
        <w:t xml:space="preserve">the </w:t>
      </w:r>
      <w:r w:rsidRPr="000E4892">
        <w:rPr>
          <w:rStyle w:val="StyleUnderline"/>
        </w:rPr>
        <w:t xml:space="preserve">DHS </w:t>
      </w:r>
      <w:r w:rsidRPr="009F379E">
        <w:rPr>
          <w:rStyle w:val="StyleUnderline"/>
          <w:highlight w:val="green"/>
        </w:rPr>
        <w:t>funding</w:t>
      </w:r>
      <w:r w:rsidRPr="00980DED">
        <w:rPr>
          <w:rStyle w:val="StyleUnderline"/>
        </w:rPr>
        <w:t xml:space="preserve"> bill</w:t>
      </w:r>
      <w:r w:rsidRPr="009F379E">
        <w:rPr>
          <w:rStyle w:val="StyleUnderline"/>
        </w:rPr>
        <w:t xml:space="preserve"> </w:t>
      </w:r>
      <w:r w:rsidRPr="00841B7E">
        <w:rPr>
          <w:rStyle w:val="StyleUnderline"/>
        </w:rPr>
        <w:t xml:space="preserve">would </w:t>
      </w:r>
      <w:r w:rsidRPr="00B424B0">
        <w:rPr>
          <w:rStyle w:val="StyleUnderline"/>
          <w:highlight w:val="green"/>
        </w:rPr>
        <w:t xml:space="preserve">risk more than </w:t>
      </w:r>
      <w:r w:rsidRPr="000E4892">
        <w:rPr>
          <w:rStyle w:val="StyleUnderline"/>
        </w:rPr>
        <w:t>just</w:t>
      </w:r>
      <w:r w:rsidRPr="009F379E">
        <w:rPr>
          <w:rStyle w:val="StyleUnderline"/>
        </w:rPr>
        <w:t xml:space="preserve"> funding</w:t>
      </w:r>
      <w:r w:rsidRPr="00121538">
        <w:rPr>
          <w:rStyle w:val="StyleUnderline"/>
        </w:rPr>
        <w:t xml:space="preserve"> for </w:t>
      </w:r>
      <w:r w:rsidRPr="00B424B0">
        <w:rPr>
          <w:rStyle w:val="StyleUnderline"/>
          <w:highlight w:val="green"/>
        </w:rPr>
        <w:t>ICE</w:t>
      </w:r>
      <w:r w:rsidRPr="00121538">
        <w:rPr>
          <w:sz w:val="16"/>
          <w:szCs w:val="18"/>
        </w:rPr>
        <w:t xml:space="preserve"> — which Republicans’ ‘big, beautiful bill’ injected billions of dollars into last summer — and affect other agencies in DHS’ purview.</w:t>
      </w:r>
    </w:p>
    <w:p w14:paraId="19E7CC30" w14:textId="77777777" w:rsidR="00C51FE8" w:rsidRDefault="00C51FE8" w:rsidP="00C51FE8">
      <w:pPr>
        <w:rPr>
          <w:sz w:val="18"/>
          <w:szCs w:val="18"/>
        </w:rPr>
      </w:pPr>
      <w:r>
        <w:rPr>
          <w:sz w:val="18"/>
          <w:szCs w:val="18"/>
        </w:rPr>
        <w:t>"</w:t>
      </w:r>
      <w:r w:rsidRPr="00B424B0">
        <w:rPr>
          <w:rStyle w:val="StyleUnderline"/>
          <w:highlight w:val="green"/>
        </w:rPr>
        <w:t>They are threatening to</w:t>
      </w:r>
      <w:r w:rsidRPr="009F379E">
        <w:rPr>
          <w:rStyle w:val="StyleUnderline"/>
        </w:rPr>
        <w:t xml:space="preserve"> potentially </w:t>
      </w:r>
      <w:r w:rsidRPr="00B424B0">
        <w:rPr>
          <w:rStyle w:val="StyleUnderline"/>
          <w:highlight w:val="green"/>
        </w:rPr>
        <w:t>not fund</w:t>
      </w:r>
      <w:r>
        <w:rPr>
          <w:sz w:val="18"/>
          <w:szCs w:val="18"/>
        </w:rPr>
        <w:t xml:space="preserve"> [Transportation Security Administration] agents again, not fund our air traffic controllers again. These folks have already spent 43 days not getting paid under the last shutdown. Holding them hostage because you're upset about how DHS is operating is not, is, is, it's ridiculous in my opinion," Bice said.</w:t>
      </w:r>
    </w:p>
    <w:p w14:paraId="6C910315" w14:textId="77777777" w:rsidR="00C51FE8" w:rsidRPr="00980DED" w:rsidRDefault="00C51FE8" w:rsidP="00C51FE8">
      <w:pPr>
        <w:rPr>
          <w:rStyle w:val="StyleUnderline"/>
        </w:rPr>
      </w:pPr>
      <w:r w:rsidRPr="004C39DC">
        <w:rPr>
          <w:sz w:val="16"/>
          <w:szCs w:val="18"/>
        </w:rPr>
        <w:t xml:space="preserve">Air traffic controllers are under the purview of the </w:t>
      </w:r>
      <w:r w:rsidRPr="004C39DC">
        <w:rPr>
          <w:sz w:val="16"/>
        </w:rPr>
        <w:t>Department of Transportation, one of the</w:t>
      </w:r>
      <w:r w:rsidRPr="004C39DC">
        <w:rPr>
          <w:sz w:val="16"/>
          <w:szCs w:val="18"/>
        </w:rPr>
        <w:t xml:space="preserve"> </w:t>
      </w:r>
      <w:r w:rsidRPr="00B424B0">
        <w:rPr>
          <w:rStyle w:val="Emphasis"/>
          <w:highlight w:val="green"/>
        </w:rPr>
        <w:t>five other bills</w:t>
      </w:r>
      <w:r w:rsidRPr="009F379E">
        <w:rPr>
          <w:rStyle w:val="StyleUnderline"/>
        </w:rPr>
        <w:t xml:space="preserve"> </w:t>
      </w:r>
      <w:r w:rsidRPr="00B424B0">
        <w:rPr>
          <w:rStyle w:val="StyleUnderline"/>
        </w:rPr>
        <w:t>being</w:t>
      </w:r>
      <w:r w:rsidRPr="009F379E">
        <w:rPr>
          <w:rStyle w:val="StyleUnderline"/>
        </w:rPr>
        <w:t xml:space="preserve"> </w:t>
      </w:r>
      <w:r w:rsidRPr="00980DED">
        <w:rPr>
          <w:rStyle w:val="StyleUnderline"/>
        </w:rPr>
        <w:t>held up during Senate negotiations.</w:t>
      </w:r>
    </w:p>
    <w:p w14:paraId="12303EEF" w14:textId="77777777" w:rsidR="00C51FE8" w:rsidRPr="00980DED" w:rsidRDefault="00C51FE8" w:rsidP="00C51FE8">
      <w:pPr>
        <w:rPr>
          <w:sz w:val="18"/>
          <w:szCs w:val="18"/>
        </w:rPr>
      </w:pPr>
      <w:r w:rsidRPr="00980DED">
        <w:rPr>
          <w:sz w:val="18"/>
          <w:szCs w:val="18"/>
        </w:rPr>
        <w:t>House Democrats, on the other hand, could be willing to back a short-term CR for DHS.</w:t>
      </w:r>
    </w:p>
    <w:p w14:paraId="5FEB0581" w14:textId="77777777" w:rsidR="00C51FE8" w:rsidRDefault="00C51FE8" w:rsidP="00C51FE8">
      <w:pPr>
        <w:rPr>
          <w:sz w:val="18"/>
          <w:szCs w:val="18"/>
        </w:rPr>
      </w:pPr>
      <w:r w:rsidRPr="00980DED">
        <w:rPr>
          <w:sz w:val="18"/>
          <w:szCs w:val="18"/>
        </w:rPr>
        <w:t>House Minority Leader Hakeem Jeffries, D-N.Y., told Fox News Digital on Thursday that such a bill would "have to be evaluated" but said his caucus would reject anything that did not put DHS "on a path for dramatic, immediate, transformative change."</w:t>
      </w:r>
    </w:p>
    <w:p w14:paraId="563F05EC" w14:textId="77777777" w:rsidR="00C51FE8" w:rsidRDefault="00C51FE8" w:rsidP="00C51FE8">
      <w:pPr>
        <w:rPr>
          <w:sz w:val="18"/>
          <w:szCs w:val="18"/>
        </w:rPr>
      </w:pPr>
      <w:r>
        <w:rPr>
          <w:sz w:val="18"/>
          <w:szCs w:val="18"/>
        </w:rPr>
        <w:t>Jeffries also told Fox News Digital that he’s been in "close communication" with Senate Minority Leader Chuck Schumer, D-N.Y., as he’s been negotiating with the White House.</w:t>
      </w:r>
    </w:p>
    <w:p w14:paraId="4AD30354" w14:textId="77777777" w:rsidR="00C51FE8" w:rsidRDefault="00C51FE8" w:rsidP="00C51FE8">
      <w:pPr>
        <w:rPr>
          <w:sz w:val="18"/>
          <w:szCs w:val="18"/>
        </w:rPr>
      </w:pPr>
      <w:r>
        <w:rPr>
          <w:sz w:val="18"/>
          <w:szCs w:val="18"/>
        </w:rPr>
        <w:t>"The White House also knows that the only group of people who speak for House Democrats are House Democrats," he said.</w:t>
      </w:r>
    </w:p>
    <w:p w14:paraId="1C338A21" w14:textId="77777777" w:rsidR="00C51FE8" w:rsidRPr="004C39DC" w:rsidRDefault="00C51FE8" w:rsidP="00C51FE8">
      <w:pPr>
        <w:rPr>
          <w:sz w:val="16"/>
          <w:szCs w:val="18"/>
        </w:rPr>
      </w:pPr>
      <w:r w:rsidRPr="004C39DC">
        <w:rPr>
          <w:sz w:val="16"/>
        </w:rPr>
        <w:t>The current circumstances put any compromise out of the Senate on shaky ground in the House.</w:t>
      </w:r>
      <w:r w:rsidRPr="004C39DC">
        <w:rPr>
          <w:sz w:val="16"/>
          <w:szCs w:val="18"/>
        </w:rPr>
        <w:t xml:space="preserve"> Even </w:t>
      </w:r>
      <w:r w:rsidRPr="00B424B0">
        <w:rPr>
          <w:rStyle w:val="StyleUnderline"/>
        </w:rPr>
        <w:t>if the Senate did pass something before the</w:t>
      </w:r>
      <w:r w:rsidRPr="004C39DC">
        <w:rPr>
          <w:sz w:val="16"/>
          <w:szCs w:val="18"/>
        </w:rPr>
        <w:t xml:space="preserve"> Jan. 30 federal funding </w:t>
      </w:r>
      <w:r w:rsidRPr="00B424B0">
        <w:rPr>
          <w:rStyle w:val="StyleUnderline"/>
        </w:rPr>
        <w:t>deadline,</w:t>
      </w:r>
      <w:r w:rsidRPr="004C39DC">
        <w:rPr>
          <w:sz w:val="16"/>
          <w:szCs w:val="18"/>
        </w:rPr>
        <w:t xml:space="preserve"> </w:t>
      </w:r>
      <w:r w:rsidRPr="004C39DC">
        <w:rPr>
          <w:rStyle w:val="Emphasis"/>
          <w:highlight w:val="green"/>
        </w:rPr>
        <w:t>how long</w:t>
      </w:r>
      <w:r w:rsidRPr="009F379E">
        <w:rPr>
          <w:rStyle w:val="Emphasis"/>
        </w:rPr>
        <w:t xml:space="preserve"> </w:t>
      </w:r>
      <w:r w:rsidRPr="00841B7E">
        <w:rPr>
          <w:rStyle w:val="Emphasis"/>
        </w:rPr>
        <w:t xml:space="preserve">any </w:t>
      </w:r>
      <w:r w:rsidRPr="004C39DC">
        <w:rPr>
          <w:rStyle w:val="Emphasis"/>
          <w:highlight w:val="green"/>
        </w:rPr>
        <w:t>shutdown goes</w:t>
      </w:r>
      <w:r w:rsidRPr="009F379E">
        <w:rPr>
          <w:rStyle w:val="StyleUnderline"/>
        </w:rPr>
        <w:t xml:space="preserve"> </w:t>
      </w:r>
      <w:r w:rsidRPr="00841B7E">
        <w:rPr>
          <w:rStyle w:val="StyleUnderline"/>
        </w:rPr>
        <w:t>on</w:t>
      </w:r>
      <w:r w:rsidRPr="00841B7E">
        <w:rPr>
          <w:sz w:val="16"/>
          <w:szCs w:val="18"/>
        </w:rPr>
        <w:t xml:space="preserve"> </w:t>
      </w:r>
      <w:r w:rsidRPr="000E4892">
        <w:rPr>
          <w:rStyle w:val="StyleUnderline"/>
        </w:rPr>
        <w:t>will</w:t>
      </w:r>
      <w:r w:rsidRPr="00841B7E">
        <w:rPr>
          <w:rStyle w:val="StyleUnderline"/>
        </w:rPr>
        <w:t xml:space="preserve"> </w:t>
      </w:r>
      <w:r w:rsidRPr="009F379E">
        <w:rPr>
          <w:rStyle w:val="StyleUnderline"/>
        </w:rPr>
        <w:t xml:space="preserve">heavily </w:t>
      </w:r>
      <w:r w:rsidRPr="00B424B0">
        <w:rPr>
          <w:rStyle w:val="StyleUnderline"/>
          <w:highlight w:val="green"/>
        </w:rPr>
        <w:t>depend on</w:t>
      </w:r>
      <w:r w:rsidRPr="004C39DC">
        <w:rPr>
          <w:sz w:val="16"/>
          <w:szCs w:val="18"/>
        </w:rPr>
        <w:t xml:space="preserve"> how long it takes Speaker </w:t>
      </w:r>
      <w:r w:rsidRPr="00841B7E">
        <w:rPr>
          <w:rStyle w:val="StyleUnderline"/>
        </w:rPr>
        <w:t xml:space="preserve">Mike </w:t>
      </w:r>
      <w:r w:rsidRPr="00B424B0">
        <w:rPr>
          <w:rStyle w:val="StyleUnderline"/>
          <w:highlight w:val="green"/>
        </w:rPr>
        <w:t>Johnson,</w:t>
      </w:r>
      <w:r w:rsidRPr="004C39DC">
        <w:rPr>
          <w:sz w:val="16"/>
          <w:szCs w:val="18"/>
        </w:rPr>
        <w:t xml:space="preserve"> R-La., </w:t>
      </w:r>
      <w:r w:rsidRPr="00B424B0">
        <w:rPr>
          <w:rStyle w:val="Emphasis"/>
          <w:highlight w:val="green"/>
        </w:rPr>
        <w:t xml:space="preserve">to </w:t>
      </w:r>
      <w:r w:rsidRPr="009F379E">
        <w:rPr>
          <w:rStyle w:val="Emphasis"/>
          <w:highlight w:val="green"/>
        </w:rPr>
        <w:t>corral House</w:t>
      </w:r>
      <w:r w:rsidRPr="00841B7E">
        <w:rPr>
          <w:rStyle w:val="Emphasis"/>
        </w:rPr>
        <w:t xml:space="preserve"> </w:t>
      </w:r>
      <w:r w:rsidRPr="009F379E">
        <w:rPr>
          <w:rStyle w:val="Emphasis"/>
        </w:rPr>
        <w:t>lawmakers</w:t>
      </w:r>
      <w:r w:rsidRPr="004C39DC">
        <w:rPr>
          <w:sz w:val="16"/>
          <w:szCs w:val="18"/>
        </w:rPr>
        <w:t xml:space="preserve"> on a vote.</w:t>
      </w:r>
    </w:p>
    <w:p w14:paraId="0046DAF3" w14:textId="77777777" w:rsidR="00C51FE8" w:rsidRPr="00B424B0" w:rsidRDefault="00C51FE8" w:rsidP="00C51FE8">
      <w:pPr>
        <w:rPr>
          <w:rStyle w:val="StyleUnderline"/>
        </w:rPr>
      </w:pPr>
      <w:r>
        <w:rPr>
          <w:sz w:val="18"/>
          <w:szCs w:val="18"/>
        </w:rPr>
        <w:t xml:space="preserve">And </w:t>
      </w:r>
      <w:r w:rsidRPr="00B424B0">
        <w:rPr>
          <w:rStyle w:val="StyleUnderline"/>
          <w:highlight w:val="green"/>
        </w:rPr>
        <w:t xml:space="preserve">while </w:t>
      </w:r>
      <w:r w:rsidRPr="00ED1C2D">
        <w:rPr>
          <w:rStyle w:val="StyleUnderline"/>
        </w:rPr>
        <w:t xml:space="preserve">the </w:t>
      </w:r>
      <w:r w:rsidRPr="00B424B0">
        <w:rPr>
          <w:rStyle w:val="StyleUnderline"/>
          <w:highlight w:val="green"/>
        </w:rPr>
        <w:t>legislation</w:t>
      </w:r>
      <w:r w:rsidRPr="009F379E">
        <w:rPr>
          <w:rStyle w:val="StyleUnderline"/>
        </w:rPr>
        <w:t xml:space="preserve"> itself </w:t>
      </w:r>
      <w:r w:rsidRPr="00B424B0">
        <w:rPr>
          <w:rStyle w:val="StyleUnderline"/>
          <w:highlight w:val="green"/>
        </w:rPr>
        <w:t xml:space="preserve">could likely survive </w:t>
      </w:r>
      <w:r w:rsidRPr="00ED1C2D">
        <w:rPr>
          <w:rStyle w:val="StyleUnderline"/>
        </w:rPr>
        <w:t xml:space="preserve">a </w:t>
      </w:r>
      <w:r w:rsidRPr="000E4892">
        <w:rPr>
          <w:rStyle w:val="StyleUnderline"/>
          <w:highlight w:val="green"/>
        </w:rPr>
        <w:t>House-wide vote</w:t>
      </w:r>
      <w:r w:rsidRPr="000E4892">
        <w:rPr>
          <w:sz w:val="18"/>
          <w:szCs w:val="18"/>
          <w:highlight w:val="green"/>
        </w:rPr>
        <w:t xml:space="preserve">, </w:t>
      </w:r>
      <w:r w:rsidRPr="000E4892">
        <w:rPr>
          <w:rStyle w:val="StyleUnderline"/>
          <w:highlight w:val="green"/>
        </w:rPr>
        <w:t xml:space="preserve">Johnson </w:t>
      </w:r>
      <w:r w:rsidRPr="009975A9">
        <w:rPr>
          <w:rStyle w:val="StyleUnderline"/>
        </w:rPr>
        <w:t xml:space="preserve">could </w:t>
      </w:r>
      <w:r w:rsidRPr="00B424B0">
        <w:rPr>
          <w:rStyle w:val="StyleUnderline"/>
          <w:highlight w:val="green"/>
        </w:rPr>
        <w:t>run into trouble with a</w:t>
      </w:r>
      <w:r>
        <w:rPr>
          <w:sz w:val="18"/>
          <w:szCs w:val="18"/>
        </w:rPr>
        <w:t xml:space="preserve"> </w:t>
      </w:r>
      <w:r w:rsidRPr="00B424B0">
        <w:rPr>
          <w:rStyle w:val="StyleUnderline"/>
        </w:rPr>
        <w:t>procedural mechanism called a</w:t>
      </w:r>
      <w:r>
        <w:rPr>
          <w:sz w:val="18"/>
          <w:szCs w:val="18"/>
        </w:rPr>
        <w:t xml:space="preserve"> </w:t>
      </w:r>
      <w:r w:rsidRPr="00B424B0">
        <w:rPr>
          <w:rStyle w:val="Emphasis"/>
          <w:highlight w:val="green"/>
        </w:rPr>
        <w:t>"rule vote"</w:t>
      </w:r>
      <w:r>
        <w:rPr>
          <w:sz w:val="18"/>
          <w:szCs w:val="18"/>
        </w:rPr>
        <w:t xml:space="preserve"> </w:t>
      </w:r>
      <w:r w:rsidRPr="00B424B0">
        <w:rPr>
          <w:rStyle w:val="StyleUnderline"/>
        </w:rPr>
        <w:t>needed to allow for debate and final consideration of a given measure.</w:t>
      </w:r>
    </w:p>
    <w:p w14:paraId="394A5047" w14:textId="77777777" w:rsidR="00C51FE8" w:rsidRPr="00ED1C2D" w:rsidRDefault="00C51FE8" w:rsidP="00C51FE8">
      <w:pPr>
        <w:rPr>
          <w:u w:val="single"/>
        </w:rPr>
      </w:pPr>
      <w:r w:rsidRPr="00F64813">
        <w:rPr>
          <w:rStyle w:val="StyleUnderline"/>
        </w:rPr>
        <w:t>Rule votes</w:t>
      </w:r>
      <w:r w:rsidRPr="00F64813">
        <w:rPr>
          <w:sz w:val="18"/>
          <w:szCs w:val="18"/>
        </w:rPr>
        <w:t xml:space="preserve"> traditionally </w:t>
      </w:r>
      <w:r w:rsidRPr="00F64813">
        <w:rPr>
          <w:rStyle w:val="StyleUnderline"/>
        </w:rPr>
        <w:t>fall along partisan lines</w:t>
      </w:r>
      <w:r>
        <w:rPr>
          <w:sz w:val="18"/>
          <w:szCs w:val="18"/>
        </w:rPr>
        <w:t xml:space="preserve">, </w:t>
      </w:r>
      <w:r w:rsidRPr="00F64813">
        <w:rPr>
          <w:rStyle w:val="StyleUnderline"/>
        </w:rPr>
        <w:t xml:space="preserve">and </w:t>
      </w:r>
      <w:r w:rsidRPr="009975A9">
        <w:rPr>
          <w:rStyle w:val="StyleUnderline"/>
          <w:highlight w:val="green"/>
        </w:rPr>
        <w:t>Johnson wields</w:t>
      </w:r>
      <w:r>
        <w:rPr>
          <w:sz w:val="18"/>
          <w:szCs w:val="18"/>
        </w:rPr>
        <w:t xml:space="preserve"> </w:t>
      </w:r>
      <w:r w:rsidRPr="009975A9">
        <w:rPr>
          <w:rStyle w:val="StyleUnderline"/>
        </w:rPr>
        <w:t>just</w:t>
      </w:r>
      <w:r>
        <w:rPr>
          <w:sz w:val="18"/>
          <w:szCs w:val="18"/>
        </w:rPr>
        <w:t xml:space="preserve"> </w:t>
      </w:r>
      <w:r w:rsidRPr="00B424B0">
        <w:rPr>
          <w:rStyle w:val="Emphasis"/>
          <w:highlight w:val="green"/>
        </w:rPr>
        <w:t>a razor-thin majority</w:t>
      </w:r>
      <w:r>
        <w:rPr>
          <w:sz w:val="18"/>
          <w:szCs w:val="18"/>
        </w:rPr>
        <w:t xml:space="preserve"> </w:t>
      </w:r>
      <w:r w:rsidRPr="00B424B0">
        <w:rPr>
          <w:rStyle w:val="StyleUnderline"/>
        </w:rPr>
        <w:t>of House Republicans</w:t>
      </w:r>
      <w:r>
        <w:rPr>
          <w:sz w:val="18"/>
          <w:szCs w:val="18"/>
        </w:rPr>
        <w:t xml:space="preserve">. </w:t>
      </w:r>
      <w:r w:rsidRPr="00B424B0">
        <w:rPr>
          <w:rStyle w:val="StyleUnderline"/>
          <w:highlight w:val="green"/>
        </w:rPr>
        <w:t>Appropriators</w:t>
      </w:r>
      <w:r w:rsidRPr="00B424B0">
        <w:rPr>
          <w:rStyle w:val="StyleUnderline"/>
        </w:rPr>
        <w:t xml:space="preserve"> </w:t>
      </w:r>
      <w:r>
        <w:rPr>
          <w:sz w:val="18"/>
          <w:szCs w:val="18"/>
        </w:rPr>
        <w:t xml:space="preserve">like Bice </w:t>
      </w:r>
      <w:r w:rsidRPr="009F379E">
        <w:rPr>
          <w:sz w:val="18"/>
          <w:szCs w:val="18"/>
        </w:rPr>
        <w:t xml:space="preserve">and Cole </w:t>
      </w:r>
      <w:r w:rsidRPr="009F379E">
        <w:rPr>
          <w:rStyle w:val="StyleUnderline"/>
        </w:rPr>
        <w:t xml:space="preserve">have </w:t>
      </w:r>
      <w:r w:rsidRPr="00B424B0">
        <w:rPr>
          <w:rStyle w:val="StyleUnderline"/>
          <w:highlight w:val="green"/>
        </w:rPr>
        <w:t>not</w:t>
      </w:r>
      <w:r w:rsidRPr="009F379E">
        <w:rPr>
          <w:rStyle w:val="StyleUnderline"/>
        </w:rPr>
        <w:t xml:space="preserve"> shown</w:t>
      </w:r>
      <w:r>
        <w:rPr>
          <w:sz w:val="18"/>
          <w:szCs w:val="18"/>
        </w:rPr>
        <w:t xml:space="preserve"> any </w:t>
      </w:r>
      <w:r w:rsidRPr="009F379E">
        <w:rPr>
          <w:rStyle w:val="Emphasis"/>
          <w:highlight w:val="green"/>
        </w:rPr>
        <w:t>willing</w:t>
      </w:r>
      <w:r w:rsidRPr="009F379E">
        <w:rPr>
          <w:rStyle w:val="StyleUnderline"/>
        </w:rPr>
        <w:t xml:space="preserve">ness </w:t>
      </w:r>
      <w:r w:rsidRPr="00B424B0">
        <w:rPr>
          <w:rStyle w:val="StyleUnderline"/>
          <w:highlight w:val="green"/>
        </w:rPr>
        <w:t>to vote against</w:t>
      </w:r>
      <w:r w:rsidRPr="009F379E">
        <w:rPr>
          <w:rStyle w:val="StyleUnderline"/>
        </w:rPr>
        <w:t xml:space="preserve"> their </w:t>
      </w:r>
      <w:r w:rsidRPr="00B424B0">
        <w:rPr>
          <w:rStyle w:val="StyleUnderline"/>
          <w:highlight w:val="green"/>
        </w:rPr>
        <w:t>own party</w:t>
      </w:r>
      <w:r w:rsidRPr="00980DED">
        <w:rPr>
          <w:rStyle w:val="StyleUnderline"/>
        </w:rPr>
        <w:t xml:space="preserve"> on rule votes, </w:t>
      </w:r>
      <w:r w:rsidRPr="009F379E">
        <w:rPr>
          <w:rStyle w:val="StyleUnderline"/>
          <w:highlight w:val="green"/>
        </w:rPr>
        <w:t xml:space="preserve">but </w:t>
      </w:r>
      <w:r w:rsidRPr="00B424B0">
        <w:rPr>
          <w:rStyle w:val="Emphasis"/>
          <w:highlight w:val="green"/>
        </w:rPr>
        <w:t>H</w:t>
      </w:r>
      <w:r>
        <w:rPr>
          <w:sz w:val="18"/>
          <w:szCs w:val="18"/>
        </w:rPr>
        <w:t xml:space="preserve">ouse </w:t>
      </w:r>
      <w:r w:rsidRPr="00B424B0">
        <w:rPr>
          <w:rStyle w:val="Emphasis"/>
          <w:highlight w:val="green"/>
        </w:rPr>
        <w:t>F</w:t>
      </w:r>
      <w:r>
        <w:rPr>
          <w:sz w:val="18"/>
          <w:szCs w:val="18"/>
        </w:rPr>
        <w:t xml:space="preserve">reedom </w:t>
      </w:r>
      <w:r w:rsidRPr="00B424B0">
        <w:rPr>
          <w:rStyle w:val="Emphasis"/>
          <w:highlight w:val="green"/>
        </w:rPr>
        <w:t>C</w:t>
      </w:r>
      <w:r>
        <w:rPr>
          <w:sz w:val="18"/>
          <w:szCs w:val="18"/>
        </w:rPr>
        <w:t xml:space="preserve">aucus </w:t>
      </w:r>
      <w:r w:rsidRPr="009F379E">
        <w:rPr>
          <w:rStyle w:val="StyleUnderline"/>
        </w:rPr>
        <w:t xml:space="preserve">members </w:t>
      </w:r>
      <w:r w:rsidRPr="00B424B0">
        <w:rPr>
          <w:rStyle w:val="Emphasis"/>
          <w:highlight w:val="green"/>
        </w:rPr>
        <w:t xml:space="preserve">have </w:t>
      </w:r>
      <w:r w:rsidRPr="00437F78">
        <w:rPr>
          <w:rStyle w:val="Emphasis"/>
        </w:rPr>
        <w:t>done exactly that</w:t>
      </w:r>
      <w:r>
        <w:rPr>
          <w:sz w:val="18"/>
          <w:szCs w:val="18"/>
        </w:rPr>
        <w:t xml:space="preserve"> on multiple occasions in recent years in order </w:t>
      </w:r>
      <w:r w:rsidRPr="00B424B0">
        <w:rPr>
          <w:rStyle w:val="StyleUnderline"/>
          <w:highlight w:val="green"/>
        </w:rPr>
        <w:t>to block legislation</w:t>
      </w:r>
      <w:r w:rsidRPr="009F379E">
        <w:rPr>
          <w:rStyle w:val="StyleUnderline"/>
        </w:rPr>
        <w:t xml:space="preserve"> they did </w:t>
      </w:r>
      <w:r w:rsidRPr="00B424B0">
        <w:rPr>
          <w:rStyle w:val="StyleUnderline"/>
          <w:highlight w:val="green"/>
        </w:rPr>
        <w:t>not</w:t>
      </w:r>
      <w:r w:rsidRPr="009F379E">
        <w:rPr>
          <w:rStyle w:val="StyleUnderline"/>
        </w:rPr>
        <w:t xml:space="preserve"> deem </w:t>
      </w:r>
      <w:r w:rsidRPr="00B424B0">
        <w:rPr>
          <w:rStyle w:val="StyleUnderline"/>
          <w:highlight w:val="green"/>
        </w:rPr>
        <w:t>conservative enough.</w:t>
      </w:r>
    </w:p>
    <w:p w14:paraId="72F68FE1" w14:textId="77777777" w:rsidR="00C51FE8" w:rsidRDefault="00C51FE8" w:rsidP="00C51FE8">
      <w:pPr>
        <w:pStyle w:val="Heading4"/>
      </w:pPr>
      <w:r>
        <w:t xml:space="preserve">Delay kills </w:t>
      </w:r>
      <w:r w:rsidRPr="00582C66">
        <w:rPr>
          <w:u w:val="single"/>
        </w:rPr>
        <w:t>defense contractor stability</w:t>
      </w:r>
      <w:r>
        <w:t xml:space="preserve"> and </w:t>
      </w:r>
      <w:r w:rsidRPr="00582C66">
        <w:rPr>
          <w:u w:val="single"/>
        </w:rPr>
        <w:t>modernization</w:t>
      </w:r>
      <w:r>
        <w:t>.</w:t>
      </w:r>
    </w:p>
    <w:p w14:paraId="77FA9C07" w14:textId="77777777" w:rsidR="00C51FE8" w:rsidRPr="0039065F" w:rsidRDefault="00C51FE8" w:rsidP="00C51FE8">
      <w:r w:rsidRPr="0039065F">
        <w:rPr>
          <w:rStyle w:val="Style13ptBold"/>
        </w:rPr>
        <w:t>Gould 1-29</w:t>
      </w:r>
      <w:r w:rsidRPr="0039065F">
        <w:t xml:space="preserve"> [Joe Gould is a seasoned defense reporter at POLITICO, focusing on the intersection of Capitol Hill and the Pentagon and anchoring its Morning Defense newsletter. With more than 15 years of defense reporting experience, he provides in-depth coverage of key congressional battles, the defense industrial base, emerging military technologies and the politics of national security. “Pentagon boost is defense hawks’ shutdown silver lining” – E&amp;E News – Politico Pro - 01/29/2026 - https://subscriber.politicopro.com/article/2026/01/pentagon-boost-is-defense-hawks-shutdown-silver-lining-00756141</w:t>
      </w:r>
      <w:r>
        <w:t>]</w:t>
      </w:r>
    </w:p>
    <w:p w14:paraId="6440AAF5" w14:textId="77777777" w:rsidR="00C51FE8" w:rsidRDefault="00C51FE8" w:rsidP="00C51FE8">
      <w:pPr>
        <w:rPr>
          <w:sz w:val="18"/>
          <w:szCs w:val="18"/>
        </w:rPr>
      </w:pPr>
      <w:r w:rsidRPr="00582C66">
        <w:rPr>
          <w:rStyle w:val="StyleUnderline"/>
        </w:rPr>
        <w:t xml:space="preserve">A proposal to pass </w:t>
      </w:r>
      <w:r w:rsidRPr="009F379E">
        <w:rPr>
          <w:rStyle w:val="StyleUnderline"/>
          <w:highlight w:val="green"/>
        </w:rPr>
        <w:t>defense and</w:t>
      </w:r>
      <w:r w:rsidRPr="00C75947">
        <w:rPr>
          <w:rStyle w:val="StyleUnderline"/>
        </w:rPr>
        <w:t xml:space="preserve"> other </w:t>
      </w:r>
      <w:r w:rsidRPr="00C75947">
        <w:rPr>
          <w:rStyle w:val="Emphasis"/>
          <w:highlight w:val="green"/>
        </w:rPr>
        <w:t>full-year spending</w:t>
      </w:r>
      <w:r w:rsidRPr="00C75947">
        <w:rPr>
          <w:rStyle w:val="StyleUnderline"/>
        </w:rPr>
        <w:t xml:space="preserve"> bills</w:t>
      </w:r>
      <w:r>
        <w:rPr>
          <w:sz w:val="18"/>
          <w:szCs w:val="18"/>
        </w:rPr>
        <w:t xml:space="preserve"> </w:t>
      </w:r>
      <w:r w:rsidRPr="00582C66">
        <w:rPr>
          <w:rStyle w:val="StyleUnderline"/>
        </w:rPr>
        <w:t xml:space="preserve">while </w:t>
      </w:r>
      <w:r w:rsidRPr="00582C66">
        <w:rPr>
          <w:rStyle w:val="Emphasis"/>
        </w:rPr>
        <w:t>temporarily funding</w:t>
      </w:r>
      <w:r w:rsidRPr="00582C66">
        <w:rPr>
          <w:sz w:val="18"/>
          <w:szCs w:val="18"/>
        </w:rPr>
        <w:t xml:space="preserve"> </w:t>
      </w:r>
      <w:r w:rsidRPr="00A16B45">
        <w:rPr>
          <w:rStyle w:val="StyleUnderline"/>
        </w:rPr>
        <w:t xml:space="preserve">DHS </w:t>
      </w:r>
      <w:r w:rsidRPr="00C75947">
        <w:rPr>
          <w:rStyle w:val="StyleUnderline"/>
          <w:highlight w:val="green"/>
        </w:rPr>
        <w:t>is gaining steam</w:t>
      </w:r>
      <w:r>
        <w:rPr>
          <w:sz w:val="18"/>
          <w:szCs w:val="18"/>
        </w:rPr>
        <w:t xml:space="preserve"> in the Senate.</w:t>
      </w:r>
    </w:p>
    <w:p w14:paraId="1FEB60EF" w14:textId="77777777" w:rsidR="00C51FE8" w:rsidRDefault="00C51FE8" w:rsidP="00C51FE8">
      <w:pPr>
        <w:rPr>
          <w:sz w:val="18"/>
          <w:szCs w:val="18"/>
        </w:rPr>
      </w:pPr>
      <w:r>
        <w:rPr>
          <w:sz w:val="18"/>
          <w:szCs w:val="18"/>
        </w:rPr>
        <w:t>Republican defense hawks have 839 billion reasons to throw their support behind an emerging spending deal to avoid an extended shutdown even though it only temporarily funds the Department of Homeland Security.</w:t>
      </w:r>
    </w:p>
    <w:p w14:paraId="23F261D4" w14:textId="77777777" w:rsidR="00C51FE8" w:rsidRDefault="00C51FE8" w:rsidP="00C51FE8">
      <w:pPr>
        <w:rPr>
          <w:sz w:val="18"/>
          <w:szCs w:val="18"/>
        </w:rPr>
      </w:pPr>
      <w:r>
        <w:rPr>
          <w:sz w:val="18"/>
          <w:szCs w:val="18"/>
        </w:rPr>
        <w:t xml:space="preserve">Deal approaches: With a funding lapse just over a day away, </w:t>
      </w:r>
      <w:r w:rsidRPr="00A16B45">
        <w:rPr>
          <w:rStyle w:val="StyleUnderline"/>
        </w:rPr>
        <w:t>the Senate is inching toward a</w:t>
      </w:r>
      <w:r>
        <w:rPr>
          <w:sz w:val="18"/>
          <w:szCs w:val="18"/>
        </w:rPr>
        <w:t xml:space="preserve"> </w:t>
      </w:r>
      <w:r w:rsidRPr="00BA052A">
        <w:rPr>
          <w:sz w:val="18"/>
          <w:szCs w:val="18"/>
        </w:rPr>
        <w:t xml:space="preserve">potential </w:t>
      </w:r>
      <w:r w:rsidRPr="00BA052A">
        <w:rPr>
          <w:rStyle w:val="StyleUnderline"/>
        </w:rPr>
        <w:t>deal that splits Homeland Security from five</w:t>
      </w:r>
      <w:r w:rsidRPr="00BA052A">
        <w:rPr>
          <w:sz w:val="18"/>
          <w:szCs w:val="18"/>
        </w:rPr>
        <w:t xml:space="preserve"> remaining </w:t>
      </w:r>
      <w:r w:rsidRPr="00BA052A">
        <w:rPr>
          <w:rStyle w:val="StyleUnderline"/>
        </w:rPr>
        <w:t>spending bills,</w:t>
      </w:r>
      <w:r w:rsidRPr="00BA052A">
        <w:rPr>
          <w:sz w:val="18"/>
          <w:szCs w:val="18"/>
        </w:rPr>
        <w:t xml:space="preserve"> </w:t>
      </w:r>
      <w:r w:rsidRPr="00BA052A">
        <w:rPr>
          <w:rStyle w:val="StyleUnderline"/>
        </w:rPr>
        <w:t>which could then be passed while DHS is temporarily f</w:t>
      </w:r>
      <w:r w:rsidRPr="00C75947">
        <w:rPr>
          <w:rStyle w:val="StyleUnderline"/>
        </w:rPr>
        <w:t>unded.</w:t>
      </w:r>
      <w:r>
        <w:rPr>
          <w:sz w:val="18"/>
          <w:szCs w:val="18"/>
        </w:rPr>
        <w:t xml:space="preserve"> </w:t>
      </w:r>
      <w:r w:rsidRPr="00C75947">
        <w:rPr>
          <w:rStyle w:val="Emphasis"/>
        </w:rPr>
        <w:t>Importantly,</w:t>
      </w:r>
      <w:r>
        <w:rPr>
          <w:sz w:val="18"/>
          <w:szCs w:val="18"/>
        </w:rPr>
        <w:t xml:space="preserve"> </w:t>
      </w:r>
      <w:r w:rsidRPr="00C75947">
        <w:rPr>
          <w:rStyle w:val="StyleUnderline"/>
          <w:highlight w:val="green"/>
        </w:rPr>
        <w:t xml:space="preserve">the </w:t>
      </w:r>
      <w:r w:rsidRPr="00BA052A">
        <w:rPr>
          <w:rStyle w:val="StyleUnderline"/>
        </w:rPr>
        <w:t xml:space="preserve">remaining five </w:t>
      </w:r>
      <w:r w:rsidRPr="009F379E">
        <w:rPr>
          <w:rStyle w:val="StyleUnderline"/>
          <w:highlight w:val="green"/>
        </w:rPr>
        <w:t>bills include</w:t>
      </w:r>
      <w:r w:rsidRPr="009F379E">
        <w:rPr>
          <w:rStyle w:val="StyleUnderline"/>
        </w:rPr>
        <w:t xml:space="preserve"> an </w:t>
      </w:r>
      <w:r w:rsidRPr="00BA052A">
        <w:rPr>
          <w:rStyle w:val="Emphasis"/>
          <w:highlight w:val="green"/>
        </w:rPr>
        <w:t>$8</w:t>
      </w:r>
      <w:r w:rsidRPr="009F379E">
        <w:rPr>
          <w:rStyle w:val="Emphasis"/>
          <w:highlight w:val="green"/>
        </w:rPr>
        <w:t>39 billion defense funding</w:t>
      </w:r>
      <w:r w:rsidRPr="009F379E">
        <w:rPr>
          <w:rStyle w:val="StyleUnderline"/>
          <w:highlight w:val="green"/>
        </w:rPr>
        <w:t xml:space="preserve"> </w:t>
      </w:r>
      <w:r w:rsidRPr="00A16B45">
        <w:rPr>
          <w:rStyle w:val="StyleUnderline"/>
        </w:rPr>
        <w:t>deal</w:t>
      </w:r>
      <w:r>
        <w:rPr>
          <w:sz w:val="18"/>
          <w:szCs w:val="18"/>
        </w:rPr>
        <w:t xml:space="preserve"> that adds more than $8 billion to President Donald Trump’s budget request.</w:t>
      </w:r>
    </w:p>
    <w:p w14:paraId="249FD3EA" w14:textId="77777777" w:rsidR="00C51FE8" w:rsidRPr="00C75947" w:rsidRDefault="00C51FE8" w:rsidP="00C51FE8">
      <w:pPr>
        <w:rPr>
          <w:rStyle w:val="Emphasis"/>
        </w:rPr>
      </w:pPr>
      <w:r>
        <w:rPr>
          <w:sz w:val="18"/>
          <w:szCs w:val="18"/>
        </w:rPr>
        <w:t xml:space="preserve">Senate Appropriations Chair Susan Collins (R-Maine) said </w:t>
      </w:r>
      <w:r w:rsidRPr="00C75947">
        <w:rPr>
          <w:rStyle w:val="StyleUnderline"/>
        </w:rPr>
        <w:t>including defense</w:t>
      </w:r>
      <w:r w:rsidRPr="00C75947">
        <w:rPr>
          <w:sz w:val="18"/>
          <w:szCs w:val="18"/>
        </w:rPr>
        <w:t xml:space="preserve"> </w:t>
      </w:r>
      <w:r w:rsidRPr="00C75947">
        <w:rPr>
          <w:rStyle w:val="StyleUnderline"/>
        </w:rPr>
        <w:t>in any ultimate deal</w:t>
      </w:r>
      <w:r>
        <w:rPr>
          <w:sz w:val="18"/>
          <w:szCs w:val="18"/>
        </w:rPr>
        <w:t xml:space="preserve"> </w:t>
      </w:r>
      <w:r w:rsidRPr="00C75947">
        <w:rPr>
          <w:rStyle w:val="StyleUnderline"/>
        </w:rPr>
        <w:t>“certainly is” a win for Republicans,</w:t>
      </w:r>
      <w:r>
        <w:rPr>
          <w:sz w:val="18"/>
          <w:szCs w:val="18"/>
        </w:rPr>
        <w:t xml:space="preserve"> arguing that </w:t>
      </w:r>
      <w:r w:rsidRPr="00C75947">
        <w:rPr>
          <w:rStyle w:val="StyleUnderline"/>
          <w:highlight w:val="green"/>
        </w:rPr>
        <w:t xml:space="preserve">forcing </w:t>
      </w:r>
      <w:r w:rsidRPr="00A16B45">
        <w:rPr>
          <w:rStyle w:val="StyleUnderline"/>
        </w:rPr>
        <w:t xml:space="preserve">the </w:t>
      </w:r>
      <w:r w:rsidRPr="00C75947">
        <w:rPr>
          <w:rStyle w:val="StyleUnderline"/>
          <w:highlight w:val="green"/>
        </w:rPr>
        <w:t>Pentagon to</w:t>
      </w:r>
      <w:r>
        <w:rPr>
          <w:sz w:val="18"/>
          <w:szCs w:val="18"/>
        </w:rPr>
        <w:t xml:space="preserve"> </w:t>
      </w:r>
      <w:r w:rsidRPr="00A16B45">
        <w:rPr>
          <w:rStyle w:val="StyleUnderline"/>
        </w:rPr>
        <w:t xml:space="preserve">keep </w:t>
      </w:r>
      <w:r w:rsidRPr="00C75947">
        <w:rPr>
          <w:rStyle w:val="StyleUnderline"/>
          <w:highlight w:val="green"/>
        </w:rPr>
        <w:t>operat</w:t>
      </w:r>
      <w:r w:rsidRPr="00A16B45">
        <w:rPr>
          <w:rStyle w:val="StyleUnderline"/>
        </w:rPr>
        <w:t xml:space="preserve">ing </w:t>
      </w:r>
      <w:r w:rsidRPr="00C75947">
        <w:rPr>
          <w:rStyle w:val="StyleUnderline"/>
          <w:highlight w:val="green"/>
        </w:rPr>
        <w:t>under</w:t>
      </w:r>
      <w:r w:rsidRPr="009F379E">
        <w:rPr>
          <w:rStyle w:val="StyleUnderline"/>
        </w:rPr>
        <w:t xml:space="preserve"> </w:t>
      </w:r>
      <w:r w:rsidRPr="00A16B45">
        <w:rPr>
          <w:rStyle w:val="StyleUnderline"/>
        </w:rPr>
        <w:t xml:space="preserve">a </w:t>
      </w:r>
      <w:r w:rsidRPr="00C75947">
        <w:rPr>
          <w:rStyle w:val="StyleUnderline"/>
          <w:highlight w:val="green"/>
        </w:rPr>
        <w:t>stopgap</w:t>
      </w:r>
      <w:r>
        <w:rPr>
          <w:sz w:val="18"/>
          <w:szCs w:val="18"/>
        </w:rPr>
        <w:t xml:space="preserve"> spending bill </w:t>
      </w:r>
      <w:r w:rsidRPr="00C75947">
        <w:rPr>
          <w:rStyle w:val="Emphasis"/>
          <w:highlight w:val="green"/>
        </w:rPr>
        <w:t>would be “very harmful.”</w:t>
      </w:r>
    </w:p>
    <w:p w14:paraId="22917FF1" w14:textId="77777777" w:rsidR="00C51FE8" w:rsidRPr="00AA0018" w:rsidRDefault="00C51FE8" w:rsidP="00C51FE8">
      <w:pPr>
        <w:rPr>
          <w:sz w:val="18"/>
          <w:szCs w:val="18"/>
        </w:rPr>
      </w:pPr>
      <w:r>
        <w:rPr>
          <w:sz w:val="18"/>
          <w:szCs w:val="18"/>
        </w:rPr>
        <w:t>“</w:t>
      </w:r>
      <w:r w:rsidRPr="00C75947">
        <w:rPr>
          <w:rStyle w:val="StyleUnderline"/>
          <w:highlight w:val="green"/>
        </w:rPr>
        <w:t xml:space="preserve">It delays </w:t>
      </w:r>
      <w:r w:rsidRPr="00C75947">
        <w:rPr>
          <w:rStyle w:val="Emphasis"/>
          <w:highlight w:val="green"/>
        </w:rPr>
        <w:t>new starts.</w:t>
      </w:r>
      <w:r>
        <w:rPr>
          <w:sz w:val="18"/>
          <w:szCs w:val="18"/>
        </w:rPr>
        <w:t xml:space="preserve"> </w:t>
      </w:r>
      <w:r w:rsidRPr="00C20700">
        <w:rPr>
          <w:rStyle w:val="StyleUnderline"/>
        </w:rPr>
        <w:t xml:space="preserve">It </w:t>
      </w:r>
      <w:r w:rsidRPr="00C75947">
        <w:rPr>
          <w:rStyle w:val="StyleUnderline"/>
          <w:highlight w:val="green"/>
        </w:rPr>
        <w:t xml:space="preserve">creates problems for </w:t>
      </w:r>
      <w:r w:rsidRPr="00C75947">
        <w:rPr>
          <w:rStyle w:val="Emphasis"/>
          <w:highlight w:val="green"/>
        </w:rPr>
        <w:t>new</w:t>
      </w:r>
      <w:r>
        <w:rPr>
          <w:sz w:val="18"/>
          <w:szCs w:val="18"/>
        </w:rPr>
        <w:t xml:space="preserve"> </w:t>
      </w:r>
      <w:r w:rsidRPr="00C75947">
        <w:rPr>
          <w:rStyle w:val="Emphasis"/>
          <w:highlight w:val="green"/>
        </w:rPr>
        <w:t>programs</w:t>
      </w:r>
      <w:r>
        <w:rPr>
          <w:sz w:val="18"/>
          <w:szCs w:val="18"/>
        </w:rPr>
        <w:t xml:space="preserve"> </w:t>
      </w:r>
      <w:r w:rsidRPr="00C75947">
        <w:rPr>
          <w:rStyle w:val="StyleUnderline"/>
          <w:highlight w:val="green"/>
        </w:rPr>
        <w:t xml:space="preserve">and </w:t>
      </w:r>
      <w:r w:rsidRPr="00C75947">
        <w:rPr>
          <w:rStyle w:val="Emphasis"/>
          <w:highlight w:val="green"/>
        </w:rPr>
        <w:t>contracts</w:t>
      </w:r>
      <w:r w:rsidRPr="00C75947">
        <w:rPr>
          <w:rStyle w:val="StyleUnderline"/>
          <w:highlight w:val="green"/>
        </w:rPr>
        <w:t>, so it's really important,”</w:t>
      </w:r>
      <w:r>
        <w:rPr>
          <w:sz w:val="18"/>
          <w:szCs w:val="18"/>
        </w:rPr>
        <w:t xml:space="preserve"> she said. “Plus, </w:t>
      </w:r>
      <w:r w:rsidRPr="00C75947">
        <w:rPr>
          <w:rStyle w:val="StyleUnderline"/>
        </w:rPr>
        <w:t xml:space="preserve">we don't want to be funding at last year's levels when it comes to the </w:t>
      </w:r>
      <w:r w:rsidRPr="00C75947">
        <w:rPr>
          <w:rStyle w:val="Emphasis"/>
        </w:rPr>
        <w:t>D</w:t>
      </w:r>
      <w:r w:rsidRPr="00C75947">
        <w:rPr>
          <w:rStyle w:val="StyleUnderline"/>
        </w:rPr>
        <w:t xml:space="preserve">epartment </w:t>
      </w:r>
      <w:r w:rsidRPr="00C75947">
        <w:rPr>
          <w:rStyle w:val="Emphasis"/>
        </w:rPr>
        <w:t>o</w:t>
      </w:r>
      <w:r w:rsidRPr="00C75947">
        <w:rPr>
          <w:rStyle w:val="StyleUnderline"/>
        </w:rPr>
        <w:t xml:space="preserve">f </w:t>
      </w:r>
      <w:r w:rsidRPr="00C75947">
        <w:rPr>
          <w:rStyle w:val="Emphasis"/>
        </w:rPr>
        <w:t>D</w:t>
      </w:r>
      <w:r w:rsidRPr="00C75947">
        <w:rPr>
          <w:rStyle w:val="StyleUnderline"/>
        </w:rPr>
        <w:t>efense</w:t>
      </w:r>
      <w:r>
        <w:rPr>
          <w:sz w:val="18"/>
          <w:szCs w:val="18"/>
        </w:rPr>
        <w:t>. It's also an important pay raise for our troops, 3.8 percent.”</w:t>
      </w:r>
    </w:p>
    <w:p w14:paraId="42E6026A" w14:textId="77777777" w:rsidR="00C51FE8" w:rsidRPr="00AA0018" w:rsidRDefault="00C51FE8" w:rsidP="00C51FE8">
      <w:pPr>
        <w:pStyle w:val="Heading4"/>
        <w:rPr>
          <w:u w:val="single"/>
        </w:rPr>
      </w:pPr>
      <w:r>
        <w:t xml:space="preserve">Multi-year appropriations </w:t>
      </w:r>
      <w:r w:rsidRPr="009D2FB0">
        <w:rPr>
          <w:b w:val="0"/>
          <w:bCs/>
        </w:rPr>
        <w:t>post-NDAA</w:t>
      </w:r>
      <w:r>
        <w:t xml:space="preserve"> is vital to </w:t>
      </w:r>
      <w:r>
        <w:rPr>
          <w:u w:val="single"/>
        </w:rPr>
        <w:t>contractor confidence</w:t>
      </w:r>
      <w:r>
        <w:t xml:space="preserve"> and </w:t>
      </w:r>
      <w:r>
        <w:rPr>
          <w:u w:val="single"/>
        </w:rPr>
        <w:t>demand signals</w:t>
      </w:r>
      <w:r>
        <w:t xml:space="preserve">. Failure </w:t>
      </w:r>
      <w:r>
        <w:rPr>
          <w:u w:val="single"/>
        </w:rPr>
        <w:t>greenlights adversaries</w:t>
      </w:r>
    </w:p>
    <w:p w14:paraId="0CF76963" w14:textId="77777777" w:rsidR="00C51FE8" w:rsidRDefault="00C51FE8" w:rsidP="00C51FE8">
      <w:r w:rsidRPr="00B9208E">
        <w:rPr>
          <w:rStyle w:val="Style13ptBold"/>
        </w:rPr>
        <w:t>Lord</w:t>
      </w:r>
      <w:r>
        <w:rPr>
          <w:rStyle w:val="Style13ptBold"/>
        </w:rPr>
        <w:t xml:space="preserve"> </w:t>
      </w:r>
      <w:r w:rsidRPr="00B9208E">
        <w:rPr>
          <w:rStyle w:val="Style13ptBold"/>
        </w:rPr>
        <w:t>25</w:t>
      </w:r>
      <w:r>
        <w:t xml:space="preserve"> – Anne Lord is The Director of Government Affairs and Defense Policy for the Vandenberg Coalition. Anne holds a Master’s Degree in Strategic Studies from the University of St. Andrews. During her time at St. Andrew’s, Anne also served as a National Security Innovation Network X-Force Fellow. “Win-Wins: Multiyear Procurement in the NDAA” – Real Clear Defense – 12-24-25 - https://www.realcleardefense.com/articles/2025/12/24/win-wins_multiyear_procurement_in_the_ndaa_1155242.html</w:t>
      </w:r>
    </w:p>
    <w:p w14:paraId="0A92BC61" w14:textId="77777777" w:rsidR="00C51FE8" w:rsidRDefault="00C51FE8" w:rsidP="00C51FE8">
      <w:pPr>
        <w:rPr>
          <w:sz w:val="18"/>
          <w:szCs w:val="18"/>
        </w:rPr>
      </w:pPr>
      <w:r>
        <w:rPr>
          <w:sz w:val="18"/>
          <w:szCs w:val="18"/>
        </w:rPr>
        <w:t xml:space="preserve">In keeping with tradition of 65 consecutive years, </w:t>
      </w:r>
      <w:r w:rsidRPr="00B9208E">
        <w:rPr>
          <w:rStyle w:val="StyleUnderline"/>
          <w:highlight w:val="green"/>
        </w:rPr>
        <w:t xml:space="preserve">Congress passed </w:t>
      </w:r>
      <w:r w:rsidRPr="00A57C36">
        <w:rPr>
          <w:rStyle w:val="StyleUnderline"/>
        </w:rPr>
        <w:t xml:space="preserve">the </w:t>
      </w:r>
      <w:r w:rsidRPr="00B9208E">
        <w:rPr>
          <w:rStyle w:val="StyleUnderline"/>
        </w:rPr>
        <w:t>N</w:t>
      </w:r>
      <w:r w:rsidRPr="00B9208E">
        <w:rPr>
          <w:sz w:val="18"/>
          <w:szCs w:val="18"/>
        </w:rPr>
        <w:t xml:space="preserve">ational </w:t>
      </w:r>
      <w:r w:rsidRPr="00B9208E">
        <w:rPr>
          <w:rStyle w:val="StyleUnderline"/>
        </w:rPr>
        <w:t>D</w:t>
      </w:r>
      <w:r w:rsidRPr="00B9208E">
        <w:rPr>
          <w:sz w:val="18"/>
          <w:szCs w:val="18"/>
        </w:rPr>
        <w:t xml:space="preserve">efense </w:t>
      </w:r>
      <w:r w:rsidRPr="00C20700">
        <w:rPr>
          <w:rStyle w:val="Emphasis"/>
        </w:rPr>
        <w:t>A</w:t>
      </w:r>
      <w:r w:rsidRPr="00C20700">
        <w:t xml:space="preserve">uthorization </w:t>
      </w:r>
      <w:r w:rsidRPr="00C20700">
        <w:rPr>
          <w:rStyle w:val="Emphasis"/>
        </w:rPr>
        <w:t>A</w:t>
      </w:r>
      <w:r w:rsidRPr="00B9208E">
        <w:rPr>
          <w:sz w:val="18"/>
          <w:szCs w:val="18"/>
        </w:rPr>
        <w:t>ct</w:t>
      </w:r>
      <w:r>
        <w:rPr>
          <w:sz w:val="18"/>
          <w:szCs w:val="18"/>
        </w:rPr>
        <w:t xml:space="preserve"> (</w:t>
      </w:r>
      <w:r w:rsidRPr="00B9208E">
        <w:rPr>
          <w:rStyle w:val="Emphasis"/>
          <w:highlight w:val="green"/>
        </w:rPr>
        <w:t>NDAA</w:t>
      </w:r>
      <w:r>
        <w:rPr>
          <w:sz w:val="18"/>
          <w:szCs w:val="18"/>
        </w:rPr>
        <w:t xml:space="preserve">) for fiscal year 2026 </w:t>
      </w:r>
      <w:r w:rsidRPr="00A42DE8">
        <w:rPr>
          <w:rStyle w:val="StyleUnderline"/>
        </w:rPr>
        <w:t>this week.</w:t>
      </w:r>
      <w:r>
        <w:rPr>
          <w:sz w:val="18"/>
          <w:szCs w:val="18"/>
        </w:rPr>
        <w:t xml:space="preserve"> </w:t>
      </w:r>
      <w:r w:rsidRPr="00A42DE8">
        <w:rPr>
          <w:rStyle w:val="StyleUnderline"/>
        </w:rPr>
        <w:t xml:space="preserve">Though </w:t>
      </w:r>
      <w:r w:rsidRPr="00C20700">
        <w:rPr>
          <w:rStyle w:val="StyleUnderline"/>
        </w:rPr>
        <w:t>Congress missing</w:t>
      </w:r>
      <w:r>
        <w:rPr>
          <w:sz w:val="18"/>
          <w:szCs w:val="18"/>
        </w:rPr>
        <w:t xml:space="preserve"> the unofficial October 1st deadline </w:t>
      </w:r>
      <w:r w:rsidRPr="00ED4293">
        <w:rPr>
          <w:sz w:val="18"/>
          <w:szCs w:val="18"/>
        </w:rPr>
        <w:t xml:space="preserve">and </w:t>
      </w:r>
      <w:r w:rsidRPr="00ED4293">
        <w:rPr>
          <w:rStyle w:val="Emphasis"/>
        </w:rPr>
        <w:t>holding on</w:t>
      </w:r>
      <w:r w:rsidRPr="00ED4293">
        <w:rPr>
          <w:sz w:val="18"/>
          <w:szCs w:val="18"/>
        </w:rPr>
        <w:t xml:space="preserve"> </w:t>
      </w:r>
      <w:r w:rsidRPr="00ED4293">
        <w:rPr>
          <w:rStyle w:val="StyleUnderline"/>
        </w:rPr>
        <w:t>the</w:t>
      </w:r>
      <w:r w:rsidRPr="00980DED">
        <w:rPr>
          <w:rStyle w:val="StyleUnderline"/>
        </w:rPr>
        <w:t xml:space="preserve"> </w:t>
      </w:r>
      <w:r w:rsidRPr="00ED4293">
        <w:rPr>
          <w:rStyle w:val="StyleUnderline"/>
          <w:highlight w:val="green"/>
        </w:rPr>
        <w:t>Defense Approp</w:t>
      </w:r>
      <w:r w:rsidRPr="00A57C36">
        <w:rPr>
          <w:rStyle w:val="StyleUnderline"/>
        </w:rPr>
        <w:t>riation</w:t>
      </w:r>
      <w:r w:rsidRPr="00ED4293">
        <w:rPr>
          <w:rStyle w:val="StyleUnderline"/>
          <w:highlight w:val="green"/>
        </w:rPr>
        <w:t>s</w:t>
      </w:r>
      <w:r w:rsidRPr="00980DED">
        <w:rPr>
          <w:rStyle w:val="StyleUnderline"/>
        </w:rPr>
        <w:t xml:space="preserve"> </w:t>
      </w:r>
      <w:r w:rsidRPr="00ED4293">
        <w:rPr>
          <w:rStyle w:val="StyleUnderline"/>
        </w:rPr>
        <w:t>bill</w:t>
      </w:r>
      <w:r>
        <w:rPr>
          <w:sz w:val="18"/>
          <w:szCs w:val="18"/>
        </w:rPr>
        <w:t xml:space="preserve"> </w:t>
      </w:r>
      <w:r w:rsidRPr="00ED4293">
        <w:rPr>
          <w:rStyle w:val="Emphasis"/>
        </w:rPr>
        <w:t xml:space="preserve">which </w:t>
      </w:r>
      <w:r w:rsidRPr="00B9208E">
        <w:rPr>
          <w:rStyle w:val="Emphasis"/>
          <w:highlight w:val="green"/>
        </w:rPr>
        <w:t xml:space="preserve">actually </w:t>
      </w:r>
      <w:r w:rsidRPr="00A57C36">
        <w:rPr>
          <w:rStyle w:val="Emphasis"/>
        </w:rPr>
        <w:t xml:space="preserve">provides </w:t>
      </w:r>
      <w:r w:rsidRPr="00B9208E">
        <w:rPr>
          <w:rStyle w:val="Emphasis"/>
          <w:highlight w:val="green"/>
        </w:rPr>
        <w:t>fund</w:t>
      </w:r>
      <w:r w:rsidRPr="00A57C36">
        <w:rPr>
          <w:rStyle w:val="Emphasis"/>
        </w:rPr>
        <w:t>ing</w:t>
      </w:r>
      <w:r>
        <w:rPr>
          <w:sz w:val="18"/>
          <w:szCs w:val="18"/>
        </w:rPr>
        <w:t xml:space="preserve"> for </w:t>
      </w:r>
      <w:r w:rsidRPr="00ED4293">
        <w:rPr>
          <w:sz w:val="18"/>
          <w:szCs w:val="18"/>
        </w:rPr>
        <w:t xml:space="preserve">fiscal year 2026 </w:t>
      </w:r>
      <w:r w:rsidRPr="00ED4293">
        <w:rPr>
          <w:rStyle w:val="StyleUnderline"/>
        </w:rPr>
        <w:t>does not inspire confidence</w:t>
      </w:r>
      <w:r w:rsidRPr="00ED4293">
        <w:rPr>
          <w:sz w:val="18"/>
          <w:szCs w:val="18"/>
        </w:rPr>
        <w:t xml:space="preserve">, </w:t>
      </w:r>
      <w:r w:rsidRPr="00ED4293">
        <w:rPr>
          <w:rStyle w:val="StyleUnderline"/>
        </w:rPr>
        <w:t>the NDAA’s</w:t>
      </w:r>
      <w:r w:rsidRPr="00ED4293">
        <w:rPr>
          <w:sz w:val="18"/>
          <w:szCs w:val="18"/>
        </w:rPr>
        <w:t xml:space="preserve"> unfailing </w:t>
      </w:r>
      <w:r w:rsidRPr="00ED4293">
        <w:rPr>
          <w:rStyle w:val="StyleUnderline"/>
        </w:rPr>
        <w:t>passage</w:t>
      </w:r>
      <w:r w:rsidRPr="00ED4293">
        <w:rPr>
          <w:sz w:val="18"/>
          <w:szCs w:val="18"/>
        </w:rPr>
        <w:t xml:space="preserve"> each year</w:t>
      </w:r>
      <w:r w:rsidRPr="00ED4293">
        <w:rPr>
          <w:rStyle w:val="StyleUnderline"/>
        </w:rPr>
        <w:t xml:space="preserve"> demonstrates that</w:t>
      </w:r>
      <w:r w:rsidRPr="00ED4293">
        <w:rPr>
          <w:sz w:val="18"/>
          <w:szCs w:val="18"/>
        </w:rPr>
        <w:t xml:space="preserve"> providing for the common </w:t>
      </w:r>
      <w:r w:rsidRPr="00ED4293">
        <w:rPr>
          <w:rStyle w:val="StyleUnderline"/>
        </w:rPr>
        <w:t>defense remains a priority for th</w:t>
      </w:r>
      <w:r w:rsidRPr="00A42DE8">
        <w:rPr>
          <w:rStyle w:val="StyleUnderline"/>
        </w:rPr>
        <w:t>e legislative branch.</w:t>
      </w:r>
    </w:p>
    <w:p w14:paraId="3A519EAB" w14:textId="77777777" w:rsidR="00C51FE8" w:rsidRDefault="00C51FE8" w:rsidP="00C51FE8">
      <w:pPr>
        <w:rPr>
          <w:sz w:val="18"/>
          <w:szCs w:val="18"/>
        </w:rPr>
      </w:pPr>
      <w:r>
        <w:rPr>
          <w:sz w:val="18"/>
          <w:szCs w:val="18"/>
        </w:rPr>
        <w:t xml:space="preserve">The bill includes some hard won battles like the inclusion of the BIOSECURE act and outbound investment restrictions which are, rightfully, garnering much attention from their champions. While these provisions certainly deserve victory laps, there is one which has received less fanfare but is equally deserving. </w:t>
      </w:r>
      <w:r w:rsidRPr="00B9208E">
        <w:rPr>
          <w:rStyle w:val="StyleUnderline"/>
        </w:rPr>
        <w:t xml:space="preserve">The multiyear procurement provision </w:t>
      </w:r>
      <w:r w:rsidRPr="00B9208E">
        <w:rPr>
          <w:rStyle w:val="Emphasis"/>
        </w:rPr>
        <w:t xml:space="preserve">of </w:t>
      </w:r>
      <w:r w:rsidRPr="00B9208E">
        <w:rPr>
          <w:rStyle w:val="Emphasis"/>
          <w:highlight w:val="green"/>
        </w:rPr>
        <w:t>Section 804</w:t>
      </w:r>
      <w:r>
        <w:rPr>
          <w:sz w:val="18"/>
          <w:szCs w:val="18"/>
        </w:rPr>
        <w:t xml:space="preserve"> </w:t>
      </w:r>
      <w:r w:rsidRPr="00A42DE8">
        <w:rPr>
          <w:rStyle w:val="StyleUnderline"/>
          <w:highlight w:val="green"/>
        </w:rPr>
        <w:t>creates</w:t>
      </w:r>
      <w:r w:rsidRPr="00A42DE8">
        <w:rPr>
          <w:rStyle w:val="StyleUnderline"/>
        </w:rPr>
        <w:t xml:space="preserve"> a new </w:t>
      </w:r>
      <w:r w:rsidRPr="00ED4293">
        <w:rPr>
          <w:rStyle w:val="StyleUnderline"/>
        </w:rPr>
        <w:t>authority</w:t>
      </w:r>
      <w:r w:rsidRPr="00ED4293">
        <w:rPr>
          <w:sz w:val="18"/>
          <w:szCs w:val="18"/>
        </w:rPr>
        <w:t xml:space="preserve"> </w:t>
      </w:r>
      <w:r w:rsidRPr="00ED4293">
        <w:rPr>
          <w:rStyle w:val="StyleUnderline"/>
        </w:rPr>
        <w:t>to enter</w:t>
      </w:r>
      <w:r w:rsidRPr="00980DED">
        <w:rPr>
          <w:rStyle w:val="StyleUnderline"/>
        </w:rPr>
        <w:t xml:space="preserve"> into </w:t>
      </w:r>
      <w:r w:rsidRPr="00B9208E">
        <w:rPr>
          <w:rStyle w:val="Emphasis"/>
          <w:highlight w:val="green"/>
        </w:rPr>
        <w:t>multiyear contracts</w:t>
      </w:r>
      <w:r w:rsidRPr="00B9208E">
        <w:rPr>
          <w:rStyle w:val="StyleUnderline"/>
          <w:highlight w:val="green"/>
        </w:rPr>
        <w:t xml:space="preserve"> for </w:t>
      </w:r>
      <w:r w:rsidRPr="00B9208E">
        <w:rPr>
          <w:rStyle w:val="Emphasis"/>
          <w:highlight w:val="green"/>
        </w:rPr>
        <w:t>critical munitions</w:t>
      </w:r>
      <w:r>
        <w:rPr>
          <w:sz w:val="18"/>
          <w:szCs w:val="18"/>
        </w:rPr>
        <w:t xml:space="preserve"> </w:t>
      </w:r>
      <w:r w:rsidRPr="00980DED">
        <w:rPr>
          <w:rStyle w:val="StyleUnderline"/>
        </w:rPr>
        <w:t>and</w:t>
      </w:r>
      <w:r w:rsidRPr="00980DED">
        <w:rPr>
          <w:sz w:val="18"/>
          <w:szCs w:val="18"/>
        </w:rPr>
        <w:t xml:space="preserve"> other </w:t>
      </w:r>
      <w:r w:rsidRPr="00980DED">
        <w:rPr>
          <w:rStyle w:val="Emphasis"/>
        </w:rPr>
        <w:t>high-demand systems</w:t>
      </w:r>
      <w:r w:rsidRPr="00980DED">
        <w:rPr>
          <w:sz w:val="18"/>
          <w:szCs w:val="18"/>
        </w:rPr>
        <w:t xml:space="preserve"> </w:t>
      </w:r>
      <w:r w:rsidRPr="00980DED">
        <w:rPr>
          <w:rStyle w:val="StyleUnderline"/>
        </w:rPr>
        <w:t>which</w:t>
      </w:r>
      <w:r w:rsidRPr="0064437E">
        <w:rPr>
          <w:rStyle w:val="StyleUnderline"/>
        </w:rPr>
        <w:t xml:space="preserve"> </w:t>
      </w:r>
      <w:r w:rsidRPr="0064437E">
        <w:rPr>
          <w:rStyle w:val="Emphasis"/>
        </w:rPr>
        <w:t xml:space="preserve">will be </w:t>
      </w:r>
      <w:r w:rsidRPr="00B9208E">
        <w:rPr>
          <w:rStyle w:val="Emphasis"/>
          <w:highlight w:val="green"/>
        </w:rPr>
        <w:t>transformative</w:t>
      </w:r>
      <w:r w:rsidRPr="00980DED">
        <w:rPr>
          <w:rStyle w:val="StyleUnderline"/>
        </w:rPr>
        <w:t xml:space="preserve"> for</w:t>
      </w:r>
      <w:r w:rsidRPr="00980DED">
        <w:rPr>
          <w:sz w:val="18"/>
          <w:szCs w:val="18"/>
        </w:rPr>
        <w:t xml:space="preserve"> our </w:t>
      </w:r>
      <w:r w:rsidRPr="00980DED">
        <w:rPr>
          <w:rStyle w:val="StyleUnderline"/>
        </w:rPr>
        <w:t xml:space="preserve">ability </w:t>
      </w:r>
      <w:r w:rsidRPr="00B9208E">
        <w:rPr>
          <w:rStyle w:val="StyleUnderline"/>
          <w:highlight w:val="green"/>
        </w:rPr>
        <w:t>to get</w:t>
      </w:r>
      <w:r w:rsidRPr="00980DED">
        <w:rPr>
          <w:rStyle w:val="StyleUnderline"/>
        </w:rPr>
        <w:t xml:space="preserve"> the </w:t>
      </w:r>
      <w:r w:rsidRPr="00B9208E">
        <w:rPr>
          <w:rStyle w:val="StyleUnderline"/>
          <w:highlight w:val="green"/>
        </w:rPr>
        <w:t>warfighter</w:t>
      </w:r>
      <w:r>
        <w:rPr>
          <w:sz w:val="18"/>
          <w:szCs w:val="18"/>
        </w:rPr>
        <w:t xml:space="preserve"> </w:t>
      </w:r>
      <w:r w:rsidRPr="00B9208E">
        <w:rPr>
          <w:rStyle w:val="StyleUnderline"/>
          <w:highlight w:val="green"/>
        </w:rPr>
        <w:t>what they need</w:t>
      </w:r>
      <w:r>
        <w:rPr>
          <w:sz w:val="18"/>
          <w:szCs w:val="18"/>
        </w:rPr>
        <w:t xml:space="preserve"> </w:t>
      </w:r>
      <w:r w:rsidRPr="00B9208E">
        <w:rPr>
          <w:rStyle w:val="Emphasis"/>
        </w:rPr>
        <w:t>and when they need it.</w:t>
      </w:r>
    </w:p>
    <w:p w14:paraId="6840E042" w14:textId="77777777" w:rsidR="00C51FE8" w:rsidRDefault="00C51FE8" w:rsidP="00C51FE8">
      <w:pPr>
        <w:rPr>
          <w:sz w:val="18"/>
          <w:szCs w:val="18"/>
        </w:rPr>
      </w:pPr>
      <w:r>
        <w:rPr>
          <w:sz w:val="18"/>
          <w:szCs w:val="18"/>
        </w:rPr>
        <w:t xml:space="preserve">Experts have routinely warned that in the event of a conflict, such as one with China over Taiwan, </w:t>
      </w:r>
      <w:r w:rsidRPr="00ED4293">
        <w:rPr>
          <w:rStyle w:val="StyleUnderline"/>
        </w:rPr>
        <w:t>our stockpile of</w:t>
      </w:r>
      <w:r w:rsidRPr="00ED4293">
        <w:rPr>
          <w:sz w:val="18"/>
          <w:szCs w:val="18"/>
        </w:rPr>
        <w:t xml:space="preserve"> long-range</w:t>
      </w:r>
      <w:r>
        <w:rPr>
          <w:sz w:val="18"/>
          <w:szCs w:val="18"/>
        </w:rPr>
        <w:t xml:space="preserve"> </w:t>
      </w:r>
      <w:r w:rsidRPr="00B9208E">
        <w:rPr>
          <w:rStyle w:val="StyleUnderline"/>
          <w:highlight w:val="green"/>
        </w:rPr>
        <w:t>munitions dries up</w:t>
      </w:r>
      <w:r w:rsidRPr="00ED4293">
        <w:rPr>
          <w:rStyle w:val="StyleUnderline"/>
        </w:rPr>
        <w:t xml:space="preserve"> </w:t>
      </w:r>
      <w:r w:rsidRPr="00ED4293">
        <w:rPr>
          <w:rStyle w:val="Emphasis"/>
        </w:rPr>
        <w:t xml:space="preserve">alarmingly </w:t>
      </w:r>
      <w:r w:rsidRPr="00B9208E">
        <w:rPr>
          <w:rStyle w:val="Emphasis"/>
          <w:highlight w:val="green"/>
        </w:rPr>
        <w:t>fast.</w:t>
      </w:r>
      <w:r>
        <w:rPr>
          <w:sz w:val="18"/>
          <w:szCs w:val="18"/>
        </w:rPr>
        <w:t xml:space="preserve"> </w:t>
      </w:r>
      <w:r w:rsidRPr="00B9208E">
        <w:rPr>
          <w:rStyle w:val="StyleUnderline"/>
          <w:highlight w:val="green"/>
        </w:rPr>
        <w:t>This</w:t>
      </w:r>
      <w:r>
        <w:rPr>
          <w:sz w:val="18"/>
          <w:szCs w:val="18"/>
        </w:rPr>
        <w:t xml:space="preserve"> </w:t>
      </w:r>
      <w:r w:rsidRPr="00B9208E">
        <w:rPr>
          <w:rStyle w:val="Emphasis"/>
        </w:rPr>
        <w:t>is not an ideal place to be</w:t>
      </w:r>
      <w:r>
        <w:rPr>
          <w:sz w:val="18"/>
          <w:szCs w:val="18"/>
        </w:rPr>
        <w:t xml:space="preserve"> in the event of a sustained protracted war and certainly </w:t>
      </w:r>
      <w:r w:rsidRPr="00B9208E">
        <w:rPr>
          <w:rStyle w:val="StyleUnderline"/>
          <w:highlight w:val="green"/>
        </w:rPr>
        <w:t xml:space="preserve">will not </w:t>
      </w:r>
      <w:r w:rsidRPr="00B9208E">
        <w:rPr>
          <w:rStyle w:val="Emphasis"/>
          <w:highlight w:val="green"/>
        </w:rPr>
        <w:t>deter</w:t>
      </w:r>
      <w:r>
        <w:rPr>
          <w:sz w:val="18"/>
          <w:szCs w:val="18"/>
        </w:rPr>
        <w:t xml:space="preserve"> our enemies </w:t>
      </w:r>
      <w:r w:rsidRPr="00B9208E">
        <w:rPr>
          <w:rStyle w:val="StyleUnderline"/>
          <w:highlight w:val="green"/>
        </w:rPr>
        <w:t>and</w:t>
      </w:r>
      <w:r w:rsidRPr="00B9208E">
        <w:rPr>
          <w:rStyle w:val="Emphasis"/>
          <w:highlight w:val="green"/>
        </w:rPr>
        <w:t xml:space="preserve"> prevent</w:t>
      </w:r>
      <w:r w:rsidRPr="00980DED">
        <w:rPr>
          <w:rStyle w:val="StyleUnderline"/>
        </w:rPr>
        <w:t xml:space="preserve"> </w:t>
      </w:r>
      <w:r w:rsidRPr="0064437E">
        <w:rPr>
          <w:rStyle w:val="StyleUnderline"/>
        </w:rPr>
        <w:t xml:space="preserve">a future </w:t>
      </w:r>
      <w:r w:rsidRPr="00B9208E">
        <w:rPr>
          <w:rStyle w:val="StyleUnderline"/>
          <w:highlight w:val="green"/>
        </w:rPr>
        <w:t>conflict.</w:t>
      </w:r>
      <w:r w:rsidRPr="00B9208E">
        <w:rPr>
          <w:rStyle w:val="StyleUnderline"/>
        </w:rPr>
        <w:t xml:space="preserve"> </w:t>
      </w:r>
      <w:r w:rsidRPr="00980DED">
        <w:rPr>
          <w:rStyle w:val="StyleUnderline"/>
        </w:rPr>
        <w:t xml:space="preserve">Especially </w:t>
      </w:r>
      <w:r w:rsidRPr="00B9208E">
        <w:rPr>
          <w:rStyle w:val="StyleUnderline"/>
          <w:highlight w:val="green"/>
        </w:rPr>
        <w:t>alarming</w:t>
      </w:r>
      <w:r>
        <w:rPr>
          <w:sz w:val="18"/>
          <w:szCs w:val="18"/>
        </w:rPr>
        <w:t xml:space="preserve"> </w:t>
      </w:r>
      <w:r w:rsidRPr="00B9208E">
        <w:rPr>
          <w:rStyle w:val="StyleUnderline"/>
          <w:highlight w:val="green"/>
        </w:rPr>
        <w:t xml:space="preserve">given </w:t>
      </w:r>
      <w:r w:rsidRPr="0064437E">
        <w:rPr>
          <w:rStyle w:val="StyleUnderline"/>
        </w:rPr>
        <w:t>these shortages</w:t>
      </w:r>
      <w:r w:rsidRPr="0064437E">
        <w:rPr>
          <w:sz w:val="18"/>
          <w:szCs w:val="18"/>
        </w:rPr>
        <w:t xml:space="preserve"> </w:t>
      </w:r>
      <w:r w:rsidRPr="0064437E">
        <w:rPr>
          <w:rStyle w:val="StyleUnderline"/>
        </w:rPr>
        <w:t xml:space="preserve">should be </w:t>
      </w:r>
      <w:r w:rsidRPr="00B9208E">
        <w:rPr>
          <w:rStyle w:val="Emphasis"/>
          <w:highlight w:val="green"/>
        </w:rPr>
        <w:t>China’s increasing missile production.</w:t>
      </w:r>
      <w:r w:rsidRPr="00B9208E">
        <w:rPr>
          <w:rStyle w:val="Emphasis"/>
        </w:rPr>
        <w:t xml:space="preserve"> </w:t>
      </w:r>
      <w:r>
        <w:rPr>
          <w:sz w:val="18"/>
          <w:szCs w:val="18"/>
        </w:rPr>
        <w:t xml:space="preserve"> </w:t>
      </w:r>
      <w:r w:rsidRPr="0064437E">
        <w:rPr>
          <w:rStyle w:val="StyleUnderline"/>
        </w:rPr>
        <w:t xml:space="preserve">Moving </w:t>
      </w:r>
      <w:r w:rsidRPr="0064437E">
        <w:rPr>
          <w:rStyle w:val="Emphasis"/>
        </w:rPr>
        <w:t>with alacrity</w:t>
      </w:r>
      <w:r w:rsidRPr="0064437E">
        <w:rPr>
          <w:sz w:val="18"/>
          <w:szCs w:val="18"/>
        </w:rPr>
        <w:t xml:space="preserve"> </w:t>
      </w:r>
      <w:r w:rsidRPr="0064437E">
        <w:rPr>
          <w:rStyle w:val="StyleUnderline"/>
        </w:rPr>
        <w:t xml:space="preserve">to ensure we </w:t>
      </w:r>
      <w:r w:rsidRPr="00980DED">
        <w:rPr>
          <w:rStyle w:val="StyleUnderline"/>
        </w:rPr>
        <w:t xml:space="preserve">have an adequate </w:t>
      </w:r>
      <w:r w:rsidRPr="00A42DE8">
        <w:rPr>
          <w:rStyle w:val="StyleUnderline"/>
          <w:highlight w:val="green"/>
        </w:rPr>
        <w:t>stockpile</w:t>
      </w:r>
      <w:r>
        <w:rPr>
          <w:sz w:val="18"/>
          <w:szCs w:val="18"/>
        </w:rPr>
        <w:t xml:space="preserve"> of long-range munitions by scaling up production </w:t>
      </w:r>
      <w:r w:rsidRPr="00A42DE8">
        <w:rPr>
          <w:rStyle w:val="Emphasis"/>
          <w:highlight w:val="green"/>
        </w:rPr>
        <w:t>is essential.</w:t>
      </w:r>
    </w:p>
    <w:p w14:paraId="1BE83186" w14:textId="77777777" w:rsidR="00C51FE8" w:rsidRDefault="00C51FE8" w:rsidP="00C51FE8">
      <w:pPr>
        <w:rPr>
          <w:sz w:val="18"/>
          <w:szCs w:val="18"/>
        </w:rPr>
      </w:pPr>
      <w:r>
        <w:rPr>
          <w:sz w:val="18"/>
          <w:szCs w:val="18"/>
        </w:rPr>
        <w:t xml:space="preserve">Despite simmer tensions across the globe, the United States government has been a less-than-ideal partner to our friends in the defense industrial base, making it difficult for them to fill our supply chests. </w:t>
      </w:r>
      <w:r w:rsidRPr="0064437E">
        <w:rPr>
          <w:rStyle w:val="StyleUnderline"/>
        </w:rPr>
        <w:t xml:space="preserve">The consequences </w:t>
      </w:r>
      <w:r w:rsidRPr="00980DED">
        <w:rPr>
          <w:rStyle w:val="StyleUnderline"/>
        </w:rPr>
        <w:t xml:space="preserve">of </w:t>
      </w:r>
      <w:r w:rsidRPr="00ED4293">
        <w:rPr>
          <w:rStyle w:val="StyleUnderline"/>
        </w:rPr>
        <w:t>Congress’s</w:t>
      </w:r>
      <w:r w:rsidRPr="00ED4293">
        <w:rPr>
          <w:sz w:val="18"/>
          <w:szCs w:val="18"/>
        </w:rPr>
        <w:t xml:space="preserve"> inability to fund the government on schedule and an </w:t>
      </w:r>
      <w:r w:rsidRPr="00ED4293">
        <w:rPr>
          <w:rStyle w:val="StyleUnderline"/>
        </w:rPr>
        <w:t xml:space="preserve">overreliance on </w:t>
      </w:r>
      <w:r w:rsidRPr="00ED4293">
        <w:rPr>
          <w:rStyle w:val="Emphasis"/>
        </w:rPr>
        <w:t>c</w:t>
      </w:r>
      <w:r w:rsidRPr="00ED4293">
        <w:rPr>
          <w:sz w:val="18"/>
          <w:szCs w:val="18"/>
        </w:rPr>
        <w:t xml:space="preserve">ontinuing </w:t>
      </w:r>
      <w:r w:rsidRPr="00ED4293">
        <w:rPr>
          <w:rStyle w:val="Emphasis"/>
        </w:rPr>
        <w:t>r</w:t>
      </w:r>
      <w:r w:rsidRPr="00ED4293">
        <w:rPr>
          <w:sz w:val="18"/>
          <w:szCs w:val="18"/>
        </w:rPr>
        <w:t>esolution</w:t>
      </w:r>
      <w:r w:rsidRPr="00ED4293">
        <w:rPr>
          <w:rStyle w:val="Emphasis"/>
        </w:rPr>
        <w:t>s</w:t>
      </w:r>
      <w:r w:rsidRPr="00ED4293">
        <w:rPr>
          <w:sz w:val="18"/>
          <w:szCs w:val="18"/>
        </w:rPr>
        <w:t xml:space="preserve"> </w:t>
      </w:r>
      <w:r w:rsidRPr="00ED4293">
        <w:rPr>
          <w:rStyle w:val="StyleUnderline"/>
        </w:rPr>
        <w:t>as funding stop gaps</w:t>
      </w:r>
      <w:r w:rsidRPr="00ED4293">
        <w:rPr>
          <w:sz w:val="18"/>
          <w:szCs w:val="18"/>
        </w:rPr>
        <w:t xml:space="preserve"> </w:t>
      </w:r>
      <w:r w:rsidRPr="00ED4293">
        <w:rPr>
          <w:rStyle w:val="StyleUnderline"/>
        </w:rPr>
        <w:t>has been detrimental</w:t>
      </w:r>
      <w:r w:rsidRPr="00ED4293">
        <w:rPr>
          <w:sz w:val="18"/>
          <w:szCs w:val="18"/>
        </w:rPr>
        <w:t xml:space="preserve"> </w:t>
      </w:r>
      <w:r w:rsidRPr="00ED4293">
        <w:rPr>
          <w:rStyle w:val="StyleUnderline"/>
        </w:rPr>
        <w:t>to our ability to arm ourselves</w:t>
      </w:r>
      <w:r w:rsidRPr="00A42DE8">
        <w:rPr>
          <w:rStyle w:val="StyleUnderline"/>
        </w:rPr>
        <w:t>.</w:t>
      </w:r>
      <w:r>
        <w:rPr>
          <w:sz w:val="18"/>
          <w:szCs w:val="18"/>
        </w:rPr>
        <w:t xml:space="preserve"> </w:t>
      </w:r>
      <w:r w:rsidRPr="0064437E">
        <w:rPr>
          <w:rStyle w:val="StyleUnderline"/>
          <w:highlight w:val="green"/>
        </w:rPr>
        <w:t>Without</w:t>
      </w:r>
      <w:r w:rsidRPr="0064437E">
        <w:rPr>
          <w:rStyle w:val="StyleUnderline"/>
        </w:rPr>
        <w:t xml:space="preserve"> </w:t>
      </w:r>
      <w:r w:rsidRPr="0064437E">
        <w:rPr>
          <w:rStyle w:val="Emphasis"/>
        </w:rPr>
        <w:t xml:space="preserve">a </w:t>
      </w:r>
      <w:r w:rsidRPr="00A42DE8">
        <w:rPr>
          <w:rStyle w:val="Emphasis"/>
          <w:highlight w:val="green"/>
        </w:rPr>
        <w:t>reliable</w:t>
      </w:r>
      <w:r w:rsidRPr="00980DED">
        <w:rPr>
          <w:rStyle w:val="Emphasis"/>
        </w:rPr>
        <w:t xml:space="preserve"> </w:t>
      </w:r>
      <w:r w:rsidRPr="0064437E">
        <w:rPr>
          <w:rStyle w:val="Emphasis"/>
        </w:rPr>
        <w:t xml:space="preserve">source of </w:t>
      </w:r>
      <w:r w:rsidRPr="00A42DE8">
        <w:rPr>
          <w:rStyle w:val="Emphasis"/>
          <w:highlight w:val="green"/>
        </w:rPr>
        <w:t>fundi</w:t>
      </w:r>
      <w:r w:rsidRPr="00980DED">
        <w:rPr>
          <w:rStyle w:val="Emphasis"/>
          <w:highlight w:val="green"/>
        </w:rPr>
        <w:t>ng</w:t>
      </w:r>
      <w:r w:rsidRPr="00980DED">
        <w:rPr>
          <w:rStyle w:val="StyleUnderline"/>
          <w:highlight w:val="green"/>
        </w:rPr>
        <w:t xml:space="preserve"> and</w:t>
      </w:r>
      <w:r w:rsidRPr="00980DED">
        <w:rPr>
          <w:rStyle w:val="StyleUnderline"/>
        </w:rPr>
        <w:t xml:space="preserve"> a</w:t>
      </w:r>
      <w:r w:rsidRPr="00980DED">
        <w:rPr>
          <w:sz w:val="18"/>
          <w:szCs w:val="18"/>
        </w:rPr>
        <w:t xml:space="preserve"> clear</w:t>
      </w:r>
      <w:r>
        <w:rPr>
          <w:sz w:val="18"/>
          <w:szCs w:val="18"/>
        </w:rPr>
        <w:t xml:space="preserve"> and </w:t>
      </w:r>
      <w:r w:rsidRPr="00A42DE8">
        <w:rPr>
          <w:rStyle w:val="StyleUnderline"/>
          <w:highlight w:val="green"/>
        </w:rPr>
        <w:t xml:space="preserve">stable </w:t>
      </w:r>
      <w:r w:rsidRPr="00980DED">
        <w:rPr>
          <w:rStyle w:val="StyleUnderline"/>
          <w:highlight w:val="green"/>
        </w:rPr>
        <w:t>demand signal</w:t>
      </w:r>
      <w:r>
        <w:rPr>
          <w:sz w:val="18"/>
          <w:szCs w:val="18"/>
        </w:rPr>
        <w:t xml:space="preserve">, it’s not </w:t>
      </w:r>
      <w:r w:rsidRPr="00980DED">
        <w:rPr>
          <w:sz w:val="18"/>
          <w:szCs w:val="18"/>
        </w:rPr>
        <w:t xml:space="preserve">surprising </w:t>
      </w:r>
      <w:r w:rsidRPr="00980DED">
        <w:rPr>
          <w:rStyle w:val="StyleUnderline"/>
        </w:rPr>
        <w:t xml:space="preserve">our </w:t>
      </w:r>
      <w:r w:rsidRPr="0064437E">
        <w:rPr>
          <w:rStyle w:val="Emphasis"/>
          <w:highlight w:val="green"/>
        </w:rPr>
        <w:t>d</w:t>
      </w:r>
      <w:r>
        <w:rPr>
          <w:sz w:val="18"/>
          <w:szCs w:val="18"/>
        </w:rPr>
        <w:t xml:space="preserve">efense </w:t>
      </w:r>
      <w:r w:rsidRPr="0064437E">
        <w:rPr>
          <w:rStyle w:val="Emphasis"/>
          <w:highlight w:val="green"/>
        </w:rPr>
        <w:t>i</w:t>
      </w:r>
      <w:r>
        <w:rPr>
          <w:sz w:val="18"/>
          <w:szCs w:val="18"/>
        </w:rPr>
        <w:t xml:space="preserve">ndustrial </w:t>
      </w:r>
      <w:r w:rsidRPr="0064437E">
        <w:rPr>
          <w:rStyle w:val="Emphasis"/>
          <w:highlight w:val="green"/>
        </w:rPr>
        <w:t>b</w:t>
      </w:r>
      <w:r>
        <w:rPr>
          <w:sz w:val="18"/>
          <w:szCs w:val="18"/>
        </w:rPr>
        <w:t xml:space="preserve">ase </w:t>
      </w:r>
      <w:r w:rsidRPr="00980DED">
        <w:rPr>
          <w:rStyle w:val="StyleUnderline"/>
          <w:highlight w:val="green"/>
        </w:rPr>
        <w:t>is</w:t>
      </w:r>
      <w:r>
        <w:rPr>
          <w:sz w:val="18"/>
          <w:szCs w:val="18"/>
        </w:rPr>
        <w:t xml:space="preserve"> both an unwilling partner and </w:t>
      </w:r>
      <w:r w:rsidRPr="0064437E">
        <w:rPr>
          <w:rStyle w:val="StyleUnderline"/>
          <w:highlight w:val="green"/>
        </w:rPr>
        <w:t>unable</w:t>
      </w:r>
      <w:r w:rsidRPr="00980DED">
        <w:rPr>
          <w:rStyle w:val="StyleUnderline"/>
        </w:rPr>
        <w:t xml:space="preserve"> to</w:t>
      </w:r>
      <w:r>
        <w:rPr>
          <w:sz w:val="18"/>
          <w:szCs w:val="18"/>
        </w:rPr>
        <w:t xml:space="preserve"> produce </w:t>
      </w:r>
      <w:r w:rsidRPr="00980DED">
        <w:rPr>
          <w:rStyle w:val="StyleUnderline"/>
          <w:highlight w:val="green"/>
        </w:rPr>
        <w:t>to fill</w:t>
      </w:r>
      <w:r>
        <w:rPr>
          <w:sz w:val="18"/>
          <w:szCs w:val="18"/>
        </w:rPr>
        <w:t xml:space="preserve"> our </w:t>
      </w:r>
      <w:r w:rsidRPr="0064437E">
        <w:rPr>
          <w:rStyle w:val="StyleUnderline"/>
          <w:highlight w:val="green"/>
        </w:rPr>
        <w:t>needs</w:t>
      </w:r>
      <w:r>
        <w:rPr>
          <w:sz w:val="18"/>
          <w:szCs w:val="18"/>
        </w:rPr>
        <w:t xml:space="preserve">. </w:t>
      </w:r>
      <w:r w:rsidRPr="00A42DE8">
        <w:rPr>
          <w:rStyle w:val="StyleUnderline"/>
        </w:rPr>
        <w:t xml:space="preserve">Though </w:t>
      </w:r>
      <w:r w:rsidRPr="00A42DE8">
        <w:rPr>
          <w:rStyle w:val="Emphasis"/>
          <w:highlight w:val="green"/>
        </w:rPr>
        <w:t>c</w:t>
      </w:r>
      <w:r w:rsidRPr="00A42DE8">
        <w:rPr>
          <w:rStyle w:val="StyleUnderline"/>
        </w:rPr>
        <w:t xml:space="preserve">ontinuing </w:t>
      </w:r>
      <w:r w:rsidRPr="00A42DE8">
        <w:rPr>
          <w:rStyle w:val="Emphasis"/>
          <w:highlight w:val="green"/>
        </w:rPr>
        <w:t>r</w:t>
      </w:r>
      <w:r w:rsidRPr="00A42DE8">
        <w:rPr>
          <w:rStyle w:val="StyleUnderline"/>
        </w:rPr>
        <w:t>esolution</w:t>
      </w:r>
      <w:r w:rsidRPr="00A42DE8">
        <w:rPr>
          <w:rStyle w:val="Emphasis"/>
          <w:highlight w:val="green"/>
        </w:rPr>
        <w:t>s</w:t>
      </w:r>
      <w:r w:rsidRPr="00A42DE8">
        <w:rPr>
          <w:rStyle w:val="StyleUnderline"/>
        </w:rPr>
        <w:t xml:space="preserve"> ensure funding remains available</w:t>
      </w:r>
      <w:r>
        <w:rPr>
          <w:sz w:val="18"/>
          <w:szCs w:val="18"/>
        </w:rPr>
        <w:t xml:space="preserve">, they </w:t>
      </w:r>
      <w:r w:rsidRPr="00A42DE8">
        <w:rPr>
          <w:rStyle w:val="StyleUnderline"/>
        </w:rPr>
        <w:t>freeze funding at levels from the year prior.</w:t>
      </w:r>
      <w:r>
        <w:rPr>
          <w:sz w:val="18"/>
          <w:szCs w:val="18"/>
        </w:rPr>
        <w:t xml:space="preserve"> </w:t>
      </w:r>
      <w:r w:rsidRPr="00A42DE8">
        <w:rPr>
          <w:rStyle w:val="StyleUnderline"/>
        </w:rPr>
        <w:t xml:space="preserve">This </w:t>
      </w:r>
      <w:r w:rsidRPr="00A42DE8">
        <w:rPr>
          <w:rStyle w:val="StyleUnderline"/>
          <w:highlight w:val="green"/>
        </w:rPr>
        <w:t>do</w:t>
      </w:r>
      <w:r w:rsidRPr="00A42DE8">
        <w:rPr>
          <w:rStyle w:val="StyleUnderline"/>
        </w:rPr>
        <w:t xml:space="preserve">es </w:t>
      </w:r>
      <w:r w:rsidRPr="00A42DE8">
        <w:rPr>
          <w:rStyle w:val="StyleUnderline"/>
          <w:highlight w:val="green"/>
        </w:rPr>
        <w:t xml:space="preserve">not account for </w:t>
      </w:r>
      <w:r w:rsidRPr="00980DED">
        <w:rPr>
          <w:rStyle w:val="Emphasis"/>
          <w:highlight w:val="green"/>
        </w:rPr>
        <w:t>inflation</w:t>
      </w:r>
      <w:r>
        <w:rPr>
          <w:sz w:val="18"/>
          <w:szCs w:val="18"/>
        </w:rPr>
        <w:t xml:space="preserve"> </w:t>
      </w:r>
      <w:r w:rsidRPr="00A42DE8">
        <w:rPr>
          <w:rStyle w:val="StyleUnderline"/>
          <w:highlight w:val="green"/>
        </w:rPr>
        <w:t>and leaves</w:t>
      </w:r>
      <w:r w:rsidRPr="00980DED">
        <w:rPr>
          <w:rStyle w:val="StyleUnderline"/>
        </w:rPr>
        <w:t xml:space="preserve"> a </w:t>
      </w:r>
      <w:r w:rsidRPr="00A42DE8">
        <w:rPr>
          <w:rStyle w:val="StyleUnderline"/>
          <w:highlight w:val="green"/>
        </w:rPr>
        <w:t>gap</w:t>
      </w:r>
      <w:r>
        <w:rPr>
          <w:sz w:val="18"/>
          <w:szCs w:val="18"/>
        </w:rPr>
        <w:t xml:space="preserve"> in funding </w:t>
      </w:r>
      <w:r w:rsidRPr="00A42DE8">
        <w:rPr>
          <w:rStyle w:val="StyleUnderline"/>
          <w:highlight w:val="green"/>
        </w:rPr>
        <w:t>that</w:t>
      </w:r>
      <w:r w:rsidRPr="00A42DE8">
        <w:rPr>
          <w:rStyle w:val="StyleUnderline"/>
        </w:rPr>
        <w:t xml:space="preserve"> </w:t>
      </w:r>
      <w:r>
        <w:rPr>
          <w:sz w:val="18"/>
          <w:szCs w:val="18"/>
        </w:rPr>
        <w:t xml:space="preserve">once again </w:t>
      </w:r>
      <w:r w:rsidRPr="00A42DE8">
        <w:rPr>
          <w:rStyle w:val="StyleUnderline"/>
          <w:highlight w:val="green"/>
        </w:rPr>
        <w:t>results industry</w:t>
      </w:r>
      <w:r w:rsidRPr="00A42DE8">
        <w:rPr>
          <w:strike/>
          <w:sz w:val="18"/>
          <w:szCs w:val="18"/>
        </w:rPr>
        <w:t xml:space="preserve"> looking</w:t>
      </w:r>
      <w:r>
        <w:rPr>
          <w:sz w:val="18"/>
          <w:szCs w:val="18"/>
        </w:rPr>
        <w:t xml:space="preserve">  (</w:t>
      </w:r>
      <w:r w:rsidRPr="00A42DE8">
        <w:rPr>
          <w:rStyle w:val="StyleUnderline"/>
          <w:highlight w:val="green"/>
        </w:rPr>
        <w:t>feeling) warily</w:t>
      </w:r>
      <w:r>
        <w:rPr>
          <w:sz w:val="18"/>
          <w:szCs w:val="18"/>
        </w:rPr>
        <w:t xml:space="preserve"> at the government’s ability to be a good partner.</w:t>
      </w:r>
    </w:p>
    <w:p w14:paraId="35C0AA96" w14:textId="77777777" w:rsidR="00C51FE8" w:rsidRDefault="00C51FE8" w:rsidP="00C51FE8">
      <w:pPr>
        <w:rPr>
          <w:sz w:val="18"/>
          <w:szCs w:val="18"/>
        </w:rPr>
      </w:pPr>
      <w:r w:rsidRPr="0064437E">
        <w:rPr>
          <w:rStyle w:val="StyleUnderline"/>
        </w:rPr>
        <w:t xml:space="preserve">The </w:t>
      </w:r>
      <w:r w:rsidRPr="00A42DE8">
        <w:rPr>
          <w:rStyle w:val="StyleUnderline"/>
          <w:highlight w:val="green"/>
        </w:rPr>
        <w:t>multiyear</w:t>
      </w:r>
      <w:r>
        <w:rPr>
          <w:sz w:val="18"/>
          <w:szCs w:val="18"/>
        </w:rPr>
        <w:t xml:space="preserve"> </w:t>
      </w:r>
      <w:r w:rsidRPr="00A42DE8">
        <w:rPr>
          <w:rStyle w:val="StyleUnderline"/>
        </w:rPr>
        <w:t xml:space="preserve">procurement </w:t>
      </w:r>
      <w:r w:rsidRPr="00980DED">
        <w:rPr>
          <w:rStyle w:val="StyleUnderline"/>
          <w:highlight w:val="green"/>
        </w:rPr>
        <w:t>model avoids</w:t>
      </w:r>
      <w:r>
        <w:rPr>
          <w:sz w:val="18"/>
          <w:szCs w:val="18"/>
        </w:rPr>
        <w:t xml:space="preserve"> both of </w:t>
      </w:r>
      <w:r w:rsidRPr="00A42DE8">
        <w:rPr>
          <w:rStyle w:val="StyleUnderline"/>
          <w:highlight w:val="green"/>
        </w:rPr>
        <w:t>these challenges</w:t>
      </w:r>
      <w:r w:rsidRPr="00A42DE8">
        <w:rPr>
          <w:rStyle w:val="StyleUnderline"/>
        </w:rPr>
        <w:t xml:space="preserve"> by allowing the government to use a single contract spanning for two to five years’ worth of procurement without having to exercise a contract option each year.</w:t>
      </w:r>
      <w:r>
        <w:rPr>
          <w:sz w:val="18"/>
          <w:szCs w:val="18"/>
        </w:rPr>
        <w:t xml:space="preserve"> </w:t>
      </w:r>
      <w:r w:rsidRPr="00A42DE8">
        <w:rPr>
          <w:rStyle w:val="StyleUnderline"/>
        </w:rPr>
        <w:t>This mitigates the financial risks for defense companies, making them more likely to be able to produce what we need.</w:t>
      </w:r>
      <w:r>
        <w:rPr>
          <w:sz w:val="18"/>
          <w:szCs w:val="18"/>
        </w:rPr>
        <w:t xml:space="preserve"> Multiyear procurement contracts have also been used for other large-scale procurements like ships and planes.  Now, the FY26 NDAA includes multiyear procurement for the standard missile-3 (SM-3), Terminal High Altitude Area Defense (THAAD), Tomahawk Cruise Missile, the Long-Range Anti-Ship Missile (LSRASM), Patriot Advanced Capability (PAC-3), and other critical munitions.</w:t>
      </w:r>
    </w:p>
    <w:p w14:paraId="3B5D0C37" w14:textId="77777777" w:rsidR="00C51FE8" w:rsidRDefault="00C51FE8" w:rsidP="00C51FE8">
      <w:pPr>
        <w:rPr>
          <w:sz w:val="18"/>
          <w:szCs w:val="18"/>
        </w:rPr>
      </w:pPr>
      <w:r w:rsidRPr="00A42DE8">
        <w:rPr>
          <w:rStyle w:val="StyleUnderline"/>
        </w:rPr>
        <w:t>Multiyear procurement is mutually beneficial</w:t>
      </w:r>
      <w:r>
        <w:rPr>
          <w:sz w:val="18"/>
          <w:szCs w:val="18"/>
        </w:rPr>
        <w:t xml:space="preserve"> to defense companies and the Department of War. </w:t>
      </w:r>
      <w:r w:rsidRPr="00A42DE8">
        <w:rPr>
          <w:rStyle w:val="StyleUnderline"/>
        </w:rPr>
        <w:t>Defense companies become less risk averse</w:t>
      </w:r>
      <w:r>
        <w:rPr>
          <w:sz w:val="18"/>
          <w:szCs w:val="18"/>
        </w:rPr>
        <w:t xml:space="preserve"> </w:t>
      </w:r>
      <w:r w:rsidRPr="00A42DE8">
        <w:rPr>
          <w:rStyle w:val="StyleUnderline"/>
        </w:rPr>
        <w:t>meaning they are better able to respond to the demand from the Department of War</w:t>
      </w:r>
      <w:r>
        <w:rPr>
          <w:sz w:val="18"/>
          <w:szCs w:val="18"/>
        </w:rPr>
        <w:t xml:space="preserve">. </w:t>
      </w:r>
      <w:r w:rsidRPr="00A42DE8">
        <w:rPr>
          <w:rStyle w:val="StyleUnderline"/>
        </w:rPr>
        <w:t>As our</w:t>
      </w:r>
      <w:r>
        <w:rPr>
          <w:sz w:val="18"/>
          <w:szCs w:val="18"/>
        </w:rPr>
        <w:t xml:space="preserve"> </w:t>
      </w:r>
      <w:r w:rsidRPr="00A42DE8">
        <w:rPr>
          <w:rStyle w:val="Emphasis"/>
        </w:rPr>
        <w:t>d</w:t>
      </w:r>
      <w:r>
        <w:rPr>
          <w:sz w:val="18"/>
          <w:szCs w:val="18"/>
        </w:rPr>
        <w:t xml:space="preserve">efense </w:t>
      </w:r>
      <w:r w:rsidRPr="00A42DE8">
        <w:rPr>
          <w:rStyle w:val="Emphasis"/>
        </w:rPr>
        <w:t>i</w:t>
      </w:r>
      <w:r>
        <w:rPr>
          <w:sz w:val="18"/>
          <w:szCs w:val="18"/>
        </w:rPr>
        <w:t xml:space="preserve">ndustrial </w:t>
      </w:r>
      <w:r w:rsidRPr="00A42DE8">
        <w:rPr>
          <w:rStyle w:val="Emphasis"/>
        </w:rPr>
        <w:t>b</w:t>
      </w:r>
      <w:r>
        <w:rPr>
          <w:sz w:val="18"/>
          <w:szCs w:val="18"/>
        </w:rPr>
        <w:t xml:space="preserve">ase </w:t>
      </w:r>
      <w:r w:rsidRPr="00A42DE8">
        <w:rPr>
          <w:rStyle w:val="StyleUnderline"/>
        </w:rPr>
        <w:t>adequately responds</w:t>
      </w:r>
      <w:r>
        <w:rPr>
          <w:sz w:val="18"/>
          <w:szCs w:val="18"/>
        </w:rPr>
        <w:t xml:space="preserve">, </w:t>
      </w:r>
      <w:r w:rsidRPr="00A42DE8">
        <w:rPr>
          <w:rStyle w:val="StyleUnderline"/>
        </w:rPr>
        <w:t>the Department of War is better ability to navigate planning efforts</w:t>
      </w:r>
      <w:r>
        <w:rPr>
          <w:sz w:val="18"/>
          <w:szCs w:val="18"/>
        </w:rPr>
        <w:t xml:space="preserve">. As we restock our munitions </w:t>
      </w:r>
      <w:r w:rsidRPr="00980DED">
        <w:rPr>
          <w:sz w:val="18"/>
          <w:szCs w:val="18"/>
        </w:rPr>
        <w:t xml:space="preserve">shelves </w:t>
      </w:r>
      <w:r w:rsidRPr="00980DED">
        <w:rPr>
          <w:rStyle w:val="StyleUnderline"/>
        </w:rPr>
        <w:t>thanks to this new provision</w:t>
      </w:r>
      <w:r>
        <w:rPr>
          <w:sz w:val="18"/>
          <w:szCs w:val="18"/>
        </w:rPr>
        <w:t xml:space="preserve">, </w:t>
      </w:r>
      <w:r w:rsidRPr="00A42DE8">
        <w:rPr>
          <w:rStyle w:val="StyleUnderline"/>
          <w:highlight w:val="green"/>
        </w:rPr>
        <w:t>we become</w:t>
      </w:r>
      <w:r>
        <w:rPr>
          <w:sz w:val="18"/>
          <w:szCs w:val="18"/>
        </w:rPr>
        <w:t xml:space="preserve"> better </w:t>
      </w:r>
      <w:r w:rsidRPr="00A42DE8">
        <w:rPr>
          <w:rStyle w:val="StyleUnderline"/>
          <w:highlight w:val="green"/>
        </w:rPr>
        <w:t>able to</w:t>
      </w:r>
      <w:r w:rsidRPr="00980DED">
        <w:rPr>
          <w:rStyle w:val="StyleUnderline"/>
        </w:rPr>
        <w:t xml:space="preserve"> a </w:t>
      </w:r>
      <w:r w:rsidRPr="00A42DE8">
        <w:rPr>
          <w:rStyle w:val="StyleUnderline"/>
          <w:highlight w:val="green"/>
        </w:rPr>
        <w:t>deter</w:t>
      </w:r>
      <w:r>
        <w:rPr>
          <w:sz w:val="18"/>
          <w:szCs w:val="18"/>
        </w:rPr>
        <w:t xml:space="preserve"> a potential </w:t>
      </w:r>
      <w:r w:rsidRPr="00A42DE8">
        <w:rPr>
          <w:rStyle w:val="StyleUnderline"/>
          <w:highlight w:val="green"/>
        </w:rPr>
        <w:t>conflict.</w:t>
      </w:r>
    </w:p>
    <w:p w14:paraId="7BAA7E02" w14:textId="77777777" w:rsidR="00C51FE8" w:rsidRDefault="00C51FE8" w:rsidP="00C51FE8">
      <w:pPr>
        <w:rPr>
          <w:sz w:val="18"/>
          <w:szCs w:val="18"/>
        </w:rPr>
      </w:pPr>
      <w:r>
        <w:rPr>
          <w:sz w:val="18"/>
          <w:szCs w:val="18"/>
        </w:rPr>
        <w:t xml:space="preserve">With the Administration’s renewed focus on Acquisition reform and Congress’s steps in this year’s NDAA to codify these reforms, we are taking serious steps in the right direction. Our challenge must now be to focus on implementation and ensuring industry is able to meet the </w:t>
      </w:r>
      <w:r w:rsidRPr="00980DED">
        <w:rPr>
          <w:sz w:val="18"/>
          <w:szCs w:val="18"/>
        </w:rPr>
        <w:t xml:space="preserve">demand. </w:t>
      </w:r>
      <w:r w:rsidRPr="00980DED">
        <w:rPr>
          <w:rStyle w:val="StyleUnderline"/>
        </w:rPr>
        <w:t xml:space="preserve">As we </w:t>
      </w:r>
      <w:r w:rsidRPr="00ED4293">
        <w:rPr>
          <w:rStyle w:val="StyleUnderline"/>
        </w:rPr>
        <w:t>send a clear</w:t>
      </w:r>
      <w:r w:rsidRPr="00ED4293">
        <w:rPr>
          <w:sz w:val="18"/>
          <w:szCs w:val="18"/>
        </w:rPr>
        <w:t xml:space="preserve"> </w:t>
      </w:r>
      <w:r w:rsidRPr="00ED4293">
        <w:rPr>
          <w:rStyle w:val="StyleUnderline"/>
        </w:rPr>
        <w:t>demand signal to industry</w:t>
      </w:r>
      <w:r w:rsidRPr="00ED4293">
        <w:rPr>
          <w:sz w:val="18"/>
          <w:szCs w:val="18"/>
        </w:rPr>
        <w:t xml:space="preserve">, </w:t>
      </w:r>
      <w:r w:rsidRPr="00ED4293">
        <w:rPr>
          <w:rStyle w:val="StyleUnderline"/>
        </w:rPr>
        <w:t>we</w:t>
      </w:r>
      <w:r>
        <w:rPr>
          <w:sz w:val="18"/>
          <w:szCs w:val="18"/>
        </w:rPr>
        <w:t xml:space="preserve"> are also </w:t>
      </w:r>
      <w:r w:rsidRPr="00A42DE8">
        <w:rPr>
          <w:rStyle w:val="StyleUnderline"/>
          <w:highlight w:val="green"/>
        </w:rPr>
        <w:t>signal</w:t>
      </w:r>
      <w:r>
        <w:rPr>
          <w:sz w:val="18"/>
          <w:szCs w:val="18"/>
        </w:rPr>
        <w:t xml:space="preserve">ing </w:t>
      </w:r>
      <w:r w:rsidRPr="00A42DE8">
        <w:rPr>
          <w:rStyle w:val="StyleUnderline"/>
          <w:highlight w:val="green"/>
        </w:rPr>
        <w:t xml:space="preserve">to </w:t>
      </w:r>
      <w:r w:rsidRPr="0064437E">
        <w:rPr>
          <w:rStyle w:val="StyleUnderline"/>
        </w:rPr>
        <w:t xml:space="preserve">our </w:t>
      </w:r>
      <w:r w:rsidRPr="00A42DE8">
        <w:rPr>
          <w:rStyle w:val="StyleUnderline"/>
          <w:highlight w:val="green"/>
        </w:rPr>
        <w:t>adversaries</w:t>
      </w:r>
      <w:r>
        <w:rPr>
          <w:sz w:val="18"/>
          <w:szCs w:val="18"/>
        </w:rPr>
        <w:t xml:space="preserve"> </w:t>
      </w:r>
      <w:r w:rsidRPr="0064437E">
        <w:rPr>
          <w:rStyle w:val="StyleUnderline"/>
        </w:rPr>
        <w:t xml:space="preserve">that </w:t>
      </w:r>
      <w:r w:rsidRPr="00A42DE8">
        <w:rPr>
          <w:rStyle w:val="StyleUnderline"/>
          <w:highlight w:val="green"/>
        </w:rPr>
        <w:t>we are able to face</w:t>
      </w:r>
      <w:r w:rsidRPr="00980DED">
        <w:rPr>
          <w:rStyle w:val="StyleUnderline"/>
        </w:rPr>
        <w:t xml:space="preserve"> their </w:t>
      </w:r>
      <w:r w:rsidRPr="00A42DE8">
        <w:rPr>
          <w:rStyle w:val="StyleUnderline"/>
          <w:highlight w:val="green"/>
        </w:rPr>
        <w:t>challenge</w:t>
      </w:r>
      <w:r>
        <w:rPr>
          <w:sz w:val="18"/>
          <w:szCs w:val="18"/>
        </w:rPr>
        <w:t>.</w:t>
      </w:r>
    </w:p>
    <w:p w14:paraId="56B0FF5F" w14:textId="77777777" w:rsidR="00C51FE8" w:rsidRPr="00997A96" w:rsidRDefault="00C51FE8" w:rsidP="00C51FE8">
      <w:pPr>
        <w:pStyle w:val="Heading4"/>
      </w:pPr>
      <w:r>
        <w:t>Extinction</w:t>
      </w:r>
    </w:p>
    <w:p w14:paraId="5F41C809" w14:textId="77777777" w:rsidR="00C51FE8" w:rsidRDefault="00C51FE8" w:rsidP="00C51FE8">
      <w:pPr>
        <w:rPr>
          <w:sz w:val="18"/>
          <w:szCs w:val="18"/>
        </w:rPr>
      </w:pPr>
      <w:r w:rsidRPr="00BF1F86">
        <w:rPr>
          <w:rStyle w:val="Style13ptBold"/>
        </w:rPr>
        <w:t>Massa &amp; Marine</w:t>
      </w:r>
      <w:r>
        <w:rPr>
          <w:sz w:val="18"/>
          <w:szCs w:val="18"/>
        </w:rPr>
        <w:t xml:space="preserve"> </w:t>
      </w:r>
      <w:r w:rsidRPr="00BF1F86">
        <w:rPr>
          <w:rStyle w:val="Style13ptBold"/>
        </w:rPr>
        <w:t>25</w:t>
      </w:r>
      <w:r>
        <w:rPr>
          <w:sz w:val="18"/>
          <w:szCs w:val="18"/>
        </w:rPr>
        <w:t xml:space="preserve"> – et al; Mark J. Massa is the deputy director for strategic forces policy of the Forward Defense program of the Atlantic Council’s Scowcroft Center for Strategy and Security. In this capacity, he leads Forward Defense’s body of work on nuclear deterrence, space security, strategic missile defense, and long-range strike. His research focuses on mitigating the risks of limited nuclear use, addressing the challenges of the coming </w:t>
      </w:r>
      <w:proofErr w:type="spellStart"/>
      <w:r>
        <w:rPr>
          <w:sz w:val="18"/>
          <w:szCs w:val="18"/>
        </w:rPr>
        <w:t>twonuclear</w:t>
      </w:r>
      <w:proofErr w:type="spellEnd"/>
      <w:r>
        <w:rPr>
          <w:sz w:val="18"/>
          <w:szCs w:val="18"/>
        </w:rPr>
        <w:t>-peer environment, and understanding the implications of adversary nuclear capabilities on US defense strategy generally. He holds an MA in security studies and a BSFS from Georgetown University’s Edmund A. Walsh School of Foreign Service. Alyxandra Marine is an associate director in the Forward Defense program of the Atlantic Council’s Scowcroft Center for Strategy and Security. In this role, she manages programming on nuclear deterrence and arms control and contributes to work on defense policy. Her research focuses on mitigating the risk of nuclear escalation in conventional conflicts and examining the operational and diplomatic dynamics of theater-based nuclear weapons, including their symbolic value, political signaling, and role within both bilateral and multilateral alliances. Marine graduated with distinction from a dual-degree program in international history, receiving an MA from Columbia University and an MSc from the London School of Economics and Political Science. She also holds a BA from New York University. Previously, she worked in the US Senate and at a nonprofit focusing on truth in political advertising. “Issue Brief: A five-pillar plan to deter strategic attacks” – Atlantic Council - July 2025 - https://www.atlanticcouncil.org/wp-content/uploads/2025/07/A-five-pillar-plan-to-deter-strategic-attacks.pdf</w:t>
      </w:r>
    </w:p>
    <w:p w14:paraId="79A3EA04" w14:textId="77777777" w:rsidR="00C51FE8" w:rsidRPr="00DF0F49" w:rsidRDefault="00C51FE8" w:rsidP="00C51FE8">
      <w:pPr>
        <w:rPr>
          <w:sz w:val="16"/>
        </w:rPr>
      </w:pPr>
      <w:r w:rsidRPr="00DF0F49">
        <w:rPr>
          <w:sz w:val="16"/>
        </w:rPr>
        <w:t>The threat environment</w:t>
      </w:r>
    </w:p>
    <w:p w14:paraId="2055991C" w14:textId="77777777" w:rsidR="00C51FE8" w:rsidRPr="00DF0F49" w:rsidRDefault="00C51FE8" w:rsidP="00C51FE8">
      <w:pPr>
        <w:rPr>
          <w:sz w:val="16"/>
        </w:rPr>
      </w:pPr>
      <w:r w:rsidRPr="00784B7D">
        <w:rPr>
          <w:rStyle w:val="StyleUnderline"/>
        </w:rPr>
        <w:t xml:space="preserve">The </w:t>
      </w:r>
      <w:r w:rsidRPr="00DF0F49">
        <w:rPr>
          <w:rStyle w:val="StyleUnderline"/>
          <w:highlight w:val="green"/>
        </w:rPr>
        <w:t>U</w:t>
      </w:r>
      <w:r w:rsidRPr="00DF0F49">
        <w:rPr>
          <w:sz w:val="16"/>
        </w:rPr>
        <w:t xml:space="preserve">nited </w:t>
      </w:r>
      <w:r w:rsidRPr="00DF0F49">
        <w:rPr>
          <w:rStyle w:val="StyleUnderline"/>
          <w:highlight w:val="green"/>
        </w:rPr>
        <w:t>S</w:t>
      </w:r>
      <w:r w:rsidRPr="00DF0F49">
        <w:rPr>
          <w:sz w:val="16"/>
        </w:rPr>
        <w:t xml:space="preserve">tates </w:t>
      </w:r>
      <w:r w:rsidRPr="00DF0F49">
        <w:rPr>
          <w:rStyle w:val="StyleUnderline"/>
          <w:highlight w:val="green"/>
        </w:rPr>
        <w:t>faces</w:t>
      </w:r>
      <w:r w:rsidRPr="00ED4293">
        <w:rPr>
          <w:rStyle w:val="StyleUnderline"/>
        </w:rPr>
        <w:t xml:space="preserve"> </w:t>
      </w:r>
      <w:r w:rsidRPr="00784B7D">
        <w:rPr>
          <w:rStyle w:val="StyleUnderline"/>
        </w:rPr>
        <w:t xml:space="preserve">a </w:t>
      </w:r>
      <w:r w:rsidRPr="00DF0F49">
        <w:rPr>
          <w:rStyle w:val="StyleUnderline"/>
          <w:highlight w:val="green"/>
        </w:rPr>
        <w:t>deteriorating</w:t>
      </w:r>
      <w:r w:rsidRPr="00DF0F49">
        <w:rPr>
          <w:sz w:val="16"/>
        </w:rPr>
        <w:t xml:space="preserve"> </w:t>
      </w:r>
      <w:r w:rsidRPr="00DF0F49">
        <w:rPr>
          <w:rStyle w:val="Emphasis"/>
        </w:rPr>
        <w:t>global security</w:t>
      </w:r>
      <w:r w:rsidRPr="00DF0F49">
        <w:rPr>
          <w:rStyle w:val="StyleUnderline"/>
        </w:rPr>
        <w:t xml:space="preserve"> </w:t>
      </w:r>
      <w:r w:rsidRPr="00DF0F49">
        <w:rPr>
          <w:rStyle w:val="StyleUnderline"/>
          <w:highlight w:val="green"/>
        </w:rPr>
        <w:t>environment</w:t>
      </w:r>
      <w:r w:rsidRPr="00DF0F49">
        <w:rPr>
          <w:sz w:val="16"/>
        </w:rPr>
        <w:t xml:space="preserve"> </w:t>
      </w:r>
      <w:r w:rsidRPr="00784B7D">
        <w:rPr>
          <w:rStyle w:val="StyleUnderline"/>
        </w:rPr>
        <w:t>in which</w:t>
      </w:r>
      <w:r w:rsidRPr="00DF0F49">
        <w:rPr>
          <w:sz w:val="16"/>
        </w:rPr>
        <w:t xml:space="preserve"> </w:t>
      </w:r>
      <w:r w:rsidRPr="00DF0F49">
        <w:rPr>
          <w:rStyle w:val="StyleUnderline"/>
        </w:rPr>
        <w:t>US</w:t>
      </w:r>
      <w:r w:rsidRPr="00DF0F49">
        <w:rPr>
          <w:sz w:val="16"/>
        </w:rPr>
        <w:t xml:space="preserve"> </w:t>
      </w:r>
      <w:r w:rsidRPr="00DF0F49">
        <w:rPr>
          <w:rStyle w:val="StyleUnderline"/>
          <w:highlight w:val="green"/>
        </w:rPr>
        <w:t>adversaries</w:t>
      </w:r>
      <w:r w:rsidRPr="00DF0F49">
        <w:rPr>
          <w:rStyle w:val="StyleUnderline"/>
        </w:rPr>
        <w:t xml:space="preserve"> </w:t>
      </w:r>
      <w:r w:rsidRPr="00784B7D">
        <w:rPr>
          <w:rStyle w:val="StyleUnderline"/>
        </w:rPr>
        <w:t>are</w:t>
      </w:r>
      <w:r w:rsidRPr="00DF0F49">
        <w:rPr>
          <w:rStyle w:val="StyleUnderline"/>
        </w:rPr>
        <w:t xml:space="preserve"> </w:t>
      </w:r>
      <w:r w:rsidRPr="00DF0F49">
        <w:rPr>
          <w:sz w:val="16"/>
        </w:rPr>
        <w:t xml:space="preserve">expanding their strategic nuclear forces, </w:t>
      </w:r>
      <w:r w:rsidRPr="00DF0F49">
        <w:rPr>
          <w:rStyle w:val="StyleUnderline"/>
          <w:highlight w:val="green"/>
        </w:rPr>
        <w:t>threatening</w:t>
      </w:r>
      <w:r w:rsidRPr="00DF0F49">
        <w:rPr>
          <w:sz w:val="16"/>
        </w:rPr>
        <w:t xml:space="preserve"> limited </w:t>
      </w:r>
      <w:r w:rsidRPr="00784B7D">
        <w:rPr>
          <w:rStyle w:val="Emphasis"/>
          <w:highlight w:val="green"/>
        </w:rPr>
        <w:t>nuc</w:t>
      </w:r>
      <w:r w:rsidRPr="00B50D48">
        <w:rPr>
          <w:rStyle w:val="Emphasis"/>
        </w:rPr>
        <w:t xml:space="preserve">lear </w:t>
      </w:r>
      <w:r w:rsidRPr="00784B7D">
        <w:rPr>
          <w:rStyle w:val="Emphasis"/>
          <w:highlight w:val="green"/>
        </w:rPr>
        <w:t>attack</w:t>
      </w:r>
      <w:r w:rsidRPr="00DF0F49">
        <w:rPr>
          <w:sz w:val="16"/>
        </w:rPr>
        <w:t xml:space="preserve"> </w:t>
      </w:r>
      <w:r w:rsidRPr="00DF0F49">
        <w:rPr>
          <w:rStyle w:val="StyleUnderline"/>
          <w:highlight w:val="green"/>
        </w:rPr>
        <w:t xml:space="preserve">in </w:t>
      </w:r>
      <w:r w:rsidRPr="00784B7D">
        <w:rPr>
          <w:rStyle w:val="Emphasis"/>
          <w:highlight w:val="green"/>
        </w:rPr>
        <w:t>regional contingencies</w:t>
      </w:r>
      <w:r w:rsidRPr="00DF0F49">
        <w:rPr>
          <w:sz w:val="16"/>
        </w:rPr>
        <w:t xml:space="preserve">, and supporting each other in their efforts to overturn the US-led international system. Together, </w:t>
      </w:r>
      <w:r w:rsidRPr="00784B7D">
        <w:rPr>
          <w:rStyle w:val="StyleUnderline"/>
        </w:rPr>
        <w:t xml:space="preserve">these </w:t>
      </w:r>
      <w:r w:rsidRPr="00ED4293">
        <w:rPr>
          <w:rStyle w:val="StyleUnderline"/>
        </w:rPr>
        <w:t>factors</w:t>
      </w:r>
      <w:r w:rsidRPr="00DF0F49">
        <w:rPr>
          <w:rStyle w:val="StyleUnderline"/>
        </w:rPr>
        <w:t xml:space="preserve"> </w:t>
      </w:r>
      <w:r w:rsidRPr="00DF0F49">
        <w:rPr>
          <w:rStyle w:val="StyleUnderline"/>
          <w:highlight w:val="green"/>
        </w:rPr>
        <w:t>elevate</w:t>
      </w:r>
      <w:r w:rsidRPr="00DF0F49">
        <w:rPr>
          <w:sz w:val="16"/>
        </w:rPr>
        <w:t xml:space="preserve"> the </w:t>
      </w:r>
      <w:r w:rsidRPr="00DF0F49">
        <w:rPr>
          <w:rStyle w:val="StyleUnderline"/>
          <w:highlight w:val="green"/>
        </w:rPr>
        <w:t>risk of</w:t>
      </w:r>
      <w:r w:rsidRPr="00DF0F49">
        <w:rPr>
          <w:sz w:val="16"/>
        </w:rPr>
        <w:t xml:space="preserve"> a </w:t>
      </w:r>
      <w:r w:rsidRPr="00DF0F49">
        <w:rPr>
          <w:rStyle w:val="Emphasis"/>
          <w:highlight w:val="green"/>
        </w:rPr>
        <w:t>strategic</w:t>
      </w:r>
      <w:r w:rsidRPr="00DF0F49">
        <w:rPr>
          <w:sz w:val="16"/>
        </w:rPr>
        <w:t xml:space="preserve"> </w:t>
      </w:r>
      <w:r w:rsidRPr="00DF0F49">
        <w:rPr>
          <w:rStyle w:val="StyleUnderline"/>
          <w:highlight w:val="green"/>
        </w:rPr>
        <w:t>attack on</w:t>
      </w:r>
      <w:r w:rsidRPr="00ED4293">
        <w:rPr>
          <w:rStyle w:val="StyleUnderline"/>
        </w:rPr>
        <w:t xml:space="preserve"> the</w:t>
      </w:r>
      <w:r w:rsidRPr="00DF0F49">
        <w:rPr>
          <w:sz w:val="16"/>
        </w:rPr>
        <w:t xml:space="preserve"> </w:t>
      </w:r>
      <w:r w:rsidRPr="00ED4293">
        <w:rPr>
          <w:sz w:val="16"/>
        </w:rPr>
        <w:t>US</w:t>
      </w:r>
      <w:r w:rsidRPr="00DF0F49">
        <w:rPr>
          <w:sz w:val="16"/>
        </w:rPr>
        <w:t xml:space="preserve"> </w:t>
      </w:r>
      <w:r w:rsidRPr="00784B7D">
        <w:rPr>
          <w:rStyle w:val="Emphasis"/>
          <w:highlight w:val="green"/>
        </w:rPr>
        <w:t>homeland</w:t>
      </w:r>
      <w:r w:rsidRPr="00DF0F49">
        <w:rPr>
          <w:rStyle w:val="StyleUnderline"/>
          <w:highlight w:val="green"/>
        </w:rPr>
        <w:t>,</w:t>
      </w:r>
      <w:r w:rsidRPr="00DF0F49">
        <w:rPr>
          <w:sz w:val="16"/>
        </w:rPr>
        <w:t xml:space="preserve"> while simultaneously making such an attack more difficult to mitigate. </w:t>
      </w:r>
      <w:r w:rsidRPr="00784B7D">
        <w:rPr>
          <w:rStyle w:val="StyleUnderline"/>
        </w:rPr>
        <w:t>This</w:t>
      </w:r>
      <w:r w:rsidRPr="00DF0F49">
        <w:rPr>
          <w:sz w:val="16"/>
        </w:rPr>
        <w:t xml:space="preserve"> </w:t>
      </w:r>
      <w:r w:rsidRPr="00DF0F49">
        <w:rPr>
          <w:rStyle w:val="Emphasis"/>
        </w:rPr>
        <w:t>growing danger</w:t>
      </w:r>
      <w:r w:rsidRPr="00DF0F49">
        <w:rPr>
          <w:sz w:val="16"/>
        </w:rPr>
        <w:t xml:space="preserve"> </w:t>
      </w:r>
      <w:r w:rsidRPr="00DF0F49">
        <w:rPr>
          <w:rStyle w:val="StyleUnderline"/>
          <w:highlight w:val="green"/>
        </w:rPr>
        <w:t>stems from</w:t>
      </w:r>
      <w:r w:rsidRPr="00DF0F49">
        <w:rPr>
          <w:sz w:val="16"/>
        </w:rPr>
        <w:t xml:space="preserve"> several converging trends. Chief among them is </w:t>
      </w:r>
      <w:r w:rsidRPr="00DF0F49">
        <w:rPr>
          <w:rStyle w:val="Emphasis"/>
          <w:highlight w:val="green"/>
        </w:rPr>
        <w:t>China</w:t>
      </w:r>
      <w:r w:rsidRPr="00DF0F49">
        <w:rPr>
          <w:sz w:val="16"/>
        </w:rPr>
        <w:t xml:space="preserve">’s rapid nuclear expansion, putting it well on its way to </w:t>
      </w:r>
      <w:r w:rsidRPr="00DF0F49">
        <w:rPr>
          <w:rStyle w:val="Emphasis"/>
          <w:highlight w:val="green"/>
        </w:rPr>
        <w:t>achieving</w:t>
      </w:r>
      <w:r w:rsidRPr="00DF0F49">
        <w:rPr>
          <w:rStyle w:val="StyleUnderline"/>
        </w:rPr>
        <w:t xml:space="preserve"> </w:t>
      </w:r>
      <w:r w:rsidRPr="00DF0F49">
        <w:rPr>
          <w:sz w:val="16"/>
        </w:rPr>
        <w:t xml:space="preserve">nuclear </w:t>
      </w:r>
      <w:r w:rsidRPr="00DF0F49">
        <w:rPr>
          <w:rStyle w:val="Emphasis"/>
          <w:highlight w:val="green"/>
        </w:rPr>
        <w:t>parity</w:t>
      </w:r>
      <w:r w:rsidRPr="00DF0F49">
        <w:rPr>
          <w:sz w:val="16"/>
        </w:rPr>
        <w:t xml:space="preserve"> </w:t>
      </w:r>
      <w:r w:rsidRPr="00DF0F49">
        <w:rPr>
          <w:rStyle w:val="StyleUnderline"/>
        </w:rPr>
        <w:t>with the U</w:t>
      </w:r>
      <w:r w:rsidRPr="00DF0F49">
        <w:rPr>
          <w:sz w:val="16"/>
        </w:rPr>
        <w:t xml:space="preserve">nited </w:t>
      </w:r>
      <w:r w:rsidRPr="00DF0F49">
        <w:rPr>
          <w:rStyle w:val="StyleUnderline"/>
        </w:rPr>
        <w:t>S</w:t>
      </w:r>
      <w:r w:rsidRPr="00DF0F49">
        <w:rPr>
          <w:sz w:val="16"/>
        </w:rPr>
        <w:t xml:space="preserve">tates by the 2030s. At the same time, </w:t>
      </w:r>
      <w:r w:rsidRPr="00DF0F49">
        <w:rPr>
          <w:rStyle w:val="StyleUnderline"/>
        </w:rPr>
        <w:t>limited nuclear attack is gaining prominence</w:t>
      </w:r>
      <w:r w:rsidRPr="00DF0F49">
        <w:rPr>
          <w:sz w:val="16"/>
        </w:rPr>
        <w:t xml:space="preserve"> </w:t>
      </w:r>
      <w:r w:rsidRPr="00DF0F49">
        <w:rPr>
          <w:rStyle w:val="StyleUnderline"/>
        </w:rPr>
        <w:t xml:space="preserve">in the </w:t>
      </w:r>
      <w:r w:rsidRPr="00DF0F49">
        <w:rPr>
          <w:rStyle w:val="Emphasis"/>
        </w:rPr>
        <w:t xml:space="preserve">defense strategies </w:t>
      </w:r>
      <w:r w:rsidRPr="00DF0F49">
        <w:rPr>
          <w:rStyle w:val="StyleUnderline"/>
        </w:rPr>
        <w:t xml:space="preserve">of </w:t>
      </w:r>
      <w:r w:rsidRPr="00DF0F49">
        <w:rPr>
          <w:rStyle w:val="Emphasis"/>
        </w:rPr>
        <w:t>several</w:t>
      </w:r>
      <w:r w:rsidRPr="00DF0F49">
        <w:rPr>
          <w:sz w:val="16"/>
        </w:rPr>
        <w:t xml:space="preserve"> US nuclear-armed </w:t>
      </w:r>
      <w:r w:rsidRPr="00DF0F49">
        <w:rPr>
          <w:rStyle w:val="Emphasis"/>
        </w:rPr>
        <w:t>adversaries</w:t>
      </w:r>
      <w:r w:rsidRPr="00DF0F49">
        <w:rPr>
          <w:sz w:val="16"/>
        </w:rPr>
        <w:t xml:space="preserve">, increasing the likelihood that </w:t>
      </w:r>
      <w:r w:rsidRPr="00784B7D">
        <w:rPr>
          <w:rStyle w:val="StyleUnderline"/>
        </w:rPr>
        <w:t xml:space="preserve">a </w:t>
      </w:r>
      <w:r w:rsidRPr="00DF0F49">
        <w:rPr>
          <w:rStyle w:val="StyleUnderline"/>
          <w:highlight w:val="green"/>
        </w:rPr>
        <w:t xml:space="preserve">regional conflict </w:t>
      </w:r>
      <w:r w:rsidRPr="00784B7D">
        <w:rPr>
          <w:rStyle w:val="StyleUnderline"/>
        </w:rPr>
        <w:t xml:space="preserve">could </w:t>
      </w:r>
      <w:r w:rsidRPr="00DF0F49">
        <w:rPr>
          <w:rStyle w:val="Emphasis"/>
          <w:highlight w:val="green"/>
        </w:rPr>
        <w:t>escalate in</w:t>
      </w:r>
      <w:r w:rsidRPr="00DF0F49">
        <w:rPr>
          <w:rStyle w:val="Emphasis"/>
        </w:rPr>
        <w:t xml:space="preserve"> dangerous and </w:t>
      </w:r>
      <w:r w:rsidRPr="00DF0F49">
        <w:rPr>
          <w:rStyle w:val="Emphasis"/>
          <w:highlight w:val="green"/>
        </w:rPr>
        <w:t>unpredictable ways</w:t>
      </w:r>
      <w:r w:rsidRPr="00DF0F49">
        <w:rPr>
          <w:sz w:val="16"/>
        </w:rPr>
        <w:t xml:space="preserve">.3 Finally, </w:t>
      </w:r>
      <w:r w:rsidRPr="00DF0F49">
        <w:rPr>
          <w:rStyle w:val="StyleUnderline"/>
          <w:highlight w:val="green"/>
        </w:rPr>
        <w:t>compounding</w:t>
      </w:r>
      <w:r w:rsidRPr="00DF0F49">
        <w:rPr>
          <w:sz w:val="16"/>
        </w:rPr>
        <w:t xml:space="preserve"> these </w:t>
      </w:r>
      <w:r w:rsidRPr="00DF0F49">
        <w:rPr>
          <w:rStyle w:val="StyleUnderline"/>
          <w:highlight w:val="green"/>
        </w:rPr>
        <w:t>risk</w:t>
      </w:r>
      <w:r w:rsidRPr="00DF0F49">
        <w:rPr>
          <w:sz w:val="16"/>
        </w:rPr>
        <w:t xml:space="preserve">s </w:t>
      </w:r>
      <w:r w:rsidRPr="00784B7D">
        <w:rPr>
          <w:rStyle w:val="StyleUnderline"/>
        </w:rPr>
        <w:t>is</w:t>
      </w:r>
      <w:r w:rsidRPr="00DF0F49">
        <w:rPr>
          <w:sz w:val="16"/>
        </w:rPr>
        <w:t xml:space="preserve"> </w:t>
      </w:r>
      <w:r w:rsidRPr="00DF0F49">
        <w:rPr>
          <w:rStyle w:val="StyleUnderline"/>
        </w:rPr>
        <w:t xml:space="preserve">the </w:t>
      </w:r>
      <w:r w:rsidRPr="00DF0F49">
        <w:rPr>
          <w:rStyle w:val="Emphasis"/>
        </w:rPr>
        <w:t>expanding suite</w:t>
      </w:r>
      <w:r w:rsidRPr="00DF0F49">
        <w:rPr>
          <w:rStyle w:val="StyleUnderline"/>
        </w:rPr>
        <w:t xml:space="preserve"> of</w:t>
      </w:r>
      <w:r w:rsidRPr="00DF0F49">
        <w:rPr>
          <w:sz w:val="16"/>
        </w:rPr>
        <w:t xml:space="preserve"> </w:t>
      </w:r>
      <w:r w:rsidRPr="00DF0F49">
        <w:rPr>
          <w:rStyle w:val="StyleUnderline"/>
        </w:rPr>
        <w:t>nonnuclear strategic attack options increasingly available to</w:t>
      </w:r>
      <w:r w:rsidRPr="00DF0F49">
        <w:rPr>
          <w:sz w:val="16"/>
        </w:rPr>
        <w:t xml:space="preserve"> US </w:t>
      </w:r>
      <w:r w:rsidRPr="00DF0F49">
        <w:rPr>
          <w:rStyle w:val="StyleUnderline"/>
        </w:rPr>
        <w:t>adversaries,</w:t>
      </w:r>
      <w:r w:rsidRPr="00DF0F49">
        <w:rPr>
          <w:sz w:val="16"/>
        </w:rPr>
        <w:t xml:space="preserve"> </w:t>
      </w:r>
      <w:r w:rsidRPr="00DF0F49">
        <w:rPr>
          <w:rStyle w:val="StyleUnderline"/>
        </w:rPr>
        <w:t xml:space="preserve">including </w:t>
      </w:r>
      <w:r w:rsidRPr="00DF0F49">
        <w:rPr>
          <w:rStyle w:val="Emphasis"/>
          <w:highlight w:val="green"/>
        </w:rPr>
        <w:t>cyber,</w:t>
      </w:r>
      <w:r w:rsidRPr="00DF0F49">
        <w:rPr>
          <w:sz w:val="16"/>
        </w:rPr>
        <w:t xml:space="preserve"> </w:t>
      </w:r>
      <w:r w:rsidRPr="00DF0F49">
        <w:rPr>
          <w:rStyle w:val="Emphasis"/>
          <w:highlight w:val="green"/>
        </w:rPr>
        <w:t>space</w:t>
      </w:r>
      <w:r w:rsidRPr="00DF0F49">
        <w:rPr>
          <w:sz w:val="16"/>
        </w:rPr>
        <w:t xml:space="preserve">, </w:t>
      </w:r>
      <w:r w:rsidRPr="00DF0F49">
        <w:rPr>
          <w:rStyle w:val="StyleUnderline"/>
          <w:highlight w:val="green"/>
        </w:rPr>
        <w:t>and</w:t>
      </w:r>
      <w:r w:rsidRPr="00DF0F49">
        <w:rPr>
          <w:sz w:val="16"/>
        </w:rPr>
        <w:t xml:space="preserve"> </w:t>
      </w:r>
      <w:r w:rsidRPr="00DF0F49">
        <w:rPr>
          <w:rStyle w:val="StyleUnderline"/>
        </w:rPr>
        <w:t xml:space="preserve">precision-guided </w:t>
      </w:r>
      <w:r w:rsidRPr="00DF0F49">
        <w:rPr>
          <w:rStyle w:val="Emphasis"/>
        </w:rPr>
        <w:t xml:space="preserve">conventional </w:t>
      </w:r>
      <w:r w:rsidRPr="00DF0F49">
        <w:rPr>
          <w:rStyle w:val="Emphasis"/>
          <w:highlight w:val="green"/>
        </w:rPr>
        <w:t>munitions</w:t>
      </w:r>
      <w:r w:rsidRPr="00DF0F49">
        <w:rPr>
          <w:sz w:val="16"/>
          <w:highlight w:val="green"/>
        </w:rPr>
        <w:t>,</w:t>
      </w:r>
      <w:r w:rsidRPr="00DF0F49">
        <w:rPr>
          <w:sz w:val="16"/>
        </w:rPr>
        <w:t xml:space="preserve"> which enable these adversaries to achieve attacks with strategic consequences against the US homeland without resorting to nuclear weapons use. Often enabled by emerging technologies, </w:t>
      </w:r>
      <w:r w:rsidRPr="00784B7D">
        <w:rPr>
          <w:rStyle w:val="StyleUnderline"/>
        </w:rPr>
        <w:t>these</w:t>
      </w:r>
      <w:r w:rsidRPr="00DF0F49">
        <w:rPr>
          <w:rStyle w:val="StyleUnderline"/>
        </w:rPr>
        <w:t xml:space="preserve"> developments </w:t>
      </w:r>
      <w:r w:rsidRPr="00DF0F49">
        <w:rPr>
          <w:rStyle w:val="Emphasis"/>
          <w:highlight w:val="green"/>
        </w:rPr>
        <w:t>demand</w:t>
      </w:r>
      <w:r w:rsidRPr="00DF0F49">
        <w:rPr>
          <w:sz w:val="16"/>
        </w:rPr>
        <w:t xml:space="preserve"> </w:t>
      </w:r>
      <w:r w:rsidRPr="00DF0F49">
        <w:rPr>
          <w:rStyle w:val="StyleUnderline"/>
        </w:rPr>
        <w:t>a more comprehensive and adaptive</w:t>
      </w:r>
      <w:r w:rsidRPr="00DF0F49">
        <w:rPr>
          <w:sz w:val="16"/>
        </w:rPr>
        <w:t xml:space="preserve"> approach to homeland defense and strategic </w:t>
      </w:r>
      <w:r w:rsidRPr="00DF0F49">
        <w:rPr>
          <w:rStyle w:val="Emphasis"/>
          <w:highlight w:val="green"/>
        </w:rPr>
        <w:t>deterrence.</w:t>
      </w:r>
    </w:p>
    <w:p w14:paraId="0EDF922E" w14:textId="77777777" w:rsidR="00C51FE8" w:rsidRPr="00DF0F49" w:rsidRDefault="00C51FE8" w:rsidP="00C51FE8">
      <w:pPr>
        <w:rPr>
          <w:sz w:val="16"/>
        </w:rPr>
      </w:pPr>
      <w:r w:rsidRPr="00DF0F49">
        <w:rPr>
          <w:sz w:val="16"/>
        </w:rPr>
        <w:t xml:space="preserve">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w:t>
      </w:r>
      <w:proofErr w:type="spellStart"/>
      <w:r w:rsidRPr="00DF0F49">
        <w:rPr>
          <w:sz w:val="16"/>
        </w:rPr>
        <w:t>mid 2030s</w:t>
      </w:r>
      <w:proofErr w:type="spellEnd"/>
      <w:r w:rsidRPr="00DF0F49">
        <w:rPr>
          <w:sz w:val="16"/>
        </w:rPr>
        <w:t>.4 China has significantly improved the survivability 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31F79B5F" w14:textId="77777777" w:rsidR="00C51FE8" w:rsidRPr="00DF0F49" w:rsidRDefault="00C51FE8" w:rsidP="00C51FE8">
      <w:pPr>
        <w:rPr>
          <w:sz w:val="16"/>
        </w:rPr>
      </w:pPr>
      <w:r w:rsidRPr="00DF0F49">
        <w:rPr>
          <w:sz w:val="16"/>
        </w:rPr>
        <w:t xml:space="preserve">Parity (or near parity) between the US and Chinese nuclear arsenals matters for two reasons. First, a more robust Chinese nuclear force could serve as a backstop to increased aggression from </w:t>
      </w:r>
      <w:r w:rsidRPr="00DF0F49">
        <w:rPr>
          <w:rStyle w:val="Emphasis"/>
          <w:highlight w:val="green"/>
        </w:rPr>
        <w:t>Beijing,</w:t>
      </w:r>
      <w:r w:rsidRPr="00DF0F49">
        <w:rPr>
          <w:sz w:val="16"/>
        </w:rPr>
        <w:t xml:space="preserve"> which </w:t>
      </w:r>
      <w:r w:rsidRPr="00784B7D">
        <w:rPr>
          <w:rStyle w:val="StyleUnderline"/>
        </w:rPr>
        <w:t>might</w:t>
      </w:r>
      <w:r w:rsidRPr="00DF0F49">
        <w:rPr>
          <w:rStyle w:val="StyleUnderline"/>
        </w:rPr>
        <w:t xml:space="preserve"> feel emboldened to </w:t>
      </w:r>
      <w:r w:rsidRPr="00DF0F49">
        <w:rPr>
          <w:rStyle w:val="StyleUnderline"/>
          <w:highlight w:val="green"/>
        </w:rPr>
        <w:t>take riskier</w:t>
      </w:r>
      <w:r w:rsidRPr="00ED4293">
        <w:t xml:space="preserve"> </w:t>
      </w:r>
      <w:r w:rsidRPr="00DF0F49">
        <w:rPr>
          <w:sz w:val="16"/>
        </w:rPr>
        <w:t xml:space="preserve">and more combative </w:t>
      </w:r>
      <w:r w:rsidRPr="00ED4293">
        <w:rPr>
          <w:rStyle w:val="StyleUnderline"/>
          <w:highlight w:val="green"/>
        </w:rPr>
        <w:t>actions regionally</w:t>
      </w:r>
      <w:r w:rsidRPr="00DF0F49">
        <w:rPr>
          <w:sz w:val="16"/>
          <w:highlight w:val="green"/>
        </w:rPr>
        <w:t>,</w:t>
      </w:r>
      <w:r w:rsidRPr="00DF0F49">
        <w:rPr>
          <w:sz w:val="16"/>
        </w:rPr>
        <w:t xml:space="preserve"> confident that its nuclear capabilities will limit US response options. Second, </w:t>
      </w:r>
      <w:r w:rsidRPr="00ED4293">
        <w:rPr>
          <w:rStyle w:val="Emphasis"/>
          <w:highlight w:val="green"/>
        </w:rPr>
        <w:t>Beijing</w:t>
      </w:r>
      <w:r w:rsidRPr="00ED4293">
        <w:rPr>
          <w:rStyle w:val="StyleUnderline"/>
          <w:highlight w:val="green"/>
        </w:rPr>
        <w:t xml:space="preserve"> and </w:t>
      </w:r>
      <w:r w:rsidRPr="00DF0F49">
        <w:rPr>
          <w:rStyle w:val="Emphasis"/>
          <w:highlight w:val="green"/>
        </w:rPr>
        <w:t>Moscow</w:t>
      </w:r>
      <w:r w:rsidRPr="00DF0F49">
        <w:rPr>
          <w:sz w:val="16"/>
        </w:rPr>
        <w:t xml:space="preserve"> </w:t>
      </w:r>
      <w:r w:rsidRPr="00784B7D">
        <w:rPr>
          <w:rStyle w:val="StyleUnderline"/>
        </w:rPr>
        <w:t xml:space="preserve">are </w:t>
      </w:r>
      <w:r w:rsidRPr="00DF0F49">
        <w:rPr>
          <w:rStyle w:val="StyleUnderline"/>
          <w:highlight w:val="green"/>
        </w:rPr>
        <w:t>aligning</w:t>
      </w:r>
      <w:r w:rsidRPr="00DF0F49">
        <w:rPr>
          <w:sz w:val="16"/>
        </w:rPr>
        <w:t xml:space="preserve"> more closely, as characterized by their so-called “no-limits” partnership, which was reaffirmed as recently as February 2025.6 In this context, </w:t>
      </w:r>
      <w:r w:rsidRPr="00DF0F49">
        <w:rPr>
          <w:rStyle w:val="StyleUnderline"/>
          <w:highlight w:val="green"/>
        </w:rPr>
        <w:t>Washington must</w:t>
      </w:r>
      <w:r w:rsidRPr="00DF0F49">
        <w:rPr>
          <w:sz w:val="16"/>
        </w:rPr>
        <w:t xml:space="preserve"> be prepared to </w:t>
      </w:r>
      <w:r w:rsidRPr="00DF0F49">
        <w:rPr>
          <w:rStyle w:val="StyleUnderline"/>
          <w:highlight w:val="green"/>
        </w:rPr>
        <w:t>deter</w:t>
      </w:r>
      <w:r w:rsidRPr="00DF0F49">
        <w:rPr>
          <w:sz w:val="16"/>
        </w:rPr>
        <w:t xml:space="preserve">—or, if necessary, defeat— possible </w:t>
      </w:r>
      <w:r w:rsidRPr="00DF0F49">
        <w:rPr>
          <w:rStyle w:val="StyleUnderline"/>
          <w:highlight w:val="green"/>
        </w:rPr>
        <w:t xml:space="preserve">aggression from </w:t>
      </w:r>
      <w:r w:rsidRPr="00DF0F49">
        <w:rPr>
          <w:rStyle w:val="Emphasis"/>
          <w:highlight w:val="green"/>
        </w:rPr>
        <w:t>two major powers.</w:t>
      </w:r>
      <w:r w:rsidRPr="00DF0F49">
        <w:rPr>
          <w:sz w:val="16"/>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031048E2" w14:textId="77777777" w:rsidR="00C51FE8" w:rsidRPr="00DF0F49" w:rsidRDefault="00C51FE8" w:rsidP="00C51FE8">
      <w:pPr>
        <w:rPr>
          <w:sz w:val="16"/>
        </w:rPr>
      </w:pPr>
      <w:r w:rsidRPr="00DF0F49">
        <w:rPr>
          <w:sz w:val="16"/>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DF0F49">
        <w:rPr>
          <w:rStyle w:val="Emphasis"/>
        </w:rPr>
        <w:t>Russia,</w:t>
      </w:r>
      <w:r w:rsidRPr="00DF0F49">
        <w:rPr>
          <w:sz w:val="16"/>
        </w:rPr>
        <w:t xml:space="preserve"> for its part, </w:t>
      </w:r>
      <w:r w:rsidRPr="00DF0F49">
        <w:rPr>
          <w:rStyle w:val="StyleUnderline"/>
        </w:rPr>
        <w:t>has repeatedly signaled a lower formal threshold for nuclear use</w:t>
      </w:r>
      <w:r w:rsidRPr="00DF0F49">
        <w:rPr>
          <w:sz w:val="16"/>
        </w:rPr>
        <w:t xml:space="preserve"> through both its recently modified declaratory policy and its rhetoric during the war in Ukraine, reinforcing the centrality of nuclear weapons in its political-military statecraft toolkit. Even </w:t>
      </w:r>
      <w:r w:rsidRPr="00DF0F49">
        <w:rPr>
          <w:rStyle w:val="Emphasis"/>
          <w:highlight w:val="green"/>
        </w:rPr>
        <w:t>No</w:t>
      </w:r>
      <w:r w:rsidRPr="00784B7D">
        <w:rPr>
          <w:rStyle w:val="Emphasis"/>
        </w:rPr>
        <w:t>rth</w:t>
      </w:r>
      <w:r w:rsidRPr="00ED4293">
        <w:rPr>
          <w:rStyle w:val="Emphasis"/>
        </w:rPr>
        <w:t xml:space="preserve"> </w:t>
      </w:r>
      <w:r w:rsidRPr="00DF0F49">
        <w:rPr>
          <w:rStyle w:val="Emphasis"/>
          <w:highlight w:val="green"/>
        </w:rPr>
        <w:t>Ko</w:t>
      </w:r>
      <w:r w:rsidRPr="00784B7D">
        <w:rPr>
          <w:rStyle w:val="Emphasis"/>
        </w:rPr>
        <w:t>rea</w:t>
      </w:r>
      <w:r w:rsidRPr="00DF0F49">
        <w:rPr>
          <w:sz w:val="16"/>
        </w:rPr>
        <w:t xml:space="preserve"> is moving in this direction, </w:t>
      </w:r>
      <w:r w:rsidRPr="00DF0F49">
        <w:rPr>
          <w:rStyle w:val="StyleUnderline"/>
          <w:highlight w:val="green"/>
        </w:rPr>
        <w:t>advancing</w:t>
      </w:r>
      <w:r w:rsidRPr="00DF0F49">
        <w:rPr>
          <w:rStyle w:val="StyleUnderline"/>
        </w:rPr>
        <w:t xml:space="preserve"> shorter-range</w:t>
      </w:r>
      <w:r w:rsidRPr="00DF0F49">
        <w:rPr>
          <w:sz w:val="16"/>
        </w:rPr>
        <w:t xml:space="preserve">, </w:t>
      </w:r>
      <w:r w:rsidRPr="00DF0F49">
        <w:rPr>
          <w:rStyle w:val="StyleUnderline"/>
        </w:rPr>
        <w:t>battlefield-</w:t>
      </w:r>
      <w:r w:rsidRPr="00DF0F49">
        <w:rPr>
          <w:rStyle w:val="Emphasis"/>
          <w:highlight w:val="green"/>
        </w:rPr>
        <w:t>capable nuc</w:t>
      </w:r>
      <w:r w:rsidRPr="00784B7D">
        <w:rPr>
          <w:rStyle w:val="Emphasis"/>
        </w:rPr>
        <w:t>lear</w:t>
      </w:r>
      <w:r w:rsidRPr="00DF0F49">
        <w:rPr>
          <w:rStyle w:val="Emphasis"/>
          <w:highlight w:val="green"/>
        </w:rPr>
        <w:t xml:space="preserve"> systems</w:t>
      </w:r>
      <w:r w:rsidRPr="00DF0F49">
        <w:rPr>
          <w:sz w:val="16"/>
        </w:rPr>
        <w:t xml:space="preserve"> alongside its growing arsenal of survivable, road-mobile, nuclear-tipped intercontinental ballistic missiles. </w:t>
      </w:r>
      <w:r w:rsidRPr="00DF0F49">
        <w:rPr>
          <w:rStyle w:val="StyleUnderline"/>
        </w:rPr>
        <w:t>While the recent US and Israeli air campaign against the Iranian nuclear program likely set it back to some extent</w:t>
      </w:r>
      <w:r w:rsidRPr="00DF0F49">
        <w:rPr>
          <w:sz w:val="16"/>
        </w:rPr>
        <w:t xml:space="preserve">, </w:t>
      </w:r>
      <w:r w:rsidRPr="00DF0F49">
        <w:rPr>
          <w:rStyle w:val="Emphasis"/>
          <w:highlight w:val="green"/>
        </w:rPr>
        <w:t>Iran</w:t>
      </w:r>
      <w:r w:rsidRPr="00ED4293">
        <w:rPr>
          <w:rStyle w:val="StyleUnderline"/>
        </w:rPr>
        <w:t xml:space="preserve"> has</w:t>
      </w:r>
      <w:r w:rsidRPr="00784B7D">
        <w:rPr>
          <w:rStyle w:val="StyleUnderline"/>
        </w:rPr>
        <w:t xml:space="preserve"> been </w:t>
      </w:r>
      <w:r w:rsidRPr="00ED4293">
        <w:rPr>
          <w:rStyle w:val="StyleUnderline"/>
        </w:rPr>
        <w:t>moving</w:t>
      </w:r>
      <w:r w:rsidRPr="00DF0F49">
        <w:rPr>
          <w:sz w:val="16"/>
        </w:rPr>
        <w:t xml:space="preserve"> </w:t>
      </w:r>
      <w:r w:rsidRPr="00ED4293">
        <w:rPr>
          <w:rStyle w:val="StyleUnderline"/>
          <w:highlight w:val="green"/>
        </w:rPr>
        <w:t xml:space="preserve">closer to a </w:t>
      </w:r>
      <w:r w:rsidRPr="00DF0F49">
        <w:rPr>
          <w:rStyle w:val="StyleUnderline"/>
          <w:highlight w:val="green"/>
        </w:rPr>
        <w:t>nuc</w:t>
      </w:r>
      <w:r w:rsidRPr="00784B7D">
        <w:rPr>
          <w:rStyle w:val="StyleUnderline"/>
        </w:rPr>
        <w:t>lear weapon</w:t>
      </w:r>
      <w:r w:rsidRPr="00DF0F49">
        <w:rPr>
          <w:sz w:val="16"/>
        </w:rPr>
        <w:t xml:space="preserve"> over the years and could attempt to reconstitute its program in the months and years ahead.8 This trend poses immediate challenges for the United States, its deployed forces, and its allies. But </w:t>
      </w:r>
      <w:r w:rsidRPr="00784B7D">
        <w:rPr>
          <w:rStyle w:val="StyleUnderline"/>
        </w:rPr>
        <w:t>the</w:t>
      </w:r>
      <w:r w:rsidRPr="00DF0F49">
        <w:rPr>
          <w:sz w:val="16"/>
        </w:rPr>
        <w:t xml:space="preserve"> broader strategic </w:t>
      </w:r>
      <w:r w:rsidRPr="00DF0F49">
        <w:rPr>
          <w:rStyle w:val="StyleUnderline"/>
          <w:highlight w:val="green"/>
        </w:rPr>
        <w:t>risk,</w:t>
      </w:r>
      <w:r w:rsidRPr="00DF0F49">
        <w:rPr>
          <w:sz w:val="16"/>
        </w:rPr>
        <w:t xml:space="preserve"> as argued below</w:t>
      </w:r>
      <w:r w:rsidRPr="00784B7D">
        <w:rPr>
          <w:sz w:val="16"/>
        </w:rPr>
        <w:t xml:space="preserve">, </w:t>
      </w:r>
      <w:r w:rsidRPr="00DF0F49">
        <w:rPr>
          <w:rStyle w:val="StyleUnderline"/>
          <w:highlight w:val="green"/>
        </w:rPr>
        <w:t>lies in</w:t>
      </w:r>
      <w:r w:rsidRPr="00DF0F49">
        <w:rPr>
          <w:rStyle w:val="StyleUnderline"/>
        </w:rPr>
        <w:t xml:space="preserve"> the potential</w:t>
      </w:r>
      <w:r w:rsidRPr="00DF0F49">
        <w:rPr>
          <w:sz w:val="16"/>
        </w:rPr>
        <w:t xml:space="preserve"> for </w:t>
      </w:r>
      <w:r w:rsidRPr="00784B7D">
        <w:rPr>
          <w:rStyle w:val="Emphasis"/>
          <w:highlight w:val="green"/>
        </w:rPr>
        <w:t>any</w:t>
      </w:r>
      <w:r w:rsidRPr="00DF0F49">
        <w:rPr>
          <w:rStyle w:val="StyleUnderline"/>
          <w:highlight w:val="green"/>
        </w:rPr>
        <w:t xml:space="preserve"> limited</w:t>
      </w:r>
      <w:r w:rsidRPr="00DF0F49">
        <w:rPr>
          <w:rStyle w:val="StyleUnderline"/>
        </w:rPr>
        <w:t xml:space="preserve"> nuclear </w:t>
      </w:r>
      <w:r w:rsidRPr="00DF0F49">
        <w:rPr>
          <w:rStyle w:val="StyleUnderline"/>
          <w:highlight w:val="green"/>
        </w:rPr>
        <w:t>use</w:t>
      </w:r>
      <w:r w:rsidRPr="00DF0F49">
        <w:rPr>
          <w:rStyle w:val="StyleUnderline"/>
        </w:rPr>
        <w:t xml:space="preserve"> </w:t>
      </w:r>
      <w:r w:rsidRPr="00ED4293">
        <w:rPr>
          <w:rStyle w:val="StyleUnderline"/>
        </w:rPr>
        <w:t xml:space="preserve">to </w:t>
      </w:r>
      <w:r w:rsidRPr="00DF0F49">
        <w:rPr>
          <w:rStyle w:val="StyleUnderline"/>
          <w:highlight w:val="green"/>
        </w:rPr>
        <w:t>escalate to a</w:t>
      </w:r>
      <w:r w:rsidRPr="00ED4293">
        <w:rPr>
          <w:rStyle w:val="StyleUnderline"/>
          <w:highlight w:val="green"/>
        </w:rPr>
        <w:t xml:space="preserve"> wider</w:t>
      </w:r>
      <w:r w:rsidRPr="00DF0F49">
        <w:rPr>
          <w:sz w:val="16"/>
        </w:rPr>
        <w:t xml:space="preserve">, </w:t>
      </w:r>
      <w:r w:rsidRPr="00ED4293">
        <w:rPr>
          <w:rStyle w:val="Emphasis"/>
        </w:rPr>
        <w:t xml:space="preserve">strategic </w:t>
      </w:r>
      <w:r w:rsidRPr="00DF0F49">
        <w:rPr>
          <w:rStyle w:val="Emphasis"/>
          <w:highlight w:val="green"/>
        </w:rPr>
        <w:t>nuclear exchange</w:t>
      </w:r>
      <w:r w:rsidRPr="00DF0F49">
        <w:rPr>
          <w:sz w:val="16"/>
        </w:rPr>
        <w:t xml:space="preserve"> between the United States and an adversary—</w:t>
      </w:r>
      <w:r w:rsidRPr="00DF0F49">
        <w:rPr>
          <w:rStyle w:val="Emphasis"/>
        </w:rPr>
        <w:t>an escalation pathway</w:t>
      </w:r>
      <w:r w:rsidRPr="00DF0F49">
        <w:rPr>
          <w:sz w:val="16"/>
        </w:rPr>
        <w:t xml:space="preserve"> the United States must take seriously.</w:t>
      </w:r>
    </w:p>
    <w:p w14:paraId="22C8B083" w14:textId="77777777" w:rsidR="00C51FE8" w:rsidRPr="00DF0F49" w:rsidRDefault="00C51FE8" w:rsidP="00C51FE8">
      <w:pPr>
        <w:rPr>
          <w:sz w:val="16"/>
        </w:rPr>
      </w:pPr>
      <w:r w:rsidRPr="00DF0F49">
        <w:rPr>
          <w:sz w:val="16"/>
        </w:rPr>
        <w:t>Finally, US adversaries are capable of a range of nonnuclear strategic attacks on the US homeland, and these capabilities have been enhanced by emerging technologies. Russia and China increasingly have the capability—and, likely, the intent— to strike a range of targets in the US homeland in the event of a war, including civilian and defense critical infrastructure, with a range of conventionally armed cruise, hypersonic, and ballistic missiles.9 US adversaries also boast a range of counterspace weapons, including the ability to target space assets essential for civilian functions (e.g., positioning, navigation, and timing) as well as military functions up to and including nuclear command, control, and communications. Sophisticated state and non-state actors alike can hold critical infrastructure at risk through cyber means, as illustrated by recent reports of persistent Chinese pre-positioning on networks essential to critical infrastructure across key sectors of the US economy and throughout US territory.10 The US State Department has assessed that Russia is in violation of the Biological Weapons Convention, and has expressed concerns about Chinese compliance.11 Advancements in gene editing, synthetic biology, and artificial intelligence raise the specter of non-state malicious actors possessing frightening biological weapons capabilities.12</w:t>
      </w:r>
    </w:p>
    <w:p w14:paraId="08286418" w14:textId="77777777" w:rsidR="00C51FE8" w:rsidRPr="00DF0F49" w:rsidRDefault="00C51FE8" w:rsidP="00C51FE8">
      <w:pPr>
        <w:rPr>
          <w:sz w:val="16"/>
        </w:rPr>
      </w:pPr>
      <w:r w:rsidRPr="00DF0F49">
        <w:rPr>
          <w:sz w:val="16"/>
        </w:rPr>
        <w:t>A strategy to address the risk of strategic attack on the US homeland</w:t>
      </w:r>
    </w:p>
    <w:p w14:paraId="10949050" w14:textId="77777777" w:rsidR="00C51FE8" w:rsidRPr="0064437E" w:rsidRDefault="00C51FE8" w:rsidP="00C51FE8">
      <w:pPr>
        <w:rPr>
          <w:sz w:val="16"/>
        </w:rPr>
      </w:pPr>
      <w:r w:rsidRPr="00DF0F49">
        <w:rPr>
          <w:sz w:val="16"/>
        </w:rPr>
        <w:t xml:space="preserve">To prevent the most catastrophic threats to US national security, the United States must deter the only truly existential threat posed by other countries—a large-scale nuclear attack on the homeland. To do so, the United States must maintain a secure second-strike capability; a resilient nuclear command, control, and communications (NC3) system; and a plan for the continuity of government. Still, deterring a major nuclear confrontation alone is not enough; </w:t>
      </w:r>
      <w:r w:rsidRPr="00784B7D">
        <w:rPr>
          <w:rStyle w:val="StyleUnderline"/>
        </w:rPr>
        <w:t>the U</w:t>
      </w:r>
      <w:r w:rsidRPr="00784B7D">
        <w:rPr>
          <w:sz w:val="16"/>
        </w:rPr>
        <w:t xml:space="preserve">nited </w:t>
      </w:r>
      <w:r w:rsidRPr="00784B7D">
        <w:rPr>
          <w:rStyle w:val="StyleUnderline"/>
        </w:rPr>
        <w:t>S</w:t>
      </w:r>
      <w:r w:rsidRPr="00784B7D">
        <w:rPr>
          <w:sz w:val="16"/>
        </w:rPr>
        <w:t xml:space="preserve">tates </w:t>
      </w:r>
      <w:r w:rsidRPr="00784B7D">
        <w:rPr>
          <w:rStyle w:val="StyleUnderline"/>
        </w:rPr>
        <w:t>must</w:t>
      </w:r>
      <w:r w:rsidRPr="00784B7D">
        <w:rPr>
          <w:sz w:val="16"/>
        </w:rPr>
        <w:t xml:space="preserve"> also be ready to </w:t>
      </w:r>
      <w:r w:rsidRPr="00784B7D">
        <w:rPr>
          <w:rStyle w:val="StyleUnderline"/>
        </w:rPr>
        <w:t>deter</w:t>
      </w:r>
      <w:r w:rsidRPr="00784B7D">
        <w:rPr>
          <w:sz w:val="16"/>
        </w:rPr>
        <w:t xml:space="preserve"> or handle </w:t>
      </w:r>
      <w:r w:rsidRPr="00784B7D">
        <w:rPr>
          <w:rStyle w:val="StyleUnderline"/>
        </w:rPr>
        <w:t>nuclear escalation</w:t>
      </w:r>
      <w:r w:rsidRPr="00784B7D">
        <w:rPr>
          <w:sz w:val="16"/>
        </w:rPr>
        <w:t xml:space="preserve"> </w:t>
      </w:r>
      <w:r w:rsidRPr="00784B7D">
        <w:rPr>
          <w:rStyle w:val="StyleUnderline"/>
        </w:rPr>
        <w:t>during regional conflicts</w:t>
      </w:r>
      <w:r w:rsidRPr="00784B7D">
        <w:rPr>
          <w:sz w:val="16"/>
        </w:rPr>
        <w:t xml:space="preserve">. </w:t>
      </w:r>
      <w:r w:rsidRPr="00784B7D">
        <w:rPr>
          <w:rStyle w:val="StyleUnderline"/>
        </w:rPr>
        <w:t>Preventing adversaries from deploying nuclear weapons in conventional wars requires</w:t>
      </w:r>
      <w:r w:rsidRPr="00784B7D">
        <w:rPr>
          <w:sz w:val="16"/>
        </w:rPr>
        <w:t xml:space="preserve"> credible theater-level nuclear options, </w:t>
      </w:r>
      <w:r w:rsidRPr="00784B7D">
        <w:rPr>
          <w:rStyle w:val="StyleUnderline"/>
        </w:rPr>
        <w:t>adaptable damage-limiting capabilities</w:t>
      </w:r>
      <w:r w:rsidRPr="00784B7D">
        <w:rPr>
          <w:sz w:val="16"/>
        </w:rPr>
        <w:t xml:space="preserve">, resilient alliance commitments, </w:t>
      </w:r>
      <w:r w:rsidRPr="00784B7D">
        <w:rPr>
          <w:rStyle w:val="StyleUnderline"/>
        </w:rPr>
        <w:t>and</w:t>
      </w:r>
      <w:r w:rsidRPr="00784B7D">
        <w:rPr>
          <w:sz w:val="16"/>
        </w:rPr>
        <w:t xml:space="preserve"> </w:t>
      </w:r>
      <w:r w:rsidRPr="00784B7D">
        <w:rPr>
          <w:rStyle w:val="StyleUnderline"/>
        </w:rPr>
        <w:t>conventional forces</w:t>
      </w:r>
      <w:r w:rsidRPr="00DF0F49">
        <w:rPr>
          <w:sz w:val="16"/>
        </w:rPr>
        <w:t xml:space="preserve"> </w:t>
      </w:r>
      <w:r w:rsidRPr="00DF0F49">
        <w:rPr>
          <w:rStyle w:val="StyleUnderline"/>
        </w:rPr>
        <w:t>capable of operating in a nuclear environment</w:t>
      </w:r>
      <w:r w:rsidRPr="00DF0F49">
        <w:rPr>
          <w:sz w:val="16"/>
        </w:rPr>
        <w:t>. US operational plans must also account for escalation risks and avoid unnecessarily provoking adversaries into nuclear use.</w:t>
      </w:r>
    </w:p>
    <w:p w14:paraId="2E710B41" w14:textId="77777777" w:rsidR="00C51FE8" w:rsidRDefault="00C51FE8" w:rsidP="00C51FE8">
      <w:pPr>
        <w:rPr>
          <w:sz w:val="18"/>
          <w:szCs w:val="18"/>
        </w:rPr>
      </w:pPr>
    </w:p>
    <w:p w14:paraId="41C98D50" w14:textId="77777777" w:rsidR="00C51FE8" w:rsidRPr="008F1E4A" w:rsidRDefault="00C51FE8" w:rsidP="00C51FE8">
      <w:pPr>
        <w:pStyle w:val="Heading3"/>
      </w:pPr>
      <w:r w:rsidRPr="008F1E4A">
        <w:t>1NC---DA</w:t>
      </w:r>
    </w:p>
    <w:p w14:paraId="6C3F0196" w14:textId="77777777" w:rsidR="00C51FE8" w:rsidRDefault="00C51FE8" w:rsidP="00C51FE8">
      <w:pPr>
        <w:pStyle w:val="Heading4"/>
      </w:pPr>
      <w:r>
        <w:t xml:space="preserve">US </w:t>
      </w:r>
      <w:r w:rsidRPr="00F67F69">
        <w:rPr>
          <w:u w:val="single"/>
        </w:rPr>
        <w:t>FDI</w:t>
      </w:r>
      <w:r>
        <w:t xml:space="preserve"> is </w:t>
      </w:r>
      <w:r>
        <w:rPr>
          <w:u w:val="single"/>
        </w:rPr>
        <w:t>high</w:t>
      </w:r>
      <w:r w:rsidRPr="00F67F69">
        <w:t xml:space="preserve"> </w:t>
      </w:r>
      <w:r>
        <w:t xml:space="preserve">and </w:t>
      </w:r>
      <w:r w:rsidRPr="00F67F69">
        <w:rPr>
          <w:u w:val="single"/>
        </w:rPr>
        <w:t>growing</w:t>
      </w:r>
    </w:p>
    <w:p w14:paraId="482CDB4A" w14:textId="77777777" w:rsidR="00C51FE8" w:rsidRDefault="00C51FE8" w:rsidP="00C51FE8">
      <w:r w:rsidRPr="00327187">
        <w:rPr>
          <w:rStyle w:val="Style13ptBold"/>
        </w:rPr>
        <w:t>Barraza 25</w:t>
      </w:r>
      <w:r>
        <w:t xml:space="preserve"> [Kelly Barraza, Managing Editor at Site Selection Magazine, “FDI IN AMERICA: How Does the U.S. Stack Up in FDI?,” Site Selection, 11/05/2025, https://siteselection.com/fdi-in-america-how-does-the-u-s-stack-up-in-fdi/]</w:t>
      </w:r>
    </w:p>
    <w:p w14:paraId="7BE59333" w14:textId="77777777" w:rsidR="00C51FE8" w:rsidRPr="00ED3F81" w:rsidRDefault="00C51FE8" w:rsidP="00C51FE8">
      <w:pPr>
        <w:rPr>
          <w:sz w:val="16"/>
        </w:rPr>
      </w:pPr>
      <w:r w:rsidRPr="008E7AC8">
        <w:rPr>
          <w:rStyle w:val="StyleUnderline"/>
          <w:highlight w:val="green"/>
        </w:rPr>
        <w:t xml:space="preserve">Foreign </w:t>
      </w:r>
      <w:r w:rsidRPr="0040435A">
        <w:rPr>
          <w:rStyle w:val="StyleUnderline"/>
          <w:highlight w:val="green"/>
        </w:rPr>
        <w:t xml:space="preserve">investment in </w:t>
      </w:r>
      <w:r w:rsidRPr="0040435A">
        <w:rPr>
          <w:rStyle w:val="Emphasis"/>
          <w:highlight w:val="green"/>
        </w:rPr>
        <w:t>the States</w:t>
      </w:r>
      <w:r w:rsidRPr="0040435A">
        <w:rPr>
          <w:rStyle w:val="StyleUnderline"/>
          <w:highlight w:val="green"/>
        </w:rPr>
        <w:t xml:space="preserve"> </w:t>
      </w:r>
      <w:r w:rsidRPr="008E7AC8">
        <w:rPr>
          <w:rStyle w:val="StyleUnderline"/>
          <w:highlight w:val="green"/>
        </w:rPr>
        <w:t>continues</w:t>
      </w:r>
      <w:r w:rsidRPr="0040435A">
        <w:rPr>
          <w:rStyle w:val="StyleUnderline"/>
        </w:rPr>
        <w:t xml:space="preserve"> to </w:t>
      </w:r>
      <w:r w:rsidRPr="0040435A">
        <w:rPr>
          <w:rStyle w:val="Emphasis"/>
        </w:rPr>
        <w:t>roll</w:t>
      </w:r>
      <w:r w:rsidRPr="006D2B12">
        <w:rPr>
          <w:rStyle w:val="Emphasis"/>
        </w:rPr>
        <w:t xml:space="preserve"> in</w:t>
      </w:r>
      <w:r w:rsidRPr="006D2B12">
        <w:rPr>
          <w:rStyle w:val="StyleUnderline"/>
        </w:rPr>
        <w:t xml:space="preserve"> </w:t>
      </w:r>
      <w:r w:rsidRPr="008E7AC8">
        <w:rPr>
          <w:rStyle w:val="StyleUnderline"/>
          <w:highlight w:val="green"/>
        </w:rPr>
        <w:t xml:space="preserve">as </w:t>
      </w:r>
      <w:r w:rsidRPr="008E7AC8">
        <w:rPr>
          <w:rStyle w:val="Emphasis"/>
          <w:highlight w:val="green"/>
        </w:rPr>
        <w:t>trade</w:t>
      </w:r>
      <w:r w:rsidRPr="006D2B12">
        <w:rPr>
          <w:rStyle w:val="StyleUnderline"/>
        </w:rPr>
        <w:t xml:space="preserve"> temperatures </w:t>
      </w:r>
      <w:r w:rsidRPr="008E7AC8">
        <w:rPr>
          <w:rStyle w:val="StyleUnderline"/>
          <w:highlight w:val="green"/>
        </w:rPr>
        <w:t>fluctuate</w:t>
      </w:r>
      <w:r w:rsidRPr="00ED3F81">
        <w:rPr>
          <w:sz w:val="16"/>
        </w:rPr>
        <w:t>.</w:t>
      </w:r>
    </w:p>
    <w:p w14:paraId="314D0C41" w14:textId="77777777" w:rsidR="00C51FE8" w:rsidRPr="00ED3F81" w:rsidRDefault="00C51FE8" w:rsidP="00C51FE8">
      <w:pPr>
        <w:rPr>
          <w:sz w:val="16"/>
        </w:rPr>
      </w:pPr>
      <w:r w:rsidRPr="008E7AC8">
        <w:rPr>
          <w:rStyle w:val="StyleUnderline"/>
          <w:highlight w:val="green"/>
        </w:rPr>
        <w:t>Foreign dollars invested</w:t>
      </w:r>
      <w:r w:rsidRPr="006D2B12">
        <w:rPr>
          <w:rStyle w:val="StyleUnderline"/>
        </w:rPr>
        <w:t xml:space="preserve"> in the </w:t>
      </w:r>
      <w:r w:rsidRPr="006D2B12">
        <w:rPr>
          <w:rStyle w:val="Emphasis"/>
        </w:rPr>
        <w:t>U</w:t>
      </w:r>
      <w:r w:rsidRPr="006D2B12">
        <w:rPr>
          <w:rStyle w:val="StyleUnderline"/>
        </w:rPr>
        <w:t xml:space="preserve">nited </w:t>
      </w:r>
      <w:r w:rsidRPr="006D2B12">
        <w:rPr>
          <w:rStyle w:val="Emphasis"/>
        </w:rPr>
        <w:t>S</w:t>
      </w:r>
      <w:r w:rsidRPr="006D2B12">
        <w:rPr>
          <w:rStyle w:val="StyleUnderline"/>
        </w:rPr>
        <w:t xml:space="preserve">tates </w:t>
      </w:r>
      <w:r w:rsidRPr="008E7AC8">
        <w:rPr>
          <w:rStyle w:val="StyleUnderline"/>
          <w:highlight w:val="green"/>
        </w:rPr>
        <w:t>increased</w:t>
      </w:r>
      <w:r w:rsidRPr="00ED3F81">
        <w:rPr>
          <w:sz w:val="16"/>
        </w:rPr>
        <w:t xml:space="preserve"> by $332.1 billion </w:t>
      </w:r>
      <w:r w:rsidRPr="008E7AC8">
        <w:rPr>
          <w:rStyle w:val="StyleUnderline"/>
          <w:highlight w:val="green"/>
        </w:rPr>
        <w:t xml:space="preserve">to </w:t>
      </w:r>
      <w:r w:rsidRPr="008E7AC8">
        <w:rPr>
          <w:rStyle w:val="Emphasis"/>
          <w:highlight w:val="green"/>
        </w:rPr>
        <w:t>$5</w:t>
      </w:r>
      <w:r w:rsidRPr="006D2B12">
        <w:rPr>
          <w:rStyle w:val="StyleUnderline"/>
        </w:rPr>
        <w:t xml:space="preserve">.71 </w:t>
      </w:r>
      <w:r w:rsidRPr="008E7AC8">
        <w:rPr>
          <w:rStyle w:val="Emphasis"/>
          <w:highlight w:val="green"/>
        </w:rPr>
        <w:t>trillion</w:t>
      </w:r>
      <w:r w:rsidRPr="006D2B12">
        <w:rPr>
          <w:rStyle w:val="StyleUnderline"/>
        </w:rPr>
        <w:t xml:space="preserve"> at the end of 2024</w:t>
      </w:r>
      <w:r w:rsidRPr="00ED3F81">
        <w:rPr>
          <w:sz w:val="16"/>
        </w:rPr>
        <w:t xml:space="preserve">, with the manufacturing sector seeing the highest increases and retaining the largest sector of foreign direct investment (FDI) in the country. This </w:t>
      </w:r>
      <w:r w:rsidRPr="006D2B12">
        <w:rPr>
          <w:rStyle w:val="StyleUnderline"/>
        </w:rPr>
        <w:t xml:space="preserve">year has also seen a yo-yo effect when it comes to foreign investment, with a disappointing first quarter followed by a </w:t>
      </w:r>
      <w:r w:rsidRPr="006D2B12">
        <w:rPr>
          <w:rStyle w:val="Emphasis"/>
        </w:rPr>
        <w:t>rebound</w:t>
      </w:r>
      <w:r w:rsidRPr="006D2B12">
        <w:rPr>
          <w:rStyle w:val="StyleUnderline"/>
        </w:rPr>
        <w:t xml:space="preserve"> in</w:t>
      </w:r>
      <w:r w:rsidRPr="00ED3F81">
        <w:rPr>
          <w:sz w:val="16"/>
        </w:rPr>
        <w:t xml:space="preserve"> the </w:t>
      </w:r>
      <w:r w:rsidRPr="006D2B12">
        <w:rPr>
          <w:rStyle w:val="StyleUnderline"/>
        </w:rPr>
        <w:t>second financial quarter</w:t>
      </w:r>
      <w:r w:rsidRPr="00ED3F81">
        <w:rPr>
          <w:sz w:val="16"/>
        </w:rPr>
        <w:t xml:space="preserve"> of the year, showing over $100 billion in preliminary FDI recorded in Q2 of 2025, per the U.S. Bureau of Economic Analysis.</w:t>
      </w:r>
    </w:p>
    <w:p w14:paraId="73DBF5D9" w14:textId="77777777" w:rsidR="00C51FE8" w:rsidRPr="00ED3F81" w:rsidRDefault="00C51FE8" w:rsidP="00C51FE8">
      <w:pPr>
        <w:rPr>
          <w:sz w:val="16"/>
        </w:rPr>
      </w:pPr>
      <w:r w:rsidRPr="006D2B12">
        <w:rPr>
          <w:rStyle w:val="StyleUnderline"/>
        </w:rPr>
        <w:t>UN Trade &amp; Investment (</w:t>
      </w:r>
      <w:r w:rsidRPr="008E7AC8">
        <w:rPr>
          <w:rStyle w:val="Emphasis"/>
          <w:highlight w:val="green"/>
        </w:rPr>
        <w:t>UNCTAD</w:t>
      </w:r>
      <w:r w:rsidRPr="006D2B12">
        <w:rPr>
          <w:rStyle w:val="StyleUnderline"/>
        </w:rPr>
        <w:t xml:space="preserve">) released its FDI Explorer in early October, </w:t>
      </w:r>
      <w:r w:rsidRPr="008E7AC8">
        <w:rPr>
          <w:rStyle w:val="Emphasis"/>
          <w:highlight w:val="green"/>
        </w:rPr>
        <w:t>track</w:t>
      </w:r>
      <w:r w:rsidRPr="006D2B12">
        <w:rPr>
          <w:rStyle w:val="StyleUnderline"/>
        </w:rPr>
        <w:t xml:space="preserve">ing </w:t>
      </w:r>
      <w:r w:rsidRPr="008E7AC8">
        <w:rPr>
          <w:rStyle w:val="Emphasis"/>
          <w:highlight w:val="green"/>
        </w:rPr>
        <w:t>global investment flows</w:t>
      </w:r>
      <w:r w:rsidRPr="00ED3F81">
        <w:rPr>
          <w:sz w:val="16"/>
        </w:rPr>
        <w:t xml:space="preserve">. The </w:t>
      </w:r>
      <w:r w:rsidRPr="008E7AC8">
        <w:rPr>
          <w:rStyle w:val="StyleUnderline"/>
          <w:highlight w:val="green"/>
        </w:rPr>
        <w:t xml:space="preserve">U.S. </w:t>
      </w:r>
      <w:r w:rsidRPr="008E7AC8">
        <w:rPr>
          <w:rStyle w:val="Emphasis"/>
          <w:highlight w:val="green"/>
        </w:rPr>
        <w:t>continues</w:t>
      </w:r>
      <w:r w:rsidRPr="008E7AC8">
        <w:rPr>
          <w:rStyle w:val="StyleUnderline"/>
          <w:highlight w:val="green"/>
        </w:rPr>
        <w:t xml:space="preserve"> to be</w:t>
      </w:r>
      <w:r w:rsidRPr="006D2B12">
        <w:rPr>
          <w:rStyle w:val="StyleUnderline"/>
        </w:rPr>
        <w:t xml:space="preserve"> the </w:t>
      </w:r>
      <w:r w:rsidRPr="008E7AC8">
        <w:rPr>
          <w:rStyle w:val="Emphasis"/>
          <w:highlight w:val="green"/>
        </w:rPr>
        <w:t>top economy</w:t>
      </w:r>
      <w:r w:rsidRPr="008E7AC8">
        <w:rPr>
          <w:rStyle w:val="StyleUnderline"/>
          <w:highlight w:val="green"/>
        </w:rPr>
        <w:t xml:space="preserve"> in </w:t>
      </w:r>
      <w:r w:rsidRPr="008E7AC8">
        <w:rPr>
          <w:rStyle w:val="Emphasis"/>
          <w:highlight w:val="green"/>
        </w:rPr>
        <w:t>both inward</w:t>
      </w:r>
      <w:r w:rsidRPr="008E7AC8">
        <w:rPr>
          <w:rStyle w:val="StyleUnderline"/>
          <w:highlight w:val="green"/>
        </w:rPr>
        <w:t xml:space="preserve"> and </w:t>
      </w:r>
      <w:r w:rsidRPr="008E7AC8">
        <w:rPr>
          <w:rStyle w:val="Emphasis"/>
          <w:highlight w:val="green"/>
        </w:rPr>
        <w:t>outward FDI</w:t>
      </w:r>
      <w:r w:rsidRPr="00ED3F81">
        <w:rPr>
          <w:rStyle w:val="StyleUnderline"/>
        </w:rPr>
        <w:t>, with</w:t>
      </w:r>
      <w:r w:rsidRPr="006D2B12">
        <w:rPr>
          <w:rStyle w:val="StyleUnderline"/>
        </w:rPr>
        <w:t xml:space="preserve"> $266 billion invested outside of the country</w:t>
      </w:r>
      <w:r w:rsidRPr="00ED3F81">
        <w:rPr>
          <w:sz w:val="16"/>
        </w:rPr>
        <w:t xml:space="preserve">; Japan and China’s FDI investments in other countries totaled $204 billion and $163 billion, respectively. The U.S., Singapore and Hong Kong were the top three economies receiving FDI ($279 billion, $143 billion and $126 billion, respectively), with the U.S — aided by </w:t>
      </w:r>
      <w:r w:rsidRPr="00ED3F81">
        <w:rPr>
          <w:rStyle w:val="StyleUnderline"/>
        </w:rPr>
        <w:t>semiconductor megaprojects — helping North America see an increase of 23% in FDI projects</w:t>
      </w:r>
      <w:r w:rsidRPr="00ED3F81">
        <w:rPr>
          <w:sz w:val="16"/>
        </w:rPr>
        <w:t>.</w:t>
      </w:r>
    </w:p>
    <w:p w14:paraId="587376AC" w14:textId="77777777" w:rsidR="00C51FE8" w:rsidRPr="00ED3F81" w:rsidRDefault="00C51FE8" w:rsidP="00C51FE8">
      <w:pPr>
        <w:rPr>
          <w:sz w:val="16"/>
        </w:rPr>
      </w:pPr>
      <w:r w:rsidRPr="00ED3F81">
        <w:rPr>
          <w:rStyle w:val="StyleUnderline"/>
        </w:rPr>
        <w:t xml:space="preserve">One </w:t>
      </w:r>
      <w:r w:rsidRPr="00ED3F81">
        <w:rPr>
          <w:rStyle w:val="Emphasis"/>
        </w:rPr>
        <w:t>expert</w:t>
      </w:r>
      <w:r w:rsidRPr="00ED3F81">
        <w:rPr>
          <w:rStyle w:val="StyleUnderline"/>
        </w:rPr>
        <w:t xml:space="preserve"> says </w:t>
      </w:r>
      <w:r w:rsidRPr="008E7AC8">
        <w:rPr>
          <w:rStyle w:val="StyleUnderline"/>
          <w:highlight w:val="green"/>
        </w:rPr>
        <w:t xml:space="preserve">there’s </w:t>
      </w:r>
      <w:r w:rsidRPr="008E7AC8">
        <w:rPr>
          <w:rStyle w:val="Emphasis"/>
          <w:highlight w:val="green"/>
        </w:rPr>
        <w:t>room</w:t>
      </w:r>
      <w:r w:rsidRPr="008E7AC8">
        <w:rPr>
          <w:rStyle w:val="StyleUnderline"/>
          <w:highlight w:val="green"/>
        </w:rPr>
        <w:t xml:space="preserve"> for </w:t>
      </w:r>
      <w:r w:rsidRPr="008E7AC8">
        <w:rPr>
          <w:rStyle w:val="Emphasis"/>
          <w:highlight w:val="green"/>
        </w:rPr>
        <w:t>plenty more</w:t>
      </w:r>
      <w:r w:rsidRPr="00ED3F81">
        <w:rPr>
          <w:sz w:val="16"/>
        </w:rPr>
        <w:t>. Asked how FDI can aid the American economy, Harry Moser, founder and president of the Reshoring Initiative, says, “There are hundreds of places, especially the supply chain gaps in which most of the market demand for a product is supplied from offshore, e.g., electronic assembly, rare earth minerals, tool steel, contract manufacturer doing complex assemblies, carbide, etc.”</w:t>
      </w:r>
    </w:p>
    <w:p w14:paraId="609C939A" w14:textId="77777777" w:rsidR="00C51FE8" w:rsidRPr="00ED3F81" w:rsidRDefault="00C51FE8" w:rsidP="00C51FE8">
      <w:pPr>
        <w:rPr>
          <w:sz w:val="16"/>
        </w:rPr>
      </w:pPr>
      <w:r w:rsidRPr="00ED3F81">
        <w:rPr>
          <w:sz w:val="16"/>
        </w:rPr>
        <w:t>Projects, Projects Everywhere</w:t>
      </w:r>
    </w:p>
    <w:p w14:paraId="71D76318" w14:textId="77777777" w:rsidR="00C51FE8" w:rsidRPr="00ED3F81" w:rsidRDefault="00C51FE8" w:rsidP="00C51FE8">
      <w:pPr>
        <w:rPr>
          <w:sz w:val="16"/>
        </w:rPr>
      </w:pPr>
      <w:r w:rsidRPr="00ED3F81">
        <w:rPr>
          <w:sz w:val="16"/>
        </w:rPr>
        <w:t xml:space="preserve">According to a 2025 </w:t>
      </w:r>
      <w:proofErr w:type="spellStart"/>
      <w:r w:rsidRPr="00ED3F81">
        <w:rPr>
          <w:sz w:val="16"/>
        </w:rPr>
        <w:t>SelectUSA</w:t>
      </w:r>
      <w:proofErr w:type="spellEnd"/>
      <w:r w:rsidRPr="00ED3F81">
        <w:rPr>
          <w:sz w:val="16"/>
        </w:rPr>
        <w:t xml:space="preserve"> report on </w:t>
      </w:r>
      <w:r w:rsidRPr="00ED3F81">
        <w:rPr>
          <w:rStyle w:val="StyleUnderline"/>
        </w:rPr>
        <w:t xml:space="preserve">FDI trends in U.S. </w:t>
      </w:r>
      <w:r w:rsidRPr="00ED3F81">
        <w:rPr>
          <w:rStyle w:val="Emphasis"/>
        </w:rPr>
        <w:t>manufacturing</w:t>
      </w:r>
      <w:r w:rsidRPr="00ED3F81">
        <w:rPr>
          <w:sz w:val="16"/>
        </w:rPr>
        <w:t xml:space="preserve"> sectors, </w:t>
      </w:r>
      <w:r w:rsidRPr="00ED3F81">
        <w:rPr>
          <w:rStyle w:val="StyleUnderline"/>
        </w:rPr>
        <w:t>with data provided by Moody’s Solutions and IBM</w:t>
      </w:r>
      <w:r w:rsidRPr="00ED3F81">
        <w:rPr>
          <w:sz w:val="16"/>
        </w:rPr>
        <w:t xml:space="preserve">-Plant Location International, </w:t>
      </w:r>
      <w:r w:rsidRPr="00ED3F81">
        <w:rPr>
          <w:rStyle w:val="StyleUnderline"/>
        </w:rPr>
        <w:t xml:space="preserve">manufacturing has consistently attracted significant FDI </w:t>
      </w:r>
      <w:r w:rsidRPr="00ED3F81">
        <w:rPr>
          <w:sz w:val="16"/>
        </w:rPr>
        <w:t>over the past 10 years and has been one of the largest recipient sectors of foreign investment in the country; from 2014 to 2024, there have been 4,031 FDI projects announced and completed in U.S. manufacturing, with $826 billion in capital expenditure and more than 667,000 jobs created.</w:t>
      </w:r>
    </w:p>
    <w:p w14:paraId="6F017BFD" w14:textId="77777777" w:rsidR="00C51FE8" w:rsidRPr="00F67F69" w:rsidRDefault="00C51FE8" w:rsidP="00C51FE8"/>
    <w:p w14:paraId="26FE84E2" w14:textId="77777777" w:rsidR="00C51FE8" w:rsidRPr="00CC33FD" w:rsidRDefault="00C51FE8" w:rsidP="00C51FE8">
      <w:pPr>
        <w:pStyle w:val="Heading4"/>
      </w:pPr>
      <w:r>
        <w:t xml:space="preserve">Increased union density causes </w:t>
      </w:r>
      <w:r w:rsidRPr="00221F15">
        <w:rPr>
          <w:u w:val="single"/>
        </w:rPr>
        <w:t>restrictions</w:t>
      </w:r>
      <w:r>
        <w:t xml:space="preserve"> on </w:t>
      </w:r>
      <w:r w:rsidRPr="00221F15">
        <w:rPr>
          <w:u w:val="single"/>
        </w:rPr>
        <w:t>FDI</w:t>
      </w:r>
      <w:r>
        <w:t xml:space="preserve">---those are </w:t>
      </w:r>
      <w:r w:rsidRPr="00221F15">
        <w:rPr>
          <w:u w:val="single"/>
        </w:rPr>
        <w:t>modelled</w:t>
      </w:r>
      <w:r>
        <w:rPr>
          <w:u w:val="single"/>
        </w:rPr>
        <w:t xml:space="preserve"> globally</w:t>
      </w:r>
      <w:r>
        <w:t xml:space="preserve">. </w:t>
      </w:r>
      <w:r w:rsidRPr="00CC33FD">
        <w:t xml:space="preserve">Otherwise, mobile capital undercuts </w:t>
      </w:r>
      <w:r w:rsidRPr="00CC33FD">
        <w:rPr>
          <w:u w:val="single"/>
        </w:rPr>
        <w:t>bargaining power</w:t>
      </w:r>
      <w:r w:rsidRPr="00CC33FD">
        <w:t>---</w:t>
      </w:r>
      <w:r w:rsidRPr="00CC33FD">
        <w:rPr>
          <w:u w:val="single"/>
        </w:rPr>
        <w:t>presumption</w:t>
      </w:r>
    </w:p>
    <w:p w14:paraId="0D3CA234" w14:textId="77777777" w:rsidR="00C51FE8" w:rsidRPr="00E676F8" w:rsidRDefault="00C51FE8" w:rsidP="00C51FE8">
      <w:r w:rsidRPr="00046C54">
        <w:rPr>
          <w:rStyle w:val="Style13ptBold"/>
        </w:rPr>
        <w:t>Owen 13</w:t>
      </w:r>
      <w:r>
        <w:t xml:space="preserve"> [Erica Owen, Ph.D. in political science from the University of Minnesota, Assistant Professor at Texas A&amp;M University (2011-2018), “Unionization and Restrictions on Foreign Direct Investment,” International Interactions Journal, Vol. 39, Issue 5, T&amp;F Online via MSU libraries]</w:t>
      </w:r>
    </w:p>
    <w:p w14:paraId="6A275F08" w14:textId="77777777" w:rsidR="00C51FE8" w:rsidRPr="00221F15" w:rsidRDefault="00C51FE8" w:rsidP="00C51FE8">
      <w:pPr>
        <w:rPr>
          <w:sz w:val="16"/>
        </w:rPr>
      </w:pPr>
      <w:r w:rsidRPr="00221F15">
        <w:rPr>
          <w:sz w:val="16"/>
        </w:rPr>
        <w:t>Abstract</w:t>
      </w:r>
    </w:p>
    <w:p w14:paraId="0375B450" w14:textId="77777777" w:rsidR="00C51FE8" w:rsidRPr="00221F15" w:rsidRDefault="00C51FE8" w:rsidP="00C51FE8">
      <w:pPr>
        <w:rPr>
          <w:sz w:val="16"/>
        </w:rPr>
      </w:pPr>
      <w:r w:rsidRPr="00221F15">
        <w:rPr>
          <w:sz w:val="16"/>
        </w:rPr>
        <w:t xml:space="preserve">Although inward foreign direct investment (FDI) has many benefits for a country as a whole, like trade, it is a source of competition for producers in the host country, with concomitant effects on labor markets. The entrance of foreign multinationals increases demand for skilled labor at the expense of unskilled labor, and also increases the elasticity of demand for labor because multinationals are able to shift production across borders. This raises the </w:t>
      </w:r>
      <w:r w:rsidRPr="00E676F8">
        <w:rPr>
          <w:rStyle w:val="StyleUnderline"/>
        </w:rPr>
        <w:t>question of whether</w:t>
      </w:r>
      <w:r w:rsidRPr="00221F15">
        <w:rPr>
          <w:sz w:val="16"/>
        </w:rPr>
        <w:t xml:space="preserve"> or not </w:t>
      </w:r>
      <w:r w:rsidRPr="00E676F8">
        <w:rPr>
          <w:rStyle w:val="StyleUnderline"/>
        </w:rPr>
        <w:t xml:space="preserve">labor has an </w:t>
      </w:r>
      <w:r w:rsidRPr="00E676F8">
        <w:rPr>
          <w:rStyle w:val="Emphasis"/>
        </w:rPr>
        <w:t>impact</w:t>
      </w:r>
      <w:r w:rsidRPr="00E676F8">
        <w:rPr>
          <w:rStyle w:val="StyleUnderline"/>
        </w:rPr>
        <w:t xml:space="preserve"> on </w:t>
      </w:r>
      <w:r w:rsidRPr="00E676F8">
        <w:rPr>
          <w:rStyle w:val="Emphasis"/>
        </w:rPr>
        <w:t>policy</w:t>
      </w:r>
      <w:r w:rsidRPr="00E676F8">
        <w:rPr>
          <w:rStyle w:val="StyleUnderline"/>
        </w:rPr>
        <w:t xml:space="preserve"> toward </w:t>
      </w:r>
      <w:r w:rsidRPr="00E676F8">
        <w:rPr>
          <w:rStyle w:val="Emphasis"/>
        </w:rPr>
        <w:t>inward FDI</w:t>
      </w:r>
      <w:r w:rsidRPr="00221F15">
        <w:rPr>
          <w:sz w:val="16"/>
        </w:rPr>
        <w:t xml:space="preserve">. I suggest that </w:t>
      </w:r>
      <w:r w:rsidRPr="008E7AC8">
        <w:rPr>
          <w:rStyle w:val="Emphasis"/>
          <w:highlight w:val="green"/>
        </w:rPr>
        <w:t>organized labor</w:t>
      </w:r>
      <w:r w:rsidRPr="008E7AC8">
        <w:rPr>
          <w:rStyle w:val="StyleUnderline"/>
          <w:highlight w:val="green"/>
        </w:rPr>
        <w:t xml:space="preserve"> is</w:t>
      </w:r>
      <w:r w:rsidRPr="00E676F8">
        <w:rPr>
          <w:rStyle w:val="StyleUnderline"/>
        </w:rPr>
        <w:t xml:space="preserve"> a </w:t>
      </w:r>
      <w:r w:rsidRPr="008E7AC8">
        <w:rPr>
          <w:rStyle w:val="Emphasis"/>
          <w:highlight w:val="green"/>
        </w:rPr>
        <w:t>key determinant</w:t>
      </w:r>
      <w:r w:rsidRPr="008E7AC8">
        <w:rPr>
          <w:rStyle w:val="StyleUnderline"/>
          <w:highlight w:val="green"/>
        </w:rPr>
        <w:t xml:space="preserve"> of</w:t>
      </w:r>
      <w:r w:rsidRPr="00E676F8">
        <w:rPr>
          <w:rStyle w:val="StyleUnderline"/>
        </w:rPr>
        <w:t xml:space="preserve"> the </w:t>
      </w:r>
      <w:r w:rsidRPr="00847C8D">
        <w:rPr>
          <w:rStyle w:val="Emphasis"/>
        </w:rPr>
        <w:t>influence</w:t>
      </w:r>
      <w:r w:rsidRPr="00847C8D">
        <w:rPr>
          <w:rStyle w:val="StyleUnderline"/>
        </w:rPr>
        <w:t xml:space="preserve"> of </w:t>
      </w:r>
      <w:r w:rsidRPr="00847C8D">
        <w:rPr>
          <w:rStyle w:val="Emphasis"/>
        </w:rPr>
        <w:t>labor</w:t>
      </w:r>
      <w:r w:rsidRPr="00847C8D">
        <w:rPr>
          <w:rStyle w:val="StyleUnderline"/>
        </w:rPr>
        <w:t xml:space="preserve"> on</w:t>
      </w:r>
      <w:r w:rsidRPr="00E676F8">
        <w:rPr>
          <w:rStyle w:val="StyleUnderline"/>
        </w:rPr>
        <w:t xml:space="preserve"> </w:t>
      </w:r>
      <w:r w:rsidRPr="00E676F8">
        <w:rPr>
          <w:rStyle w:val="Emphasis"/>
        </w:rPr>
        <w:t xml:space="preserve">inward </w:t>
      </w:r>
      <w:r w:rsidRPr="008E7AC8">
        <w:rPr>
          <w:rStyle w:val="Emphasis"/>
          <w:highlight w:val="green"/>
        </w:rPr>
        <w:t>FDI restrictions</w:t>
      </w:r>
      <w:r w:rsidRPr="00221F15">
        <w:rPr>
          <w:sz w:val="16"/>
        </w:rPr>
        <w:t xml:space="preserve">. Not only do </w:t>
      </w:r>
      <w:r w:rsidRPr="008E7AC8">
        <w:rPr>
          <w:rStyle w:val="StyleUnderline"/>
          <w:highlight w:val="green"/>
        </w:rPr>
        <w:t>unions mitigate</w:t>
      </w:r>
      <w:r w:rsidRPr="00221F15">
        <w:rPr>
          <w:sz w:val="16"/>
        </w:rPr>
        <w:t xml:space="preserve"> the </w:t>
      </w:r>
      <w:r w:rsidRPr="008E7AC8">
        <w:rPr>
          <w:rStyle w:val="StyleUnderline"/>
          <w:highlight w:val="green"/>
        </w:rPr>
        <w:t>collective action problem facing labor</w:t>
      </w:r>
      <w:r w:rsidRPr="00E676F8">
        <w:rPr>
          <w:rStyle w:val="StyleUnderline"/>
        </w:rPr>
        <w:t xml:space="preserve">, but </w:t>
      </w:r>
      <w:r w:rsidRPr="00847C8D">
        <w:rPr>
          <w:rStyle w:val="StyleUnderline"/>
        </w:rPr>
        <w:t>unionized workers</w:t>
      </w:r>
      <w:r w:rsidRPr="00221F15">
        <w:rPr>
          <w:sz w:val="16"/>
        </w:rPr>
        <w:t xml:space="preserve">, regardless of skill level, </w:t>
      </w:r>
      <w:r w:rsidRPr="00E676F8">
        <w:rPr>
          <w:rStyle w:val="StyleUnderline"/>
        </w:rPr>
        <w:t xml:space="preserve">have </w:t>
      </w:r>
      <w:r w:rsidRPr="008E7AC8">
        <w:rPr>
          <w:rStyle w:val="Emphasis"/>
          <w:highlight w:val="green"/>
        </w:rPr>
        <w:t>incentives</w:t>
      </w:r>
      <w:r w:rsidRPr="008E7AC8">
        <w:rPr>
          <w:rStyle w:val="StyleUnderline"/>
          <w:highlight w:val="green"/>
        </w:rPr>
        <w:t xml:space="preserve"> to</w:t>
      </w:r>
      <w:r w:rsidRPr="00E676F8">
        <w:rPr>
          <w:rStyle w:val="StyleUnderline"/>
        </w:rPr>
        <w:t xml:space="preserve"> </w:t>
      </w:r>
      <w:r w:rsidRPr="00847C8D">
        <w:rPr>
          <w:rStyle w:val="Emphasis"/>
        </w:rPr>
        <w:t xml:space="preserve">support </w:t>
      </w:r>
      <w:r w:rsidRPr="008E7AC8">
        <w:rPr>
          <w:rStyle w:val="Emphasis"/>
          <w:highlight w:val="green"/>
        </w:rPr>
        <w:t>restrict</w:t>
      </w:r>
      <w:r w:rsidRPr="00847C8D">
        <w:rPr>
          <w:rStyle w:val="Emphasis"/>
        </w:rPr>
        <w:t>ions</w:t>
      </w:r>
      <w:r w:rsidRPr="00847C8D">
        <w:rPr>
          <w:rStyle w:val="StyleUnderline"/>
        </w:rPr>
        <w:t xml:space="preserve"> on</w:t>
      </w:r>
      <w:r w:rsidRPr="00E676F8">
        <w:rPr>
          <w:rStyle w:val="StyleUnderline"/>
        </w:rPr>
        <w:t xml:space="preserve"> inward </w:t>
      </w:r>
      <w:r w:rsidRPr="008E7AC8">
        <w:rPr>
          <w:rStyle w:val="Emphasis"/>
          <w:highlight w:val="green"/>
        </w:rPr>
        <w:t>FDI</w:t>
      </w:r>
      <w:r w:rsidRPr="008E7AC8">
        <w:rPr>
          <w:rStyle w:val="StyleUnderline"/>
          <w:highlight w:val="green"/>
        </w:rPr>
        <w:t xml:space="preserve"> because</w:t>
      </w:r>
      <w:r w:rsidRPr="00E676F8">
        <w:rPr>
          <w:rStyle w:val="StyleUnderline"/>
        </w:rPr>
        <w:t xml:space="preserve"> rising </w:t>
      </w:r>
      <w:r w:rsidRPr="008E7AC8">
        <w:rPr>
          <w:rStyle w:val="StyleUnderline"/>
          <w:highlight w:val="green"/>
        </w:rPr>
        <w:t>elasticity</w:t>
      </w:r>
      <w:r w:rsidRPr="00E676F8">
        <w:rPr>
          <w:rStyle w:val="StyleUnderline"/>
        </w:rPr>
        <w:t xml:space="preserve"> of demand </w:t>
      </w:r>
      <w:r w:rsidRPr="008E7AC8">
        <w:rPr>
          <w:rStyle w:val="Emphasis"/>
          <w:highlight w:val="green"/>
        </w:rPr>
        <w:t>restricts bargaining power</w:t>
      </w:r>
      <w:r w:rsidRPr="00221F15">
        <w:rPr>
          <w:sz w:val="16"/>
        </w:rPr>
        <w:t xml:space="preserve">. I expect that </w:t>
      </w:r>
      <w:r w:rsidRPr="008E7AC8">
        <w:rPr>
          <w:rStyle w:val="Emphasis"/>
          <w:highlight w:val="green"/>
        </w:rPr>
        <w:t>higher</w:t>
      </w:r>
      <w:r w:rsidRPr="00E676F8">
        <w:rPr>
          <w:rStyle w:val="Emphasis"/>
        </w:rPr>
        <w:t xml:space="preserve"> levels</w:t>
      </w:r>
      <w:r w:rsidRPr="00E676F8">
        <w:rPr>
          <w:rStyle w:val="StyleUnderline"/>
        </w:rPr>
        <w:t xml:space="preserve"> of </w:t>
      </w:r>
      <w:r w:rsidRPr="008E7AC8">
        <w:rPr>
          <w:rStyle w:val="Emphasis"/>
          <w:highlight w:val="green"/>
        </w:rPr>
        <w:t>unionization</w:t>
      </w:r>
      <w:r w:rsidRPr="00E676F8">
        <w:rPr>
          <w:rStyle w:val="StyleUnderline"/>
        </w:rPr>
        <w:t xml:space="preserve"> will </w:t>
      </w:r>
      <w:r w:rsidRPr="008E7AC8">
        <w:rPr>
          <w:rStyle w:val="StyleUnderline"/>
          <w:highlight w:val="green"/>
        </w:rPr>
        <w:t xml:space="preserve">lead to </w:t>
      </w:r>
      <w:r w:rsidRPr="008E7AC8">
        <w:rPr>
          <w:rStyle w:val="Emphasis"/>
          <w:highlight w:val="green"/>
        </w:rPr>
        <w:t>greater</w:t>
      </w:r>
      <w:r w:rsidRPr="00847C8D">
        <w:rPr>
          <w:rStyle w:val="Emphasis"/>
        </w:rPr>
        <w:t xml:space="preserve"> restrictions</w:t>
      </w:r>
      <w:r w:rsidRPr="00847C8D">
        <w:rPr>
          <w:rStyle w:val="StyleUnderline"/>
        </w:rPr>
        <w:t xml:space="preserve"> on inward </w:t>
      </w:r>
      <w:r w:rsidRPr="00847C8D">
        <w:rPr>
          <w:rStyle w:val="Emphasis"/>
        </w:rPr>
        <w:t>FDI</w:t>
      </w:r>
      <w:r w:rsidRPr="00847C8D">
        <w:rPr>
          <w:rStyle w:val="StyleUnderline"/>
        </w:rPr>
        <w:t>. I find</w:t>
      </w:r>
      <w:r w:rsidRPr="00D87E34">
        <w:rPr>
          <w:rStyle w:val="StyleUnderline"/>
        </w:rPr>
        <w:t xml:space="preserve"> support for</w:t>
      </w:r>
      <w:r w:rsidRPr="00221F15">
        <w:rPr>
          <w:sz w:val="16"/>
        </w:rPr>
        <w:t xml:space="preserve"> this </w:t>
      </w:r>
      <w:r w:rsidRPr="00847C8D">
        <w:rPr>
          <w:rStyle w:val="StyleUnderline"/>
        </w:rPr>
        <w:t>hypothesis in an analysis</w:t>
      </w:r>
      <w:r w:rsidRPr="00D87E34">
        <w:rPr>
          <w:rStyle w:val="StyleUnderline"/>
        </w:rPr>
        <w:t xml:space="preserve"> of </w:t>
      </w:r>
      <w:r w:rsidRPr="008E7AC8">
        <w:rPr>
          <w:rStyle w:val="StyleUnderline"/>
          <w:highlight w:val="green"/>
        </w:rPr>
        <w:t xml:space="preserve">U.S. </w:t>
      </w:r>
      <w:r w:rsidRPr="008E7AC8">
        <w:rPr>
          <w:rStyle w:val="Emphasis"/>
          <w:highlight w:val="green"/>
        </w:rPr>
        <w:t>industry-level</w:t>
      </w:r>
      <w:r w:rsidRPr="00D87E34">
        <w:rPr>
          <w:rStyle w:val="StyleUnderline"/>
        </w:rPr>
        <w:t xml:space="preserve"> formal </w:t>
      </w:r>
      <w:r w:rsidRPr="008E7AC8">
        <w:rPr>
          <w:rStyle w:val="Emphasis"/>
          <w:highlight w:val="green"/>
        </w:rPr>
        <w:t>restrictions</w:t>
      </w:r>
      <w:r w:rsidRPr="008E7AC8">
        <w:rPr>
          <w:rStyle w:val="StyleUnderline"/>
          <w:highlight w:val="green"/>
        </w:rPr>
        <w:t xml:space="preserve"> on</w:t>
      </w:r>
      <w:r w:rsidRPr="00D87E34">
        <w:rPr>
          <w:rStyle w:val="StyleUnderline"/>
        </w:rPr>
        <w:t xml:space="preserve"> inward </w:t>
      </w:r>
      <w:r w:rsidRPr="008E7AC8">
        <w:rPr>
          <w:rStyle w:val="Emphasis"/>
          <w:highlight w:val="green"/>
        </w:rPr>
        <w:t>FDI</w:t>
      </w:r>
      <w:r w:rsidRPr="00221F15">
        <w:rPr>
          <w:sz w:val="16"/>
        </w:rPr>
        <w:t xml:space="preserve"> between 1981 and 2000. </w:t>
      </w:r>
      <w:r w:rsidRPr="00D87E34">
        <w:rPr>
          <w:rStyle w:val="StyleUnderline"/>
        </w:rPr>
        <w:t>Industry skill intensity</w:t>
      </w:r>
      <w:r w:rsidRPr="00221F15">
        <w:rPr>
          <w:sz w:val="16"/>
        </w:rPr>
        <w:t xml:space="preserve">, a proxy for the distributional consequences of FDI for labor, </w:t>
      </w:r>
      <w:r w:rsidRPr="00D87E34">
        <w:rPr>
          <w:rStyle w:val="StyleUnderline"/>
        </w:rPr>
        <w:t>does not explain variation in barriers</w:t>
      </w:r>
      <w:r w:rsidRPr="00221F15">
        <w:rPr>
          <w:sz w:val="16"/>
        </w:rPr>
        <w:t xml:space="preserve"> to inward FDI, </w:t>
      </w:r>
      <w:r w:rsidRPr="00D87E34">
        <w:rPr>
          <w:rStyle w:val="StyleUnderline"/>
        </w:rPr>
        <w:t>suggesting that</w:t>
      </w:r>
      <w:r w:rsidRPr="00221F15">
        <w:rPr>
          <w:sz w:val="16"/>
        </w:rPr>
        <w:t xml:space="preserve"> the </w:t>
      </w:r>
      <w:r w:rsidRPr="00D87E34">
        <w:rPr>
          <w:rStyle w:val="Emphasis"/>
        </w:rPr>
        <w:t>confluence of interests</w:t>
      </w:r>
      <w:r w:rsidRPr="00D87E34">
        <w:rPr>
          <w:rStyle w:val="StyleUnderline"/>
        </w:rPr>
        <w:t xml:space="preserve"> and </w:t>
      </w:r>
      <w:r w:rsidRPr="00D87E34">
        <w:rPr>
          <w:rStyle w:val="Emphasis"/>
        </w:rPr>
        <w:t>influence</w:t>
      </w:r>
      <w:r w:rsidRPr="00D87E34">
        <w:rPr>
          <w:rStyle w:val="StyleUnderline"/>
        </w:rPr>
        <w:t xml:space="preserve"> is necessary for </w:t>
      </w:r>
      <w:r w:rsidRPr="00D87E34">
        <w:rPr>
          <w:rStyle w:val="Emphasis"/>
        </w:rPr>
        <w:t>labor</w:t>
      </w:r>
      <w:r w:rsidRPr="00D87E34">
        <w:rPr>
          <w:rStyle w:val="StyleUnderline"/>
        </w:rPr>
        <w:t xml:space="preserve"> to </w:t>
      </w:r>
      <w:r w:rsidRPr="00D87E34">
        <w:rPr>
          <w:rStyle w:val="Emphasis"/>
        </w:rPr>
        <w:t>influence policy</w:t>
      </w:r>
      <w:r w:rsidRPr="00221F15">
        <w:rPr>
          <w:sz w:val="16"/>
        </w:rPr>
        <w:t>.</w:t>
      </w:r>
    </w:p>
    <w:p w14:paraId="559324F2" w14:textId="77777777" w:rsidR="00C51FE8" w:rsidRPr="00221F15" w:rsidRDefault="00C51FE8" w:rsidP="00C51FE8">
      <w:pPr>
        <w:rPr>
          <w:sz w:val="16"/>
        </w:rPr>
      </w:pPr>
      <w:r w:rsidRPr="00221F15">
        <w:rPr>
          <w:sz w:val="16"/>
        </w:rPr>
        <w:t>The increased globalization of production is one of the most important changes in the world economy. Driven by multinational corporations, flows of foreign direct investment (FDI) increased from $54.1 billion in 1980 to an all-time high of $1,975 billion in 2007 (</w:t>
      </w:r>
      <w:r>
        <w:rPr>
          <w:sz w:val="16"/>
        </w:rPr>
        <w:t xml:space="preserve">Citation </w:t>
      </w:r>
      <w:r w:rsidRPr="00221F15">
        <w:rPr>
          <w:sz w:val="16"/>
        </w:rPr>
        <w:t>UNCTAD 2012). FDI is an attractive form of capital that may lead to the creation of jobs, and the diffusion of technology and productivity from foreign to domestic firms, given sufficient levels of human capital in the host.</w:t>
      </w:r>
      <w:r>
        <w:rPr>
          <w:sz w:val="16"/>
        </w:rPr>
        <w:t xml:space="preserve"> Footnote</w:t>
      </w:r>
      <w:r w:rsidRPr="00221F15">
        <w:rPr>
          <w:sz w:val="16"/>
        </w:rPr>
        <w:t xml:space="preserve"> 1 However, </w:t>
      </w:r>
      <w:r w:rsidRPr="00D87E34">
        <w:rPr>
          <w:rStyle w:val="StyleUnderline"/>
        </w:rPr>
        <w:t>FDI may also be a strategy for accessing foreign markets</w:t>
      </w:r>
      <w:r w:rsidRPr="00221F15">
        <w:rPr>
          <w:sz w:val="16"/>
        </w:rPr>
        <w:t xml:space="preserve"> (as an alternative to licensing or exporting).</w:t>
      </w:r>
      <w:r>
        <w:rPr>
          <w:sz w:val="16"/>
        </w:rPr>
        <w:t xml:space="preserve"> Footnote</w:t>
      </w:r>
      <w:r w:rsidRPr="00221F15">
        <w:rPr>
          <w:sz w:val="16"/>
        </w:rPr>
        <w:t xml:space="preserve"> 2 </w:t>
      </w:r>
      <w:r w:rsidRPr="00D87E34">
        <w:rPr>
          <w:rStyle w:val="StyleUnderline"/>
        </w:rPr>
        <w:t xml:space="preserve">Consequently, </w:t>
      </w:r>
      <w:r w:rsidRPr="00221F15">
        <w:rPr>
          <w:rStyle w:val="Emphasis"/>
        </w:rPr>
        <w:t>domestic firms</w:t>
      </w:r>
      <w:r w:rsidRPr="00D87E34">
        <w:rPr>
          <w:rStyle w:val="StyleUnderline"/>
        </w:rPr>
        <w:t xml:space="preserve"> may </w:t>
      </w:r>
      <w:r w:rsidRPr="00221F15">
        <w:rPr>
          <w:rStyle w:val="Emphasis"/>
        </w:rPr>
        <w:t>support barriers</w:t>
      </w:r>
      <w:r w:rsidRPr="00D87E34">
        <w:rPr>
          <w:rStyle w:val="StyleUnderline"/>
        </w:rPr>
        <w:t xml:space="preserve"> to</w:t>
      </w:r>
      <w:r w:rsidRPr="00221F15">
        <w:rPr>
          <w:sz w:val="16"/>
        </w:rPr>
        <w:t xml:space="preserve"> inward </w:t>
      </w:r>
      <w:r w:rsidRPr="00221F15">
        <w:rPr>
          <w:rStyle w:val="Emphasis"/>
        </w:rPr>
        <w:t>FDI</w:t>
      </w:r>
      <w:r w:rsidRPr="00D87E34">
        <w:rPr>
          <w:rStyle w:val="StyleUnderline"/>
        </w:rPr>
        <w:t xml:space="preserve"> in order to </w:t>
      </w:r>
      <w:r w:rsidRPr="00221F15">
        <w:rPr>
          <w:rStyle w:val="Emphasis"/>
        </w:rPr>
        <w:t>protect</w:t>
      </w:r>
      <w:r w:rsidRPr="00D87E34">
        <w:rPr>
          <w:rStyle w:val="StyleUnderline"/>
        </w:rPr>
        <w:t xml:space="preserve"> the </w:t>
      </w:r>
      <w:r w:rsidRPr="00221F15">
        <w:rPr>
          <w:rStyle w:val="Emphasis"/>
        </w:rPr>
        <w:t>domestic market</w:t>
      </w:r>
      <w:r w:rsidRPr="00D87E34">
        <w:rPr>
          <w:rStyle w:val="StyleUnderline"/>
        </w:rPr>
        <w:t xml:space="preserve"> from competition introduced by the entrance of foreign firms</w:t>
      </w:r>
      <w:r w:rsidRPr="00221F15">
        <w:rPr>
          <w:sz w:val="16"/>
        </w:rPr>
        <w:t xml:space="preserve"> (</w:t>
      </w:r>
      <w:r>
        <w:rPr>
          <w:sz w:val="16"/>
        </w:rPr>
        <w:t xml:space="preserve">Citation </w:t>
      </w:r>
      <w:r w:rsidRPr="00221F15">
        <w:rPr>
          <w:sz w:val="16"/>
        </w:rPr>
        <w:t xml:space="preserve">Crystal 1998, </w:t>
      </w:r>
      <w:r>
        <w:rPr>
          <w:sz w:val="16"/>
        </w:rPr>
        <w:t xml:space="preserve">Citation </w:t>
      </w:r>
      <w:r w:rsidRPr="00221F15">
        <w:rPr>
          <w:sz w:val="16"/>
        </w:rPr>
        <w:t xml:space="preserve">2003; </w:t>
      </w:r>
      <w:r>
        <w:rPr>
          <w:sz w:val="16"/>
        </w:rPr>
        <w:t xml:space="preserve">Citation </w:t>
      </w:r>
      <w:r w:rsidRPr="00221F15">
        <w:rPr>
          <w:sz w:val="16"/>
        </w:rPr>
        <w:t xml:space="preserve">Pandya 2008). Like trade, </w:t>
      </w:r>
      <w:r w:rsidRPr="00D87E34">
        <w:rPr>
          <w:rStyle w:val="StyleUnderline"/>
        </w:rPr>
        <w:t>FDI may increase the aggregate welfare of the host, but it also generates distributional consequences</w:t>
      </w:r>
      <w:r w:rsidRPr="00221F15">
        <w:rPr>
          <w:sz w:val="16"/>
        </w:rPr>
        <w:t xml:space="preserve">. Therefore, </w:t>
      </w:r>
      <w:r w:rsidRPr="00221F15">
        <w:rPr>
          <w:rStyle w:val="Emphasis"/>
        </w:rPr>
        <w:t>FDI</w:t>
      </w:r>
      <w:r w:rsidRPr="00D87E34">
        <w:rPr>
          <w:rStyle w:val="StyleUnderline"/>
        </w:rPr>
        <w:t xml:space="preserve"> and decisions about how to regulate its flows across borders are political issues</w:t>
      </w:r>
      <w:r w:rsidRPr="00221F15">
        <w:rPr>
          <w:sz w:val="16"/>
        </w:rPr>
        <w:t>. This paper asks under what conditions we should see governments restrict FDI inflows.</w:t>
      </w:r>
    </w:p>
    <w:p w14:paraId="08FD477C" w14:textId="77777777" w:rsidR="00C51FE8" w:rsidRPr="00221F15" w:rsidRDefault="00C51FE8" w:rsidP="00C51FE8">
      <w:pPr>
        <w:rPr>
          <w:sz w:val="16"/>
        </w:rPr>
      </w:pPr>
      <w:r w:rsidRPr="00E61679">
        <w:rPr>
          <w:rStyle w:val="StyleUnderline"/>
        </w:rPr>
        <w:t xml:space="preserve">Inward </w:t>
      </w:r>
      <w:r w:rsidRPr="00847C8D">
        <w:rPr>
          <w:rStyle w:val="Emphasis"/>
        </w:rPr>
        <w:t>FDI</w:t>
      </w:r>
      <w:r w:rsidRPr="00847C8D">
        <w:rPr>
          <w:rStyle w:val="StyleUnderline"/>
        </w:rPr>
        <w:t xml:space="preserve"> changes the demand for </w:t>
      </w:r>
      <w:r w:rsidRPr="00847C8D">
        <w:rPr>
          <w:rStyle w:val="Emphasis"/>
        </w:rPr>
        <w:t>domestic factors</w:t>
      </w:r>
      <w:r w:rsidRPr="00847C8D">
        <w:rPr>
          <w:rStyle w:val="StyleUnderline"/>
        </w:rPr>
        <w:t xml:space="preserve"> of </w:t>
      </w:r>
      <w:r w:rsidRPr="00847C8D">
        <w:rPr>
          <w:rStyle w:val="Emphasis"/>
        </w:rPr>
        <w:t>production</w:t>
      </w:r>
      <w:r w:rsidRPr="00847C8D">
        <w:rPr>
          <w:rStyle w:val="StyleUnderline"/>
        </w:rPr>
        <w:t xml:space="preserve">, particularly </w:t>
      </w:r>
      <w:r w:rsidRPr="00847C8D">
        <w:rPr>
          <w:rStyle w:val="Emphasis"/>
        </w:rPr>
        <w:t>skilled</w:t>
      </w:r>
      <w:r w:rsidRPr="00847C8D">
        <w:rPr>
          <w:rStyle w:val="StyleUnderline"/>
        </w:rPr>
        <w:t xml:space="preserve"> and </w:t>
      </w:r>
      <w:r w:rsidRPr="00847C8D">
        <w:rPr>
          <w:rStyle w:val="Emphasis"/>
        </w:rPr>
        <w:t>unskilled labor</w:t>
      </w:r>
      <w:r w:rsidRPr="00847C8D">
        <w:rPr>
          <w:sz w:val="16"/>
        </w:rPr>
        <w:t xml:space="preserve">, and also the elasticity of demand. Crucially, because multinationals tend to invest in sectors of comparative advantage, in developed countries, multinationals tend to demand more skilled labor relative to purely domestic firms. This shifts demand from low skill to high skill workers and changes the composition of jobs in the economy. </w:t>
      </w:r>
      <w:r w:rsidRPr="00847C8D">
        <w:rPr>
          <w:rStyle w:val="StyleUnderline"/>
        </w:rPr>
        <w:t>Additionally</w:t>
      </w:r>
      <w:r w:rsidRPr="00847C8D">
        <w:rPr>
          <w:sz w:val="16"/>
        </w:rPr>
        <w:t xml:space="preserve">, greater </w:t>
      </w:r>
      <w:r w:rsidRPr="00847C8D">
        <w:rPr>
          <w:rStyle w:val="StyleUnderline"/>
        </w:rPr>
        <w:t xml:space="preserve">elasticity of demand </w:t>
      </w:r>
      <w:r w:rsidRPr="00847C8D">
        <w:rPr>
          <w:rStyle w:val="Emphasis"/>
        </w:rPr>
        <w:t>constrains</w:t>
      </w:r>
      <w:r w:rsidRPr="00847C8D">
        <w:rPr>
          <w:rStyle w:val="StyleUnderline"/>
        </w:rPr>
        <w:t xml:space="preserve"> the </w:t>
      </w:r>
      <w:r w:rsidRPr="00847C8D">
        <w:rPr>
          <w:rStyle w:val="Emphasis"/>
        </w:rPr>
        <w:t>bargaining power</w:t>
      </w:r>
      <w:r w:rsidRPr="00847C8D">
        <w:rPr>
          <w:rStyle w:val="StyleUnderline"/>
        </w:rPr>
        <w:t xml:space="preserve"> of workers</w:t>
      </w:r>
      <w:r w:rsidRPr="00847C8D">
        <w:rPr>
          <w:sz w:val="16"/>
        </w:rPr>
        <w:t>. This threat disproportionately affects unskilled workers in developed countries who compete with workers in lower wage countries. Distributional consequences, therefore</w:t>
      </w:r>
      <w:r w:rsidRPr="00221F15">
        <w:rPr>
          <w:sz w:val="16"/>
        </w:rPr>
        <w:t xml:space="preserve">, suggest that </w:t>
      </w:r>
      <w:r w:rsidRPr="00E61679">
        <w:rPr>
          <w:rStyle w:val="StyleUnderline"/>
        </w:rPr>
        <w:t>industries that use unskilled labor</w:t>
      </w:r>
      <w:r w:rsidRPr="00221F15">
        <w:rPr>
          <w:sz w:val="16"/>
        </w:rPr>
        <w:t xml:space="preserve"> intensively </w:t>
      </w:r>
      <w:r w:rsidRPr="00E61679">
        <w:rPr>
          <w:rStyle w:val="StyleUnderline"/>
        </w:rPr>
        <w:t>are likely to have barriers to FDI</w:t>
      </w:r>
      <w:r w:rsidRPr="00221F15">
        <w:rPr>
          <w:sz w:val="16"/>
        </w:rPr>
        <w:t>.</w:t>
      </w:r>
    </w:p>
    <w:p w14:paraId="77AC2547" w14:textId="77777777" w:rsidR="00C51FE8" w:rsidRPr="00221F15" w:rsidRDefault="00C51FE8" w:rsidP="00C51FE8">
      <w:pPr>
        <w:rPr>
          <w:sz w:val="16"/>
        </w:rPr>
      </w:pPr>
      <w:r w:rsidRPr="00221F15">
        <w:rPr>
          <w:sz w:val="16"/>
        </w:rPr>
        <w:t xml:space="preserve">However, </w:t>
      </w:r>
      <w:r w:rsidRPr="008E7AC8">
        <w:rPr>
          <w:rStyle w:val="StyleUnderline"/>
          <w:highlight w:val="green"/>
        </w:rPr>
        <w:t>preferences alone cannot explain policy</w:t>
      </w:r>
      <w:r w:rsidRPr="00E61679">
        <w:rPr>
          <w:rStyle w:val="StyleUnderline"/>
        </w:rPr>
        <w:t xml:space="preserve"> outcomes; </w:t>
      </w:r>
      <w:r w:rsidRPr="00847C8D">
        <w:rPr>
          <w:rStyle w:val="StyleUnderline"/>
        </w:rPr>
        <w:t xml:space="preserve">we </w:t>
      </w:r>
      <w:r w:rsidRPr="008E7AC8">
        <w:rPr>
          <w:rStyle w:val="StyleUnderline"/>
          <w:highlight w:val="green"/>
        </w:rPr>
        <w:t xml:space="preserve">must </w:t>
      </w:r>
      <w:r w:rsidRPr="008E7AC8">
        <w:rPr>
          <w:rStyle w:val="Emphasis"/>
          <w:highlight w:val="green"/>
        </w:rPr>
        <w:t>account</w:t>
      </w:r>
      <w:r w:rsidRPr="008E7AC8">
        <w:rPr>
          <w:rStyle w:val="StyleUnderline"/>
          <w:highlight w:val="green"/>
        </w:rPr>
        <w:t xml:space="preserve"> for</w:t>
      </w:r>
      <w:r w:rsidRPr="00E61679">
        <w:rPr>
          <w:rStyle w:val="StyleUnderline"/>
        </w:rPr>
        <w:t xml:space="preserve"> the </w:t>
      </w:r>
      <w:r w:rsidRPr="008E7AC8">
        <w:rPr>
          <w:rStyle w:val="Emphasis"/>
          <w:highlight w:val="green"/>
        </w:rPr>
        <w:t>influence</w:t>
      </w:r>
      <w:r w:rsidRPr="00E61679">
        <w:rPr>
          <w:rStyle w:val="StyleUnderline"/>
        </w:rPr>
        <w:t xml:space="preserve"> of </w:t>
      </w:r>
      <w:r w:rsidRPr="00E61679">
        <w:rPr>
          <w:rStyle w:val="Emphasis"/>
        </w:rPr>
        <w:t>competing interests</w:t>
      </w:r>
      <w:r w:rsidRPr="00E61679">
        <w:rPr>
          <w:rStyle w:val="StyleUnderline"/>
        </w:rPr>
        <w:t xml:space="preserve"> </w:t>
      </w:r>
      <w:r w:rsidRPr="008E7AC8">
        <w:rPr>
          <w:rStyle w:val="StyleUnderline"/>
          <w:highlight w:val="green"/>
        </w:rPr>
        <w:t>on</w:t>
      </w:r>
      <w:r w:rsidRPr="00E61679">
        <w:rPr>
          <w:rStyle w:val="StyleUnderline"/>
        </w:rPr>
        <w:t xml:space="preserve"> the </w:t>
      </w:r>
      <w:r w:rsidRPr="008E7AC8">
        <w:rPr>
          <w:rStyle w:val="Emphasis"/>
          <w:highlight w:val="green"/>
        </w:rPr>
        <w:t>political process</w:t>
      </w:r>
      <w:r w:rsidRPr="00E61679">
        <w:rPr>
          <w:rStyle w:val="StyleUnderline"/>
        </w:rPr>
        <w:t>. Labor must overcome a collective action problem</w:t>
      </w:r>
      <w:r w:rsidRPr="00221F15">
        <w:rPr>
          <w:sz w:val="16"/>
        </w:rPr>
        <w:t xml:space="preserve"> in order to influence policymakers and thus outcomes. </w:t>
      </w:r>
      <w:r w:rsidRPr="008E7AC8">
        <w:rPr>
          <w:rStyle w:val="StyleUnderline"/>
          <w:highlight w:val="green"/>
        </w:rPr>
        <w:t>Unions are</w:t>
      </w:r>
      <w:r w:rsidRPr="00221F15">
        <w:rPr>
          <w:rStyle w:val="StyleUnderline"/>
        </w:rPr>
        <w:t xml:space="preserve"> likely to be </w:t>
      </w:r>
      <w:r w:rsidRPr="008E7AC8">
        <w:rPr>
          <w:rStyle w:val="StyleUnderline"/>
          <w:highlight w:val="green"/>
        </w:rPr>
        <w:t xml:space="preserve">the </w:t>
      </w:r>
      <w:r w:rsidRPr="008E7AC8">
        <w:rPr>
          <w:rStyle w:val="Emphasis"/>
          <w:highlight w:val="green"/>
        </w:rPr>
        <w:t>most successful vehicle</w:t>
      </w:r>
      <w:r w:rsidRPr="008E7AC8">
        <w:rPr>
          <w:rStyle w:val="StyleUnderline"/>
          <w:highlight w:val="green"/>
        </w:rPr>
        <w:t xml:space="preserve"> for</w:t>
      </w:r>
      <w:r w:rsidRPr="00221F15">
        <w:rPr>
          <w:rStyle w:val="StyleUnderline"/>
        </w:rPr>
        <w:t xml:space="preserve"> this because in addition to facing competitive pressures generated by inward </w:t>
      </w:r>
      <w:r w:rsidRPr="008E7AC8">
        <w:rPr>
          <w:rStyle w:val="StyleUnderline"/>
          <w:highlight w:val="green"/>
        </w:rPr>
        <w:t>FDI</w:t>
      </w:r>
      <w:r w:rsidRPr="00221F15">
        <w:rPr>
          <w:rStyle w:val="StyleUnderline"/>
        </w:rPr>
        <w:t xml:space="preserve">, unions have additional incentives to support </w:t>
      </w:r>
      <w:r w:rsidRPr="008E7AC8">
        <w:rPr>
          <w:rStyle w:val="StyleUnderline"/>
          <w:highlight w:val="green"/>
        </w:rPr>
        <w:t>restrictions</w:t>
      </w:r>
      <w:r w:rsidRPr="00221F15">
        <w:rPr>
          <w:rStyle w:val="StyleUnderline"/>
        </w:rPr>
        <w:t xml:space="preserve">. The presence of </w:t>
      </w:r>
      <w:r w:rsidRPr="008E7AC8">
        <w:rPr>
          <w:rStyle w:val="Emphasis"/>
          <w:highlight w:val="green"/>
        </w:rPr>
        <w:t>mobile capital</w:t>
      </w:r>
      <w:r w:rsidRPr="008E7AC8">
        <w:rPr>
          <w:rStyle w:val="StyleUnderline"/>
          <w:highlight w:val="green"/>
        </w:rPr>
        <w:t xml:space="preserve"> constrains</w:t>
      </w:r>
      <w:r w:rsidRPr="00221F15">
        <w:rPr>
          <w:rStyle w:val="StyleUnderline"/>
        </w:rPr>
        <w:t xml:space="preserve"> the </w:t>
      </w:r>
      <w:r w:rsidRPr="008E7AC8">
        <w:rPr>
          <w:rStyle w:val="Emphasis"/>
          <w:highlight w:val="green"/>
        </w:rPr>
        <w:t>bargaining power</w:t>
      </w:r>
      <w:r w:rsidRPr="008E7AC8">
        <w:rPr>
          <w:rStyle w:val="StyleUnderline"/>
          <w:highlight w:val="green"/>
        </w:rPr>
        <w:t xml:space="preserve"> of </w:t>
      </w:r>
      <w:r w:rsidRPr="008E7AC8">
        <w:rPr>
          <w:rStyle w:val="Emphasis"/>
          <w:highlight w:val="green"/>
        </w:rPr>
        <w:t>unions</w:t>
      </w:r>
      <w:r w:rsidRPr="00221F15">
        <w:rPr>
          <w:sz w:val="16"/>
        </w:rPr>
        <w:t>. Moreover, the net effect of FDI on employment is not necessarily positive, especially in developed countries where a majority of FDI inflows occur through mergers and acquisitions rather than the establishment of new facilities via greenfield investment.</w:t>
      </w:r>
      <w:r>
        <w:rPr>
          <w:sz w:val="16"/>
        </w:rPr>
        <w:t xml:space="preserve"> Footnote</w:t>
      </w:r>
      <w:r w:rsidRPr="00221F15">
        <w:rPr>
          <w:sz w:val="16"/>
        </w:rPr>
        <w:t xml:space="preserve"> 3</w:t>
      </w:r>
    </w:p>
    <w:p w14:paraId="221F0EB4" w14:textId="77777777" w:rsidR="00C51FE8" w:rsidRPr="00221F15" w:rsidRDefault="00C51FE8" w:rsidP="00C51FE8">
      <w:pPr>
        <w:rPr>
          <w:sz w:val="16"/>
        </w:rPr>
      </w:pPr>
      <w:r w:rsidRPr="00221F15">
        <w:rPr>
          <w:sz w:val="16"/>
        </w:rPr>
        <w:t>Two recent FDI transactions illustrate these dynamics in the United States. Two iconic American firms, Anheuser-Busch (AB) and Maytag, were targets of separate takeover bids in 2008 and 2005 respectively. Ultimately, InBev, a Dutch firm, acquired AB, while Haier Corp., a Chinese firm, withdrew its bid for Maytag citing political opposition. In both cases, national security was a nonissue. Nor was it based on the nationality of the investor; indeed, also in 2005, Lenovo, another Chinese firm, acquired IBM's personal computer division. The level of unionization was a key difference: unlike AB workers, Maytag workers were highly unionized and the union was vocal in its opposition to the takeover. These examples illustrate the importance of the confluence of interests and influence, leading industries with higher levels of unionization to be more protected from inward FDI.</w:t>
      </w:r>
    </w:p>
    <w:p w14:paraId="1C83D740" w14:textId="77777777" w:rsidR="00C51FE8" w:rsidRPr="00221F15" w:rsidRDefault="00C51FE8" w:rsidP="00C51FE8">
      <w:pPr>
        <w:rPr>
          <w:sz w:val="16"/>
        </w:rPr>
      </w:pPr>
      <w:r w:rsidRPr="00221F15">
        <w:rPr>
          <w:sz w:val="16"/>
        </w:rPr>
        <w:t xml:space="preserve">As an initial test of this theory, I look at industry level restrictions on inward FDI in the United States. The United States is an ideal case for substantive and practical reasons. The </w:t>
      </w:r>
      <w:r w:rsidRPr="008E7AC8">
        <w:rPr>
          <w:rStyle w:val="Emphasis"/>
          <w:highlight w:val="green"/>
        </w:rPr>
        <w:t>U</w:t>
      </w:r>
      <w:r w:rsidRPr="00221F15">
        <w:rPr>
          <w:rStyle w:val="StyleUnderline"/>
        </w:rPr>
        <w:t xml:space="preserve">nited </w:t>
      </w:r>
      <w:r w:rsidRPr="008E7AC8">
        <w:rPr>
          <w:rStyle w:val="Emphasis"/>
          <w:highlight w:val="green"/>
        </w:rPr>
        <w:t>S</w:t>
      </w:r>
      <w:r w:rsidRPr="00221F15">
        <w:rPr>
          <w:rStyle w:val="StyleUnderline"/>
        </w:rPr>
        <w:t xml:space="preserve">tates </w:t>
      </w:r>
      <w:r w:rsidRPr="008E7AC8">
        <w:rPr>
          <w:rStyle w:val="StyleUnderline"/>
          <w:highlight w:val="green"/>
        </w:rPr>
        <w:t>is one of</w:t>
      </w:r>
      <w:r w:rsidRPr="00221F15">
        <w:rPr>
          <w:rStyle w:val="StyleUnderline"/>
        </w:rPr>
        <w:t xml:space="preserve"> the </w:t>
      </w:r>
      <w:r w:rsidRPr="008E7AC8">
        <w:rPr>
          <w:rStyle w:val="StyleUnderline"/>
          <w:highlight w:val="green"/>
        </w:rPr>
        <w:t>largest recipients</w:t>
      </w:r>
      <w:r w:rsidRPr="00221F15">
        <w:rPr>
          <w:rStyle w:val="StyleUnderline"/>
        </w:rPr>
        <w:t xml:space="preserve"> annually </w:t>
      </w:r>
      <w:r w:rsidRPr="008E7AC8">
        <w:rPr>
          <w:rStyle w:val="StyleUnderline"/>
          <w:highlight w:val="green"/>
        </w:rPr>
        <w:t xml:space="preserve">of </w:t>
      </w:r>
      <w:r w:rsidRPr="008E7AC8">
        <w:rPr>
          <w:rStyle w:val="Emphasis"/>
          <w:highlight w:val="green"/>
        </w:rPr>
        <w:t>FDI</w:t>
      </w:r>
      <w:r w:rsidRPr="00221F15">
        <w:rPr>
          <w:rStyle w:val="StyleUnderline"/>
        </w:rPr>
        <w:t xml:space="preserve"> inflows, and </w:t>
      </w:r>
      <w:r w:rsidRPr="00221F15">
        <w:rPr>
          <w:rStyle w:val="Emphasis"/>
        </w:rPr>
        <w:t>foreign firms</w:t>
      </w:r>
      <w:r w:rsidRPr="00221F15">
        <w:rPr>
          <w:rStyle w:val="StyleUnderline"/>
        </w:rPr>
        <w:t xml:space="preserve"> play an </w:t>
      </w:r>
      <w:r w:rsidRPr="00221F15">
        <w:rPr>
          <w:rStyle w:val="Emphasis"/>
        </w:rPr>
        <w:t>important role</w:t>
      </w:r>
      <w:r w:rsidRPr="00221F15">
        <w:rPr>
          <w:rStyle w:val="StyleUnderline"/>
        </w:rPr>
        <w:t xml:space="preserve"> in the </w:t>
      </w:r>
      <w:r w:rsidRPr="00221F15">
        <w:rPr>
          <w:rStyle w:val="Emphasis"/>
        </w:rPr>
        <w:t>U.S. economy</w:t>
      </w:r>
      <w:r w:rsidRPr="00221F15">
        <w:rPr>
          <w:sz w:val="16"/>
        </w:rPr>
        <w:t xml:space="preserve">. By 2008, </w:t>
      </w:r>
      <w:r w:rsidRPr="00221F15">
        <w:rPr>
          <w:rStyle w:val="Emphasis"/>
        </w:rPr>
        <w:t>U.S. affiliates</w:t>
      </w:r>
      <w:r w:rsidRPr="00221F15">
        <w:rPr>
          <w:rStyle w:val="StyleUnderline"/>
        </w:rPr>
        <w:t xml:space="preserve"> of </w:t>
      </w:r>
      <w:r w:rsidRPr="00221F15">
        <w:rPr>
          <w:rStyle w:val="Emphasis"/>
        </w:rPr>
        <w:t>foreign firms</w:t>
      </w:r>
      <w:r w:rsidRPr="00221F15">
        <w:rPr>
          <w:rStyle w:val="StyleUnderline"/>
        </w:rPr>
        <w:t xml:space="preserve"> employed nearly </w:t>
      </w:r>
      <w:r w:rsidRPr="00221F15">
        <w:rPr>
          <w:rStyle w:val="Emphasis"/>
        </w:rPr>
        <w:t>5.6 million workers</w:t>
      </w:r>
      <w:r w:rsidRPr="00221F15">
        <w:rPr>
          <w:rStyle w:val="StyleUnderline"/>
        </w:rPr>
        <w:t xml:space="preserve"> in the United States</w:t>
      </w:r>
      <w:r w:rsidRPr="00221F15">
        <w:rPr>
          <w:sz w:val="16"/>
        </w:rPr>
        <w:t>, representing 4.7 % of total private sector employment, with much higher percentages in the area of manufacturing (</w:t>
      </w:r>
      <w:r>
        <w:rPr>
          <w:sz w:val="16"/>
        </w:rPr>
        <w:t xml:space="preserve">Citation </w:t>
      </w:r>
      <w:r w:rsidRPr="00221F15">
        <w:rPr>
          <w:sz w:val="16"/>
        </w:rPr>
        <w:t xml:space="preserve">Anderson 2010:47). </w:t>
      </w:r>
      <w:r w:rsidRPr="008E7AC8">
        <w:rPr>
          <w:rStyle w:val="Emphasis"/>
          <w:highlight w:val="green"/>
        </w:rPr>
        <w:t>American FDI policies</w:t>
      </w:r>
      <w:r w:rsidRPr="00046C54">
        <w:rPr>
          <w:rStyle w:val="StyleUnderline"/>
        </w:rPr>
        <w:t xml:space="preserve"> may also plausibly </w:t>
      </w:r>
      <w:r w:rsidRPr="008E7AC8">
        <w:rPr>
          <w:rStyle w:val="Emphasis"/>
          <w:highlight w:val="green"/>
        </w:rPr>
        <w:t>influence</w:t>
      </w:r>
      <w:r w:rsidRPr="008E7AC8">
        <w:rPr>
          <w:rStyle w:val="StyleUnderline"/>
          <w:highlight w:val="green"/>
        </w:rPr>
        <w:t xml:space="preserve"> those in </w:t>
      </w:r>
      <w:r w:rsidRPr="008E7AC8">
        <w:rPr>
          <w:rStyle w:val="Emphasis"/>
          <w:highlight w:val="green"/>
        </w:rPr>
        <w:t>other countries</w:t>
      </w:r>
      <w:r w:rsidRPr="00221F15">
        <w:rPr>
          <w:sz w:val="16"/>
        </w:rPr>
        <w:t xml:space="preserve">. Moreover, </w:t>
      </w:r>
      <w:r w:rsidRPr="008E7AC8">
        <w:rPr>
          <w:rStyle w:val="StyleUnderline"/>
          <w:highlight w:val="green"/>
        </w:rPr>
        <w:t>unions in</w:t>
      </w:r>
      <w:r w:rsidRPr="00221F15">
        <w:rPr>
          <w:rStyle w:val="StyleUnderline"/>
        </w:rPr>
        <w:t xml:space="preserve"> the </w:t>
      </w:r>
      <w:r w:rsidRPr="008E7AC8">
        <w:rPr>
          <w:rStyle w:val="Emphasis"/>
          <w:highlight w:val="green"/>
        </w:rPr>
        <w:t>U</w:t>
      </w:r>
      <w:r w:rsidRPr="00221F15">
        <w:rPr>
          <w:rStyle w:val="StyleUnderline"/>
        </w:rPr>
        <w:t xml:space="preserve">nited </w:t>
      </w:r>
      <w:r w:rsidRPr="008E7AC8">
        <w:rPr>
          <w:rStyle w:val="Emphasis"/>
          <w:highlight w:val="green"/>
        </w:rPr>
        <w:t>S</w:t>
      </w:r>
      <w:r w:rsidRPr="00221F15">
        <w:rPr>
          <w:rStyle w:val="StyleUnderline"/>
        </w:rPr>
        <w:t xml:space="preserve">tates </w:t>
      </w:r>
      <w:r w:rsidRPr="008E7AC8">
        <w:rPr>
          <w:rStyle w:val="StyleUnderline"/>
          <w:highlight w:val="green"/>
        </w:rPr>
        <w:t>are</w:t>
      </w:r>
      <w:r w:rsidRPr="00221F15">
        <w:rPr>
          <w:sz w:val="16"/>
        </w:rPr>
        <w:t xml:space="preserve"> often viewed as </w:t>
      </w:r>
      <w:r w:rsidRPr="008E7AC8">
        <w:rPr>
          <w:rStyle w:val="StyleUnderline"/>
          <w:highlight w:val="green"/>
        </w:rPr>
        <w:t>weak</w:t>
      </w:r>
      <w:r w:rsidRPr="00221F15">
        <w:rPr>
          <w:sz w:val="16"/>
        </w:rPr>
        <w:t xml:space="preserve">, particularly in comparison with their Western European counterparts, </w:t>
      </w:r>
      <w:r w:rsidRPr="00221F15">
        <w:rPr>
          <w:rStyle w:val="StyleUnderline"/>
        </w:rPr>
        <w:t>making this</w:t>
      </w:r>
      <w:r w:rsidRPr="00221F15">
        <w:rPr>
          <w:sz w:val="16"/>
        </w:rPr>
        <w:t xml:space="preserve"> a </w:t>
      </w:r>
      <w:r w:rsidRPr="00221F15">
        <w:rPr>
          <w:rStyle w:val="StyleUnderline"/>
        </w:rPr>
        <w:t>difficult test</w:t>
      </w:r>
      <w:r w:rsidRPr="00221F15">
        <w:rPr>
          <w:sz w:val="16"/>
        </w:rPr>
        <w:t xml:space="preserve"> of the theory. </w:t>
      </w:r>
      <w:r w:rsidRPr="00221F15">
        <w:rPr>
          <w:rStyle w:val="StyleUnderline"/>
        </w:rPr>
        <w:t xml:space="preserve">Although aggregate </w:t>
      </w:r>
      <w:r w:rsidRPr="00221F15">
        <w:rPr>
          <w:rStyle w:val="Emphasis"/>
        </w:rPr>
        <w:t xml:space="preserve">formal </w:t>
      </w:r>
      <w:r w:rsidRPr="008E7AC8">
        <w:rPr>
          <w:rStyle w:val="Emphasis"/>
          <w:highlight w:val="green"/>
        </w:rPr>
        <w:t>barriers</w:t>
      </w:r>
      <w:r w:rsidRPr="008E7AC8">
        <w:rPr>
          <w:rStyle w:val="StyleUnderline"/>
          <w:highlight w:val="green"/>
        </w:rPr>
        <w:t xml:space="preserve"> to </w:t>
      </w:r>
      <w:r w:rsidRPr="008E7AC8">
        <w:rPr>
          <w:rStyle w:val="Emphasis"/>
          <w:highlight w:val="green"/>
        </w:rPr>
        <w:t>FDI</w:t>
      </w:r>
      <w:r w:rsidRPr="00221F15">
        <w:rPr>
          <w:rStyle w:val="StyleUnderline"/>
        </w:rPr>
        <w:t xml:space="preserve"> have </w:t>
      </w:r>
      <w:r w:rsidRPr="008E7AC8">
        <w:rPr>
          <w:rStyle w:val="StyleUnderline"/>
          <w:highlight w:val="green"/>
        </w:rPr>
        <w:t>remained</w:t>
      </w:r>
      <w:r w:rsidRPr="00221F15">
        <w:rPr>
          <w:rStyle w:val="StyleUnderline"/>
        </w:rPr>
        <w:t xml:space="preserve"> largely </w:t>
      </w:r>
      <w:r w:rsidRPr="008E7AC8">
        <w:rPr>
          <w:rStyle w:val="Emphasis"/>
          <w:highlight w:val="green"/>
        </w:rPr>
        <w:t>constant</w:t>
      </w:r>
      <w:r w:rsidRPr="00221F15">
        <w:rPr>
          <w:rStyle w:val="Emphasis"/>
        </w:rPr>
        <w:t xml:space="preserve"> over time</w:t>
      </w:r>
      <w:r w:rsidRPr="00221F15">
        <w:rPr>
          <w:rStyle w:val="StyleUnderline"/>
        </w:rPr>
        <w:t xml:space="preserve">, </w:t>
      </w:r>
      <w:r w:rsidRPr="008E7AC8">
        <w:rPr>
          <w:rStyle w:val="StyleUnderline"/>
          <w:highlight w:val="green"/>
        </w:rPr>
        <w:t xml:space="preserve">they </w:t>
      </w:r>
      <w:r w:rsidRPr="008E7AC8">
        <w:rPr>
          <w:rStyle w:val="Emphasis"/>
          <w:highlight w:val="green"/>
        </w:rPr>
        <w:t>vary</w:t>
      </w:r>
      <w:r w:rsidRPr="00221F15">
        <w:rPr>
          <w:rStyle w:val="Emphasis"/>
        </w:rPr>
        <w:t xml:space="preserve"> substantially</w:t>
      </w:r>
      <w:r w:rsidRPr="00221F15">
        <w:rPr>
          <w:rStyle w:val="StyleUnderline"/>
        </w:rPr>
        <w:t xml:space="preserve"> </w:t>
      </w:r>
      <w:r w:rsidRPr="008E7AC8">
        <w:rPr>
          <w:rStyle w:val="StyleUnderline"/>
          <w:highlight w:val="green"/>
        </w:rPr>
        <w:t>at</w:t>
      </w:r>
      <w:r w:rsidRPr="00221F15">
        <w:rPr>
          <w:rStyle w:val="StyleUnderline"/>
        </w:rPr>
        <w:t xml:space="preserve"> the </w:t>
      </w:r>
      <w:r w:rsidRPr="008E7AC8">
        <w:rPr>
          <w:rStyle w:val="Emphasis"/>
          <w:highlight w:val="green"/>
        </w:rPr>
        <w:t>industry level</w:t>
      </w:r>
      <w:r w:rsidRPr="00221F15">
        <w:rPr>
          <w:sz w:val="16"/>
        </w:rPr>
        <w:t xml:space="preserve">. As I discuss below, the main political variables of interest are available at the industry level only in the United States, though the theory applies more broadly. The main analysis looks at formal restrictions between 1980 and 2000, and in an extension, I examine informal restrictions on manufacturing industries between 1998 and 2005. I find that distributional consequences alone cannot explain variation in restrictions, but that </w:t>
      </w:r>
      <w:r w:rsidRPr="008E7AC8">
        <w:rPr>
          <w:rStyle w:val="Emphasis"/>
          <w:highlight w:val="green"/>
        </w:rPr>
        <w:t>sectors</w:t>
      </w:r>
      <w:r w:rsidRPr="008E7AC8">
        <w:rPr>
          <w:rStyle w:val="StyleUnderline"/>
          <w:highlight w:val="green"/>
        </w:rPr>
        <w:t xml:space="preserve"> with </w:t>
      </w:r>
      <w:r w:rsidRPr="008E7AC8">
        <w:rPr>
          <w:rStyle w:val="Emphasis"/>
          <w:highlight w:val="green"/>
        </w:rPr>
        <w:t>higher</w:t>
      </w:r>
      <w:r w:rsidRPr="00221F15">
        <w:rPr>
          <w:rStyle w:val="StyleUnderline"/>
        </w:rPr>
        <w:t xml:space="preserve"> levels of </w:t>
      </w:r>
      <w:r w:rsidRPr="008E7AC8">
        <w:rPr>
          <w:rStyle w:val="Emphasis"/>
          <w:highlight w:val="green"/>
        </w:rPr>
        <w:t>unionization</w:t>
      </w:r>
      <w:r w:rsidRPr="008E7AC8">
        <w:rPr>
          <w:rStyle w:val="StyleUnderline"/>
          <w:highlight w:val="green"/>
        </w:rPr>
        <w:t xml:space="preserve"> have </w:t>
      </w:r>
      <w:r w:rsidRPr="008E7AC8">
        <w:rPr>
          <w:rStyle w:val="Emphasis"/>
          <w:highlight w:val="green"/>
        </w:rPr>
        <w:t>more barriers</w:t>
      </w:r>
      <w:r w:rsidRPr="00221F15">
        <w:rPr>
          <w:rStyle w:val="StyleUnderline"/>
        </w:rPr>
        <w:t xml:space="preserve"> to inward </w:t>
      </w:r>
      <w:r w:rsidRPr="00221F15">
        <w:rPr>
          <w:rStyle w:val="Emphasis"/>
        </w:rPr>
        <w:t>FDI</w:t>
      </w:r>
      <w:r w:rsidRPr="00221F15">
        <w:rPr>
          <w:sz w:val="16"/>
        </w:rPr>
        <w:t xml:space="preserve"> as hypothesized.</w:t>
      </w:r>
    </w:p>
    <w:p w14:paraId="08E56D26" w14:textId="77777777" w:rsidR="00C51FE8" w:rsidRPr="00221F15" w:rsidRDefault="00C51FE8" w:rsidP="00C51FE8">
      <w:pPr>
        <w:rPr>
          <w:sz w:val="16"/>
        </w:rPr>
      </w:pPr>
      <w:r w:rsidRPr="00221F15">
        <w:rPr>
          <w:sz w:val="16"/>
        </w:rPr>
        <w:t xml:space="preserve">The paper proceeds as follows. The first </w:t>
      </w:r>
      <w:r w:rsidRPr="00221F15">
        <w:rPr>
          <w:rStyle w:val="StyleUnderline"/>
        </w:rPr>
        <w:t xml:space="preserve">section reviews existing </w:t>
      </w:r>
      <w:r w:rsidRPr="00221F15">
        <w:rPr>
          <w:rStyle w:val="Emphasis"/>
        </w:rPr>
        <w:t>studies</w:t>
      </w:r>
      <w:r w:rsidRPr="00221F15">
        <w:rPr>
          <w:rStyle w:val="StyleUnderline"/>
        </w:rPr>
        <w:t xml:space="preserve"> of</w:t>
      </w:r>
      <w:r w:rsidRPr="00221F15">
        <w:rPr>
          <w:sz w:val="16"/>
        </w:rPr>
        <w:t xml:space="preserve"> the </w:t>
      </w:r>
      <w:r w:rsidRPr="00221F15">
        <w:rPr>
          <w:rStyle w:val="Emphasis"/>
        </w:rPr>
        <w:t>politics</w:t>
      </w:r>
      <w:r w:rsidRPr="00221F15">
        <w:rPr>
          <w:rStyle w:val="StyleUnderline"/>
        </w:rPr>
        <w:t xml:space="preserve"> of </w:t>
      </w:r>
      <w:r w:rsidRPr="00221F15">
        <w:rPr>
          <w:rStyle w:val="Emphasis"/>
        </w:rPr>
        <w:t>FDI restrictions</w:t>
      </w:r>
      <w:r w:rsidRPr="00221F15">
        <w:rPr>
          <w:sz w:val="16"/>
        </w:rPr>
        <w:t xml:space="preserve">. The second section discusses the impact of inward FDI on factor, specifically labor, markets. The third section discusses the </w:t>
      </w:r>
      <w:r w:rsidRPr="00221F15">
        <w:rPr>
          <w:rStyle w:val="StyleUnderline"/>
        </w:rPr>
        <w:t>preferences of unions and their ability to influence policy</w:t>
      </w:r>
      <w:r w:rsidRPr="00221F15">
        <w:rPr>
          <w:sz w:val="16"/>
        </w:rPr>
        <w:t>. The fourth section discusses the measurement of the dependent and independent variables. The main results, robustness checks and extension to informal barriers, are presented in the fifth, sixth, and seventh sections respectively. The eighth section concludes the paper.</w:t>
      </w:r>
    </w:p>
    <w:p w14:paraId="6498F570" w14:textId="77777777" w:rsidR="00C51FE8" w:rsidRPr="00F142D2" w:rsidRDefault="00C51FE8" w:rsidP="00C51FE8">
      <w:pPr>
        <w:pStyle w:val="Heading4"/>
      </w:pPr>
      <w:r>
        <w:t xml:space="preserve">Decline in FDI makes a litany of conflict vectors more likely to escalate </w:t>
      </w:r>
      <w:r w:rsidRPr="005704CA">
        <w:rPr>
          <w:b w:val="0"/>
          <w:bCs/>
        </w:rPr>
        <w:t>including CBRN, cyber, resource, and ethnic conflicts</w:t>
      </w:r>
    </w:p>
    <w:p w14:paraId="5B0CB116" w14:textId="77777777" w:rsidR="00C51FE8" w:rsidRPr="00017B14" w:rsidRDefault="00C51FE8" w:rsidP="00C51FE8">
      <w:r w:rsidRPr="00B158A7">
        <w:rPr>
          <w:rStyle w:val="Style13ptBold"/>
        </w:rPr>
        <w:t>Cartwright 15</w:t>
      </w:r>
      <w:r w:rsidRPr="00017B14">
        <w:t xml:space="preserve"> [Gen. (Ret.) James E. Cartwright, Chair of the Global Zero Commission on Nuclear Risk Reduction, Chair in Defense Policy Studies, Center for Strategic and International Studies, former Vice Chairman of the Joint Chiefs of Staff; “De-Alerting and Stabilizing the World’s Nuclear Force Postures,” Global Zero Commission on Nuclear Risk Reduction, April 2015, p.15-16, http://www.globalzero.org/files/global_zero_commission_on_nuclear_risk_reduction_report.pdf]</w:t>
      </w:r>
    </w:p>
    <w:p w14:paraId="10F28C4F" w14:textId="77777777" w:rsidR="00C51FE8" w:rsidRPr="0055542B" w:rsidRDefault="00C51FE8" w:rsidP="00C51FE8">
      <w:pPr>
        <w:rPr>
          <w:sz w:val="16"/>
        </w:rPr>
      </w:pPr>
      <w:r w:rsidRPr="0055542B">
        <w:rPr>
          <w:sz w:val="16"/>
        </w:rPr>
        <w:t xml:space="preserve">IV. STILL AN ANARCHIC INTERNATIONAL SYSTEM In the post-Cold War era it seems almost unimaginable that states could become embroiled in confrontations that escalate to the level of nuclear brinksmanship or worse. The </w:t>
      </w:r>
      <w:r w:rsidRPr="00AC68E7">
        <w:rPr>
          <w:rStyle w:val="StyleUnderline"/>
        </w:rPr>
        <w:t>growing</w:t>
      </w:r>
      <w:r w:rsidRPr="0055542B">
        <w:rPr>
          <w:sz w:val="16"/>
        </w:rPr>
        <w:t xml:space="preserve"> interconnectedness and </w:t>
      </w:r>
      <w:r w:rsidRPr="008E7AC8">
        <w:rPr>
          <w:rStyle w:val="Emphasis"/>
          <w:highlight w:val="green"/>
        </w:rPr>
        <w:t>interdependencies</w:t>
      </w:r>
      <w:r w:rsidRPr="0063291A">
        <w:rPr>
          <w:rStyle w:val="StyleUnderline"/>
        </w:rPr>
        <w:t xml:space="preserve"> among</w:t>
      </w:r>
      <w:r>
        <w:rPr>
          <w:rStyle w:val="StyleUnderline"/>
        </w:rPr>
        <w:t xml:space="preserve"> </w:t>
      </w:r>
      <w:r w:rsidRPr="0063291A">
        <w:rPr>
          <w:rStyle w:val="StyleUnderline"/>
        </w:rPr>
        <w:t>nations</w:t>
      </w:r>
      <w:r w:rsidRPr="0055542B">
        <w:rPr>
          <w:sz w:val="16"/>
        </w:rPr>
        <w:t xml:space="preserve"> in the 21st century </w:t>
      </w:r>
      <w:r w:rsidRPr="00AC68E7">
        <w:rPr>
          <w:rStyle w:val="StyleUnderline"/>
        </w:rPr>
        <w:t xml:space="preserve">have </w:t>
      </w:r>
      <w:r w:rsidRPr="008E7AC8">
        <w:rPr>
          <w:rStyle w:val="StyleUnderline"/>
          <w:highlight w:val="green"/>
        </w:rPr>
        <w:t>made</w:t>
      </w:r>
      <w:r w:rsidRPr="0063291A">
        <w:rPr>
          <w:rStyle w:val="StyleUnderline"/>
        </w:rPr>
        <w:t xml:space="preserve"> major conventional</w:t>
      </w:r>
      <w:r>
        <w:rPr>
          <w:rStyle w:val="StyleUnderline"/>
        </w:rPr>
        <w:t xml:space="preserve"> </w:t>
      </w:r>
      <w:r w:rsidRPr="008E7AC8">
        <w:rPr>
          <w:rStyle w:val="StyleUnderline"/>
          <w:highlight w:val="green"/>
        </w:rPr>
        <w:t>war</w:t>
      </w:r>
      <w:r w:rsidRPr="006947AC">
        <w:rPr>
          <w:rStyle w:val="StyleUnderline"/>
        </w:rPr>
        <w:t xml:space="preserve"> </w:t>
      </w:r>
      <w:r w:rsidRPr="006947AC">
        <w:rPr>
          <w:rStyle w:val="Emphasis"/>
        </w:rPr>
        <w:t xml:space="preserve">extremely </w:t>
      </w:r>
      <w:r w:rsidRPr="008E7AC8">
        <w:rPr>
          <w:rStyle w:val="Emphasis"/>
          <w:highlight w:val="green"/>
        </w:rPr>
        <w:t>costly</w:t>
      </w:r>
      <w:r w:rsidRPr="0063291A">
        <w:rPr>
          <w:rStyle w:val="StyleUnderline"/>
        </w:rPr>
        <w:t xml:space="preserve"> and </w:t>
      </w:r>
      <w:r w:rsidRPr="00A455CF">
        <w:rPr>
          <w:rStyle w:val="StyleUnderline"/>
        </w:rPr>
        <w:t>nuclear war unthinkable</w:t>
      </w:r>
      <w:r w:rsidRPr="0063291A">
        <w:rPr>
          <w:rStyle w:val="StyleUnderline"/>
        </w:rPr>
        <w:t>. These</w:t>
      </w:r>
      <w:r>
        <w:rPr>
          <w:rStyle w:val="StyleUnderline"/>
        </w:rPr>
        <w:t xml:space="preserve"> </w:t>
      </w:r>
      <w:r w:rsidRPr="00AC68E7">
        <w:rPr>
          <w:rStyle w:val="StyleUnderline"/>
        </w:rPr>
        <w:t>thickening sinews</w:t>
      </w:r>
      <w:r w:rsidRPr="0063291A">
        <w:rPr>
          <w:rStyle w:val="StyleUnderline"/>
        </w:rPr>
        <w:t xml:space="preserve"> of international stability </w:t>
      </w:r>
      <w:r w:rsidRPr="00AC68E7">
        <w:rPr>
          <w:rStyle w:val="StyleUnderline"/>
        </w:rPr>
        <w:t>include</w:t>
      </w:r>
      <w:r w:rsidRPr="0063291A">
        <w:rPr>
          <w:rStyle w:val="StyleUnderline"/>
        </w:rPr>
        <w:t xml:space="preserve"> instantaneous</w:t>
      </w:r>
      <w:r>
        <w:rPr>
          <w:rStyle w:val="StyleUnderline"/>
        </w:rPr>
        <w:t xml:space="preserve"> </w:t>
      </w:r>
      <w:r w:rsidRPr="0063291A">
        <w:rPr>
          <w:rStyle w:val="StyleUnderline"/>
        </w:rPr>
        <w:t>worldwide communications</w:t>
      </w:r>
      <w:r w:rsidRPr="0055542B">
        <w:rPr>
          <w:sz w:val="16"/>
        </w:rPr>
        <w:t xml:space="preserve"> and information transfer, </w:t>
      </w:r>
      <w:r w:rsidRPr="0063291A">
        <w:rPr>
          <w:rStyle w:val="StyleUnderline"/>
        </w:rPr>
        <w:t>rapidly growing trade, massive flows of people and corporations</w:t>
      </w:r>
      <w:r>
        <w:rPr>
          <w:rStyle w:val="StyleUnderline"/>
        </w:rPr>
        <w:t xml:space="preserve"> </w:t>
      </w:r>
      <w:r w:rsidRPr="0055542B">
        <w:rPr>
          <w:sz w:val="16"/>
        </w:rPr>
        <w:t xml:space="preserve">across national boundaries, </w:t>
      </w:r>
      <w:r w:rsidRPr="0063291A">
        <w:rPr>
          <w:rStyle w:val="StyleUnderline"/>
        </w:rPr>
        <w:t xml:space="preserve">and </w:t>
      </w:r>
      <w:r w:rsidRPr="00A455CF">
        <w:rPr>
          <w:rStyle w:val="StyleUnderline"/>
        </w:rPr>
        <w:t xml:space="preserve">the dramatic rise of </w:t>
      </w:r>
      <w:r w:rsidRPr="00841696">
        <w:rPr>
          <w:rStyle w:val="Emphasis"/>
        </w:rPr>
        <w:t xml:space="preserve">direct </w:t>
      </w:r>
      <w:r w:rsidRPr="008E7AC8">
        <w:rPr>
          <w:rStyle w:val="Emphasis"/>
          <w:highlight w:val="green"/>
        </w:rPr>
        <w:t>foreign investment</w:t>
      </w:r>
      <w:r w:rsidRPr="0063291A">
        <w:rPr>
          <w:rStyle w:val="StyleUnderline"/>
        </w:rPr>
        <w:t xml:space="preserve"> and global debt </w:t>
      </w:r>
      <w:r w:rsidRPr="008E7AC8">
        <w:rPr>
          <w:rStyle w:val="StyleUnderline"/>
          <w:highlight w:val="green"/>
        </w:rPr>
        <w:t>underwrit</w:t>
      </w:r>
      <w:r w:rsidRPr="0063291A">
        <w:rPr>
          <w:rStyle w:val="StyleUnderline"/>
        </w:rPr>
        <w:t>ing</w:t>
      </w:r>
      <w:r w:rsidRPr="0055542B">
        <w:rPr>
          <w:sz w:val="16"/>
        </w:rPr>
        <w:t xml:space="preserve">. </w:t>
      </w:r>
      <w:r w:rsidRPr="00841696">
        <w:rPr>
          <w:rStyle w:val="Emphasis"/>
        </w:rPr>
        <w:t>Economic clout</w:t>
      </w:r>
      <w:r w:rsidRPr="00841696">
        <w:rPr>
          <w:rStyle w:val="StyleUnderline"/>
        </w:rPr>
        <w:t xml:space="preserve"> increasingly </w:t>
      </w:r>
      <w:r w:rsidRPr="00841696">
        <w:rPr>
          <w:rStyle w:val="Emphasis"/>
        </w:rPr>
        <w:t>overshadows military might</w:t>
      </w:r>
      <w:r w:rsidRPr="00841696">
        <w:rPr>
          <w:rStyle w:val="StyleUnderline"/>
        </w:rPr>
        <w:t xml:space="preserve"> as the currency of power</w:t>
      </w:r>
      <w:r w:rsidRPr="0055542B">
        <w:rPr>
          <w:sz w:val="16"/>
        </w:rPr>
        <w:t xml:space="preserve">. And an expanding constellation of electoral democracies (tripling in number since the 1970s and growing from 70 to 125 during the past 25 years)8 has emerged. History shows that democracies do not wage war with each other. </w:t>
      </w:r>
      <w:r w:rsidRPr="006B5F51">
        <w:rPr>
          <w:rStyle w:val="StyleUnderline"/>
        </w:rPr>
        <w:t>Despite counter-globalization trends in</w:t>
      </w:r>
      <w:r>
        <w:rPr>
          <w:rStyle w:val="StyleUnderline"/>
        </w:rPr>
        <w:t xml:space="preserve"> </w:t>
      </w:r>
      <w:r w:rsidRPr="006B5F51">
        <w:rPr>
          <w:rStyle w:val="StyleUnderline"/>
        </w:rPr>
        <w:t>some isolated cases – notably, the partial re-nationalization</w:t>
      </w:r>
      <w:r>
        <w:rPr>
          <w:rStyle w:val="StyleUnderline"/>
        </w:rPr>
        <w:t xml:space="preserve"> </w:t>
      </w:r>
      <w:r w:rsidRPr="006B5F51">
        <w:rPr>
          <w:rStyle w:val="StyleUnderline"/>
        </w:rPr>
        <w:t>and de-globalization in evidence in Russian state capitalism</w:t>
      </w:r>
      <w:r>
        <w:rPr>
          <w:rStyle w:val="StyleUnderline"/>
        </w:rPr>
        <w:t xml:space="preserve"> </w:t>
      </w:r>
      <w:r w:rsidRPr="006B5F51">
        <w:rPr>
          <w:rStyle w:val="StyleUnderline"/>
        </w:rPr>
        <w:t>and in its societal introversion, and the pre-globalization</w:t>
      </w:r>
      <w:r>
        <w:rPr>
          <w:rStyle w:val="StyleUnderline"/>
        </w:rPr>
        <w:t xml:space="preserve"> </w:t>
      </w:r>
      <w:r w:rsidRPr="006B5F51">
        <w:rPr>
          <w:rStyle w:val="StyleUnderline"/>
        </w:rPr>
        <w:t>stasis of the North Korean hermit kingdom</w:t>
      </w:r>
      <w:r w:rsidRPr="0055542B">
        <w:rPr>
          <w:sz w:val="16"/>
        </w:rPr>
        <w:t xml:space="preserve"> – as well as the ebbing of democracy in a dozen key nations, </w:t>
      </w:r>
      <w:r w:rsidRPr="006B5F51">
        <w:rPr>
          <w:rStyle w:val="StyleUnderline"/>
        </w:rPr>
        <w:t>the tide of history</w:t>
      </w:r>
      <w:r>
        <w:rPr>
          <w:rStyle w:val="StyleUnderline"/>
        </w:rPr>
        <w:t xml:space="preserve"> </w:t>
      </w:r>
      <w:r w:rsidRPr="006B5F51">
        <w:rPr>
          <w:rStyle w:val="StyleUnderline"/>
        </w:rPr>
        <w:t xml:space="preserve">is heading inexorably toward greater </w:t>
      </w:r>
      <w:r w:rsidRPr="008E7AC8">
        <w:rPr>
          <w:rStyle w:val="StyleUnderline"/>
          <w:highlight w:val="green"/>
        </w:rPr>
        <w:t>integration</w:t>
      </w:r>
      <w:r w:rsidRPr="006B5F51">
        <w:rPr>
          <w:rStyle w:val="StyleUnderline"/>
        </w:rPr>
        <w:t xml:space="preserve"> of the</w:t>
      </w:r>
      <w:r w:rsidRPr="0055542B">
        <w:rPr>
          <w:sz w:val="16"/>
        </w:rPr>
        <w:t xml:space="preserve"> 195 </w:t>
      </w:r>
      <w:r w:rsidRPr="006B5F51">
        <w:rPr>
          <w:rStyle w:val="StyleUnderline"/>
        </w:rPr>
        <w:t>sovereign nations in the world. And this tide is ineluctably</w:t>
      </w:r>
      <w:r>
        <w:rPr>
          <w:rStyle w:val="StyleUnderline"/>
        </w:rPr>
        <w:t xml:space="preserve"> </w:t>
      </w:r>
      <w:r w:rsidRPr="008E7AC8">
        <w:rPr>
          <w:rStyle w:val="Emphasis"/>
          <w:highlight w:val="green"/>
        </w:rPr>
        <w:t>erod</w:t>
      </w:r>
      <w:r w:rsidRPr="00AC68E7">
        <w:rPr>
          <w:rStyle w:val="Emphasis"/>
        </w:rPr>
        <w:t>ing</w:t>
      </w:r>
      <w:r w:rsidRPr="006B5F51">
        <w:rPr>
          <w:rStyle w:val="StyleUnderline"/>
        </w:rPr>
        <w:t xml:space="preserve"> the role of </w:t>
      </w:r>
      <w:r w:rsidRPr="008E7AC8">
        <w:rPr>
          <w:rStyle w:val="StyleUnderline"/>
          <w:highlight w:val="green"/>
        </w:rPr>
        <w:t xml:space="preserve">the threat of </w:t>
      </w:r>
      <w:r w:rsidRPr="008E7AC8">
        <w:rPr>
          <w:rStyle w:val="Emphasis"/>
          <w:highlight w:val="green"/>
        </w:rPr>
        <w:t>nuclear</w:t>
      </w:r>
      <w:r w:rsidRPr="00AC68E7">
        <w:rPr>
          <w:rStyle w:val="Emphasis"/>
        </w:rPr>
        <w:t xml:space="preserve"> weapons </w:t>
      </w:r>
      <w:r w:rsidRPr="008E7AC8">
        <w:rPr>
          <w:rStyle w:val="Emphasis"/>
          <w:highlight w:val="green"/>
        </w:rPr>
        <w:t>use</w:t>
      </w:r>
      <w:r w:rsidRPr="006B5F51">
        <w:rPr>
          <w:rStyle w:val="StyleUnderline"/>
        </w:rPr>
        <w:t xml:space="preserve"> or</w:t>
      </w:r>
      <w:r>
        <w:rPr>
          <w:rStyle w:val="StyleUnderline"/>
        </w:rPr>
        <w:t xml:space="preserve"> </w:t>
      </w:r>
      <w:r w:rsidRPr="006B5F51">
        <w:rPr>
          <w:rStyle w:val="StyleUnderline"/>
        </w:rPr>
        <w:t xml:space="preserve">actual </w:t>
      </w:r>
      <w:r w:rsidRPr="00AC68E7">
        <w:rPr>
          <w:rStyle w:val="StyleUnderline"/>
        </w:rPr>
        <w:t xml:space="preserve">use in arbitrating the outcome of </w:t>
      </w:r>
      <w:r w:rsidRPr="00AC68E7">
        <w:rPr>
          <w:rStyle w:val="Emphasis"/>
        </w:rPr>
        <w:t xml:space="preserve">inter-state </w:t>
      </w:r>
      <w:proofErr w:type="spellStart"/>
      <w:r w:rsidRPr="00AC68E7">
        <w:rPr>
          <w:rStyle w:val="Emphasis"/>
        </w:rPr>
        <w:t>confict</w:t>
      </w:r>
      <w:proofErr w:type="spellEnd"/>
      <w:r w:rsidRPr="0055542B">
        <w:rPr>
          <w:sz w:val="16"/>
        </w:rPr>
        <w:t xml:space="preserve">. </w:t>
      </w:r>
    </w:p>
    <w:p w14:paraId="43FD7B14" w14:textId="77777777" w:rsidR="00C51FE8" w:rsidRPr="0055542B" w:rsidRDefault="00C51FE8" w:rsidP="00C51FE8">
      <w:pPr>
        <w:rPr>
          <w:sz w:val="16"/>
        </w:rPr>
      </w:pPr>
      <w:r w:rsidRPr="00AC68E7">
        <w:rPr>
          <w:rStyle w:val="StyleUnderline"/>
        </w:rPr>
        <w:t>Further marginalizing this</w:t>
      </w:r>
      <w:r w:rsidRPr="006B5F51">
        <w:rPr>
          <w:rStyle w:val="StyleUnderline"/>
        </w:rPr>
        <w:t xml:space="preserve"> waning role are the </w:t>
      </w:r>
      <w:r w:rsidRPr="008E7AC8">
        <w:rPr>
          <w:rStyle w:val="StyleUnderline"/>
          <w:highlight w:val="green"/>
        </w:rPr>
        <w:t>elusive threats</w:t>
      </w:r>
      <w:r w:rsidRPr="006B5F51">
        <w:rPr>
          <w:rStyle w:val="StyleUnderline"/>
        </w:rPr>
        <w:t xml:space="preserve"> to international security </w:t>
      </w:r>
      <w:r w:rsidRPr="008E7AC8">
        <w:rPr>
          <w:rStyle w:val="StyleUnderline"/>
          <w:highlight w:val="green"/>
        </w:rPr>
        <w:t>emerg</w:t>
      </w:r>
      <w:r w:rsidRPr="006B5F51">
        <w:rPr>
          <w:rStyle w:val="StyleUnderline"/>
        </w:rPr>
        <w:t xml:space="preserve">ing </w:t>
      </w:r>
      <w:r w:rsidRPr="008E7AC8">
        <w:rPr>
          <w:rStyle w:val="StyleUnderline"/>
          <w:highlight w:val="green"/>
        </w:rPr>
        <w:t xml:space="preserve">from the same dynamics </w:t>
      </w:r>
      <w:r w:rsidRPr="00AC68E7">
        <w:rPr>
          <w:rStyle w:val="StyleUnderline"/>
        </w:rPr>
        <w:t>of globalization</w:t>
      </w:r>
      <w:r w:rsidRPr="006B5F51">
        <w:rPr>
          <w:rStyle w:val="StyleUnderline"/>
        </w:rPr>
        <w:t xml:space="preserve">. Globalization </w:t>
      </w:r>
      <w:r w:rsidRPr="00AC68E7">
        <w:rPr>
          <w:rStyle w:val="StyleUnderline"/>
        </w:rPr>
        <w:t xml:space="preserve">allows </w:t>
      </w:r>
      <w:r w:rsidRPr="008E7AC8">
        <w:rPr>
          <w:rStyle w:val="StyleUnderline"/>
          <w:highlight w:val="green"/>
        </w:rPr>
        <w:t xml:space="preserve">increasingly </w:t>
      </w:r>
      <w:r w:rsidRPr="008E7AC8">
        <w:rPr>
          <w:rStyle w:val="Emphasis"/>
          <w:highlight w:val="green"/>
        </w:rPr>
        <w:t>lethal tech</w:t>
      </w:r>
      <w:r w:rsidRPr="006947AC">
        <w:rPr>
          <w:rStyle w:val="StyleUnderline"/>
        </w:rPr>
        <w:t>nologies to propagate around the world – spreading even to insular states like North Korea (recipient of nuclear technology transfers), failing states like Libya (recipient of nuclear transfers before imp</w:t>
      </w:r>
      <w:r w:rsidRPr="006B5F51">
        <w:rPr>
          <w:rStyle w:val="StyleUnderline"/>
        </w:rPr>
        <w:t>loding during the Arab</w:t>
      </w:r>
      <w:r>
        <w:rPr>
          <w:rStyle w:val="StyleUnderline"/>
        </w:rPr>
        <w:t xml:space="preserve"> </w:t>
      </w:r>
      <w:r w:rsidRPr="006B5F51">
        <w:rPr>
          <w:rStyle w:val="StyleUnderline"/>
        </w:rPr>
        <w:t>Spring) and sub-state groups like Hamas</w:t>
      </w:r>
      <w:r w:rsidRPr="0055542B">
        <w:rPr>
          <w:sz w:val="16"/>
        </w:rPr>
        <w:t xml:space="preserve"> (recipient of technologies for building rockets with sufficient range to assault Tel Aviv). </w:t>
      </w:r>
      <w:r w:rsidRPr="006B5F51">
        <w:rPr>
          <w:rStyle w:val="StyleUnderline"/>
        </w:rPr>
        <w:t xml:space="preserve">The </w:t>
      </w:r>
      <w:r w:rsidRPr="00AC68E7">
        <w:rPr>
          <w:rStyle w:val="StyleUnderline"/>
        </w:rPr>
        <w:t>world is bracing for even</w:t>
      </w:r>
      <w:r w:rsidRPr="006B5F51">
        <w:rPr>
          <w:rStyle w:val="StyleUnderline"/>
        </w:rPr>
        <w:t xml:space="preserve"> worse: the </w:t>
      </w:r>
      <w:r w:rsidRPr="00AC68E7">
        <w:rPr>
          <w:rStyle w:val="StyleUnderline"/>
        </w:rPr>
        <w:t>inevitable acquisition of truly</w:t>
      </w:r>
      <w:r w:rsidRPr="006B5F51">
        <w:rPr>
          <w:rStyle w:val="StyleUnderline"/>
        </w:rPr>
        <w:t xml:space="preserve"> </w:t>
      </w:r>
      <w:r w:rsidRPr="008E7AC8">
        <w:rPr>
          <w:rStyle w:val="Emphasis"/>
          <w:highlight w:val="green"/>
        </w:rPr>
        <w:t>deadly bio</w:t>
      </w:r>
      <w:r w:rsidRPr="00AC68E7">
        <w:rPr>
          <w:rStyle w:val="Emphasis"/>
        </w:rPr>
        <w:t xml:space="preserve">logical </w:t>
      </w:r>
      <w:r w:rsidRPr="008E7AC8">
        <w:rPr>
          <w:rStyle w:val="Emphasis"/>
          <w:highlight w:val="green"/>
        </w:rPr>
        <w:t>pathogens</w:t>
      </w:r>
      <w:r w:rsidRPr="008E7AC8">
        <w:rPr>
          <w:rStyle w:val="StyleUnderline"/>
          <w:highlight w:val="green"/>
        </w:rPr>
        <w:t xml:space="preserve"> </w:t>
      </w:r>
      <w:r w:rsidRPr="00AC68E7">
        <w:rPr>
          <w:rStyle w:val="StyleUnderline"/>
        </w:rPr>
        <w:t xml:space="preserve">or </w:t>
      </w:r>
      <w:r w:rsidRPr="008E7AC8">
        <w:rPr>
          <w:rStyle w:val="Emphasis"/>
          <w:highlight w:val="green"/>
        </w:rPr>
        <w:t>nuc</w:t>
      </w:r>
      <w:r w:rsidRPr="00AC68E7">
        <w:rPr>
          <w:rStyle w:val="Emphasis"/>
        </w:rPr>
        <w:t>lear weapon</w:t>
      </w:r>
      <w:r w:rsidRPr="008E7AC8">
        <w:rPr>
          <w:rStyle w:val="Emphasis"/>
          <w:highlight w:val="green"/>
        </w:rPr>
        <w:t>s</w:t>
      </w:r>
      <w:r w:rsidRPr="006B5F51">
        <w:rPr>
          <w:rStyle w:val="StyleUnderline"/>
        </w:rPr>
        <w:t xml:space="preserve"> by </w:t>
      </w:r>
      <w:r w:rsidRPr="00790B97">
        <w:rPr>
          <w:rStyle w:val="Emphasis"/>
        </w:rPr>
        <w:t>non-state</w:t>
      </w:r>
      <w:r w:rsidRPr="006B5F51">
        <w:rPr>
          <w:rStyle w:val="StyleUnderline"/>
        </w:rPr>
        <w:t xml:space="preserve"> actors, enabling even small groups of</w:t>
      </w:r>
      <w:r>
        <w:rPr>
          <w:rStyle w:val="StyleUnderline"/>
        </w:rPr>
        <w:t xml:space="preserve"> </w:t>
      </w:r>
      <w:r w:rsidRPr="006B5F51">
        <w:rPr>
          <w:rStyle w:val="StyleUnderline"/>
        </w:rPr>
        <w:t>individuals to cause mass casualties</w:t>
      </w:r>
      <w:r w:rsidRPr="0055542B">
        <w:rPr>
          <w:sz w:val="16"/>
        </w:rPr>
        <w:t xml:space="preserve">. </w:t>
      </w:r>
    </w:p>
    <w:p w14:paraId="6E6799EF" w14:textId="77777777" w:rsidR="00C51FE8" w:rsidRPr="0055542B" w:rsidRDefault="00C51FE8" w:rsidP="00C51FE8">
      <w:pPr>
        <w:rPr>
          <w:sz w:val="16"/>
        </w:rPr>
      </w:pPr>
      <w:r w:rsidRPr="006B5F51">
        <w:rPr>
          <w:rStyle w:val="StyleUnderline"/>
        </w:rPr>
        <w:t>The world’s nuclear stockpile offers scant defense against the</w:t>
      </w:r>
      <w:r>
        <w:rPr>
          <w:rStyle w:val="StyleUnderline"/>
        </w:rPr>
        <w:t xml:space="preserve"> </w:t>
      </w:r>
      <w:r w:rsidRPr="006B5F51">
        <w:rPr>
          <w:rStyle w:val="StyleUnderline"/>
        </w:rPr>
        <w:t>spread and use of virulent weapons by imploding states and</w:t>
      </w:r>
      <w:r>
        <w:rPr>
          <w:rStyle w:val="StyleUnderline"/>
        </w:rPr>
        <w:t xml:space="preserve"> </w:t>
      </w:r>
      <w:r w:rsidRPr="006B5F51">
        <w:rPr>
          <w:rStyle w:val="StyleUnderline"/>
        </w:rPr>
        <w:t>fanatical terrorists. It also of</w:t>
      </w:r>
      <w:r>
        <w:rPr>
          <w:rStyle w:val="StyleUnderline"/>
        </w:rPr>
        <w:t>f</w:t>
      </w:r>
      <w:r w:rsidRPr="006B5F51">
        <w:rPr>
          <w:rStyle w:val="StyleUnderline"/>
        </w:rPr>
        <w:t>ers scant political or military</w:t>
      </w:r>
      <w:r>
        <w:rPr>
          <w:rStyle w:val="StyleUnderline"/>
        </w:rPr>
        <w:t xml:space="preserve"> </w:t>
      </w:r>
      <w:r w:rsidRPr="006B5F51">
        <w:rPr>
          <w:rStyle w:val="StyleUnderline"/>
        </w:rPr>
        <w:t xml:space="preserve">leverage over </w:t>
      </w:r>
      <w:r w:rsidRPr="00790B97">
        <w:rPr>
          <w:rStyle w:val="Emphasis"/>
        </w:rPr>
        <w:t>nuclear prolif</w:t>
      </w:r>
      <w:r w:rsidRPr="006B5F51">
        <w:rPr>
          <w:rStyle w:val="StyleUnderline"/>
        </w:rPr>
        <w:t xml:space="preserve">eration, </w:t>
      </w:r>
      <w:r w:rsidRPr="008E7AC8">
        <w:rPr>
          <w:rStyle w:val="Emphasis"/>
          <w:highlight w:val="green"/>
        </w:rPr>
        <w:t>cyber war</w:t>
      </w:r>
      <w:r w:rsidRPr="006B5F51">
        <w:rPr>
          <w:rStyle w:val="StyleUnderline"/>
        </w:rPr>
        <w:t xml:space="preserve">fare threats, </w:t>
      </w:r>
      <w:r w:rsidRPr="008E7AC8">
        <w:rPr>
          <w:rStyle w:val="StyleUnderline"/>
          <w:highlight w:val="green"/>
        </w:rPr>
        <w:t xml:space="preserve">or </w:t>
      </w:r>
      <w:r w:rsidRPr="008E7AC8">
        <w:rPr>
          <w:rStyle w:val="Emphasis"/>
          <w:highlight w:val="green"/>
        </w:rPr>
        <w:t>n</w:t>
      </w:r>
      <w:r w:rsidRPr="00AC68E7">
        <w:rPr>
          <w:rStyle w:val="StyleUnderline"/>
        </w:rPr>
        <w:t xml:space="preserve">uclear, </w:t>
      </w:r>
      <w:r w:rsidRPr="008E7AC8">
        <w:rPr>
          <w:rStyle w:val="Emphasis"/>
          <w:highlight w:val="green"/>
        </w:rPr>
        <w:t>c</w:t>
      </w:r>
      <w:r w:rsidRPr="00AC68E7">
        <w:rPr>
          <w:rStyle w:val="StyleUnderline"/>
        </w:rPr>
        <w:t xml:space="preserve">hemical, and </w:t>
      </w:r>
      <w:r w:rsidRPr="008E7AC8">
        <w:rPr>
          <w:rStyle w:val="Emphasis"/>
          <w:highlight w:val="green"/>
        </w:rPr>
        <w:t>b</w:t>
      </w:r>
      <w:r w:rsidRPr="00AC68E7">
        <w:rPr>
          <w:rStyle w:val="StyleUnderline"/>
        </w:rPr>
        <w:t>io</w:t>
      </w:r>
      <w:r w:rsidRPr="006B5F51">
        <w:rPr>
          <w:rStyle w:val="StyleUnderline"/>
        </w:rPr>
        <w:t xml:space="preserve">logical </w:t>
      </w:r>
      <w:r w:rsidRPr="008E7AC8">
        <w:rPr>
          <w:rStyle w:val="Emphasis"/>
          <w:highlight w:val="green"/>
        </w:rPr>
        <w:t>terrorism</w:t>
      </w:r>
      <w:r w:rsidRPr="0055542B">
        <w:rPr>
          <w:sz w:val="16"/>
        </w:rPr>
        <w:t xml:space="preserve">. In many respects the world’s 16,000 nuclear weapons create the problem, not the solution to these global ills. They do not solve the problem of loose nukes falling into the hands of terrorists, for example. In fact the world’s far-flung global stockpile creates the opportunity for diversion, theft, and capture in the first place. The 1,800 out of the 16,000 poised for prompt launch do not deter anonymous cyber strikes, but they do offer a tempting target for cyber warriors bent on infiltrating the launch circuits and playing havoc. </w:t>
      </w:r>
    </w:p>
    <w:p w14:paraId="178966B4" w14:textId="77777777" w:rsidR="00C51FE8" w:rsidRPr="0055542B" w:rsidRDefault="00C51FE8" w:rsidP="00C51FE8">
      <w:pPr>
        <w:rPr>
          <w:sz w:val="16"/>
        </w:rPr>
      </w:pPr>
      <w:r w:rsidRPr="006B5F51">
        <w:rPr>
          <w:rStyle w:val="StyleUnderline"/>
        </w:rPr>
        <w:t>Although globalization has diminished the role of nuclear</w:t>
      </w:r>
      <w:r>
        <w:rPr>
          <w:rStyle w:val="StyleUnderline"/>
        </w:rPr>
        <w:t xml:space="preserve"> </w:t>
      </w:r>
      <w:r w:rsidRPr="006B5F51">
        <w:rPr>
          <w:rStyle w:val="StyleUnderline"/>
        </w:rPr>
        <w:t>weapons in conflict prevention and resolution</w:t>
      </w:r>
      <w:r w:rsidRPr="00AC68E7">
        <w:rPr>
          <w:rStyle w:val="StyleUnderline"/>
        </w:rPr>
        <w:t xml:space="preserve">, the risk of the outbreak of </w:t>
      </w:r>
      <w:r w:rsidRPr="00AC68E7">
        <w:rPr>
          <w:rStyle w:val="Emphasis"/>
        </w:rPr>
        <w:t>nuclear conflict</w:t>
      </w:r>
      <w:r w:rsidRPr="00AC68E7">
        <w:rPr>
          <w:rStyle w:val="StyleUnderline"/>
        </w:rPr>
        <w:t xml:space="preserve"> has </w:t>
      </w:r>
      <w:r w:rsidRPr="00AC68E7">
        <w:rPr>
          <w:rStyle w:val="Emphasis"/>
        </w:rPr>
        <w:t>not decreased</w:t>
      </w:r>
      <w:r w:rsidRPr="00AC68E7">
        <w:rPr>
          <w:rStyle w:val="StyleUnderline"/>
        </w:rPr>
        <w:t xml:space="preserve"> proportionally</w:t>
      </w:r>
      <w:r w:rsidRPr="0055542B">
        <w:rPr>
          <w:sz w:val="16"/>
        </w:rPr>
        <w:t xml:space="preserve">. Globalization has not so much lowered the risk as raised the stakes if nations with entangled economies and peoples fall victim to nuclear attack. </w:t>
      </w:r>
      <w:r w:rsidRPr="00AC68E7">
        <w:rPr>
          <w:rStyle w:val="StyleUnderline"/>
        </w:rPr>
        <w:t>The use of even a small number of weapons – tens</w:t>
      </w:r>
      <w:r w:rsidRPr="0055542B">
        <w:rPr>
          <w:sz w:val="16"/>
        </w:rPr>
        <w:t xml:space="preserve"> to hundreds out of the 16,000 in the world arsenal – </w:t>
      </w:r>
      <w:r w:rsidRPr="00AC68E7">
        <w:rPr>
          <w:rStyle w:val="StyleUnderline"/>
        </w:rPr>
        <w:t>would</w:t>
      </w:r>
      <w:r w:rsidRPr="006B5F51">
        <w:rPr>
          <w:rStyle w:val="StyleUnderline"/>
        </w:rPr>
        <w:t xml:space="preserve"> cause massive damage across</w:t>
      </w:r>
      <w:r>
        <w:rPr>
          <w:rStyle w:val="StyleUnderline"/>
        </w:rPr>
        <w:t xml:space="preserve"> </w:t>
      </w:r>
      <w:r w:rsidRPr="006B5F51">
        <w:rPr>
          <w:rStyle w:val="StyleUnderline"/>
        </w:rPr>
        <w:t>the globe as well as in the belligerent countries. It would</w:t>
      </w:r>
      <w:r>
        <w:rPr>
          <w:rStyle w:val="StyleUnderline"/>
        </w:rPr>
        <w:t xml:space="preserve"> </w:t>
      </w:r>
      <w:r w:rsidRPr="006B5F51">
        <w:rPr>
          <w:rStyle w:val="StyleUnderline"/>
        </w:rPr>
        <w:t>produce more widespread and longer-term devastation in a</w:t>
      </w:r>
      <w:r>
        <w:rPr>
          <w:rStyle w:val="StyleUnderline"/>
        </w:rPr>
        <w:t xml:space="preserve"> </w:t>
      </w:r>
      <w:r w:rsidRPr="006B5F51">
        <w:rPr>
          <w:rStyle w:val="StyleUnderline"/>
        </w:rPr>
        <w:t xml:space="preserve">shorter period of time than ever before in history. </w:t>
      </w:r>
      <w:r w:rsidRPr="00790B97">
        <w:rPr>
          <w:rStyle w:val="Emphasis"/>
        </w:rPr>
        <w:t>Billions of lives</w:t>
      </w:r>
      <w:r w:rsidRPr="006B5F51">
        <w:rPr>
          <w:rStyle w:val="StyleUnderline"/>
        </w:rPr>
        <w:t xml:space="preserve"> hang in the balance. And although the dire economic,</w:t>
      </w:r>
      <w:r>
        <w:rPr>
          <w:rStyle w:val="StyleUnderline"/>
        </w:rPr>
        <w:t xml:space="preserve"> </w:t>
      </w:r>
      <w:r w:rsidRPr="006B5F51">
        <w:rPr>
          <w:rStyle w:val="StyleUnderline"/>
        </w:rPr>
        <w:t>environmental, health and other humanitarian consequences</w:t>
      </w:r>
      <w:r>
        <w:rPr>
          <w:rStyle w:val="StyleUnderline"/>
        </w:rPr>
        <w:t xml:space="preserve"> </w:t>
      </w:r>
      <w:r w:rsidRPr="006B5F51">
        <w:rPr>
          <w:rStyle w:val="StyleUnderline"/>
        </w:rPr>
        <w:t>of such conf</w:t>
      </w:r>
      <w:r>
        <w:rPr>
          <w:rStyle w:val="StyleUnderline"/>
        </w:rPr>
        <w:t>l</w:t>
      </w:r>
      <w:r w:rsidRPr="006B5F51">
        <w:rPr>
          <w:rStyle w:val="StyleUnderline"/>
        </w:rPr>
        <w:t>ict create powerful incentives to avoid it, the</w:t>
      </w:r>
      <w:r>
        <w:rPr>
          <w:rStyle w:val="StyleUnderline"/>
        </w:rPr>
        <w:t xml:space="preserve"> </w:t>
      </w:r>
      <w:r w:rsidRPr="006B5F51">
        <w:rPr>
          <w:rStyle w:val="StyleUnderline"/>
        </w:rPr>
        <w:t xml:space="preserve">centrifugal forces of an anarchic international </w:t>
      </w:r>
      <w:r w:rsidRPr="00AC68E7">
        <w:rPr>
          <w:rStyle w:val="StyleUnderline"/>
        </w:rPr>
        <w:t xml:space="preserve">system could still </w:t>
      </w:r>
      <w:r w:rsidRPr="00AC68E7">
        <w:rPr>
          <w:rStyle w:val="Emphasis"/>
        </w:rPr>
        <w:t>overpower</w:t>
      </w:r>
      <w:r w:rsidRPr="00AC68E7">
        <w:rPr>
          <w:rStyle w:val="StyleUnderline"/>
        </w:rPr>
        <w:t xml:space="preserve"> the centripetal forces of </w:t>
      </w:r>
      <w:r w:rsidRPr="00AC68E7">
        <w:rPr>
          <w:rStyle w:val="Emphasis"/>
        </w:rPr>
        <w:t>restraint</w:t>
      </w:r>
      <w:r w:rsidRPr="0055542B">
        <w:rPr>
          <w:sz w:val="16"/>
        </w:rPr>
        <w:t xml:space="preserve">. </w:t>
      </w:r>
    </w:p>
    <w:p w14:paraId="0D35CB0E" w14:textId="77777777" w:rsidR="00C51FE8" w:rsidRPr="0055542B" w:rsidRDefault="00C51FE8" w:rsidP="00C51FE8">
      <w:pPr>
        <w:rPr>
          <w:sz w:val="16"/>
        </w:rPr>
      </w:pPr>
      <w:r w:rsidRPr="00AC68E7">
        <w:rPr>
          <w:rStyle w:val="Emphasis"/>
        </w:rPr>
        <w:t>M</w:t>
      </w:r>
      <w:r w:rsidRPr="00AC68E7">
        <w:rPr>
          <w:rStyle w:val="StyleUnderline"/>
        </w:rPr>
        <w:t xml:space="preserve">utual </w:t>
      </w:r>
      <w:r w:rsidRPr="00AC68E7">
        <w:rPr>
          <w:rStyle w:val="Emphasis"/>
        </w:rPr>
        <w:t>a</w:t>
      </w:r>
      <w:r w:rsidRPr="00AC68E7">
        <w:rPr>
          <w:rStyle w:val="StyleUnderline"/>
        </w:rPr>
        <w:t xml:space="preserve">ssured </w:t>
      </w:r>
      <w:r w:rsidRPr="00AC68E7">
        <w:rPr>
          <w:rStyle w:val="Emphasis"/>
        </w:rPr>
        <w:t>d</w:t>
      </w:r>
      <w:r w:rsidRPr="00AC68E7">
        <w:rPr>
          <w:rStyle w:val="StyleUnderline"/>
        </w:rPr>
        <w:t>estruction</w:t>
      </w:r>
      <w:r w:rsidRPr="0055542B">
        <w:rPr>
          <w:sz w:val="16"/>
        </w:rPr>
        <w:t xml:space="preserve"> on a multinational scale may substantially subdue the temptations of many potential aggressors, but it </w:t>
      </w:r>
      <w:r w:rsidRPr="00AC68E7">
        <w:rPr>
          <w:rStyle w:val="StyleUnderline"/>
        </w:rPr>
        <w:t>cannot guarantee their non-use</w:t>
      </w:r>
      <w:r w:rsidRPr="0055542B">
        <w:rPr>
          <w:sz w:val="16"/>
        </w:rPr>
        <w:t xml:space="preserve">. Threatening severe punitive retaliation to attack erects only psychological barriers to nation-state aggression (as long as rational nuclear authorities remain in firm control, a herculean assumption in some situations). It does not physically block it. Certainly </w:t>
      </w:r>
      <w:r w:rsidRPr="00AC68E7">
        <w:rPr>
          <w:rStyle w:val="StyleUnderline"/>
        </w:rPr>
        <w:t>non-state actors</w:t>
      </w:r>
      <w:r w:rsidRPr="0055542B">
        <w:rPr>
          <w:sz w:val="16"/>
        </w:rPr>
        <w:t xml:space="preserve">, such as terrorists on suicide bombing missions, </w:t>
      </w:r>
      <w:r w:rsidRPr="00AC68E7">
        <w:rPr>
          <w:rStyle w:val="StyleUnderline"/>
        </w:rPr>
        <w:t xml:space="preserve">will </w:t>
      </w:r>
      <w:r w:rsidRPr="00AC68E7">
        <w:rPr>
          <w:rStyle w:val="Emphasis"/>
        </w:rPr>
        <w:t>not be deterred</w:t>
      </w:r>
      <w:r w:rsidRPr="00AC68E7">
        <w:rPr>
          <w:rStyle w:val="StyleUnderline"/>
        </w:rPr>
        <w:t xml:space="preserve"> and</w:t>
      </w:r>
      <w:r w:rsidRPr="006B5F51">
        <w:rPr>
          <w:rStyle w:val="StyleUnderline"/>
        </w:rPr>
        <w:t xml:space="preserve"> little stands in</w:t>
      </w:r>
      <w:r>
        <w:rPr>
          <w:rStyle w:val="StyleUnderline"/>
        </w:rPr>
        <w:t xml:space="preserve"> </w:t>
      </w:r>
      <w:r w:rsidRPr="006B5F51">
        <w:rPr>
          <w:rStyle w:val="StyleUnderline"/>
        </w:rPr>
        <w:t>the way of detonating a nuclear weapon that fell into their</w:t>
      </w:r>
      <w:r>
        <w:rPr>
          <w:rStyle w:val="StyleUnderline"/>
        </w:rPr>
        <w:t xml:space="preserve"> </w:t>
      </w:r>
      <w:r w:rsidRPr="006B5F51">
        <w:rPr>
          <w:rStyle w:val="StyleUnderline"/>
        </w:rPr>
        <w:t>hands</w:t>
      </w:r>
      <w:r w:rsidRPr="0055542B">
        <w:rPr>
          <w:sz w:val="16"/>
        </w:rPr>
        <w:t xml:space="preserve">. As long as nuclear weapons exist, their use simply cannot be ruled out, even among nation states. </w:t>
      </w:r>
    </w:p>
    <w:p w14:paraId="63BB8C62" w14:textId="77777777" w:rsidR="00C51FE8" w:rsidRPr="0055542B" w:rsidRDefault="00C51FE8" w:rsidP="00C51FE8">
      <w:pPr>
        <w:rPr>
          <w:sz w:val="16"/>
        </w:rPr>
      </w:pPr>
      <w:r w:rsidRPr="008E7AC8">
        <w:rPr>
          <w:rStyle w:val="StyleUnderline"/>
          <w:highlight w:val="green"/>
        </w:rPr>
        <w:t>A crisis</w:t>
      </w:r>
      <w:r w:rsidRPr="008F5325">
        <w:rPr>
          <w:rStyle w:val="StyleUnderline"/>
        </w:rPr>
        <w:t xml:space="preserve"> </w:t>
      </w:r>
      <w:r w:rsidRPr="00AC2151">
        <w:rPr>
          <w:rStyle w:val="StyleUnderline"/>
        </w:rPr>
        <w:t>pitting the nuclear powers against</w:t>
      </w:r>
      <w:r w:rsidRPr="00781E4C">
        <w:rPr>
          <w:rStyle w:val="StyleUnderline"/>
        </w:rPr>
        <w:t xml:space="preserve"> each other </w:t>
      </w:r>
      <w:r w:rsidRPr="006947AC">
        <w:rPr>
          <w:rStyle w:val="StyleUnderline"/>
        </w:rPr>
        <w:t>in</w:t>
      </w:r>
      <w:r>
        <w:rPr>
          <w:rStyle w:val="StyleUnderline"/>
        </w:rPr>
        <w:t xml:space="preserve"> </w:t>
      </w:r>
      <w:r w:rsidRPr="006B5F51">
        <w:rPr>
          <w:rStyle w:val="StyleUnderline"/>
        </w:rPr>
        <w:t xml:space="preserve">dangerous </w:t>
      </w:r>
      <w:r w:rsidRPr="00AC68E7">
        <w:rPr>
          <w:rStyle w:val="Emphasis"/>
        </w:rPr>
        <w:t>brink</w:t>
      </w:r>
      <w:r w:rsidRPr="0055542B">
        <w:rPr>
          <w:iCs/>
          <w:sz w:val="16"/>
        </w:rPr>
        <w:t>sman</w:t>
      </w:r>
      <w:r w:rsidRPr="00AC68E7">
        <w:rPr>
          <w:rStyle w:val="Emphasis"/>
        </w:rPr>
        <w:t>ship</w:t>
      </w:r>
      <w:r w:rsidRPr="00AC68E7">
        <w:rPr>
          <w:rStyle w:val="StyleUnderline"/>
        </w:rPr>
        <w:t xml:space="preserve"> </w:t>
      </w:r>
      <w:r w:rsidRPr="008E7AC8">
        <w:rPr>
          <w:rStyle w:val="StyleUnderline"/>
          <w:highlight w:val="green"/>
        </w:rPr>
        <w:t xml:space="preserve">could </w:t>
      </w:r>
      <w:r w:rsidRPr="008E7AC8">
        <w:rPr>
          <w:rStyle w:val="Emphasis"/>
          <w:highlight w:val="green"/>
        </w:rPr>
        <w:t xml:space="preserve">flare up </w:t>
      </w:r>
      <w:r w:rsidRPr="00AC68E7">
        <w:rPr>
          <w:rStyle w:val="Emphasis"/>
        </w:rPr>
        <w:t>at any time</w:t>
      </w:r>
      <w:r w:rsidRPr="00AC68E7">
        <w:rPr>
          <w:rStyle w:val="StyleUnderline"/>
        </w:rPr>
        <w:t xml:space="preserve"> </w:t>
      </w:r>
      <w:r w:rsidRPr="008E7AC8">
        <w:rPr>
          <w:rStyle w:val="StyleUnderline"/>
          <w:highlight w:val="green"/>
        </w:rPr>
        <w:t>in</w:t>
      </w:r>
      <w:r w:rsidRPr="006B5F51">
        <w:rPr>
          <w:rStyle w:val="StyleUnderline"/>
        </w:rPr>
        <w:t xml:space="preserve"> any</w:t>
      </w:r>
      <w:r>
        <w:rPr>
          <w:rStyle w:val="StyleUnderline"/>
        </w:rPr>
        <w:t xml:space="preserve"> </w:t>
      </w:r>
      <w:r w:rsidRPr="006B5F51">
        <w:rPr>
          <w:rStyle w:val="StyleUnderline"/>
        </w:rPr>
        <w:t xml:space="preserve">number of </w:t>
      </w:r>
      <w:r w:rsidRPr="008E7AC8">
        <w:rPr>
          <w:rStyle w:val="Emphasis"/>
          <w:highlight w:val="green"/>
        </w:rPr>
        <w:t>hotspots</w:t>
      </w:r>
      <w:r w:rsidRPr="006947AC">
        <w:rPr>
          <w:rStyle w:val="StyleUnderline"/>
        </w:rPr>
        <w:t xml:space="preserve"> </w:t>
      </w:r>
      <w:r w:rsidRPr="00AC68E7">
        <w:rPr>
          <w:rStyle w:val="StyleUnderline"/>
        </w:rPr>
        <w:t>around the world</w:t>
      </w:r>
      <w:r w:rsidRPr="006B5F51">
        <w:rPr>
          <w:rStyle w:val="StyleUnderline"/>
        </w:rPr>
        <w:t xml:space="preserve">. </w:t>
      </w:r>
      <w:r w:rsidRPr="008E7AC8">
        <w:rPr>
          <w:rStyle w:val="Emphasis"/>
          <w:highlight w:val="green"/>
        </w:rPr>
        <w:t>Nuc</w:t>
      </w:r>
      <w:r w:rsidRPr="00781E4C">
        <w:rPr>
          <w:rStyle w:val="Emphasis"/>
        </w:rPr>
        <w:t xml:space="preserve">lear </w:t>
      </w:r>
      <w:r w:rsidRPr="008E7AC8">
        <w:rPr>
          <w:rStyle w:val="Emphasis"/>
          <w:highlight w:val="green"/>
        </w:rPr>
        <w:t>crisis management</w:t>
      </w:r>
      <w:r w:rsidRPr="006947AC">
        <w:rPr>
          <w:rStyle w:val="StyleUnderline"/>
        </w:rPr>
        <w:t xml:space="preserve"> being</w:t>
      </w:r>
      <w:r w:rsidRPr="006B5F51">
        <w:rPr>
          <w:rStyle w:val="StyleUnderline"/>
        </w:rPr>
        <w:t xml:space="preserve"> an </w:t>
      </w:r>
      <w:r w:rsidRPr="008E7AC8">
        <w:rPr>
          <w:rStyle w:val="Emphasis"/>
          <w:highlight w:val="green"/>
        </w:rPr>
        <w:t>imperfect</w:t>
      </w:r>
      <w:r w:rsidRPr="006B5F51">
        <w:rPr>
          <w:rStyle w:val="StyleUnderline"/>
        </w:rPr>
        <w:t xml:space="preserve"> science </w:t>
      </w:r>
      <w:r w:rsidRPr="008E7AC8">
        <w:rPr>
          <w:rStyle w:val="StyleUnderline"/>
          <w:highlight w:val="green"/>
        </w:rPr>
        <w:t>and</w:t>
      </w:r>
      <w:r w:rsidRPr="006B5F51">
        <w:rPr>
          <w:rStyle w:val="StyleUnderline"/>
        </w:rPr>
        <w:t xml:space="preserve"> the </w:t>
      </w:r>
      <w:r w:rsidRPr="00AC68E7">
        <w:rPr>
          <w:rStyle w:val="StyleUnderline"/>
        </w:rPr>
        <w:t xml:space="preserve">powers being </w:t>
      </w:r>
      <w:r w:rsidRPr="008E7AC8">
        <w:rPr>
          <w:rStyle w:val="Emphasis"/>
          <w:highlight w:val="green"/>
        </w:rPr>
        <w:t>inexperienced</w:t>
      </w:r>
      <w:r>
        <w:rPr>
          <w:rStyle w:val="StyleUnderline"/>
        </w:rPr>
        <w:t xml:space="preserve"> </w:t>
      </w:r>
      <w:r w:rsidRPr="006B5F51">
        <w:rPr>
          <w:rStyle w:val="StyleUnderline"/>
        </w:rPr>
        <w:t xml:space="preserve">in this arena, </w:t>
      </w:r>
      <w:r w:rsidRPr="00AC68E7">
        <w:rPr>
          <w:rStyle w:val="StyleUnderline"/>
        </w:rPr>
        <w:t>a crisis</w:t>
      </w:r>
      <w:r w:rsidRPr="006B5F51">
        <w:rPr>
          <w:rStyle w:val="StyleUnderline"/>
        </w:rPr>
        <w:t xml:space="preserve"> today </w:t>
      </w:r>
      <w:r w:rsidRPr="006947AC">
        <w:rPr>
          <w:rStyle w:val="StyleUnderline"/>
        </w:rPr>
        <w:t xml:space="preserve">could </w:t>
      </w:r>
      <w:r w:rsidRPr="008E7AC8">
        <w:rPr>
          <w:rStyle w:val="Emphasis"/>
          <w:highlight w:val="green"/>
        </w:rPr>
        <w:t>rapidly</w:t>
      </w:r>
      <w:r w:rsidRPr="006B5F51">
        <w:rPr>
          <w:rStyle w:val="StyleUnderline"/>
        </w:rPr>
        <w:t xml:space="preserve"> become</w:t>
      </w:r>
      <w:r>
        <w:rPr>
          <w:rStyle w:val="StyleUnderline"/>
        </w:rPr>
        <w:t xml:space="preserve"> </w:t>
      </w:r>
      <w:r w:rsidRPr="006B5F51">
        <w:rPr>
          <w:rStyle w:val="StyleUnderline"/>
        </w:rPr>
        <w:t xml:space="preserve">unmanageable and </w:t>
      </w:r>
      <w:r w:rsidRPr="008E7AC8">
        <w:rPr>
          <w:rStyle w:val="Emphasis"/>
          <w:highlight w:val="green"/>
        </w:rPr>
        <w:t>escalate</w:t>
      </w:r>
      <w:r w:rsidRPr="006B5F51">
        <w:rPr>
          <w:rStyle w:val="StyleUnderline"/>
        </w:rPr>
        <w:t xml:space="preserve">. In the </w:t>
      </w:r>
      <w:r w:rsidRPr="00790B97">
        <w:rPr>
          <w:rStyle w:val="Emphasis"/>
        </w:rPr>
        <w:t>fog</w:t>
      </w:r>
      <w:r w:rsidRPr="006B5F51">
        <w:rPr>
          <w:rStyle w:val="StyleUnderline"/>
        </w:rPr>
        <w:t xml:space="preserve"> of conf</w:t>
      </w:r>
      <w:r>
        <w:rPr>
          <w:rStyle w:val="StyleUnderline"/>
        </w:rPr>
        <w:t>l</w:t>
      </w:r>
      <w:r w:rsidRPr="006B5F51">
        <w:rPr>
          <w:rStyle w:val="StyleUnderline"/>
        </w:rPr>
        <w:t xml:space="preserve">ict, the </w:t>
      </w:r>
      <w:r w:rsidRPr="006947AC">
        <w:rPr>
          <w:rStyle w:val="StyleUnderline"/>
        </w:rPr>
        <w:t xml:space="preserve">use </w:t>
      </w:r>
      <w:r w:rsidRPr="00AC68E7">
        <w:rPr>
          <w:rStyle w:val="StyleUnderline"/>
        </w:rPr>
        <w:t xml:space="preserve">of nuclear weapons </w:t>
      </w:r>
      <w:r w:rsidRPr="008E7AC8">
        <w:rPr>
          <w:rStyle w:val="StyleUnderline"/>
          <w:highlight w:val="green"/>
        </w:rPr>
        <w:t xml:space="preserve">by </w:t>
      </w:r>
      <w:r w:rsidRPr="008E7AC8">
        <w:rPr>
          <w:rStyle w:val="Emphasis"/>
          <w:highlight w:val="green"/>
        </w:rPr>
        <w:t>accident</w:t>
      </w:r>
      <w:r w:rsidRPr="006947AC">
        <w:rPr>
          <w:rStyle w:val="StyleUnderline"/>
        </w:rPr>
        <w:t xml:space="preserve"> </w:t>
      </w:r>
      <w:r w:rsidRPr="00AC68E7">
        <w:rPr>
          <w:rStyle w:val="StyleUnderline"/>
        </w:rPr>
        <w:t xml:space="preserve">or design </w:t>
      </w:r>
      <w:r w:rsidRPr="009F788B">
        <w:rPr>
          <w:rStyle w:val="StyleUnderline"/>
        </w:rPr>
        <w:t xml:space="preserve">becomes </w:t>
      </w:r>
      <w:r w:rsidRPr="009F788B">
        <w:rPr>
          <w:rStyle w:val="Emphasis"/>
        </w:rPr>
        <w:t>more likely</w:t>
      </w:r>
      <w:r w:rsidRPr="0055542B">
        <w:rPr>
          <w:sz w:val="16"/>
        </w:rPr>
        <w:t xml:space="preserve">. </w:t>
      </w:r>
    </w:p>
    <w:p w14:paraId="2D058390" w14:textId="77777777" w:rsidR="00C51FE8" w:rsidRPr="0055542B" w:rsidRDefault="00C51FE8" w:rsidP="00C51FE8">
      <w:pPr>
        <w:rPr>
          <w:sz w:val="16"/>
        </w:rPr>
      </w:pPr>
      <w:r w:rsidRPr="0055542B">
        <w:rPr>
          <w:sz w:val="16"/>
        </w:rPr>
        <w:t xml:space="preserve">V. ESCALATION: GENERAL RISK FACTORS </w:t>
      </w:r>
    </w:p>
    <w:p w14:paraId="4794FDBC" w14:textId="77777777" w:rsidR="00C51FE8" w:rsidRPr="0055542B" w:rsidRDefault="00C51FE8" w:rsidP="00C51FE8">
      <w:pPr>
        <w:rPr>
          <w:sz w:val="16"/>
        </w:rPr>
      </w:pPr>
      <w:r w:rsidRPr="006B5F51">
        <w:rPr>
          <w:rStyle w:val="StyleUnderline"/>
        </w:rPr>
        <w:t>Of the countries</w:t>
      </w:r>
      <w:r w:rsidRPr="0055542B">
        <w:rPr>
          <w:sz w:val="16"/>
        </w:rPr>
        <w:t xml:space="preserve"> that have the dubious distinction today of </w:t>
      </w:r>
      <w:r w:rsidRPr="006B5F51">
        <w:rPr>
          <w:rStyle w:val="StyleUnderline"/>
        </w:rPr>
        <w:t>possessing nuclear arsenals and planning for their use, a</w:t>
      </w:r>
      <w:r>
        <w:rPr>
          <w:rStyle w:val="StyleUnderline"/>
        </w:rPr>
        <w:t xml:space="preserve"> </w:t>
      </w:r>
      <w:r w:rsidRPr="006B5F51">
        <w:rPr>
          <w:rStyle w:val="StyleUnderline"/>
        </w:rPr>
        <w:t xml:space="preserve">number of them or their close allies are </w:t>
      </w:r>
      <w:r w:rsidRPr="008E7AC8">
        <w:rPr>
          <w:rStyle w:val="Emphasis"/>
          <w:highlight w:val="green"/>
        </w:rPr>
        <w:t>at loggerheads on a regular basis</w:t>
      </w:r>
      <w:r w:rsidRPr="0055542B">
        <w:rPr>
          <w:sz w:val="16"/>
        </w:rPr>
        <w:t xml:space="preserve">. Although many are bound by common interests, </w:t>
      </w:r>
      <w:r w:rsidRPr="008E7AC8">
        <w:rPr>
          <w:rStyle w:val="StyleUnderline"/>
          <w:highlight w:val="green"/>
        </w:rPr>
        <w:t>they</w:t>
      </w:r>
      <w:r w:rsidRPr="006B5F51">
        <w:rPr>
          <w:rStyle w:val="StyleUnderline"/>
        </w:rPr>
        <w:t xml:space="preserve"> often also </w:t>
      </w:r>
      <w:r w:rsidRPr="008E7AC8">
        <w:rPr>
          <w:rStyle w:val="StyleUnderline"/>
          <w:highlight w:val="green"/>
        </w:rPr>
        <w:t>share</w:t>
      </w:r>
      <w:r w:rsidRPr="006947AC">
        <w:rPr>
          <w:rStyle w:val="StyleUnderline"/>
        </w:rPr>
        <w:t xml:space="preserve"> a </w:t>
      </w:r>
      <w:r w:rsidRPr="008E7AC8">
        <w:rPr>
          <w:rStyle w:val="Emphasis"/>
          <w:highlight w:val="green"/>
        </w:rPr>
        <w:t>history of belligerence</w:t>
      </w:r>
      <w:r w:rsidRPr="006B5F51">
        <w:rPr>
          <w:rStyle w:val="StyleUnderline"/>
        </w:rPr>
        <w:t>, clashing</w:t>
      </w:r>
      <w:r>
        <w:rPr>
          <w:rStyle w:val="StyleUnderline"/>
        </w:rPr>
        <w:t xml:space="preserve"> </w:t>
      </w:r>
      <w:r w:rsidRPr="008E7AC8">
        <w:rPr>
          <w:rStyle w:val="StyleUnderline"/>
          <w:highlight w:val="green"/>
        </w:rPr>
        <w:t xml:space="preserve">over </w:t>
      </w:r>
      <w:r w:rsidRPr="008E7AC8">
        <w:rPr>
          <w:rStyle w:val="Emphasis"/>
          <w:highlight w:val="green"/>
        </w:rPr>
        <w:t>borders</w:t>
      </w:r>
      <w:r w:rsidRPr="006947AC">
        <w:rPr>
          <w:rStyle w:val="StyleUnderline"/>
        </w:rPr>
        <w:t xml:space="preserve">, </w:t>
      </w:r>
      <w:r w:rsidRPr="006947AC">
        <w:rPr>
          <w:rStyle w:val="Emphasis"/>
        </w:rPr>
        <w:t>land</w:t>
      </w:r>
      <w:r w:rsidRPr="006947AC">
        <w:rPr>
          <w:rStyle w:val="StyleUnderline"/>
        </w:rPr>
        <w:t xml:space="preserve">, adjacent </w:t>
      </w:r>
      <w:r w:rsidRPr="006947AC">
        <w:rPr>
          <w:rStyle w:val="Emphasis"/>
        </w:rPr>
        <w:t>seas</w:t>
      </w:r>
      <w:r w:rsidRPr="006947AC">
        <w:rPr>
          <w:rStyle w:val="StyleUnderline"/>
        </w:rPr>
        <w:t xml:space="preserve">, </w:t>
      </w:r>
      <w:r w:rsidRPr="006947AC">
        <w:rPr>
          <w:rStyle w:val="Emphasis"/>
        </w:rPr>
        <w:t>religion</w:t>
      </w:r>
      <w:r w:rsidRPr="006947AC">
        <w:rPr>
          <w:rStyle w:val="StyleUnderline"/>
        </w:rPr>
        <w:t xml:space="preserve">, </w:t>
      </w:r>
      <w:r w:rsidRPr="008E7AC8">
        <w:rPr>
          <w:rStyle w:val="Emphasis"/>
          <w:highlight w:val="green"/>
        </w:rPr>
        <w:t>ethnicity</w:t>
      </w:r>
      <w:r w:rsidRPr="002A29A0">
        <w:rPr>
          <w:rStyle w:val="StyleUnderline"/>
        </w:rPr>
        <w:t xml:space="preserve">, and </w:t>
      </w:r>
      <w:r w:rsidRPr="008E7AC8">
        <w:rPr>
          <w:rStyle w:val="Emphasis"/>
          <w:highlight w:val="green"/>
        </w:rPr>
        <w:t>ideology</w:t>
      </w:r>
      <w:r w:rsidRPr="006B5F51">
        <w:rPr>
          <w:rStyle w:val="StyleUnderline"/>
        </w:rPr>
        <w:t>.</w:t>
      </w:r>
      <w:r>
        <w:rPr>
          <w:rStyle w:val="StyleUnderline"/>
        </w:rPr>
        <w:t xml:space="preserve"> </w:t>
      </w:r>
      <w:r w:rsidRPr="006B5F51">
        <w:rPr>
          <w:rStyle w:val="StyleUnderline"/>
        </w:rPr>
        <w:t>T</w:t>
      </w:r>
      <w:r>
        <w:rPr>
          <w:rStyle w:val="StyleUnderline"/>
        </w:rPr>
        <w:t>h</w:t>
      </w:r>
      <w:r w:rsidRPr="006B5F51">
        <w:rPr>
          <w:rStyle w:val="StyleUnderline"/>
        </w:rPr>
        <w:t>eir leaders are not above stoking the enmity with</w:t>
      </w:r>
      <w:r>
        <w:rPr>
          <w:rStyle w:val="StyleUnderline"/>
        </w:rPr>
        <w:t xml:space="preserve"> </w:t>
      </w:r>
      <w:r w:rsidRPr="00790B97">
        <w:rPr>
          <w:rStyle w:val="Emphasis"/>
        </w:rPr>
        <w:t>nationalistic</w:t>
      </w:r>
      <w:r w:rsidRPr="006B5F51">
        <w:rPr>
          <w:rStyle w:val="StyleUnderline"/>
        </w:rPr>
        <w:t xml:space="preserve"> rhetoric, of</w:t>
      </w:r>
      <w:r>
        <w:rPr>
          <w:rStyle w:val="StyleUnderline"/>
        </w:rPr>
        <w:t>t</w:t>
      </w:r>
      <w:r w:rsidRPr="006B5F51">
        <w:rPr>
          <w:rStyle w:val="StyleUnderline"/>
        </w:rPr>
        <w:t>en for cynical domestic reasons.</w:t>
      </w:r>
      <w:r>
        <w:rPr>
          <w:rStyle w:val="StyleUnderline"/>
        </w:rPr>
        <w:t xml:space="preserve"> </w:t>
      </w:r>
      <w:r w:rsidRPr="006B5F51">
        <w:rPr>
          <w:rStyle w:val="StyleUnderline"/>
        </w:rPr>
        <w:t>Economic interests at the heart of globalization drive nations</w:t>
      </w:r>
      <w:r>
        <w:rPr>
          <w:rStyle w:val="StyleUnderline"/>
        </w:rPr>
        <w:t xml:space="preserve"> </w:t>
      </w:r>
      <w:r w:rsidRPr="006B5F51">
        <w:rPr>
          <w:rStyle w:val="StyleUnderline"/>
        </w:rPr>
        <w:t xml:space="preserve">together, </w:t>
      </w:r>
      <w:r w:rsidRPr="008E7AC8">
        <w:rPr>
          <w:rStyle w:val="StyleUnderline"/>
          <w:highlight w:val="green"/>
        </w:rPr>
        <w:t>and</w:t>
      </w:r>
      <w:r w:rsidRPr="006B5F51">
        <w:rPr>
          <w:rStyle w:val="StyleUnderline"/>
        </w:rPr>
        <w:t xml:space="preserve"> sometimes apart. Competition for </w:t>
      </w:r>
      <w:r w:rsidRPr="008E7AC8">
        <w:rPr>
          <w:rStyle w:val="Emphasis"/>
          <w:highlight w:val="green"/>
        </w:rPr>
        <w:t>scarce</w:t>
      </w:r>
      <w:r w:rsidRPr="006947AC">
        <w:rPr>
          <w:rStyle w:val="Emphasis"/>
        </w:rPr>
        <w:t xml:space="preserve"> natural </w:t>
      </w:r>
      <w:r w:rsidRPr="008E7AC8">
        <w:rPr>
          <w:rStyle w:val="Emphasis"/>
          <w:highlight w:val="green"/>
        </w:rPr>
        <w:t>resources</w:t>
      </w:r>
      <w:r w:rsidRPr="006B5F51">
        <w:rPr>
          <w:rStyle w:val="StyleUnderline"/>
        </w:rPr>
        <w:t xml:space="preserve"> is spawning acrimony and shadowboxing</w:t>
      </w:r>
      <w:r>
        <w:rPr>
          <w:rStyle w:val="StyleUnderline"/>
        </w:rPr>
        <w:t xml:space="preserve"> </w:t>
      </w:r>
      <w:r w:rsidRPr="006B5F51">
        <w:rPr>
          <w:rStyle w:val="StyleUnderline"/>
        </w:rPr>
        <w:t>over access to and ownership of oil and mineral deposits</w:t>
      </w:r>
      <w:r w:rsidRPr="0055542B">
        <w:rPr>
          <w:sz w:val="16"/>
        </w:rPr>
        <w:t xml:space="preserve">.9 </w:t>
      </w:r>
      <w:r w:rsidRPr="006B5F51">
        <w:rPr>
          <w:rStyle w:val="StyleUnderline"/>
        </w:rPr>
        <w:t>In</w:t>
      </w:r>
      <w:r>
        <w:rPr>
          <w:rStyle w:val="StyleUnderline"/>
        </w:rPr>
        <w:t xml:space="preserve"> </w:t>
      </w:r>
      <w:r w:rsidRPr="006B5F51">
        <w:rPr>
          <w:rStyle w:val="StyleUnderline"/>
        </w:rPr>
        <w:t xml:space="preserve">today’s multi-polar world, </w:t>
      </w:r>
      <w:r w:rsidRPr="00790B97">
        <w:rPr>
          <w:rStyle w:val="Emphasis"/>
        </w:rPr>
        <w:t>keeping a lid</w:t>
      </w:r>
      <w:r w:rsidRPr="006B5F51">
        <w:rPr>
          <w:rStyle w:val="StyleUnderline"/>
        </w:rPr>
        <w:t xml:space="preserve"> on these </w:t>
      </w:r>
      <w:r w:rsidRPr="00790B97">
        <w:rPr>
          <w:rStyle w:val="Emphasis"/>
        </w:rPr>
        <w:t>smoldering hostilities</w:t>
      </w:r>
      <w:r w:rsidRPr="006B5F51">
        <w:rPr>
          <w:rStyle w:val="StyleUnderline"/>
        </w:rPr>
        <w:t xml:space="preserve"> is </w:t>
      </w:r>
      <w:r w:rsidRPr="00790B97">
        <w:rPr>
          <w:rStyle w:val="Emphasis"/>
        </w:rPr>
        <w:t>harder</w:t>
      </w:r>
      <w:r w:rsidRPr="006B5F51">
        <w:rPr>
          <w:rStyle w:val="StyleUnderline"/>
        </w:rPr>
        <w:t xml:space="preserve"> than it used to be</w:t>
      </w:r>
      <w:r w:rsidRPr="0055542B">
        <w:rPr>
          <w:sz w:val="16"/>
        </w:rPr>
        <w:t xml:space="preserve"> in the bipolar world of the Cold War, when two powerful blocs placed high value on stability.</w:t>
      </w:r>
    </w:p>
    <w:p w14:paraId="39D6E7A5" w14:textId="77777777" w:rsidR="00C51FE8" w:rsidRPr="0055542B" w:rsidRDefault="00C51FE8" w:rsidP="00C51FE8">
      <w:pPr>
        <w:rPr>
          <w:sz w:val="16"/>
        </w:rPr>
      </w:pPr>
      <w:r w:rsidRPr="0055542B">
        <w:rPr>
          <w:sz w:val="16"/>
        </w:rPr>
        <w:t xml:space="preserve">A. THE NUCLEAR DEFAULT BIND </w:t>
      </w:r>
    </w:p>
    <w:p w14:paraId="04817053" w14:textId="77777777" w:rsidR="00C51FE8" w:rsidRDefault="00C51FE8" w:rsidP="00C51FE8">
      <w:pPr>
        <w:rPr>
          <w:rStyle w:val="StyleUnderline"/>
        </w:rPr>
      </w:pPr>
      <w:r w:rsidRPr="006947AC">
        <w:rPr>
          <w:rStyle w:val="StyleUnderline"/>
        </w:rPr>
        <w:t xml:space="preserve">The </w:t>
      </w:r>
      <w:r w:rsidRPr="008E7AC8">
        <w:rPr>
          <w:rStyle w:val="StyleUnderline"/>
          <w:highlight w:val="green"/>
        </w:rPr>
        <w:t>potential for</w:t>
      </w:r>
      <w:r w:rsidRPr="006947AC">
        <w:rPr>
          <w:rStyle w:val="StyleUnderline"/>
        </w:rPr>
        <w:t xml:space="preserve"> </w:t>
      </w:r>
      <w:r w:rsidRPr="00AC68E7">
        <w:rPr>
          <w:rStyle w:val="Emphasis"/>
        </w:rPr>
        <w:t xml:space="preserve">nuclear </w:t>
      </w:r>
      <w:r w:rsidRPr="008E7AC8">
        <w:rPr>
          <w:rStyle w:val="Emphasis"/>
          <w:highlight w:val="green"/>
        </w:rPr>
        <w:t>escalation</w:t>
      </w:r>
      <w:r w:rsidRPr="008E7AC8">
        <w:rPr>
          <w:rStyle w:val="StyleUnderline"/>
          <w:highlight w:val="green"/>
        </w:rPr>
        <w:t xml:space="preserve"> stems</w:t>
      </w:r>
      <w:r w:rsidRPr="006B5F51">
        <w:rPr>
          <w:rStyle w:val="StyleUnderline"/>
        </w:rPr>
        <w:t xml:space="preserve"> in part </w:t>
      </w:r>
      <w:r w:rsidRPr="008E7AC8">
        <w:rPr>
          <w:rStyle w:val="StyleUnderline"/>
          <w:highlight w:val="green"/>
        </w:rPr>
        <w:t>from</w:t>
      </w:r>
      <w:r w:rsidRPr="006947AC">
        <w:rPr>
          <w:rStyle w:val="StyleUnderline"/>
        </w:rPr>
        <w:t xml:space="preserve"> a </w:t>
      </w:r>
      <w:r w:rsidRPr="008E7AC8">
        <w:rPr>
          <w:rStyle w:val="Emphasis"/>
          <w:highlight w:val="green"/>
        </w:rPr>
        <w:t>shortage of tools</w:t>
      </w:r>
      <w:r w:rsidRPr="008E7AC8">
        <w:rPr>
          <w:rStyle w:val="StyleUnderline"/>
          <w:highlight w:val="green"/>
        </w:rPr>
        <w:t xml:space="preserve"> for ending a crisis through diplomacy</w:t>
      </w:r>
      <w:r w:rsidRPr="0055542B">
        <w:rPr>
          <w:sz w:val="16"/>
        </w:rPr>
        <w:t xml:space="preserve">, and for securing a truce on conventional conflict. </w:t>
      </w:r>
      <w:r w:rsidRPr="006B5F51">
        <w:rPr>
          <w:rStyle w:val="StyleUnderline"/>
        </w:rPr>
        <w:t>Nations may</w:t>
      </w:r>
      <w:r>
        <w:rPr>
          <w:rStyle w:val="StyleUnderline"/>
        </w:rPr>
        <w:t xml:space="preserve"> </w:t>
      </w:r>
      <w:r w:rsidRPr="006B5F51">
        <w:rPr>
          <w:rStyle w:val="StyleUnderline"/>
        </w:rPr>
        <w:t>be tempted to reach for nuclear weapons for want of alternatives.</w:t>
      </w:r>
      <w:r>
        <w:rPr>
          <w:rStyle w:val="StyleUnderline"/>
        </w:rPr>
        <w:t xml:space="preserve"> </w:t>
      </w:r>
      <w:r w:rsidRPr="006B5F51">
        <w:rPr>
          <w:rStyle w:val="StyleUnderline"/>
        </w:rPr>
        <w:t>Put di</w:t>
      </w:r>
      <w:r>
        <w:rPr>
          <w:rStyle w:val="StyleUnderline"/>
        </w:rPr>
        <w:t>f</w:t>
      </w:r>
      <w:r w:rsidRPr="006B5F51">
        <w:rPr>
          <w:rStyle w:val="StyleUnderline"/>
        </w:rPr>
        <w:t>ferently, there are too few good options for f</w:t>
      </w:r>
      <w:r>
        <w:rPr>
          <w:rStyle w:val="StyleUnderline"/>
        </w:rPr>
        <w:t>i</w:t>
      </w:r>
      <w:r w:rsidRPr="006B5F51">
        <w:rPr>
          <w:rStyle w:val="StyleUnderline"/>
        </w:rPr>
        <w:t>lling</w:t>
      </w:r>
      <w:r>
        <w:rPr>
          <w:rStyle w:val="StyleUnderline"/>
        </w:rPr>
        <w:t xml:space="preserve"> </w:t>
      </w:r>
      <w:r w:rsidRPr="006B5F51">
        <w:rPr>
          <w:rStyle w:val="StyleUnderline"/>
        </w:rPr>
        <w:t>two critical gaps in the spectrum of hostilities between</w:t>
      </w:r>
      <w:r>
        <w:rPr>
          <w:rStyle w:val="StyleUnderline"/>
        </w:rPr>
        <w:t xml:space="preserve"> </w:t>
      </w:r>
      <w:r w:rsidRPr="006B5F51">
        <w:rPr>
          <w:rStyle w:val="StyleUnderline"/>
        </w:rPr>
        <w:t>opposing states: (</w:t>
      </w:r>
      <w:proofErr w:type="spellStart"/>
      <w:r w:rsidRPr="006B5F51">
        <w:rPr>
          <w:rStyle w:val="StyleUnderline"/>
        </w:rPr>
        <w:t>i</w:t>
      </w:r>
      <w:proofErr w:type="spellEnd"/>
      <w:r w:rsidRPr="006B5F51">
        <w:rPr>
          <w:rStyle w:val="StyleUnderline"/>
        </w:rPr>
        <w:t>) the gap between crisis diplomacy and</w:t>
      </w:r>
      <w:r>
        <w:rPr>
          <w:rStyle w:val="StyleUnderline"/>
        </w:rPr>
        <w:t xml:space="preserve"> </w:t>
      </w:r>
      <w:r w:rsidRPr="006B5F51">
        <w:rPr>
          <w:rStyle w:val="StyleUnderline"/>
        </w:rPr>
        <w:t>conventional conf</w:t>
      </w:r>
      <w:r>
        <w:rPr>
          <w:rStyle w:val="StyleUnderline"/>
        </w:rPr>
        <w:t>l</w:t>
      </w:r>
      <w:r w:rsidRPr="006B5F51">
        <w:rPr>
          <w:rStyle w:val="StyleUnderline"/>
        </w:rPr>
        <w:t>ict, and (ii) the gap between conventional</w:t>
      </w:r>
      <w:r>
        <w:rPr>
          <w:rStyle w:val="StyleUnderline"/>
        </w:rPr>
        <w:t xml:space="preserve"> </w:t>
      </w:r>
      <w:r w:rsidRPr="006B5F51">
        <w:rPr>
          <w:rStyle w:val="StyleUnderline"/>
        </w:rPr>
        <w:t>and nuclear conf</w:t>
      </w:r>
      <w:r>
        <w:rPr>
          <w:rStyle w:val="StyleUnderline"/>
        </w:rPr>
        <w:t>l</w:t>
      </w:r>
      <w:r w:rsidRPr="006B5F51">
        <w:rPr>
          <w:rStyle w:val="StyleUnderline"/>
        </w:rPr>
        <w:t>ict. A confrontation could quickly exhaust</w:t>
      </w:r>
      <w:r>
        <w:rPr>
          <w:rStyle w:val="StyleUnderline"/>
        </w:rPr>
        <w:t xml:space="preserve"> </w:t>
      </w:r>
      <w:r w:rsidRPr="006B5F51">
        <w:rPr>
          <w:rStyle w:val="StyleUnderline"/>
        </w:rPr>
        <w:t>diplomatic options and escalate to conventional military</w:t>
      </w:r>
      <w:r>
        <w:rPr>
          <w:rStyle w:val="StyleUnderline"/>
        </w:rPr>
        <w:t xml:space="preserve"> </w:t>
      </w:r>
      <w:r w:rsidRPr="006B5F51">
        <w:rPr>
          <w:rStyle w:val="StyleUnderline"/>
        </w:rPr>
        <w:t>operations, and then it could quickly exhaust conventional</w:t>
      </w:r>
      <w:r>
        <w:rPr>
          <w:rStyle w:val="StyleUnderline"/>
        </w:rPr>
        <w:t xml:space="preserve"> </w:t>
      </w:r>
      <w:r w:rsidRPr="006B5F51">
        <w:rPr>
          <w:rStyle w:val="StyleUnderline"/>
        </w:rPr>
        <w:t>options, leaving decision-makers in a bind: concede or escalate</w:t>
      </w:r>
      <w:r w:rsidRPr="0055542B">
        <w:rPr>
          <w:sz w:val="16"/>
        </w:rPr>
        <w:t xml:space="preserve">. If their national sovereignty is in jeopardy, and facing a paucity of non-nuclear tools, </w:t>
      </w:r>
      <w:r w:rsidRPr="008E7AC8">
        <w:rPr>
          <w:rStyle w:val="StyleUnderline"/>
          <w:highlight w:val="green"/>
        </w:rPr>
        <w:t>the nuc</w:t>
      </w:r>
      <w:r w:rsidRPr="006B5F51">
        <w:rPr>
          <w:rStyle w:val="StyleUnderline"/>
        </w:rPr>
        <w:t xml:space="preserve">lear </w:t>
      </w:r>
      <w:r w:rsidRPr="008E7AC8">
        <w:rPr>
          <w:rStyle w:val="StyleUnderline"/>
          <w:highlight w:val="green"/>
        </w:rPr>
        <w:t>option</w:t>
      </w:r>
      <w:r w:rsidRPr="008F5325">
        <w:rPr>
          <w:rStyle w:val="StyleUnderline"/>
        </w:rPr>
        <w:t xml:space="preserve"> </w:t>
      </w:r>
      <w:r w:rsidRPr="006947AC">
        <w:rPr>
          <w:rStyle w:val="StyleUnderline"/>
        </w:rPr>
        <w:t>may be</w:t>
      </w:r>
      <w:r>
        <w:rPr>
          <w:rStyle w:val="StyleUnderline"/>
        </w:rPr>
        <w:t xml:space="preserve"> </w:t>
      </w:r>
      <w:r w:rsidRPr="008E7AC8">
        <w:rPr>
          <w:rStyle w:val="StyleUnderline"/>
          <w:highlight w:val="green"/>
        </w:rPr>
        <w:t>hard to resist</w:t>
      </w:r>
      <w:r w:rsidRPr="00897642">
        <w:rPr>
          <w:rStyle w:val="StyleUnderline"/>
        </w:rPr>
        <w:t>.</w:t>
      </w:r>
      <w:r w:rsidRPr="006B5F51">
        <w:rPr>
          <w:rStyle w:val="StyleUnderline"/>
        </w:rPr>
        <w:t xml:space="preserve"> It could be the only </w:t>
      </w:r>
      <w:r w:rsidRPr="00897642">
        <w:rPr>
          <w:rStyle w:val="StyleUnderline"/>
        </w:rPr>
        <w:t>remaining choice, however excruciating its election may be.</w:t>
      </w:r>
    </w:p>
    <w:p w14:paraId="74BEC949" w14:textId="77777777" w:rsidR="00C51FE8" w:rsidRPr="003E54F6" w:rsidRDefault="00C51FE8" w:rsidP="00C51FE8">
      <w:pPr>
        <w:pStyle w:val="Heading3"/>
      </w:pPr>
      <w:r w:rsidRPr="003E54F6">
        <w:t>1NC---CP</w:t>
      </w:r>
      <w:r>
        <w:t xml:space="preserve"> </w:t>
      </w:r>
    </w:p>
    <w:p w14:paraId="563CEB02" w14:textId="77777777" w:rsidR="00C51FE8" w:rsidRPr="00E25E87" w:rsidRDefault="00C51FE8" w:rsidP="00C51FE8">
      <w:pPr>
        <w:pStyle w:val="Heading4"/>
      </w:pPr>
      <w:r w:rsidRPr="003E54F6">
        <w:t xml:space="preserve">The American Federation of Labor and Congress of Industrial Organizations ought to condition an escalating series of strikes and disruptions of logistical activities on the United States federal government </w:t>
      </w:r>
      <w:r>
        <w:t xml:space="preserve">inaugurating sectoral bargaining for workers in the United States. </w:t>
      </w:r>
    </w:p>
    <w:p w14:paraId="7A107E5F" w14:textId="77777777" w:rsidR="00C51FE8" w:rsidRPr="003E54F6" w:rsidRDefault="00C51FE8" w:rsidP="00C51FE8"/>
    <w:p w14:paraId="65CCE9C3" w14:textId="77777777" w:rsidR="00C51FE8" w:rsidRPr="003E54F6" w:rsidRDefault="00C51FE8" w:rsidP="00C51FE8">
      <w:pPr>
        <w:pStyle w:val="Heading4"/>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0130C35F" w14:textId="77777777" w:rsidR="00C51FE8" w:rsidRPr="003E54F6" w:rsidRDefault="00C51FE8" w:rsidP="00C51FE8">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46C3CBB5" w14:textId="77777777" w:rsidR="00C51FE8" w:rsidRPr="003E54F6" w:rsidRDefault="00C51FE8" w:rsidP="00C51FE8">
      <w:pPr>
        <w:rPr>
          <w:sz w:val="16"/>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606AC16F" w14:textId="77777777" w:rsidR="00C51FE8" w:rsidRPr="003E54F6" w:rsidRDefault="00C51FE8" w:rsidP="00C51FE8">
      <w:pPr>
        <w:rPr>
          <w:sz w:val="16"/>
        </w:rPr>
      </w:pPr>
      <w:r w:rsidRPr="003E54F6">
        <w:rPr>
          <w:sz w:val="16"/>
        </w:rPr>
        <w:t xml:space="preserve">In its statement responding to Donald Trump’s </w:t>
      </w:r>
      <w:proofErr w:type="spellStart"/>
      <w:r w:rsidRPr="003E54F6">
        <w:rPr>
          <w:sz w:val="16"/>
        </w:rPr>
        <w:t>deunionization</w:t>
      </w:r>
      <w:proofErr w:type="spellEnd"/>
      <w:r w:rsidRPr="003E54F6">
        <w:rPr>
          <w:sz w:val="16"/>
        </w:rPr>
        <w:t xml:space="preserve">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7A8BAD17" w14:textId="77777777" w:rsidR="00C51FE8" w:rsidRPr="003E54F6" w:rsidRDefault="00C51FE8" w:rsidP="00C51FE8">
      <w:pPr>
        <w:rPr>
          <w:sz w:val="16"/>
        </w:rPr>
      </w:pPr>
      <w:r w:rsidRPr="003E54F6">
        <w:rPr>
          <w:sz w:val="16"/>
        </w:rPr>
        <w:t xml:space="preserve">Regrettably, that inadequate reply to Trump’s authoritarian assault is far from uncommon. While objecting to federal </w:t>
      </w:r>
      <w:proofErr w:type="spellStart"/>
      <w:r w:rsidRPr="003E54F6">
        <w:rPr>
          <w:sz w:val="16"/>
        </w:rPr>
        <w:t>deunionization</w:t>
      </w:r>
      <w:proofErr w:type="spellEnd"/>
      <w:r w:rsidRPr="003E54F6">
        <w:rPr>
          <w:sz w:val="16"/>
        </w:rPr>
        <w:t>,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5B7C4F87" w14:textId="77777777" w:rsidR="00C51FE8" w:rsidRPr="003E54F6" w:rsidRDefault="00C51FE8" w:rsidP="00C51FE8">
      <w:pPr>
        <w:rPr>
          <w:sz w:val="16"/>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4B03D7C4" w14:textId="77777777" w:rsidR="00C51FE8" w:rsidRPr="003E54F6" w:rsidRDefault="00C51FE8" w:rsidP="00C51FE8">
      <w:pPr>
        <w:rPr>
          <w:sz w:val="16"/>
        </w:rPr>
      </w:pPr>
      <w:r w:rsidRPr="003E54F6">
        <w:rPr>
          <w:rStyle w:val="StyleUnderline"/>
        </w:rPr>
        <w:t xml:space="preserve">Other unions’ responses have been only marginally better. The </w:t>
      </w:r>
      <w:r w:rsidRPr="003E54F6">
        <w:rPr>
          <w:rStyle w:val="Emphasis"/>
          <w:highlight w:val="green"/>
        </w:rPr>
        <w:t>AFL-CIO</w:t>
      </w:r>
      <w:r w:rsidRPr="003E54F6">
        <w:rPr>
          <w:rStyle w:val="StyleUnderline"/>
        </w:rPr>
        <w:t xml:space="preserve">’s home page </w:t>
      </w:r>
      <w:r w:rsidRPr="003E54F6">
        <w:rPr>
          <w:rStyle w:val="StyleUnderline"/>
          <w:highlight w:val="green"/>
        </w:rPr>
        <w:t>blames Trump for attacking</w:t>
      </w:r>
      <w:r w:rsidRPr="003E54F6">
        <w:rPr>
          <w:rStyle w:val="StyleUnderline"/>
        </w:rPr>
        <w:t xml:space="preserve"> federal workers’ </w:t>
      </w:r>
      <w:r w:rsidRPr="003E54F6">
        <w:rPr>
          <w:rStyle w:val="StyleUnderline"/>
          <w:highlight w:val="green"/>
        </w:rPr>
        <w:t>bargaining rights but</w:t>
      </w:r>
      <w:r w:rsidRPr="003E54F6">
        <w:rPr>
          <w:rStyle w:val="StyleUnderline"/>
        </w:rPr>
        <w:t xml:space="preserve"> then </w:t>
      </w:r>
      <w:r w:rsidRPr="003E54F6">
        <w:rPr>
          <w:rStyle w:val="Emphasis"/>
        </w:rPr>
        <w:t>only proposes that people call Congress to complain</w:t>
      </w:r>
      <w:r w:rsidRPr="003E54F6">
        <w:rPr>
          <w:sz w:val="16"/>
        </w:rPr>
        <w:t xml:space="preserve">. Elsewhere, it writes, “now is the time to be even louder” — </w:t>
      </w:r>
      <w:r w:rsidRPr="003E54F6">
        <w:rPr>
          <w:rStyle w:val="StyleUnderline"/>
        </w:rPr>
        <w:t xml:space="preserve">but </w:t>
      </w:r>
      <w:r w:rsidRPr="003E54F6">
        <w:rPr>
          <w:rStyle w:val="Emphasis"/>
          <w:highlight w:val="green"/>
        </w:rPr>
        <w:t>suggests no</w:t>
      </w:r>
      <w:r w:rsidRPr="003E54F6">
        <w:rPr>
          <w:rStyle w:val="Emphasis"/>
        </w:rPr>
        <w:t xml:space="preserve"> other </w:t>
      </w:r>
      <w:r w:rsidRPr="003E54F6">
        <w:rPr>
          <w:rStyle w:val="Emphasis"/>
          <w:highlight w:val="green"/>
        </w:rPr>
        <w:t>action</w:t>
      </w:r>
      <w:r w:rsidRPr="003E54F6">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 executive order undermines our federal institutions and invites true waste.”</w:t>
      </w:r>
    </w:p>
    <w:p w14:paraId="6D795F5B" w14:textId="77777777" w:rsidR="00C51FE8" w:rsidRPr="003E54F6" w:rsidRDefault="00C51FE8" w:rsidP="00C51FE8">
      <w:pPr>
        <w:rPr>
          <w:sz w:val="16"/>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 will 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644C0823" w14:textId="77777777" w:rsidR="00C51FE8" w:rsidRPr="003E54F6" w:rsidRDefault="00C51FE8" w:rsidP="00C51FE8">
      <w:pPr>
        <w:rPr>
          <w:sz w:val="16"/>
        </w:rPr>
      </w:pPr>
      <w:r w:rsidRPr="003E54F6">
        <w:rPr>
          <w:sz w:val="16"/>
        </w:rPr>
        <w:t>Fight . . . or Capitulate?</w:t>
      </w:r>
    </w:p>
    <w:p w14:paraId="53E11E13" w14:textId="77777777" w:rsidR="00C51FE8" w:rsidRPr="003E54F6" w:rsidRDefault="00C51FE8" w:rsidP="00C51FE8">
      <w:pPr>
        <w:rPr>
          <w:sz w:val="16"/>
        </w:rPr>
      </w:pPr>
      <w:r w:rsidRPr="003E54F6">
        <w:rPr>
          <w:rStyle w:val="StyleUnderline"/>
        </w:rPr>
        <w:t xml:space="preserve">As other institutions of liberal democracy continue to shy from a real fight, </w:t>
      </w:r>
      <w:r w:rsidRPr="003E54F6">
        <w:rPr>
          <w:rStyle w:val="StyleUnderline"/>
          <w:highlight w:val="green"/>
        </w:rPr>
        <w:t>unions</w:t>
      </w:r>
      <w:r w:rsidRPr="003E54F6">
        <w:rPr>
          <w:rStyle w:val="StyleUnderline"/>
        </w:rPr>
        <w:t xml:space="preserve"> — still the </w:t>
      </w:r>
      <w:r w:rsidRPr="003E54F6">
        <w:rPr>
          <w:rStyle w:val="Emphasis"/>
          <w:highlight w:val="green"/>
        </w:rPr>
        <w:t>largest</w:t>
      </w:r>
      <w:r w:rsidRPr="003E54F6">
        <w:rPr>
          <w:rStyle w:val="Emphasis"/>
        </w:rPr>
        <w:t xml:space="preserve"> organized </w:t>
      </w:r>
      <w:r w:rsidRPr="003E54F6">
        <w:rPr>
          <w:rStyle w:val="Emphasis"/>
          <w:highlight w:val="green"/>
        </w:rPr>
        <w:t>component</w:t>
      </w:r>
      <w:r w:rsidRPr="003E54F6">
        <w:rPr>
          <w:rStyle w:val="StyleUnderline"/>
          <w:highlight w:val="green"/>
        </w:rPr>
        <w:t xml:space="preserve"> of</w:t>
      </w:r>
      <w:r w:rsidRPr="003E54F6">
        <w:rPr>
          <w:rStyle w:val="StyleUnderline"/>
        </w:rPr>
        <w:t xml:space="preserve"> the </w:t>
      </w:r>
      <w:r w:rsidRPr="003E54F6">
        <w:rPr>
          <w:rStyle w:val="Emphasis"/>
        </w:rPr>
        <w:t xml:space="preserve">US </w:t>
      </w:r>
      <w:r w:rsidRPr="003E54F6">
        <w:rPr>
          <w:rStyle w:val="Emphasis"/>
          <w:highlight w:val="green"/>
        </w:rPr>
        <w:t>working class</w:t>
      </w:r>
      <w:r w:rsidRPr="003E54F6">
        <w:rPr>
          <w:rStyle w:val="StyleUnderline"/>
          <w:highlight w:val="green"/>
        </w:rPr>
        <w:t xml:space="preserve"> — are</w:t>
      </w:r>
      <w:r w:rsidRPr="003E54F6">
        <w:rPr>
          <w:rStyle w:val="StyleUnderline"/>
        </w:rPr>
        <w:t xml:space="preserve"> </w:t>
      </w:r>
      <w:r w:rsidRPr="003E54F6">
        <w:rPr>
          <w:rStyle w:val="Emphasis"/>
        </w:rPr>
        <w:t xml:space="preserve">desperately </w:t>
      </w:r>
      <w:r w:rsidRPr="003E54F6">
        <w:rPr>
          <w:rStyle w:val="Emphasis"/>
          <w:highlight w:val="green"/>
        </w:rPr>
        <w:t>needed</w:t>
      </w:r>
      <w:r w:rsidRPr="003E54F6">
        <w:rPr>
          <w:rStyle w:val="StyleUnderline"/>
        </w:rPr>
        <w:t xml:space="preserve">. Yet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7E4BA64D" w14:textId="77777777" w:rsidR="00C51FE8" w:rsidRPr="003E54F6" w:rsidRDefault="00C51FE8" w:rsidP="00C51FE8">
      <w:pPr>
        <w:rPr>
          <w:sz w:val="16"/>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3737CB4A" w14:textId="77777777" w:rsidR="00C51FE8" w:rsidRPr="003E54F6" w:rsidRDefault="00C51FE8" w:rsidP="00C51FE8">
      <w:pPr>
        <w:rPr>
          <w:sz w:val="16"/>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727E9E56" w14:textId="77777777" w:rsidR="00C51FE8" w:rsidRPr="003E54F6" w:rsidRDefault="00C51FE8" w:rsidP="00C51FE8">
      <w:pPr>
        <w:rPr>
          <w:sz w:val="16"/>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7E8D3BE1" w14:textId="77777777" w:rsidR="00C51FE8" w:rsidRPr="003E54F6" w:rsidRDefault="00C51FE8" w:rsidP="00C51FE8">
      <w:pPr>
        <w:rPr>
          <w:sz w:val="16"/>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0B3F23A6" w14:textId="77777777" w:rsidR="00C51FE8" w:rsidRPr="003E54F6" w:rsidRDefault="00C51FE8" w:rsidP="00C51FE8">
      <w:pPr>
        <w:rPr>
          <w:rStyle w:val="StyleUnderline"/>
        </w:rPr>
      </w:pPr>
      <w:r w:rsidRPr="003E54F6">
        <w:rPr>
          <w:rStyle w:val="StyleUnderline"/>
        </w:rPr>
        <w:t xml:space="preserve">Today, with potentially far greater consequences, </w:t>
      </w:r>
      <w:r w:rsidRPr="003E54F6">
        <w:rPr>
          <w:rStyle w:val="StyleUnderline"/>
          <w:highlight w:val="green"/>
        </w:rPr>
        <w:t>unions</w:t>
      </w:r>
      <w:r w:rsidRPr="003E54F6">
        <w:rPr>
          <w:rStyle w:val="StyleUnderline"/>
        </w:rPr>
        <w:t xml:space="preserve"> are practicing the policies they know all too well. The rationalizations are easy to make: It’s too bad what is happening to federal workers, but we are too weak to fight Trump. Better to keep our heads down, mitigate risk, minimize our losses, and hope to </w:t>
      </w:r>
      <w:r w:rsidRPr="003E54F6">
        <w:rPr>
          <w:rStyle w:val="StyleUnderline"/>
          <w:highlight w:val="green"/>
        </w:rPr>
        <w:t>staunch</w:t>
      </w:r>
      <w:r w:rsidRPr="003E54F6">
        <w:rPr>
          <w:rStyle w:val="StyleUnderline"/>
        </w:rPr>
        <w:t xml:space="preserve"> the </w:t>
      </w:r>
      <w:r w:rsidRPr="003E54F6">
        <w:rPr>
          <w:rStyle w:val="StyleUnderline"/>
          <w:highlight w:val="green"/>
        </w:rPr>
        <w:t xml:space="preserve">pain by </w:t>
      </w:r>
      <w:r w:rsidRPr="003E54F6">
        <w:rPr>
          <w:rStyle w:val="Emphasis"/>
          <w:highlight w:val="green"/>
        </w:rPr>
        <w:t>electing Dem</w:t>
      </w:r>
      <w:r w:rsidRPr="003E54F6">
        <w:rPr>
          <w:rStyle w:val="StyleUnderline"/>
        </w:rPr>
        <w:t>ocrat</w:t>
      </w:r>
      <w:r w:rsidRPr="003E54F6">
        <w:rPr>
          <w:rStyle w:val="Emphasis"/>
          <w:highlight w:val="green"/>
        </w:rPr>
        <w:t>s</w:t>
      </w:r>
      <w:r w:rsidRPr="003E54F6">
        <w:rPr>
          <w:rStyle w:val="StyleUnderline"/>
        </w:rPr>
        <w:t xml:space="preserve"> in 2026 and 2028.</w:t>
      </w:r>
    </w:p>
    <w:p w14:paraId="104742FE" w14:textId="77777777" w:rsidR="00C51FE8" w:rsidRPr="003E54F6" w:rsidRDefault="00C51FE8" w:rsidP="00C51FE8">
      <w:pPr>
        <w:rPr>
          <w:rStyle w:val="StyleUnderline"/>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18E1B9C8" w14:textId="77777777" w:rsidR="00C51FE8" w:rsidRPr="003E54F6" w:rsidRDefault="00C51FE8" w:rsidP="00C51FE8">
      <w:pPr>
        <w:rPr>
          <w:sz w:val="16"/>
        </w:rPr>
      </w:pPr>
      <w:r w:rsidRPr="003E54F6">
        <w:rPr>
          <w:sz w:val="16"/>
        </w:rPr>
        <w:t>A Program for Labor</w:t>
      </w:r>
    </w:p>
    <w:p w14:paraId="26A0E747" w14:textId="77777777" w:rsidR="00C51FE8" w:rsidRPr="003E54F6" w:rsidRDefault="00C51FE8" w:rsidP="00C51FE8">
      <w:pPr>
        <w:rPr>
          <w:sz w:val="16"/>
        </w:rPr>
      </w:pPr>
      <w:r w:rsidRPr="003E54F6">
        <w:rPr>
          <w:rStyle w:val="StyleUnderline"/>
        </w:rPr>
        <w:t xml:space="preserve">Given the urgency of the moment, vital </w:t>
      </w:r>
      <w:r w:rsidRPr="003E54F6">
        <w:rPr>
          <w:rStyle w:val="Emphasis"/>
        </w:rPr>
        <w:t>organizational tasks need to be pressed forward at the same time as escalating actions</w:t>
      </w:r>
      <w:r w:rsidRPr="003E54F6">
        <w:rPr>
          <w:rStyle w:val="StyleUnderline"/>
        </w:rPr>
        <w:t xml:space="preserve">. Even </w:t>
      </w:r>
      <w:r w:rsidRPr="003E54F6">
        <w:rPr>
          <w:rStyle w:val="Emphasis"/>
        </w:rPr>
        <w:t>well-intentioned top-down edicts will not muster the forces we need</w:t>
      </w:r>
      <w:r w:rsidRPr="003E54F6">
        <w:rPr>
          <w:rStyle w:val="StyleUnderline"/>
        </w:rPr>
        <w:t xml:space="preserve"> to oppose state power. Basic union-building work must proceed at triple time, such as </w:t>
      </w:r>
      <w:r w:rsidRPr="003E54F6">
        <w:rPr>
          <w:rStyle w:val="Emphasis"/>
        </w:rPr>
        <w:t>intensive outreach to, education of, and support for, stewards or equivalent shop-floor union reps</w:t>
      </w:r>
      <w:r w:rsidRPr="003E54F6">
        <w:rPr>
          <w:rStyle w:val="StyleUnderline"/>
        </w:rPr>
        <w:t xml:space="preserve">. That’s </w:t>
      </w:r>
      <w:r w:rsidRPr="003E54F6">
        <w:rPr>
          <w:rStyle w:val="StyleUnderline"/>
          <w:highlight w:val="green"/>
        </w:rPr>
        <w:t>critical to spur</w:t>
      </w:r>
      <w:r w:rsidRPr="003E54F6">
        <w:rPr>
          <w:rStyle w:val="StyleUnderline"/>
        </w:rPr>
        <w:t xml:space="preserve"> the kind of </w:t>
      </w:r>
      <w:r w:rsidRPr="003E54F6">
        <w:rPr>
          <w:rStyle w:val="Emphasis"/>
          <w:highlight w:val="green"/>
        </w:rPr>
        <w:t>discussions</w:t>
      </w:r>
      <w:r w:rsidRPr="003E54F6">
        <w:rPr>
          <w:rStyle w:val="StyleUnderline"/>
          <w:highlight w:val="green"/>
        </w:rPr>
        <w:t xml:space="preserve"> in</w:t>
      </w:r>
      <w:r w:rsidRPr="003E54F6">
        <w:rPr>
          <w:rStyle w:val="StyleUnderline"/>
        </w:rPr>
        <w:t xml:space="preserve"> the </w:t>
      </w:r>
      <w:r w:rsidRPr="003E54F6">
        <w:rPr>
          <w:rStyle w:val="StyleUnderline"/>
          <w:highlight w:val="green"/>
        </w:rPr>
        <w:t>workplaces</w:t>
      </w:r>
      <w:r w:rsidRPr="003E54F6">
        <w:rPr>
          <w:rStyle w:val="StyleUnderline"/>
        </w:rPr>
        <w:t xml:space="preserve"> that can engage and activate members while </w:t>
      </w:r>
      <w:r w:rsidRPr="003E54F6">
        <w:rPr>
          <w:rStyle w:val="Emphasis"/>
        </w:rPr>
        <w:t xml:space="preserve">neutralizing and then </w:t>
      </w:r>
      <w:r w:rsidRPr="003E54F6">
        <w:rPr>
          <w:rStyle w:val="Emphasis"/>
          <w:highlight w:val="green"/>
        </w:rPr>
        <w:t>winning over</w:t>
      </w:r>
      <w:r w:rsidRPr="003E54F6">
        <w:rPr>
          <w:rStyle w:val="Emphasis"/>
        </w:rPr>
        <w:t xml:space="preserve"> 2024 </w:t>
      </w:r>
      <w:r w:rsidRPr="003E54F6">
        <w:rPr>
          <w:rStyle w:val="Emphasis"/>
          <w:highlight w:val="green"/>
        </w:rPr>
        <w:t>Trump voters</w:t>
      </w:r>
      <w:r w:rsidRPr="003E54F6">
        <w:rPr>
          <w:rStyle w:val="StyleUnderline"/>
        </w:rPr>
        <w:t xml:space="preserve"> in the unions’ ranks</w:t>
      </w:r>
      <w:r w:rsidRPr="003E54F6">
        <w:rPr>
          <w:sz w:val="16"/>
        </w:rPr>
        <w:t>.</w:t>
      </w:r>
    </w:p>
    <w:p w14:paraId="05D55C6C" w14:textId="77777777" w:rsidR="00C51FE8" w:rsidRPr="003E54F6" w:rsidRDefault="00C51FE8" w:rsidP="00C51FE8">
      <w:pPr>
        <w:rPr>
          <w:sz w:val="16"/>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6547559A" w14:textId="77777777" w:rsidR="00C51FE8" w:rsidRPr="003E54F6" w:rsidRDefault="00C51FE8" w:rsidP="00C51FE8">
      <w:pPr>
        <w:rPr>
          <w:sz w:val="16"/>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7CABE1E3" w14:textId="77777777" w:rsidR="00C51FE8" w:rsidRPr="003E54F6" w:rsidRDefault="00C51FE8" w:rsidP="00C51FE8">
      <w:pPr>
        <w:rPr>
          <w:rStyle w:val="StyleUnderline"/>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6905C5B6" w14:textId="77777777" w:rsidR="00C51FE8" w:rsidRPr="00542B1B" w:rsidRDefault="00C51FE8" w:rsidP="00C51FE8">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hope </w:t>
      </w:r>
      <w:r w:rsidRPr="003E54F6">
        <w:rPr>
          <w:rStyle w:val="StyleUnderline"/>
          <w:highlight w:val="green"/>
        </w:rPr>
        <w:t>to preserve</w:t>
      </w:r>
      <w:r w:rsidRPr="003E54F6">
        <w:rPr>
          <w:rStyle w:val="StyleUnderline"/>
        </w:rPr>
        <w:t xml:space="preserve"> real </w:t>
      </w:r>
      <w:r w:rsidRPr="003E54F6">
        <w:rPr>
          <w:rStyle w:val="StyleUnderline"/>
          <w:highlight w:val="green"/>
        </w:rPr>
        <w:t>unions</w:t>
      </w:r>
      <w:r w:rsidRPr="003E54F6">
        <w:rPr>
          <w:rStyle w:val="StyleUnderline"/>
        </w:rPr>
        <w:t xml:space="preserve"> and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1D7EC7E3" w14:textId="77777777" w:rsidR="00C51FE8" w:rsidRPr="003E54F6" w:rsidRDefault="00C51FE8" w:rsidP="00C51FE8">
      <w:pPr>
        <w:pStyle w:val="Heading4"/>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23C7111B" w14:textId="77777777" w:rsidR="00C51FE8" w:rsidRPr="003E54F6" w:rsidRDefault="00C51FE8" w:rsidP="00C51FE8">
      <w:bookmarkStart w:id="0" w:name="_Hlk209132727"/>
      <w:proofErr w:type="spellStart"/>
      <w:r w:rsidRPr="003E54F6">
        <w:rPr>
          <w:rStyle w:val="Style13ptBold"/>
        </w:rPr>
        <w:t>Vgontzas</w:t>
      </w:r>
      <w:proofErr w:type="spellEnd"/>
      <w:r w:rsidRPr="003E54F6">
        <w:rPr>
          <w:rStyle w:val="Style13ptBold"/>
        </w:rPr>
        <w:t xml:space="preserve"> </w:t>
      </w:r>
      <w:bookmarkEnd w:id="0"/>
      <w:r w:rsidRPr="003E54F6">
        <w:rPr>
          <w:rStyle w:val="Style13ptBold"/>
        </w:rPr>
        <w:t>23</w:t>
      </w:r>
      <w:r w:rsidRPr="003E54F6">
        <w:t xml:space="preserve"> [</w:t>
      </w:r>
      <w:proofErr w:type="spellStart"/>
      <w:r w:rsidRPr="003E54F6">
        <w:t>Nantina</w:t>
      </w:r>
      <w:proofErr w:type="spellEnd"/>
      <w:r w:rsidRPr="003E54F6">
        <w:t xml:space="preserve"> Vgontzas, PhD in sociology from New York University, City University of New York, “Toward Realignment: Big Tech, Organized Labor, and the Politics of the Future of Work,” Labor Studies Journal, Vol. 48, Issue 3, 08/25/2023, Sage Journals, p. 265–275]</w:t>
      </w:r>
    </w:p>
    <w:p w14:paraId="26E7F0C8" w14:textId="77777777" w:rsidR="00C51FE8" w:rsidRPr="003E54F6" w:rsidRDefault="00C51FE8" w:rsidP="00C51FE8">
      <w:pPr>
        <w:rPr>
          <w:sz w:val="16"/>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w:t>
      </w:r>
      <w:proofErr w:type="spellStart"/>
      <w:r w:rsidRPr="003E54F6">
        <w:rPr>
          <w:sz w:val="16"/>
        </w:rPr>
        <w:t>macropolitics</w:t>
      </w:r>
      <w:proofErr w:type="spellEnd"/>
      <w:r w:rsidRPr="003E54F6">
        <w:rPr>
          <w:sz w:val="16"/>
        </w:rPr>
        <w:t xml:space="preserve">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3E54F6">
        <w:rPr>
          <w:rStyle w:val="StyleUnderline"/>
          <w:highlight w:val="green"/>
        </w:rPr>
        <w:t>from</w:t>
      </w:r>
      <w:r w:rsidRPr="003E54F6">
        <w:rPr>
          <w:rStyle w:val="StyleUnderline"/>
        </w:rPr>
        <w:t xml:space="preserve"> </w:t>
      </w:r>
      <w:r w:rsidRPr="003E54F6">
        <w:rPr>
          <w:rStyle w:val="Emphasis"/>
        </w:rPr>
        <w:t xml:space="preserve">police </w:t>
      </w:r>
      <w:r w:rsidRPr="003E54F6">
        <w:rPr>
          <w:rStyle w:val="Emphasis"/>
          <w:highlight w:val="green"/>
        </w:rPr>
        <w:t>surveillance</w:t>
      </w:r>
      <w:r w:rsidRPr="003E54F6">
        <w:rPr>
          <w:rStyle w:val="StyleUnderline"/>
          <w:highlight w:val="green"/>
        </w:rPr>
        <w:t xml:space="preserve"> and </w:t>
      </w:r>
      <w:r w:rsidRPr="003E54F6">
        <w:rPr>
          <w:rStyle w:val="Emphasis"/>
          <w:highlight w:val="green"/>
        </w:rPr>
        <w:t>military expansion</w:t>
      </w:r>
      <w:r w:rsidRPr="003E54F6">
        <w:rPr>
          <w:rStyle w:val="StyleUnderline"/>
          <w:highlight w:val="green"/>
        </w:rPr>
        <w:t xml:space="preserve"> to </w:t>
      </w:r>
      <w:r w:rsidRPr="003E54F6">
        <w:rPr>
          <w:rStyle w:val="Emphasis"/>
          <w:highlight w:val="green"/>
        </w:rPr>
        <w:t>housing</w:t>
      </w:r>
      <w:r w:rsidRPr="003E54F6">
        <w:rPr>
          <w:rStyle w:val="Emphasis"/>
        </w:rPr>
        <w:t xml:space="preserve"> insecurity</w:t>
      </w:r>
      <w:r w:rsidRPr="003E54F6">
        <w:rPr>
          <w:rStyle w:val="StyleUnderline"/>
        </w:rPr>
        <w:t xml:space="preserve"> </w:t>
      </w:r>
      <w:r w:rsidRPr="003E54F6">
        <w:rPr>
          <w:rStyle w:val="StyleUnderline"/>
          <w:highlight w:val="green"/>
        </w:rPr>
        <w:t xml:space="preserve">and </w:t>
      </w:r>
      <w:r w:rsidRPr="003E54F6">
        <w:rPr>
          <w:rStyle w:val="Emphasis"/>
          <w:highlight w:val="green"/>
        </w:rPr>
        <w:t>climate change</w:t>
      </w:r>
      <w:r w:rsidRPr="003E54F6">
        <w:rPr>
          <w:sz w:val="16"/>
        </w:rPr>
        <w:t xml:space="preserve">. In this piece, I call for a political </w:t>
      </w:r>
      <w:r w:rsidRPr="003E54F6">
        <w:rPr>
          <w:rStyle w:val="StyleUnderline"/>
          <w:highlight w:val="green"/>
        </w:rPr>
        <w:t>realignment that centers</w:t>
      </w:r>
      <w:r w:rsidRPr="003E54F6">
        <w:rPr>
          <w:sz w:val="16"/>
        </w:rPr>
        <w:t xml:space="preserve"> the </w:t>
      </w:r>
      <w:r w:rsidRPr="003E54F6">
        <w:rPr>
          <w:rStyle w:val="Emphasis"/>
          <w:highlight w:val="green"/>
        </w:rPr>
        <w:t>agency</w:t>
      </w:r>
      <w:r w:rsidRPr="003E54F6">
        <w:rPr>
          <w:rStyle w:val="StyleUnderline"/>
          <w:highlight w:val="green"/>
        </w:rPr>
        <w:t xml:space="preserve"> of</w:t>
      </w:r>
      <w:r w:rsidRPr="003E54F6">
        <w:rPr>
          <w:rStyle w:val="StyleUnderline"/>
        </w:rPr>
        <w:t xml:space="preserve"> the </w:t>
      </w:r>
      <w:r w:rsidRPr="003E54F6">
        <w:rPr>
          <w:rStyle w:val="StyleUnderline"/>
          <w:highlight w:val="green"/>
        </w:rPr>
        <w:t>working class</w:t>
      </w:r>
      <w:r w:rsidRPr="003E54F6">
        <w:rPr>
          <w:rStyle w:val="StyleUnderline"/>
        </w:rPr>
        <w:t xml:space="preserve"> in contesting the influence of big tech on and off the shopfloor</w:t>
      </w:r>
      <w:r w:rsidRPr="003E54F6">
        <w:rPr>
          <w:sz w:val="16"/>
        </w:rPr>
        <w:t>, rather than serving as its junior partner. My case has four parts. I begin by sketching the limits of contemporary labor experimentation in the United States. Second, I review how Revaluing Work(</w:t>
      </w:r>
      <w:proofErr w:type="spellStart"/>
      <w:r w:rsidRPr="003E54F6">
        <w:rPr>
          <w:sz w:val="16"/>
        </w:rPr>
        <w:t>ers</w:t>
      </w:r>
      <w:proofErr w:type="spellEnd"/>
      <w:r w:rsidRPr="003E54F6">
        <w:rPr>
          <w:sz w:val="16"/>
        </w:rPr>
        <w:t xml:space="preserve">) clarifies normative questions in debates about the future of work, while third, I discuss the political stakes of these questions through a critique of contemporary labor incorporation. Last, I lay out how </w:t>
      </w:r>
      <w:r w:rsidRPr="003E54F6">
        <w:rPr>
          <w:rStyle w:val="StyleUnderline"/>
        </w:rPr>
        <w:t xml:space="preserve">breaking with big tech would </w:t>
      </w:r>
      <w:r w:rsidRPr="003E54F6">
        <w:rPr>
          <w:rStyle w:val="StyleUnderline"/>
          <w:highlight w:val="green"/>
        </w:rPr>
        <w:t xml:space="preserve">provide </w:t>
      </w:r>
      <w:r w:rsidRPr="003E54F6">
        <w:rPr>
          <w:rStyle w:val="Emphasis"/>
          <w:highlight w:val="green"/>
        </w:rPr>
        <w:t>opportunities</w:t>
      </w:r>
      <w:r w:rsidRPr="003E54F6">
        <w:rPr>
          <w:rStyle w:val="StyleUnderline"/>
          <w:highlight w:val="green"/>
        </w:rPr>
        <w:t xml:space="preserve"> to</w:t>
      </w:r>
      <w:r w:rsidRPr="003E54F6">
        <w:rPr>
          <w:rStyle w:val="StyleUnderline"/>
        </w:rPr>
        <w:t xml:space="preserve"> </w:t>
      </w:r>
      <w:r w:rsidRPr="003E54F6">
        <w:rPr>
          <w:rStyle w:val="Emphasis"/>
        </w:rPr>
        <w:t>transcend</w:t>
      </w:r>
      <w:r w:rsidRPr="003E54F6">
        <w:rPr>
          <w:sz w:val="16"/>
        </w:rPr>
        <w:t xml:space="preserve"> the </w:t>
      </w:r>
      <w:r w:rsidRPr="003E54F6">
        <w:rPr>
          <w:rStyle w:val="StyleUnderline"/>
        </w:rPr>
        <w:t xml:space="preserve">deteriorating </w:t>
      </w:r>
      <w:r w:rsidRPr="003E54F6">
        <w:rPr>
          <w:rStyle w:val="Emphasis"/>
        </w:rPr>
        <w:t>s</w:t>
      </w:r>
      <w:r w:rsidRPr="003E54F6">
        <w:rPr>
          <w:rStyle w:val="StyleUnderline"/>
        </w:rPr>
        <w:t xml:space="preserve">tatus </w:t>
      </w:r>
      <w:r w:rsidRPr="003E54F6">
        <w:rPr>
          <w:rStyle w:val="Emphasis"/>
        </w:rPr>
        <w:t>quo</w:t>
      </w:r>
      <w:r w:rsidRPr="003E54F6">
        <w:rPr>
          <w:rStyle w:val="StyleUnderline"/>
        </w:rPr>
        <w:t xml:space="preserve"> and reconnect issues of shopfloor control to a </w:t>
      </w:r>
      <w:r w:rsidRPr="003E54F6">
        <w:rPr>
          <w:rStyle w:val="Emphasis"/>
          <w:highlight w:val="green"/>
        </w:rPr>
        <w:t>transform</w:t>
      </w:r>
      <w:r w:rsidRPr="003E54F6">
        <w:rPr>
          <w:rStyle w:val="StyleUnderline"/>
        </w:rPr>
        <w:t xml:space="preserve">ative vision of political </w:t>
      </w:r>
      <w:r w:rsidRPr="003E54F6">
        <w:rPr>
          <w:rStyle w:val="StyleUnderline"/>
          <w:highlight w:val="green"/>
        </w:rPr>
        <w:t>governance</w:t>
      </w:r>
      <w:r w:rsidRPr="003E54F6">
        <w:rPr>
          <w:sz w:val="16"/>
        </w:rPr>
        <w:t>.</w:t>
      </w:r>
    </w:p>
    <w:p w14:paraId="2B0CF66F" w14:textId="77777777" w:rsidR="00C51FE8" w:rsidRPr="003E54F6" w:rsidRDefault="00C51FE8" w:rsidP="00C51FE8">
      <w:pPr>
        <w:rPr>
          <w:sz w:val="16"/>
        </w:rPr>
      </w:pPr>
      <w:r w:rsidRPr="003E54F6">
        <w:rPr>
          <w:sz w:val="16"/>
        </w:rPr>
        <w:t>The Limits of Contemporary Labor Experimentation</w:t>
      </w:r>
    </w:p>
    <w:p w14:paraId="2B56C8A2" w14:textId="77777777" w:rsidR="00C51FE8" w:rsidRPr="003E54F6" w:rsidRDefault="00C51FE8" w:rsidP="00C51FE8">
      <w:pPr>
        <w:rPr>
          <w:sz w:val="16"/>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trade unions and mass parties, </w:t>
      </w:r>
      <w:r w:rsidRPr="003E54F6">
        <w:rPr>
          <w:rStyle w:val="Emphasis"/>
          <w:highlight w:val="green"/>
        </w:rPr>
        <w:t>workers</w:t>
      </w:r>
      <w:r w:rsidRPr="003E54F6">
        <w:rPr>
          <w:sz w:val="16"/>
        </w:rPr>
        <w:t xml:space="preserve"> in the twentieth century </w:t>
      </w:r>
      <w:r w:rsidRPr="003E54F6">
        <w:rPr>
          <w:rStyle w:val="Emphasis"/>
          <w:highlight w:val="green"/>
        </w:rPr>
        <w:t>changed</w:t>
      </w:r>
      <w:r w:rsidRPr="003E54F6">
        <w:rPr>
          <w:rStyle w:val="StyleUnderline"/>
        </w:rPr>
        <w:t xml:space="preserve"> the </w:t>
      </w:r>
      <w:r w:rsidRPr="003E54F6">
        <w:rPr>
          <w:rStyle w:val="Emphasis"/>
        </w:rPr>
        <w:t>terms</w:t>
      </w:r>
      <w:r w:rsidRPr="003E54F6">
        <w:rPr>
          <w:rStyle w:val="StyleUnderline"/>
        </w:rPr>
        <w:t xml:space="preserve"> of technical </w:t>
      </w:r>
      <w:r w:rsidRPr="003E54F6">
        <w:rPr>
          <w:rStyle w:val="Emphasis"/>
          <w:highlight w:val="green"/>
        </w:rPr>
        <w:t>innovation</w:t>
      </w:r>
      <w:r w:rsidRPr="003E54F6">
        <w:rPr>
          <w:rStyle w:val="StyleUnderline"/>
          <w:highlight w:val="green"/>
        </w:rPr>
        <w:t xml:space="preserve"> from</w:t>
      </w:r>
      <w:r w:rsidRPr="003E54F6">
        <w:rPr>
          <w:rStyle w:val="StyleUnderline"/>
        </w:rPr>
        <w:t xml:space="preserve"> being singularly </w:t>
      </w:r>
      <w:r w:rsidRPr="003E54F6">
        <w:rPr>
          <w:rStyle w:val="Emphasis"/>
        </w:rPr>
        <w:t>dictated</w:t>
      </w:r>
      <w:r w:rsidRPr="003E54F6">
        <w:rPr>
          <w:rStyle w:val="StyleUnderline"/>
        </w:rPr>
        <w:t xml:space="preserve"> by the </w:t>
      </w:r>
      <w:r w:rsidRPr="003E54F6">
        <w:rPr>
          <w:rStyle w:val="Emphasis"/>
          <w:highlight w:val="green"/>
        </w:rPr>
        <w:t>profit</w:t>
      </w:r>
      <w:r w:rsidRPr="003E54F6">
        <w:rPr>
          <w:rStyle w:val="StyleUnderline"/>
        </w:rPr>
        <w:t xml:space="preserve"> motive </w:t>
      </w:r>
      <w:r w:rsidRPr="003E54F6">
        <w:rPr>
          <w:rStyle w:val="StyleUnderline"/>
          <w:highlight w:val="green"/>
        </w:rPr>
        <w:t>to</w:t>
      </w:r>
      <w:r w:rsidRPr="003E54F6">
        <w:rPr>
          <w:rStyle w:val="StyleUnderline"/>
        </w:rPr>
        <w:t xml:space="preserve"> </w:t>
      </w:r>
      <w:r w:rsidRPr="003E54F6">
        <w:rPr>
          <w:rStyle w:val="Emphasis"/>
        </w:rPr>
        <w:t xml:space="preserve">accommodating </w:t>
      </w:r>
      <w:r w:rsidRPr="003E54F6">
        <w:rPr>
          <w:rStyle w:val="Emphasis"/>
          <w:highlight w:val="green"/>
        </w:rPr>
        <w:t>concerns</w:t>
      </w:r>
      <w:r w:rsidRPr="003E54F6">
        <w:rPr>
          <w:rStyle w:val="StyleUnderline"/>
          <w:highlight w:val="green"/>
        </w:rPr>
        <w:t xml:space="preserve"> over</w:t>
      </w:r>
      <w:r w:rsidRPr="003E54F6">
        <w:rPr>
          <w:rStyle w:val="StyleUnderline"/>
        </w:rPr>
        <w:t xml:space="preserve"> their </w:t>
      </w:r>
      <w:r w:rsidRPr="003E54F6">
        <w:rPr>
          <w:rStyle w:val="Emphasis"/>
        </w:rPr>
        <w:t>welfare</w:t>
      </w:r>
      <w:r w:rsidRPr="003E54F6">
        <w:rPr>
          <w:rStyle w:val="StyleUnderline"/>
        </w:rPr>
        <w:t xml:space="preserve"> and the </w:t>
      </w:r>
      <w:r w:rsidRPr="003E54F6">
        <w:rPr>
          <w:rStyle w:val="Emphasis"/>
          <w:highlight w:val="green"/>
        </w:rPr>
        <w:t>common good</w:t>
      </w:r>
      <w:r w:rsidRPr="003E54F6">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3B5BAD31" w14:textId="77777777" w:rsidR="00C51FE8" w:rsidRPr="003E54F6" w:rsidRDefault="00C51FE8" w:rsidP="00C51FE8">
      <w:pPr>
        <w:rPr>
          <w:sz w:val="16"/>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w:t>
      </w:r>
      <w:proofErr w:type="spellStart"/>
      <w:r w:rsidRPr="003E54F6">
        <w:rPr>
          <w:sz w:val="16"/>
        </w:rPr>
        <w:t>Cybersyn</w:t>
      </w:r>
      <w:proofErr w:type="spellEnd"/>
      <w:r w:rsidRPr="003E54F6">
        <w:rPr>
          <w:sz w:val="16"/>
        </w:rPr>
        <w:t xml:space="preserve">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47100F6F" w14:textId="77777777" w:rsidR="00C51FE8" w:rsidRPr="003E54F6" w:rsidRDefault="00C51FE8" w:rsidP="00C51FE8">
      <w:pPr>
        <w:rPr>
          <w:sz w:val="16"/>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w:t>
      </w:r>
      <w:proofErr w:type="spellStart"/>
      <w:r w:rsidRPr="003E54F6">
        <w:rPr>
          <w:sz w:val="16"/>
        </w:rPr>
        <w:t>ers</w:t>
      </w:r>
      <w:proofErr w:type="spellEnd"/>
      <w:r w:rsidRPr="003E54F6">
        <w:rPr>
          <w:sz w:val="16"/>
        </w:rPr>
        <w:t xml:space="preserve">) agenda was proposed by then Jobs With Justice director Sarita Gupta, Justice for Janitors campaign architect Stephen Lerner, and </w:t>
      </w:r>
      <w:proofErr w:type="spellStart"/>
      <w:r w:rsidRPr="003E54F6">
        <w:rPr>
          <w:sz w:val="16"/>
        </w:rPr>
        <w:t>Kalmanovitz</w:t>
      </w:r>
      <w:proofErr w:type="spellEnd"/>
      <w:r w:rsidRPr="003E54F6">
        <w:rPr>
          <w:sz w:val="16"/>
        </w:rPr>
        <w:t xml:space="preserve">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4E2CFEF9" w14:textId="77777777" w:rsidR="00C51FE8" w:rsidRPr="003E54F6" w:rsidRDefault="00C51FE8" w:rsidP="00C51FE8">
      <w:pPr>
        <w:rPr>
          <w:sz w:val="16"/>
        </w:rPr>
      </w:pPr>
      <w:r w:rsidRPr="003E54F6">
        <w:rPr>
          <w:sz w:val="16"/>
        </w:rPr>
        <w:t>Transcending Technological Determinism Through Normative Commitments</w:t>
      </w:r>
    </w:p>
    <w:p w14:paraId="2F3E74A5" w14:textId="77777777" w:rsidR="00C51FE8" w:rsidRPr="003E54F6" w:rsidRDefault="00C51FE8" w:rsidP="00C51FE8">
      <w:pPr>
        <w:rPr>
          <w:sz w:val="16"/>
        </w:rPr>
      </w:pPr>
      <w:r w:rsidRPr="003E54F6">
        <w:rPr>
          <w:sz w:val="16"/>
        </w:rPr>
        <w:t>Revaluing Work(</w:t>
      </w:r>
      <w:proofErr w:type="spellStart"/>
      <w:r w:rsidRPr="003E54F6">
        <w:rPr>
          <w:sz w:val="16"/>
        </w:rPr>
        <w:t>ers</w:t>
      </w:r>
      <w:proofErr w:type="spellEnd"/>
      <w:r w:rsidRPr="003E54F6">
        <w:rPr>
          <w:sz w:val="16"/>
        </w:rPr>
        <w:t xml:space="preserve">)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0A0D9DC9" w14:textId="77777777" w:rsidR="00C51FE8" w:rsidRPr="003E54F6" w:rsidRDefault="00C51FE8" w:rsidP="00C51FE8">
      <w:pPr>
        <w:rPr>
          <w:sz w:val="16"/>
        </w:rPr>
      </w:pPr>
      <w:r w:rsidRPr="003E54F6">
        <w:rPr>
          <w:sz w:val="16"/>
        </w:rPr>
        <w:t xml:space="preserve">The volume also envisions alternative futures of work beyond domination and displacement. </w:t>
      </w:r>
      <w:r w:rsidRPr="003E54F6">
        <w:rPr>
          <w:rStyle w:val="StyleUnderline"/>
        </w:rPr>
        <w:t xml:space="preserve">Drawing on examples from </w:t>
      </w:r>
      <w:r w:rsidRPr="003E54F6">
        <w:rPr>
          <w:rStyle w:val="Emphasis"/>
          <w:highlight w:val="green"/>
        </w:rPr>
        <w:t>energy workers</w:t>
      </w:r>
      <w:r w:rsidRPr="003E54F6">
        <w:rPr>
          <w:rStyle w:val="StyleUnderline"/>
        </w:rPr>
        <w:t xml:space="preserve">, </w:t>
      </w:r>
      <w:r w:rsidRPr="003E54F6">
        <w:rPr>
          <w:rStyle w:val="Emphasis"/>
        </w:rPr>
        <w:t>domestic workers</w:t>
      </w:r>
      <w:r w:rsidRPr="003E54F6">
        <w:rPr>
          <w:rStyle w:val="StyleUnderline"/>
        </w:rPr>
        <w:t>, and education workers</w:t>
      </w:r>
      <w:r w:rsidRPr="003E54F6">
        <w:rPr>
          <w:sz w:val="16"/>
        </w:rPr>
        <w:t xml:space="preserve">, the authors show how workers </w:t>
      </w:r>
      <w:r w:rsidRPr="003E54F6">
        <w:rPr>
          <w:rStyle w:val="StyleUnderline"/>
        </w:rPr>
        <w:t xml:space="preserve">are </w:t>
      </w:r>
      <w:r w:rsidRPr="003E54F6">
        <w:rPr>
          <w:rStyle w:val="StyleUnderline"/>
          <w:highlight w:val="green"/>
        </w:rPr>
        <w:t>fighting</w:t>
      </w:r>
      <w:r w:rsidRPr="003E54F6">
        <w:rPr>
          <w:rStyle w:val="StyleUnderline"/>
        </w:rPr>
        <w:t xml:space="preserve"> for a </w:t>
      </w:r>
      <w:r w:rsidRPr="003E54F6">
        <w:rPr>
          <w:rStyle w:val="StyleUnderline"/>
          <w:highlight w:val="green"/>
        </w:rPr>
        <w:t>future where</w:t>
      </w:r>
      <w:r w:rsidRPr="003E54F6">
        <w:rPr>
          <w:sz w:val="16"/>
        </w:rPr>
        <w:t xml:space="preserve"> regenerative </w:t>
      </w:r>
      <w:r w:rsidRPr="003E54F6">
        <w:rPr>
          <w:rStyle w:val="StyleUnderline"/>
        </w:rPr>
        <w:t xml:space="preserve">care work and its workers are valued. It </w:t>
      </w:r>
      <w:r w:rsidRPr="003E54F6">
        <w:rPr>
          <w:rStyle w:val="Emphasis"/>
        </w:rPr>
        <w:t>does not call</w:t>
      </w:r>
      <w:r w:rsidRPr="003E54F6">
        <w:rPr>
          <w:rStyle w:val="StyleUnderline"/>
        </w:rPr>
        <w:t xml:space="preserve"> for a simple </w:t>
      </w:r>
      <w:r w:rsidRPr="003E54F6">
        <w:rPr>
          <w:rStyle w:val="Emphasis"/>
        </w:rPr>
        <w:t>return to the past</w:t>
      </w:r>
      <w:r w:rsidRPr="003E54F6">
        <w:rPr>
          <w:sz w:val="16"/>
        </w:rPr>
        <w:t xml:space="preserve">; the </w:t>
      </w:r>
      <w:r w:rsidRPr="003E54F6">
        <w:rPr>
          <w:rStyle w:val="StyleUnderline"/>
          <w:highlight w:val="green"/>
        </w:rPr>
        <w:t>compromises</w:t>
      </w:r>
      <w:r w:rsidRPr="003E54F6">
        <w:rPr>
          <w:rStyle w:val="StyleUnderline"/>
        </w:rPr>
        <w:t xml:space="preserve"> that </w:t>
      </w:r>
      <w:r w:rsidRPr="003E54F6">
        <w:rPr>
          <w:rStyle w:val="Emphasis"/>
        </w:rPr>
        <w:t>labor made</w:t>
      </w:r>
      <w:r w:rsidRPr="003E54F6">
        <w:rPr>
          <w:rStyle w:val="StyleUnderline"/>
        </w:rPr>
        <w:t xml:space="preserve"> with </w:t>
      </w:r>
      <w:r w:rsidRPr="003E54F6">
        <w:rPr>
          <w:rStyle w:val="Emphasis"/>
        </w:rPr>
        <w:t>capital</w:t>
      </w:r>
      <w:r w:rsidRPr="003E54F6">
        <w:rPr>
          <w:sz w:val="16"/>
        </w:rPr>
        <w:t xml:space="preserve"> in the twentieth century </w:t>
      </w:r>
      <w:r w:rsidRPr="003E54F6">
        <w:rPr>
          <w:rStyle w:val="StyleUnderline"/>
          <w:highlight w:val="green"/>
        </w:rPr>
        <w:t xml:space="preserve">were </w:t>
      </w:r>
      <w:r w:rsidRPr="003E54F6">
        <w:rPr>
          <w:rStyle w:val="Emphasis"/>
          <w:highlight w:val="green"/>
        </w:rPr>
        <w:t>ecologically unsustainable</w:t>
      </w:r>
      <w:r w:rsidRPr="003E54F6">
        <w:rPr>
          <w:rStyle w:val="StyleUnderline"/>
        </w:rPr>
        <w:t xml:space="preserve"> and insufficiently democratic</w:t>
      </w:r>
      <w:r w:rsidRPr="003E54F6">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476AD234" w14:textId="77777777" w:rsidR="00C51FE8" w:rsidRPr="003E54F6" w:rsidRDefault="00C51FE8" w:rsidP="00C51FE8">
      <w:pPr>
        <w:rPr>
          <w:sz w:val="16"/>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3E54F6">
        <w:rPr>
          <w:rStyle w:val="Emphasis"/>
          <w:highlight w:val="green"/>
        </w:rPr>
        <w:t>reshape</w:t>
      </w:r>
      <w:r w:rsidRPr="003E54F6">
        <w:rPr>
          <w:sz w:val="16"/>
        </w:rPr>
        <w:t xml:space="preserve"> the </w:t>
      </w:r>
      <w:r w:rsidRPr="003E54F6">
        <w:rPr>
          <w:rStyle w:val="StyleUnderline"/>
        </w:rPr>
        <w:t xml:space="preserve">contemporary </w:t>
      </w:r>
      <w:r w:rsidRPr="003E54F6">
        <w:rPr>
          <w:rStyle w:val="Emphasis"/>
        </w:rPr>
        <w:t xml:space="preserve">political </w:t>
      </w:r>
      <w:r w:rsidRPr="003E54F6">
        <w:rPr>
          <w:rStyle w:val="Emphasis"/>
          <w:highlight w:val="green"/>
        </w:rPr>
        <w:t>economy</w:t>
      </w:r>
      <w:r w:rsidRPr="003E54F6">
        <w:rPr>
          <w:rStyle w:val="StyleUnderline"/>
          <w:highlight w:val="green"/>
        </w:rPr>
        <w:t xml:space="preserve"> around</w:t>
      </w:r>
      <w:r w:rsidRPr="003E54F6">
        <w:rPr>
          <w:rStyle w:val="StyleUnderline"/>
        </w:rPr>
        <w:t xml:space="preserve"> </w:t>
      </w:r>
      <w:r w:rsidRPr="003E54F6">
        <w:rPr>
          <w:rStyle w:val="Emphasis"/>
        </w:rPr>
        <w:t>principles</w:t>
      </w:r>
      <w:r w:rsidRPr="003E54F6">
        <w:rPr>
          <w:rStyle w:val="StyleUnderline"/>
        </w:rPr>
        <w:t xml:space="preserve"> of care and </w:t>
      </w:r>
      <w:r w:rsidRPr="003E54F6">
        <w:rPr>
          <w:rStyle w:val="Emphasis"/>
          <w:highlight w:val="green"/>
        </w:rPr>
        <w:t>sustainability</w:t>
      </w:r>
      <w:r w:rsidRPr="003E54F6">
        <w:rPr>
          <w:sz w:val="16"/>
        </w:rPr>
        <w:t xml:space="preserve">, that </w:t>
      </w:r>
      <w:r w:rsidRPr="003E54F6">
        <w:rPr>
          <w:rStyle w:val="StyleUnderline"/>
        </w:rPr>
        <w:t xml:space="preserve">potential must be </w:t>
      </w:r>
      <w:r w:rsidRPr="003E54F6">
        <w:rPr>
          <w:rStyle w:val="Emphasis"/>
          <w:highlight w:val="green"/>
        </w:rPr>
        <w:t>activated</w:t>
      </w:r>
      <w:r w:rsidRPr="003E54F6">
        <w:rPr>
          <w:rStyle w:val="StyleUnderline"/>
          <w:highlight w:val="green"/>
        </w:rPr>
        <w:t xml:space="preserve"> by “</w:t>
      </w:r>
      <w:r w:rsidRPr="003E54F6">
        <w:rPr>
          <w:rStyle w:val="Emphasis"/>
          <w:highlight w:val="green"/>
        </w:rPr>
        <w:t>articulating</w:t>
      </w:r>
      <w:r w:rsidRPr="003E54F6">
        <w:rPr>
          <w:rStyle w:val="Emphasis"/>
        </w:rPr>
        <w:t xml:space="preserve"> different</w:t>
      </w:r>
      <w:r w:rsidRPr="003E54F6">
        <w:rPr>
          <w:rStyle w:val="StyleUnderline"/>
        </w:rPr>
        <w:t xml:space="preserve"> sectors and </w:t>
      </w:r>
      <w:r w:rsidRPr="003E54F6">
        <w:rPr>
          <w:rStyle w:val="Emphasis"/>
          <w:highlight w:val="green"/>
        </w:rPr>
        <w:t>demands</w:t>
      </w:r>
      <w:r w:rsidRPr="003E54F6">
        <w:rPr>
          <w:rStyle w:val="StyleUnderline"/>
        </w:rPr>
        <w:t xml:space="preserve"> into </w:t>
      </w:r>
      <w:r w:rsidRPr="003E54F6">
        <w:rPr>
          <w:rStyle w:val="Emphasis"/>
        </w:rPr>
        <w:t>blocs</w:t>
      </w:r>
      <w:r w:rsidRPr="003E54F6">
        <w:rPr>
          <w:rStyle w:val="StyleUnderline"/>
        </w:rPr>
        <w:t xml:space="preserve">, which, in turn, </w:t>
      </w:r>
      <w:r w:rsidRPr="003E54F6">
        <w:rPr>
          <w:rStyle w:val="StyleUnderline"/>
          <w:highlight w:val="green"/>
        </w:rPr>
        <w:t>provide</w:t>
      </w:r>
      <w:r w:rsidRPr="003E54F6">
        <w:rPr>
          <w:rStyle w:val="StyleUnderline"/>
        </w:rPr>
        <w:t xml:space="preserve"> the mass </w:t>
      </w:r>
      <w:r w:rsidRPr="003E54F6">
        <w:rPr>
          <w:rStyle w:val="Emphasis"/>
          <w:highlight w:val="green"/>
        </w:rPr>
        <w:t>impetus</w:t>
      </w:r>
      <w:r w:rsidRPr="003E54F6">
        <w:rPr>
          <w:rStyle w:val="StyleUnderline"/>
          <w:highlight w:val="green"/>
        </w:rPr>
        <w:t xml:space="preserve"> for</w:t>
      </w:r>
      <w:r w:rsidRPr="003E54F6">
        <w:rPr>
          <w:rStyle w:val="StyleUnderline"/>
        </w:rPr>
        <w:t xml:space="preserve"> the </w:t>
      </w:r>
      <w:r w:rsidRPr="003E54F6">
        <w:rPr>
          <w:rStyle w:val="Emphasis"/>
          <w:highlight w:val="green"/>
        </w:rPr>
        <w:t>reformation</w:t>
      </w:r>
      <w:r w:rsidRPr="003E54F6">
        <w:rPr>
          <w:rStyle w:val="StyleUnderline"/>
          <w:highlight w:val="green"/>
        </w:rPr>
        <w:t xml:space="preserve"> of</w:t>
      </w:r>
      <w:r w:rsidRPr="003E54F6">
        <w:rPr>
          <w:rStyle w:val="StyleUnderline"/>
        </w:rPr>
        <w:t xml:space="preserve"> states and other </w:t>
      </w:r>
      <w:r w:rsidRPr="003E54F6">
        <w:rPr>
          <w:rStyle w:val="Emphasis"/>
          <w:highlight w:val="green"/>
        </w:rPr>
        <w:t>institutions</w:t>
      </w:r>
      <w:r w:rsidRPr="003E54F6">
        <w:rPr>
          <w:sz w:val="16"/>
        </w:rPr>
        <w:t xml:space="preserve">” (de Leon, Desai and </w:t>
      </w:r>
      <w:proofErr w:type="spellStart"/>
      <w:r w:rsidRPr="003E54F6">
        <w:rPr>
          <w:sz w:val="16"/>
        </w:rPr>
        <w:t>Tuğal</w:t>
      </w:r>
      <w:proofErr w:type="spellEnd"/>
      <w:r w:rsidRPr="003E54F6">
        <w:rPr>
          <w:sz w:val="16"/>
        </w:rPr>
        <w:t xml:space="preserve"> 2015, 27). </w:t>
      </w:r>
      <w:r w:rsidRPr="003E54F6">
        <w:rPr>
          <w:rStyle w:val="Emphasis"/>
        </w:rPr>
        <w:t>History</w:t>
      </w:r>
      <w:r w:rsidRPr="003E54F6">
        <w:rPr>
          <w:rStyle w:val="StyleUnderline"/>
        </w:rPr>
        <w:t xml:space="preserve"> is </w:t>
      </w:r>
      <w:r w:rsidRPr="003E54F6">
        <w:rPr>
          <w:rStyle w:val="Emphasis"/>
        </w:rPr>
        <w:t>instructive</w:t>
      </w:r>
      <w:r w:rsidRPr="003E54F6">
        <w:rPr>
          <w:rStyle w:val="StyleUnderline"/>
        </w:rPr>
        <w:t xml:space="preserve"> here</w:t>
      </w:r>
      <w:r w:rsidRPr="003E54F6">
        <w:rPr>
          <w:sz w:val="16"/>
        </w:rPr>
        <w:t xml:space="preserve">. In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w:t>
      </w:r>
      <w:proofErr w:type="spellStart"/>
      <w:r w:rsidRPr="003E54F6">
        <w:rPr>
          <w:sz w:val="16"/>
        </w:rPr>
        <w:t>Eidlin</w:t>
      </w:r>
      <w:proofErr w:type="spellEnd"/>
      <w:r w:rsidRPr="003E54F6">
        <w:rPr>
          <w:sz w:val="16"/>
        </w:rPr>
        <w:t xml:space="preserve">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makes</w:t>
      </w:r>
      <w:r w:rsidRPr="003E54F6">
        <w:rPr>
          <w:sz w:val="16"/>
        </w:rPr>
        <w:t xml:space="preserve"> the </w:t>
      </w:r>
      <w:r w:rsidRPr="003E54F6">
        <w:rPr>
          <w:rStyle w:val="Emphasis"/>
          <w:highlight w:val="green"/>
        </w:rPr>
        <w:t>case</w:t>
      </w:r>
      <w:r w:rsidRPr="003E54F6">
        <w:rPr>
          <w:rStyle w:val="StyleUnderline"/>
          <w:highlight w:val="green"/>
        </w:rPr>
        <w:t xml:space="preserve"> for</w:t>
      </w:r>
      <w:r w:rsidRPr="003E54F6">
        <w:rPr>
          <w:rStyle w:val="StyleUnderline"/>
        </w:rPr>
        <w:t xml:space="preserve"> a </w:t>
      </w:r>
      <w:r w:rsidRPr="003E54F6">
        <w:rPr>
          <w:rStyle w:val="Emphasis"/>
          <w:highlight w:val="green"/>
        </w:rPr>
        <w:t>radical break</w:t>
      </w:r>
      <w:r w:rsidRPr="003E54F6">
        <w:rPr>
          <w:rStyle w:val="StyleUnderline"/>
          <w:highlight w:val="green"/>
        </w:rPr>
        <w:t xml:space="preserve"> with </w:t>
      </w:r>
      <w:r w:rsidRPr="003E54F6">
        <w:rPr>
          <w:rStyle w:val="Emphasis"/>
          <w:highlight w:val="green"/>
        </w:rPr>
        <w:t>existing patterns</w:t>
      </w:r>
      <w:r w:rsidRPr="003E54F6">
        <w:rPr>
          <w:rStyle w:val="StyleUnderline"/>
        </w:rPr>
        <w:t xml:space="preserve"> of labor's </w:t>
      </w:r>
      <w:r w:rsidRPr="003E54F6">
        <w:rPr>
          <w:rStyle w:val="Emphasis"/>
        </w:rPr>
        <w:t>political incorporation</w:t>
      </w:r>
      <w:r w:rsidRPr="003E54F6">
        <w:rPr>
          <w:rStyle w:val="StyleUnderline"/>
        </w:rPr>
        <w:t xml:space="preserve"> in the </w:t>
      </w:r>
      <w:r w:rsidRPr="003E54F6">
        <w:rPr>
          <w:rStyle w:val="Emphasis"/>
        </w:rPr>
        <w:t>U</w:t>
      </w:r>
      <w:r w:rsidRPr="003E54F6">
        <w:rPr>
          <w:rStyle w:val="StyleUnderline"/>
        </w:rPr>
        <w:t xml:space="preserve">nited </w:t>
      </w:r>
      <w:r w:rsidRPr="003E54F6">
        <w:rPr>
          <w:rStyle w:val="Emphasis"/>
        </w:rPr>
        <w:t>S</w:t>
      </w:r>
      <w:r w:rsidRPr="003E54F6">
        <w:rPr>
          <w:rStyle w:val="StyleUnderline"/>
        </w:rPr>
        <w:t>tates</w:t>
      </w:r>
      <w:r w:rsidRPr="003E54F6">
        <w:rPr>
          <w:sz w:val="16"/>
        </w:rPr>
        <w:t>.</w:t>
      </w:r>
    </w:p>
    <w:p w14:paraId="680EF8D8" w14:textId="77777777" w:rsidR="00C51FE8" w:rsidRPr="003E54F6" w:rsidRDefault="00C51FE8" w:rsidP="00C51FE8">
      <w:pPr>
        <w:rPr>
          <w:sz w:val="16"/>
        </w:rPr>
      </w:pPr>
      <w:r w:rsidRPr="003E54F6">
        <w:rPr>
          <w:sz w:val="16"/>
        </w:rPr>
        <w:t>The Future of Work as a Political Project</w:t>
      </w:r>
    </w:p>
    <w:p w14:paraId="216D5C26" w14:textId="77777777" w:rsidR="00C51FE8" w:rsidRPr="003E54F6" w:rsidRDefault="00C51FE8" w:rsidP="00C51FE8">
      <w:pPr>
        <w:rPr>
          <w:sz w:val="16"/>
        </w:rPr>
      </w:pPr>
      <w:r w:rsidRPr="003E54F6">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3E54F6">
        <w:rPr>
          <w:rStyle w:val="StyleUnderline"/>
        </w:rPr>
        <w:t xml:space="preserve">Economically, the </w:t>
      </w:r>
      <w:r w:rsidRPr="003E54F6">
        <w:rPr>
          <w:rStyle w:val="StyleUnderline"/>
          <w:highlight w:val="green"/>
        </w:rPr>
        <w:t>working class</w:t>
      </w:r>
      <w:r w:rsidRPr="003E54F6">
        <w:rPr>
          <w:rStyle w:val="StyleUnderline"/>
        </w:rPr>
        <w:t xml:space="preserve"> is organized as a mass whose location in</w:t>
      </w:r>
      <w:r w:rsidRPr="003E54F6">
        <w:rPr>
          <w:sz w:val="16"/>
        </w:rPr>
        <w:t xml:space="preserve"> the capitalist </w:t>
      </w:r>
      <w:r w:rsidRPr="003E54F6">
        <w:rPr>
          <w:rStyle w:val="StyleUnderline"/>
        </w:rPr>
        <w:t>production</w:t>
      </w:r>
      <w:r w:rsidRPr="003E54F6">
        <w:rPr>
          <w:sz w:val="16"/>
        </w:rPr>
        <w:t xml:space="preserve"> process </w:t>
      </w:r>
      <w:r w:rsidRPr="003E54F6">
        <w:rPr>
          <w:rStyle w:val="StyleUnderline"/>
        </w:rPr>
        <w:t xml:space="preserve">gives it the </w:t>
      </w:r>
      <w:r w:rsidRPr="003E54F6">
        <w:rPr>
          <w:rStyle w:val="Emphasis"/>
          <w:highlight w:val="green"/>
        </w:rPr>
        <w:t>potential</w:t>
      </w:r>
      <w:r w:rsidRPr="003E54F6">
        <w:rPr>
          <w:rStyle w:val="StyleUnderline"/>
          <w:highlight w:val="green"/>
        </w:rPr>
        <w:t xml:space="preserve"> to </w:t>
      </w:r>
      <w:r w:rsidRPr="003E54F6">
        <w:rPr>
          <w:rStyle w:val="Emphasis"/>
          <w:highlight w:val="green"/>
        </w:rPr>
        <w:t>disrupt</w:t>
      </w:r>
      <w:r w:rsidRPr="003E54F6">
        <w:rPr>
          <w:rStyle w:val="StyleUnderline"/>
        </w:rPr>
        <w:t xml:space="preserve"> the </w:t>
      </w:r>
      <w:r w:rsidRPr="003E54F6">
        <w:rPr>
          <w:rStyle w:val="Emphasis"/>
          <w:highlight w:val="green"/>
        </w:rPr>
        <w:t>source</w:t>
      </w:r>
      <w:r w:rsidRPr="003E54F6">
        <w:rPr>
          <w:rStyle w:val="StyleUnderline"/>
          <w:highlight w:val="green"/>
        </w:rPr>
        <w:t xml:space="preserve"> of </w:t>
      </w:r>
      <w:r w:rsidRPr="003E54F6">
        <w:rPr>
          <w:rStyle w:val="Emphasis"/>
          <w:highlight w:val="green"/>
        </w:rPr>
        <w:t>capitalist power</w:t>
      </w:r>
      <w:r w:rsidRPr="003E54F6">
        <w:rPr>
          <w:rStyle w:val="StyleUnderline"/>
        </w:rPr>
        <w:t>. Politically, the masses are disorganized as individuals who then become activated through parties, unions, cooperatives</w:t>
      </w:r>
      <w:r w:rsidRPr="003E54F6">
        <w:rPr>
          <w:sz w:val="16"/>
        </w:rPr>
        <w:t xml:space="preserve">, neighborhood associations, </w:t>
      </w:r>
      <w:r w:rsidRPr="003E54F6">
        <w:rPr>
          <w:rStyle w:val="StyleUnderline"/>
        </w:rPr>
        <w:t>and other organizations</w:t>
      </w:r>
      <w:r w:rsidRPr="003E54F6">
        <w:rPr>
          <w:sz w:val="16"/>
        </w:rPr>
        <w:t xml:space="preserve"> (</w:t>
      </w:r>
      <w:proofErr w:type="spellStart"/>
      <w:r w:rsidRPr="003E54F6">
        <w:rPr>
          <w:sz w:val="16"/>
        </w:rPr>
        <w:t>Poulantzas</w:t>
      </w:r>
      <w:proofErr w:type="spellEnd"/>
      <w:r w:rsidRPr="003E54F6">
        <w:rPr>
          <w:sz w:val="16"/>
        </w:rPr>
        <w:t xml:space="preserve"> 1969; Przeworski 1980). This </w:t>
      </w:r>
      <w:r w:rsidRPr="003E54F6">
        <w:rPr>
          <w:rStyle w:val="StyleUnderline"/>
        </w:rPr>
        <w:t>individualization</w:t>
      </w:r>
      <w:r w:rsidRPr="003E54F6">
        <w:rPr>
          <w:sz w:val="16"/>
        </w:rPr>
        <w:t xml:space="preserve"> has </w:t>
      </w:r>
      <w:r w:rsidRPr="003E54F6">
        <w:rPr>
          <w:rStyle w:val="Emphasis"/>
        </w:rPr>
        <w:t>constrained</w:t>
      </w:r>
      <w:r w:rsidRPr="003E54F6">
        <w:rPr>
          <w:sz w:val="16"/>
        </w:rPr>
        <w:t xml:space="preserve"> the </w:t>
      </w:r>
      <w:r w:rsidRPr="003E54F6">
        <w:rPr>
          <w:rStyle w:val="StyleUnderline"/>
        </w:rPr>
        <w:t>coordination</w:t>
      </w:r>
      <w:r w:rsidRPr="003E54F6">
        <w:rPr>
          <w:sz w:val="16"/>
        </w:rPr>
        <w:t xml:space="preserve"> of the masses across workplaces and neighborhoods, </w:t>
      </w:r>
      <w:r w:rsidRPr="003E54F6">
        <w:rPr>
          <w:rStyle w:val="StyleUnderline"/>
        </w:rPr>
        <w:t>and</w:t>
      </w:r>
      <w:r w:rsidRPr="003E54F6">
        <w:rPr>
          <w:sz w:val="16"/>
        </w:rPr>
        <w:t xml:space="preserve"> therefore the </w:t>
      </w:r>
      <w:r w:rsidRPr="003E54F6">
        <w:rPr>
          <w:rStyle w:val="Emphasis"/>
        </w:rPr>
        <w:t>development</w:t>
      </w:r>
      <w:r w:rsidRPr="003E54F6">
        <w:rPr>
          <w:rStyle w:val="StyleUnderline"/>
        </w:rPr>
        <w:t xml:space="preserve"> of</w:t>
      </w:r>
      <w:r w:rsidRPr="003E54F6">
        <w:rPr>
          <w:sz w:val="16"/>
        </w:rPr>
        <w:t xml:space="preserve"> organizational, educational, and </w:t>
      </w:r>
      <w:r w:rsidRPr="003E54F6">
        <w:rPr>
          <w:rStyle w:val="Emphasis"/>
          <w:highlight w:val="green"/>
        </w:rPr>
        <w:t>militant capacities</w:t>
      </w:r>
      <w:r w:rsidRPr="003E54F6">
        <w:rPr>
          <w:rStyle w:val="StyleUnderline"/>
          <w:highlight w:val="green"/>
        </w:rPr>
        <w:t xml:space="preserve"> needed</w:t>
      </w:r>
      <w:r w:rsidRPr="003E54F6">
        <w:rPr>
          <w:rStyle w:val="StyleUnderline"/>
        </w:rPr>
        <w:t xml:space="preserve"> to overthrow </w:t>
      </w:r>
      <w:r w:rsidRPr="003E54F6">
        <w:rPr>
          <w:rStyle w:val="Emphasis"/>
        </w:rPr>
        <w:t>capitalist rule</w:t>
      </w:r>
      <w:r w:rsidRPr="003E54F6">
        <w:rPr>
          <w:sz w:val="16"/>
        </w:rPr>
        <w:t>.</w:t>
      </w:r>
    </w:p>
    <w:p w14:paraId="7B74E3EF" w14:textId="77777777" w:rsidR="00C51FE8" w:rsidRPr="003E54F6" w:rsidRDefault="00C51FE8" w:rsidP="00C51FE8">
      <w:pPr>
        <w:rPr>
          <w:sz w:val="16"/>
        </w:rPr>
      </w:pPr>
      <w:r w:rsidRPr="003E54F6">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w:t>
      </w:r>
      <w:proofErr w:type="spellStart"/>
      <w:r w:rsidRPr="003E54F6">
        <w:rPr>
          <w:sz w:val="16"/>
        </w:rPr>
        <w:t>Tuğal</w:t>
      </w:r>
      <w:proofErr w:type="spellEnd"/>
      <w:r w:rsidRPr="003E54F6">
        <w:rPr>
          <w:sz w:val="16"/>
        </w:rPr>
        <w:t xml:space="preserve"> 2015; Block 1987). Meanwhile, unions have also served as contradictory vehicles of change (</w:t>
      </w:r>
      <w:proofErr w:type="spellStart"/>
      <w:r w:rsidRPr="003E54F6">
        <w:rPr>
          <w:sz w:val="16"/>
        </w:rPr>
        <w:t>Vgontzas</w:t>
      </w:r>
      <w:proofErr w:type="spellEnd"/>
      <w:r w:rsidRPr="003E54F6">
        <w:rPr>
          <w:sz w:val="16"/>
        </w:rPr>
        <w:t xml:space="preserve">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3E54F6">
        <w:rPr>
          <w:rStyle w:val="StyleUnderline"/>
        </w:rPr>
        <w:t>In many countries</w:t>
      </w:r>
      <w:r w:rsidRPr="003E54F6">
        <w:rPr>
          <w:sz w:val="16"/>
        </w:rPr>
        <w:t xml:space="preserve">, political strikes were outlawed, and </w:t>
      </w:r>
      <w:r w:rsidRPr="003E54F6">
        <w:rPr>
          <w:rStyle w:val="StyleUnderline"/>
          <w:highlight w:val="green"/>
        </w:rPr>
        <w:t xml:space="preserve">unions </w:t>
      </w:r>
      <w:r w:rsidRPr="003E54F6">
        <w:rPr>
          <w:rStyle w:val="Emphasis"/>
          <w:highlight w:val="green"/>
        </w:rPr>
        <w:t>accepted capitalist control</w:t>
      </w:r>
      <w:r w:rsidRPr="003E54F6">
        <w:rPr>
          <w:sz w:val="16"/>
        </w:rPr>
        <w:t xml:space="preserve"> over the production process </w:t>
      </w:r>
      <w:r w:rsidRPr="003E54F6">
        <w:rPr>
          <w:rStyle w:val="StyleUnderline"/>
          <w:highlight w:val="green"/>
        </w:rPr>
        <w:t xml:space="preserve">in </w:t>
      </w:r>
      <w:r w:rsidRPr="003E54F6">
        <w:rPr>
          <w:rStyle w:val="Emphasis"/>
          <w:highlight w:val="green"/>
        </w:rPr>
        <w:t>exchange</w:t>
      </w:r>
      <w:r w:rsidRPr="003E54F6">
        <w:rPr>
          <w:rStyle w:val="StyleUnderline"/>
          <w:highlight w:val="green"/>
        </w:rPr>
        <w:t xml:space="preserve"> for</w:t>
      </w:r>
      <w:r w:rsidRPr="003E54F6">
        <w:rPr>
          <w:sz w:val="16"/>
        </w:rPr>
        <w:t xml:space="preserve"> the </w:t>
      </w:r>
      <w:r w:rsidRPr="003E54F6">
        <w:rPr>
          <w:rStyle w:val="Emphasis"/>
        </w:rPr>
        <w:t xml:space="preserve">legal </w:t>
      </w:r>
      <w:r w:rsidRPr="003E54F6">
        <w:rPr>
          <w:rStyle w:val="Emphasis"/>
          <w:highlight w:val="green"/>
        </w:rPr>
        <w:t>right</w:t>
      </w:r>
      <w:r w:rsidRPr="003E54F6">
        <w:rPr>
          <w:rStyle w:val="StyleUnderline"/>
          <w:highlight w:val="green"/>
        </w:rPr>
        <w:t xml:space="preserve"> to </w:t>
      </w:r>
      <w:r w:rsidRPr="003E54F6">
        <w:rPr>
          <w:rStyle w:val="Emphasis"/>
          <w:highlight w:val="green"/>
        </w:rPr>
        <w:t>bargain</w:t>
      </w:r>
      <w:r w:rsidRPr="003E54F6">
        <w:rPr>
          <w:sz w:val="16"/>
        </w:rPr>
        <w:t xml:space="preserve"> over wages and benefits, otherwise known as the “effort bargain” (Hammond 1957; Murray and Schwartz 2019). </w:t>
      </w:r>
      <w:r w:rsidRPr="003E54F6">
        <w:rPr>
          <w:rStyle w:val="Emphasis"/>
        </w:rPr>
        <w:t>Political demands</w:t>
      </w:r>
      <w:r w:rsidRPr="003E54F6">
        <w:rPr>
          <w:rStyle w:val="StyleUnderline"/>
        </w:rPr>
        <w:t xml:space="preserve"> were effectively </w:t>
      </w:r>
      <w:r w:rsidRPr="003E54F6">
        <w:rPr>
          <w:rStyle w:val="Emphasis"/>
        </w:rPr>
        <w:t>relegated</w:t>
      </w:r>
      <w:r w:rsidRPr="003E54F6">
        <w:rPr>
          <w:rStyle w:val="StyleUnderline"/>
        </w:rPr>
        <w:t xml:space="preserve"> to the </w:t>
      </w:r>
      <w:r w:rsidRPr="003E54F6">
        <w:rPr>
          <w:rStyle w:val="Emphasis"/>
        </w:rPr>
        <w:t>parliamentary arena</w:t>
      </w:r>
      <w:r w:rsidRPr="003E54F6">
        <w:rPr>
          <w:sz w:val="16"/>
        </w:rPr>
        <w:t>.</w:t>
      </w:r>
    </w:p>
    <w:p w14:paraId="4E5948A0" w14:textId="77777777" w:rsidR="00C51FE8" w:rsidRPr="003E54F6" w:rsidRDefault="00C51FE8" w:rsidP="00C51FE8">
      <w:pPr>
        <w:rPr>
          <w:sz w:val="16"/>
        </w:rPr>
      </w:pPr>
      <w:r w:rsidRPr="003E54F6">
        <w:rPr>
          <w:sz w:val="16"/>
        </w:rPr>
        <w:t xml:space="preserve">As a third pillar, economism was legitimated by a hegemonic framework that linked the shopfloor effort bargain to macroeconomic goals of national growth, full employment, and welfare benefits (Brenner 2006; </w:t>
      </w:r>
      <w:proofErr w:type="spellStart"/>
      <w:r w:rsidRPr="003E54F6">
        <w:rPr>
          <w:sz w:val="16"/>
        </w:rPr>
        <w:t>Burawoy</w:t>
      </w:r>
      <w:proofErr w:type="spellEnd"/>
      <w:r w:rsidRPr="003E54F6">
        <w:rPr>
          <w:sz w:val="16"/>
        </w:rPr>
        <w:t xml:space="preserve"> 1979). The “social partnership” template was first forged in Western Europe, where the state used welfare as a mechanism of political consent and control (</w:t>
      </w:r>
      <w:proofErr w:type="spellStart"/>
      <w:r w:rsidRPr="003E54F6">
        <w:rPr>
          <w:sz w:val="16"/>
        </w:rPr>
        <w:t>Tuğal</w:t>
      </w:r>
      <w:proofErr w:type="spellEnd"/>
      <w:r w:rsidRPr="003E54F6">
        <w:rPr>
          <w:sz w:val="16"/>
        </w:rPr>
        <w:t xml:space="preserve">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52440541" w14:textId="77777777" w:rsidR="00C51FE8" w:rsidRPr="003E54F6" w:rsidRDefault="00C51FE8" w:rsidP="00C51FE8">
      <w:pPr>
        <w:rPr>
          <w:sz w:val="16"/>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w:t>
      </w:r>
      <w:proofErr w:type="spellStart"/>
      <w:r w:rsidRPr="003E54F6">
        <w:rPr>
          <w:sz w:val="16"/>
        </w:rPr>
        <w:t>Vgontzas</w:t>
      </w:r>
      <w:proofErr w:type="spellEnd"/>
      <w:r w:rsidRPr="003E54F6">
        <w:rPr>
          <w:sz w:val="16"/>
        </w:rPr>
        <w:t xml:space="preserve">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3E54F6">
        <w:rPr>
          <w:rStyle w:val="StyleUnderline"/>
          <w:highlight w:val="green"/>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168A745E" w14:textId="77777777" w:rsidR="00C51FE8" w:rsidRPr="003E54F6" w:rsidRDefault="00C51FE8" w:rsidP="00C51FE8">
      <w:pPr>
        <w:rPr>
          <w:sz w:val="16"/>
        </w:rPr>
      </w:pPr>
      <w:r w:rsidRPr="003E54F6">
        <w:rPr>
          <w:sz w:val="16"/>
        </w:rPr>
        <w:t xml:space="preserve">At the policy level, </w:t>
      </w:r>
      <w:proofErr w:type="spellStart"/>
      <w:r w:rsidRPr="003E54F6">
        <w:rPr>
          <w:sz w:val="16"/>
        </w:rPr>
        <w:t>neoliberalized</w:t>
      </w:r>
      <w:proofErr w:type="spellEnd"/>
      <w:r w:rsidRPr="003E54F6">
        <w:rPr>
          <w:sz w:val="16"/>
        </w:rPr>
        <w:t xml:space="preserve">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589F0740" w14:textId="77777777" w:rsidR="00C51FE8" w:rsidRPr="003E54F6" w:rsidRDefault="00C51FE8" w:rsidP="00C51FE8">
      <w:pPr>
        <w:rPr>
          <w:sz w:val="16"/>
        </w:rPr>
      </w:pPr>
      <w:r w:rsidRPr="003E54F6">
        <w:rPr>
          <w:sz w:val="16"/>
        </w:rPr>
        <w:t>Contesting Tech and Transcending Incorporation</w:t>
      </w:r>
    </w:p>
    <w:p w14:paraId="67E5F891" w14:textId="77777777" w:rsidR="00C51FE8" w:rsidRPr="003E54F6" w:rsidRDefault="00C51FE8" w:rsidP="00C51FE8">
      <w:pPr>
        <w:rPr>
          <w:sz w:val="16"/>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7C7DB61A" w14:textId="77777777" w:rsidR="00C51FE8" w:rsidRPr="003E54F6" w:rsidRDefault="00C51FE8" w:rsidP="00C51FE8">
      <w:pPr>
        <w:rPr>
          <w:sz w:val="16"/>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7DC00511" w14:textId="77777777" w:rsidR="00C51FE8" w:rsidRDefault="00C51FE8" w:rsidP="00C51FE8">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w:t>
      </w:r>
      <w:proofErr w:type="spellStart"/>
      <w:r w:rsidRPr="003E54F6">
        <w:rPr>
          <w:sz w:val="16"/>
        </w:rPr>
        <w:t>Dolber</w:t>
      </w:r>
      <w:proofErr w:type="spellEnd"/>
      <w:r w:rsidRPr="003E54F6">
        <w:rPr>
          <w:sz w:val="16"/>
        </w:rPr>
        <w:t xml:space="preserve"> 2020). Meanwhile, at Amazon, groups like Amazonians United, </w:t>
      </w:r>
      <w:proofErr w:type="spellStart"/>
      <w:r w:rsidRPr="003E54F6">
        <w:rPr>
          <w:sz w:val="16"/>
        </w:rPr>
        <w:t>Awood</w:t>
      </w:r>
      <w:proofErr w:type="spellEnd"/>
      <w:r w:rsidRPr="003E54F6">
        <w:rPr>
          <w:sz w:val="16"/>
        </w:rPr>
        <w:t xml:space="preserve"> Center, Amazon Labor Union, and Amazon Workers United have organized walkouts and other direct actions to challenge a racialized and gendered regime of surveillance that harms the health of workers and their communities (</w:t>
      </w:r>
      <w:proofErr w:type="spellStart"/>
      <w:r w:rsidRPr="003E54F6">
        <w:rPr>
          <w:sz w:val="16"/>
        </w:rPr>
        <w:t>Vgontzas</w:t>
      </w:r>
      <w:proofErr w:type="spellEnd"/>
      <w:r w:rsidRPr="003E54F6">
        <w:rPr>
          <w:sz w:val="16"/>
        </w:rPr>
        <w:t xml:space="preserve">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w:t>
      </w:r>
      <w:proofErr w:type="spellStart"/>
      <w:r w:rsidRPr="003E54F6">
        <w:rPr>
          <w:sz w:val="16"/>
        </w:rPr>
        <w:t>Vgontzas</w:t>
      </w:r>
      <w:proofErr w:type="spellEnd"/>
      <w:r w:rsidRPr="003E54F6">
        <w:rPr>
          <w:sz w:val="16"/>
        </w:rPr>
        <w:t xml:space="preserve">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care and </w:t>
      </w:r>
      <w:r w:rsidRPr="003E54F6">
        <w:rPr>
          <w:rStyle w:val="Emphasis"/>
          <w:highlight w:val="green"/>
        </w:rPr>
        <w:t>climate crises intensify</w:t>
      </w:r>
      <w:r w:rsidRPr="003E54F6">
        <w:rPr>
          <w:sz w:val="16"/>
        </w:rPr>
        <w:t xml:space="preserve">, the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3E54F6">
        <w:rPr>
          <w:rStyle w:val="Emphasis"/>
        </w:rPr>
        <w:t>alliances</w:t>
      </w:r>
      <w:r w:rsidRPr="003E54F6">
        <w:rPr>
          <w:rStyle w:val="StyleUnderline"/>
        </w:rPr>
        <w:t xml:space="preserve"> </w:t>
      </w:r>
      <w:r w:rsidRPr="003E54F6">
        <w:rPr>
          <w:rStyle w:val="StyleUnderline"/>
          <w:highlight w:val="green"/>
        </w:rPr>
        <w:t xml:space="preserve">with </w:t>
      </w:r>
      <w:r w:rsidRPr="003E54F6">
        <w:rPr>
          <w:rStyle w:val="Emphasis"/>
          <w:highlight w:val="green"/>
        </w:rPr>
        <w:t>enviro</w:t>
      </w:r>
      <w:r w:rsidRPr="003E54F6">
        <w:rPr>
          <w:rStyle w:val="Emphasis"/>
        </w:rPr>
        <w:t xml:space="preserve">nmental justice </w:t>
      </w:r>
      <w:r w:rsidRPr="003E54F6">
        <w:rPr>
          <w:rStyle w:val="Emphasis"/>
          <w:highlight w:val="green"/>
        </w:rPr>
        <w:t>groups</w:t>
      </w:r>
      <w:r w:rsidRPr="003E54F6">
        <w:rPr>
          <w:sz w:val="16"/>
        </w:rPr>
        <w:t xml:space="preserve"> </w:t>
      </w:r>
      <w:r w:rsidRPr="003E54F6">
        <w:rPr>
          <w:rStyle w:val="StyleUnderline"/>
        </w:rPr>
        <w:t xml:space="preserve">fighting </w:t>
      </w:r>
      <w:r w:rsidRPr="003E54F6">
        <w:rPr>
          <w:rStyle w:val="StyleUnderline"/>
          <w:highlight w:val="green"/>
        </w:rPr>
        <w:t xml:space="preserve">to </w:t>
      </w:r>
      <w:r w:rsidRPr="003E54F6">
        <w:rPr>
          <w:rStyle w:val="Emphasis"/>
          <w:highlight w:val="green"/>
        </w:rPr>
        <w:t>restrict</w:t>
      </w:r>
      <w:r w:rsidRPr="003E54F6">
        <w:rPr>
          <w:rStyle w:val="StyleUnderline"/>
        </w:rPr>
        <w:t xml:space="preserve"> warehouse </w:t>
      </w:r>
      <w:r w:rsidRPr="003E54F6">
        <w:rPr>
          <w:rStyle w:val="Emphasis"/>
          <w:highlight w:val="green"/>
        </w:rPr>
        <w:t>emissions</w:t>
      </w:r>
      <w:r w:rsidRPr="003E54F6">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proofErr w:type="spellStart"/>
      <w:r w:rsidRPr="003E54F6">
        <w:rPr>
          <w:rStyle w:val="Emphasis"/>
        </w:rPr>
        <w:t>multiscalar</w:t>
      </w:r>
      <w:proofErr w:type="spellEnd"/>
      <w:r w:rsidRPr="003E54F6">
        <w:rPr>
          <w:rStyle w:val="Emphasis"/>
        </w:rPr>
        <w:t xml:space="preserve">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can </w:t>
      </w:r>
      <w:r w:rsidRPr="003E54F6">
        <w:rPr>
          <w:rStyle w:val="Emphasis"/>
          <w:highlight w:val="green"/>
        </w:rPr>
        <w:t>build</w:t>
      </w:r>
      <w:r w:rsidRPr="003E54F6">
        <w:rPr>
          <w:rStyle w:val="Emphasis"/>
        </w:rPr>
        <w:t xml:space="preserve"> collective capacities</w:t>
      </w:r>
      <w:r w:rsidRPr="003E54F6">
        <w:rPr>
          <w:rStyle w:val="StyleUnderline"/>
        </w:rPr>
        <w:t xml:space="preserve"> and visions around </w:t>
      </w:r>
      <w:r w:rsidRPr="003E54F6">
        <w:rPr>
          <w:rStyle w:val="Emphasis"/>
        </w:rPr>
        <w:t xml:space="preserve">reconfiguring </w:t>
      </w:r>
      <w:r w:rsidRPr="003E54F6">
        <w:rPr>
          <w:rStyle w:val="Emphasis"/>
          <w:highlight w:val="green"/>
        </w:rPr>
        <w:t>infrastructures</w:t>
      </w:r>
      <w:r w:rsidRPr="003E54F6">
        <w:rPr>
          <w:rStyle w:val="StyleUnderline"/>
        </w:rPr>
        <w:t xml:space="preserve"> in </w:t>
      </w:r>
      <w:r w:rsidRPr="003E54F6">
        <w:rPr>
          <w:rStyle w:val="Emphasis"/>
        </w:rPr>
        <w:t>service</w:t>
      </w:r>
      <w:r w:rsidRPr="003E54F6">
        <w:rPr>
          <w:rStyle w:val="StyleUnderline"/>
        </w:rPr>
        <w:t xml:space="preserve"> </w:t>
      </w:r>
      <w:r w:rsidRPr="003E54F6">
        <w:rPr>
          <w:rStyle w:val="StyleUnderline"/>
          <w:highlight w:val="green"/>
        </w:rPr>
        <w:t>of</w:t>
      </w:r>
      <w:r w:rsidRPr="003E54F6">
        <w:rPr>
          <w:rStyle w:val="StyleUnderline"/>
        </w:rPr>
        <w:t xml:space="preserve"> the </w:t>
      </w:r>
      <w:r w:rsidRPr="003E54F6">
        <w:rPr>
          <w:rStyle w:val="Emphasis"/>
          <w:highlight w:val="green"/>
        </w:rPr>
        <w:t>green internationalist good</w:t>
      </w:r>
      <w:r w:rsidRPr="003E54F6">
        <w:rPr>
          <w:sz w:val="16"/>
        </w:rPr>
        <w:t>. It is along these multiple axes that labor may overcome the division between the economic and the political to reach a future of social transformation.</w:t>
      </w:r>
    </w:p>
    <w:p w14:paraId="4A8F66AB" w14:textId="77777777" w:rsidR="00C51FE8" w:rsidRPr="003E54F6" w:rsidRDefault="00C51FE8" w:rsidP="00C51FE8">
      <w:pPr>
        <w:pStyle w:val="Heading4"/>
      </w:pPr>
      <w:r w:rsidRPr="003E54F6">
        <w:t>A surveillance state is existential. It shuts down dissent.</w:t>
      </w:r>
    </w:p>
    <w:p w14:paraId="7A6293F2" w14:textId="77777777" w:rsidR="00C51FE8" w:rsidRPr="003E54F6" w:rsidRDefault="00C51FE8" w:rsidP="00C51FE8">
      <w:r w:rsidRPr="003E54F6">
        <w:rPr>
          <w:rStyle w:val="Style13ptBold"/>
        </w:rPr>
        <w:t>Tabarrok 22</w:t>
      </w:r>
      <w:r w:rsidRPr="003E54F6">
        <w:t xml:space="preserve">. Maxwell Tabarrok, PhD, Economics, Harvard Business School. 7/20/2022. “Enlightenment Values in a Vulnerable World.” </w:t>
      </w:r>
      <w:proofErr w:type="spellStart"/>
      <w:r w:rsidRPr="003E54F6">
        <w:t>LessWrong</w:t>
      </w:r>
      <w:proofErr w:type="spellEnd"/>
      <w:r w:rsidRPr="003E54F6">
        <w:t>. https://www.lesswrong.com/posts/yHsWbgvQ78gzBrCPt/enlightenment-values-in-a-vulnerable-world. KL</w:t>
      </w:r>
    </w:p>
    <w:p w14:paraId="32D2A559" w14:textId="77777777" w:rsidR="00C51FE8" w:rsidRPr="003E54F6" w:rsidRDefault="00C51FE8" w:rsidP="00C51FE8">
      <w:pPr>
        <w:rPr>
          <w:sz w:val="16"/>
        </w:rPr>
      </w:pPr>
      <w:r w:rsidRPr="003E54F6">
        <w:rPr>
          <w:sz w:val="16"/>
        </w:rPr>
        <w:t>Part 2: Is Bostrom’s Plan Even An Antidote?</w:t>
      </w:r>
    </w:p>
    <w:p w14:paraId="561E19AD" w14:textId="77777777" w:rsidR="00C51FE8" w:rsidRPr="003E54F6" w:rsidRDefault="00C51FE8" w:rsidP="00C51FE8">
      <w:pPr>
        <w:rPr>
          <w:sz w:val="16"/>
        </w:rPr>
      </w:pPr>
      <w:r w:rsidRPr="003E54F6">
        <w:rPr>
          <w:sz w:val="16"/>
        </w:rPr>
        <w:t xml:space="preserve">The above discussion of wide and fast progress maximizing the probability of discovering technological antidotes is moot if Bostrom’s plan is the one-size-fits-all antidote that he says it is. If his global </w:t>
      </w:r>
      <w:r w:rsidRPr="003E54F6">
        <w:rPr>
          <w:rStyle w:val="StyleUnderline"/>
          <w:highlight w:val="green"/>
        </w:rPr>
        <w:t>surveillance</w:t>
      </w:r>
      <w:r w:rsidRPr="003E54F6">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3E54F6">
        <w:rPr>
          <w:rStyle w:val="StyleUnderline"/>
        </w:rPr>
        <w:t>would</w:t>
      </w:r>
      <w:r w:rsidRPr="003E54F6">
        <w:rPr>
          <w:sz w:val="16"/>
        </w:rPr>
        <w:t xml:space="preserve"> plausibly </w:t>
      </w:r>
      <w:r w:rsidRPr="003E54F6">
        <w:rPr>
          <w:rStyle w:val="StyleUnderline"/>
        </w:rPr>
        <w:t xml:space="preserve">cause a </w:t>
      </w:r>
      <w:r w:rsidRPr="003E54F6">
        <w:rPr>
          <w:rStyle w:val="Emphasis"/>
        </w:rPr>
        <w:t xml:space="preserve">net </w:t>
      </w:r>
      <w:r w:rsidRPr="003E54F6">
        <w:rPr>
          <w:rStyle w:val="Emphasis"/>
          <w:highlight w:val="green"/>
        </w:rPr>
        <w:t>increase</w:t>
      </w:r>
      <w:r w:rsidRPr="003E54F6">
        <w:rPr>
          <w:rStyle w:val="StyleUnderline"/>
        </w:rPr>
        <w:t xml:space="preserve"> in </w:t>
      </w:r>
      <w:r w:rsidRPr="003E54F6">
        <w:rPr>
          <w:rStyle w:val="Emphasis"/>
          <w:highlight w:val="green"/>
        </w:rPr>
        <w:t>ex</w:t>
      </w:r>
      <w:r w:rsidRPr="003E54F6">
        <w:rPr>
          <w:sz w:val="16"/>
        </w:rPr>
        <w:t xml:space="preserve">istential </w:t>
      </w:r>
      <w:r w:rsidRPr="003E54F6">
        <w:rPr>
          <w:rStyle w:val="Emphasis"/>
          <w:highlight w:val="green"/>
        </w:rPr>
        <w:t>risk</w:t>
      </w:r>
      <w:r w:rsidRPr="003E54F6">
        <w:rPr>
          <w:sz w:val="16"/>
        </w:rPr>
        <w:t>.</w:t>
      </w:r>
    </w:p>
    <w:p w14:paraId="5BCBF396" w14:textId="77777777" w:rsidR="00C51FE8" w:rsidRPr="003E54F6" w:rsidRDefault="00C51FE8" w:rsidP="00C51FE8">
      <w:pPr>
        <w:rPr>
          <w:sz w:val="16"/>
        </w:rPr>
      </w:pPr>
      <w:r w:rsidRPr="003E54F6">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3A4CB75B" w14:textId="77777777" w:rsidR="00C51FE8" w:rsidRPr="003E54F6" w:rsidRDefault="00C51FE8" w:rsidP="00C51FE8">
      <w:pPr>
        <w:rPr>
          <w:sz w:val="16"/>
        </w:rPr>
      </w:pPr>
      <w:r w:rsidRPr="003E54F6">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2C22ED2F" w14:textId="77777777" w:rsidR="00C51FE8" w:rsidRPr="003E54F6" w:rsidRDefault="00C51FE8" w:rsidP="00C51FE8">
      <w:pPr>
        <w:rPr>
          <w:sz w:val="16"/>
        </w:rPr>
      </w:pPr>
      <w:r w:rsidRPr="003E54F6">
        <w:rPr>
          <w:sz w:val="16"/>
        </w:rPr>
        <w:t xml:space="preserve">Global </w:t>
      </w:r>
      <w:r w:rsidRPr="003E54F6">
        <w:rPr>
          <w:rStyle w:val="Emphasis"/>
          <w:highlight w:val="green"/>
        </w:rPr>
        <w:t>totalitarianism</w:t>
      </w:r>
      <w:r w:rsidRPr="003E54F6">
        <w:rPr>
          <w:rStyle w:val="StyleUnderline"/>
          <w:highlight w:val="green"/>
        </w:rPr>
        <w:t xml:space="preserve"> is</w:t>
      </w:r>
      <w:r w:rsidRPr="003E54F6">
        <w:rPr>
          <w:rStyle w:val="StyleUnderline"/>
        </w:rPr>
        <w:t xml:space="preserve"> its own </w:t>
      </w:r>
      <w:r w:rsidRPr="003E54F6">
        <w:rPr>
          <w:rStyle w:val="Emphasis"/>
          <w:highlight w:val="green"/>
        </w:rPr>
        <w:t>existential</w:t>
      </w:r>
      <w:r w:rsidRPr="003E54F6">
        <w:rPr>
          <w:rStyle w:val="Emphasis"/>
        </w:rPr>
        <w:t xml:space="preserve"> risk</w:t>
      </w:r>
    </w:p>
    <w:p w14:paraId="52F1F6B8" w14:textId="77777777" w:rsidR="00C51FE8" w:rsidRPr="003E54F6" w:rsidRDefault="00C51FE8" w:rsidP="00C51FE8">
      <w:pPr>
        <w:rPr>
          <w:sz w:val="16"/>
        </w:rPr>
      </w:pPr>
      <w:r w:rsidRPr="003E54F6">
        <w:rPr>
          <w:rStyle w:val="StyleUnderline"/>
        </w:rPr>
        <w:t xml:space="preserve">The </w:t>
      </w:r>
      <w:r w:rsidRPr="003E54F6">
        <w:rPr>
          <w:rStyle w:val="Emphasis"/>
          <w:highlight w:val="green"/>
        </w:rPr>
        <w:t>only</w:t>
      </w:r>
      <w:r w:rsidRPr="003E54F6">
        <w:rPr>
          <w:rStyle w:val="StyleUnderline"/>
        </w:rPr>
        <w:t xml:space="preserve"> anthropogenic </w:t>
      </w:r>
      <w:r w:rsidRPr="003E54F6">
        <w:rPr>
          <w:rStyle w:val="StyleUnderline"/>
          <w:highlight w:val="green"/>
        </w:rPr>
        <w:t>events that have come close to</w:t>
      </w:r>
      <w:r w:rsidRPr="003E54F6">
        <w:rPr>
          <w:rStyle w:val="StyleUnderline"/>
        </w:rPr>
        <w:t xml:space="preserve"> fulfilling</w:t>
      </w:r>
      <w:r w:rsidRPr="003E54F6">
        <w:rPr>
          <w:sz w:val="16"/>
        </w:rPr>
        <w:t xml:space="preserve"> Bostrom’s definition of </w:t>
      </w:r>
      <w:r w:rsidRPr="003E54F6">
        <w:rPr>
          <w:rStyle w:val="Emphasis"/>
          <w:highlight w:val="green"/>
        </w:rPr>
        <w:t>‘civilization destruction’</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w:t>
      </w:r>
      <w:r w:rsidRPr="003E54F6">
        <w:rPr>
          <w:rStyle w:val="Emphasis"/>
          <w:highlight w:val="green"/>
        </w:rPr>
        <w:t>perpetrated by states</w:t>
      </w:r>
      <w:r w:rsidRPr="003E54F6">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2792D819" w14:textId="77777777" w:rsidR="00C51FE8" w:rsidRPr="003E54F6" w:rsidRDefault="00C51FE8" w:rsidP="00C51FE8">
      <w:pPr>
        <w:rPr>
          <w:sz w:val="16"/>
        </w:rPr>
      </w:pPr>
      <w:r w:rsidRPr="003E54F6">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3E54F6">
        <w:rPr>
          <w:rStyle w:val="StyleUnderline"/>
        </w:rPr>
        <w:t xml:space="preserve">many of the </w:t>
      </w:r>
      <w:r w:rsidRPr="003E54F6">
        <w:rPr>
          <w:rStyle w:val="Emphasis"/>
          <w:highlight w:val="green"/>
        </w:rPr>
        <w:t>deadliest events</w:t>
      </w:r>
      <w:r w:rsidRPr="003E54F6">
        <w:rPr>
          <w:rStyle w:val="StyleUnderline"/>
          <w:highlight w:val="green"/>
        </w:rPr>
        <w:t xml:space="preserve"> in</w:t>
      </w:r>
      <w:r w:rsidRPr="003E54F6">
        <w:rPr>
          <w:rStyle w:val="StyleUnderline"/>
        </w:rPr>
        <w:t xml:space="preserve"> </w:t>
      </w:r>
      <w:r w:rsidRPr="003E54F6">
        <w:rPr>
          <w:rStyle w:val="Emphasis"/>
        </w:rPr>
        <w:t xml:space="preserve">human </w:t>
      </w:r>
      <w:r w:rsidRPr="003E54F6">
        <w:rPr>
          <w:rStyle w:val="Emphasis"/>
          <w:highlight w:val="green"/>
        </w:rPr>
        <w:t>history</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states </w:t>
      </w:r>
      <w:r w:rsidRPr="003E54F6">
        <w:rPr>
          <w:rStyle w:val="Emphasis"/>
          <w:highlight w:val="green"/>
        </w:rPr>
        <w:t>murdering people</w:t>
      </w:r>
      <w:r w:rsidRPr="003E54F6">
        <w:rPr>
          <w:rStyle w:val="StyleUnderline"/>
          <w:highlight w:val="green"/>
        </w:rPr>
        <w:t xml:space="preserve">, </w:t>
      </w:r>
      <w:r w:rsidRPr="003E54F6">
        <w:rPr>
          <w:rStyle w:val="Emphasis"/>
          <w:highlight w:val="green"/>
        </w:rPr>
        <w:t>quashing</w:t>
      </w:r>
      <w:r w:rsidRPr="003E54F6">
        <w:rPr>
          <w:rStyle w:val="Emphasis"/>
        </w:rPr>
        <w:t xml:space="preserve"> economic </w:t>
      </w:r>
      <w:r w:rsidRPr="003E54F6">
        <w:rPr>
          <w:rStyle w:val="Emphasis"/>
          <w:highlight w:val="green"/>
        </w:rPr>
        <w:t>development</w:t>
      </w:r>
      <w:r w:rsidRPr="003E54F6">
        <w:rPr>
          <w:rStyle w:val="StyleUnderline"/>
          <w:highlight w:val="green"/>
        </w:rPr>
        <w:t xml:space="preserve">, </w:t>
      </w:r>
      <w:r w:rsidRPr="003E54F6">
        <w:rPr>
          <w:rStyle w:val="StyleUnderline"/>
        </w:rPr>
        <w:t xml:space="preserve">or </w:t>
      </w:r>
      <w:r w:rsidRPr="003E54F6">
        <w:rPr>
          <w:rStyle w:val="Emphasis"/>
          <w:highlight w:val="green"/>
        </w:rPr>
        <w:t>causing famines</w:t>
      </w:r>
      <w:r w:rsidRPr="003E54F6">
        <w:rPr>
          <w:rStyle w:val="StyleUnderline"/>
        </w:rPr>
        <w:t>, within their own borders</w:t>
      </w:r>
      <w:r w:rsidRPr="003E54F6">
        <w:rPr>
          <w:sz w:val="16"/>
        </w:rPr>
        <w:t>. Establishing a global state with the police powers that Bostrom recommends would facilitate these catastrophic state-led massacres and incentivize state-enforced stagnation.</w:t>
      </w:r>
    </w:p>
    <w:p w14:paraId="4778F619" w14:textId="77777777" w:rsidR="00C51FE8" w:rsidRPr="003E54F6" w:rsidRDefault="00C51FE8" w:rsidP="00C51FE8">
      <w:pPr>
        <w:rPr>
          <w:sz w:val="16"/>
        </w:rPr>
      </w:pPr>
      <w:r w:rsidRPr="003E54F6">
        <w:rPr>
          <w:sz w:val="16"/>
        </w:rPr>
        <w:t xml:space="preserve">Dealing with a powerful global surveillance state is not unlike dealing with a powerful AI. Problems of alignment and instrumental convergence come immediately to the fore. </w:t>
      </w:r>
    </w:p>
    <w:p w14:paraId="0685EDB5" w14:textId="77777777" w:rsidR="00C51FE8" w:rsidRPr="003E54F6" w:rsidRDefault="00C51FE8" w:rsidP="00C51FE8">
      <w:pPr>
        <w:rPr>
          <w:sz w:val="16"/>
        </w:rPr>
      </w:pPr>
      <w:r w:rsidRPr="003E54F6">
        <w:rPr>
          <w:sz w:val="16"/>
        </w:rPr>
        <w:t>Instrumental convergence</w:t>
      </w:r>
    </w:p>
    <w:p w14:paraId="5AFCFD50" w14:textId="77777777" w:rsidR="00C51FE8" w:rsidRPr="003E54F6" w:rsidRDefault="00C51FE8" w:rsidP="00C51FE8">
      <w:pPr>
        <w:rPr>
          <w:rStyle w:val="StyleUnderline"/>
        </w:rPr>
      </w:pPr>
      <w:r w:rsidRPr="003E54F6">
        <w:rPr>
          <w:sz w:val="16"/>
        </w:rPr>
        <w:t xml:space="preserve">To fulfill Bostrom’s mandate of extremely effective preventative policing and global authority, a government must first maintain power. Bostrom bit the bullet in recommending that this </w:t>
      </w:r>
      <w:r w:rsidRPr="003E54F6">
        <w:rPr>
          <w:rStyle w:val="StyleUnderline"/>
          <w:highlight w:val="green"/>
        </w:rPr>
        <w:t>surveillance</w:t>
      </w:r>
      <w:r w:rsidRPr="003E54F6">
        <w:rPr>
          <w:sz w:val="16"/>
        </w:rPr>
        <w:t xml:space="preserve"> state quash any potentially dangerous technological development but to ensure that it will protect humanity from itself, the state must also </w:t>
      </w:r>
      <w:r w:rsidRPr="003E54F6">
        <w:rPr>
          <w:rStyle w:val="Emphasis"/>
        </w:rPr>
        <w:t>seek out</w:t>
      </w:r>
      <w:r w:rsidRPr="003E54F6">
        <w:rPr>
          <w:rStyle w:val="StyleUnderline"/>
        </w:rPr>
        <w:t xml:space="preserve"> and </w:t>
      </w:r>
      <w:r w:rsidRPr="003E54F6">
        <w:rPr>
          <w:rStyle w:val="Emphasis"/>
          <w:highlight w:val="green"/>
        </w:rPr>
        <w:t>destroy dissent</w:t>
      </w:r>
      <w:r w:rsidRPr="003E54F6">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3E54F6">
        <w:rPr>
          <w:rStyle w:val="Emphasis"/>
          <w:highlight w:val="green"/>
        </w:rPr>
        <w:t>scapegoating</w:t>
      </w:r>
      <w:r w:rsidRPr="003E54F6">
        <w:rPr>
          <w:rStyle w:val="StyleUnderline"/>
        </w:rPr>
        <w:t xml:space="preserve"> certain </w:t>
      </w:r>
      <w:r w:rsidRPr="003E54F6">
        <w:rPr>
          <w:rStyle w:val="StyleUnderline"/>
          <w:highlight w:val="green"/>
        </w:rPr>
        <w:t>groups</w:t>
      </w:r>
      <w:r w:rsidRPr="003E54F6">
        <w:rPr>
          <w:sz w:val="16"/>
        </w:rPr>
        <w:t xml:space="preserve"> is a good way </w:t>
      </w:r>
      <w:r w:rsidRPr="003E54F6">
        <w:rPr>
          <w:rStyle w:val="StyleUnderline"/>
          <w:highlight w:val="green"/>
        </w:rPr>
        <w:t>to justify</w:t>
      </w:r>
      <w:r w:rsidRPr="003E54F6">
        <w:rPr>
          <w:rStyle w:val="StyleUnderline"/>
        </w:rPr>
        <w:t xml:space="preserve"> their </w:t>
      </w:r>
      <w:r w:rsidRPr="003E54F6">
        <w:rPr>
          <w:rStyle w:val="StyleUnderline"/>
          <w:highlight w:val="green"/>
        </w:rPr>
        <w:t>power, shift blame for</w:t>
      </w:r>
      <w:r w:rsidRPr="003E54F6">
        <w:rPr>
          <w:rStyle w:val="StyleUnderline"/>
        </w:rPr>
        <w:t xml:space="preserve"> stagnant or deteriorating </w:t>
      </w:r>
      <w:r w:rsidRPr="003E54F6">
        <w:rPr>
          <w:rStyle w:val="Emphasis"/>
          <w:highlight w:val="green"/>
        </w:rPr>
        <w:t>economic conditions</w:t>
      </w:r>
      <w:r w:rsidRPr="003E54F6">
        <w:rPr>
          <w:rStyle w:val="StyleUnderline"/>
          <w:highlight w:val="green"/>
        </w:rPr>
        <w:t xml:space="preserve">, and maintain </w:t>
      </w:r>
      <w:r w:rsidRPr="003E54F6">
        <w:rPr>
          <w:rStyle w:val="Emphasis"/>
          <w:highlight w:val="green"/>
        </w:rPr>
        <w:t>stability</w:t>
      </w:r>
      <w:r w:rsidRPr="003E54F6">
        <w:rPr>
          <w:rStyle w:val="StyleUnderline"/>
          <w:highlight w:val="green"/>
        </w:rPr>
        <w:t xml:space="preserve">. </w:t>
      </w:r>
      <w:r w:rsidRPr="003E54F6">
        <w:rPr>
          <w:rStyle w:val="StyleUnderline"/>
        </w:rPr>
        <w:t xml:space="preserve">This is an </w:t>
      </w:r>
      <w:r w:rsidRPr="003E54F6">
        <w:rPr>
          <w:rStyle w:val="Emphasis"/>
          <w:highlight w:val="green"/>
        </w:rPr>
        <w:t>established strategy</w:t>
      </w:r>
      <w:r w:rsidRPr="003E54F6">
        <w:rPr>
          <w:rStyle w:val="StyleUnderline"/>
        </w:rPr>
        <w:t xml:space="preserve"> not only </w:t>
      </w:r>
      <w:r w:rsidRPr="003E54F6">
        <w:rPr>
          <w:rStyle w:val="StyleUnderline"/>
          <w:highlight w:val="green"/>
        </w:rPr>
        <w:t>of</w:t>
      </w:r>
      <w:r w:rsidRPr="003E54F6">
        <w:rPr>
          <w:rStyle w:val="StyleUnderline"/>
        </w:rPr>
        <w:t xml:space="preserve"> </w:t>
      </w:r>
      <w:r w:rsidRPr="003E54F6">
        <w:rPr>
          <w:rStyle w:val="Emphasis"/>
        </w:rPr>
        <w:t>totalitarian</w:t>
      </w:r>
      <w:r w:rsidRPr="003E54F6">
        <w:rPr>
          <w:rStyle w:val="StyleUnderline"/>
        </w:rPr>
        <w:t xml:space="preserve"> states, but also of </w:t>
      </w:r>
      <w:r w:rsidRPr="003E54F6">
        <w:rPr>
          <w:rStyle w:val="Emphasis"/>
          <w:highlight w:val="green"/>
        </w:rPr>
        <w:t>democracies</w:t>
      </w:r>
      <w:r w:rsidRPr="003E54F6">
        <w:rPr>
          <w:rStyle w:val="StyleUnderline"/>
        </w:rPr>
        <w:t xml:space="preserve">, and human groups in general. </w:t>
      </w:r>
      <w:r w:rsidRPr="003E54F6">
        <w:rPr>
          <w:rStyle w:val="StyleUnderline"/>
          <w:highlight w:val="green"/>
        </w:rPr>
        <w:t>Crushing dissent and providing enemies</w:t>
      </w:r>
      <w:r w:rsidRPr="003E54F6">
        <w:rPr>
          <w:rStyle w:val="StyleUnderline"/>
        </w:rPr>
        <w:t xml:space="preserve"> to </w:t>
      </w:r>
      <w:r w:rsidRPr="003E54F6">
        <w:rPr>
          <w:rStyle w:val="Emphasis"/>
        </w:rPr>
        <w:t>rally around</w:t>
      </w:r>
      <w:r w:rsidRPr="003E54F6">
        <w:rPr>
          <w:rStyle w:val="StyleUnderline"/>
        </w:rPr>
        <w:t xml:space="preserve"> are principal occupations of any state which wishes to maintain</w:t>
      </w:r>
      <w:r w:rsidRPr="003E54F6">
        <w:rPr>
          <w:sz w:val="16"/>
        </w:rPr>
        <w:t xml:space="preserve"> the level of </w:t>
      </w:r>
      <w:r w:rsidRPr="003E54F6">
        <w:rPr>
          <w:rStyle w:val="StyleUnderline"/>
        </w:rPr>
        <w:t>control</w:t>
      </w:r>
      <w:r w:rsidRPr="003E54F6">
        <w:rPr>
          <w:sz w:val="16"/>
        </w:rPr>
        <w:t xml:space="preserve"> that Bostrom recommends. </w:t>
      </w:r>
      <w:r w:rsidRPr="003E54F6">
        <w:rPr>
          <w:rStyle w:val="StyleUnderline"/>
        </w:rPr>
        <w:t xml:space="preserve">These are violent and costly processes which </w:t>
      </w:r>
      <w:r w:rsidRPr="003E54F6">
        <w:rPr>
          <w:rStyle w:val="StyleUnderline"/>
          <w:highlight w:val="green"/>
        </w:rPr>
        <w:t xml:space="preserve">represent </w:t>
      </w:r>
      <w:r w:rsidRPr="003E54F6">
        <w:rPr>
          <w:rStyle w:val="StyleUnderline"/>
        </w:rPr>
        <w:t xml:space="preserve">a </w:t>
      </w:r>
      <w:r w:rsidRPr="003E54F6">
        <w:rPr>
          <w:rStyle w:val="Emphasis"/>
        </w:rPr>
        <w:t xml:space="preserve">serious </w:t>
      </w:r>
      <w:r w:rsidRPr="003E54F6">
        <w:rPr>
          <w:rStyle w:val="Emphasis"/>
          <w:highlight w:val="green"/>
        </w:rPr>
        <w:t>catastrophic risk</w:t>
      </w:r>
      <w:r w:rsidRPr="003E54F6">
        <w:rPr>
          <w:rStyle w:val="StyleUnderline"/>
        </w:rPr>
        <w:t xml:space="preserve"> to humanity</w:t>
      </w:r>
      <w:r w:rsidRPr="003E54F6">
        <w:rPr>
          <w:sz w:val="16"/>
        </w:rPr>
        <w:t xml:space="preserve">. And unlike many of Bostrom’s other examples of possible catastrophic risks, </w:t>
      </w:r>
      <w:r w:rsidRPr="003E54F6">
        <w:rPr>
          <w:rStyle w:val="StyleUnderline"/>
        </w:rPr>
        <w:t>states have demonstrated their capacity for murder, imprisonment, and oppression on massive scales multiple times throughout history.</w:t>
      </w:r>
    </w:p>
    <w:p w14:paraId="368EC79F" w14:textId="77777777" w:rsidR="00C51FE8" w:rsidRPr="003E54F6" w:rsidRDefault="00C51FE8" w:rsidP="00C51FE8">
      <w:pPr>
        <w:rPr>
          <w:sz w:val="16"/>
        </w:rPr>
      </w:pPr>
      <w:r w:rsidRPr="003E54F6">
        <w:rPr>
          <w:sz w:val="16"/>
        </w:rPr>
        <w:t xml:space="preserve">In addition to the direct catastrophic risk of recurring genocides, a global surveillance state would over-enforce technological stagnation relative to </w:t>
      </w:r>
      <w:proofErr w:type="spellStart"/>
      <w:r w:rsidRPr="003E54F6">
        <w:rPr>
          <w:sz w:val="16"/>
        </w:rPr>
        <w:t>it’s</w:t>
      </w:r>
      <w:proofErr w:type="spellEnd"/>
      <w:r w:rsidRPr="003E54F6">
        <w:rPr>
          <w:sz w:val="16"/>
        </w:rPr>
        <w:t xml:space="preserve">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1E8CE546" w14:textId="77777777" w:rsidR="00C51FE8" w:rsidRPr="003E54F6" w:rsidRDefault="00C51FE8" w:rsidP="00C51FE8">
      <w:pPr>
        <w:rPr>
          <w:sz w:val="16"/>
        </w:rPr>
      </w:pPr>
      <w:r w:rsidRPr="003E54F6">
        <w:rPr>
          <w:sz w:val="16"/>
        </w:rPr>
        <w:t>Alignment</w:t>
      </w:r>
    </w:p>
    <w:p w14:paraId="1E445EFC" w14:textId="77777777" w:rsidR="00C51FE8" w:rsidRPr="003E54F6" w:rsidRDefault="00C51FE8" w:rsidP="00C51FE8">
      <w:pPr>
        <w:rPr>
          <w:sz w:val="16"/>
        </w:rPr>
      </w:pPr>
      <w:r w:rsidRPr="003E54F6">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3FFCB7FF" w14:textId="77777777" w:rsidR="00C51FE8" w:rsidRPr="003E54F6" w:rsidRDefault="00C51FE8" w:rsidP="00C51FE8">
      <w:pPr>
        <w:rPr>
          <w:sz w:val="16"/>
        </w:rPr>
      </w:pPr>
      <w:r w:rsidRPr="003E54F6">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5D2B924B" w14:textId="77777777" w:rsidR="00C51FE8" w:rsidRPr="003E54F6" w:rsidRDefault="00C51FE8" w:rsidP="00C51FE8">
      <w:pPr>
        <w:rPr>
          <w:sz w:val="16"/>
        </w:rPr>
      </w:pPr>
      <w:r w:rsidRPr="003E54F6">
        <w:rPr>
          <w:sz w:val="16"/>
        </w:rPr>
        <w:t xml:space="preserve">If Bostrom is right that minimizing existential risk requires a stable and powerful global government, then </w:t>
      </w:r>
      <w:r w:rsidRPr="003E54F6">
        <w:rPr>
          <w:rStyle w:val="StyleUnderline"/>
        </w:rPr>
        <w:t>politicide, propaganda, genocide, scapegoating, and stagnation are all</w:t>
      </w:r>
      <w:r w:rsidRPr="003E54F6">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6B982D39" w14:textId="77777777" w:rsidR="00C51FE8" w:rsidRPr="003E54F6" w:rsidRDefault="00C51FE8" w:rsidP="00C51FE8">
      <w:pPr>
        <w:rPr>
          <w:sz w:val="16"/>
        </w:rPr>
      </w:pPr>
      <w:r w:rsidRPr="003E54F6">
        <w:rPr>
          <w:sz w:val="16"/>
        </w:rPr>
        <w:t>Global surveillance states have strong incentives to develop dangerous technologies</w:t>
      </w:r>
    </w:p>
    <w:p w14:paraId="480BC5B7" w14:textId="77777777" w:rsidR="00C51FE8" w:rsidRPr="003E54F6" w:rsidRDefault="00C51FE8" w:rsidP="00C51FE8">
      <w:pPr>
        <w:rPr>
          <w:sz w:val="16"/>
        </w:rPr>
      </w:pPr>
      <w:r w:rsidRPr="003E54F6">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06ACC770" w14:textId="77777777" w:rsidR="00C51FE8" w:rsidRPr="003E54F6" w:rsidRDefault="00C51FE8" w:rsidP="00C51FE8">
      <w:pPr>
        <w:rPr>
          <w:sz w:val="16"/>
        </w:rPr>
      </w:pPr>
      <w:r w:rsidRPr="003E54F6">
        <w:rPr>
          <w:sz w:val="16"/>
        </w:rPr>
        <w:t xml:space="preserve">To conquer and retain authority over all existing nation-states, the global </w:t>
      </w:r>
      <w:r w:rsidRPr="003E54F6">
        <w:rPr>
          <w:rStyle w:val="StyleUnderline"/>
          <w:highlight w:val="green"/>
        </w:rPr>
        <w:t>surveillance</w:t>
      </w:r>
      <w:r w:rsidRPr="003E54F6">
        <w:rPr>
          <w:sz w:val="16"/>
        </w:rPr>
        <w:t xml:space="preserve"> state </w:t>
      </w:r>
      <w:r w:rsidRPr="003E54F6">
        <w:rPr>
          <w:rStyle w:val="StyleUnderline"/>
        </w:rPr>
        <w:t xml:space="preserve">will </w:t>
      </w:r>
      <w:r w:rsidRPr="003E54F6">
        <w:rPr>
          <w:rStyle w:val="StyleUnderline"/>
          <w:highlight w:val="green"/>
        </w:rPr>
        <w:t xml:space="preserve">need </w:t>
      </w:r>
      <w:r w:rsidRPr="003E54F6">
        <w:rPr>
          <w:rStyle w:val="Emphasis"/>
          <w:highlight w:val="green"/>
        </w:rPr>
        <w:t>exclusive access</w:t>
      </w:r>
      <w:r w:rsidRPr="003E54F6">
        <w:rPr>
          <w:rStyle w:val="StyleUnderline"/>
          <w:highlight w:val="green"/>
        </w:rPr>
        <w:t xml:space="preserve"> to</w:t>
      </w:r>
      <w:r w:rsidRPr="003E54F6">
        <w:rPr>
          <w:rStyle w:val="StyleUnderline"/>
        </w:rPr>
        <w:t xml:space="preserve"> </w:t>
      </w:r>
      <w:r w:rsidRPr="003E54F6">
        <w:rPr>
          <w:rStyle w:val="Emphasis"/>
        </w:rPr>
        <w:t xml:space="preserve">powerful </w:t>
      </w:r>
      <w:r w:rsidRPr="003E54F6">
        <w:rPr>
          <w:rStyle w:val="Emphasis"/>
          <w:highlight w:val="green"/>
        </w:rPr>
        <w:t>military tech</w:t>
      </w:r>
      <w:r w:rsidRPr="003E54F6">
        <w:rPr>
          <w:sz w:val="16"/>
        </w:rPr>
        <w:t xml:space="preserve">nology. To carry out near-perfect surveillance </w:t>
      </w:r>
      <w:r w:rsidRPr="003E54F6">
        <w:rPr>
          <w:rStyle w:val="StyleUnderline"/>
        </w:rPr>
        <w:t>and</w:t>
      </w:r>
      <w:r w:rsidRPr="003E54F6">
        <w:rPr>
          <w:sz w:val="16"/>
        </w:rPr>
        <w:t xml:space="preserve"> enforcement of technology standards around the world, </w:t>
      </w:r>
      <w:r w:rsidRPr="003E54F6">
        <w:rPr>
          <w:rStyle w:val="StyleUnderline"/>
        </w:rPr>
        <w:t>they will</w:t>
      </w:r>
      <w:r w:rsidRPr="003E54F6">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2D6BD1E1" w14:textId="77777777" w:rsidR="00C51FE8" w:rsidRPr="003E54F6" w:rsidRDefault="00C51FE8" w:rsidP="00C51FE8">
      <w:pPr>
        <w:rPr>
          <w:sz w:val="16"/>
        </w:rPr>
      </w:pPr>
      <w:r w:rsidRPr="003E54F6">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w:t>
      </w:r>
      <w:proofErr w:type="spellStart"/>
      <w:r w:rsidRPr="003E54F6">
        <w:rPr>
          <w:sz w:val="16"/>
        </w:rPr>
        <w:t>Straussian</w:t>
      </w:r>
      <w:proofErr w:type="spellEnd"/>
      <w:r w:rsidRPr="003E54F6">
        <w:rPr>
          <w:sz w:val="16"/>
        </w:rPr>
        <w:t xml:space="preserve">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1C5F7570" w14:textId="77777777" w:rsidR="00C51FE8" w:rsidRPr="003E54F6" w:rsidRDefault="00C51FE8" w:rsidP="00C51FE8">
      <w:pPr>
        <w:rPr>
          <w:sz w:val="16"/>
        </w:rPr>
      </w:pPr>
      <w:r w:rsidRPr="003E54F6">
        <w:rPr>
          <w:sz w:val="16"/>
        </w:rPr>
        <w:t xml:space="preserve">Beyond these two examples, a global surveillance state would be </w:t>
      </w:r>
      <w:r w:rsidRPr="003E54F6">
        <w:rPr>
          <w:rStyle w:val="StyleUnderline"/>
          <w:highlight w:val="green"/>
        </w:rPr>
        <w:t>search</w:t>
      </w:r>
      <w:r w:rsidRPr="003E54F6">
        <w:rPr>
          <w:sz w:val="16"/>
        </w:rPr>
        <w:t xml:space="preserve">ing </w:t>
      </w:r>
      <w:r w:rsidRPr="003E54F6">
        <w:rPr>
          <w:rStyle w:val="StyleUnderline"/>
          <w:highlight w:val="green"/>
        </w:rPr>
        <w:t>the urn</w:t>
      </w:r>
      <w:r w:rsidRPr="003E54F6">
        <w:rPr>
          <w:sz w:val="16"/>
        </w:rPr>
        <w:t xml:space="preserve"> specifically </w:t>
      </w:r>
      <w:r w:rsidRPr="003E54F6">
        <w:rPr>
          <w:rStyle w:val="StyleUnderline"/>
          <w:highlight w:val="green"/>
        </w:rPr>
        <w:t xml:space="preserve">for </w:t>
      </w:r>
      <w:r w:rsidRPr="003E54F6">
        <w:rPr>
          <w:rStyle w:val="Emphasis"/>
          <w:highlight w:val="green"/>
        </w:rPr>
        <w:t>black ball</w:t>
      </w:r>
      <w:r w:rsidRPr="003E54F6">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3E54F6">
        <w:rPr>
          <w:rStyle w:val="StyleUnderline"/>
          <w:highlight w:val="green"/>
        </w:rPr>
        <w:t>tech</w:t>
      </w:r>
      <w:r w:rsidRPr="003E54F6">
        <w:rPr>
          <w:rStyle w:val="StyleUnderline"/>
        </w:rPr>
        <w:t xml:space="preserve">nologies which </w:t>
      </w:r>
      <w:r w:rsidRPr="003E54F6">
        <w:rPr>
          <w:rStyle w:val="StyleUnderline"/>
          <w:highlight w:val="green"/>
        </w:rPr>
        <w:t>enhance</w:t>
      </w:r>
      <w:r w:rsidRPr="003E54F6">
        <w:rPr>
          <w:rStyle w:val="StyleUnderline"/>
        </w:rPr>
        <w:t xml:space="preserve"> their ability to </w:t>
      </w:r>
      <w:r w:rsidRPr="003E54F6">
        <w:rPr>
          <w:rStyle w:val="Emphasis"/>
        </w:rPr>
        <w:t xml:space="preserve">maintain </w:t>
      </w:r>
      <w:r w:rsidRPr="003E54F6">
        <w:rPr>
          <w:rStyle w:val="Emphasis"/>
          <w:highlight w:val="green"/>
        </w:rPr>
        <w:t>control</w:t>
      </w:r>
      <w:r w:rsidRPr="003E54F6">
        <w:rPr>
          <w:sz w:val="16"/>
        </w:rPr>
        <w:t xml:space="preserve"> over the globe. Technologies which </w:t>
      </w:r>
      <w:r w:rsidRPr="003E54F6">
        <w:rPr>
          <w:rStyle w:val="StyleUnderline"/>
        </w:rPr>
        <w:t xml:space="preserve">add to their </w:t>
      </w:r>
      <w:r w:rsidRPr="003E54F6">
        <w:rPr>
          <w:rStyle w:val="Emphasis"/>
          <w:highlight w:val="green"/>
        </w:rPr>
        <w:t>destructive</w:t>
      </w:r>
      <w:r w:rsidRPr="003E54F6">
        <w:rPr>
          <w:rStyle w:val="StyleUnderline"/>
          <w:highlight w:val="green"/>
        </w:rPr>
        <w:t xml:space="preserve"> and</w:t>
      </w:r>
      <w:r w:rsidRPr="003E54F6">
        <w:rPr>
          <w:rStyle w:val="StyleUnderline"/>
        </w:rPr>
        <w:t xml:space="preserve"> therefore </w:t>
      </w:r>
      <w:r w:rsidRPr="003E54F6">
        <w:rPr>
          <w:rStyle w:val="Emphasis"/>
          <w:highlight w:val="green"/>
        </w:rPr>
        <w:t>deterrent</w:t>
      </w:r>
      <w:r w:rsidRPr="003E54F6">
        <w:rPr>
          <w:rStyle w:val="StyleUnderline"/>
          <w:highlight w:val="green"/>
        </w:rPr>
        <w:t xml:space="preserve"> power. </w:t>
      </w:r>
      <w:r w:rsidRPr="003E54F6">
        <w:rPr>
          <w:rStyle w:val="Emphasis"/>
          <w:highlight w:val="green"/>
        </w:rPr>
        <w:t>Bio-weapons</w:t>
      </w:r>
      <w:r w:rsidRPr="003E54F6">
        <w:rPr>
          <w:rStyle w:val="StyleUnderline"/>
          <w:highlight w:val="green"/>
        </w:rPr>
        <w:t xml:space="preserve">, </w:t>
      </w:r>
      <w:r w:rsidRPr="003E54F6">
        <w:rPr>
          <w:rStyle w:val="Emphasis"/>
          <w:highlight w:val="green"/>
        </w:rPr>
        <w:t>nuc</w:t>
      </w:r>
      <w:r w:rsidRPr="003E54F6">
        <w:rPr>
          <w:rStyle w:val="StyleUnderline"/>
        </w:rPr>
        <w:t>lear weapon</w:t>
      </w:r>
      <w:r w:rsidRPr="003E54F6">
        <w:rPr>
          <w:rStyle w:val="Emphasis"/>
          <w:highlight w:val="green"/>
        </w:rPr>
        <w:t>s</w:t>
      </w:r>
      <w:r w:rsidRPr="003E54F6">
        <w:rPr>
          <w:rStyle w:val="StyleUnderline"/>
          <w:highlight w:val="green"/>
        </w:rPr>
        <w:t xml:space="preserve">, </w:t>
      </w:r>
      <w:r w:rsidRPr="003E54F6">
        <w:rPr>
          <w:rStyle w:val="Emphasis"/>
          <w:highlight w:val="green"/>
        </w:rPr>
        <w:t>AI</w:t>
      </w:r>
      <w:r w:rsidRPr="003E54F6">
        <w:rPr>
          <w:rStyle w:val="StyleUnderline"/>
          <w:highlight w:val="green"/>
        </w:rPr>
        <w:t xml:space="preserve">, </w:t>
      </w:r>
      <w:r w:rsidRPr="003E54F6">
        <w:rPr>
          <w:rStyle w:val="Emphasis"/>
          <w:highlight w:val="green"/>
        </w:rPr>
        <w:t>killer drones</w:t>
      </w:r>
      <w:r w:rsidRPr="003E54F6">
        <w:rPr>
          <w:rStyle w:val="StyleUnderline"/>
          <w:highlight w:val="green"/>
        </w:rPr>
        <w:t xml:space="preserve">, and </w:t>
      </w:r>
      <w:r w:rsidRPr="003E54F6">
        <w:rPr>
          <w:rStyle w:val="Emphasis"/>
          <w:highlight w:val="green"/>
        </w:rPr>
        <w:t>geo-engineering</w:t>
      </w:r>
      <w:r w:rsidRPr="003E54F6">
        <w:rPr>
          <w:rStyle w:val="StyleUnderline"/>
        </w:rPr>
        <w:t xml:space="preserve"> all fit the bill.</w:t>
      </w:r>
      <w:r w:rsidRPr="003E54F6">
        <w:rPr>
          <w:sz w:val="16"/>
        </w:rPr>
        <w:t xml:space="preserve"> </w:t>
      </w:r>
    </w:p>
    <w:p w14:paraId="15291538" w14:textId="77777777" w:rsidR="00C51FE8" w:rsidRPr="003E54F6" w:rsidRDefault="00C51FE8" w:rsidP="00C51FE8">
      <w:pPr>
        <w:rPr>
          <w:sz w:val="16"/>
        </w:rPr>
      </w:pPr>
      <w:r w:rsidRPr="003E54F6">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641FBC6A" w14:textId="77777777" w:rsidR="00C51FE8" w:rsidRPr="003E54F6" w:rsidRDefault="00C51FE8" w:rsidP="00C51FE8">
      <w:pPr>
        <w:rPr>
          <w:sz w:val="16"/>
        </w:rPr>
      </w:pPr>
    </w:p>
    <w:p w14:paraId="308C1BC1" w14:textId="77777777" w:rsidR="00C51FE8" w:rsidRDefault="00C51FE8" w:rsidP="00C51FE8">
      <w:pPr>
        <w:pStyle w:val="Heading2"/>
      </w:pPr>
      <w:r>
        <w:t>Inequality ADV</w:t>
      </w:r>
    </w:p>
    <w:p w14:paraId="0A118E83" w14:textId="77777777" w:rsidR="00C51FE8" w:rsidRDefault="00C51FE8" w:rsidP="00C51FE8">
      <w:pPr>
        <w:pStyle w:val="Heading3"/>
      </w:pPr>
      <w:r>
        <w:t>1NC---AT: Inequality !</w:t>
      </w:r>
    </w:p>
    <w:p w14:paraId="5E94F16F" w14:textId="77777777" w:rsidR="00C51FE8" w:rsidRDefault="00C51FE8" w:rsidP="00C51FE8">
      <w:pPr>
        <w:pStyle w:val="Heading4"/>
      </w:pPr>
      <w:r>
        <w:t xml:space="preserve">Inequality is </w:t>
      </w:r>
      <w:r w:rsidRPr="002751E4">
        <w:rPr>
          <w:u w:val="single"/>
        </w:rPr>
        <w:t>declining</w:t>
      </w:r>
      <w:r>
        <w:t xml:space="preserve"> AND </w:t>
      </w:r>
      <w:r w:rsidRPr="002751E4">
        <w:rPr>
          <w:u w:val="single"/>
        </w:rPr>
        <w:t>not</w:t>
      </w:r>
      <w:r>
        <w:t xml:space="preserve"> ‘existential.’</w:t>
      </w:r>
    </w:p>
    <w:p w14:paraId="12FF11DC" w14:textId="77777777" w:rsidR="00C51FE8" w:rsidRDefault="00C51FE8" w:rsidP="00C51FE8">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5E5CD2ED" w14:textId="77777777" w:rsidR="00C51FE8" w:rsidRPr="00B41415" w:rsidRDefault="00C51FE8" w:rsidP="00C51FE8">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A109FD">
        <w:rPr>
          <w:rStyle w:val="StyleUnderline"/>
          <w:highlight w:val="green"/>
        </w:rPr>
        <w:t>claims about inequality rest on</w:t>
      </w:r>
      <w:r w:rsidRPr="00A109FD">
        <w:rPr>
          <w:sz w:val="16"/>
          <w:highlight w:val="green"/>
        </w:rPr>
        <w:t xml:space="preserve"> </w:t>
      </w:r>
      <w:r w:rsidRPr="00A109FD">
        <w:rPr>
          <w:rStyle w:val="Emphasis"/>
          <w:highlight w:val="green"/>
        </w:rPr>
        <w:t>selective</w:t>
      </w:r>
      <w:r w:rsidRPr="00B41415">
        <w:rPr>
          <w:sz w:val="16"/>
        </w:rPr>
        <w:t xml:space="preserve"> </w:t>
      </w:r>
      <w:r w:rsidRPr="00400035">
        <w:rPr>
          <w:rStyle w:val="StyleUnderline"/>
        </w:rPr>
        <w:t xml:space="preserve">readings of history and partial </w:t>
      </w:r>
      <w:r w:rsidRPr="00A109FD">
        <w:rPr>
          <w:rStyle w:val="StyleUnderline"/>
          <w:highlight w:val="gree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A109FD">
        <w:rPr>
          <w:rStyle w:val="Emphasis"/>
          <w:highlight w:val="green"/>
        </w:rPr>
        <w:t>full balance sheet</w:t>
      </w:r>
      <w:r w:rsidRPr="00B41415">
        <w:rPr>
          <w:sz w:val="16"/>
        </w:rPr>
        <w:t xml:space="preserve"> </w:t>
      </w:r>
      <w:r w:rsidRPr="00400035">
        <w:rPr>
          <w:rStyle w:val="StyleUnderline"/>
        </w:rPr>
        <w:t xml:space="preserve">of modern economies </w:t>
      </w:r>
      <w:r w:rsidRPr="00A109FD">
        <w:rPr>
          <w:rStyle w:val="StyleUnderline"/>
          <w:highlight w:val="green"/>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A109FD">
        <w:rPr>
          <w:rStyle w:val="StyleUnderline"/>
          <w:highlight w:val="green"/>
        </w:rPr>
        <w:t>Western societies</w:t>
      </w:r>
      <w:r w:rsidRPr="00400035">
        <w:rPr>
          <w:rStyle w:val="StyleUnderline"/>
        </w:rPr>
        <w:t xml:space="preserve"> are</w:t>
      </w:r>
      <w:r w:rsidRPr="00B41415">
        <w:rPr>
          <w:sz w:val="16"/>
        </w:rPr>
        <w:t xml:space="preserve"> </w:t>
      </w:r>
      <w:r w:rsidRPr="00A109FD">
        <w:rPr>
          <w:rStyle w:val="Emphasis"/>
          <w:highlight w:val="green"/>
        </w:rPr>
        <w:t>not nearly as unequal as many believe</w:t>
      </w:r>
      <w:r w:rsidRPr="00B41415">
        <w:rPr>
          <w:sz w:val="16"/>
        </w:rPr>
        <w:t xml:space="preserve"> them </w:t>
      </w:r>
      <w:r w:rsidRPr="003A06D2">
        <w:rPr>
          <w:rStyle w:val="StyleUnderline"/>
        </w:rPr>
        <w:t>to be</w:t>
      </w:r>
      <w:r w:rsidRPr="00B41415">
        <w:rPr>
          <w:sz w:val="16"/>
        </w:rPr>
        <w:t>.</w:t>
      </w:r>
    </w:p>
    <w:p w14:paraId="2A14BC2B" w14:textId="77777777" w:rsidR="00C51FE8" w:rsidRPr="00B41415" w:rsidRDefault="00C51FE8" w:rsidP="00C51FE8">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788390F0" w14:textId="77777777" w:rsidR="00C51FE8" w:rsidRPr="00B41415" w:rsidRDefault="00C51FE8" w:rsidP="00C51FE8">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A109FD">
        <w:rPr>
          <w:rStyle w:val="Emphasis"/>
          <w:highlight w:val="green"/>
        </w:rPr>
        <w:t>ev</w:t>
      </w:r>
      <w:r w:rsidRPr="003A06D2">
        <w:rPr>
          <w:rStyle w:val="Emphasis"/>
        </w:rPr>
        <w:t>idence</w:t>
      </w:r>
      <w:r w:rsidRPr="00B41415">
        <w:rPr>
          <w:sz w:val="16"/>
        </w:rPr>
        <w:t xml:space="preserve"> </w:t>
      </w:r>
      <w:r w:rsidRPr="00A109FD">
        <w:rPr>
          <w:rStyle w:val="StyleUnderline"/>
          <w:highlight w:val="green"/>
        </w:rPr>
        <w:t>shows</w:t>
      </w:r>
      <w:r w:rsidRPr="003A06D2">
        <w:rPr>
          <w:rStyle w:val="StyleUnderline"/>
        </w:rPr>
        <w:t xml:space="preserve"> that free-</w:t>
      </w:r>
      <w:r w:rsidRPr="00A109FD">
        <w:rPr>
          <w:rStyle w:val="StyleUnderline"/>
          <w:highlight w:val="green"/>
        </w:rPr>
        <w:t>market</w:t>
      </w:r>
      <w:r w:rsidRPr="003A06D2">
        <w:rPr>
          <w:rStyle w:val="StyleUnderline"/>
        </w:rPr>
        <w:t xml:space="preserve"> economies have</w:t>
      </w:r>
      <w:r w:rsidRPr="00B41415">
        <w:rPr>
          <w:sz w:val="16"/>
        </w:rPr>
        <w:t xml:space="preserve"> </w:t>
      </w:r>
      <w:r w:rsidRPr="00A109FD">
        <w:rPr>
          <w:rStyle w:val="Emphasis"/>
          <w:highlight w:val="gree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A109FD">
        <w:rPr>
          <w:rStyle w:val="Emphasis"/>
          <w:highlight w:val="green"/>
        </w:rPr>
        <w:t>rise</w:t>
      </w:r>
      <w:r w:rsidRPr="00A109FD">
        <w:rPr>
          <w:sz w:val="16"/>
          <w:highlight w:val="green"/>
        </w:rPr>
        <w:t xml:space="preserve"> </w:t>
      </w:r>
      <w:r w:rsidRPr="00A109FD">
        <w:rPr>
          <w:rStyle w:val="StyleUnderline"/>
          <w:highlight w:val="green"/>
        </w:rPr>
        <w:t>in</w:t>
      </w:r>
      <w:r w:rsidRPr="00F94450">
        <w:rPr>
          <w:rStyle w:val="StyleUnderline"/>
        </w:rPr>
        <w:t xml:space="preserve"> recorded </w:t>
      </w:r>
      <w:r w:rsidRPr="00A109FD">
        <w:rPr>
          <w:rStyle w:val="StyleUnderline"/>
          <w:highlight w:val="green"/>
        </w:rPr>
        <w:t>inequality reflects</w:t>
      </w:r>
      <w:r w:rsidRPr="00A109FD">
        <w:rPr>
          <w:sz w:val="16"/>
          <w:highlight w:val="green"/>
        </w:rPr>
        <w:t xml:space="preserve"> </w:t>
      </w:r>
      <w:r w:rsidRPr="00A109FD">
        <w:rPr>
          <w:rStyle w:val="Emphasis"/>
          <w:highlight w:val="gree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A109FD">
        <w:rPr>
          <w:rStyle w:val="StyleUnderline"/>
          <w:highlight w:val="green"/>
        </w:rPr>
        <w:t>before treating</w:t>
      </w:r>
      <w:r w:rsidRPr="00F94450">
        <w:rPr>
          <w:rStyle w:val="StyleUnderline"/>
        </w:rPr>
        <w:t xml:space="preserve"> inequality </w:t>
      </w:r>
      <w:r w:rsidRPr="00A109FD">
        <w:rPr>
          <w:rStyle w:val="StyleUnderline"/>
          <w:highlight w:val="green"/>
        </w:rPr>
        <w:t>as</w:t>
      </w:r>
      <w:r w:rsidRPr="00F94450">
        <w:rPr>
          <w:rStyle w:val="StyleUnderline"/>
        </w:rPr>
        <w:t xml:space="preserve"> an</w:t>
      </w:r>
      <w:r w:rsidRPr="00B41415">
        <w:rPr>
          <w:sz w:val="16"/>
        </w:rPr>
        <w:t xml:space="preserve"> </w:t>
      </w:r>
      <w:r w:rsidRPr="00A109FD">
        <w:rPr>
          <w:rStyle w:val="Emphasis"/>
          <w:highlight w:val="green"/>
        </w:rPr>
        <w:t>existential</w:t>
      </w:r>
      <w:r w:rsidRPr="00F94450">
        <w:rPr>
          <w:rStyle w:val="Emphasis"/>
        </w:rPr>
        <w:t xml:space="preserve"> crisis</w:t>
      </w:r>
      <w:r w:rsidRPr="00B41415">
        <w:rPr>
          <w:sz w:val="16"/>
        </w:rPr>
        <w:t xml:space="preserve">, </w:t>
      </w:r>
      <w:r w:rsidRPr="00F94450">
        <w:rPr>
          <w:rStyle w:val="StyleUnderline"/>
        </w:rPr>
        <w:t xml:space="preserve">it is </w:t>
      </w:r>
      <w:r w:rsidRPr="00A109FD">
        <w:rPr>
          <w:rStyle w:val="StyleUnderline"/>
          <w:highlight w:val="green"/>
        </w:rPr>
        <w:t>worth</w:t>
      </w:r>
      <w:r w:rsidRPr="00A109FD">
        <w:rPr>
          <w:sz w:val="16"/>
          <w:highlight w:val="green"/>
        </w:rPr>
        <w:t xml:space="preserve"> </w:t>
      </w:r>
      <w:r w:rsidRPr="00A109FD">
        <w:rPr>
          <w:rStyle w:val="Emphasis"/>
          <w:highlight w:val="green"/>
        </w:rPr>
        <w:t>double-checking</w:t>
      </w:r>
      <w:r w:rsidRPr="00B41415">
        <w:rPr>
          <w:sz w:val="16"/>
        </w:rPr>
        <w:t xml:space="preserve"> </w:t>
      </w:r>
      <w:r w:rsidRPr="00F94450">
        <w:rPr>
          <w:rStyle w:val="StyleUnderline"/>
        </w:rPr>
        <w:t>the thermometer</w:t>
      </w:r>
      <w:r w:rsidRPr="00B41415">
        <w:rPr>
          <w:sz w:val="16"/>
        </w:rPr>
        <w:t>.</w:t>
      </w:r>
    </w:p>
    <w:p w14:paraId="6A5C46CA" w14:textId="77777777" w:rsidR="00C51FE8" w:rsidRPr="00B41415" w:rsidRDefault="00C51FE8" w:rsidP="00C51FE8">
      <w:pPr>
        <w:rPr>
          <w:sz w:val="16"/>
        </w:rPr>
      </w:pPr>
      <w:r w:rsidRPr="00B41415">
        <w:rPr>
          <w:sz w:val="16"/>
        </w:rPr>
        <w:t>THE TALE OF RUNAWAY INEQUALITY</w:t>
      </w:r>
    </w:p>
    <w:p w14:paraId="71149A1B" w14:textId="77777777" w:rsidR="00C51FE8" w:rsidRPr="00B41415" w:rsidRDefault="00C51FE8" w:rsidP="00C51FE8">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E68FF23" w14:textId="77777777" w:rsidR="00C51FE8" w:rsidRPr="00B41415" w:rsidRDefault="00C51FE8" w:rsidP="00C51FE8">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5D10A8F8" w14:textId="77777777" w:rsidR="00C51FE8" w:rsidRPr="00B41415" w:rsidRDefault="00C51FE8" w:rsidP="00C51FE8">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A109FD">
        <w:rPr>
          <w:rStyle w:val="StyleUnderline"/>
          <w:highlight w:val="green"/>
        </w:rPr>
        <w:t>most estimates of</w:t>
      </w:r>
      <w:r w:rsidRPr="00236E72">
        <w:rPr>
          <w:rStyle w:val="StyleUnderline"/>
        </w:rPr>
        <w:t xml:space="preserve"> income </w:t>
      </w:r>
      <w:r w:rsidRPr="00A109FD">
        <w:rPr>
          <w:rStyle w:val="StyleUnderline"/>
          <w:highlight w:val="green"/>
        </w:rPr>
        <w:t>inequality</w:t>
      </w:r>
      <w:r w:rsidRPr="00236E72">
        <w:rPr>
          <w:rStyle w:val="StyleUnderline"/>
        </w:rPr>
        <w:t xml:space="preserve"> have</w:t>
      </w:r>
      <w:r w:rsidRPr="00B41415">
        <w:rPr>
          <w:sz w:val="16"/>
        </w:rPr>
        <w:t xml:space="preserve"> </w:t>
      </w:r>
      <w:r w:rsidRPr="00A109FD">
        <w:rPr>
          <w:rStyle w:val="Emphasis"/>
          <w:sz w:val="28"/>
          <w:szCs w:val="28"/>
          <w:highlight w:val="green"/>
        </w:rPr>
        <w:t>actually plateaued</w:t>
      </w:r>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A109FD">
        <w:rPr>
          <w:rStyle w:val="StyleUnderline"/>
          <w:highlight w:val="green"/>
        </w:rPr>
        <w:t>pretax</w:t>
      </w:r>
      <w:r w:rsidRPr="00236E72">
        <w:rPr>
          <w:rStyle w:val="StyleUnderline"/>
        </w:rPr>
        <w:t xml:space="preserve"> income </w:t>
      </w:r>
      <w:r w:rsidRPr="00A109FD">
        <w:rPr>
          <w:rStyle w:val="StyleUnderline"/>
          <w:highlight w:val="gree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A109FD">
        <w:rPr>
          <w:rStyle w:val="Emphasis"/>
          <w:highlight w:val="green"/>
        </w:rPr>
        <w:t>progressive taxation</w:t>
      </w:r>
      <w:r w:rsidRPr="00A109FD">
        <w:rPr>
          <w:sz w:val="16"/>
          <w:highlight w:val="green"/>
        </w:rPr>
        <w:t xml:space="preserve"> </w:t>
      </w:r>
      <w:r w:rsidRPr="00A109FD">
        <w:rPr>
          <w:rStyle w:val="StyleUnderline"/>
          <w:highlight w:val="gree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A109FD">
        <w:rPr>
          <w:rStyle w:val="Emphasis"/>
          <w:highlight w:val="gree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A109FD">
        <w:rPr>
          <w:rStyle w:val="StyleUnderline"/>
          <w:highlight w:val="green"/>
        </w:rPr>
        <w:t>often</w:t>
      </w:r>
      <w:r w:rsidRPr="00A109FD">
        <w:rPr>
          <w:sz w:val="16"/>
          <w:highlight w:val="green"/>
        </w:rPr>
        <w:t xml:space="preserve"> </w:t>
      </w:r>
      <w:r w:rsidRPr="00A109FD">
        <w:rPr>
          <w:rStyle w:val="Emphasis"/>
          <w:highlight w:val="green"/>
        </w:rPr>
        <w:t>exclude</w:t>
      </w:r>
      <w:r w:rsidRPr="00A109FD">
        <w:rPr>
          <w:sz w:val="16"/>
          <w:highlight w:val="green"/>
        </w:rPr>
        <w:t xml:space="preserve"> </w:t>
      </w:r>
      <w:r w:rsidRPr="00A109FD">
        <w:rPr>
          <w:rStyle w:val="StyleUnderline"/>
          <w:highlight w:val="green"/>
        </w:rPr>
        <w:t>mandatory pension</w:t>
      </w:r>
      <w:r w:rsidRPr="00236E72">
        <w:rPr>
          <w:rStyle w:val="StyleUnderline"/>
        </w:rPr>
        <w:t xml:space="preserve"> assets </w:t>
      </w:r>
      <w:r w:rsidRPr="00A109FD">
        <w:rPr>
          <w:rStyle w:val="StyleUnderline"/>
          <w:highlight w:val="green"/>
        </w:rPr>
        <w:t>and</w:t>
      </w:r>
      <w:r w:rsidRPr="00236E72">
        <w:rPr>
          <w:rStyle w:val="StyleUnderline"/>
        </w:rPr>
        <w:t xml:space="preserve"> undercount </w:t>
      </w:r>
      <w:r w:rsidRPr="00A109FD">
        <w:rPr>
          <w:rStyle w:val="StyleUnderline"/>
          <w:highlight w:val="gree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632F2854" w14:textId="77777777" w:rsidR="00C51FE8" w:rsidRPr="00B41415" w:rsidRDefault="00C51FE8" w:rsidP="00C51FE8">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232B107C" w14:textId="77777777" w:rsidR="00C51FE8" w:rsidRPr="00B41415" w:rsidRDefault="00C51FE8" w:rsidP="00C51FE8">
      <w:pPr>
        <w:rPr>
          <w:sz w:val="16"/>
        </w:rPr>
      </w:pPr>
      <w:r w:rsidRPr="00B41415">
        <w:rPr>
          <w:sz w:val="16"/>
        </w:rPr>
        <w:t>A RISING TIDE</w:t>
      </w:r>
    </w:p>
    <w:p w14:paraId="46242316" w14:textId="77777777" w:rsidR="00C51FE8" w:rsidRPr="00B41415" w:rsidRDefault="00C51FE8" w:rsidP="00C51FE8">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7362EC1D" w14:textId="77777777" w:rsidR="00C51FE8" w:rsidRPr="00B41415" w:rsidRDefault="00C51FE8" w:rsidP="00C51FE8">
      <w:pPr>
        <w:rPr>
          <w:sz w:val="16"/>
        </w:rPr>
      </w:pPr>
      <w:r w:rsidRPr="00B41415">
        <w:rPr>
          <w:sz w:val="16"/>
        </w:rPr>
        <w:t xml:space="preserve">First, private wealth has exploded—but so has broad ownership of it. </w:t>
      </w:r>
      <w:r w:rsidRPr="00A109FD">
        <w:rPr>
          <w:rStyle w:val="Emphasis"/>
          <w:highlight w:val="green"/>
        </w:rPr>
        <w:t>Reconstructed</w:t>
      </w:r>
      <w:r w:rsidRPr="00B41415">
        <w:rPr>
          <w:sz w:val="16"/>
        </w:rPr>
        <w:t xml:space="preserve"> </w:t>
      </w:r>
      <w:r w:rsidRPr="00236E72">
        <w:rPr>
          <w:rStyle w:val="StyleUnderline"/>
        </w:rPr>
        <w:t xml:space="preserve">national </w:t>
      </w:r>
      <w:r w:rsidRPr="00A109FD">
        <w:rPr>
          <w:rStyle w:val="StyleUnderline"/>
          <w:highlight w:val="gree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w:t>
      </w:r>
      <w:r w:rsidRPr="00A109FD">
        <w:rPr>
          <w:rStyle w:val="StyleUnderline"/>
          <w:highlight w:val="green"/>
        </w:rPr>
        <w:t>show</w:t>
      </w:r>
      <w:r w:rsidRPr="00236E72">
        <w:rPr>
          <w:rStyle w:val="StyleUnderline"/>
        </w:rPr>
        <w:t xml:space="preserve"> real </w:t>
      </w:r>
      <w:r w:rsidRPr="00A109FD">
        <w:rPr>
          <w:rStyle w:val="StyleUnderline"/>
          <w:highlight w:val="gree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A109FD">
        <w:rPr>
          <w:rStyle w:val="StyleUnderline"/>
          <w:highlight w:val="green"/>
        </w:rPr>
        <w:t>rising</w:t>
      </w:r>
      <w:r w:rsidRPr="00236E72">
        <w:rPr>
          <w:rStyle w:val="StyleUnderline"/>
        </w:rPr>
        <w:t xml:space="preserve"> more than</w:t>
      </w:r>
      <w:r w:rsidRPr="00B41415">
        <w:rPr>
          <w:sz w:val="16"/>
        </w:rPr>
        <w:t xml:space="preserve"> </w:t>
      </w:r>
      <w:r w:rsidRPr="00A109FD">
        <w:rPr>
          <w:rStyle w:val="Emphasis"/>
          <w:highlight w:val="gree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A109FD">
        <w:rPr>
          <w:rStyle w:val="StyleUnderline"/>
          <w:highlight w:val="green"/>
        </w:rPr>
        <w:t>amounts to</w:t>
      </w:r>
      <w:r w:rsidRPr="00A109FD">
        <w:rPr>
          <w:sz w:val="16"/>
          <w:highlight w:val="green"/>
        </w:rPr>
        <w:t xml:space="preserve"> </w:t>
      </w:r>
      <w:r w:rsidRPr="00A109FD">
        <w:rPr>
          <w:rStyle w:val="Emphasis"/>
          <w:highlight w:val="green"/>
        </w:rPr>
        <w:t>financial</w:t>
      </w:r>
      <w:r w:rsidRPr="00A109FD">
        <w:rPr>
          <w:sz w:val="16"/>
          <w:highlight w:val="green"/>
        </w:rPr>
        <w:t xml:space="preserve"> </w:t>
      </w:r>
      <w:r w:rsidRPr="00A109FD">
        <w:rPr>
          <w:rStyle w:val="StyleUnderline"/>
          <w:highlight w:val="green"/>
        </w:rPr>
        <w:t>democratization</w:t>
      </w:r>
      <w:r w:rsidRPr="00B41415">
        <w:rPr>
          <w:sz w:val="16"/>
        </w:rPr>
        <w:t>.</w:t>
      </w:r>
    </w:p>
    <w:p w14:paraId="35090EAB" w14:textId="77777777" w:rsidR="00C51FE8" w:rsidRPr="00B41415" w:rsidRDefault="00C51FE8" w:rsidP="00C51FE8">
      <w:pPr>
        <w:rPr>
          <w:sz w:val="16"/>
        </w:rPr>
      </w:pPr>
      <w:r w:rsidRPr="00B41415">
        <w:rPr>
          <w:sz w:val="16"/>
        </w:rPr>
        <w:t xml:space="preserve">Second, </w:t>
      </w:r>
      <w:r w:rsidRPr="00A109FD">
        <w:rPr>
          <w:rStyle w:val="StyleUnderline"/>
          <w:highlight w:val="green"/>
        </w:rPr>
        <w:t>wealth concentration</w:t>
      </w:r>
      <w:r w:rsidRPr="00236E72">
        <w:rPr>
          <w:rStyle w:val="StyleUnderline"/>
        </w:rPr>
        <w:t xml:space="preserve"> has</w:t>
      </w:r>
      <w:r w:rsidRPr="00B41415">
        <w:rPr>
          <w:sz w:val="16"/>
        </w:rPr>
        <w:t xml:space="preserve"> </w:t>
      </w:r>
      <w:r w:rsidRPr="00A109FD">
        <w:rPr>
          <w:rStyle w:val="Emphasis"/>
          <w:highlight w:val="gree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A109FD">
        <w:rPr>
          <w:rStyle w:val="Emphasis"/>
          <w:highlight w:val="green"/>
        </w:rPr>
        <w:t>dominant</w:t>
      </w:r>
      <w:r w:rsidRPr="00A109FD">
        <w:rPr>
          <w:sz w:val="16"/>
          <w:highlight w:val="green"/>
        </w:rPr>
        <w:t xml:space="preserve"> </w:t>
      </w:r>
      <w:r w:rsidRPr="00A109FD">
        <w:rPr>
          <w:rStyle w:val="StyleUnderline"/>
          <w:highlight w:val="green"/>
        </w:rPr>
        <w:t>quantitative fact</w:t>
      </w:r>
      <w:r w:rsidRPr="00236E72">
        <w:rPr>
          <w:rStyle w:val="StyleUnderline"/>
        </w:rPr>
        <w:t xml:space="preserve"> of the century</w:t>
      </w:r>
      <w:r w:rsidRPr="00B41415">
        <w:rPr>
          <w:sz w:val="16"/>
        </w:rPr>
        <w:t xml:space="preserve">, therefore, </w:t>
      </w:r>
      <w:r w:rsidRPr="00A109FD">
        <w:rPr>
          <w:rStyle w:val="StyleUnderline"/>
          <w:highlight w:val="green"/>
        </w:rPr>
        <w:t>is</w:t>
      </w:r>
      <w:r w:rsidRPr="00236E72">
        <w:rPr>
          <w:rStyle w:val="StyleUnderline"/>
        </w:rPr>
        <w:t xml:space="preserve"> not a new Gilded Age but a</w:t>
      </w:r>
      <w:r w:rsidRPr="00B41415">
        <w:rPr>
          <w:sz w:val="16"/>
        </w:rPr>
        <w:t xml:space="preserve"> </w:t>
      </w:r>
      <w:r w:rsidRPr="00A109FD">
        <w:rPr>
          <w:rStyle w:val="Emphasis"/>
          <w:highlight w:val="green"/>
        </w:rPr>
        <w:t>dramatic wealth equalization propelled by mass asset ownership</w:t>
      </w:r>
      <w:r w:rsidRPr="00B41415">
        <w:rPr>
          <w:sz w:val="16"/>
        </w:rPr>
        <w:t>.</w:t>
      </w:r>
    </w:p>
    <w:p w14:paraId="378492F5" w14:textId="77777777" w:rsidR="00C51FE8" w:rsidRPr="00B41415" w:rsidRDefault="00C51FE8" w:rsidP="00C51FE8">
      <w:pPr>
        <w:rPr>
          <w:sz w:val="16"/>
        </w:rPr>
      </w:pPr>
      <w:r w:rsidRPr="00B41415">
        <w:rPr>
          <w:noProof/>
          <w:sz w:val="16"/>
        </w:rPr>
        <w:drawing>
          <wp:inline distT="0" distB="0" distL="0" distR="0" wp14:anchorId="07888C70" wp14:editId="1C806C19">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74069CDD" w14:textId="77777777" w:rsidR="00C51FE8" w:rsidRPr="00B41415" w:rsidRDefault="00C51FE8" w:rsidP="00C51FE8">
      <w:pPr>
        <w:rPr>
          <w:sz w:val="16"/>
        </w:rPr>
      </w:pPr>
      <w:r w:rsidRPr="00B41415">
        <w:rPr>
          <w:noProof/>
          <w:sz w:val="16"/>
        </w:rPr>
        <w:drawing>
          <wp:inline distT="0" distB="0" distL="0" distR="0" wp14:anchorId="05BFB288" wp14:editId="2630CEC5">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3CBCBEA6" w14:textId="77777777" w:rsidR="00C51FE8" w:rsidRPr="00EE5C0A" w:rsidRDefault="00C51FE8" w:rsidP="00C51FE8">
      <w:pPr>
        <w:rPr>
          <w:sz w:val="16"/>
        </w:rPr>
      </w:pPr>
      <w:r w:rsidRPr="00B41415">
        <w:rPr>
          <w:sz w:val="16"/>
        </w:rPr>
        <w:t xml:space="preserve">Third, </w:t>
      </w:r>
      <w:r w:rsidRPr="00B41415">
        <w:rPr>
          <w:rStyle w:val="StyleUnderline"/>
        </w:rPr>
        <w:t>the fact</w:t>
      </w:r>
      <w:r w:rsidRPr="00B41415">
        <w:rPr>
          <w:sz w:val="16"/>
        </w:rPr>
        <w:t xml:space="preserve"> that </w:t>
      </w:r>
      <w:r w:rsidRPr="00A109FD">
        <w:rPr>
          <w:rStyle w:val="StyleUnderline"/>
          <w:highlight w:val="green"/>
        </w:rPr>
        <w:t>people move through</w:t>
      </w:r>
      <w:r w:rsidRPr="00B41415">
        <w:rPr>
          <w:sz w:val="16"/>
        </w:rPr>
        <w:t xml:space="preserve"> </w:t>
      </w:r>
      <w:r w:rsidRPr="00B41415">
        <w:rPr>
          <w:rStyle w:val="Emphasis"/>
        </w:rPr>
        <w:t xml:space="preserve">different </w:t>
      </w:r>
      <w:r w:rsidRPr="00A109FD">
        <w:rPr>
          <w:rStyle w:val="Emphasis"/>
          <w:highlight w:val="gree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A109FD">
        <w:rPr>
          <w:rStyle w:val="Emphasis"/>
          <w:highlight w:val="green"/>
        </w:rPr>
        <w:t>studies</w:t>
      </w:r>
      <w:r w:rsidRPr="00B41415">
        <w:rPr>
          <w:sz w:val="16"/>
        </w:rPr>
        <w:t xml:space="preserve"> in different countries instead </w:t>
      </w:r>
      <w:r w:rsidRPr="00B41415">
        <w:rPr>
          <w:rStyle w:val="StyleUnderline"/>
        </w:rPr>
        <w:t xml:space="preserve">follow individuals over time, they typically </w:t>
      </w:r>
      <w:r w:rsidRPr="00A109FD">
        <w:rPr>
          <w:rStyle w:val="StyleUnderline"/>
          <w:highlight w:val="green"/>
        </w:rPr>
        <w:t>find</w:t>
      </w:r>
      <w:r w:rsidRPr="00B41415">
        <w:rPr>
          <w:rStyle w:val="StyleUnderline"/>
        </w:rPr>
        <w:t xml:space="preserve"> that </w:t>
      </w:r>
      <w:r w:rsidRPr="00A109FD">
        <w:rPr>
          <w:rStyle w:val="StyleUnderline"/>
          <w:highlight w:val="green"/>
        </w:rPr>
        <w:t>within</w:t>
      </w:r>
      <w:r w:rsidRPr="00B41415">
        <w:rPr>
          <w:rStyle w:val="StyleUnderline"/>
        </w:rPr>
        <w:t xml:space="preserve"> only </w:t>
      </w:r>
      <w:r w:rsidRPr="00A109FD">
        <w:rPr>
          <w:rStyle w:val="StyleUnderline"/>
          <w:highlight w:val="green"/>
        </w:rPr>
        <w:t>a few years</w:t>
      </w:r>
      <w:r w:rsidRPr="00A109FD">
        <w:rPr>
          <w:sz w:val="16"/>
          <w:highlight w:val="green"/>
        </w:rPr>
        <w:t xml:space="preserve">, </w:t>
      </w:r>
      <w:r w:rsidRPr="00A109FD">
        <w:rPr>
          <w:rStyle w:val="Emphasis"/>
          <w:highlight w:val="gree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A109FD">
        <w:rPr>
          <w:rStyle w:val="Emphasis"/>
          <w:highlight w:val="green"/>
        </w:rPr>
        <w:t>climb</w:t>
      </w:r>
      <w:r w:rsidRPr="00B41415">
        <w:rPr>
          <w:rStyle w:val="Emphasis"/>
        </w:rPr>
        <w:t>ed</w:t>
      </w:r>
      <w:r w:rsidRPr="00B41415">
        <w:rPr>
          <w:sz w:val="16"/>
        </w:rPr>
        <w:t xml:space="preserve"> </w:t>
      </w:r>
      <w:r w:rsidRPr="00B41415">
        <w:rPr>
          <w:rStyle w:val="StyleUnderline"/>
        </w:rPr>
        <w:t xml:space="preserve">to </w:t>
      </w:r>
      <w:r w:rsidRPr="00A109FD">
        <w:rPr>
          <w:rStyle w:val="StyleUnderline"/>
          <w:highlight w:val="gree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A109FD">
        <w:rPr>
          <w:rStyle w:val="Emphasis"/>
          <w:highlight w:val="green"/>
        </w:rPr>
        <w:t>Gov</w:t>
      </w:r>
      <w:r w:rsidRPr="00B41415">
        <w:rPr>
          <w:rStyle w:val="Emphasis"/>
        </w:rPr>
        <w:t xml:space="preserve">ernment </w:t>
      </w:r>
      <w:r w:rsidRPr="00A109FD">
        <w:rPr>
          <w:rStyle w:val="Emphasis"/>
          <w:highlight w:val="green"/>
        </w:rPr>
        <w:t>welfare</w:t>
      </w:r>
      <w:r w:rsidRPr="00B41415">
        <w:rPr>
          <w:rStyle w:val="Emphasis"/>
        </w:rPr>
        <w:t xml:space="preserve"> programs</w:t>
      </w:r>
      <w:r w:rsidRPr="00B41415">
        <w:rPr>
          <w:sz w:val="16"/>
        </w:rPr>
        <w:t xml:space="preserve"> further </w:t>
      </w:r>
      <w:r w:rsidRPr="00A109FD">
        <w:rPr>
          <w:rStyle w:val="StyleUnderline"/>
          <w:highlight w:val="gree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A109FD">
        <w:rPr>
          <w:rStyle w:val="StyleUnderline"/>
          <w:highlight w:val="green"/>
        </w:rPr>
        <w:t>In the</w:t>
      </w:r>
      <w:r w:rsidRPr="00A109FD">
        <w:rPr>
          <w:sz w:val="16"/>
          <w:highlight w:val="green"/>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the market’s redistributive role is smaller, but when Social Security, Medicare, and employer-provided health insurance are treated as in-kind income, </w:t>
      </w:r>
      <w:r w:rsidRPr="00A109FD">
        <w:rPr>
          <w:rStyle w:val="StyleUnderline"/>
          <w:highlight w:val="green"/>
        </w:rPr>
        <w:t>median households</w:t>
      </w:r>
      <w:r w:rsidRPr="00B41415">
        <w:rPr>
          <w:rStyle w:val="StyleUnderline"/>
        </w:rPr>
        <w:t xml:space="preserve"> fare</w:t>
      </w:r>
      <w:r w:rsidRPr="00B41415">
        <w:rPr>
          <w:sz w:val="16"/>
        </w:rPr>
        <w:t xml:space="preserve"> </w:t>
      </w:r>
      <w:r w:rsidRPr="00A109FD">
        <w:rPr>
          <w:rStyle w:val="Emphasis"/>
          <w:highlight w:val="green"/>
        </w:rPr>
        <w:t>far better</w:t>
      </w:r>
      <w:r w:rsidRPr="00A109FD">
        <w:rPr>
          <w:sz w:val="16"/>
          <w:highlight w:val="green"/>
        </w:rPr>
        <w:t xml:space="preserve"> </w:t>
      </w:r>
      <w:r w:rsidRPr="00A109FD">
        <w:rPr>
          <w:rStyle w:val="StyleUnderline"/>
          <w:highlight w:val="green"/>
        </w:rPr>
        <w:t>than raw</w:t>
      </w:r>
      <w:r w:rsidRPr="00B41415">
        <w:rPr>
          <w:rStyle w:val="StyleUnderline"/>
        </w:rPr>
        <w:t xml:space="preserve"> wage </w:t>
      </w:r>
      <w:r w:rsidRPr="00A109FD">
        <w:rPr>
          <w:rStyle w:val="StyleUnderline"/>
          <w:highlight w:val="green"/>
        </w:rPr>
        <w:t>data suggest</w:t>
      </w:r>
      <w:r w:rsidRPr="00B41415">
        <w:rPr>
          <w:sz w:val="16"/>
        </w:rPr>
        <w:t>.</w:t>
      </w:r>
    </w:p>
    <w:p w14:paraId="2FEAC397" w14:textId="77777777" w:rsidR="00C51FE8" w:rsidRPr="00A674D7" w:rsidRDefault="00C51FE8" w:rsidP="00C51FE8">
      <w:pPr>
        <w:pStyle w:val="Heading3"/>
      </w:pPr>
      <w:r>
        <w:t>1NC---AT: Civil War !</w:t>
      </w:r>
    </w:p>
    <w:p w14:paraId="5C5E572A" w14:textId="77777777" w:rsidR="00C51FE8" w:rsidRDefault="00C51FE8" w:rsidP="00C51FE8">
      <w:pPr>
        <w:pStyle w:val="Heading4"/>
      </w:pPr>
      <w:r>
        <w:t xml:space="preserve">No </w:t>
      </w:r>
      <w:r w:rsidRPr="00D863BE">
        <w:rPr>
          <w:u w:val="single"/>
        </w:rPr>
        <w:t>civil war</w:t>
      </w:r>
      <w:r>
        <w:t>.</w:t>
      </w:r>
    </w:p>
    <w:p w14:paraId="2A42C1E6" w14:textId="77777777" w:rsidR="00C51FE8" w:rsidRDefault="00C51FE8" w:rsidP="00C51FE8">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5E154DA6" w14:textId="77777777" w:rsidR="00C51FE8" w:rsidRPr="003D3A83" w:rsidRDefault="00C51FE8" w:rsidP="00C51FE8">
      <w:pPr>
        <w:rPr>
          <w:sz w:val="16"/>
        </w:rPr>
      </w:pPr>
      <w:r w:rsidRPr="003D3A83">
        <w:rPr>
          <w:sz w:val="16"/>
        </w:rPr>
        <w:t xml:space="preserve">You </w:t>
      </w:r>
      <w:r w:rsidRPr="003D3A83">
        <w:rPr>
          <w:rStyle w:val="StyleUnderline"/>
        </w:rPr>
        <w:t>can’t open up a</w:t>
      </w:r>
      <w:r w:rsidRPr="003D3A83">
        <w:rPr>
          <w:sz w:val="16"/>
        </w:rPr>
        <w:t xml:space="preserve"> </w:t>
      </w:r>
      <w:r w:rsidRPr="003D3A83">
        <w:rPr>
          <w:rStyle w:val="Emphasis"/>
        </w:rPr>
        <w:t>major newspaper</w:t>
      </w:r>
      <w:r w:rsidRPr="003D3A83">
        <w:rPr>
          <w:sz w:val="16"/>
        </w:rPr>
        <w:t xml:space="preserve"> today </w:t>
      </w:r>
      <w:r w:rsidRPr="003D3A83">
        <w:rPr>
          <w:rStyle w:val="StyleUnderline"/>
        </w:rPr>
        <w:t xml:space="preserve">without reading a steady stream of </w:t>
      </w:r>
      <w:r w:rsidRPr="00A109FD">
        <w:rPr>
          <w:rStyle w:val="StyleUnderline"/>
          <w:highlight w:val="green"/>
        </w:rPr>
        <w:t>op-eds</w:t>
      </w:r>
      <w:r w:rsidRPr="003D3A83">
        <w:rPr>
          <w:rStyle w:val="StyleUnderline"/>
        </w:rPr>
        <w:t xml:space="preserve"> lamenting the</w:t>
      </w:r>
      <w:r w:rsidRPr="003D3A83">
        <w:rPr>
          <w:sz w:val="16"/>
        </w:rPr>
        <w:t xml:space="preserve"> </w:t>
      </w:r>
      <w:r w:rsidRPr="003D3A83">
        <w:rPr>
          <w:rStyle w:val="Emphasis"/>
        </w:rPr>
        <w:t>end</w:t>
      </w:r>
      <w:r w:rsidRPr="003D3A83">
        <w:rPr>
          <w:sz w:val="16"/>
        </w:rPr>
        <w:t xml:space="preserve"> </w:t>
      </w:r>
      <w:r w:rsidRPr="003D3A83">
        <w:rPr>
          <w:rStyle w:val="StyleUnderline"/>
        </w:rPr>
        <w:t>of democracy in the</w:t>
      </w:r>
      <w:r w:rsidRPr="003D3A83">
        <w:rPr>
          <w:sz w:val="16"/>
        </w:rPr>
        <w:t xml:space="preserve"> </w:t>
      </w:r>
      <w:r w:rsidRPr="003D3A83">
        <w:rPr>
          <w:rStyle w:val="Emphasis"/>
        </w:rPr>
        <w:t>U</w:t>
      </w:r>
      <w:r w:rsidRPr="003D3A83">
        <w:rPr>
          <w:sz w:val="16"/>
        </w:rPr>
        <w:t xml:space="preserve">nited </w:t>
      </w:r>
      <w:r w:rsidRPr="003D3A83">
        <w:rPr>
          <w:rStyle w:val="Emphasis"/>
        </w:rPr>
        <w:t>S</w:t>
      </w:r>
      <w:r w:rsidRPr="003D3A83">
        <w:rPr>
          <w:sz w:val="16"/>
        </w:rPr>
        <w:t xml:space="preserve">tates or come across a poll </w:t>
      </w:r>
      <w:r w:rsidRPr="00A109FD">
        <w:rPr>
          <w:rStyle w:val="StyleUnderline"/>
          <w:highlight w:val="green"/>
        </w:rPr>
        <w:t>predicting</w:t>
      </w:r>
      <w:r w:rsidRPr="003D3A83">
        <w:rPr>
          <w:rStyle w:val="StyleUnderline"/>
        </w:rPr>
        <w:t xml:space="preserve"> a</w:t>
      </w:r>
      <w:r w:rsidRPr="003D3A83">
        <w:rPr>
          <w:sz w:val="16"/>
        </w:rPr>
        <w:t xml:space="preserve"> </w:t>
      </w:r>
      <w:r w:rsidRPr="00A109FD">
        <w:rPr>
          <w:rStyle w:val="Emphasis"/>
          <w:highlight w:val="green"/>
        </w:rPr>
        <w:t>civil war</w:t>
      </w:r>
      <w:r w:rsidRPr="003D3A83">
        <w:rPr>
          <w:sz w:val="16"/>
        </w:rPr>
        <w:t xml:space="preserve"> </w:t>
      </w:r>
      <w:r w:rsidRPr="003D3A83">
        <w:rPr>
          <w:rStyle w:val="StyleUnderline"/>
        </w:rPr>
        <w:t>in the next few years</w:t>
      </w:r>
      <w:r w:rsidRPr="003D3A83">
        <w:rPr>
          <w:sz w:val="16"/>
        </w:rPr>
        <w:t xml:space="preserve">. There is </w:t>
      </w:r>
      <w:r w:rsidRPr="003D3A83">
        <w:rPr>
          <w:rStyle w:val="StyleUnderline"/>
        </w:rPr>
        <w:t>a</w:t>
      </w:r>
      <w:r w:rsidRPr="003D3A83">
        <w:rPr>
          <w:sz w:val="16"/>
        </w:rPr>
        <w:t xml:space="preserve"> </w:t>
      </w:r>
      <w:r w:rsidRPr="00A109FD">
        <w:rPr>
          <w:rStyle w:val="Emphasis"/>
          <w:highlight w:val="green"/>
        </w:rPr>
        <w:t>balm for</w:t>
      </w:r>
      <w:r w:rsidRPr="003D3A83">
        <w:rPr>
          <w:sz w:val="16"/>
        </w:rPr>
        <w:t xml:space="preserve"> such </w:t>
      </w:r>
      <w:r w:rsidRPr="00A109FD">
        <w:rPr>
          <w:rStyle w:val="Emphasis"/>
          <w:highlight w:val="green"/>
        </w:rPr>
        <w:t>doom and gloom</w:t>
      </w:r>
      <w:r w:rsidRPr="003D3A83">
        <w:rPr>
          <w:sz w:val="16"/>
        </w:rPr>
        <w:t xml:space="preserve"> </w:t>
      </w:r>
      <w:r w:rsidRPr="003D3A83">
        <w:rPr>
          <w:rStyle w:val="StyleUnderline"/>
        </w:rPr>
        <w:t xml:space="preserve">predictions: It’s </w:t>
      </w:r>
      <w:r w:rsidRPr="00A109FD">
        <w:rPr>
          <w:rStyle w:val="StyleUnderline"/>
          <w:highlight w:val="green"/>
        </w:rPr>
        <w:t>called</w:t>
      </w:r>
      <w:r w:rsidRPr="00A109FD">
        <w:rPr>
          <w:sz w:val="16"/>
          <w:highlight w:val="green"/>
        </w:rPr>
        <w:t xml:space="preserve"> </w:t>
      </w:r>
      <w:r w:rsidRPr="00A109FD">
        <w:rPr>
          <w:rStyle w:val="Emphasis"/>
          <w:highlight w:val="green"/>
        </w:rPr>
        <w:t>history</w:t>
      </w:r>
      <w:r w:rsidRPr="003D3A83">
        <w:rPr>
          <w:sz w:val="16"/>
        </w:rPr>
        <w:t>.</w:t>
      </w:r>
    </w:p>
    <w:p w14:paraId="7250C2E0" w14:textId="77777777" w:rsidR="00C51FE8" w:rsidRPr="003D3A83" w:rsidRDefault="00C51FE8" w:rsidP="00C51FE8">
      <w:pPr>
        <w:rPr>
          <w:sz w:val="16"/>
        </w:rPr>
      </w:pPr>
      <w:r w:rsidRPr="003D3A83">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1F5108F5" w14:textId="77777777" w:rsidR="00C51FE8" w:rsidRPr="003D3A83" w:rsidRDefault="00C51FE8" w:rsidP="00C51FE8">
      <w:pPr>
        <w:rPr>
          <w:sz w:val="16"/>
        </w:rPr>
      </w:pPr>
      <w:r w:rsidRPr="003D3A83">
        <w:rPr>
          <w:sz w:val="16"/>
        </w:rPr>
        <w:t>There is certainly much to be worried about. We can’t go a day without reading about violent incidents taking place around the country.</w:t>
      </w:r>
    </w:p>
    <w:p w14:paraId="02D162F8" w14:textId="77777777" w:rsidR="00C51FE8" w:rsidRPr="003D3A83" w:rsidRDefault="00C51FE8" w:rsidP="00C51FE8">
      <w:pPr>
        <w:rPr>
          <w:sz w:val="16"/>
        </w:rPr>
      </w:pPr>
      <w:r w:rsidRPr="003D3A83">
        <w:rPr>
          <w:sz w:val="16"/>
        </w:rPr>
        <w:t>But “unprecedented”? Really?</w:t>
      </w:r>
    </w:p>
    <w:p w14:paraId="35CE6DE8" w14:textId="77777777" w:rsidR="00C51FE8" w:rsidRPr="003D3A83" w:rsidRDefault="00C51FE8" w:rsidP="00C51FE8">
      <w:pPr>
        <w:rPr>
          <w:sz w:val="16"/>
        </w:rPr>
      </w:pPr>
      <w:r w:rsidRPr="003D3A83">
        <w:rPr>
          <w:sz w:val="16"/>
        </w:rPr>
        <w:t xml:space="preserve">The point isn’t to suggest that these are not serious problems or that we shouldn’t be addressing them. We most certainly should, but </w:t>
      </w:r>
      <w:r w:rsidRPr="003D3A83">
        <w:rPr>
          <w:rStyle w:val="StyleUnderline"/>
        </w:rPr>
        <w:t>we</w:t>
      </w:r>
      <w:r w:rsidRPr="003D3A83">
        <w:rPr>
          <w:sz w:val="16"/>
        </w:rPr>
        <w:t xml:space="preserve"> also </w:t>
      </w:r>
      <w:r w:rsidRPr="003D3A83">
        <w:rPr>
          <w:rStyle w:val="StyleUnderline"/>
        </w:rPr>
        <w:t>need to do a better job of placing them in</w:t>
      </w:r>
      <w:r w:rsidRPr="003D3A83">
        <w:rPr>
          <w:sz w:val="16"/>
        </w:rPr>
        <w:t xml:space="preserve"> </w:t>
      </w:r>
      <w:r w:rsidRPr="003D3A83">
        <w:rPr>
          <w:rStyle w:val="Emphasis"/>
        </w:rPr>
        <w:t>historical</w:t>
      </w:r>
      <w:r w:rsidRPr="003D3A83">
        <w:rPr>
          <w:sz w:val="16"/>
        </w:rPr>
        <w:t xml:space="preserve"> </w:t>
      </w:r>
      <w:r w:rsidRPr="003D3A83">
        <w:rPr>
          <w:rStyle w:val="StyleUnderline"/>
        </w:rPr>
        <w:t>context</w:t>
      </w:r>
      <w:r w:rsidRPr="003D3A83">
        <w:rPr>
          <w:sz w:val="16"/>
        </w:rPr>
        <w:t xml:space="preserve">. Somehow, in this mode of thought </w:t>
      </w:r>
      <w:r w:rsidRPr="003D3A83">
        <w:rPr>
          <w:rStyle w:val="StyleUnderline"/>
        </w:rPr>
        <w:t>we</w:t>
      </w:r>
      <w:r w:rsidRPr="003D3A83">
        <w:rPr>
          <w:sz w:val="16"/>
        </w:rPr>
        <w:t xml:space="preserve"> </w:t>
      </w:r>
      <w:r w:rsidRPr="003D3A83">
        <w:rPr>
          <w:rStyle w:val="Emphasis"/>
        </w:rPr>
        <w:t>lose all sight</w:t>
      </w:r>
      <w:r w:rsidRPr="003D3A83">
        <w:rPr>
          <w:sz w:val="16"/>
        </w:rPr>
        <w:t xml:space="preserve"> </w:t>
      </w:r>
      <w:r w:rsidRPr="003D3A83">
        <w:rPr>
          <w:rStyle w:val="StyleUnderline"/>
        </w:rPr>
        <w:t>of history and context</w:t>
      </w:r>
      <w:r w:rsidRPr="003D3A83">
        <w:rPr>
          <w:sz w:val="16"/>
        </w:rPr>
        <w:t>.</w:t>
      </w:r>
    </w:p>
    <w:p w14:paraId="4B5B1E65" w14:textId="77777777" w:rsidR="00C51FE8" w:rsidRPr="003D3A83" w:rsidRDefault="00C51FE8" w:rsidP="00C51FE8">
      <w:pPr>
        <w:rPr>
          <w:sz w:val="16"/>
        </w:rPr>
      </w:pPr>
      <w:r w:rsidRPr="003D3A83">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01A9F39E" w14:textId="77777777" w:rsidR="00C51FE8" w:rsidRPr="003D3A83" w:rsidRDefault="00C51FE8" w:rsidP="00C51FE8">
      <w:pPr>
        <w:rPr>
          <w:sz w:val="16"/>
        </w:rPr>
      </w:pPr>
      <w:r w:rsidRPr="003D3A83">
        <w:rPr>
          <w:sz w:val="16"/>
        </w:rPr>
        <w:t xml:space="preserve">The </w:t>
      </w:r>
      <w:r w:rsidRPr="003D3A83">
        <w:rPr>
          <w:rStyle w:val="StyleUnderline"/>
        </w:rPr>
        <w:t>problem</w:t>
      </w:r>
      <w:r w:rsidRPr="003D3A83">
        <w:rPr>
          <w:sz w:val="16"/>
        </w:rPr>
        <w:t xml:space="preserve"> </w:t>
      </w:r>
      <w:r w:rsidRPr="003D3A83">
        <w:rPr>
          <w:rStyle w:val="Emphasis"/>
        </w:rPr>
        <w:t>isn’t</w:t>
      </w:r>
      <w:r w:rsidRPr="003D3A83">
        <w:rPr>
          <w:sz w:val="16"/>
        </w:rPr>
        <w:t xml:space="preserve"> </w:t>
      </w:r>
      <w:r w:rsidRPr="003D3A83">
        <w:rPr>
          <w:rStyle w:val="StyleUnderline"/>
        </w:rPr>
        <w:t>that we don’t know enough about the</w:t>
      </w:r>
      <w:r w:rsidRPr="003D3A83">
        <w:rPr>
          <w:sz w:val="16"/>
        </w:rPr>
        <w:t xml:space="preserve"> </w:t>
      </w:r>
      <w:r w:rsidRPr="003D3A83">
        <w:rPr>
          <w:rStyle w:val="Emphasis"/>
        </w:rPr>
        <w:t>conditions</w:t>
      </w:r>
      <w:r w:rsidRPr="003D3A83">
        <w:rPr>
          <w:sz w:val="16"/>
        </w:rPr>
        <w:t xml:space="preserve"> </w:t>
      </w:r>
      <w:r w:rsidRPr="003D3A83">
        <w:rPr>
          <w:rStyle w:val="StyleUnderline"/>
        </w:rPr>
        <w:t>that led to war</w:t>
      </w:r>
      <w:r w:rsidRPr="003D3A83">
        <w:rPr>
          <w:sz w:val="16"/>
        </w:rPr>
        <w:t xml:space="preserve"> in 1861 and which cost roughly 750,000 lives in four short years, though that is certainly lacking, </w:t>
      </w:r>
      <w:r w:rsidRPr="003D3A83">
        <w:rPr>
          <w:rStyle w:val="StyleUnderline"/>
        </w:rPr>
        <w:t>it’s that we don’t seem to know anything about</w:t>
      </w:r>
      <w:r w:rsidRPr="003D3A83">
        <w:rPr>
          <w:sz w:val="16"/>
        </w:rPr>
        <w:t xml:space="preserve"> </w:t>
      </w:r>
      <w:r w:rsidRPr="003D3A83">
        <w:rPr>
          <w:rStyle w:val="Emphasis"/>
        </w:rPr>
        <w:t>any other moment</w:t>
      </w:r>
      <w:r w:rsidRPr="003D3A83">
        <w:rPr>
          <w:sz w:val="16"/>
        </w:rPr>
        <w:t xml:space="preserve"> </w:t>
      </w:r>
      <w:r w:rsidRPr="003D3A83">
        <w:rPr>
          <w:rStyle w:val="StyleUnderline"/>
        </w:rPr>
        <w:t>in our history</w:t>
      </w:r>
      <w:r w:rsidRPr="003D3A83">
        <w:rPr>
          <w:sz w:val="16"/>
        </w:rPr>
        <w:t>.</w:t>
      </w:r>
    </w:p>
    <w:p w14:paraId="6FF3AF97" w14:textId="77777777" w:rsidR="00C51FE8" w:rsidRPr="003D3A83" w:rsidRDefault="00C51FE8" w:rsidP="00C51FE8">
      <w:pPr>
        <w:rPr>
          <w:sz w:val="16"/>
        </w:rPr>
      </w:pPr>
      <w:r w:rsidRPr="003D3A83">
        <w:rPr>
          <w:sz w:val="16"/>
        </w:rPr>
        <w:t>The point here is that history often takes a back seat in these moments when everything appears to be in decline.</w:t>
      </w:r>
    </w:p>
    <w:p w14:paraId="72A420BA" w14:textId="77777777" w:rsidR="00C51FE8" w:rsidRPr="003D3A83" w:rsidRDefault="00C51FE8" w:rsidP="00C51FE8">
      <w:pPr>
        <w:rPr>
          <w:sz w:val="16"/>
        </w:rPr>
      </w:pPr>
      <w:r w:rsidRPr="003D3A83">
        <w:rPr>
          <w:sz w:val="16"/>
        </w:rPr>
        <w:t xml:space="preserve">I’ve recommended Jon Grinspan’s wonderful book about the second half of the nineteenth century titled, </w:t>
      </w:r>
      <w:r w:rsidRPr="003D3A83">
        <w:rPr>
          <w:i/>
          <w:iCs/>
          <w:sz w:val="16"/>
        </w:rPr>
        <w:t>The Age of Acrimony: How Americans Fought to Fix Their Democracy</w:t>
      </w:r>
      <w:r w:rsidRPr="003D3A83">
        <w:rPr>
          <w:sz w:val="16"/>
        </w:rPr>
        <w:t xml:space="preserve">, 1865-1915, before. </w:t>
      </w:r>
      <w:proofErr w:type="spellStart"/>
      <w:r w:rsidRPr="003D3A83">
        <w:rPr>
          <w:sz w:val="16"/>
        </w:rPr>
        <w:t>Grinspan</w:t>
      </w:r>
      <w:proofErr w:type="spellEnd"/>
      <w:r w:rsidRPr="003D3A83">
        <w:rPr>
          <w:sz w:val="16"/>
        </w:rPr>
        <w:t xml:space="preserve"> tells this story through the lives of radical congressman William “Pig Iron” Kelley and his daughter, Florence Kelly. Early in the book, he writes the following:</w:t>
      </w:r>
    </w:p>
    <w:p w14:paraId="1D88621A" w14:textId="77777777" w:rsidR="00C51FE8" w:rsidRPr="003D3A83" w:rsidRDefault="00C51FE8" w:rsidP="00C51FE8">
      <w:pPr>
        <w:ind w:left="720"/>
        <w:rPr>
          <w:sz w:val="16"/>
        </w:rPr>
      </w:pPr>
      <w:r w:rsidRPr="003D3A83">
        <w:rPr>
          <w:sz w:val="16"/>
        </w:rPr>
        <w:t xml:space="preserve">Americans </w:t>
      </w:r>
      <w:r w:rsidRPr="00A109FD">
        <w:rPr>
          <w:rStyle w:val="StyleUnderline"/>
          <w:highlight w:val="green"/>
        </w:rPr>
        <w:t>claim</w:t>
      </w:r>
      <w:r w:rsidRPr="003D3A83">
        <w:rPr>
          <w:sz w:val="16"/>
        </w:rPr>
        <w:t xml:space="preserve"> that </w:t>
      </w:r>
      <w:r w:rsidRPr="003D3A83">
        <w:rPr>
          <w:rStyle w:val="StyleUnderline"/>
        </w:rPr>
        <w:t>we are</w:t>
      </w:r>
      <w:r w:rsidRPr="003D3A83">
        <w:rPr>
          <w:sz w:val="16"/>
        </w:rPr>
        <w:t xml:space="preserve"> </w:t>
      </w:r>
      <w:r w:rsidRPr="00A109FD">
        <w:rPr>
          <w:rStyle w:val="Emphasis"/>
          <w:highlight w:val="green"/>
        </w:rPr>
        <w:t>more divided</w:t>
      </w:r>
      <w:r w:rsidRPr="00A109FD">
        <w:rPr>
          <w:sz w:val="16"/>
          <w:highlight w:val="green"/>
        </w:rPr>
        <w:t xml:space="preserve"> </w:t>
      </w:r>
      <w:r w:rsidRPr="00A109FD">
        <w:rPr>
          <w:rStyle w:val="StyleUnderline"/>
          <w:highlight w:val="green"/>
        </w:rPr>
        <w:t>than we have been</w:t>
      </w:r>
      <w:r w:rsidRPr="003D3A83">
        <w:rPr>
          <w:sz w:val="16"/>
        </w:rPr>
        <w:t xml:space="preserve"> since the Civil War, but forget that the lifetime </w:t>
      </w:r>
      <w:r w:rsidRPr="003D3A83">
        <w:rPr>
          <w:i/>
          <w:iCs/>
          <w:sz w:val="16"/>
        </w:rPr>
        <w:t>after</w:t>
      </w:r>
      <w:r w:rsidRPr="003D3A83">
        <w:rPr>
          <w:sz w:val="16"/>
        </w:rPr>
        <w:t xml:space="preserve"> the civil War saw the loudest, roughest political campaigns in our history. </w:t>
      </w:r>
      <w:r w:rsidRPr="003D3A83">
        <w:rPr>
          <w:rStyle w:val="StyleUnderline"/>
        </w:rPr>
        <w:t>From the</w:t>
      </w:r>
      <w:r w:rsidRPr="003D3A83">
        <w:rPr>
          <w:sz w:val="16"/>
        </w:rPr>
        <w:t xml:space="preserve"> </w:t>
      </w:r>
      <w:r w:rsidRPr="00A109FD">
        <w:rPr>
          <w:rStyle w:val="Emphasis"/>
          <w:highlight w:val="green"/>
        </w:rPr>
        <w:t>1860s</w:t>
      </w:r>
      <w:r w:rsidRPr="00A109FD">
        <w:rPr>
          <w:sz w:val="16"/>
          <w:highlight w:val="green"/>
        </w:rPr>
        <w:t xml:space="preserve"> </w:t>
      </w:r>
      <w:r w:rsidRPr="00A109FD">
        <w:rPr>
          <w:rStyle w:val="StyleUnderline"/>
          <w:highlight w:val="green"/>
        </w:rPr>
        <w:t>through</w:t>
      </w:r>
      <w:r w:rsidRPr="003D3A83">
        <w:rPr>
          <w:sz w:val="16"/>
        </w:rPr>
        <w:t xml:space="preserve"> the </w:t>
      </w:r>
      <w:r w:rsidRPr="003D3A83">
        <w:rPr>
          <w:rStyle w:val="Emphasis"/>
        </w:rPr>
        <w:t xml:space="preserve">early </w:t>
      </w:r>
      <w:r w:rsidRPr="00A109FD">
        <w:rPr>
          <w:rStyle w:val="Emphasis"/>
          <w:highlight w:val="green"/>
        </w:rPr>
        <w:t>1900s</w:t>
      </w:r>
      <w:r w:rsidRPr="003D3A83">
        <w:rPr>
          <w:sz w:val="16"/>
        </w:rPr>
        <w:t xml:space="preserve">, </w:t>
      </w:r>
      <w:r w:rsidRPr="003D3A83">
        <w:rPr>
          <w:rStyle w:val="StyleUnderline"/>
        </w:rPr>
        <w:t xml:space="preserve">presidential </w:t>
      </w:r>
      <w:r w:rsidRPr="00A109FD">
        <w:rPr>
          <w:rStyle w:val="StyleUnderline"/>
          <w:highlight w:val="green"/>
        </w:rPr>
        <w:t>elections</w:t>
      </w:r>
      <w:r w:rsidRPr="003D3A83">
        <w:rPr>
          <w:sz w:val="16"/>
        </w:rPr>
        <w:t xml:space="preserve"> drew the highest turnouts ever reached, were decided by the closest margins, and </w:t>
      </w:r>
      <w:r w:rsidRPr="00A109FD">
        <w:rPr>
          <w:rStyle w:val="StyleUnderline"/>
          <w:highlight w:val="green"/>
        </w:rPr>
        <w:t>witnessed</w:t>
      </w:r>
      <w:r w:rsidRPr="003D3A83">
        <w:rPr>
          <w:rStyle w:val="StyleUnderline"/>
        </w:rPr>
        <w:t xml:space="preserve"> the </w:t>
      </w:r>
      <w:proofErr w:type="spellStart"/>
      <w:r w:rsidRPr="00A109FD">
        <w:rPr>
          <w:rStyle w:val="StyleUnderline"/>
          <w:highlight w:val="green"/>
        </w:rPr>
        <w:t>the</w:t>
      </w:r>
      <w:proofErr w:type="spellEnd"/>
      <w:r w:rsidRPr="00A109FD">
        <w:rPr>
          <w:sz w:val="16"/>
          <w:highlight w:val="green"/>
        </w:rPr>
        <w:t xml:space="preserve"> </w:t>
      </w:r>
      <w:r w:rsidRPr="00A109FD">
        <w:rPr>
          <w:rStyle w:val="Emphasis"/>
          <w:highlight w:val="green"/>
        </w:rPr>
        <w:t>most</w:t>
      </w:r>
      <w:r w:rsidRPr="00A109FD">
        <w:rPr>
          <w:sz w:val="16"/>
          <w:highlight w:val="green"/>
        </w:rPr>
        <w:t xml:space="preserve"> </w:t>
      </w:r>
      <w:r w:rsidRPr="00A109FD">
        <w:rPr>
          <w:rStyle w:val="StyleUnderline"/>
          <w:highlight w:val="green"/>
        </w:rPr>
        <w:t>political violence</w:t>
      </w:r>
      <w:r w:rsidRPr="003D3A83">
        <w:rPr>
          <w:sz w:val="16"/>
        </w:rPr>
        <w:t xml:space="preserve">. </w:t>
      </w:r>
      <w:r w:rsidRPr="00A109FD">
        <w:rPr>
          <w:rStyle w:val="Emphasis"/>
          <w:highlight w:val="green"/>
        </w:rPr>
        <w:t>Racist terror</w:t>
      </w:r>
      <w:r w:rsidRPr="003D3A83">
        <w:rPr>
          <w:rStyle w:val="Emphasis"/>
        </w:rPr>
        <w:t>ism</w:t>
      </w:r>
      <w:r w:rsidRPr="003D3A83">
        <w:rPr>
          <w:sz w:val="16"/>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3D3A83">
        <w:rPr>
          <w:sz w:val="16"/>
        </w:rPr>
        <w:t xml:space="preserve"> </w:t>
      </w:r>
      <w:r w:rsidRPr="00A109FD">
        <w:rPr>
          <w:rStyle w:val="Emphasis"/>
          <w:highlight w:val="green"/>
        </w:rPr>
        <w:t>one impeachment</w:t>
      </w:r>
      <w:r w:rsidRPr="003D3A83">
        <w:rPr>
          <w:sz w:val="16"/>
        </w:rPr>
        <w:t xml:space="preserve">, </w:t>
      </w:r>
      <w:r w:rsidRPr="00A109FD">
        <w:rPr>
          <w:rStyle w:val="Emphasis"/>
          <w:highlight w:val="green"/>
        </w:rPr>
        <w:t>two</w:t>
      </w:r>
      <w:r w:rsidRPr="003D3A83">
        <w:rPr>
          <w:sz w:val="16"/>
        </w:rPr>
        <w:t xml:space="preserve"> presidential </w:t>
      </w:r>
      <w:r w:rsidRPr="00A109FD">
        <w:rPr>
          <w:rStyle w:val="StyleUnderline"/>
          <w:highlight w:val="green"/>
        </w:rPr>
        <w:t>elections</w:t>
      </w:r>
      <w:r w:rsidRPr="003D3A83">
        <w:rPr>
          <w:rStyle w:val="StyleUnderline"/>
        </w:rPr>
        <w:t xml:space="preserve"> “won” </w:t>
      </w:r>
      <w:r w:rsidRPr="00A109FD">
        <w:rPr>
          <w:rStyle w:val="StyleUnderline"/>
          <w:highlight w:val="green"/>
        </w:rPr>
        <w:t>by</w:t>
      </w:r>
      <w:r w:rsidRPr="003D3A83">
        <w:rPr>
          <w:rStyle w:val="StyleUnderline"/>
        </w:rPr>
        <w:t xml:space="preserve"> the</w:t>
      </w:r>
      <w:r w:rsidRPr="003D3A83">
        <w:rPr>
          <w:sz w:val="16"/>
        </w:rPr>
        <w:t xml:space="preserve"> </w:t>
      </w:r>
      <w:r w:rsidRPr="00A109FD">
        <w:rPr>
          <w:rStyle w:val="Emphasis"/>
          <w:highlight w:val="green"/>
        </w:rPr>
        <w:t>loser</w:t>
      </w:r>
      <w:r w:rsidRPr="003D3A83">
        <w:rPr>
          <w:sz w:val="16"/>
        </w:rPr>
        <w:t xml:space="preserve"> </w:t>
      </w:r>
      <w:r w:rsidRPr="003D3A83">
        <w:rPr>
          <w:rStyle w:val="StyleUnderline"/>
        </w:rPr>
        <w:t xml:space="preserve">of the popular vote, </w:t>
      </w:r>
      <w:r w:rsidRPr="00A109FD">
        <w:rPr>
          <w:rStyle w:val="StyleUnderline"/>
          <w:highlight w:val="green"/>
        </w:rPr>
        <w:t>and</w:t>
      </w:r>
      <w:r w:rsidRPr="00A109FD">
        <w:rPr>
          <w:sz w:val="16"/>
          <w:highlight w:val="green"/>
        </w:rPr>
        <w:t xml:space="preserve"> </w:t>
      </w:r>
      <w:r w:rsidRPr="00A109FD">
        <w:rPr>
          <w:rStyle w:val="Emphasis"/>
          <w:i/>
          <w:highlight w:val="green"/>
        </w:rPr>
        <w:t>three pres</w:t>
      </w:r>
      <w:r w:rsidRPr="003D3A83">
        <w:rPr>
          <w:rStyle w:val="Emphasis"/>
          <w:i/>
        </w:rPr>
        <w:t xml:space="preserve">idential </w:t>
      </w:r>
      <w:r w:rsidRPr="00A109FD">
        <w:rPr>
          <w:rStyle w:val="Emphasis"/>
          <w:i/>
          <w:highlight w:val="green"/>
        </w:rPr>
        <w:t>assassinations</w:t>
      </w:r>
      <w:r w:rsidRPr="003D3A83">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142853E4" w14:textId="77777777" w:rsidR="00C51FE8" w:rsidRPr="003D3A83" w:rsidRDefault="00C51FE8" w:rsidP="00C51FE8">
      <w:pPr>
        <w:rPr>
          <w:sz w:val="16"/>
        </w:rPr>
      </w:pPr>
      <w:r w:rsidRPr="003D3A83">
        <w:rPr>
          <w:sz w:val="16"/>
        </w:rPr>
        <w:t>According to Grinspan, we are not living through unprecedented times. “It’s not that our problems are the same as those of the late nineteenth century—often they are strikingly different—but that the era in between was so unusual.” (p. xii)</w:t>
      </w:r>
    </w:p>
    <w:p w14:paraId="6A272080" w14:textId="77777777" w:rsidR="00C51FE8" w:rsidRPr="003D3A83" w:rsidRDefault="00C51FE8" w:rsidP="00C51FE8">
      <w:pPr>
        <w:rPr>
          <w:sz w:val="16"/>
        </w:rPr>
      </w:pPr>
      <w:proofErr w:type="spellStart"/>
      <w:r w:rsidRPr="003D3A83">
        <w:rPr>
          <w:sz w:val="16"/>
        </w:rPr>
        <w:t>Grinspan</w:t>
      </w:r>
      <w:proofErr w:type="spellEnd"/>
      <w:r w:rsidRPr="003D3A83">
        <w:rPr>
          <w:sz w:val="16"/>
        </w:rPr>
        <w:t xml:space="preserve"> offers a vantage point from which we can look more closely at how a period that witnessed a certain amount of progress on various fronts came about. More importantly, it is a reminder that nothing is inevitable.</w:t>
      </w:r>
    </w:p>
    <w:p w14:paraId="7A16C40F" w14:textId="77777777" w:rsidR="00C51FE8" w:rsidRPr="003D3A83" w:rsidRDefault="00C51FE8" w:rsidP="00C51FE8">
      <w:pPr>
        <w:rPr>
          <w:sz w:val="16"/>
        </w:rPr>
      </w:pPr>
      <w:r w:rsidRPr="003D3A83">
        <w:rPr>
          <w:sz w:val="16"/>
        </w:rPr>
        <w:t xml:space="preserve">It’s a reminder that </w:t>
      </w:r>
      <w:r w:rsidRPr="003D3A83">
        <w:rPr>
          <w:rStyle w:val="StyleUnderline"/>
        </w:rPr>
        <w:t>our history is</w:t>
      </w:r>
      <w:r w:rsidRPr="003D3A83">
        <w:rPr>
          <w:sz w:val="16"/>
        </w:rPr>
        <w:t xml:space="preserve"> </w:t>
      </w:r>
      <w:r w:rsidRPr="003D3A83">
        <w:rPr>
          <w:rStyle w:val="Emphasis"/>
        </w:rPr>
        <w:t>filled</w:t>
      </w:r>
      <w:r w:rsidRPr="003D3A83">
        <w:rPr>
          <w:sz w:val="16"/>
        </w:rPr>
        <w:t xml:space="preserve"> </w:t>
      </w:r>
      <w:r w:rsidRPr="003D3A83">
        <w:rPr>
          <w:rStyle w:val="StyleUnderline"/>
        </w:rPr>
        <w:t>with moments of intense violence</w:t>
      </w:r>
      <w:r w:rsidRPr="003D3A83">
        <w:rPr>
          <w:sz w:val="16"/>
        </w:rPr>
        <w:t>, much of it racial such as the East St. Louis massacre in July 1917 and the Tulsa race massacre just a few years later in 1921.</w:t>
      </w:r>
    </w:p>
    <w:p w14:paraId="566C736D" w14:textId="77777777" w:rsidR="00C51FE8" w:rsidRPr="003D3A83" w:rsidRDefault="00C51FE8" w:rsidP="00C51FE8">
      <w:pPr>
        <w:rPr>
          <w:sz w:val="8"/>
          <w:szCs w:val="8"/>
        </w:rPr>
      </w:pPr>
      <w:r w:rsidRPr="003D3A83">
        <w:rPr>
          <w:sz w:val="8"/>
          <w:szCs w:val="8"/>
        </w:rPr>
        <w:t xml:space="preserve">Spend some time and read about the intense violence directed at Chinese immigrants in California beginning in the 1850s and culminating in the Chinese Exclusion Act of 1882. Michael Willrich’s new book, </w:t>
      </w:r>
      <w:r w:rsidRPr="003D3A83">
        <w:rPr>
          <w:i/>
          <w:iCs/>
          <w:sz w:val="8"/>
          <w:szCs w:val="8"/>
        </w:rPr>
        <w:t>American Anarchy: The Epic Struggle between Immigrant Radicals and the US Government at the Dawn of the Twentieth Century</w:t>
      </w:r>
      <w:r w:rsidRPr="003D3A83">
        <w:rPr>
          <w:sz w:val="8"/>
          <w:szCs w:val="8"/>
        </w:rPr>
        <w:t xml:space="preserve"> does a great job of exploring the many violent clashes between anarchists and the federal government in the early twentieth century that inspired the rise of the civil-liberties movement.</w:t>
      </w:r>
    </w:p>
    <w:p w14:paraId="1994FFBB" w14:textId="77777777" w:rsidR="00C51FE8" w:rsidRPr="003D3A83" w:rsidRDefault="00C51FE8" w:rsidP="00C51FE8">
      <w:pPr>
        <w:rPr>
          <w:sz w:val="8"/>
          <w:szCs w:val="8"/>
        </w:rPr>
      </w:pPr>
      <w:r w:rsidRPr="003D3A83">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04236854" w14:textId="77777777" w:rsidR="00C51FE8" w:rsidRPr="003D3A83" w:rsidRDefault="00C51FE8" w:rsidP="00C51FE8">
      <w:pPr>
        <w:rPr>
          <w:sz w:val="8"/>
          <w:szCs w:val="8"/>
        </w:rPr>
      </w:pPr>
      <w:r w:rsidRPr="003D3A83">
        <w:rPr>
          <w:sz w:val="8"/>
          <w:szCs w:val="8"/>
        </w:rPr>
        <w:t>He also lived long enough to see the gradual erosion of Black civil rights in the last years of his life.</w:t>
      </w:r>
    </w:p>
    <w:p w14:paraId="5D660541" w14:textId="77777777" w:rsidR="00C51FE8" w:rsidRPr="003D3A83" w:rsidRDefault="00C51FE8" w:rsidP="00C51FE8">
      <w:pPr>
        <w:rPr>
          <w:sz w:val="8"/>
          <w:szCs w:val="8"/>
        </w:rPr>
      </w:pPr>
      <w:r w:rsidRPr="003D3A83">
        <w:rPr>
          <w:sz w:val="8"/>
          <w:szCs w:val="8"/>
        </w:rPr>
        <w:t>Douglass’s defiance was on full display in one of his last major speeches delivered in Washington, D.C. on January 9, 1894.</w:t>
      </w:r>
    </w:p>
    <w:p w14:paraId="2DE464EF" w14:textId="77777777" w:rsidR="00C51FE8" w:rsidRPr="003D3A83" w:rsidRDefault="00C51FE8" w:rsidP="00C51FE8">
      <w:pPr>
        <w:ind w:left="720"/>
        <w:rPr>
          <w:sz w:val="8"/>
          <w:szCs w:val="8"/>
        </w:rPr>
      </w:pPr>
      <w:r w:rsidRPr="003D3A83">
        <w:rPr>
          <w:sz w:val="8"/>
          <w:szCs w:val="8"/>
        </w:rPr>
        <w:t xml:space="preserve">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w:t>
      </w:r>
      <w:proofErr w:type="spellStart"/>
      <w:r w:rsidRPr="003D3A83">
        <w:rPr>
          <w:sz w:val="8"/>
          <w:szCs w:val="8"/>
        </w:rPr>
        <w:t>redhanded</w:t>
      </w:r>
      <w:proofErr w:type="spellEnd"/>
      <w:r w:rsidRPr="003D3A83">
        <w:rPr>
          <w:sz w:val="8"/>
          <w:szCs w:val="8"/>
        </w:rPr>
        <w:t xml:space="preserve">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2E00E1E4" w14:textId="77777777" w:rsidR="00C51FE8" w:rsidRPr="003D3A83" w:rsidRDefault="00C51FE8" w:rsidP="00C51FE8">
      <w:pPr>
        <w:rPr>
          <w:sz w:val="8"/>
          <w:szCs w:val="8"/>
        </w:rPr>
      </w:pPr>
      <w:r w:rsidRPr="003D3A83">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72E6C317" w14:textId="77777777" w:rsidR="00C51FE8" w:rsidRPr="003D3A83" w:rsidRDefault="00C51FE8" w:rsidP="00C51FE8">
      <w:pPr>
        <w:rPr>
          <w:sz w:val="8"/>
          <w:szCs w:val="8"/>
        </w:rPr>
      </w:pPr>
      <w:r w:rsidRPr="003D3A83">
        <w:rPr>
          <w:sz w:val="8"/>
          <w:szCs w:val="8"/>
        </w:rPr>
        <w:t>And yet Douglass somehow managed to end his speech by reminding his audience of the power of the nation’s founding ideals.</w:t>
      </w:r>
    </w:p>
    <w:p w14:paraId="19D72C57" w14:textId="77777777" w:rsidR="00C51FE8" w:rsidRPr="003D3A83" w:rsidRDefault="00C51FE8" w:rsidP="00C51FE8">
      <w:pPr>
        <w:ind w:left="720"/>
        <w:rPr>
          <w:sz w:val="8"/>
          <w:szCs w:val="8"/>
        </w:rPr>
      </w:pPr>
      <w:r w:rsidRPr="003D3A83">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6ECCB721" w14:textId="77777777" w:rsidR="00C51FE8" w:rsidRPr="003D3A83" w:rsidRDefault="00C51FE8" w:rsidP="00C51FE8">
      <w:pPr>
        <w:ind w:left="720"/>
        <w:rPr>
          <w:sz w:val="8"/>
          <w:szCs w:val="8"/>
        </w:rPr>
      </w:pPr>
      <w:r w:rsidRPr="003D3A83">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3E9A6FAA" w14:textId="77777777" w:rsidR="00C51FE8" w:rsidRPr="003D3A83" w:rsidRDefault="00C51FE8" w:rsidP="00C51FE8">
      <w:pPr>
        <w:rPr>
          <w:sz w:val="8"/>
          <w:szCs w:val="8"/>
        </w:rPr>
      </w:pPr>
      <w:r w:rsidRPr="003D3A83">
        <w:rPr>
          <w:sz w:val="8"/>
          <w:szCs w:val="8"/>
        </w:rPr>
        <w:t>His faith in the nation’s future wasn’t completely extinguished, even as he watched as the door on Black civil rights was quickly closing. We know how long it took for it to begin to open again.</w:t>
      </w:r>
    </w:p>
    <w:p w14:paraId="45BA9E34" w14:textId="77777777" w:rsidR="00C51FE8" w:rsidRPr="00A45CA2" w:rsidRDefault="00C51FE8" w:rsidP="00C51FE8">
      <w:pPr>
        <w:rPr>
          <w:sz w:val="16"/>
        </w:rPr>
      </w:pPr>
      <w:r w:rsidRPr="003D3A83">
        <w:rPr>
          <w:sz w:val="16"/>
        </w:rPr>
        <w:t xml:space="preserve">I am certainly not here to tell anyone how they should feel about the United States or how to assess its future. What I would suggest is that </w:t>
      </w:r>
      <w:r w:rsidRPr="003D3A83">
        <w:rPr>
          <w:rStyle w:val="StyleUnderline"/>
        </w:rPr>
        <w:t>our</w:t>
      </w:r>
      <w:r w:rsidRPr="003D3A83">
        <w:rPr>
          <w:sz w:val="16"/>
        </w:rPr>
        <w:t xml:space="preserve"> </w:t>
      </w:r>
      <w:r w:rsidRPr="00A109FD">
        <w:rPr>
          <w:rStyle w:val="Emphasis"/>
          <w:highlight w:val="green"/>
        </w:rPr>
        <w:t>knee-jerk predictions</w:t>
      </w:r>
      <w:r w:rsidRPr="00A109FD">
        <w:rPr>
          <w:sz w:val="16"/>
          <w:highlight w:val="green"/>
        </w:rPr>
        <w:t xml:space="preserve"> </w:t>
      </w:r>
      <w:r w:rsidRPr="00A109FD">
        <w:rPr>
          <w:rStyle w:val="StyleUnderline"/>
          <w:highlight w:val="green"/>
        </w:rPr>
        <w:t>of civil war reveal</w:t>
      </w:r>
      <w:r w:rsidRPr="003D3A83">
        <w:rPr>
          <w:rStyle w:val="StyleUnderline"/>
        </w:rPr>
        <w:t xml:space="preserve"> a</w:t>
      </w:r>
      <w:r w:rsidRPr="003D3A83">
        <w:rPr>
          <w:sz w:val="16"/>
        </w:rPr>
        <w:t xml:space="preserve"> </w:t>
      </w:r>
      <w:r w:rsidRPr="00A109FD">
        <w:rPr>
          <w:rStyle w:val="Emphasis"/>
          <w:highlight w:val="green"/>
        </w:rPr>
        <w:t>tendency</w:t>
      </w:r>
      <w:r w:rsidRPr="00A109FD">
        <w:rPr>
          <w:sz w:val="16"/>
          <w:highlight w:val="green"/>
        </w:rPr>
        <w:t xml:space="preserve"> </w:t>
      </w:r>
      <w:r w:rsidRPr="00A109FD">
        <w:rPr>
          <w:rStyle w:val="StyleUnderline"/>
          <w:highlight w:val="green"/>
        </w:rPr>
        <w:t>to see violence as</w:t>
      </w:r>
      <w:r w:rsidRPr="003D3A83">
        <w:rPr>
          <w:sz w:val="16"/>
        </w:rPr>
        <w:t xml:space="preserve"> somehow </w:t>
      </w:r>
      <w:r w:rsidRPr="003D3A83">
        <w:rPr>
          <w:rStyle w:val="StyleUnderline"/>
        </w:rPr>
        <w:t>the</w:t>
      </w:r>
      <w:r w:rsidRPr="003D3A83">
        <w:rPr>
          <w:sz w:val="16"/>
        </w:rPr>
        <w:t xml:space="preserve"> </w:t>
      </w:r>
      <w:r w:rsidRPr="00A109FD">
        <w:rPr>
          <w:rStyle w:val="Emphasis"/>
          <w:highlight w:val="green"/>
        </w:rPr>
        <w:t>exception</w:t>
      </w:r>
      <w:r w:rsidRPr="003D3A83">
        <w:rPr>
          <w:sz w:val="16"/>
        </w:rPr>
        <w:t xml:space="preserve"> </w:t>
      </w:r>
      <w:r w:rsidRPr="003D3A83">
        <w:rPr>
          <w:rStyle w:val="StyleUnderline"/>
        </w:rPr>
        <w:t>in American life</w:t>
      </w:r>
      <w:r w:rsidRPr="003D3A83">
        <w:rPr>
          <w:sz w:val="16"/>
        </w:rPr>
        <w:t xml:space="preserve"> or the result of an assumption that Americans are inherently a more peaceful people compared to other nations.</w:t>
      </w:r>
    </w:p>
    <w:p w14:paraId="23541BBE" w14:textId="77777777" w:rsidR="00C51FE8" w:rsidRDefault="00C51FE8" w:rsidP="00C51FE8">
      <w:pPr>
        <w:pStyle w:val="Heading3"/>
      </w:pPr>
      <w:r>
        <w:t>1NC---AT: Societal Collapse !</w:t>
      </w:r>
    </w:p>
    <w:p w14:paraId="6CB8FC3F" w14:textId="77777777" w:rsidR="00C51FE8" w:rsidRPr="0045230B" w:rsidRDefault="00C51FE8" w:rsidP="00C51FE8">
      <w:pPr>
        <w:pStyle w:val="Heading4"/>
      </w:pPr>
      <w:r>
        <w:t xml:space="preserve">No </w:t>
      </w:r>
      <w:r w:rsidRPr="0045230B">
        <w:rPr>
          <w:u w:val="single"/>
        </w:rPr>
        <w:t>societal collapse</w:t>
      </w:r>
      <w:r>
        <w:t xml:space="preserve"> impact.</w:t>
      </w:r>
    </w:p>
    <w:p w14:paraId="0FB1EDE2" w14:textId="77777777" w:rsidR="00C51FE8" w:rsidRPr="008B0D5C" w:rsidRDefault="00C51FE8" w:rsidP="00C51FE8">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37FFA748" w14:textId="77777777" w:rsidR="00C51FE8" w:rsidRPr="00134407" w:rsidRDefault="00C51FE8" w:rsidP="00C51FE8">
      <w:pPr>
        <w:rPr>
          <w:sz w:val="16"/>
        </w:rPr>
      </w:pPr>
      <w:r w:rsidRPr="00134407">
        <w:rPr>
          <w:sz w:val="16"/>
        </w:rPr>
        <w:t xml:space="preserve">Before </w:t>
      </w:r>
      <w:r w:rsidRPr="00085EE9">
        <w:rPr>
          <w:rStyle w:val="StyleUnderline"/>
        </w:rPr>
        <w:t>we dive into</w:t>
      </w:r>
      <w:r w:rsidRPr="00134407">
        <w:rPr>
          <w:sz w:val="16"/>
        </w:rPr>
        <w:t xml:space="preserve"> what these </w:t>
      </w:r>
      <w:r w:rsidRPr="00A109FD">
        <w:rPr>
          <w:rStyle w:val="Emphasis"/>
          <w:highlight w:val="gree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A109FD">
        <w:rPr>
          <w:rStyle w:val="Emphasis"/>
          <w:highlight w:val="gree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65C14720" w14:textId="77777777" w:rsidR="00C51FE8" w:rsidRPr="00134407" w:rsidRDefault="00C51FE8" w:rsidP="00C51FE8">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A109FD">
        <w:rPr>
          <w:rStyle w:val="StyleUnderline"/>
          <w:highlight w:val="green"/>
        </w:rPr>
        <w:t>seems</w:t>
      </w:r>
      <w:r w:rsidRPr="00134407">
        <w:rPr>
          <w:sz w:val="16"/>
        </w:rPr>
        <w:t xml:space="preserve"> that </w:t>
      </w:r>
      <w:r w:rsidRPr="00A109FD">
        <w:rPr>
          <w:rStyle w:val="StyleUnderline"/>
          <w:highlight w:val="green"/>
        </w:rPr>
        <w:t>inequality is</w:t>
      </w:r>
      <w:r w:rsidRPr="00134407">
        <w:rPr>
          <w:sz w:val="16"/>
        </w:rPr>
        <w:t xml:space="preserve"> </w:t>
      </w:r>
      <w:r w:rsidRPr="00085EE9">
        <w:rPr>
          <w:rStyle w:val="Emphasis"/>
        </w:rPr>
        <w:t xml:space="preserve">inherently </w:t>
      </w:r>
      <w:r w:rsidRPr="00A109FD">
        <w:rPr>
          <w:rStyle w:val="Emphasis"/>
          <w:highlight w:val="green"/>
        </w:rPr>
        <w:t>corrosive</w:t>
      </w:r>
      <w:r w:rsidRPr="00134407">
        <w:rPr>
          <w:sz w:val="16"/>
        </w:rPr>
        <w:t xml:space="preserve"> </w:t>
      </w:r>
      <w:r w:rsidRPr="00085EE9">
        <w:rPr>
          <w:rStyle w:val="StyleUnderline"/>
        </w:rPr>
        <w:t>to every society</w:t>
      </w:r>
      <w:r w:rsidRPr="00134407">
        <w:rPr>
          <w:sz w:val="16"/>
        </w:rPr>
        <w:t>.</w:t>
      </w:r>
    </w:p>
    <w:p w14:paraId="42D28BE3" w14:textId="77777777" w:rsidR="00C51FE8" w:rsidRPr="00134407" w:rsidRDefault="00C51FE8" w:rsidP="00C51FE8">
      <w:pPr>
        <w:rPr>
          <w:sz w:val="12"/>
          <w:szCs w:val="12"/>
        </w:rPr>
      </w:pPr>
      <w:r w:rsidRPr="00134407">
        <w:rPr>
          <w:sz w:val="12"/>
          <w:szCs w:val="12"/>
        </w:rPr>
        <w:t>In addition, to these factors which are very directly related to inequality, there are also two other factors that come into play:</w:t>
      </w:r>
    </w:p>
    <w:p w14:paraId="224D6792" w14:textId="77777777" w:rsidR="00C51FE8" w:rsidRPr="00134407" w:rsidRDefault="00C51FE8" w:rsidP="00C51FE8">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0E8B194B" w14:textId="77777777" w:rsidR="00C51FE8" w:rsidRPr="00134407" w:rsidRDefault="00C51FE8" w:rsidP="00C51FE8">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09561024" w14:textId="77777777" w:rsidR="00C51FE8" w:rsidRPr="00134407" w:rsidRDefault="00C51FE8" w:rsidP="00C51FE8">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45B5E9E7" w14:textId="77777777" w:rsidR="00C51FE8" w:rsidRPr="00134407" w:rsidRDefault="00C51FE8" w:rsidP="00C51FE8">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6EDB1EED" w14:textId="77777777" w:rsidR="00C51FE8" w:rsidRPr="00134407" w:rsidRDefault="00C51FE8" w:rsidP="00C51FE8">
      <w:pPr>
        <w:rPr>
          <w:sz w:val="16"/>
        </w:rPr>
      </w:pPr>
      <w:r w:rsidRPr="00134407">
        <w:rPr>
          <w:noProof/>
          <w:sz w:val="16"/>
        </w:rPr>
        <w:drawing>
          <wp:inline distT="0" distB="0" distL="0" distR="0" wp14:anchorId="39791A5B" wp14:editId="75F4F723">
            <wp:extent cx="3272892" cy="1035392"/>
            <wp:effectExtent l="0" t="0" r="3810" b="0"/>
            <wp:docPr id="858855417"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0"/>
                    <a:stretch>
                      <a:fillRect/>
                    </a:stretch>
                  </pic:blipFill>
                  <pic:spPr>
                    <a:xfrm>
                      <a:off x="0" y="0"/>
                      <a:ext cx="3299804" cy="1043906"/>
                    </a:xfrm>
                    <a:prstGeom prst="rect">
                      <a:avLst/>
                    </a:prstGeom>
                  </pic:spPr>
                </pic:pic>
              </a:graphicData>
            </a:graphic>
          </wp:inline>
        </w:drawing>
      </w:r>
    </w:p>
    <w:p w14:paraId="673E6C65" w14:textId="77777777" w:rsidR="00C51FE8" w:rsidRPr="00134407" w:rsidRDefault="00C51FE8" w:rsidP="00C51FE8">
      <w:pPr>
        <w:rPr>
          <w:sz w:val="16"/>
        </w:rPr>
      </w:pPr>
      <w:r w:rsidRPr="00134407">
        <w:rPr>
          <w:sz w:val="16"/>
        </w:rPr>
        <w:t xml:space="preserve">What makes </w:t>
      </w:r>
      <w:r w:rsidRPr="00A109FD">
        <w:rPr>
          <w:rStyle w:val="Emphasis"/>
          <w:highlight w:val="green"/>
        </w:rPr>
        <w:t>societies resilient</w:t>
      </w:r>
      <w:r w:rsidRPr="00134407">
        <w:rPr>
          <w:rStyle w:val="Emphasis"/>
        </w:rPr>
        <w:t xml:space="preserve"> against collapse</w:t>
      </w:r>
    </w:p>
    <w:p w14:paraId="60D15A19" w14:textId="77777777" w:rsidR="00C51FE8" w:rsidRPr="00134407" w:rsidRDefault="00C51FE8" w:rsidP="00C51FE8">
      <w:pPr>
        <w:rPr>
          <w:sz w:val="16"/>
        </w:rPr>
      </w:pPr>
      <w:r w:rsidRPr="00134407">
        <w:rPr>
          <w:rStyle w:val="StyleUnderline"/>
        </w:rPr>
        <w:t>There are some</w:t>
      </w:r>
      <w:r w:rsidRPr="00134407">
        <w:rPr>
          <w:sz w:val="16"/>
        </w:rPr>
        <w:t xml:space="preserve"> </w:t>
      </w:r>
      <w:r w:rsidRPr="00A109FD">
        <w:rPr>
          <w:rStyle w:val="Emphasis"/>
          <w:highlight w:val="green"/>
        </w:rPr>
        <w:t>universal</w:t>
      </w:r>
      <w:r w:rsidRPr="00A109FD">
        <w:rPr>
          <w:sz w:val="16"/>
          <w:highlight w:val="green"/>
        </w:rPr>
        <w:t xml:space="preserve"> </w:t>
      </w:r>
      <w:r w:rsidRPr="00A109FD">
        <w:rPr>
          <w:rStyle w:val="StyleUnderline"/>
          <w:highlight w:val="green"/>
        </w:rPr>
        <w:t>principles</w:t>
      </w:r>
      <w:r w:rsidRPr="00134407">
        <w:rPr>
          <w:sz w:val="16"/>
        </w:rPr>
        <w:t xml:space="preserve">, such as knowledge storage and creation, </w:t>
      </w:r>
      <w:r w:rsidRPr="00A109FD">
        <w:rPr>
          <w:rStyle w:val="StyleUnderline"/>
          <w:highlight w:val="green"/>
        </w:rPr>
        <w:t>which large states</w:t>
      </w:r>
      <w:r w:rsidRPr="00134407">
        <w:rPr>
          <w:sz w:val="16"/>
        </w:rPr>
        <w:t xml:space="preserve"> and empires </w:t>
      </w:r>
      <w:r w:rsidRPr="00A109FD">
        <w:rPr>
          <w:rStyle w:val="Emphasis"/>
          <w:highlight w:val="gree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5A7A5124" w14:textId="77777777" w:rsidR="00C51FE8" w:rsidRPr="00134407" w:rsidRDefault="00C51FE8" w:rsidP="00C51FE8">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A109FD">
        <w:rPr>
          <w:rStyle w:val="StyleUnderline"/>
          <w:highlight w:val="green"/>
        </w:rPr>
        <w:t>democracies</w:t>
      </w:r>
      <w:r w:rsidRPr="00134407">
        <w:rPr>
          <w:rStyle w:val="StyleUnderline"/>
        </w:rPr>
        <w:t xml:space="preserve"> are</w:t>
      </w:r>
      <w:r w:rsidRPr="00134407">
        <w:rPr>
          <w:sz w:val="16"/>
        </w:rPr>
        <w:t xml:space="preserve"> often </w:t>
      </w:r>
      <w:r w:rsidRPr="00A109FD">
        <w:rPr>
          <w:rStyle w:val="Emphasis"/>
          <w:highlight w:val="green"/>
        </w:rPr>
        <w:t>more resilient</w:t>
      </w:r>
      <w:r w:rsidRPr="00134407">
        <w:rPr>
          <w:sz w:val="16"/>
        </w:rPr>
        <w:t xml:space="preserve"> in part </w:t>
      </w:r>
      <w:r w:rsidRPr="00134407">
        <w:rPr>
          <w:rStyle w:val="StyleUnderline"/>
        </w:rPr>
        <w:t xml:space="preserve">because they allow diverse viewpoints to shape decisions, </w:t>
      </w:r>
      <w:r w:rsidRPr="00A109FD">
        <w:rPr>
          <w:rStyle w:val="StyleUnderline"/>
          <w:highlight w:val="green"/>
        </w:rPr>
        <w:t>leading to</w:t>
      </w:r>
      <w:r w:rsidRPr="00134407">
        <w:rPr>
          <w:sz w:val="16"/>
        </w:rPr>
        <w:t xml:space="preserve"> </w:t>
      </w:r>
      <w:r w:rsidRPr="00134407">
        <w:rPr>
          <w:rStyle w:val="Emphasis"/>
        </w:rPr>
        <w:t xml:space="preserve">more </w:t>
      </w:r>
      <w:r w:rsidRPr="00A109FD">
        <w:rPr>
          <w:rStyle w:val="Emphasis"/>
          <w:highlight w:val="gree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2187A6AD" w14:textId="77777777" w:rsidR="00C51FE8" w:rsidRPr="00134407" w:rsidRDefault="00C51FE8" w:rsidP="00C51FE8">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6C11F118" w14:textId="77777777" w:rsidR="00C51FE8" w:rsidRPr="00134407" w:rsidRDefault="00C51FE8" w:rsidP="00C51FE8">
      <w:pPr>
        <w:rPr>
          <w:sz w:val="16"/>
        </w:rPr>
      </w:pPr>
      <w:r w:rsidRPr="00134407">
        <w:rPr>
          <w:sz w:val="16"/>
        </w:rPr>
        <w:t xml:space="preserve">But resilience is a double-edged sword: a </w:t>
      </w:r>
      <w:r w:rsidRPr="00134407">
        <w:rPr>
          <w:rStyle w:val="StyleUnderline"/>
        </w:rPr>
        <w:t xml:space="preserve">system can be </w:t>
      </w:r>
      <w:r w:rsidRPr="00A109FD">
        <w:rPr>
          <w:rStyle w:val="StyleUnderline"/>
          <w:highlight w:val="green"/>
        </w:rPr>
        <w:t>resilient</w:t>
      </w:r>
      <w:r w:rsidRPr="00A109FD">
        <w:rPr>
          <w:sz w:val="16"/>
          <w:highlight w:val="green"/>
        </w:rPr>
        <w:t xml:space="preserve"> </w:t>
      </w:r>
      <w:r w:rsidRPr="00A109FD">
        <w:rPr>
          <w:rStyle w:val="Emphasis"/>
          <w:highlight w:val="green"/>
        </w:rPr>
        <w:t>even when</w:t>
      </w:r>
      <w:r w:rsidRPr="00134407">
        <w:rPr>
          <w:rStyle w:val="Emphasis"/>
        </w:rPr>
        <w:t xml:space="preserve"> it’s a </w:t>
      </w:r>
      <w:r w:rsidRPr="00A109FD">
        <w:rPr>
          <w:rStyle w:val="Emphasis"/>
          <w:highlight w:val="green"/>
        </w:rPr>
        <w:t>bad</w:t>
      </w:r>
      <w:r w:rsidRPr="00134407">
        <w:rPr>
          <w:rStyle w:val="Emphasis"/>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A109FD">
        <w:rPr>
          <w:rStyle w:val="StyleUnderline"/>
          <w:highlight w:val="green"/>
        </w:rPr>
        <w:t>collapse</w:t>
      </w:r>
      <w:r w:rsidRPr="00134407">
        <w:rPr>
          <w:sz w:val="16"/>
        </w:rPr>
        <w:t xml:space="preserve"> often </w:t>
      </w:r>
      <w:r w:rsidRPr="00134407">
        <w:rPr>
          <w:rStyle w:val="StyleUnderline"/>
        </w:rPr>
        <w:t xml:space="preserve">was a path to </w:t>
      </w:r>
      <w:r w:rsidRPr="00A109FD">
        <w:rPr>
          <w:rStyle w:val="StyleUnderline"/>
          <w:highlight w:val="green"/>
        </w:rPr>
        <w:t>enable</w:t>
      </w:r>
      <w:r w:rsidRPr="00134407">
        <w:rPr>
          <w:sz w:val="16"/>
        </w:rPr>
        <w:t xml:space="preserve"> </w:t>
      </w:r>
      <w:r w:rsidRPr="00134407">
        <w:rPr>
          <w:rStyle w:val="Emphasis"/>
        </w:rPr>
        <w:t xml:space="preserve">more </w:t>
      </w:r>
      <w:r w:rsidRPr="00A109FD">
        <w:rPr>
          <w:rStyle w:val="Emphasis"/>
          <w:highlight w:val="green"/>
        </w:rPr>
        <w:t>inclusive</w:t>
      </w:r>
      <w:r w:rsidRPr="00A109FD">
        <w:rPr>
          <w:sz w:val="16"/>
          <w:highlight w:val="green"/>
        </w:rPr>
        <w:t xml:space="preserve"> </w:t>
      </w:r>
      <w:r w:rsidRPr="00A109FD">
        <w:rPr>
          <w:rStyle w:val="StyleUnderline"/>
          <w:highlight w:val="gree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A109FD">
        <w:rPr>
          <w:rStyle w:val="Emphasis"/>
          <w:highlight w:val="green"/>
        </w:rPr>
        <w:t>less</w:t>
      </w:r>
      <w:r w:rsidRPr="00134407">
        <w:rPr>
          <w:rStyle w:val="Emphasis"/>
        </w:rPr>
        <w:t xml:space="preserve"> dominance </w:t>
      </w:r>
      <w:r w:rsidRPr="00A109FD">
        <w:rPr>
          <w:rStyle w:val="Emphasis"/>
          <w:highlight w:val="green"/>
        </w:rPr>
        <w:t>hierarchy</w:t>
      </w:r>
      <w:r w:rsidRPr="00A109FD">
        <w:rPr>
          <w:sz w:val="16"/>
          <w:highlight w:val="green"/>
        </w:rPr>
        <w:t xml:space="preserve"> </w:t>
      </w:r>
      <w:r w:rsidRPr="00A109FD">
        <w:rPr>
          <w:rStyle w:val="StyleUnderline"/>
          <w:highlight w:val="green"/>
        </w:rPr>
        <w:t>and</w:t>
      </w:r>
      <w:r w:rsidRPr="00A109FD">
        <w:rPr>
          <w:sz w:val="16"/>
          <w:highlight w:val="green"/>
        </w:rPr>
        <w:t xml:space="preserve"> </w:t>
      </w:r>
      <w:r w:rsidRPr="00A109FD">
        <w:rPr>
          <w:rStyle w:val="Emphasis"/>
          <w:highlight w:val="green"/>
        </w:rPr>
        <w:t>more egal</w:t>
      </w:r>
      <w:r w:rsidRPr="0045230B">
        <w:rPr>
          <w:rStyle w:val="Emphasis"/>
        </w:rPr>
        <w:t xml:space="preserve">itarian </w:t>
      </w:r>
      <w:r w:rsidRPr="00A109FD">
        <w:rPr>
          <w:rStyle w:val="Emphasis"/>
          <w:highlight w:val="gree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A109FD">
        <w:rPr>
          <w:rStyle w:val="StyleUnderline"/>
          <w:highlight w:val="green"/>
        </w:rPr>
        <w:t>seen as a</w:t>
      </w:r>
      <w:r w:rsidRPr="00134407">
        <w:rPr>
          <w:sz w:val="16"/>
        </w:rPr>
        <w:t xml:space="preserve"> cultural </w:t>
      </w:r>
      <w:r w:rsidRPr="00A109FD">
        <w:rPr>
          <w:rStyle w:val="Emphasis"/>
          <w:highlight w:val="green"/>
        </w:rPr>
        <w:t>adaptation to</w:t>
      </w:r>
      <w:r w:rsidRPr="0045230B">
        <w:rPr>
          <w:rStyle w:val="Emphasis"/>
        </w:rPr>
        <w:t xml:space="preserve"> too high </w:t>
      </w:r>
      <w:r w:rsidRPr="00A109FD">
        <w:rPr>
          <w:rStyle w:val="Emphasis"/>
          <w:highlight w:val="gree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075B130B" w14:textId="77777777" w:rsidR="00C51FE8" w:rsidRPr="00134407" w:rsidRDefault="00C51FE8" w:rsidP="00C51FE8">
      <w:pPr>
        <w:rPr>
          <w:sz w:val="16"/>
        </w:rPr>
      </w:pPr>
      <w:r w:rsidRPr="00134407">
        <w:rPr>
          <w:sz w:val="16"/>
        </w:rPr>
        <w:t>Modern day collapse</w:t>
      </w:r>
    </w:p>
    <w:p w14:paraId="4BF64112" w14:textId="77777777" w:rsidR="00C51FE8" w:rsidRPr="00134407" w:rsidRDefault="00C51FE8" w:rsidP="00C51FE8">
      <w:pPr>
        <w:rPr>
          <w:sz w:val="16"/>
        </w:rPr>
      </w:pPr>
      <w:r w:rsidRPr="00134407">
        <w:rPr>
          <w:sz w:val="16"/>
        </w:rPr>
        <w:t xml:space="preserve">Historically, </w:t>
      </w:r>
      <w:r w:rsidRPr="00134407">
        <w:rPr>
          <w:rStyle w:val="StyleUnderline"/>
        </w:rPr>
        <w:t xml:space="preserve">it looks </w:t>
      </w:r>
      <w:r w:rsidRPr="00A109FD">
        <w:rPr>
          <w:rStyle w:val="StyleUnderline"/>
          <w:highlight w:val="green"/>
        </w:rPr>
        <w:t>like</w:t>
      </w:r>
      <w:r w:rsidRPr="00134407">
        <w:rPr>
          <w:sz w:val="16"/>
        </w:rPr>
        <w:t xml:space="preserve"> </w:t>
      </w:r>
      <w:r w:rsidRPr="00134407">
        <w:rPr>
          <w:rStyle w:val="Emphasis"/>
        </w:rPr>
        <w:t xml:space="preserve">societal </w:t>
      </w:r>
      <w:r w:rsidRPr="00A109FD">
        <w:rPr>
          <w:rStyle w:val="Emphasis"/>
          <w:highlight w:val="gree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A109FD">
        <w:rPr>
          <w:rStyle w:val="Emphasis"/>
          <w:highlight w:val="green"/>
        </w:rPr>
        <w:t>history</w:t>
      </w:r>
      <w:r w:rsidRPr="00134407">
        <w:rPr>
          <w:sz w:val="16"/>
        </w:rPr>
        <w:t xml:space="preserve">, </w:t>
      </w:r>
      <w:r w:rsidRPr="00134407">
        <w:rPr>
          <w:rStyle w:val="StyleUnderline"/>
        </w:rPr>
        <w:t xml:space="preserve">in societal collapse we </w:t>
      </w:r>
      <w:r w:rsidRPr="00A109FD">
        <w:rPr>
          <w:rStyle w:val="StyleUnderline"/>
          <w:highlight w:val="green"/>
        </w:rPr>
        <w:t>seldom see</w:t>
      </w:r>
      <w:r w:rsidRPr="00A109FD">
        <w:rPr>
          <w:sz w:val="16"/>
          <w:highlight w:val="green"/>
        </w:rPr>
        <w:t xml:space="preserve"> </w:t>
      </w:r>
      <w:r w:rsidRPr="00A109FD">
        <w:rPr>
          <w:rStyle w:val="Emphasis"/>
          <w:highlight w:val="green"/>
        </w:rPr>
        <w:t>brutality at</w:t>
      </w:r>
      <w:r w:rsidRPr="00134407">
        <w:rPr>
          <w:sz w:val="16"/>
        </w:rPr>
        <w:t xml:space="preserve"> that </w:t>
      </w:r>
      <w:r w:rsidRPr="00A109FD">
        <w:rPr>
          <w:rStyle w:val="Emphasis"/>
          <w:highlight w:val="green"/>
        </w:rPr>
        <w:t>scale</w:t>
      </w:r>
      <w:r w:rsidRPr="00134407">
        <w:rPr>
          <w:sz w:val="16"/>
        </w:rPr>
        <w:t xml:space="preserve">. </w:t>
      </w:r>
      <w:r w:rsidRPr="00A109FD">
        <w:rPr>
          <w:rStyle w:val="StyleUnderline"/>
          <w:highlight w:val="gree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A109FD">
        <w:rPr>
          <w:rStyle w:val="Emphasis"/>
          <w:highlight w:val="green"/>
        </w:rPr>
        <w:t>erase</w:t>
      </w:r>
      <w:r w:rsidRPr="00134407">
        <w:rPr>
          <w:sz w:val="16"/>
        </w:rPr>
        <w:t xml:space="preserve"> their </w:t>
      </w:r>
      <w:r w:rsidRPr="00A109FD">
        <w:rPr>
          <w:rStyle w:val="StyleUnderline"/>
          <w:highlight w:val="green"/>
        </w:rPr>
        <w:t>debts</w:t>
      </w:r>
      <w:r w:rsidRPr="00134407">
        <w:rPr>
          <w:sz w:val="16"/>
        </w:rPr>
        <w:t xml:space="preserve">, </w:t>
      </w:r>
      <w:r w:rsidRPr="00134407">
        <w:rPr>
          <w:rStyle w:val="Emphasis"/>
        </w:rPr>
        <w:t>level hierarchies</w:t>
      </w:r>
      <w:r w:rsidRPr="00134407">
        <w:rPr>
          <w:sz w:val="16"/>
        </w:rPr>
        <w:t xml:space="preserve"> </w:t>
      </w:r>
      <w:r w:rsidRPr="00A109FD">
        <w:rPr>
          <w:rStyle w:val="StyleUnderline"/>
          <w:highlight w:val="gree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A109FD">
        <w:rPr>
          <w:rStyle w:val="StyleUnderline"/>
          <w:highlight w:val="green"/>
        </w:rPr>
        <w:t>live</w:t>
      </w:r>
      <w:r w:rsidRPr="00A109FD">
        <w:rPr>
          <w:sz w:val="16"/>
          <w:highlight w:val="green"/>
        </w:rPr>
        <w:t xml:space="preserve"> </w:t>
      </w:r>
      <w:r w:rsidRPr="00A109FD">
        <w:rPr>
          <w:rStyle w:val="Emphasis"/>
          <w:highlight w:val="gree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412B3298" w14:textId="77777777" w:rsidR="00C51FE8" w:rsidRDefault="00C51FE8" w:rsidP="00C51FE8">
      <w:pPr>
        <w:pStyle w:val="Heading3"/>
      </w:pPr>
      <w:r>
        <w:t>1NC---AT: Nuke Terror !</w:t>
      </w:r>
    </w:p>
    <w:p w14:paraId="1E788797" w14:textId="77777777" w:rsidR="00C51FE8" w:rsidRDefault="00C51FE8" w:rsidP="00C51FE8">
      <w:pPr>
        <w:pStyle w:val="Heading4"/>
      </w:pPr>
      <w:r>
        <w:t>No nuclear terrorism---logistical and technological hurdles overwhelm</w:t>
      </w:r>
    </w:p>
    <w:p w14:paraId="10F65B70" w14:textId="77777777" w:rsidR="00C51FE8" w:rsidRDefault="00C51FE8" w:rsidP="00C51FE8">
      <w:r w:rsidRPr="00D0027E">
        <w:rPr>
          <w:rStyle w:val="Style13ptBold"/>
        </w:rPr>
        <w:t>Mueller 23</w:t>
      </w:r>
      <w:r>
        <w:t xml:space="preserve"> [John Mueller, Professor of Political Science at The Ohio State University, PhD and Master’s from UCLA, AB from University of Chicago, “The Risk of Nuclear Terrorism,” 06-20-23, Chapter in The Oxford Handbook of Nuclear Security, </w:t>
      </w:r>
      <w:r w:rsidRPr="00F506BE">
        <w:t>https://doi.org/10.1093/oxfordhb/9780192847935.013.5</w:t>
      </w:r>
      <w:r>
        <w:t>] *OCR errors manually fixed</w:t>
      </w:r>
    </w:p>
    <w:p w14:paraId="561E9846" w14:textId="77777777" w:rsidR="00C51FE8" w:rsidRPr="00A674D7" w:rsidRDefault="00C51FE8" w:rsidP="00C51FE8">
      <w:pPr>
        <w:rPr>
          <w:sz w:val="16"/>
        </w:rPr>
      </w:pPr>
      <w:r w:rsidRPr="0013743C">
        <w:rPr>
          <w:rStyle w:val="StyleUnderline"/>
        </w:rPr>
        <w:t xml:space="preserve">The </w:t>
      </w:r>
      <w:r w:rsidRPr="00BF6F2B">
        <w:rPr>
          <w:rStyle w:val="StyleUnderline"/>
          <w:highlight w:val="green"/>
        </w:rPr>
        <w:t xml:space="preserve">risk of nuclear terrorism is </w:t>
      </w:r>
      <w:r w:rsidRPr="00BF6F2B">
        <w:rPr>
          <w:rStyle w:val="Emphasis"/>
          <w:highlight w:val="green"/>
        </w:rPr>
        <w:t>low</w:t>
      </w:r>
      <w:r w:rsidRPr="0013743C">
        <w:rPr>
          <w:sz w:val="16"/>
        </w:rPr>
        <w:t xml:space="preserve">—perhaps </w:t>
      </w:r>
      <w:r w:rsidRPr="00BF6F2B">
        <w:rPr>
          <w:rStyle w:val="StyleUnderline"/>
          <w:highlight w:val="green"/>
        </w:rPr>
        <w:t>vanishingly so. It is unlikely</w:t>
      </w:r>
      <w:r w:rsidRPr="0013743C">
        <w:rPr>
          <w:sz w:val="16"/>
        </w:rPr>
        <w:t xml:space="preserve"> that </w:t>
      </w:r>
      <w:r w:rsidRPr="00BF6F2B">
        <w:rPr>
          <w:rStyle w:val="Emphasis"/>
          <w:highlight w:val="green"/>
        </w:rPr>
        <w:t>'loose nukes'</w:t>
      </w:r>
      <w:r w:rsidRPr="0013743C">
        <w:rPr>
          <w:sz w:val="16"/>
        </w:rPr>
        <w:t xml:space="preserve"> —nuclear weapons missing from their proper storage locations and available for purchase in some way—</w:t>
      </w:r>
      <w:r w:rsidRPr="00BF6F2B">
        <w:rPr>
          <w:rStyle w:val="StyleUnderline"/>
          <w:highlight w:val="green"/>
        </w:rPr>
        <w:t xml:space="preserve">exist, and it is </w:t>
      </w:r>
      <w:r w:rsidRPr="00BF6F2B">
        <w:rPr>
          <w:rStyle w:val="Emphasis"/>
          <w:highlight w:val="green"/>
        </w:rPr>
        <w:t>equally unlikely</w:t>
      </w:r>
      <w:r w:rsidRPr="00BF6F2B">
        <w:rPr>
          <w:rStyle w:val="StyleUnderline"/>
          <w:highlight w:val="green"/>
        </w:rPr>
        <w:t xml:space="preserve"> a true</w:t>
      </w:r>
      <w:r w:rsidRPr="0013743C">
        <w:rPr>
          <w:sz w:val="16"/>
        </w:rPr>
        <w:t xml:space="preserve"> black </w:t>
      </w:r>
      <w:r w:rsidRPr="00BF6F2B">
        <w:rPr>
          <w:rStyle w:val="Emphasis"/>
          <w:highlight w:val="green"/>
        </w:rPr>
        <w:t>market</w:t>
      </w:r>
      <w:r w:rsidRPr="00BF6F2B">
        <w:rPr>
          <w:rStyle w:val="StyleUnderline"/>
          <w:highlight w:val="green"/>
        </w:rPr>
        <w:t xml:space="preserve"> in </w:t>
      </w:r>
      <w:r w:rsidRPr="00BF6F2B">
        <w:rPr>
          <w:rStyle w:val="Emphasis"/>
          <w:highlight w:val="green"/>
        </w:rPr>
        <w:t>nuclear materials</w:t>
      </w:r>
      <w:r w:rsidRPr="00BF6F2B">
        <w:rPr>
          <w:rStyle w:val="StyleUnderline"/>
          <w:highlight w:val="green"/>
        </w:rPr>
        <w:t xml:space="preserve"> exists</w:t>
      </w:r>
      <w:r w:rsidRPr="0013743C">
        <w:rPr>
          <w:sz w:val="16"/>
        </w:rPr>
        <w:t xml:space="preserve">. And, </w:t>
      </w:r>
      <w:r w:rsidRPr="00BF6F2B">
        <w:rPr>
          <w:rStyle w:val="StyleUnderline"/>
          <w:highlight w:val="green"/>
        </w:rPr>
        <w:t xml:space="preserve">because terrorists face a </w:t>
      </w:r>
      <w:r w:rsidRPr="00BF6F2B">
        <w:rPr>
          <w:rStyle w:val="Emphasis"/>
          <w:highlight w:val="green"/>
        </w:rPr>
        <w:t>host</w:t>
      </w:r>
      <w:r w:rsidRPr="00BF6F2B">
        <w:rPr>
          <w:rStyle w:val="StyleUnderline"/>
          <w:highlight w:val="green"/>
        </w:rPr>
        <w:t xml:space="preserve"> of </w:t>
      </w:r>
      <w:r w:rsidRPr="00BF6F2B">
        <w:rPr>
          <w:rStyle w:val="Emphasis"/>
          <w:highlight w:val="green"/>
        </w:rPr>
        <w:t>organizational</w:t>
      </w:r>
      <w:r w:rsidRPr="00BF6F2B">
        <w:rPr>
          <w:rStyle w:val="StyleUnderline"/>
          <w:highlight w:val="green"/>
        </w:rPr>
        <w:t xml:space="preserve"> and </w:t>
      </w:r>
      <w:r w:rsidRPr="00BF6F2B">
        <w:rPr>
          <w:rStyle w:val="Emphasis"/>
          <w:highlight w:val="green"/>
        </w:rPr>
        <w:t>technical</w:t>
      </w:r>
      <w:r w:rsidRPr="00BF6F2B">
        <w:rPr>
          <w:rStyle w:val="StyleUnderline"/>
          <w:highlight w:val="green"/>
        </w:rPr>
        <w:t xml:space="preserve"> hurdles, fears that they will</w:t>
      </w:r>
      <w:r w:rsidRPr="0013743C">
        <w:rPr>
          <w:rStyle w:val="StyleUnderline"/>
        </w:rPr>
        <w:t xml:space="preserve"> be able to build or </w:t>
      </w:r>
      <w:r w:rsidRPr="00BF6F2B">
        <w:rPr>
          <w:rStyle w:val="Emphasis"/>
          <w:highlight w:val="green"/>
        </w:rPr>
        <w:t>acquire</w:t>
      </w:r>
      <w:r w:rsidRPr="0013743C">
        <w:rPr>
          <w:rStyle w:val="StyleUnderline"/>
        </w:rPr>
        <w:t xml:space="preserve"> an atomic bomb or device </w:t>
      </w:r>
      <w:r w:rsidRPr="00BF6F2B">
        <w:rPr>
          <w:rStyle w:val="StyleUnderline"/>
          <w:highlight w:val="green"/>
        </w:rPr>
        <w:t xml:space="preserve">are </w:t>
      </w:r>
      <w:r w:rsidRPr="00BF6F2B">
        <w:rPr>
          <w:rStyle w:val="Emphasis"/>
          <w:highlight w:val="green"/>
        </w:rPr>
        <w:t>unjustified</w:t>
      </w:r>
      <w:r w:rsidRPr="0013743C">
        <w:rPr>
          <w:sz w:val="16"/>
        </w:rPr>
        <w:t xml:space="preserve">. In addition, the </w:t>
      </w:r>
      <w:r w:rsidRPr="00BF6F2B">
        <w:rPr>
          <w:rStyle w:val="StyleUnderline"/>
          <w:highlight w:val="green"/>
        </w:rPr>
        <w:t>evidence of</w:t>
      </w:r>
      <w:r w:rsidRPr="0013743C">
        <w:rPr>
          <w:rStyle w:val="StyleUnderline"/>
        </w:rPr>
        <w:t xml:space="preserve"> any </w:t>
      </w:r>
      <w:r w:rsidRPr="00BF6F2B">
        <w:rPr>
          <w:rStyle w:val="StyleUnderline"/>
          <w:highlight w:val="green"/>
        </w:rPr>
        <w:t>desire of terrorists</w:t>
      </w:r>
      <w:r w:rsidRPr="0013743C">
        <w:rPr>
          <w:rStyle w:val="StyleUnderline"/>
        </w:rPr>
        <w:t xml:space="preserve"> to go atomic </w:t>
      </w:r>
      <w:r w:rsidRPr="00BF6F2B">
        <w:rPr>
          <w:rStyle w:val="StyleUnderline"/>
          <w:highlight w:val="green"/>
        </w:rPr>
        <w:t xml:space="preserve">and of </w:t>
      </w:r>
      <w:r w:rsidRPr="00BF6F2B">
        <w:rPr>
          <w:rStyle w:val="Emphasis"/>
          <w:highlight w:val="green"/>
        </w:rPr>
        <w:t>any progress</w:t>
      </w:r>
      <w:r w:rsidRPr="00BF6F2B">
        <w:rPr>
          <w:rStyle w:val="StyleUnderline"/>
          <w:highlight w:val="green"/>
        </w:rPr>
        <w:t xml:space="preserve"> in accomplishing this</w:t>
      </w:r>
      <w:r w:rsidRPr="0013743C">
        <w:rPr>
          <w:rStyle w:val="StyleUnderline"/>
        </w:rPr>
        <w:t xml:space="preserve"> exceedingly </w:t>
      </w:r>
      <w:r w:rsidRPr="00BF6F2B">
        <w:rPr>
          <w:rStyle w:val="StyleUnderline"/>
          <w:highlight w:val="green"/>
        </w:rPr>
        <w:t>difficult task is</w:t>
      </w:r>
      <w:r w:rsidRPr="0013743C">
        <w:rPr>
          <w:sz w:val="16"/>
        </w:rPr>
        <w:t xml:space="preserve"> remarkably skimpy, if not completely </w:t>
      </w:r>
      <w:r w:rsidRPr="00BF6F2B">
        <w:rPr>
          <w:rStyle w:val="Emphasis"/>
          <w:highlight w:val="green"/>
        </w:rPr>
        <w:t>negligible</w:t>
      </w:r>
      <w:r w:rsidRPr="0013743C">
        <w:rPr>
          <w:sz w:val="16"/>
        </w:rPr>
        <w:t xml:space="preserve">. </w:t>
      </w:r>
    </w:p>
    <w:p w14:paraId="6EC4A54C" w14:textId="77777777" w:rsidR="00C51FE8" w:rsidRDefault="00C51FE8" w:rsidP="00C51FE8">
      <w:pPr>
        <w:pStyle w:val="Heading3"/>
      </w:pPr>
      <w:r>
        <w:t>1NC---Inequality !---A2:Schmidt &amp; Juijn [Michigan]</w:t>
      </w:r>
    </w:p>
    <w:p w14:paraId="090635B8" w14:textId="77777777" w:rsidR="00C51FE8" w:rsidRPr="00D60B07" w:rsidRDefault="00C51FE8" w:rsidP="00C51FE8">
      <w:pPr>
        <w:pStyle w:val="Heading4"/>
      </w:pPr>
      <w:r>
        <w:t xml:space="preserve">Their impact is philosophers </w:t>
      </w:r>
      <w:r w:rsidRPr="005156AD">
        <w:rPr>
          <w:u w:val="single"/>
        </w:rPr>
        <w:t>speculating</w:t>
      </w:r>
      <w:r>
        <w:t xml:space="preserve"> about </w:t>
      </w:r>
      <w:r w:rsidRPr="00760316">
        <w:rPr>
          <w:u w:val="single"/>
        </w:rPr>
        <w:t>ex risks</w:t>
      </w:r>
      <w:r>
        <w:t>.</w:t>
      </w:r>
    </w:p>
    <w:p w14:paraId="4E4796E7" w14:textId="77777777" w:rsidR="00C51FE8" w:rsidRPr="004C73C2" w:rsidRDefault="00C51FE8" w:rsidP="00C51FE8">
      <w:r w:rsidRPr="004C73C2">
        <w:t xml:space="preserve">Andreas T. </w:t>
      </w:r>
      <w:r w:rsidRPr="004C73C2">
        <w:rPr>
          <w:rStyle w:val="Style13ptBold"/>
        </w:rPr>
        <w:t xml:space="preserve">Schmidt &amp; </w:t>
      </w:r>
      <w:r w:rsidRPr="004C73C2">
        <w:t>Daan</w:t>
      </w:r>
      <w:r w:rsidRPr="004C73C2">
        <w:rPr>
          <w:rStyle w:val="Style13ptBold"/>
        </w:rPr>
        <w:t xml:space="preserve"> </w:t>
      </w:r>
      <w:proofErr w:type="spellStart"/>
      <w:r w:rsidRPr="004C73C2">
        <w:rPr>
          <w:rStyle w:val="Style13ptBold"/>
        </w:rPr>
        <w:t>Juijn</w:t>
      </w:r>
      <w:proofErr w:type="spellEnd"/>
      <w:r w:rsidRPr="004C73C2">
        <w:rPr>
          <w:rStyle w:val="Style13ptBold"/>
        </w:rPr>
        <w:t xml:space="preserve"> 23 </w:t>
      </w:r>
      <w:r w:rsidRPr="004C73C2">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2B750B90" w14:textId="77777777" w:rsidR="00C51FE8" w:rsidRPr="00771BE2" w:rsidRDefault="00C51FE8" w:rsidP="00C51FE8">
      <w:pPr>
        <w:rPr>
          <w:sz w:val="16"/>
        </w:rPr>
      </w:pPr>
      <w:r w:rsidRPr="007C0247">
        <w:rPr>
          <w:rStyle w:val="Emphasis"/>
          <w:highlight w:val="green"/>
        </w:rPr>
        <w:t>Abstract</w:t>
      </w:r>
      <w:r w:rsidRPr="00C41A6F">
        <w:rPr>
          <w:sz w:val="16"/>
        </w:rPr>
        <w:t xml:space="preserve">: Why, if at all, should we object to economic inequality? Some central arguments---the argument from decreasing marginal utility for example---invoke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w:t>
      </w:r>
      <w:proofErr w:type="spellStart"/>
      <w:r w:rsidRPr="00C41A6F">
        <w:rPr>
          <w:sz w:val="16"/>
        </w:rPr>
        <w:t>longtermism</w:t>
      </w:r>
      <w:proofErr w:type="spellEnd"/>
      <w:r w:rsidRPr="00C41A6F">
        <w:rPr>
          <w:sz w:val="16"/>
        </w:rPr>
        <w:t xml:space="preserve">, those effects might arguably matter more than inequality’s short-term consequences. We assess whether we have instrumental reason to reduce economic inequality based on its intertemporal effects in the short, medium and the very long term. We find a good short and medium-term instrumental case for lower economic inequality. </w:t>
      </w:r>
      <w:r w:rsidRPr="007C0247">
        <w:rPr>
          <w:rStyle w:val="StyleUnderline"/>
          <w:highlight w:val="green"/>
        </w:rPr>
        <w:t>We</w:t>
      </w:r>
      <w:r w:rsidRPr="00C41A6F">
        <w:rPr>
          <w:sz w:val="16"/>
        </w:rPr>
        <w:t xml:space="preserve"> then </w:t>
      </w:r>
      <w:r w:rsidRPr="007C0247">
        <w:rPr>
          <w:rStyle w:val="StyleUnderline"/>
          <w:highlight w:val="green"/>
        </w:rPr>
        <w:t>argue</w:t>
      </w:r>
      <w:r w:rsidRPr="00C41A6F">
        <w:rPr>
          <w:sz w:val="16"/>
        </w:rPr>
        <w:t xml:space="preserve">, somewhat </w:t>
      </w:r>
      <w:r w:rsidRPr="007C0247">
        <w:rPr>
          <w:rStyle w:val="Emphasis"/>
          <w:highlight w:val="green"/>
        </w:rPr>
        <w:t>speculatively</w:t>
      </w:r>
      <w:r w:rsidRPr="00C41A6F">
        <w:rPr>
          <w:sz w:val="16"/>
        </w:rPr>
        <w:t xml:space="preserve">, </w:t>
      </w:r>
      <w:r w:rsidRPr="00C41A6F">
        <w:rPr>
          <w:rStyle w:val="StyleUnderline"/>
        </w:rPr>
        <w:t xml:space="preserve">that we have </w:t>
      </w:r>
      <w:r w:rsidRPr="00C41A6F">
        <w:rPr>
          <w:rStyle w:val="Emphasis"/>
        </w:rPr>
        <w:t>instrumental reasons</w:t>
      </w:r>
      <w:r w:rsidRPr="00C41A6F">
        <w:rPr>
          <w:rStyle w:val="StyleUnderline"/>
        </w:rPr>
        <w:t xml:space="preserve"> for inequality reduction from a </w:t>
      </w:r>
      <w:proofErr w:type="spellStart"/>
      <w:r w:rsidRPr="00C41A6F">
        <w:rPr>
          <w:rStyle w:val="Emphasis"/>
        </w:rPr>
        <w:t>longtermist</w:t>
      </w:r>
      <w:proofErr w:type="spellEnd"/>
      <w:r w:rsidRPr="00C41A6F">
        <w:rPr>
          <w:rStyle w:val="Emphasis"/>
        </w:rPr>
        <w:t xml:space="preserve"> perspective</w:t>
      </w:r>
      <w:r w:rsidRPr="00C41A6F">
        <w:rPr>
          <w:rStyle w:val="StyleUnderline"/>
        </w:rPr>
        <w:t xml:space="preserve"> too</w:t>
      </w:r>
      <w:r w:rsidRPr="00C41A6F">
        <w:rPr>
          <w:sz w:val="16"/>
        </w:rPr>
        <w:t xml:space="preserve">, </w:t>
      </w:r>
      <w:r w:rsidRPr="00C41A6F">
        <w:rPr>
          <w:rStyle w:val="StyleUnderline"/>
        </w:rPr>
        <w:t xml:space="preserve">because </w:t>
      </w:r>
      <w:r w:rsidRPr="00771BE2">
        <w:rPr>
          <w:rStyle w:val="Emphasis"/>
        </w:rPr>
        <w:t>greater inequality</w:t>
      </w:r>
      <w:r w:rsidRPr="00771BE2">
        <w:rPr>
          <w:rStyle w:val="StyleUnderline"/>
        </w:rPr>
        <w:t xml:space="preserve"> could increase </w:t>
      </w:r>
      <w:r w:rsidRPr="00771BE2">
        <w:rPr>
          <w:rStyle w:val="Emphasis"/>
        </w:rPr>
        <w:t>ex</w:t>
      </w:r>
      <w:r w:rsidRPr="00771BE2">
        <w:rPr>
          <w:rStyle w:val="StyleUnderline"/>
        </w:rPr>
        <w:t xml:space="preserve">istential </w:t>
      </w:r>
      <w:r w:rsidRPr="00771BE2">
        <w:rPr>
          <w:rStyle w:val="Emphasis"/>
        </w:rPr>
        <w:t>risk</w:t>
      </w:r>
      <w:r w:rsidRPr="00771BE2">
        <w:rPr>
          <w:sz w:val="16"/>
        </w:rPr>
        <w:t>. We thus have</w:t>
      </w:r>
      <w:r w:rsidRPr="00C41A6F">
        <w:rPr>
          <w:sz w:val="16"/>
        </w:rPr>
        <w:t xml:space="preserve"> instrumental reasons for reducing inequality, regardless of which time-horizon we take. We then argue that from most consequentialist perspectives, this pro tanto reason also gives us all-</w:t>
      </w:r>
      <w:proofErr w:type="spellStart"/>
      <w:r w:rsidRPr="00C41A6F">
        <w:rPr>
          <w:sz w:val="16"/>
        </w:rPr>
        <w:t>thingsconsidered</w:t>
      </w:r>
      <w:proofErr w:type="spellEnd"/>
      <w:r w:rsidRPr="00C41A6F">
        <w:rPr>
          <w:sz w:val="16"/>
        </w:rPr>
        <w:t xml:space="preserve"> reason. And even across most non-consequentialist views in philosophy, this argument gives us either an all-things-considered or at least weighty pro tanto reason against inequality</w:t>
      </w:r>
    </w:p>
    <w:p w14:paraId="44495F84" w14:textId="77777777" w:rsidR="00C51FE8" w:rsidRDefault="00C51FE8" w:rsidP="00C51FE8">
      <w:pPr>
        <w:pStyle w:val="Heading4"/>
      </w:pPr>
      <w:r>
        <w:t xml:space="preserve">AND says their impact occurs over </w:t>
      </w:r>
      <w:r w:rsidRPr="0050173C">
        <w:rPr>
          <w:u w:val="single"/>
        </w:rPr>
        <w:t>thousands of years</w:t>
      </w:r>
      <w:r>
        <w:t>.</w:t>
      </w:r>
    </w:p>
    <w:p w14:paraId="4DE21A60" w14:textId="77777777" w:rsidR="00C51FE8" w:rsidRPr="004C73C2" w:rsidRDefault="00C51FE8" w:rsidP="00C51FE8">
      <w:r w:rsidRPr="004C73C2">
        <w:t xml:space="preserve">Andreas T. </w:t>
      </w:r>
      <w:r w:rsidRPr="004C73C2">
        <w:rPr>
          <w:rStyle w:val="Style13ptBold"/>
        </w:rPr>
        <w:t xml:space="preserve">Schmidt &amp; </w:t>
      </w:r>
      <w:r w:rsidRPr="004C73C2">
        <w:t>Daan</w:t>
      </w:r>
      <w:r w:rsidRPr="004C73C2">
        <w:rPr>
          <w:rStyle w:val="Style13ptBold"/>
        </w:rPr>
        <w:t xml:space="preserve"> </w:t>
      </w:r>
      <w:proofErr w:type="spellStart"/>
      <w:r w:rsidRPr="004C73C2">
        <w:rPr>
          <w:rStyle w:val="Style13ptBold"/>
        </w:rPr>
        <w:t>Juijn</w:t>
      </w:r>
      <w:proofErr w:type="spellEnd"/>
      <w:r w:rsidRPr="004C73C2">
        <w:rPr>
          <w:rStyle w:val="Style13ptBold"/>
        </w:rPr>
        <w:t xml:space="preserve"> 23 </w:t>
      </w:r>
      <w:r w:rsidRPr="004C73C2">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761AC364" w14:textId="77777777" w:rsidR="00C51FE8" w:rsidRPr="00771BE2" w:rsidRDefault="00C51FE8" w:rsidP="00C51FE8">
      <w:pPr>
        <w:rPr>
          <w:sz w:val="16"/>
        </w:rPr>
      </w:pPr>
      <w:r w:rsidRPr="00CE2355">
        <w:rPr>
          <w:sz w:val="16"/>
        </w:rPr>
        <w:t xml:space="preserve">So, </w:t>
      </w:r>
      <w:r w:rsidRPr="007C0247">
        <w:rPr>
          <w:rStyle w:val="StyleUnderline"/>
          <w:highlight w:val="gree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7C0247">
        <w:rPr>
          <w:rStyle w:val="Emphasis"/>
          <w:highlight w:val="green"/>
          <w:shd w:val="clear" w:color="auto" w:fill="EE0000"/>
        </w:rPr>
        <w:t>income inequality</w:t>
      </w:r>
      <w:r w:rsidRPr="00CE2355">
        <w:rPr>
          <w:sz w:val="16"/>
        </w:rPr>
        <w:t xml:space="preserve"> in three different ways: </w:t>
      </w:r>
      <w:r w:rsidRPr="007C0247">
        <w:rPr>
          <w:rStyle w:val="StyleUnderline"/>
          <w:highlight w:val="green"/>
          <w:shd w:val="clear" w:color="auto" w:fill="EE0000"/>
        </w:rPr>
        <w:t xml:space="preserve">we can focus on </w:t>
      </w:r>
      <w:r w:rsidRPr="007C0247">
        <w:rPr>
          <w:rStyle w:val="Emphasis"/>
          <w:highlight w:val="green"/>
          <w:shd w:val="clear" w:color="auto" w:fill="EE0000"/>
        </w:rPr>
        <w:t>effects</w:t>
      </w:r>
      <w:r w:rsidRPr="007C0247">
        <w:rPr>
          <w:rStyle w:val="StyleUnderline"/>
          <w:highlight w:val="gree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7C0247">
        <w:rPr>
          <w:rStyle w:val="Emphasis"/>
          <w:highlight w:val="green"/>
          <w:shd w:val="clear" w:color="auto" w:fill="EE0000"/>
        </w:rPr>
        <w:t>medium term</w:t>
      </w:r>
      <w:r w:rsidRPr="007C0247">
        <w:rPr>
          <w:rStyle w:val="StyleUnderline"/>
          <w:highlight w:val="green"/>
          <w:shd w:val="clear" w:color="auto" w:fill="EE0000"/>
        </w:rPr>
        <w:t xml:space="preserve"> (</w:t>
      </w:r>
      <w:r w:rsidRPr="007C0247">
        <w:rPr>
          <w:rStyle w:val="Emphasis"/>
          <w:sz w:val="30"/>
          <w:szCs w:val="30"/>
          <w:highlight w:val="green"/>
          <w:shd w:val="clear" w:color="auto" w:fill="EE0000"/>
        </w:rPr>
        <w:t>hundreds to thousands of years</w:t>
      </w:r>
      <w:r w:rsidRPr="007C0247">
        <w:rPr>
          <w:rStyle w:val="StyleUnderline"/>
          <w:highlight w:val="green"/>
          <w:shd w:val="clear" w:color="auto" w:fill="EE0000"/>
        </w:rPr>
        <w:t xml:space="preserve">), or – adopting </w:t>
      </w:r>
      <w:proofErr w:type="spellStart"/>
      <w:r w:rsidRPr="007C0247">
        <w:rPr>
          <w:rStyle w:val="Emphasis"/>
          <w:highlight w:val="green"/>
          <w:shd w:val="clear" w:color="auto" w:fill="EE0000"/>
        </w:rPr>
        <w:t>longtermism</w:t>
      </w:r>
      <w:proofErr w:type="spellEnd"/>
      <w:r w:rsidRPr="007C0247">
        <w:rPr>
          <w:rStyle w:val="StyleUnderline"/>
          <w:highlight w:val="green"/>
          <w:shd w:val="clear" w:color="auto" w:fill="EE0000"/>
        </w:rPr>
        <w:t xml:space="preserve"> – all its </w:t>
      </w:r>
      <w:r w:rsidRPr="007C0247">
        <w:rPr>
          <w:rStyle w:val="Emphasis"/>
          <w:highlight w:val="green"/>
          <w:shd w:val="clear" w:color="auto" w:fill="EE0000"/>
        </w:rPr>
        <w:t>future effects</w:t>
      </w:r>
      <w:r w:rsidRPr="00CE2355">
        <w:rPr>
          <w:sz w:val="16"/>
        </w:rPr>
        <w:t xml:space="preserve">.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w:t>
      </w:r>
      <w:proofErr w:type="spellStart"/>
      <w:r w:rsidRPr="00CE2355">
        <w:rPr>
          <w:sz w:val="16"/>
        </w:rPr>
        <w:t>longtermist</w:t>
      </w:r>
      <w:proofErr w:type="spellEnd"/>
      <w:r w:rsidRPr="00CE2355">
        <w:rPr>
          <w:sz w:val="16"/>
        </w:rPr>
        <w:t xml:space="preserve"> perspective too, because greater inequality could increase existential risk. We thus have instrumental reasons for reducing inequality, regardless of which time-horizon we take.</w:t>
      </w:r>
    </w:p>
    <w:p w14:paraId="7BC6D074" w14:textId="77777777" w:rsidR="00C51FE8" w:rsidRPr="007D1850" w:rsidRDefault="00C51FE8" w:rsidP="00C51FE8">
      <w:pPr>
        <w:pStyle w:val="Heading4"/>
      </w:pPr>
      <w:r>
        <w:t xml:space="preserve">AND is about </w:t>
      </w:r>
      <w:r w:rsidRPr="007557B0">
        <w:rPr>
          <w:u w:val="single"/>
        </w:rPr>
        <w:t>global inequality</w:t>
      </w:r>
      <w:r>
        <w:t>.</w:t>
      </w:r>
    </w:p>
    <w:p w14:paraId="1537FF89" w14:textId="77777777" w:rsidR="00C51FE8" w:rsidRPr="004C73C2" w:rsidRDefault="00C51FE8" w:rsidP="00C51FE8">
      <w:r w:rsidRPr="004C73C2">
        <w:t xml:space="preserve">Andreas T. </w:t>
      </w:r>
      <w:r w:rsidRPr="004C73C2">
        <w:rPr>
          <w:rStyle w:val="Style13ptBold"/>
        </w:rPr>
        <w:t xml:space="preserve">Schmidt &amp; </w:t>
      </w:r>
      <w:r w:rsidRPr="004C73C2">
        <w:t>Daan</w:t>
      </w:r>
      <w:r w:rsidRPr="004C73C2">
        <w:rPr>
          <w:rStyle w:val="Style13ptBold"/>
        </w:rPr>
        <w:t xml:space="preserve"> </w:t>
      </w:r>
      <w:proofErr w:type="spellStart"/>
      <w:r w:rsidRPr="004C73C2">
        <w:rPr>
          <w:rStyle w:val="Style13ptBold"/>
        </w:rPr>
        <w:t>Juijn</w:t>
      </w:r>
      <w:proofErr w:type="spellEnd"/>
      <w:r w:rsidRPr="004C73C2">
        <w:rPr>
          <w:rStyle w:val="Style13ptBold"/>
        </w:rPr>
        <w:t xml:space="preserve"> 23 </w:t>
      </w:r>
      <w:r w:rsidRPr="004C73C2">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2052D4F5" w14:textId="77777777" w:rsidR="00C51FE8" w:rsidRDefault="00C51FE8" w:rsidP="00C51FE8">
      <w:pPr>
        <w:rPr>
          <w:sz w:val="16"/>
        </w:rPr>
      </w:pPr>
      <w:r w:rsidRPr="00716E14">
        <w:rPr>
          <w:sz w:val="16"/>
        </w:rPr>
        <w:t xml:space="preserve">Future work could </w:t>
      </w:r>
      <w:proofErr w:type="spellStart"/>
      <w:r w:rsidRPr="00716E14">
        <w:rPr>
          <w:sz w:val="16"/>
        </w:rPr>
        <w:t>probe</w:t>
      </w:r>
      <w:proofErr w:type="spellEnd"/>
      <w:r w:rsidRPr="00716E14">
        <w:rPr>
          <w:sz w:val="16"/>
        </w:rPr>
        <w:t xml:space="preserve"> how far instrumental effects identified at the domestic level extrapolate to the regional or global level (each time considering differences between (</w:t>
      </w:r>
      <w:proofErr w:type="spellStart"/>
      <w:r w:rsidRPr="00716E14">
        <w:rPr>
          <w:sz w:val="16"/>
        </w:rPr>
        <w:t>i</w:t>
      </w:r>
      <w:proofErr w:type="spellEnd"/>
      <w:r w:rsidRPr="00716E14">
        <w:rPr>
          <w:sz w:val="16"/>
        </w:rPr>
        <w:t xml:space="preserve">), (ii), and (iii)). For example, the decreasing marginal utility effect should mostly apply globally too (the ‘perceived unfairness’ less so). Moreover, it might be that </w:t>
      </w:r>
      <w:r w:rsidRPr="00716E14">
        <w:rPr>
          <w:rStyle w:val="Emphasis"/>
        </w:rPr>
        <w:t xml:space="preserve">stark </w:t>
      </w:r>
      <w:r w:rsidRPr="007C0247">
        <w:rPr>
          <w:rStyle w:val="Emphasis"/>
          <w:highlight w:val="green"/>
        </w:rPr>
        <w:t>inequalities globally</w:t>
      </w:r>
      <w:r w:rsidRPr="00716E14">
        <w:rPr>
          <w:rStyle w:val="StyleUnderline"/>
        </w:rPr>
        <w:t xml:space="preserve"> and within regions also </w:t>
      </w:r>
      <w:r w:rsidRPr="007C0247">
        <w:rPr>
          <w:rStyle w:val="StyleUnderline"/>
          <w:highlight w:val="green"/>
        </w:rPr>
        <w:t>diminish</w:t>
      </w:r>
      <w:r w:rsidRPr="00716E14">
        <w:rPr>
          <w:rStyle w:val="StyleUnderline"/>
        </w:rPr>
        <w:t xml:space="preserve"> the </w:t>
      </w:r>
      <w:r w:rsidRPr="007C0247">
        <w:rPr>
          <w:rStyle w:val="Emphasis"/>
          <w:highlight w:val="green"/>
        </w:rPr>
        <w:t>institutional quality</w:t>
      </w:r>
      <w:r w:rsidRPr="00716E14">
        <w:rPr>
          <w:rStyle w:val="StyleUnderline"/>
        </w:rPr>
        <w:t xml:space="preserve"> of national and </w:t>
      </w:r>
      <w:r w:rsidRPr="00716E14">
        <w:rPr>
          <w:rStyle w:val="Emphasis"/>
        </w:rPr>
        <w:t xml:space="preserve">international political </w:t>
      </w:r>
      <w:proofErr w:type="spellStart"/>
      <w:r w:rsidRPr="00716E14">
        <w:rPr>
          <w:rStyle w:val="Emphasis"/>
        </w:rPr>
        <w:t>organisations</w:t>
      </w:r>
      <w:proofErr w:type="spellEnd"/>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7C0247">
        <w:rPr>
          <w:rStyle w:val="StyleUnderline"/>
          <w:highlight w:val="green"/>
        </w:rPr>
        <w:t>effects</w:t>
      </w:r>
      <w:r w:rsidRPr="00716E14">
        <w:rPr>
          <w:sz w:val="16"/>
        </w:rPr>
        <w:t xml:space="preserve"> might be </w:t>
      </w:r>
      <w:r w:rsidRPr="007C0247">
        <w:rPr>
          <w:rStyle w:val="StyleUnderline"/>
          <w:highlight w:val="green"/>
        </w:rPr>
        <w:t xml:space="preserve">specific to the </w:t>
      </w:r>
      <w:r w:rsidRPr="007C0247">
        <w:rPr>
          <w:rStyle w:val="Emphasis"/>
          <w:highlight w:val="green"/>
        </w:rPr>
        <w:t>international arena</w:t>
      </w:r>
      <w:r w:rsidRPr="00716E14">
        <w:rPr>
          <w:sz w:val="16"/>
        </w:rPr>
        <w:t xml:space="preserve">. For example, </w:t>
      </w:r>
      <w:r w:rsidRPr="007C0247">
        <w:rPr>
          <w:rStyle w:val="StyleUnderline"/>
          <w:highlight w:val="green"/>
        </w:rPr>
        <w:t>addressing</w:t>
      </w:r>
      <w:r w:rsidRPr="00716E14">
        <w:rPr>
          <w:rStyle w:val="StyleUnderline"/>
        </w:rPr>
        <w:t xml:space="preserve"> </w:t>
      </w:r>
      <w:proofErr w:type="spellStart"/>
      <w:r w:rsidRPr="00716E14">
        <w:rPr>
          <w:rStyle w:val="Emphasis"/>
        </w:rPr>
        <w:t>longtermist</w:t>
      </w:r>
      <w:proofErr w:type="spellEnd"/>
      <w:r w:rsidRPr="00716E14">
        <w:rPr>
          <w:rStyle w:val="Emphasis"/>
        </w:rPr>
        <w:t xml:space="preserve"> challenges</w:t>
      </w:r>
      <w:r w:rsidRPr="00716E14">
        <w:rPr>
          <w:rStyle w:val="StyleUnderline"/>
        </w:rPr>
        <w:t xml:space="preserve"> like </w:t>
      </w:r>
      <w:r w:rsidRPr="00716E14">
        <w:rPr>
          <w:rStyle w:val="Emphasis"/>
        </w:rPr>
        <w:t>climate change</w:t>
      </w:r>
      <w:r w:rsidRPr="00716E14">
        <w:rPr>
          <w:rStyle w:val="StyleUnderline"/>
        </w:rPr>
        <w:t xml:space="preserve"> or </w:t>
      </w:r>
      <w:r w:rsidRPr="007C0247">
        <w:rPr>
          <w:rStyle w:val="Emphasis"/>
          <w:highlight w:val="green"/>
        </w:rPr>
        <w:t>ex</w:t>
      </w:r>
      <w:r w:rsidRPr="003651F5">
        <w:rPr>
          <w:rStyle w:val="Emphasis"/>
        </w:rPr>
        <w:t xml:space="preserve">istential </w:t>
      </w:r>
      <w:r w:rsidRPr="007C0247">
        <w:rPr>
          <w:rStyle w:val="Emphasis"/>
          <w:highlight w:val="green"/>
        </w:rPr>
        <w:t>risk</w:t>
      </w:r>
      <w:r w:rsidRPr="00716E14">
        <w:rPr>
          <w:rStyle w:val="StyleUnderline"/>
        </w:rPr>
        <w:t xml:space="preserve"> will </w:t>
      </w:r>
      <w:r w:rsidRPr="007C0247">
        <w:rPr>
          <w:rStyle w:val="StyleUnderline"/>
          <w:highlight w:val="green"/>
        </w:rPr>
        <w:t>require international</w:t>
      </w:r>
      <w:r w:rsidRPr="00716E14">
        <w:rPr>
          <w:rStyle w:val="StyleUnderline"/>
        </w:rPr>
        <w:t xml:space="preserve"> coordination and </w:t>
      </w:r>
      <w:r w:rsidRPr="007C0247">
        <w:rPr>
          <w:rStyle w:val="StyleUnderline"/>
          <w:highlight w:val="green"/>
        </w:rPr>
        <w:t>coop</w:t>
      </w:r>
      <w:r w:rsidRPr="003651F5">
        <w:rPr>
          <w:rStyle w:val="StyleUnderline"/>
        </w:rPr>
        <w:t>eration</w:t>
      </w:r>
      <w:r w:rsidRPr="00716E14">
        <w:rPr>
          <w:sz w:val="16"/>
        </w:rPr>
        <w:t xml:space="preserve">. </w:t>
      </w:r>
      <w:r w:rsidRPr="008535D3">
        <w:rPr>
          <w:rStyle w:val="Emphasis"/>
        </w:rPr>
        <w:t xml:space="preserve">Stark </w:t>
      </w:r>
      <w:r w:rsidRPr="007C0247">
        <w:rPr>
          <w:rStyle w:val="Emphasis"/>
          <w:highlight w:val="green"/>
        </w:rPr>
        <w:t>between-country inequalities</w:t>
      </w:r>
      <w:r w:rsidRPr="00716E14">
        <w:rPr>
          <w:rStyle w:val="StyleUnderline"/>
        </w:rPr>
        <w:t xml:space="preserve"> might </w:t>
      </w:r>
      <w:r w:rsidRPr="007C0247">
        <w:rPr>
          <w:rStyle w:val="StyleUnderline"/>
          <w:highlight w:val="green"/>
        </w:rPr>
        <w:t xml:space="preserve">make </w:t>
      </w:r>
      <w:r w:rsidRPr="007C0247">
        <w:rPr>
          <w:rStyle w:val="Emphasis"/>
          <w:highlight w:val="green"/>
        </w:rPr>
        <w:t>lower- income countries</w:t>
      </w:r>
      <w:r w:rsidRPr="007C0247">
        <w:rPr>
          <w:rStyle w:val="StyleUnderline"/>
          <w:highlight w:val="gree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24C07899" w14:textId="77777777" w:rsidR="00C51FE8" w:rsidRPr="00EF5DAB" w:rsidRDefault="00C51FE8" w:rsidP="00C51FE8">
      <w:pPr>
        <w:pStyle w:val="Heading4"/>
      </w:pPr>
      <w:r>
        <w:t xml:space="preserve">Inequality </w:t>
      </w:r>
      <w:r>
        <w:rPr>
          <w:u w:val="single"/>
        </w:rPr>
        <w:t>isn’t key</w:t>
      </w:r>
      <w:r>
        <w:t xml:space="preserve"> AND </w:t>
      </w:r>
      <w:r>
        <w:rPr>
          <w:u w:val="single"/>
        </w:rPr>
        <w:t>several</w:t>
      </w:r>
      <w:r>
        <w:t xml:space="preserve"> alt causes.</w:t>
      </w:r>
    </w:p>
    <w:p w14:paraId="06DF44E6" w14:textId="77777777" w:rsidR="00C51FE8" w:rsidRPr="004C73C2" w:rsidRDefault="00C51FE8" w:rsidP="00C51FE8">
      <w:r w:rsidRPr="004C73C2">
        <w:t xml:space="preserve">Andreas T. </w:t>
      </w:r>
      <w:r w:rsidRPr="004C73C2">
        <w:rPr>
          <w:rStyle w:val="Style13ptBold"/>
        </w:rPr>
        <w:t xml:space="preserve">Schmidt &amp; </w:t>
      </w:r>
      <w:r w:rsidRPr="004C73C2">
        <w:t>Daan</w:t>
      </w:r>
      <w:r w:rsidRPr="004C73C2">
        <w:rPr>
          <w:rStyle w:val="Style13ptBold"/>
        </w:rPr>
        <w:t xml:space="preserve"> </w:t>
      </w:r>
      <w:proofErr w:type="spellStart"/>
      <w:r w:rsidRPr="004C73C2">
        <w:rPr>
          <w:rStyle w:val="Style13ptBold"/>
        </w:rPr>
        <w:t>Juijn</w:t>
      </w:r>
      <w:proofErr w:type="spellEnd"/>
      <w:r w:rsidRPr="004C73C2">
        <w:rPr>
          <w:rStyle w:val="Style13ptBold"/>
        </w:rPr>
        <w:t xml:space="preserve"> 23 </w:t>
      </w:r>
      <w:r w:rsidRPr="004C73C2">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3E62F1B0" w14:textId="77777777" w:rsidR="00C51FE8" w:rsidRPr="00911D22" w:rsidRDefault="00C51FE8" w:rsidP="00C51FE8">
      <w:pPr>
        <w:rPr>
          <w:sz w:val="16"/>
        </w:rPr>
      </w:pPr>
      <w:r w:rsidRPr="00911D22">
        <w:rPr>
          <w:sz w:val="16"/>
        </w:rPr>
        <w:t xml:space="preserve">In response to the first argument, remember we here focus on income inequality reductions. Private funding only requires ‘enough’ wealth inequality going forward, it need not require elite capture. And </w:t>
      </w:r>
      <w:r w:rsidRPr="007C0247">
        <w:rPr>
          <w:rStyle w:val="StyleUnderline"/>
          <w:highlight w:val="green"/>
        </w:rPr>
        <w:t>reducing</w:t>
      </w:r>
      <w:r w:rsidRPr="00911D22">
        <w:rPr>
          <w:rStyle w:val="StyleUnderline"/>
        </w:rPr>
        <w:t xml:space="preserve"> </w:t>
      </w:r>
      <w:r w:rsidRPr="00911D22">
        <w:rPr>
          <w:rStyle w:val="Emphasis"/>
        </w:rPr>
        <w:t xml:space="preserve">income </w:t>
      </w:r>
      <w:r w:rsidRPr="007C0247">
        <w:rPr>
          <w:rStyle w:val="Emphasis"/>
          <w:highlight w:val="green"/>
        </w:rPr>
        <w:t>inequality</w:t>
      </w:r>
      <w:r w:rsidRPr="007C0247">
        <w:rPr>
          <w:rStyle w:val="StyleUnderline"/>
          <w:highlight w:val="green"/>
        </w:rPr>
        <w:t xml:space="preserve"> is </w:t>
      </w:r>
      <w:r w:rsidRPr="007C0247">
        <w:rPr>
          <w:rStyle w:val="Emphasis"/>
          <w:highlight w:val="green"/>
        </w:rPr>
        <w:t>unlikely</w:t>
      </w:r>
      <w:r w:rsidRPr="007C0247">
        <w:rPr>
          <w:rStyle w:val="StyleUnderline"/>
          <w:highlight w:val="green"/>
        </w:rPr>
        <w:t xml:space="preserve"> to </w:t>
      </w:r>
      <w:r w:rsidRPr="007C0247">
        <w:rPr>
          <w:rStyle w:val="Emphasis"/>
          <w:highlight w:val="green"/>
        </w:rPr>
        <w:t>eradicate</w:t>
      </w:r>
      <w:r w:rsidRPr="00911D22">
        <w:rPr>
          <w:rStyle w:val="StyleUnderline"/>
        </w:rPr>
        <w:t xml:space="preserve"> the </w:t>
      </w:r>
      <w:r w:rsidRPr="00911D22">
        <w:rPr>
          <w:rStyle w:val="Emphasis"/>
        </w:rPr>
        <w:t>required</w:t>
      </w:r>
      <w:r w:rsidRPr="00911D22">
        <w:rPr>
          <w:rStyle w:val="StyleUnderline"/>
        </w:rPr>
        <w:t xml:space="preserve"> </w:t>
      </w:r>
      <w:r w:rsidRPr="007C0247">
        <w:rPr>
          <w:rStyle w:val="StyleUnderline"/>
          <w:highlight w:val="green"/>
        </w:rPr>
        <w:t>wealth inequality and</w:t>
      </w:r>
      <w:r w:rsidRPr="00911D22">
        <w:rPr>
          <w:rStyle w:val="StyleUnderline"/>
        </w:rPr>
        <w:t xml:space="preserve"> the </w:t>
      </w:r>
      <w:r w:rsidRPr="00911D22">
        <w:rPr>
          <w:rStyle w:val="Emphasis"/>
        </w:rPr>
        <w:t>existence</w:t>
      </w:r>
      <w:r w:rsidRPr="00911D22">
        <w:rPr>
          <w:rStyle w:val="StyleUnderline"/>
        </w:rPr>
        <w:t xml:space="preserve"> of </w:t>
      </w:r>
      <w:r w:rsidRPr="007C0247">
        <w:rPr>
          <w:rStyle w:val="Emphasis"/>
          <w:highlight w:val="green"/>
        </w:rPr>
        <w:t>big donors</w:t>
      </w:r>
      <w:r w:rsidRPr="00911D22">
        <w:rPr>
          <w:sz w:val="16"/>
        </w:rPr>
        <w:t xml:space="preserve">. In response to the second argument, we are somewhat </w:t>
      </w:r>
      <w:proofErr w:type="spellStart"/>
      <w:r w:rsidRPr="00911D22">
        <w:rPr>
          <w:sz w:val="16"/>
        </w:rPr>
        <w:t>sceptical</w:t>
      </w:r>
      <w:proofErr w:type="spellEnd"/>
      <w:r w:rsidRPr="00911D22">
        <w:rPr>
          <w:sz w:val="16"/>
        </w:rPr>
        <w:t xml:space="preserve"> that elite capture would translate a lower impatience rate into </w:t>
      </w:r>
      <w:proofErr w:type="spellStart"/>
      <w:r w:rsidRPr="00911D22">
        <w:rPr>
          <w:sz w:val="16"/>
        </w:rPr>
        <w:t>longtermist</w:t>
      </w:r>
      <w:proofErr w:type="spellEnd"/>
      <w:r w:rsidRPr="00911D22">
        <w:rPr>
          <w:sz w:val="16"/>
        </w:rPr>
        <w:t xml:space="preserve"> strategies in policy. A successful transmission would require influence to be systematic and well-coordinated across time and, probably, across different elite actors. Yet lobbying and elite influence must often </w:t>
      </w:r>
      <w:proofErr w:type="spellStart"/>
      <w:r w:rsidRPr="00911D22">
        <w:rPr>
          <w:sz w:val="16"/>
        </w:rPr>
        <w:t>capitalise</w:t>
      </w:r>
      <w:proofErr w:type="spellEnd"/>
      <w:r w:rsidRPr="00911D22">
        <w:rPr>
          <w:sz w:val="16"/>
        </w:rPr>
        <w:t xml:space="preserve"> on shorter windows of opportunities, which makes well-coordinated intertemporal, and positive </w:t>
      </w:r>
      <w:proofErr w:type="spellStart"/>
      <w:r w:rsidRPr="00911D22">
        <w:rPr>
          <w:sz w:val="16"/>
        </w:rPr>
        <w:t>longtermist</w:t>
      </w:r>
      <w:proofErr w:type="spellEnd"/>
      <w:r w:rsidRPr="00911D22">
        <w:rPr>
          <w:sz w:val="16"/>
        </w:rPr>
        <w:t>, policy capture less likely.</w:t>
      </w:r>
    </w:p>
    <w:p w14:paraId="74DEC760" w14:textId="77777777" w:rsidR="00C51FE8" w:rsidRPr="00911D22" w:rsidRDefault="00C51FE8" w:rsidP="00C51FE8">
      <w:pPr>
        <w:rPr>
          <w:sz w:val="16"/>
        </w:rPr>
      </w:pPr>
      <w:r w:rsidRPr="00911D22">
        <w:rPr>
          <w:sz w:val="16"/>
        </w:rPr>
        <w:t xml:space="preserve">Of course, such considerations are speculative. But, in any case, we think that, on balance, there are stronger reasons to believe </w:t>
      </w:r>
      <w:r w:rsidRPr="007C0247">
        <w:rPr>
          <w:rStyle w:val="Emphasis"/>
          <w:highlight w:val="green"/>
        </w:rPr>
        <w:t>elite capture</w:t>
      </w:r>
      <w:r w:rsidRPr="00911D22">
        <w:rPr>
          <w:rStyle w:val="StyleUnderline"/>
        </w:rPr>
        <w:t xml:space="preserve"> would </w:t>
      </w:r>
      <w:r w:rsidRPr="003651F5">
        <w:rPr>
          <w:rStyle w:val="Emphasis"/>
        </w:rPr>
        <w:t>increase</w:t>
      </w:r>
      <w:r w:rsidRPr="003651F5">
        <w:rPr>
          <w:sz w:val="16"/>
        </w:rPr>
        <w:t xml:space="preserve"> – rather than decrease – </w:t>
      </w:r>
      <w:r w:rsidRPr="003651F5">
        <w:rPr>
          <w:rStyle w:val="Emphasis"/>
        </w:rPr>
        <w:t>existential risk</w:t>
      </w:r>
      <w:r w:rsidRPr="003651F5">
        <w:rPr>
          <w:sz w:val="16"/>
        </w:rPr>
        <w:t>. First, elite capture often comes with rent seeking, which lowers institutional quality (Chong and Gradstein 2007). Second</w:t>
      </w:r>
      <w:r w:rsidRPr="00911D22">
        <w:rPr>
          <w:sz w:val="16"/>
        </w:rPr>
        <w:t xml:space="preserve">, industries like oil, gas, weapons and others are often concentrated and well </w:t>
      </w:r>
      <w:proofErr w:type="spellStart"/>
      <w:r w:rsidRPr="00911D22">
        <w:rPr>
          <w:sz w:val="16"/>
        </w:rPr>
        <w:t>organised</w:t>
      </w:r>
      <w:proofErr w:type="spellEnd"/>
      <w:r w:rsidRPr="00911D22">
        <w:rPr>
          <w:sz w:val="16"/>
        </w:rPr>
        <w:t xml:space="preserve"> in exerting influence in law and legislation. Their interests and influence overall are likely to be more short-term than </w:t>
      </w:r>
      <w:proofErr w:type="spellStart"/>
      <w:r w:rsidRPr="00911D22">
        <w:rPr>
          <w:sz w:val="16"/>
        </w:rPr>
        <w:t>longtermist</w:t>
      </w:r>
      <w:proofErr w:type="spellEnd"/>
      <w:r w:rsidRPr="00911D22">
        <w:rPr>
          <w:sz w:val="16"/>
        </w:rPr>
        <w:t xml:space="preserve">. Third, recent decades have seen a shift towards a stronger shareholder value orientation in corporate governance. A common criticism of this shift is that it </w:t>
      </w:r>
      <w:proofErr w:type="spellStart"/>
      <w:r w:rsidRPr="00911D22">
        <w:rPr>
          <w:sz w:val="16"/>
        </w:rPr>
        <w:t>incentivises</w:t>
      </w:r>
      <w:proofErr w:type="spellEnd"/>
      <w:r w:rsidRPr="00911D22">
        <w:rPr>
          <w:sz w:val="16"/>
        </w:rPr>
        <w:t xml:space="preserve"> more short-term decisions. Accordingly, corporate influence into public institutions will likely display short-</w:t>
      </w:r>
      <w:proofErr w:type="spellStart"/>
      <w:r w:rsidRPr="00911D22">
        <w:rPr>
          <w:sz w:val="16"/>
        </w:rPr>
        <w:t>termist</w:t>
      </w:r>
      <w:proofErr w:type="spellEnd"/>
      <w:r w:rsidRPr="00911D22">
        <w:rPr>
          <w:sz w:val="16"/>
        </w:rPr>
        <w:t xml:space="preserve"> bias too. Finally, we can of course imagine that ‘pro- </w:t>
      </w:r>
      <w:proofErr w:type="spellStart"/>
      <w:r w:rsidRPr="00911D22">
        <w:rPr>
          <w:sz w:val="16"/>
        </w:rPr>
        <w:t>longtermist</w:t>
      </w:r>
      <w:proofErr w:type="spellEnd"/>
      <w:r w:rsidRPr="00911D22">
        <w:rPr>
          <w:sz w:val="16"/>
        </w:rPr>
        <w:t xml:space="preserve"> elite capture’ could happen and gamble on that possibility. However, if strong democratic and legal oversight and the power to check elite influence is lost, we might struggle to reverse our gamble.</w:t>
      </w:r>
    </w:p>
    <w:p w14:paraId="219390EF" w14:textId="77777777" w:rsidR="00C51FE8" w:rsidRPr="00911D22" w:rsidRDefault="00C51FE8" w:rsidP="00C51FE8">
      <w:pPr>
        <w:rPr>
          <w:sz w:val="16"/>
        </w:rPr>
      </w:pPr>
      <w:r w:rsidRPr="00911D22">
        <w:rPr>
          <w:sz w:val="16"/>
        </w:rPr>
        <w:t>Second, high inequality is likely to reduce social capital and trust (</w:t>
      </w:r>
      <w:proofErr w:type="spellStart"/>
      <w:r w:rsidRPr="00911D22">
        <w:rPr>
          <w:sz w:val="16"/>
        </w:rPr>
        <w:t>Alesina</w:t>
      </w:r>
      <w:proofErr w:type="spellEnd"/>
      <w:r w:rsidRPr="00911D22">
        <w:rPr>
          <w:sz w:val="16"/>
        </w:rPr>
        <w:t xml:space="preserve"> and La Ferrara 2002; Knack and Keefer 1997; Rothstein and </w:t>
      </w:r>
      <w:proofErr w:type="spellStart"/>
      <w:r w:rsidRPr="00911D22">
        <w:rPr>
          <w:sz w:val="16"/>
        </w:rPr>
        <w:t>Uslaner</w:t>
      </w:r>
      <w:proofErr w:type="spellEnd"/>
      <w:r w:rsidRPr="00911D22">
        <w:rPr>
          <w:sz w:val="16"/>
        </w:rPr>
        <w:t xml:space="preserve"> 2005). Social capital and trust in public institutions in turn are important for effective public goods provision (Knack and Keefer 1997; </w:t>
      </w:r>
      <w:proofErr w:type="spellStart"/>
      <w:r w:rsidRPr="00911D22">
        <w:rPr>
          <w:sz w:val="16"/>
        </w:rPr>
        <w:t>Beugelsdijk</w:t>
      </w:r>
      <w:proofErr w:type="spellEnd"/>
      <w:r w:rsidRPr="00911D22">
        <w:rPr>
          <w:sz w:val="16"/>
        </w:rPr>
        <w:t>, Groot, and Schaik 2004).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352BD965" w14:textId="77777777" w:rsidR="00C51FE8" w:rsidRPr="00911D22" w:rsidRDefault="00C51FE8" w:rsidP="00C51FE8">
      <w:pPr>
        <w:rPr>
          <w:sz w:val="16"/>
        </w:rPr>
      </w:pPr>
      <w:r w:rsidRPr="00911D22">
        <w:rPr>
          <w:sz w:val="16"/>
        </w:rPr>
        <w:t>Finally, some limited direct evidence suggests societies with higher social capital and lower inequality exhibit better preventive and adaptive outcomes for environmental risks and can show greater resilience to external shocks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E3FD6D9" w14:textId="77777777" w:rsidR="00C51FE8" w:rsidRPr="00911D22" w:rsidRDefault="00C51FE8" w:rsidP="00C51FE8">
      <w:pPr>
        <w:rPr>
          <w:sz w:val="16"/>
        </w:rPr>
      </w:pPr>
      <w:r w:rsidRPr="00911D22">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Conflicts and arms races raise human-induced existential risks such as nuclear war, the outbreak of a bio- 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222236E6" w14:textId="77777777" w:rsidR="00C51FE8" w:rsidRPr="00911D22" w:rsidRDefault="00C51FE8" w:rsidP="00C51FE8">
      <w:pPr>
        <w:rPr>
          <w:sz w:val="16"/>
        </w:rPr>
      </w:pPr>
      <w:r w:rsidRPr="00911D22">
        <w:rPr>
          <w:sz w:val="16"/>
        </w:rPr>
        <w:t xml:space="preserve">Esteban and Schneider find that formal and empirical evidence suggests that </w:t>
      </w:r>
      <w:r w:rsidRPr="00911D22">
        <w:rPr>
          <w:rStyle w:val="StyleUnderline"/>
        </w:rPr>
        <w:t xml:space="preserve">political and </w:t>
      </w:r>
      <w:r w:rsidRPr="007C0247">
        <w:rPr>
          <w:rStyle w:val="Emphasis"/>
          <w:highlight w:val="green"/>
        </w:rPr>
        <w:t>social polarization</w:t>
      </w:r>
      <w:r w:rsidRPr="007C0247">
        <w:rPr>
          <w:rStyle w:val="StyleUnderline"/>
          <w:highlight w:val="green"/>
        </w:rPr>
        <w:t xml:space="preserve"> increases</w:t>
      </w:r>
      <w:r w:rsidRPr="00911D22">
        <w:rPr>
          <w:rStyle w:val="StyleUnderline"/>
        </w:rPr>
        <w:t xml:space="preserve"> the </w:t>
      </w:r>
      <w:r w:rsidRPr="007C0247">
        <w:rPr>
          <w:rStyle w:val="StyleUnderline"/>
          <w:highlight w:val="green"/>
        </w:rPr>
        <w:t>risk</w:t>
      </w:r>
      <w:r w:rsidRPr="00911D22">
        <w:rPr>
          <w:rStyle w:val="StyleUnderline"/>
        </w:rPr>
        <w:t xml:space="preserve"> of violent conflict</w:t>
      </w:r>
      <w:r w:rsidRPr="00911D22">
        <w:rPr>
          <w:sz w:val="16"/>
        </w:rPr>
        <w:t xml:space="preserve">, both intra-nationally and internationally (Esteban and Schneider 2008). If income inequality increases polarization, inequality may indirectly drive existential risk. Indeed, recent evidence suggests that </w:t>
      </w:r>
      <w:r w:rsidRPr="00911D22">
        <w:rPr>
          <w:rStyle w:val="Emphasis"/>
        </w:rPr>
        <w:t xml:space="preserve">income </w:t>
      </w:r>
      <w:r w:rsidRPr="007C0247">
        <w:rPr>
          <w:rStyle w:val="Emphasis"/>
          <w:highlight w:val="green"/>
        </w:rPr>
        <w:t>inequality</w:t>
      </w:r>
      <w:r w:rsidRPr="00911D22">
        <w:rPr>
          <w:sz w:val="16"/>
        </w:rPr>
        <w:t xml:space="preserve"> can increase the degree of polarization between groups of citizens.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w:t>
      </w:r>
      <w:r w:rsidRPr="008924B8">
        <w:rPr>
          <w:rStyle w:val="StyleUnderline"/>
        </w:rPr>
        <w:t xml:space="preserve">the </w:t>
      </w:r>
      <w:r w:rsidRPr="00911D22">
        <w:rPr>
          <w:rStyle w:val="Emphasis"/>
        </w:rPr>
        <w:t>correlation</w:t>
      </w:r>
      <w:r w:rsidRPr="008924B8">
        <w:rPr>
          <w:rStyle w:val="StyleUnderline"/>
        </w:rPr>
        <w:t xml:space="preserve"> </w:t>
      </w:r>
      <w:r w:rsidRPr="007C0247">
        <w:rPr>
          <w:rStyle w:val="StyleUnderline"/>
          <w:highlight w:val="green"/>
        </w:rPr>
        <w:t>is</w:t>
      </w:r>
      <w:r w:rsidRPr="008924B8">
        <w:rPr>
          <w:rStyle w:val="StyleUnderline"/>
        </w:rPr>
        <w:t xml:space="preserve"> </w:t>
      </w:r>
      <w:r w:rsidRPr="00911D22">
        <w:rPr>
          <w:rStyle w:val="Emphasis"/>
        </w:rPr>
        <w:t>likely</w:t>
      </w:r>
      <w:r w:rsidRPr="008924B8">
        <w:rPr>
          <w:rStyle w:val="StyleUnderline"/>
        </w:rPr>
        <w:t xml:space="preserve"> at least partially </w:t>
      </w:r>
      <w:r w:rsidRPr="007C0247">
        <w:rPr>
          <w:rStyle w:val="StyleUnderline"/>
          <w:highlight w:val="green"/>
        </w:rPr>
        <w:t xml:space="preserve">the result of </w:t>
      </w:r>
      <w:r w:rsidRPr="007C0247">
        <w:rPr>
          <w:rStyle w:val="Emphasis"/>
          <w:highlight w:val="green"/>
        </w:rPr>
        <w:t>reverse causation</w:t>
      </w:r>
      <w:r w:rsidRPr="007C0247">
        <w:rPr>
          <w:rStyle w:val="StyleUnderline"/>
          <w:highlight w:val="green"/>
        </w:rPr>
        <w:t xml:space="preserve"> or</w:t>
      </w:r>
      <w:r w:rsidRPr="00911D22">
        <w:rPr>
          <w:rStyle w:val="StyleUnderline"/>
        </w:rPr>
        <w:t xml:space="preserve"> a </w:t>
      </w:r>
      <w:r w:rsidRPr="007C0247">
        <w:rPr>
          <w:rStyle w:val="Emphasis"/>
          <w:highlight w:val="green"/>
        </w:rPr>
        <w:t>confounding variable</w:t>
      </w:r>
      <w:r w:rsidRPr="00911D22">
        <w:rPr>
          <w:sz w:val="16"/>
        </w:rPr>
        <w:t xml:space="preserve">. That said, we should assign a non-negligible credence to inequality partially causing polarization. Moreover, </w:t>
      </w:r>
      <w:r w:rsidRPr="00B83DE7">
        <w:rPr>
          <w:rStyle w:val="StyleUnderline"/>
        </w:rPr>
        <w:t xml:space="preserve">inequality and </w:t>
      </w:r>
      <w:proofErr w:type="spellStart"/>
      <w:r w:rsidRPr="00B83DE7">
        <w:rPr>
          <w:rStyle w:val="StyleUnderline"/>
        </w:rPr>
        <w:t>polarisation</w:t>
      </w:r>
      <w:proofErr w:type="spellEnd"/>
      <w:r w:rsidRPr="00B83DE7">
        <w:rPr>
          <w:rStyle w:val="StyleUnderline"/>
        </w:rPr>
        <w:t xml:space="preserve"> might also play some role in getting </w:t>
      </w:r>
      <w:proofErr w:type="spellStart"/>
      <w:r w:rsidRPr="00B83DE7">
        <w:rPr>
          <w:rStyle w:val="StyleUnderline"/>
        </w:rPr>
        <w:t>polarising</w:t>
      </w:r>
      <w:proofErr w:type="spellEnd"/>
      <w:r w:rsidRPr="00B83DE7">
        <w:rPr>
          <w:rStyle w:val="StyleUnderline"/>
        </w:rPr>
        <w:t xml:space="preserve"> and populist candidates elected</w:t>
      </w:r>
      <w:r w:rsidRPr="00911D22">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7C0247">
        <w:rPr>
          <w:rStyle w:val="Emphasis"/>
          <w:highlight w:val="green"/>
        </w:rPr>
        <w:t>Populist politicians</w:t>
      </w:r>
      <w:r w:rsidRPr="008924B8">
        <w:rPr>
          <w:rStyle w:val="StyleUnderline"/>
        </w:rPr>
        <w:t xml:space="preserve"> – like </w:t>
      </w:r>
      <w:r w:rsidRPr="00911D22">
        <w:rPr>
          <w:rStyle w:val="Emphasis"/>
        </w:rPr>
        <w:t>Trump</w:t>
      </w:r>
      <w:r w:rsidRPr="008924B8">
        <w:rPr>
          <w:rStyle w:val="StyleUnderline"/>
        </w:rPr>
        <w:t xml:space="preserve">, </w:t>
      </w:r>
      <w:r w:rsidRPr="00911D22">
        <w:rPr>
          <w:rStyle w:val="Emphasis"/>
        </w:rPr>
        <w:t>Bolsonaro</w:t>
      </w:r>
      <w:r w:rsidRPr="008924B8">
        <w:rPr>
          <w:rStyle w:val="StyleUnderline"/>
        </w:rPr>
        <w:t xml:space="preserve"> and others – </w:t>
      </w:r>
      <w:r w:rsidRPr="007C0247">
        <w:rPr>
          <w:rStyle w:val="StyleUnderline"/>
          <w:highlight w:val="green"/>
        </w:rPr>
        <w:t>are</w:t>
      </w:r>
      <w:r w:rsidRPr="008924B8">
        <w:rPr>
          <w:rStyle w:val="StyleUnderline"/>
        </w:rPr>
        <w:t xml:space="preserve"> </w:t>
      </w:r>
      <w:r w:rsidRPr="00911D22">
        <w:rPr>
          <w:rStyle w:val="Emphasis"/>
        </w:rPr>
        <w:t xml:space="preserve">likely </w:t>
      </w:r>
      <w:r w:rsidRPr="007C0247">
        <w:rPr>
          <w:rStyle w:val="Emphasis"/>
          <w:highlight w:val="green"/>
        </w:rPr>
        <w:t>bad</w:t>
      </w:r>
      <w:r w:rsidRPr="007C0247">
        <w:rPr>
          <w:rStyle w:val="StyleUnderline"/>
          <w:highlight w:val="green"/>
        </w:rPr>
        <w:t xml:space="preserve"> news</w:t>
      </w:r>
      <w:r w:rsidRPr="00911D22">
        <w:rPr>
          <w:sz w:val="16"/>
        </w:rPr>
        <w:t xml:space="preserve"> for existential risk reduction. They are less cooperative in delivering regional and global public goods and typically prefer riskier, and more conflictual and nationalistic policy styles.</w:t>
      </w:r>
    </w:p>
    <w:p w14:paraId="15A0D6F8" w14:textId="77777777" w:rsidR="00C51FE8" w:rsidRPr="00A674D7" w:rsidRDefault="00C51FE8" w:rsidP="00C51FE8"/>
    <w:p w14:paraId="7FFCC0A3" w14:textId="77777777" w:rsidR="00C51FE8" w:rsidRDefault="00C51FE8" w:rsidP="00C51FE8">
      <w:pPr>
        <w:pStyle w:val="Heading2"/>
      </w:pPr>
      <w:r>
        <w:t>Corporatism ADV</w:t>
      </w:r>
    </w:p>
    <w:p w14:paraId="1E771BBD" w14:textId="77777777" w:rsidR="00C51FE8" w:rsidRDefault="00C51FE8" w:rsidP="00C51FE8">
      <w:pPr>
        <w:pStyle w:val="Heading3"/>
      </w:pPr>
      <w:r>
        <w:t>1NC---Quarterly Capitalism---A2: Finnegan and Meckling [Dartmouth]</w:t>
      </w:r>
    </w:p>
    <w:p w14:paraId="5A6FD223" w14:textId="77777777" w:rsidR="00C51FE8" w:rsidRDefault="00C51FE8" w:rsidP="00C51FE8">
      <w:pPr>
        <w:pStyle w:val="Heading4"/>
      </w:pPr>
      <w:r>
        <w:t xml:space="preserve">Finnegan and Meckling prove </w:t>
      </w:r>
      <w:r>
        <w:rPr>
          <w:u w:val="single"/>
        </w:rPr>
        <w:t>corporate governance reform</w:t>
      </w:r>
      <w:r>
        <w:t xml:space="preserve"> is </w:t>
      </w:r>
      <w:r>
        <w:rPr>
          <w:u w:val="single"/>
        </w:rPr>
        <w:t>necessary</w:t>
      </w:r>
      <w:r>
        <w:t xml:space="preserve"> to solve</w:t>
      </w:r>
    </w:p>
    <w:p w14:paraId="0EDD7690" w14:textId="77777777" w:rsidR="00C51FE8" w:rsidRPr="0094564B" w:rsidRDefault="00C51FE8" w:rsidP="00C51FE8"/>
    <w:p w14:paraId="611A30BA" w14:textId="77777777" w:rsidR="00C51FE8" w:rsidRPr="0094564B" w:rsidRDefault="00C51FE8" w:rsidP="00C51FE8">
      <w:r>
        <w:t>[For reference. MSU = Green]</w:t>
      </w:r>
    </w:p>
    <w:p w14:paraId="44CC352C" w14:textId="77777777" w:rsidR="00C51FE8" w:rsidRDefault="00C51FE8" w:rsidP="00C51FE8">
      <w:bookmarkStart w:id="1" w:name="_Hlk209962809"/>
      <w:r>
        <w:t xml:space="preserve">Jared J </w:t>
      </w:r>
      <w:r w:rsidRPr="00FD37F1">
        <w:rPr>
          <w:rStyle w:val="Style13ptBold"/>
        </w:rPr>
        <w:t>Finnegan &amp;</w:t>
      </w:r>
      <w:r>
        <w:t xml:space="preserve"> Jonas </w:t>
      </w:r>
      <w:r w:rsidRPr="00FD37F1">
        <w:rPr>
          <w:rStyle w:val="Style13ptBold"/>
        </w:rPr>
        <w:t xml:space="preserve">Meckling </w:t>
      </w:r>
      <w:r>
        <w:rPr>
          <w:rStyle w:val="Style13ptBold"/>
        </w:rPr>
        <w:t>25</w:t>
      </w:r>
      <w:r>
        <w:t xml:space="preserve">, Finnegan is Lecturer in Public Policy at University College London, PhD in Political Science from LSE, </w:t>
      </w:r>
      <w:proofErr w:type="spellStart"/>
      <w:r>
        <w:t>MRes</w:t>
      </w:r>
      <w:proofErr w:type="spellEnd"/>
      <w:r>
        <w:t xml:space="preserve"> in Political Science from LSE, MSc in Philosophy and Public Policy from LSE, BA in Latin American and Latino Studies and Sociology from UC Santa Cruz, former postdoctoral fellow at UC Berkeley and Princeton University, former Visiting Fellow at Grantham Research Institute on Climate Change and the Environment at LSE, former Research Analyst at World Resources Institute; Meckling is Professor of Energy and Environmental Policy at University of California Berkeley, leads Energy and Environment Policy Lab, leads Climate Program of Berkeley Economy and Society Initiative, studies political economy of energy transition, "Fighting the Future: Short-Term Investors and Business Opposition to Climate Policy," Working Paper, 21 July 2025, Version 1, https://preprints.apsanet.org/engage/apsa/article-details/687e29ca728bf9025e80856f</w:t>
      </w:r>
    </w:p>
    <w:bookmarkEnd w:id="1"/>
    <w:p w14:paraId="6920BE83" w14:textId="77777777" w:rsidR="00C51FE8" w:rsidRPr="00955B83" w:rsidRDefault="00C51FE8" w:rsidP="00C51FE8">
      <w:pPr>
        <w:rPr>
          <w:sz w:val="16"/>
        </w:rPr>
      </w:pPr>
      <w:r w:rsidRPr="004247A0">
        <w:rPr>
          <w:rStyle w:val="StyleUnderline"/>
        </w:rPr>
        <w:t xml:space="preserve">Public </w:t>
      </w:r>
      <w:r w:rsidRPr="00F64238">
        <w:rPr>
          <w:rStyle w:val="StyleUnderline"/>
          <w:highlight w:val="yellow"/>
        </w:rPr>
        <w:t>policy</w:t>
      </w:r>
      <w:r w:rsidRPr="004247A0">
        <w:rPr>
          <w:rStyle w:val="StyleUnderline"/>
        </w:rPr>
        <w:t xml:space="preserve"> to mitigate </w:t>
      </w:r>
      <w:r w:rsidRPr="004247A0">
        <w:rPr>
          <w:rStyle w:val="Emphasis"/>
        </w:rPr>
        <w:t>climate change</w:t>
      </w:r>
      <w:r w:rsidRPr="00955B83">
        <w:rPr>
          <w:sz w:val="16"/>
        </w:rPr>
        <w:t xml:space="preserve"> </w:t>
      </w:r>
      <w:r w:rsidRPr="00F64238">
        <w:rPr>
          <w:rStyle w:val="StyleUnderline"/>
          <w:highlight w:val="yellow"/>
        </w:rPr>
        <w:t>has</w:t>
      </w:r>
      <w:r w:rsidRPr="00F64238">
        <w:rPr>
          <w:sz w:val="16"/>
          <w:highlight w:val="yellow"/>
        </w:rPr>
        <w:t xml:space="preserve"> </w:t>
      </w:r>
      <w:r w:rsidRPr="00F64238">
        <w:rPr>
          <w:rStyle w:val="Emphasis"/>
          <w:highlight w:val="yellow"/>
        </w:rPr>
        <w:t>long</w:t>
      </w:r>
      <w:r w:rsidRPr="00F64238">
        <w:rPr>
          <w:sz w:val="16"/>
          <w:highlight w:val="yellow"/>
        </w:rPr>
        <w:t xml:space="preserve"> </w:t>
      </w:r>
      <w:r w:rsidRPr="00F64238">
        <w:rPr>
          <w:rStyle w:val="StyleUnderline"/>
          <w:highlight w:val="yellow"/>
        </w:rPr>
        <w:t>faced</w:t>
      </w:r>
      <w:r w:rsidRPr="00F64238">
        <w:rPr>
          <w:sz w:val="16"/>
          <w:highlight w:val="yellow"/>
        </w:rPr>
        <w:t xml:space="preserve"> </w:t>
      </w:r>
      <w:r w:rsidRPr="00F64238">
        <w:rPr>
          <w:rStyle w:val="Emphasis"/>
          <w:highlight w:val="yellow"/>
        </w:rPr>
        <w:t>opposition</w:t>
      </w:r>
      <w:r w:rsidRPr="00F64238">
        <w:rPr>
          <w:sz w:val="16"/>
          <w:highlight w:val="yellow"/>
        </w:rPr>
        <w:t xml:space="preserve"> </w:t>
      </w:r>
      <w:r w:rsidRPr="00F64238">
        <w:rPr>
          <w:rStyle w:val="StyleUnderline"/>
          <w:highlight w:val="yellow"/>
        </w:rPr>
        <w:t>from</w:t>
      </w:r>
      <w:r w:rsidRPr="00955B83">
        <w:rPr>
          <w:sz w:val="16"/>
        </w:rPr>
        <w:t xml:space="preserve"> </w:t>
      </w:r>
      <w:r w:rsidRPr="004247A0">
        <w:rPr>
          <w:rStyle w:val="Emphasis"/>
        </w:rPr>
        <w:t xml:space="preserve">powerful </w:t>
      </w:r>
      <w:r w:rsidRPr="00F64238">
        <w:rPr>
          <w:rStyle w:val="Emphasis"/>
          <w:highlight w:val="yellow"/>
        </w:rPr>
        <w:t>business</w:t>
      </w:r>
      <w:r w:rsidRPr="004247A0">
        <w:rPr>
          <w:rStyle w:val="Emphasis"/>
        </w:rPr>
        <w:t xml:space="preserve"> interests</w:t>
      </w:r>
      <w:r w:rsidRPr="00955B83">
        <w:rPr>
          <w:sz w:val="16"/>
        </w:rPr>
        <w:t xml:space="preserve"> (Downie 2019). </w:t>
      </w:r>
      <w:r w:rsidRPr="004247A0">
        <w:rPr>
          <w:rStyle w:val="StyleUnderline"/>
        </w:rPr>
        <w:t>One major</w:t>
      </w:r>
      <w:r w:rsidRPr="00955B83">
        <w:rPr>
          <w:sz w:val="16"/>
        </w:rPr>
        <w:t xml:space="preserve"> </w:t>
      </w:r>
      <w:r w:rsidRPr="004247A0">
        <w:rPr>
          <w:rStyle w:val="Emphasis"/>
        </w:rPr>
        <w:t>explanation</w:t>
      </w:r>
      <w:r w:rsidRPr="00955B83">
        <w:rPr>
          <w:sz w:val="16"/>
        </w:rPr>
        <w:t xml:space="preserve"> </w:t>
      </w:r>
      <w:r w:rsidRPr="004247A0">
        <w:rPr>
          <w:rStyle w:val="StyleUnderline"/>
        </w:rPr>
        <w:t>for</w:t>
      </w:r>
      <w:r w:rsidRPr="00955B83">
        <w:rPr>
          <w:sz w:val="16"/>
        </w:rPr>
        <w:t xml:space="preserve"> business </w:t>
      </w:r>
      <w:r w:rsidRPr="004247A0">
        <w:rPr>
          <w:rStyle w:val="StyleUnderline"/>
        </w:rPr>
        <w:t xml:space="preserve">opposition </w:t>
      </w:r>
      <w:r w:rsidRPr="00F64238">
        <w:rPr>
          <w:rStyle w:val="StyleUnderline"/>
          <w:highlight w:val="yellow"/>
        </w:rPr>
        <w:t>points to</w:t>
      </w:r>
      <w:r w:rsidRPr="004247A0">
        <w:rPr>
          <w:rStyle w:val="StyleUnderline"/>
        </w:rPr>
        <w:t xml:space="preserve"> the</w:t>
      </w:r>
      <w:r w:rsidRPr="00955B83">
        <w:rPr>
          <w:sz w:val="16"/>
        </w:rPr>
        <w:t xml:space="preserve"> </w:t>
      </w:r>
      <w:r w:rsidRPr="004247A0">
        <w:rPr>
          <w:rStyle w:val="Emphasis"/>
        </w:rPr>
        <w:t>distributional effects</w:t>
      </w:r>
      <w:r w:rsidRPr="00955B83">
        <w:rPr>
          <w:sz w:val="16"/>
        </w:rPr>
        <w:t xml:space="preserve"> </w:t>
      </w:r>
      <w:r w:rsidRPr="004247A0">
        <w:rPr>
          <w:rStyle w:val="StyleUnderline"/>
        </w:rPr>
        <w:t>of</w:t>
      </w:r>
      <w:r w:rsidRPr="00955B83">
        <w:rPr>
          <w:sz w:val="16"/>
        </w:rPr>
        <w:t xml:space="preserve"> </w:t>
      </w:r>
      <w:r w:rsidRPr="004247A0">
        <w:rPr>
          <w:rStyle w:val="Emphasis"/>
        </w:rPr>
        <w:t>mitigation</w:t>
      </w:r>
      <w:r w:rsidRPr="00955B83">
        <w:rPr>
          <w:sz w:val="16"/>
        </w:rPr>
        <w:t xml:space="preserve"> policies: </w:t>
      </w:r>
      <w:r w:rsidRPr="004247A0">
        <w:rPr>
          <w:rStyle w:val="StyleUnderline"/>
        </w:rPr>
        <w:t xml:space="preserve">they impose </w:t>
      </w:r>
      <w:r w:rsidRPr="00F64238">
        <w:rPr>
          <w:rStyle w:val="Emphasis"/>
          <w:highlight w:val="yellow"/>
        </w:rPr>
        <w:t>costs on firms</w:t>
      </w:r>
      <w:r w:rsidRPr="00955B83">
        <w:rPr>
          <w:sz w:val="16"/>
        </w:rPr>
        <w:t xml:space="preserve">. Consequently, carbon-intensive firms are more likely to oppose policy than less carbon-intensive ones (Colgan et al. 2020; Genovese and </w:t>
      </w:r>
      <w:proofErr w:type="spellStart"/>
      <w:r w:rsidRPr="00955B83">
        <w:rPr>
          <w:sz w:val="16"/>
        </w:rPr>
        <w:t>Tvinnereim</w:t>
      </w:r>
      <w:proofErr w:type="spellEnd"/>
      <w:r w:rsidRPr="00955B83">
        <w:rPr>
          <w:sz w:val="16"/>
        </w:rPr>
        <w:t xml:space="preserve"> 2019). </w:t>
      </w:r>
      <w:r w:rsidRPr="004247A0">
        <w:rPr>
          <w:rStyle w:val="StyleUnderline"/>
        </w:rPr>
        <w:t>Yet</w:t>
      </w:r>
      <w:r w:rsidRPr="00955B83">
        <w:rPr>
          <w:sz w:val="16"/>
        </w:rPr>
        <w:t xml:space="preserve">, while climate </w:t>
      </w:r>
      <w:r w:rsidRPr="00F64238">
        <w:rPr>
          <w:rStyle w:val="StyleUnderline"/>
          <w:highlight w:val="yellow"/>
        </w:rPr>
        <w:t>policy</w:t>
      </w:r>
      <w:r w:rsidRPr="00955B83">
        <w:rPr>
          <w:sz w:val="16"/>
        </w:rPr>
        <w:t xml:space="preserve"> entails costs for companies, it </w:t>
      </w:r>
      <w:r w:rsidRPr="00F64238">
        <w:rPr>
          <w:rStyle w:val="StyleUnderline"/>
          <w:highlight w:val="yellow"/>
        </w:rPr>
        <w:t>can</w:t>
      </w:r>
      <w:r w:rsidRPr="00F64238">
        <w:rPr>
          <w:sz w:val="16"/>
          <w:highlight w:val="yellow"/>
        </w:rPr>
        <w:t xml:space="preserve"> </w:t>
      </w:r>
      <w:r w:rsidRPr="00F64238">
        <w:rPr>
          <w:rStyle w:val="Emphasis"/>
          <w:highlight w:val="yellow"/>
        </w:rPr>
        <w:t>also</w:t>
      </w:r>
      <w:r w:rsidRPr="00F64238">
        <w:rPr>
          <w:sz w:val="16"/>
          <w:highlight w:val="yellow"/>
        </w:rPr>
        <w:t xml:space="preserve"> </w:t>
      </w:r>
      <w:r w:rsidRPr="00F64238">
        <w:rPr>
          <w:rStyle w:val="StyleUnderline"/>
          <w:highlight w:val="yellow"/>
        </w:rPr>
        <w:t>generate</w:t>
      </w:r>
      <w:r w:rsidRPr="00F64238">
        <w:rPr>
          <w:sz w:val="16"/>
          <w:highlight w:val="yellow"/>
        </w:rPr>
        <w:t xml:space="preserve"> </w:t>
      </w:r>
      <w:r w:rsidRPr="00F64238">
        <w:rPr>
          <w:rStyle w:val="Emphasis"/>
          <w:highlight w:val="yellow"/>
        </w:rPr>
        <w:t>benefits</w:t>
      </w:r>
      <w:r w:rsidRPr="00955B83">
        <w:rPr>
          <w:sz w:val="16"/>
        </w:rPr>
        <w:t xml:space="preserve"> </w:t>
      </w:r>
      <w:r w:rsidRPr="004247A0">
        <w:rPr>
          <w:rStyle w:val="StyleUnderline"/>
        </w:rPr>
        <w:t>in the form increased</w:t>
      </w:r>
      <w:r w:rsidRPr="00955B83">
        <w:rPr>
          <w:sz w:val="16"/>
        </w:rPr>
        <w:t xml:space="preserve"> </w:t>
      </w:r>
      <w:r w:rsidRPr="004247A0">
        <w:rPr>
          <w:rStyle w:val="Emphasis"/>
        </w:rPr>
        <w:t>innovation</w:t>
      </w:r>
      <w:r w:rsidRPr="004247A0">
        <w:rPr>
          <w:rStyle w:val="StyleUnderline"/>
        </w:rPr>
        <w:t xml:space="preserve">, </w:t>
      </w:r>
      <w:r w:rsidRPr="004247A0">
        <w:rPr>
          <w:rStyle w:val="Emphasis"/>
        </w:rPr>
        <w:t>market</w:t>
      </w:r>
      <w:r w:rsidRPr="00955B83">
        <w:rPr>
          <w:sz w:val="16"/>
        </w:rPr>
        <w:t xml:space="preserve"> </w:t>
      </w:r>
      <w:r w:rsidRPr="004247A0">
        <w:rPr>
          <w:rStyle w:val="StyleUnderline"/>
        </w:rPr>
        <w:t>opportunities</w:t>
      </w:r>
      <w:r w:rsidRPr="00955B83">
        <w:rPr>
          <w:sz w:val="16"/>
        </w:rPr>
        <w:t xml:space="preserve">, </w:t>
      </w:r>
      <w:r w:rsidRPr="004247A0">
        <w:rPr>
          <w:rStyle w:val="Emphasis"/>
        </w:rPr>
        <w:t>resource</w:t>
      </w:r>
      <w:r w:rsidRPr="00955B83">
        <w:rPr>
          <w:sz w:val="16"/>
        </w:rPr>
        <w:t xml:space="preserve"> </w:t>
      </w:r>
      <w:r w:rsidRPr="004247A0">
        <w:rPr>
          <w:rStyle w:val="StyleUnderline"/>
        </w:rPr>
        <w:t>productivity, and</w:t>
      </w:r>
      <w:r w:rsidRPr="00955B83">
        <w:rPr>
          <w:sz w:val="16"/>
        </w:rPr>
        <w:t xml:space="preserve"> </w:t>
      </w:r>
      <w:r w:rsidRPr="004247A0">
        <w:rPr>
          <w:rStyle w:val="Emphasis"/>
        </w:rPr>
        <w:t>reputation</w:t>
      </w:r>
      <w:r w:rsidRPr="00955B83">
        <w:rPr>
          <w:sz w:val="16"/>
        </w:rPr>
        <w:t xml:space="preserve"> (Aghion et al. 2016; </w:t>
      </w:r>
      <w:proofErr w:type="spellStart"/>
      <w:r w:rsidRPr="00955B83">
        <w:rPr>
          <w:sz w:val="16"/>
        </w:rPr>
        <w:t>Ambec</w:t>
      </w:r>
      <w:proofErr w:type="spellEnd"/>
      <w:r w:rsidRPr="00955B83">
        <w:rPr>
          <w:sz w:val="16"/>
        </w:rPr>
        <w:t xml:space="preserve"> and Lanoie 2008; </w:t>
      </w:r>
      <w:proofErr w:type="spellStart"/>
      <w:r w:rsidRPr="00955B83">
        <w:rPr>
          <w:sz w:val="16"/>
        </w:rPr>
        <w:t>Dechezleprêtre</w:t>
      </w:r>
      <w:proofErr w:type="spellEnd"/>
      <w:r w:rsidRPr="00955B83">
        <w:rPr>
          <w:sz w:val="16"/>
        </w:rPr>
        <w:t xml:space="preserve"> and Sato 2017; Porter and van der Linde 1995). </w:t>
      </w:r>
      <w:r w:rsidRPr="004247A0">
        <w:rPr>
          <w:rStyle w:val="StyleUnderline"/>
        </w:rPr>
        <w:t>The</w:t>
      </w:r>
      <w:r w:rsidRPr="00955B83">
        <w:rPr>
          <w:sz w:val="16"/>
        </w:rPr>
        <w:t xml:space="preserve"> </w:t>
      </w:r>
      <w:r w:rsidRPr="004247A0">
        <w:rPr>
          <w:rStyle w:val="Emphasis"/>
        </w:rPr>
        <w:t>challenge</w:t>
      </w:r>
      <w:r w:rsidRPr="00955B83">
        <w:rPr>
          <w:sz w:val="16"/>
        </w:rPr>
        <w:t xml:space="preserve">, </w:t>
      </w:r>
      <w:r w:rsidRPr="00F64238">
        <w:rPr>
          <w:rStyle w:val="StyleUnderline"/>
          <w:highlight w:val="yellow"/>
        </w:rPr>
        <w:t>however</w:t>
      </w:r>
      <w:r w:rsidRPr="00955B83">
        <w:rPr>
          <w:sz w:val="16"/>
        </w:rPr>
        <w:t xml:space="preserve">, </w:t>
      </w:r>
      <w:r w:rsidRPr="004247A0">
        <w:rPr>
          <w:rStyle w:val="StyleUnderline"/>
        </w:rPr>
        <w:t>is that</w:t>
      </w:r>
      <w:r w:rsidRPr="00955B83">
        <w:rPr>
          <w:sz w:val="16"/>
        </w:rPr>
        <w:t xml:space="preserve"> the </w:t>
      </w:r>
      <w:r w:rsidRPr="00F64238">
        <w:rPr>
          <w:rStyle w:val="Emphasis"/>
          <w:highlight w:val="yellow"/>
        </w:rPr>
        <w:t>costs</w:t>
      </w:r>
      <w:r w:rsidRPr="00F64238">
        <w:rPr>
          <w:sz w:val="16"/>
          <w:highlight w:val="yellow"/>
        </w:rPr>
        <w:t xml:space="preserve"> </w:t>
      </w:r>
      <w:r w:rsidRPr="00F64238">
        <w:rPr>
          <w:rStyle w:val="StyleUnderline"/>
          <w:highlight w:val="yellow"/>
        </w:rPr>
        <w:t>and</w:t>
      </w:r>
      <w:r w:rsidRPr="00F64238">
        <w:rPr>
          <w:sz w:val="16"/>
          <w:highlight w:val="yellow"/>
        </w:rPr>
        <w:t xml:space="preserve"> </w:t>
      </w:r>
      <w:r w:rsidRPr="00F64238">
        <w:rPr>
          <w:rStyle w:val="Emphasis"/>
          <w:highlight w:val="yellow"/>
        </w:rPr>
        <w:t>benefits</w:t>
      </w:r>
      <w:r w:rsidRPr="00F64238">
        <w:rPr>
          <w:sz w:val="16"/>
          <w:highlight w:val="yellow"/>
        </w:rPr>
        <w:t xml:space="preserve"> </w:t>
      </w:r>
      <w:r w:rsidRPr="00F64238">
        <w:rPr>
          <w:rStyle w:val="StyleUnderline"/>
          <w:highlight w:val="yellow"/>
        </w:rPr>
        <w:t>are</w:t>
      </w:r>
      <w:r w:rsidRPr="00F64238">
        <w:rPr>
          <w:sz w:val="16"/>
          <w:highlight w:val="yellow"/>
        </w:rPr>
        <w:t xml:space="preserve"> </w:t>
      </w:r>
      <w:r w:rsidRPr="00F64238">
        <w:rPr>
          <w:rStyle w:val="Emphasis"/>
          <w:highlight w:val="yellow"/>
        </w:rPr>
        <w:t>not temporally aligned</w:t>
      </w:r>
      <w:r w:rsidRPr="00955B83">
        <w:rPr>
          <w:sz w:val="16"/>
        </w:rPr>
        <w:t xml:space="preserve"> for a polluting company. </w:t>
      </w:r>
      <w:r w:rsidRPr="004247A0">
        <w:rPr>
          <w:rStyle w:val="Emphasis"/>
        </w:rPr>
        <w:t>Costs</w:t>
      </w:r>
      <w:r w:rsidRPr="00955B83">
        <w:rPr>
          <w:sz w:val="16"/>
        </w:rPr>
        <w:t xml:space="preserve"> </w:t>
      </w:r>
      <w:r w:rsidRPr="004247A0">
        <w:rPr>
          <w:rStyle w:val="StyleUnderline"/>
        </w:rPr>
        <w:t>are borne</w:t>
      </w:r>
      <w:r w:rsidRPr="00955B83">
        <w:rPr>
          <w:sz w:val="16"/>
        </w:rPr>
        <w:t xml:space="preserve"> </w:t>
      </w:r>
      <w:r w:rsidRPr="004247A0">
        <w:rPr>
          <w:rStyle w:val="Emphasis"/>
        </w:rPr>
        <w:t>today</w:t>
      </w:r>
      <w:r w:rsidRPr="00955B83">
        <w:rPr>
          <w:sz w:val="16"/>
        </w:rPr>
        <w:t xml:space="preserve"> to comply with policy and transition the firm onto a low-carbon trajectory, </w:t>
      </w:r>
      <w:r w:rsidRPr="004247A0">
        <w:rPr>
          <w:rStyle w:val="StyleUnderline"/>
        </w:rPr>
        <w:t>while</w:t>
      </w:r>
      <w:r w:rsidRPr="00955B83">
        <w:rPr>
          <w:sz w:val="16"/>
        </w:rPr>
        <w:t xml:space="preserve"> the </w:t>
      </w:r>
      <w:r w:rsidRPr="004247A0">
        <w:rPr>
          <w:rStyle w:val="StyleUnderline"/>
        </w:rPr>
        <w:t>associated benefits</w:t>
      </w:r>
      <w:r w:rsidRPr="00955B83">
        <w:rPr>
          <w:sz w:val="16"/>
        </w:rPr>
        <w:t xml:space="preserve"> </w:t>
      </w:r>
      <w:r w:rsidRPr="004247A0">
        <w:rPr>
          <w:rStyle w:val="StyleUnderline"/>
        </w:rPr>
        <w:t>are enjoyed primarily in the</w:t>
      </w:r>
      <w:r w:rsidRPr="00955B83">
        <w:rPr>
          <w:sz w:val="16"/>
        </w:rPr>
        <w:t xml:space="preserve"> </w:t>
      </w:r>
      <w:r w:rsidRPr="004247A0">
        <w:rPr>
          <w:rStyle w:val="Emphasis"/>
        </w:rPr>
        <w:t>longer</w:t>
      </w:r>
      <w:r w:rsidRPr="00955B83">
        <w:rPr>
          <w:sz w:val="16"/>
        </w:rPr>
        <w:t xml:space="preserve"> </w:t>
      </w:r>
      <w:r w:rsidRPr="004247A0">
        <w:rPr>
          <w:rStyle w:val="StyleUnderline"/>
        </w:rPr>
        <w:t xml:space="preserve">term. </w:t>
      </w:r>
      <w:r w:rsidRPr="00F64238">
        <w:rPr>
          <w:rStyle w:val="StyleUnderline"/>
          <w:highlight w:val="yellow"/>
        </w:rPr>
        <w:t>The result is</w:t>
      </w:r>
      <w:r w:rsidRPr="004247A0">
        <w:rPr>
          <w:rStyle w:val="StyleUnderline"/>
        </w:rPr>
        <w:t xml:space="preserve"> that</w:t>
      </w:r>
      <w:r w:rsidRPr="00955B83">
        <w:rPr>
          <w:sz w:val="16"/>
        </w:rPr>
        <w:t xml:space="preserve"> climate </w:t>
      </w:r>
      <w:r w:rsidRPr="004247A0">
        <w:rPr>
          <w:rStyle w:val="StyleUnderline"/>
        </w:rPr>
        <w:t>policy confronts firms with an</w:t>
      </w:r>
      <w:r w:rsidRPr="00955B83">
        <w:rPr>
          <w:sz w:val="16"/>
        </w:rPr>
        <w:t xml:space="preserve"> </w:t>
      </w:r>
      <w:r w:rsidRPr="00F64238">
        <w:rPr>
          <w:rStyle w:val="Emphasis"/>
          <w:highlight w:val="yellow"/>
        </w:rPr>
        <w:t>intertemporal tradeoff</w:t>
      </w:r>
      <w:r w:rsidRPr="00955B83">
        <w:rPr>
          <w:sz w:val="16"/>
        </w:rPr>
        <w:t>.</w:t>
      </w:r>
    </w:p>
    <w:p w14:paraId="28398627" w14:textId="77777777" w:rsidR="00C51FE8" w:rsidRPr="00955B83" w:rsidRDefault="00C51FE8" w:rsidP="00C51FE8">
      <w:pPr>
        <w:rPr>
          <w:sz w:val="16"/>
        </w:rPr>
      </w:pPr>
      <w:r w:rsidRPr="00601E0E">
        <w:rPr>
          <w:sz w:val="16"/>
        </w:rPr>
        <w:t xml:space="preserve">We bring time into the study of business opposition to climate policy by theorizing the conditions under which firms can make this tradeoff. </w:t>
      </w:r>
      <w:r w:rsidRPr="00601E0E">
        <w:rPr>
          <w:rStyle w:val="StyleUnderline"/>
        </w:rPr>
        <w:t>To date, scholars have focused exclusively on present-day distributional effects</w:t>
      </w:r>
      <w:r w:rsidRPr="00601E0E">
        <w:rPr>
          <w:sz w:val="16"/>
        </w:rPr>
        <w:t xml:space="preserve"> of climate policy on firms (</w:t>
      </w:r>
      <w:proofErr w:type="spellStart"/>
      <w:r w:rsidRPr="00601E0E">
        <w:rPr>
          <w:sz w:val="16"/>
        </w:rPr>
        <w:t>Aklin</w:t>
      </w:r>
      <w:proofErr w:type="spellEnd"/>
      <w:r w:rsidRPr="00601E0E">
        <w:rPr>
          <w:sz w:val="16"/>
        </w:rPr>
        <w:t xml:space="preserve"> and Mildenberger 2020; Cory et al. 2020; Downie 2017; Genovese 2019; Meckling 2015). </w:t>
      </w:r>
      <w:r w:rsidRPr="00601E0E">
        <w:rPr>
          <w:rStyle w:val="StyleUnderline"/>
        </w:rPr>
        <w:t xml:space="preserve">Business is seen as responding </w:t>
      </w:r>
      <w:r w:rsidRPr="00601E0E">
        <w:rPr>
          <w:rStyle w:val="Emphasis"/>
        </w:rPr>
        <w:t>only</w:t>
      </w:r>
      <w:r w:rsidRPr="00601E0E">
        <w:rPr>
          <w:sz w:val="16"/>
        </w:rPr>
        <w:t xml:space="preserve"> </w:t>
      </w:r>
      <w:r w:rsidRPr="00601E0E">
        <w:rPr>
          <w:rStyle w:val="StyleUnderline"/>
        </w:rPr>
        <w:t>to</w:t>
      </w:r>
      <w:r w:rsidRPr="00601E0E">
        <w:rPr>
          <w:sz w:val="16"/>
        </w:rPr>
        <w:t xml:space="preserve"> the </w:t>
      </w:r>
      <w:r w:rsidRPr="00601E0E">
        <w:rPr>
          <w:rStyle w:val="Emphasis"/>
        </w:rPr>
        <w:t>short-term costs</w:t>
      </w:r>
      <w:r w:rsidRPr="00601E0E">
        <w:rPr>
          <w:sz w:val="16"/>
        </w:rPr>
        <w:t xml:space="preserve"> of policy sticks, such as carbon pricing or regulation. </w:t>
      </w:r>
      <w:r w:rsidRPr="00601E0E">
        <w:rPr>
          <w:rStyle w:val="StyleUnderline"/>
        </w:rPr>
        <w:t>We</w:t>
      </w:r>
      <w:r w:rsidRPr="00601E0E">
        <w:rPr>
          <w:sz w:val="16"/>
        </w:rPr>
        <w:t xml:space="preserve"> </w:t>
      </w:r>
      <w:r w:rsidRPr="00601E0E">
        <w:rPr>
          <w:rStyle w:val="Emphasis"/>
        </w:rPr>
        <w:t>shift the focus</w:t>
      </w:r>
      <w:r w:rsidRPr="00601E0E">
        <w:rPr>
          <w:sz w:val="16"/>
        </w:rPr>
        <w:t xml:space="preserve"> to an explanation centered on the intertemporal distribution of costs and benefits. </w:t>
      </w:r>
      <w:r w:rsidRPr="00601E0E">
        <w:rPr>
          <w:rStyle w:val="StyleUnderline"/>
        </w:rPr>
        <w:t>A company’s</w:t>
      </w:r>
      <w:r w:rsidRPr="00601E0E">
        <w:rPr>
          <w:sz w:val="16"/>
        </w:rPr>
        <w:t xml:space="preserve"> </w:t>
      </w:r>
      <w:r w:rsidRPr="00601E0E">
        <w:rPr>
          <w:rStyle w:val="Emphasis"/>
        </w:rPr>
        <w:t>climate policy preference</w:t>
      </w:r>
      <w:r w:rsidRPr="00601E0E">
        <w:rPr>
          <w:sz w:val="16"/>
        </w:rPr>
        <w:t xml:space="preserve"> </w:t>
      </w:r>
      <w:r w:rsidRPr="00601E0E">
        <w:rPr>
          <w:rStyle w:val="StyleUnderline"/>
        </w:rPr>
        <w:t>depends on its ability to</w:t>
      </w:r>
      <w:r w:rsidRPr="00601E0E">
        <w:rPr>
          <w:sz w:val="16"/>
        </w:rPr>
        <w:t xml:space="preserve"> </w:t>
      </w:r>
      <w:r w:rsidRPr="00601E0E">
        <w:rPr>
          <w:rStyle w:val="Emphasis"/>
        </w:rPr>
        <w:t>absorb short-term costs</w:t>
      </w:r>
      <w:r w:rsidRPr="00601E0E">
        <w:rPr>
          <w:sz w:val="16"/>
        </w:rPr>
        <w:t xml:space="preserve"> </w:t>
      </w:r>
      <w:r w:rsidRPr="00601E0E">
        <w:rPr>
          <w:rStyle w:val="StyleUnderline"/>
        </w:rPr>
        <w:t>in pursuit of</w:t>
      </w:r>
      <w:r w:rsidRPr="00601E0E">
        <w:rPr>
          <w:sz w:val="16"/>
        </w:rPr>
        <w:t xml:space="preserve"> </w:t>
      </w:r>
      <w:r w:rsidRPr="00601E0E">
        <w:rPr>
          <w:rStyle w:val="Emphasis"/>
        </w:rPr>
        <w:t>long-term gains</w:t>
      </w:r>
      <w:r w:rsidRPr="00601E0E">
        <w:rPr>
          <w:sz w:val="16"/>
        </w:rPr>
        <w:t>. Our approach thus does not discount the role of short-term costs, but rather expands the political theory of the firm to better fit the temporal structure of decarbonization policy.</w:t>
      </w:r>
    </w:p>
    <w:p w14:paraId="41DC427C" w14:textId="77777777" w:rsidR="00C51FE8" w:rsidRPr="00955B83" w:rsidRDefault="00C51FE8" w:rsidP="00C51FE8">
      <w:pPr>
        <w:rPr>
          <w:sz w:val="16"/>
        </w:rPr>
      </w:pPr>
      <w:r w:rsidRPr="00955B83">
        <w:rPr>
          <w:sz w:val="16"/>
        </w:rPr>
        <w:t>To build our theory, we pay close attention to a rich literature in management studies on ownership, corporate governance, and time horizons. Scholars in this tradition have long been concerned with how investors vary in their degree of long-term orientation and the extent to which they pressure managers to maximize short-term profits (Hill et al. 1988; Porter 1992). By bringing these findings into political science, we show for the first time that this myopic market pressure translates into political behavior. When companies are owned by impatient capital providers, managers face intense pressure to deliver short-term profits at the expense of long-term gains, and are therefore unable to make the intertemporal tradeoff required by climate policy. As a consequence, they oppose policy reform.</w:t>
      </w:r>
    </w:p>
    <w:p w14:paraId="39EF715A" w14:textId="77777777" w:rsidR="00C51FE8" w:rsidRPr="00955B83" w:rsidRDefault="00C51FE8" w:rsidP="00C51FE8">
      <w:pPr>
        <w:rPr>
          <w:sz w:val="16"/>
        </w:rPr>
      </w:pPr>
      <w:r w:rsidRPr="004247A0">
        <w:rPr>
          <w:rStyle w:val="StyleUnderline"/>
        </w:rPr>
        <w:t>We consider</w:t>
      </w:r>
      <w:r w:rsidRPr="00955B83">
        <w:rPr>
          <w:sz w:val="16"/>
        </w:rPr>
        <w:t xml:space="preserve"> </w:t>
      </w:r>
      <w:r w:rsidRPr="004247A0">
        <w:rPr>
          <w:rStyle w:val="Emphasis"/>
        </w:rPr>
        <w:t>three dimensions</w:t>
      </w:r>
      <w:r w:rsidRPr="00955B83">
        <w:rPr>
          <w:sz w:val="16"/>
        </w:rPr>
        <w:t xml:space="preserve"> </w:t>
      </w:r>
      <w:r w:rsidRPr="004247A0">
        <w:rPr>
          <w:rStyle w:val="StyleUnderline"/>
        </w:rPr>
        <w:t>of</w:t>
      </w:r>
      <w:r w:rsidRPr="00955B83">
        <w:rPr>
          <w:sz w:val="16"/>
        </w:rPr>
        <w:t xml:space="preserve"> </w:t>
      </w:r>
      <w:r w:rsidRPr="00F64238">
        <w:rPr>
          <w:rStyle w:val="Emphasis"/>
          <w:highlight w:val="yellow"/>
        </w:rPr>
        <w:t>impatient capital</w:t>
      </w:r>
      <w:r w:rsidRPr="004247A0">
        <w:rPr>
          <w:rStyle w:val="StyleUnderline"/>
        </w:rPr>
        <w:t xml:space="preserve">: </w:t>
      </w:r>
      <w:r w:rsidRPr="004247A0">
        <w:rPr>
          <w:rStyle w:val="Emphasis"/>
        </w:rPr>
        <w:t xml:space="preserve">stock </w:t>
      </w:r>
      <w:r w:rsidRPr="00F64238">
        <w:rPr>
          <w:rStyle w:val="Emphasis"/>
          <w:highlight w:val="yellow"/>
        </w:rPr>
        <w:t>markets</w:t>
      </w:r>
      <w:r w:rsidRPr="004247A0">
        <w:rPr>
          <w:rStyle w:val="StyleUnderline"/>
        </w:rPr>
        <w:t>, ownership</w:t>
      </w:r>
      <w:r w:rsidRPr="00955B83">
        <w:rPr>
          <w:sz w:val="16"/>
        </w:rPr>
        <w:t xml:space="preserve"> </w:t>
      </w:r>
      <w:r w:rsidRPr="004247A0">
        <w:rPr>
          <w:rStyle w:val="Emphasis"/>
        </w:rPr>
        <w:t>concentration</w:t>
      </w:r>
      <w:r w:rsidRPr="004247A0">
        <w:rPr>
          <w:rStyle w:val="StyleUnderline"/>
        </w:rPr>
        <w:t xml:space="preserve">, and owner </w:t>
      </w:r>
      <w:r w:rsidRPr="004247A0">
        <w:rPr>
          <w:rStyle w:val="Emphasis"/>
        </w:rPr>
        <w:t>type</w:t>
      </w:r>
      <w:r w:rsidRPr="00955B83">
        <w:rPr>
          <w:rStyle w:val="StyleUnderline"/>
        </w:rPr>
        <w:t>. Managers of firms</w:t>
      </w:r>
      <w:r w:rsidRPr="00955B83">
        <w:rPr>
          <w:sz w:val="16"/>
        </w:rPr>
        <w:t xml:space="preserve"> listed </w:t>
      </w:r>
      <w:r w:rsidRPr="00955B83">
        <w:rPr>
          <w:rStyle w:val="StyleUnderline"/>
        </w:rPr>
        <w:t>on</w:t>
      </w:r>
      <w:r w:rsidRPr="00955B83">
        <w:rPr>
          <w:sz w:val="16"/>
        </w:rPr>
        <w:t xml:space="preserve"> </w:t>
      </w:r>
      <w:r w:rsidRPr="00955B83">
        <w:rPr>
          <w:rStyle w:val="Emphasis"/>
        </w:rPr>
        <w:t>stock markets</w:t>
      </w:r>
      <w:r w:rsidRPr="00955B83">
        <w:rPr>
          <w:sz w:val="16"/>
        </w:rPr>
        <w:t xml:space="preserve"> </w:t>
      </w:r>
      <w:r w:rsidRPr="00955B83">
        <w:rPr>
          <w:rStyle w:val="StyleUnderline"/>
        </w:rPr>
        <w:t>face</w:t>
      </w:r>
      <w:r w:rsidRPr="00955B83">
        <w:rPr>
          <w:sz w:val="16"/>
        </w:rPr>
        <w:t xml:space="preserve"> </w:t>
      </w:r>
      <w:r w:rsidRPr="00955B83">
        <w:rPr>
          <w:rStyle w:val="Emphasis"/>
        </w:rPr>
        <w:t>greater pressure</w:t>
      </w:r>
      <w:r w:rsidRPr="00955B83">
        <w:rPr>
          <w:sz w:val="16"/>
        </w:rPr>
        <w:t xml:space="preserve"> </w:t>
      </w:r>
      <w:r w:rsidRPr="00955B83">
        <w:rPr>
          <w:rStyle w:val="StyleUnderline"/>
        </w:rPr>
        <w:t>to deliver</w:t>
      </w:r>
      <w:r w:rsidRPr="00955B83">
        <w:rPr>
          <w:sz w:val="16"/>
        </w:rPr>
        <w:t xml:space="preserve"> </w:t>
      </w:r>
      <w:r w:rsidRPr="00955B83">
        <w:rPr>
          <w:rStyle w:val="Emphasis"/>
        </w:rPr>
        <w:t>short-term profits</w:t>
      </w:r>
      <w:r w:rsidRPr="00955B83">
        <w:rPr>
          <w:sz w:val="16"/>
        </w:rPr>
        <w:t xml:space="preserve"> (Asker et al. 2015; Bernstein 2022) </w:t>
      </w:r>
      <w:r w:rsidRPr="00955B83">
        <w:rPr>
          <w:rStyle w:val="StyleUnderline"/>
        </w:rPr>
        <w:t>and</w:t>
      </w:r>
      <w:r w:rsidRPr="00955B83">
        <w:rPr>
          <w:sz w:val="16"/>
        </w:rPr>
        <w:t xml:space="preserve"> should </w:t>
      </w:r>
      <w:r w:rsidRPr="00955B83">
        <w:rPr>
          <w:rStyle w:val="StyleUnderline"/>
        </w:rPr>
        <w:t>therefore</w:t>
      </w:r>
      <w:r w:rsidRPr="00955B83">
        <w:rPr>
          <w:sz w:val="16"/>
        </w:rPr>
        <w:t xml:space="preserve"> be </w:t>
      </w:r>
      <w:r w:rsidRPr="00F64238">
        <w:rPr>
          <w:rStyle w:val="Emphasis"/>
          <w:highlight w:val="yellow"/>
        </w:rPr>
        <w:t>more likely</w:t>
      </w:r>
      <w:r w:rsidRPr="00955B83">
        <w:rPr>
          <w:sz w:val="16"/>
        </w:rPr>
        <w:t xml:space="preserve"> to </w:t>
      </w:r>
      <w:r w:rsidRPr="00F64238">
        <w:rPr>
          <w:rStyle w:val="StyleUnderline"/>
          <w:highlight w:val="yellow"/>
        </w:rPr>
        <w:t>oppose</w:t>
      </w:r>
      <w:r w:rsidRPr="00F64238">
        <w:rPr>
          <w:sz w:val="16"/>
          <w:highlight w:val="yellow"/>
        </w:rPr>
        <w:t xml:space="preserve"> </w:t>
      </w:r>
      <w:r w:rsidRPr="00F64238">
        <w:rPr>
          <w:rStyle w:val="Emphasis"/>
          <w:highlight w:val="yellow"/>
        </w:rPr>
        <w:t>policy</w:t>
      </w:r>
      <w:r w:rsidRPr="00955B83">
        <w:rPr>
          <w:sz w:val="16"/>
        </w:rPr>
        <w:t xml:space="preserve"> </w:t>
      </w:r>
      <w:r w:rsidRPr="00F64238">
        <w:rPr>
          <w:rStyle w:val="StyleUnderline"/>
          <w:highlight w:val="yellow"/>
        </w:rPr>
        <w:t>compared to</w:t>
      </w:r>
      <w:r w:rsidRPr="00955B83">
        <w:rPr>
          <w:sz w:val="16"/>
        </w:rPr>
        <w:t xml:space="preserve"> their </w:t>
      </w:r>
      <w:r w:rsidRPr="00955B83">
        <w:rPr>
          <w:rStyle w:val="StyleUnderline"/>
        </w:rPr>
        <w:t>counterparts in</w:t>
      </w:r>
      <w:r w:rsidRPr="00955B83">
        <w:rPr>
          <w:sz w:val="16"/>
        </w:rPr>
        <w:t xml:space="preserve"> </w:t>
      </w:r>
      <w:r w:rsidRPr="00F64238">
        <w:rPr>
          <w:rStyle w:val="Emphasis"/>
          <w:highlight w:val="yellow"/>
        </w:rPr>
        <w:t>privately-held</w:t>
      </w:r>
      <w:r w:rsidRPr="00955B83">
        <w:rPr>
          <w:sz w:val="16"/>
        </w:rPr>
        <w:t xml:space="preserve"> </w:t>
      </w:r>
      <w:r w:rsidRPr="00955B83">
        <w:rPr>
          <w:rStyle w:val="StyleUnderline"/>
        </w:rPr>
        <w:t>companies</w:t>
      </w:r>
      <w:r w:rsidRPr="00955B83">
        <w:rPr>
          <w:sz w:val="16"/>
        </w:rPr>
        <w:t xml:space="preserve">. Second, because </w:t>
      </w:r>
      <w:r w:rsidRPr="00955B83">
        <w:rPr>
          <w:rStyle w:val="StyleUnderline"/>
        </w:rPr>
        <w:t>capital</w:t>
      </w:r>
      <w:r w:rsidRPr="00955B83">
        <w:rPr>
          <w:sz w:val="16"/>
        </w:rPr>
        <w:t xml:space="preserve"> tends to be </w:t>
      </w:r>
      <w:r w:rsidRPr="00955B83">
        <w:rPr>
          <w:rStyle w:val="Emphasis"/>
        </w:rPr>
        <w:t>more patient</w:t>
      </w:r>
      <w:r w:rsidRPr="00955B83">
        <w:rPr>
          <w:sz w:val="16"/>
        </w:rPr>
        <w:t xml:space="preserve"> when ownership is concentrated in the hands of </w:t>
      </w:r>
      <w:proofErr w:type="spellStart"/>
      <w:r w:rsidRPr="00955B83">
        <w:rPr>
          <w:sz w:val="16"/>
        </w:rPr>
        <w:t>blockholders</w:t>
      </w:r>
      <w:proofErr w:type="spellEnd"/>
      <w:r w:rsidRPr="00955B83">
        <w:rPr>
          <w:sz w:val="16"/>
        </w:rPr>
        <w:t xml:space="preserve"> (Edmans 2009; </w:t>
      </w:r>
      <w:proofErr w:type="spellStart"/>
      <w:r w:rsidRPr="00955B83">
        <w:rPr>
          <w:sz w:val="16"/>
        </w:rPr>
        <w:t>Gourevitch</w:t>
      </w:r>
      <w:proofErr w:type="spellEnd"/>
      <w:r w:rsidRPr="00955B83">
        <w:rPr>
          <w:sz w:val="16"/>
        </w:rPr>
        <w:t xml:space="preserve"> and Shinn 2005), we expect firms with </w:t>
      </w:r>
      <w:proofErr w:type="spellStart"/>
      <w:r w:rsidRPr="00955B83">
        <w:rPr>
          <w:sz w:val="16"/>
        </w:rPr>
        <w:t>blockholders</w:t>
      </w:r>
      <w:proofErr w:type="spellEnd"/>
      <w:r w:rsidRPr="00955B83">
        <w:rPr>
          <w:sz w:val="16"/>
        </w:rPr>
        <w:t xml:space="preserve"> to </w:t>
      </w:r>
      <w:r w:rsidRPr="00955B83">
        <w:rPr>
          <w:rStyle w:val="StyleUnderline"/>
        </w:rPr>
        <w:t>oppose climate policy</w:t>
      </w:r>
      <w:r w:rsidRPr="00955B83">
        <w:rPr>
          <w:sz w:val="16"/>
        </w:rPr>
        <w:t xml:space="preserve"> </w:t>
      </w:r>
      <w:r w:rsidRPr="00955B83">
        <w:rPr>
          <w:rStyle w:val="Emphasis"/>
        </w:rPr>
        <w:t>less</w:t>
      </w:r>
      <w:r w:rsidRPr="00955B83">
        <w:rPr>
          <w:sz w:val="16"/>
        </w:rPr>
        <w:t xml:space="preserve">. Last, </w:t>
      </w:r>
      <w:r w:rsidRPr="00955B83">
        <w:rPr>
          <w:rStyle w:val="Emphasis"/>
        </w:rPr>
        <w:t>certain types</w:t>
      </w:r>
      <w:r w:rsidRPr="00955B83">
        <w:rPr>
          <w:sz w:val="16"/>
        </w:rPr>
        <w:t xml:space="preserve"> </w:t>
      </w:r>
      <w:r w:rsidRPr="00955B83">
        <w:rPr>
          <w:rStyle w:val="StyleUnderline"/>
        </w:rPr>
        <w:t>of owners tend to</w:t>
      </w:r>
      <w:r w:rsidRPr="00955B83">
        <w:rPr>
          <w:sz w:val="16"/>
        </w:rPr>
        <w:t xml:space="preserve"> </w:t>
      </w:r>
      <w:r w:rsidRPr="00955B83">
        <w:rPr>
          <w:rStyle w:val="Emphasis"/>
        </w:rPr>
        <w:t>more impatient</w:t>
      </w:r>
      <w:r w:rsidRPr="00955B83">
        <w:rPr>
          <w:sz w:val="16"/>
        </w:rPr>
        <w:t xml:space="preserve"> </w:t>
      </w:r>
      <w:r w:rsidRPr="00955B83">
        <w:rPr>
          <w:rStyle w:val="StyleUnderline"/>
        </w:rPr>
        <w:t>than</w:t>
      </w:r>
      <w:r w:rsidRPr="00955B83">
        <w:rPr>
          <w:sz w:val="16"/>
        </w:rPr>
        <w:t xml:space="preserve"> </w:t>
      </w:r>
      <w:r w:rsidRPr="00955B83">
        <w:rPr>
          <w:rStyle w:val="Emphasis"/>
        </w:rPr>
        <w:t>others</w:t>
      </w:r>
      <w:r w:rsidRPr="00955B83">
        <w:rPr>
          <w:sz w:val="16"/>
        </w:rPr>
        <w:t xml:space="preserve"> (Deeg and Hardie 2016; Jackson and Petraki 2011). Firms owned by these impatient investors should oppose more.</w:t>
      </w:r>
    </w:p>
    <w:p w14:paraId="31DC6F86" w14:textId="77777777" w:rsidR="00C51FE8" w:rsidRPr="00955B83" w:rsidRDefault="00C51FE8" w:rsidP="00C51FE8">
      <w:pPr>
        <w:rPr>
          <w:sz w:val="16"/>
        </w:rPr>
      </w:pPr>
      <w:r w:rsidRPr="00955B83">
        <w:rPr>
          <w:rStyle w:val="StyleUnderline"/>
        </w:rPr>
        <w:t>We</w:t>
      </w:r>
      <w:r w:rsidRPr="00955B83">
        <w:rPr>
          <w:sz w:val="16"/>
        </w:rPr>
        <w:t xml:space="preserve"> </w:t>
      </w:r>
      <w:r w:rsidRPr="00955B83">
        <w:rPr>
          <w:rStyle w:val="Emphasis"/>
        </w:rPr>
        <w:t>test</w:t>
      </w:r>
      <w:r w:rsidRPr="00955B83">
        <w:rPr>
          <w:sz w:val="16"/>
        </w:rPr>
        <w:t xml:space="preserve"> our argument </w:t>
      </w:r>
      <w:r w:rsidRPr="00955B83">
        <w:rPr>
          <w:rStyle w:val="StyleUnderline"/>
        </w:rPr>
        <w:t>using</w:t>
      </w:r>
      <w:r w:rsidRPr="00955B83">
        <w:rPr>
          <w:sz w:val="16"/>
        </w:rPr>
        <w:t xml:space="preserve"> the case of </w:t>
      </w:r>
      <w:r w:rsidRPr="00955B83">
        <w:rPr>
          <w:rStyle w:val="StyleUnderline"/>
        </w:rPr>
        <w:t>business opposition in the</w:t>
      </w:r>
      <w:r w:rsidRPr="00955B83">
        <w:rPr>
          <w:sz w:val="16"/>
        </w:rPr>
        <w:t xml:space="preserve"> </w:t>
      </w:r>
      <w:r w:rsidRPr="00955B83">
        <w:rPr>
          <w:rStyle w:val="Emphasis"/>
        </w:rPr>
        <w:t>U</w:t>
      </w:r>
      <w:r w:rsidRPr="00955B83">
        <w:rPr>
          <w:sz w:val="16"/>
        </w:rPr>
        <w:t xml:space="preserve">nited </w:t>
      </w:r>
      <w:r w:rsidRPr="00955B83">
        <w:rPr>
          <w:rStyle w:val="Emphasis"/>
        </w:rPr>
        <w:t>S</w:t>
      </w:r>
      <w:r w:rsidRPr="00955B83">
        <w:rPr>
          <w:sz w:val="16"/>
        </w:rPr>
        <w:t xml:space="preserve">tates. </w:t>
      </w:r>
      <w:r w:rsidRPr="00955B83">
        <w:rPr>
          <w:rStyle w:val="StyleUnderline"/>
        </w:rPr>
        <w:t>We leverage</w:t>
      </w:r>
      <w:r w:rsidRPr="00955B83">
        <w:rPr>
          <w:sz w:val="16"/>
        </w:rPr>
        <w:t xml:space="preserve"> the very </w:t>
      </w:r>
      <w:r w:rsidRPr="00955B83">
        <w:rPr>
          <w:rStyle w:val="StyleUnderline"/>
        </w:rPr>
        <w:t>high</w:t>
      </w:r>
      <w:r w:rsidRPr="00955B83">
        <w:rPr>
          <w:sz w:val="16"/>
        </w:rPr>
        <w:t xml:space="preserve"> levels of </w:t>
      </w:r>
      <w:r w:rsidRPr="00955B83">
        <w:rPr>
          <w:rStyle w:val="Emphasis"/>
        </w:rPr>
        <w:t>polarization</w:t>
      </w:r>
      <w:r w:rsidRPr="00955B83">
        <w:rPr>
          <w:sz w:val="16"/>
        </w:rPr>
        <w:t xml:space="preserve"> </w:t>
      </w:r>
      <w:r w:rsidRPr="00955B83">
        <w:rPr>
          <w:rStyle w:val="StyleUnderline"/>
        </w:rPr>
        <w:t>surrounding climate policy between the Democrats and Republicans</w:t>
      </w:r>
      <w:r w:rsidRPr="00955B83">
        <w:rPr>
          <w:sz w:val="16"/>
        </w:rPr>
        <w:t xml:space="preserve"> between 2012 and 2020 </w:t>
      </w:r>
      <w:r w:rsidRPr="00955B83">
        <w:rPr>
          <w:rStyle w:val="StyleUnderline"/>
        </w:rPr>
        <w:t>and</w:t>
      </w:r>
      <w:r w:rsidRPr="00955B83">
        <w:rPr>
          <w:sz w:val="16"/>
        </w:rPr>
        <w:t xml:space="preserve"> </w:t>
      </w:r>
      <w:r w:rsidRPr="00955B83">
        <w:rPr>
          <w:rStyle w:val="Emphasis"/>
        </w:rPr>
        <w:t>campaign contribution data</w:t>
      </w:r>
      <w:r w:rsidRPr="00955B83">
        <w:rPr>
          <w:sz w:val="16"/>
        </w:rPr>
        <w:t xml:space="preserve"> </w:t>
      </w:r>
      <w:r w:rsidRPr="00955B83">
        <w:rPr>
          <w:rStyle w:val="StyleUnderline"/>
        </w:rPr>
        <w:t xml:space="preserve">to develop an </w:t>
      </w:r>
      <w:r w:rsidRPr="00955B83">
        <w:rPr>
          <w:rStyle w:val="Emphasis"/>
        </w:rPr>
        <w:t>original measure</w:t>
      </w:r>
      <w:r w:rsidRPr="00955B83">
        <w:rPr>
          <w:sz w:val="16"/>
        </w:rPr>
        <w:t xml:space="preserve"> </w:t>
      </w:r>
      <w:r w:rsidRPr="00955B83">
        <w:rPr>
          <w:rStyle w:val="StyleUnderline"/>
        </w:rPr>
        <w:t>of firm-level climate policy opposition for energy-related companies. Using entropy balancing to match on observables as well as fixed-effects models, we find that</w:t>
      </w:r>
      <w:r w:rsidRPr="00955B83">
        <w:rPr>
          <w:sz w:val="16"/>
        </w:rPr>
        <w:t xml:space="preserve"> </w:t>
      </w:r>
      <w:r w:rsidRPr="00F64238">
        <w:rPr>
          <w:rStyle w:val="Emphasis"/>
          <w:highlight w:val="yellow"/>
        </w:rPr>
        <w:t>ownership</w:t>
      </w:r>
      <w:r w:rsidRPr="00F64238">
        <w:rPr>
          <w:sz w:val="16"/>
          <w:highlight w:val="yellow"/>
        </w:rPr>
        <w:t xml:space="preserve"> </w:t>
      </w:r>
      <w:r w:rsidRPr="00F64238">
        <w:rPr>
          <w:rStyle w:val="Emphasis"/>
          <w:highlight w:val="yellow"/>
        </w:rPr>
        <w:t>significantly shapes firms’</w:t>
      </w:r>
      <w:r w:rsidRPr="00601E0E">
        <w:rPr>
          <w:rStyle w:val="Emphasis"/>
        </w:rPr>
        <w:t xml:space="preserve"> climate</w:t>
      </w:r>
      <w:r w:rsidRPr="00955B83">
        <w:rPr>
          <w:rStyle w:val="Emphasis"/>
        </w:rPr>
        <w:t xml:space="preserve"> policy </w:t>
      </w:r>
      <w:r w:rsidRPr="00F64238">
        <w:rPr>
          <w:rStyle w:val="Emphasis"/>
          <w:highlight w:val="yellow"/>
        </w:rPr>
        <w:t>preferences</w:t>
      </w:r>
      <w:r w:rsidRPr="00955B83">
        <w:rPr>
          <w:rStyle w:val="StyleUnderline"/>
        </w:rPr>
        <w:t xml:space="preserve">. Publicly-traded companies </w:t>
      </w:r>
      <w:r w:rsidRPr="00955B83">
        <w:rPr>
          <w:rStyle w:val="Emphasis"/>
        </w:rPr>
        <w:t>oppose climate policy more</w:t>
      </w:r>
      <w:r w:rsidRPr="00955B83">
        <w:rPr>
          <w:sz w:val="16"/>
        </w:rPr>
        <w:t xml:space="preserve"> </w:t>
      </w:r>
      <w:r w:rsidRPr="00955B83">
        <w:rPr>
          <w:rStyle w:val="StyleUnderline"/>
        </w:rPr>
        <w:t>than</w:t>
      </w:r>
      <w:r w:rsidRPr="00955B83">
        <w:rPr>
          <w:sz w:val="16"/>
        </w:rPr>
        <w:t xml:space="preserve"> observably </w:t>
      </w:r>
      <w:r w:rsidRPr="00955B83">
        <w:rPr>
          <w:rStyle w:val="Emphasis"/>
        </w:rPr>
        <w:t>similar privately-owned firms</w:t>
      </w:r>
      <w:r w:rsidRPr="00955B83">
        <w:rPr>
          <w:sz w:val="16"/>
        </w:rPr>
        <w:t xml:space="preserve">. Across both public and private firms, those with high ownership concentration are less likely to oppose compared to observably similar firms with dispersed ownership. Amongst publicly traded companies, those owned by </w:t>
      </w:r>
      <w:r w:rsidRPr="00955B83">
        <w:rPr>
          <w:rStyle w:val="Emphasis"/>
        </w:rPr>
        <w:t>impatient investors</w:t>
      </w:r>
      <w:r w:rsidRPr="00955B83">
        <w:rPr>
          <w:sz w:val="16"/>
        </w:rPr>
        <w:t xml:space="preserve">, such as actively managed funds, and passive investors, such as Blackrock, Vanguard or State Street, </w:t>
      </w:r>
      <w:r w:rsidRPr="00955B83">
        <w:rPr>
          <w:rStyle w:val="Emphasis"/>
        </w:rPr>
        <w:t>oppose policy more</w:t>
      </w:r>
      <w:r w:rsidRPr="00955B83">
        <w:rPr>
          <w:sz w:val="16"/>
        </w:rPr>
        <w:t>.</w:t>
      </w:r>
    </w:p>
    <w:p w14:paraId="70AF3BBF" w14:textId="77777777" w:rsidR="00C51FE8" w:rsidRPr="00955B83" w:rsidRDefault="00C51FE8" w:rsidP="00C51FE8">
      <w:pPr>
        <w:rPr>
          <w:sz w:val="16"/>
        </w:rPr>
      </w:pPr>
      <w:r w:rsidRPr="00955B83">
        <w:rPr>
          <w:sz w:val="16"/>
        </w:rPr>
        <w:t>We test whether our proposed mechanism—</w:t>
      </w:r>
      <w:r w:rsidRPr="00955B83">
        <w:rPr>
          <w:rStyle w:val="Emphasis"/>
        </w:rPr>
        <w:t>time horizon</w:t>
      </w:r>
      <w:r w:rsidRPr="00955B83">
        <w:rPr>
          <w:sz w:val="16"/>
        </w:rPr>
        <w:t>s—</w:t>
      </w:r>
      <w:r w:rsidRPr="00955B83">
        <w:rPr>
          <w:rStyle w:val="StyleUnderline"/>
        </w:rPr>
        <w:t>is</w:t>
      </w:r>
      <w:r w:rsidRPr="00955B83">
        <w:rPr>
          <w:sz w:val="16"/>
        </w:rPr>
        <w:t xml:space="preserve"> </w:t>
      </w:r>
      <w:r w:rsidRPr="00955B83">
        <w:rPr>
          <w:rStyle w:val="Emphasis"/>
        </w:rPr>
        <w:t>driving the results</w:t>
      </w:r>
      <w:r w:rsidRPr="00955B83">
        <w:rPr>
          <w:sz w:val="16"/>
        </w:rPr>
        <w:t xml:space="preserve"> by using shareholder payouts as a proxy for firm-level time horizons. Firms that make larger payouts to shareholders, in the form of dividends and share buybacks, are more focused on offering short- term financial rewards to their investors with no direct benefit for the long-term health of the firm (</w:t>
      </w:r>
      <w:proofErr w:type="spellStart"/>
      <w:r w:rsidRPr="00955B83">
        <w:rPr>
          <w:sz w:val="16"/>
        </w:rPr>
        <w:t>Lazonick</w:t>
      </w:r>
      <w:proofErr w:type="spellEnd"/>
      <w:r w:rsidRPr="00955B83">
        <w:rPr>
          <w:sz w:val="16"/>
        </w:rPr>
        <w:t xml:space="preserve"> and Shin 2019). As expected, we find that higher shareholder payouts are associated with higher opposition.</w:t>
      </w:r>
    </w:p>
    <w:p w14:paraId="0D9406F3" w14:textId="77777777" w:rsidR="00C51FE8" w:rsidRPr="00955B83" w:rsidRDefault="00C51FE8" w:rsidP="00C51FE8">
      <w:pPr>
        <w:rPr>
          <w:sz w:val="16"/>
        </w:rPr>
      </w:pPr>
      <w:r w:rsidRPr="00955B83">
        <w:rPr>
          <w:sz w:val="16"/>
        </w:rPr>
        <w:t>To ensure that our results do not rely on our measure of firm-level opposition, we perform supplemental analyses of two additional corporate political behaviors: lobbying expenditure on climate-related issues and membership in anti-climate business coalitions. Our findings do not change. Across multiple measures of ownership and firm-level policy position, companies with impatient owners oppose climate policy more.</w:t>
      </w:r>
    </w:p>
    <w:p w14:paraId="02DB55CC" w14:textId="77777777" w:rsidR="00C51FE8" w:rsidRPr="00955B83" w:rsidRDefault="00C51FE8" w:rsidP="00C51FE8">
      <w:pPr>
        <w:rPr>
          <w:sz w:val="16"/>
        </w:rPr>
      </w:pPr>
      <w:r w:rsidRPr="00955B83">
        <w:rPr>
          <w:sz w:val="16"/>
        </w:rPr>
        <w:t xml:space="preserve">By </w:t>
      </w:r>
      <w:r w:rsidRPr="00955B83">
        <w:rPr>
          <w:rStyle w:val="StyleUnderline"/>
        </w:rPr>
        <w:t>highlighting</w:t>
      </w:r>
      <w:r w:rsidRPr="00955B83">
        <w:rPr>
          <w:sz w:val="16"/>
        </w:rPr>
        <w:t xml:space="preserve"> the </w:t>
      </w:r>
      <w:r w:rsidRPr="00955B83">
        <w:rPr>
          <w:rStyle w:val="Emphasis"/>
        </w:rPr>
        <w:t>intertemporal tradeoff</w:t>
      </w:r>
      <w:r w:rsidRPr="00955B83">
        <w:rPr>
          <w:sz w:val="16"/>
        </w:rPr>
        <w:t xml:space="preserve"> </w:t>
      </w:r>
      <w:r w:rsidRPr="00955B83">
        <w:rPr>
          <w:rStyle w:val="StyleUnderline"/>
        </w:rPr>
        <w:t>at the heart of</w:t>
      </w:r>
      <w:r w:rsidRPr="00955B83">
        <w:rPr>
          <w:sz w:val="16"/>
        </w:rPr>
        <w:t xml:space="preserve"> </w:t>
      </w:r>
      <w:r w:rsidRPr="00955B83">
        <w:rPr>
          <w:rStyle w:val="Emphasis"/>
        </w:rPr>
        <w:t>decarbonization</w:t>
      </w:r>
      <w:r w:rsidRPr="00955B83">
        <w:rPr>
          <w:sz w:val="16"/>
        </w:rPr>
        <w:t xml:space="preserve"> policy, our paper </w:t>
      </w:r>
      <w:r w:rsidRPr="00955B83">
        <w:rPr>
          <w:rStyle w:val="StyleUnderline"/>
        </w:rPr>
        <w:t>brings</w:t>
      </w:r>
      <w:r w:rsidRPr="00955B83">
        <w:rPr>
          <w:sz w:val="16"/>
        </w:rPr>
        <w:t xml:space="preserve"> </w:t>
      </w:r>
      <w:r w:rsidRPr="00955B83">
        <w:rPr>
          <w:rStyle w:val="Emphasis"/>
        </w:rPr>
        <w:t>time</w:t>
      </w:r>
      <w:r w:rsidRPr="00955B83">
        <w:rPr>
          <w:sz w:val="16"/>
        </w:rPr>
        <w:t xml:space="preserve"> </w:t>
      </w:r>
      <w:r w:rsidRPr="00955B83">
        <w:rPr>
          <w:rStyle w:val="StyleUnderline"/>
        </w:rPr>
        <w:t>to the</w:t>
      </w:r>
      <w:r w:rsidRPr="00955B83">
        <w:rPr>
          <w:sz w:val="16"/>
        </w:rPr>
        <w:t xml:space="preserve"> </w:t>
      </w:r>
      <w:r w:rsidRPr="00955B83">
        <w:rPr>
          <w:rStyle w:val="Emphasis"/>
        </w:rPr>
        <w:t>fore</w:t>
      </w:r>
      <w:r w:rsidRPr="00955B83">
        <w:rPr>
          <w:sz w:val="16"/>
        </w:rPr>
        <w:t xml:space="preserve"> </w:t>
      </w:r>
      <w:r w:rsidRPr="00955B83">
        <w:rPr>
          <w:rStyle w:val="StyleUnderline"/>
        </w:rPr>
        <w:t>and builds on insights from</w:t>
      </w:r>
      <w:r w:rsidRPr="00955B83">
        <w:rPr>
          <w:sz w:val="16"/>
        </w:rPr>
        <w:t xml:space="preserve"> </w:t>
      </w:r>
      <w:r w:rsidRPr="00955B83">
        <w:rPr>
          <w:rStyle w:val="Emphasis"/>
        </w:rPr>
        <w:t>management studies</w:t>
      </w:r>
      <w:r w:rsidRPr="00955B83">
        <w:rPr>
          <w:sz w:val="16"/>
        </w:rPr>
        <w:t xml:space="preserve"> </w:t>
      </w:r>
      <w:r w:rsidRPr="00955B83">
        <w:rPr>
          <w:rStyle w:val="StyleUnderline"/>
        </w:rPr>
        <w:t>to contribute</w:t>
      </w:r>
      <w:r w:rsidRPr="00955B83">
        <w:rPr>
          <w:sz w:val="16"/>
        </w:rPr>
        <w:t xml:space="preserve"> </w:t>
      </w:r>
      <w:r w:rsidRPr="00955B83">
        <w:rPr>
          <w:rStyle w:val="Emphasis"/>
        </w:rPr>
        <w:t>new theory</w:t>
      </w:r>
      <w:r w:rsidRPr="00955B83">
        <w:rPr>
          <w:sz w:val="16"/>
        </w:rPr>
        <w:t xml:space="preserve"> </w:t>
      </w:r>
      <w:r w:rsidRPr="00955B83">
        <w:rPr>
          <w:rStyle w:val="StyleUnderline"/>
        </w:rPr>
        <w:t>to the study of business and climate politics</w:t>
      </w:r>
      <w:r w:rsidRPr="00955B83">
        <w:rPr>
          <w:sz w:val="16"/>
        </w:rPr>
        <w:t xml:space="preserve">. Our approach shows how business </w:t>
      </w:r>
      <w:r w:rsidRPr="00955B83">
        <w:rPr>
          <w:rStyle w:val="StyleUnderline"/>
        </w:rPr>
        <w:t>opposition is shaped not</w:t>
      </w:r>
      <w:r w:rsidRPr="00955B83">
        <w:rPr>
          <w:sz w:val="16"/>
        </w:rPr>
        <w:t xml:space="preserve"> </w:t>
      </w:r>
      <w:r w:rsidRPr="00955B83">
        <w:rPr>
          <w:rStyle w:val="Emphasis"/>
        </w:rPr>
        <w:t>only</w:t>
      </w:r>
      <w:r w:rsidRPr="00955B83">
        <w:rPr>
          <w:sz w:val="16"/>
        </w:rPr>
        <w:t xml:space="preserve"> </w:t>
      </w:r>
      <w:r w:rsidRPr="00955B83">
        <w:rPr>
          <w:rStyle w:val="StyleUnderline"/>
        </w:rPr>
        <w:t>by</w:t>
      </w:r>
      <w:r w:rsidRPr="00955B83">
        <w:rPr>
          <w:sz w:val="16"/>
        </w:rPr>
        <w:t xml:space="preserve"> the </w:t>
      </w:r>
      <w:r w:rsidRPr="00955B83">
        <w:rPr>
          <w:rStyle w:val="Emphasis"/>
        </w:rPr>
        <w:t>present-day distributional effects</w:t>
      </w:r>
      <w:r w:rsidRPr="00955B83">
        <w:rPr>
          <w:sz w:val="16"/>
        </w:rPr>
        <w:t xml:space="preserve"> of policy (Colgan et al. 2020; Cory et al. 2020; Downie 2017; Genovese 2019; Meckling 2015; Mildenberger 2020), </w:t>
      </w:r>
      <w:r w:rsidRPr="00955B83">
        <w:rPr>
          <w:rStyle w:val="StyleUnderline"/>
        </w:rPr>
        <w:t>but</w:t>
      </w:r>
      <w:r w:rsidRPr="00955B83">
        <w:rPr>
          <w:sz w:val="16"/>
        </w:rPr>
        <w:t xml:space="preserve"> </w:t>
      </w:r>
      <w:r w:rsidRPr="00955B83">
        <w:rPr>
          <w:rStyle w:val="Emphasis"/>
        </w:rPr>
        <w:t>also</w:t>
      </w:r>
      <w:r w:rsidRPr="00955B83">
        <w:rPr>
          <w:sz w:val="16"/>
        </w:rPr>
        <w:t xml:space="preserve"> </w:t>
      </w:r>
      <w:r w:rsidRPr="00955B83">
        <w:rPr>
          <w:rStyle w:val="StyleUnderline"/>
        </w:rPr>
        <w:t>the ability of</w:t>
      </w:r>
      <w:r w:rsidRPr="00955B83">
        <w:rPr>
          <w:sz w:val="16"/>
        </w:rPr>
        <w:t xml:space="preserve"> </w:t>
      </w:r>
      <w:r w:rsidRPr="00955B83">
        <w:rPr>
          <w:rStyle w:val="Emphasis"/>
        </w:rPr>
        <w:t>polluting firms</w:t>
      </w:r>
      <w:r w:rsidRPr="00955B83">
        <w:rPr>
          <w:sz w:val="16"/>
        </w:rPr>
        <w:t xml:space="preserve"> </w:t>
      </w:r>
      <w:r w:rsidRPr="00955B83">
        <w:rPr>
          <w:rStyle w:val="StyleUnderline"/>
        </w:rPr>
        <w:t>to make</w:t>
      </w:r>
      <w:r w:rsidRPr="00955B83">
        <w:rPr>
          <w:sz w:val="16"/>
        </w:rPr>
        <w:t xml:space="preserve"> </w:t>
      </w:r>
      <w:r w:rsidRPr="00955B83">
        <w:rPr>
          <w:rStyle w:val="Emphasis"/>
        </w:rPr>
        <w:t>intertemporal tradeoffs</w:t>
      </w:r>
      <w:r w:rsidRPr="00955B83">
        <w:rPr>
          <w:rStyle w:val="StyleUnderline"/>
        </w:rPr>
        <w:t xml:space="preserve">—absorb </w:t>
      </w:r>
      <w:r w:rsidRPr="00955B83">
        <w:rPr>
          <w:rStyle w:val="Emphasis"/>
        </w:rPr>
        <w:t>short-term costs today</w:t>
      </w:r>
      <w:r w:rsidRPr="00955B83">
        <w:rPr>
          <w:sz w:val="16"/>
        </w:rPr>
        <w:t xml:space="preserve"> </w:t>
      </w:r>
      <w:r w:rsidRPr="00955B83">
        <w:rPr>
          <w:rStyle w:val="StyleUnderline"/>
        </w:rPr>
        <w:t>in pursuit of</w:t>
      </w:r>
      <w:r w:rsidRPr="00955B83">
        <w:rPr>
          <w:sz w:val="16"/>
        </w:rPr>
        <w:t xml:space="preserve"> </w:t>
      </w:r>
      <w:r w:rsidRPr="00955B83">
        <w:rPr>
          <w:rStyle w:val="Emphasis"/>
        </w:rPr>
        <w:t>long- term gains</w:t>
      </w:r>
      <w:r w:rsidRPr="00955B83">
        <w:rPr>
          <w:sz w:val="16"/>
        </w:rPr>
        <w:t xml:space="preserve">. Furthermore, </w:t>
      </w:r>
      <w:r w:rsidRPr="00955B83">
        <w:rPr>
          <w:rStyle w:val="StyleUnderline"/>
        </w:rPr>
        <w:t xml:space="preserve">by emphasizing how ownership shapes firms’ time horizons, we highlight the </w:t>
      </w:r>
      <w:r w:rsidRPr="00955B83">
        <w:rPr>
          <w:rStyle w:val="Emphasis"/>
        </w:rPr>
        <w:t>critical role that capital markets play</w:t>
      </w:r>
      <w:r w:rsidRPr="00955B83">
        <w:rPr>
          <w:sz w:val="16"/>
        </w:rPr>
        <w:t xml:space="preserve"> </w:t>
      </w:r>
      <w:r w:rsidRPr="00955B83">
        <w:rPr>
          <w:rStyle w:val="StyleUnderline"/>
        </w:rPr>
        <w:t>in</w:t>
      </w:r>
      <w:r w:rsidRPr="00955B83">
        <w:rPr>
          <w:sz w:val="16"/>
        </w:rPr>
        <w:t xml:space="preserve"> </w:t>
      </w:r>
      <w:r w:rsidRPr="00955B83">
        <w:rPr>
          <w:rStyle w:val="Emphasis"/>
        </w:rPr>
        <w:t>shaping</w:t>
      </w:r>
      <w:r w:rsidRPr="00955B83">
        <w:rPr>
          <w:sz w:val="16"/>
        </w:rPr>
        <w:t xml:space="preserve"> climate change </w:t>
      </w:r>
      <w:r w:rsidRPr="00955B83">
        <w:rPr>
          <w:rStyle w:val="Emphasis"/>
        </w:rPr>
        <w:t>politics</w:t>
      </w:r>
      <w:r w:rsidRPr="00955B83">
        <w:rPr>
          <w:sz w:val="16"/>
        </w:rPr>
        <w:t>. Finally, recent scholarship has explored how ownership—specifically domestic versus foreign—influences the way firms are treated by governments (Bayer 2023). Here we show that it also affects the way they behave toward governments.</w:t>
      </w:r>
    </w:p>
    <w:p w14:paraId="33772B75" w14:textId="77777777" w:rsidR="00C51FE8" w:rsidRPr="00955B83" w:rsidRDefault="00C51FE8" w:rsidP="00C51FE8">
      <w:pPr>
        <w:rPr>
          <w:sz w:val="16"/>
        </w:rPr>
      </w:pPr>
      <w:r w:rsidRPr="00955B83">
        <w:rPr>
          <w:rStyle w:val="StyleUnderline"/>
        </w:rPr>
        <w:t>More</w:t>
      </w:r>
      <w:r w:rsidRPr="00955B83">
        <w:rPr>
          <w:sz w:val="16"/>
        </w:rPr>
        <w:t xml:space="preserve"> </w:t>
      </w:r>
      <w:r w:rsidRPr="00955B83">
        <w:rPr>
          <w:rStyle w:val="Emphasis"/>
        </w:rPr>
        <w:t>broadly</w:t>
      </w:r>
      <w:r w:rsidRPr="00955B83">
        <w:rPr>
          <w:sz w:val="16"/>
        </w:rPr>
        <w:t xml:space="preserve">, the paper advances our understanding of </w:t>
      </w:r>
      <w:r w:rsidRPr="00F64238">
        <w:rPr>
          <w:rStyle w:val="StyleUnderline"/>
          <w:highlight w:val="yellow"/>
        </w:rPr>
        <w:t>the</w:t>
      </w:r>
      <w:r w:rsidRPr="00F64238">
        <w:rPr>
          <w:sz w:val="16"/>
          <w:highlight w:val="yellow"/>
        </w:rPr>
        <w:t xml:space="preserve"> </w:t>
      </w:r>
      <w:r w:rsidRPr="00F64238">
        <w:rPr>
          <w:rStyle w:val="Emphasis"/>
          <w:highlight w:val="yellow"/>
        </w:rPr>
        <w:t>micro-foundations</w:t>
      </w:r>
      <w:r w:rsidRPr="00F64238">
        <w:rPr>
          <w:sz w:val="16"/>
          <w:highlight w:val="yellow"/>
        </w:rPr>
        <w:t xml:space="preserve"> </w:t>
      </w:r>
      <w:r w:rsidRPr="00F64238">
        <w:rPr>
          <w:rStyle w:val="StyleUnderline"/>
          <w:highlight w:val="yellow"/>
        </w:rPr>
        <w:t>of</w:t>
      </w:r>
      <w:r w:rsidRPr="00F64238">
        <w:rPr>
          <w:sz w:val="16"/>
          <w:highlight w:val="yellow"/>
        </w:rPr>
        <w:t xml:space="preserve"> </w:t>
      </w:r>
      <w:r w:rsidRPr="00F64238">
        <w:rPr>
          <w:rStyle w:val="Emphasis"/>
          <w:highlight w:val="yellow"/>
        </w:rPr>
        <w:t>long-term policymaking</w:t>
      </w:r>
      <w:r w:rsidRPr="00F64238">
        <w:rPr>
          <w:rStyle w:val="StyleUnderline"/>
          <w:highlight w:val="yellow"/>
        </w:rPr>
        <w:t>. From</w:t>
      </w:r>
      <w:r w:rsidRPr="00F64238">
        <w:rPr>
          <w:sz w:val="16"/>
          <w:highlight w:val="yellow"/>
        </w:rPr>
        <w:t xml:space="preserve"> </w:t>
      </w:r>
      <w:r w:rsidRPr="00F64238">
        <w:rPr>
          <w:rStyle w:val="Emphasis"/>
          <w:highlight w:val="yellow"/>
        </w:rPr>
        <w:t>education</w:t>
      </w:r>
      <w:r w:rsidRPr="00F64238">
        <w:rPr>
          <w:rStyle w:val="StyleUnderline"/>
          <w:highlight w:val="yellow"/>
        </w:rPr>
        <w:t xml:space="preserve">, </w:t>
      </w:r>
      <w:r w:rsidRPr="00F64238">
        <w:rPr>
          <w:rStyle w:val="Emphasis"/>
          <w:highlight w:val="yellow"/>
        </w:rPr>
        <w:t>pensions</w:t>
      </w:r>
      <w:r w:rsidRPr="00F64238">
        <w:rPr>
          <w:rStyle w:val="StyleUnderline"/>
          <w:highlight w:val="yellow"/>
        </w:rPr>
        <w:t>, and</w:t>
      </w:r>
      <w:r w:rsidRPr="00F64238">
        <w:rPr>
          <w:sz w:val="16"/>
          <w:highlight w:val="yellow"/>
        </w:rPr>
        <w:t xml:space="preserve"> </w:t>
      </w:r>
      <w:r w:rsidRPr="00F64238">
        <w:rPr>
          <w:rStyle w:val="Emphasis"/>
          <w:highlight w:val="yellow"/>
        </w:rPr>
        <w:t>infrastructure</w:t>
      </w:r>
      <w:r w:rsidRPr="00F64238">
        <w:rPr>
          <w:sz w:val="16"/>
          <w:highlight w:val="yellow"/>
        </w:rPr>
        <w:t xml:space="preserve"> </w:t>
      </w:r>
      <w:r w:rsidRPr="00F64238">
        <w:rPr>
          <w:rStyle w:val="StyleUnderline"/>
          <w:highlight w:val="yellow"/>
        </w:rPr>
        <w:t>to</w:t>
      </w:r>
      <w:r w:rsidRPr="00F64238">
        <w:rPr>
          <w:sz w:val="16"/>
          <w:highlight w:val="yellow"/>
        </w:rPr>
        <w:t xml:space="preserve"> </w:t>
      </w:r>
      <w:r w:rsidRPr="00F64238">
        <w:rPr>
          <w:rStyle w:val="Emphasis"/>
          <w:highlight w:val="yellow"/>
        </w:rPr>
        <w:t>biod</w:t>
      </w:r>
      <w:r w:rsidRPr="00601E0E">
        <w:rPr>
          <w:rStyle w:val="Emphasis"/>
        </w:rPr>
        <w:t xml:space="preserve">iversity </w:t>
      </w:r>
      <w:r w:rsidRPr="00F64238">
        <w:rPr>
          <w:rStyle w:val="Emphasis"/>
          <w:highlight w:val="yellow"/>
        </w:rPr>
        <w:t>loss</w:t>
      </w:r>
      <w:r w:rsidRPr="00F64238">
        <w:rPr>
          <w:sz w:val="16"/>
          <w:highlight w:val="yellow"/>
        </w:rPr>
        <w:t xml:space="preserve"> </w:t>
      </w:r>
      <w:r w:rsidRPr="00F64238">
        <w:rPr>
          <w:rStyle w:val="StyleUnderline"/>
          <w:highlight w:val="yellow"/>
        </w:rPr>
        <w:t>and</w:t>
      </w:r>
      <w:r w:rsidRPr="00F64238">
        <w:rPr>
          <w:sz w:val="16"/>
          <w:highlight w:val="yellow"/>
        </w:rPr>
        <w:t xml:space="preserve"> </w:t>
      </w:r>
      <w:r w:rsidRPr="00F64238">
        <w:rPr>
          <w:rStyle w:val="Emphasis"/>
          <w:highlight w:val="yellow"/>
        </w:rPr>
        <w:t>climate change</w:t>
      </w:r>
      <w:r w:rsidRPr="00955B83">
        <w:rPr>
          <w:sz w:val="16"/>
        </w:rPr>
        <w:t xml:space="preserve">, long-term societal challenges </w:t>
      </w:r>
      <w:r w:rsidRPr="00F64238">
        <w:rPr>
          <w:rStyle w:val="StyleUnderline"/>
          <w:highlight w:val="yellow"/>
        </w:rPr>
        <w:t>are</w:t>
      </w:r>
      <w:r w:rsidRPr="00F64238">
        <w:rPr>
          <w:sz w:val="16"/>
          <w:highlight w:val="yellow"/>
        </w:rPr>
        <w:t xml:space="preserve"> </w:t>
      </w:r>
      <w:r w:rsidRPr="00F64238">
        <w:rPr>
          <w:rStyle w:val="Emphasis"/>
          <w:highlight w:val="yellow"/>
        </w:rPr>
        <w:t>everywhere</w:t>
      </w:r>
      <w:r w:rsidRPr="00955B83">
        <w:rPr>
          <w:sz w:val="16"/>
        </w:rPr>
        <w:t xml:space="preserve"> (Finnegan 2022b; Hale 2024). </w:t>
      </w:r>
      <w:r w:rsidRPr="00F64238">
        <w:rPr>
          <w:rStyle w:val="StyleUnderline"/>
          <w:highlight w:val="yellow"/>
        </w:rPr>
        <w:t>In</w:t>
      </w:r>
      <w:r w:rsidRPr="00955B83">
        <w:rPr>
          <w:rStyle w:val="StyleUnderline"/>
        </w:rPr>
        <w:t xml:space="preserve"> addressing </w:t>
      </w:r>
      <w:r w:rsidRPr="00F64238">
        <w:rPr>
          <w:rStyle w:val="StyleUnderline"/>
          <w:highlight w:val="yellow"/>
        </w:rPr>
        <w:t>these</w:t>
      </w:r>
      <w:r w:rsidRPr="00955B83">
        <w:rPr>
          <w:sz w:val="16"/>
        </w:rPr>
        <w:t xml:space="preserve"> policy </w:t>
      </w:r>
      <w:r w:rsidRPr="00955B83">
        <w:rPr>
          <w:rStyle w:val="StyleUnderline"/>
        </w:rPr>
        <w:t xml:space="preserve">problems, </w:t>
      </w:r>
      <w:r w:rsidRPr="00F64238">
        <w:rPr>
          <w:rStyle w:val="StyleUnderline"/>
          <w:highlight w:val="yellow"/>
        </w:rPr>
        <w:t>governments</w:t>
      </w:r>
      <w:r w:rsidRPr="00955B83">
        <w:rPr>
          <w:rStyle w:val="StyleUnderline"/>
        </w:rPr>
        <w:t xml:space="preserve"> are </w:t>
      </w:r>
      <w:r w:rsidRPr="00F64238">
        <w:rPr>
          <w:rStyle w:val="StyleUnderline"/>
          <w:highlight w:val="yellow"/>
        </w:rPr>
        <w:t>confront</w:t>
      </w:r>
      <w:r w:rsidRPr="00955B83">
        <w:rPr>
          <w:rStyle w:val="StyleUnderline"/>
        </w:rPr>
        <w:t>ed with</w:t>
      </w:r>
      <w:r w:rsidRPr="00955B83">
        <w:rPr>
          <w:sz w:val="16"/>
        </w:rPr>
        <w:t xml:space="preserve"> </w:t>
      </w:r>
      <w:r w:rsidRPr="00F64238">
        <w:rPr>
          <w:rStyle w:val="Emphasis"/>
          <w:highlight w:val="yellow"/>
        </w:rPr>
        <w:t>intertemporal tradeoffs</w:t>
      </w:r>
      <w:r w:rsidRPr="00955B83">
        <w:rPr>
          <w:rStyle w:val="StyleUnderline"/>
        </w:rPr>
        <w:t>: impose costs</w:t>
      </w:r>
      <w:r w:rsidRPr="00955B83">
        <w:rPr>
          <w:sz w:val="16"/>
        </w:rPr>
        <w:t xml:space="preserve"> on society </w:t>
      </w:r>
      <w:r w:rsidRPr="00955B83">
        <w:rPr>
          <w:rStyle w:val="Emphasis"/>
        </w:rPr>
        <w:t>today</w:t>
      </w:r>
      <w:r w:rsidRPr="00955B83">
        <w:rPr>
          <w:sz w:val="16"/>
        </w:rPr>
        <w:t xml:space="preserve"> </w:t>
      </w:r>
      <w:r w:rsidRPr="00955B83">
        <w:rPr>
          <w:rStyle w:val="StyleUnderline"/>
        </w:rPr>
        <w:t>for</w:t>
      </w:r>
      <w:r w:rsidRPr="00955B83">
        <w:rPr>
          <w:sz w:val="16"/>
        </w:rPr>
        <w:t xml:space="preserve"> </w:t>
      </w:r>
      <w:r w:rsidRPr="00955B83">
        <w:rPr>
          <w:rStyle w:val="Emphasis"/>
        </w:rPr>
        <w:t>greater benefits</w:t>
      </w:r>
      <w:r w:rsidRPr="00955B83">
        <w:rPr>
          <w:sz w:val="16"/>
        </w:rPr>
        <w:t xml:space="preserve"> </w:t>
      </w:r>
      <w:r w:rsidRPr="00955B83">
        <w:rPr>
          <w:rStyle w:val="StyleUnderline"/>
        </w:rPr>
        <w:t>in the</w:t>
      </w:r>
      <w:r w:rsidRPr="00955B83">
        <w:rPr>
          <w:sz w:val="16"/>
        </w:rPr>
        <w:t xml:space="preserve"> </w:t>
      </w:r>
      <w:r w:rsidRPr="00955B83">
        <w:rPr>
          <w:rStyle w:val="Emphasis"/>
        </w:rPr>
        <w:t>future</w:t>
      </w:r>
      <w:r w:rsidRPr="00955B83">
        <w:rPr>
          <w:sz w:val="16"/>
        </w:rPr>
        <w:t xml:space="preserve"> (Jacobs 2011). Our findings explain how </w:t>
      </w:r>
      <w:r w:rsidRPr="00F64238">
        <w:rPr>
          <w:rStyle w:val="Emphasis"/>
          <w:highlight w:val="yellow"/>
        </w:rPr>
        <w:t>ownership institutions</w:t>
      </w:r>
      <w:r w:rsidRPr="00F64238">
        <w:rPr>
          <w:sz w:val="16"/>
          <w:highlight w:val="yellow"/>
        </w:rPr>
        <w:t xml:space="preserve"> </w:t>
      </w:r>
      <w:r w:rsidRPr="00F64238">
        <w:rPr>
          <w:rStyle w:val="Emphasis"/>
          <w:highlight w:val="yellow"/>
        </w:rPr>
        <w:t>shape</w:t>
      </w:r>
      <w:r w:rsidRPr="00955B83">
        <w:rPr>
          <w:sz w:val="16"/>
        </w:rPr>
        <w:t xml:space="preserve"> </w:t>
      </w:r>
      <w:r w:rsidRPr="00955B83">
        <w:rPr>
          <w:rStyle w:val="StyleUnderline"/>
        </w:rPr>
        <w:t xml:space="preserve">the </w:t>
      </w:r>
      <w:r w:rsidRPr="00F64238">
        <w:rPr>
          <w:rStyle w:val="StyleUnderline"/>
          <w:highlight w:val="yellow"/>
        </w:rPr>
        <w:t>preferences of</w:t>
      </w:r>
      <w:r w:rsidRPr="00F64238">
        <w:rPr>
          <w:sz w:val="16"/>
          <w:highlight w:val="yellow"/>
        </w:rPr>
        <w:t xml:space="preserve"> </w:t>
      </w:r>
      <w:r w:rsidRPr="00F64238">
        <w:rPr>
          <w:rStyle w:val="Emphasis"/>
          <w:highlight w:val="yellow"/>
        </w:rPr>
        <w:t>firm managers</w:t>
      </w:r>
      <w:r w:rsidRPr="00955B83">
        <w:rPr>
          <w:sz w:val="16"/>
        </w:rPr>
        <w:t xml:space="preserve"> </w:t>
      </w:r>
      <w:r w:rsidRPr="00955B83">
        <w:rPr>
          <w:rStyle w:val="StyleUnderline"/>
        </w:rPr>
        <w:t>over these types of policies</w:t>
      </w:r>
      <w:r w:rsidRPr="00955B83">
        <w:rPr>
          <w:sz w:val="16"/>
        </w:rPr>
        <w:t>, and therefore, why opposition to long-term policy varies across firms.</w:t>
      </w:r>
    </w:p>
    <w:p w14:paraId="7DCAF1C2" w14:textId="77777777" w:rsidR="00C51FE8" w:rsidRPr="00955B83" w:rsidRDefault="00C51FE8" w:rsidP="00C51FE8">
      <w:pPr>
        <w:rPr>
          <w:sz w:val="16"/>
        </w:rPr>
      </w:pPr>
      <w:r w:rsidRPr="00955B83">
        <w:rPr>
          <w:sz w:val="16"/>
        </w:rPr>
        <w:t xml:space="preserve">Our argument also has important cross-national implications. The aggregate ownership structure of an economy—and thus </w:t>
      </w:r>
      <w:r w:rsidRPr="00955B83">
        <w:rPr>
          <w:rStyle w:val="StyleUnderline"/>
        </w:rPr>
        <w:t>the</w:t>
      </w:r>
      <w:r w:rsidRPr="00955B83">
        <w:rPr>
          <w:sz w:val="16"/>
        </w:rPr>
        <w:t xml:space="preserve"> </w:t>
      </w:r>
      <w:r w:rsidRPr="00F64238">
        <w:rPr>
          <w:rStyle w:val="Emphasis"/>
          <w:highlight w:val="yellow"/>
        </w:rPr>
        <w:t>patience</w:t>
      </w:r>
      <w:r w:rsidRPr="00955B83">
        <w:rPr>
          <w:rStyle w:val="Emphasis"/>
        </w:rPr>
        <w:t xml:space="preserve"> of capital</w:t>
      </w:r>
      <w:r w:rsidRPr="00955B83">
        <w:rPr>
          <w:sz w:val="16"/>
        </w:rPr>
        <w:t>—</w:t>
      </w:r>
      <w:r w:rsidRPr="00F64238">
        <w:rPr>
          <w:rStyle w:val="StyleUnderline"/>
          <w:highlight w:val="yellow"/>
        </w:rPr>
        <w:t>tends to</w:t>
      </w:r>
      <w:r w:rsidRPr="00F64238">
        <w:rPr>
          <w:sz w:val="16"/>
          <w:highlight w:val="yellow"/>
        </w:rPr>
        <w:t xml:space="preserve"> </w:t>
      </w:r>
      <w:r w:rsidRPr="00F64238">
        <w:rPr>
          <w:rStyle w:val="Emphasis"/>
          <w:highlight w:val="yellow"/>
        </w:rPr>
        <w:t>vary</w:t>
      </w:r>
      <w:r w:rsidRPr="00955B83">
        <w:rPr>
          <w:rStyle w:val="Emphasis"/>
        </w:rPr>
        <w:t xml:space="preserve"> systematically</w:t>
      </w:r>
      <w:r w:rsidRPr="00955B83">
        <w:rPr>
          <w:sz w:val="16"/>
        </w:rPr>
        <w:t xml:space="preserve"> </w:t>
      </w:r>
      <w:r w:rsidRPr="00955B83">
        <w:rPr>
          <w:rStyle w:val="StyleUnderline"/>
        </w:rPr>
        <w:t>across</w:t>
      </w:r>
      <w:r w:rsidRPr="00955B83">
        <w:rPr>
          <w:sz w:val="16"/>
        </w:rPr>
        <w:t xml:space="preserve"> the high-income democracies due to </w:t>
      </w:r>
      <w:r w:rsidRPr="00955B83">
        <w:rPr>
          <w:rStyle w:val="Emphasis"/>
        </w:rPr>
        <w:t>institutions</w:t>
      </w:r>
      <w:r w:rsidRPr="00955B83">
        <w:rPr>
          <w:sz w:val="16"/>
        </w:rPr>
        <w:t xml:space="preserve"> like corporate governance rules, tax law, and financial regulation (Deeg and Hardie 2016; Hall and Soskice 2001). </w:t>
      </w:r>
      <w:r w:rsidRPr="00F64238">
        <w:rPr>
          <w:rStyle w:val="StyleUnderline"/>
          <w:highlight w:val="yellow"/>
        </w:rPr>
        <w:t>Some</w:t>
      </w:r>
      <w:r w:rsidRPr="00955B83">
        <w:rPr>
          <w:rStyle w:val="StyleUnderline"/>
        </w:rPr>
        <w:t xml:space="preserve"> economies are</w:t>
      </w:r>
      <w:r w:rsidRPr="00955B83">
        <w:rPr>
          <w:sz w:val="16"/>
        </w:rPr>
        <w:t xml:space="preserve"> </w:t>
      </w:r>
      <w:r w:rsidRPr="00955B83">
        <w:rPr>
          <w:rStyle w:val="Emphasis"/>
        </w:rPr>
        <w:t>more</w:t>
      </w:r>
      <w:r w:rsidRPr="00955B83">
        <w:rPr>
          <w:rStyle w:val="StyleUnderline"/>
        </w:rPr>
        <w:t xml:space="preserve"> dependent on</w:t>
      </w:r>
      <w:r w:rsidRPr="00955B83">
        <w:rPr>
          <w:sz w:val="16"/>
        </w:rPr>
        <w:t xml:space="preserve"> </w:t>
      </w:r>
      <w:r w:rsidRPr="00955B83">
        <w:rPr>
          <w:rStyle w:val="Emphasis"/>
        </w:rPr>
        <w:t>impatient</w:t>
      </w:r>
      <w:r w:rsidRPr="00955B83">
        <w:rPr>
          <w:sz w:val="16"/>
        </w:rPr>
        <w:t xml:space="preserve">, stock market </w:t>
      </w:r>
      <w:r w:rsidRPr="00955B83">
        <w:rPr>
          <w:rStyle w:val="Emphasis"/>
        </w:rPr>
        <w:t>capital</w:t>
      </w:r>
      <w:r w:rsidRPr="00955B83">
        <w:rPr>
          <w:sz w:val="16"/>
        </w:rPr>
        <w:t xml:space="preserve"> </w:t>
      </w:r>
      <w:r w:rsidRPr="00955B83">
        <w:rPr>
          <w:rStyle w:val="StyleUnderline"/>
        </w:rPr>
        <w:t>while</w:t>
      </w:r>
      <w:r w:rsidRPr="00955B83">
        <w:rPr>
          <w:sz w:val="16"/>
        </w:rPr>
        <w:t xml:space="preserve"> </w:t>
      </w:r>
      <w:r w:rsidRPr="00955B83">
        <w:rPr>
          <w:rStyle w:val="Emphasis"/>
        </w:rPr>
        <w:t>others</w:t>
      </w:r>
      <w:r w:rsidRPr="00955B83">
        <w:rPr>
          <w:sz w:val="16"/>
        </w:rPr>
        <w:t xml:space="preserve"> </w:t>
      </w:r>
      <w:r w:rsidRPr="00F64238">
        <w:rPr>
          <w:rStyle w:val="StyleUnderline"/>
          <w:highlight w:val="yellow"/>
        </w:rPr>
        <w:t>are</w:t>
      </w:r>
      <w:r w:rsidRPr="00955B83">
        <w:rPr>
          <w:rStyle w:val="StyleUnderline"/>
        </w:rPr>
        <w:t xml:space="preserve"> undergirded by</w:t>
      </w:r>
      <w:r w:rsidRPr="00955B83">
        <w:rPr>
          <w:sz w:val="16"/>
        </w:rPr>
        <w:t xml:space="preserve"> </w:t>
      </w:r>
      <w:r w:rsidRPr="00F64238">
        <w:rPr>
          <w:rStyle w:val="Emphasis"/>
          <w:highlight w:val="yellow"/>
        </w:rPr>
        <w:t>patient</w:t>
      </w:r>
      <w:r w:rsidRPr="00955B83">
        <w:rPr>
          <w:sz w:val="16"/>
        </w:rPr>
        <w:t xml:space="preserve"> </w:t>
      </w:r>
      <w:r w:rsidRPr="00955B83">
        <w:rPr>
          <w:rStyle w:val="StyleUnderline"/>
        </w:rPr>
        <w:t xml:space="preserve">capital </w:t>
      </w:r>
      <w:r w:rsidRPr="00F64238">
        <w:rPr>
          <w:rStyle w:val="StyleUnderline"/>
          <w:highlight w:val="yellow"/>
        </w:rPr>
        <w:t>from</w:t>
      </w:r>
      <w:r w:rsidRPr="00955B83">
        <w:rPr>
          <w:sz w:val="16"/>
        </w:rPr>
        <w:t xml:space="preserve"> banks, families, and </w:t>
      </w:r>
      <w:r w:rsidRPr="00F64238">
        <w:rPr>
          <w:rStyle w:val="Emphasis"/>
          <w:highlight w:val="yellow"/>
        </w:rPr>
        <w:t>industrial foundations</w:t>
      </w:r>
      <w:r w:rsidRPr="00F64238">
        <w:rPr>
          <w:rStyle w:val="StyleUnderline"/>
          <w:highlight w:val="yellow"/>
        </w:rPr>
        <w:t>. As a result, governments</w:t>
      </w:r>
      <w:r w:rsidRPr="00955B83">
        <w:rPr>
          <w:rStyle w:val="StyleUnderline"/>
        </w:rPr>
        <w:t xml:space="preserve"> in countries </w:t>
      </w:r>
      <w:r w:rsidRPr="00F64238">
        <w:rPr>
          <w:rStyle w:val="StyleUnderline"/>
          <w:highlight w:val="yellow"/>
        </w:rPr>
        <w:t>with more patient capital</w:t>
      </w:r>
      <w:r w:rsidRPr="00955B83">
        <w:rPr>
          <w:rStyle w:val="StyleUnderline"/>
        </w:rPr>
        <w:t xml:space="preserve"> provision are likely to </w:t>
      </w:r>
      <w:r w:rsidRPr="00601E0E">
        <w:rPr>
          <w:rStyle w:val="StyleUnderline"/>
        </w:rPr>
        <w:t>face</w:t>
      </w:r>
      <w:r w:rsidRPr="00601E0E">
        <w:rPr>
          <w:sz w:val="16"/>
        </w:rPr>
        <w:t xml:space="preserve"> </w:t>
      </w:r>
      <w:r w:rsidRPr="00601E0E">
        <w:rPr>
          <w:rStyle w:val="Emphasis"/>
        </w:rPr>
        <w:t>less</w:t>
      </w:r>
      <w:r w:rsidRPr="00955B83">
        <w:rPr>
          <w:sz w:val="16"/>
        </w:rPr>
        <w:t xml:space="preserve"> vociferous business </w:t>
      </w:r>
      <w:r w:rsidRPr="00601E0E">
        <w:rPr>
          <w:rStyle w:val="Emphasis"/>
        </w:rPr>
        <w:t>opposition</w:t>
      </w:r>
      <w:r w:rsidRPr="00955B83">
        <w:rPr>
          <w:sz w:val="16"/>
        </w:rPr>
        <w:t xml:space="preserve"> </w:t>
      </w:r>
      <w:r w:rsidRPr="00955B83">
        <w:rPr>
          <w:rStyle w:val="StyleUnderline"/>
        </w:rPr>
        <w:t>to</w:t>
      </w:r>
      <w:r w:rsidRPr="00955B83">
        <w:rPr>
          <w:sz w:val="16"/>
        </w:rPr>
        <w:t xml:space="preserve"> </w:t>
      </w:r>
      <w:r w:rsidRPr="00955B83">
        <w:rPr>
          <w:rStyle w:val="Emphasis"/>
        </w:rPr>
        <w:t>stringent</w:t>
      </w:r>
      <w:r w:rsidRPr="00955B83">
        <w:rPr>
          <w:sz w:val="16"/>
        </w:rPr>
        <w:t xml:space="preserve"> climate </w:t>
      </w:r>
      <w:r w:rsidRPr="00955B83">
        <w:rPr>
          <w:rStyle w:val="Emphasis"/>
        </w:rPr>
        <w:t>policy</w:t>
      </w:r>
      <w:r w:rsidRPr="00955B83">
        <w:rPr>
          <w:sz w:val="16"/>
        </w:rPr>
        <w:t xml:space="preserve"> than those in countries dominated by impatient owners. While future research on cross-national variation is needed, this reasoning provides </w:t>
      </w:r>
      <w:r w:rsidRPr="00955B83">
        <w:rPr>
          <w:rStyle w:val="StyleUnderline"/>
        </w:rPr>
        <w:t>a</w:t>
      </w:r>
      <w:r w:rsidRPr="00955B83">
        <w:rPr>
          <w:sz w:val="16"/>
        </w:rPr>
        <w:t xml:space="preserve"> complementary </w:t>
      </w:r>
      <w:r w:rsidRPr="00955B83">
        <w:rPr>
          <w:rStyle w:val="Emphasis"/>
        </w:rPr>
        <w:t>explanation</w:t>
      </w:r>
      <w:r w:rsidRPr="00955B83">
        <w:rPr>
          <w:sz w:val="16"/>
        </w:rPr>
        <w:t xml:space="preserve"> </w:t>
      </w:r>
      <w:r w:rsidRPr="00955B83">
        <w:rPr>
          <w:rStyle w:val="StyleUnderline"/>
        </w:rPr>
        <w:t>for why, for example,</w:t>
      </w:r>
      <w:r w:rsidRPr="00955B83">
        <w:rPr>
          <w:sz w:val="16"/>
        </w:rPr>
        <w:t xml:space="preserve"> </w:t>
      </w:r>
      <w:r w:rsidRPr="00955B83">
        <w:rPr>
          <w:rStyle w:val="Emphasis"/>
        </w:rPr>
        <w:t>Scandinavia</w:t>
      </w:r>
      <w:r w:rsidRPr="00955B83">
        <w:rPr>
          <w:sz w:val="16"/>
        </w:rPr>
        <w:t xml:space="preserve"> </w:t>
      </w:r>
      <w:r w:rsidRPr="00955B83">
        <w:rPr>
          <w:rStyle w:val="StyleUnderline"/>
        </w:rPr>
        <w:t>and</w:t>
      </w:r>
      <w:r w:rsidRPr="00955B83">
        <w:rPr>
          <w:sz w:val="16"/>
        </w:rPr>
        <w:t xml:space="preserve"> </w:t>
      </w:r>
      <w:r w:rsidRPr="00955B83">
        <w:rPr>
          <w:rStyle w:val="Emphasis"/>
        </w:rPr>
        <w:t>Germany</w:t>
      </w:r>
      <w:r w:rsidRPr="00955B83">
        <w:rPr>
          <w:rStyle w:val="StyleUnderline"/>
        </w:rPr>
        <w:t>, where</w:t>
      </w:r>
      <w:r w:rsidRPr="00955B83">
        <w:rPr>
          <w:sz w:val="16"/>
        </w:rPr>
        <w:t xml:space="preserve"> </w:t>
      </w:r>
      <w:r w:rsidRPr="00955B83">
        <w:rPr>
          <w:rStyle w:val="Emphasis"/>
        </w:rPr>
        <w:t>patient</w:t>
      </w:r>
      <w:r w:rsidRPr="00955B83">
        <w:rPr>
          <w:sz w:val="16"/>
        </w:rPr>
        <w:t xml:space="preserve"> </w:t>
      </w:r>
      <w:r w:rsidRPr="00955B83">
        <w:rPr>
          <w:rStyle w:val="StyleUnderline"/>
        </w:rPr>
        <w:t xml:space="preserve">capital has predominated, have </w:t>
      </w:r>
      <w:r w:rsidRPr="00F64238">
        <w:rPr>
          <w:rStyle w:val="StyleUnderline"/>
          <w:highlight w:val="yellow"/>
        </w:rPr>
        <w:t>tend</w:t>
      </w:r>
      <w:r w:rsidRPr="00601E0E">
        <w:rPr>
          <w:rStyle w:val="StyleUnderline"/>
        </w:rPr>
        <w:t>ed</w:t>
      </w:r>
      <w:r w:rsidRPr="00955B83">
        <w:rPr>
          <w:rStyle w:val="StyleUnderline"/>
        </w:rPr>
        <w:t xml:space="preserve"> </w:t>
      </w:r>
      <w:r w:rsidRPr="00F64238">
        <w:rPr>
          <w:rStyle w:val="StyleUnderline"/>
          <w:highlight w:val="yellow"/>
        </w:rPr>
        <w:t>to</w:t>
      </w:r>
      <w:r w:rsidRPr="00F64238">
        <w:rPr>
          <w:sz w:val="16"/>
          <w:highlight w:val="yellow"/>
        </w:rPr>
        <w:t xml:space="preserve"> </w:t>
      </w:r>
      <w:r w:rsidRPr="00F64238">
        <w:rPr>
          <w:rStyle w:val="Emphasis"/>
          <w:highlight w:val="yellow"/>
        </w:rPr>
        <w:t>lead</w:t>
      </w:r>
      <w:r w:rsidRPr="00F64238">
        <w:rPr>
          <w:sz w:val="16"/>
          <w:highlight w:val="yellow"/>
        </w:rPr>
        <w:t xml:space="preserve"> </w:t>
      </w:r>
      <w:r w:rsidRPr="00F64238">
        <w:rPr>
          <w:rStyle w:val="StyleUnderline"/>
          <w:highlight w:val="yellow"/>
        </w:rPr>
        <w:t>on</w:t>
      </w:r>
      <w:r w:rsidRPr="00955B83">
        <w:rPr>
          <w:sz w:val="16"/>
        </w:rPr>
        <w:t xml:space="preserve"> </w:t>
      </w:r>
      <w:r w:rsidRPr="00955B83">
        <w:rPr>
          <w:rStyle w:val="Emphasis"/>
        </w:rPr>
        <w:t xml:space="preserve">climate </w:t>
      </w:r>
      <w:r w:rsidRPr="00F64238">
        <w:rPr>
          <w:rStyle w:val="Emphasis"/>
          <w:highlight w:val="yellow"/>
        </w:rPr>
        <w:t>policy</w:t>
      </w:r>
      <w:r w:rsidRPr="00955B83">
        <w:rPr>
          <w:sz w:val="16"/>
        </w:rPr>
        <w:t xml:space="preserve"> since the 1980s (Finnegan 2022b).</w:t>
      </w:r>
    </w:p>
    <w:p w14:paraId="6DA9908A" w14:textId="77777777" w:rsidR="00C51FE8" w:rsidRDefault="00C51FE8" w:rsidP="00C51FE8">
      <w:r>
        <w:t>[PARAGRAPH INTEGRITY PAUSES]</w:t>
      </w:r>
    </w:p>
    <w:p w14:paraId="1D1B0216" w14:textId="77777777" w:rsidR="00C51FE8" w:rsidRPr="00FD37F1" w:rsidRDefault="00C51FE8" w:rsidP="00C51FE8">
      <w:pPr>
        <w:rPr>
          <w:sz w:val="12"/>
          <w:szCs w:val="12"/>
        </w:rPr>
      </w:pPr>
      <w:r w:rsidRPr="00FD37F1">
        <w:rPr>
          <w:sz w:val="12"/>
          <w:szCs w:val="12"/>
        </w:rPr>
        <w:t xml:space="preserve">23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 4.2. Ownership concentration We next examine the effect of ownership concentration. The benefit of analyzing </w:t>
      </w:r>
      <w:proofErr w:type="spellStart"/>
      <w:r w:rsidRPr="00FD37F1">
        <w:rPr>
          <w:sz w:val="12"/>
          <w:szCs w:val="12"/>
        </w:rPr>
        <w:t>blockholding</w:t>
      </w:r>
      <w:proofErr w:type="spellEnd"/>
      <w:r w:rsidRPr="00FD37F1">
        <w:rPr>
          <w:sz w:val="12"/>
          <w:szCs w:val="12"/>
        </w:rPr>
        <w:t xml:space="preserve"> is that it varies across public and private firms, allowing us to explore heterogeneity within both groups. We expect that </w:t>
      </w:r>
      <w:proofErr w:type="spellStart"/>
      <w:r w:rsidRPr="00FD37F1">
        <w:rPr>
          <w:sz w:val="12"/>
          <w:szCs w:val="12"/>
        </w:rPr>
        <w:t>blockholding</w:t>
      </w:r>
      <w:proofErr w:type="spellEnd"/>
      <w:r w:rsidRPr="00FD37F1">
        <w:rPr>
          <w:sz w:val="12"/>
          <w:szCs w:val="12"/>
        </w:rPr>
        <w:t xml:space="preserve"> will reduce opposition across all firms, as well as amongst public and private firms separately (i.e., private firms with </w:t>
      </w:r>
      <w:proofErr w:type="spellStart"/>
      <w:r w:rsidRPr="00FD37F1">
        <w:rPr>
          <w:sz w:val="12"/>
          <w:szCs w:val="12"/>
        </w:rPr>
        <w:t>blockholders</w:t>
      </w:r>
      <w:proofErr w:type="spellEnd"/>
      <w:r w:rsidRPr="00FD37F1">
        <w:rPr>
          <w:sz w:val="12"/>
          <w:szCs w:val="12"/>
        </w:rPr>
        <w:t xml:space="preserve"> should be less opposed than private firms without </w:t>
      </w:r>
      <w:proofErr w:type="spellStart"/>
      <w:r w:rsidRPr="00FD37F1">
        <w:rPr>
          <w:sz w:val="12"/>
          <w:szCs w:val="12"/>
        </w:rPr>
        <w:t>blockholders</w:t>
      </w:r>
      <w:proofErr w:type="spellEnd"/>
      <w:r w:rsidRPr="00FD37F1">
        <w:rPr>
          <w:sz w:val="12"/>
          <w:szCs w:val="12"/>
        </w:rPr>
        <w:t xml:space="preserve">, and similarly for public firms). Model 2 in Table 2 presents the results. Firms with </w:t>
      </w:r>
      <w:proofErr w:type="spellStart"/>
      <w:r w:rsidRPr="00FD37F1">
        <w:rPr>
          <w:sz w:val="12"/>
          <w:szCs w:val="12"/>
        </w:rPr>
        <w:t>blockholders</w:t>
      </w:r>
      <w:proofErr w:type="spellEnd"/>
      <w:r w:rsidRPr="00FD37F1">
        <w:rPr>
          <w:sz w:val="12"/>
          <w:szCs w:val="12"/>
        </w:rPr>
        <w:t xml:space="preserve"> oppose climate policy less than observably similar firms with dispersed ownership, as our theory predicts. The coefficient suggests that firms owned by </w:t>
      </w:r>
      <w:proofErr w:type="spellStart"/>
      <w:r w:rsidRPr="00FD37F1">
        <w:rPr>
          <w:sz w:val="12"/>
          <w:szCs w:val="12"/>
        </w:rPr>
        <w:t>blockholders</w:t>
      </w:r>
      <w:proofErr w:type="spellEnd"/>
      <w:r w:rsidRPr="00FD37F1">
        <w:rPr>
          <w:sz w:val="12"/>
          <w:szCs w:val="12"/>
        </w:rPr>
        <w:t xml:space="preserve"> are around 1 point less opposed to climate policy. Again, it is a large coefficient when compared to sample mean opposition of 1.19. We next investigate heterogeneity across public and private firms. In our sample, around 85% of public companies and 64% of private ones have </w:t>
      </w:r>
      <w:proofErr w:type="spellStart"/>
      <w:r w:rsidRPr="00FD37F1">
        <w:rPr>
          <w:sz w:val="12"/>
          <w:szCs w:val="12"/>
        </w:rPr>
        <w:t>blockholders</w:t>
      </w:r>
      <w:proofErr w:type="spellEnd"/>
      <w:r w:rsidRPr="00FD37F1">
        <w:rPr>
          <w:sz w:val="12"/>
          <w:szCs w:val="12"/>
        </w:rPr>
        <w:t xml:space="preserve"> according to our definition. We expect both types of firms to be less opposed to climate policy when owned by </w:t>
      </w:r>
      <w:proofErr w:type="spellStart"/>
      <w:r w:rsidRPr="00FD37F1">
        <w:rPr>
          <w:sz w:val="12"/>
          <w:szCs w:val="12"/>
        </w:rPr>
        <w:t>blockholders</w:t>
      </w:r>
      <w:proofErr w:type="spellEnd"/>
      <w:r w:rsidRPr="00FD37F1">
        <w:rPr>
          <w:sz w:val="12"/>
          <w:szCs w:val="12"/>
        </w:rPr>
        <w:t xml:space="preserve">. To test this, Model 3 includes an interaction between </w:t>
      </w:r>
      <w:proofErr w:type="spellStart"/>
      <w:r w:rsidRPr="00FD37F1">
        <w:rPr>
          <w:sz w:val="12"/>
          <w:szCs w:val="12"/>
        </w:rPr>
        <w:t>blockholding</w:t>
      </w:r>
      <w:proofErr w:type="spellEnd"/>
      <w:r w:rsidRPr="00FD37F1">
        <w:rPr>
          <w:sz w:val="12"/>
          <w:szCs w:val="12"/>
        </w:rPr>
        <w:t xml:space="preserve"> and public listing. The coefficients for </w:t>
      </w:r>
      <w:proofErr w:type="spellStart"/>
      <w:r w:rsidRPr="00FD37F1">
        <w:rPr>
          <w:sz w:val="12"/>
          <w:szCs w:val="12"/>
        </w:rPr>
        <w:t>blockholding</w:t>
      </w:r>
      <w:proofErr w:type="spellEnd"/>
      <w:r w:rsidRPr="00FD37F1">
        <w:rPr>
          <w:sz w:val="12"/>
          <w:szCs w:val="12"/>
        </w:rPr>
        <w:t xml:space="preserve"> and for the interaction term are negative and significant at conventional levels. Plotting the marginal effects of </w:t>
      </w:r>
      <w:proofErr w:type="spellStart"/>
      <w:r w:rsidRPr="00FD37F1">
        <w:rPr>
          <w:sz w:val="12"/>
          <w:szCs w:val="12"/>
        </w:rPr>
        <w:t>blockholding</w:t>
      </w:r>
      <w:proofErr w:type="spellEnd"/>
      <w:r w:rsidRPr="00FD37F1">
        <w:rPr>
          <w:sz w:val="12"/>
          <w:szCs w:val="12"/>
        </w:rPr>
        <w:t xml:space="preserve"> for public and private firms separately reveals a negative and statistically significant coefficient for public and private firms, as expected (Figure 4). Both private and public firms are less opposed to climate policy when they are owned by </w:t>
      </w:r>
      <w:proofErr w:type="spellStart"/>
      <w:r w:rsidRPr="00FD37F1">
        <w:rPr>
          <w:sz w:val="12"/>
          <w:szCs w:val="12"/>
        </w:rPr>
        <w:t>blockholders</w:t>
      </w:r>
      <w:proofErr w:type="spellEnd"/>
      <w:r w:rsidRPr="00FD37F1">
        <w:rPr>
          <w:sz w:val="12"/>
          <w:szCs w:val="12"/>
        </w:rPr>
        <w:t xml:space="preserve">. However, the coefficient magnitude varies considerably for each type of company. The coefficient for public companies is more than 10 times the size of that for private firms, suggesting that </w:t>
      </w:r>
      <w:proofErr w:type="spellStart"/>
      <w:r w:rsidRPr="00FD37F1">
        <w:rPr>
          <w:sz w:val="12"/>
          <w:szCs w:val="12"/>
        </w:rPr>
        <w:t>blockholders</w:t>
      </w:r>
      <w:proofErr w:type="spellEnd"/>
      <w:r w:rsidRPr="00FD37F1">
        <w:rPr>
          <w:sz w:val="12"/>
          <w:szCs w:val="12"/>
        </w:rPr>
        <w:t xml:space="preserve"> play a larger role in shielding publicly-listed companies from short-term market pressures than privately-held companies. https://doi.org/10.33774/apsa-2025-flxcq ORCID: https://orcid.org/0000-0003-3088-2756 Content not peer-reviewed by APSA. License: All Rights Reserved 24 Figure 4. Marginal effects of </w:t>
      </w:r>
      <w:proofErr w:type="spellStart"/>
      <w:r w:rsidRPr="00FD37F1">
        <w:rPr>
          <w:sz w:val="12"/>
          <w:szCs w:val="12"/>
        </w:rPr>
        <w:t>blockholding</w:t>
      </w:r>
      <w:proofErr w:type="spellEnd"/>
      <w:r w:rsidRPr="00FD37F1">
        <w:rPr>
          <w:sz w:val="12"/>
          <w:szCs w:val="12"/>
        </w:rPr>
        <w:t xml:space="preserve"> for private and public firms with 95% CIs 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 4.3. Type of owner 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 To carry out our tests, we rely on OLS models, as our continuous measures of ownership are not suited to entropy balancing (as described above). We estimate models of the form </w:t>
      </w:r>
      <w:r w:rsidRPr="00FD37F1">
        <w:rPr>
          <w:rFonts w:ascii="Cambria Math" w:hAnsi="Cambria Math" w:cs="Cambria Math"/>
          <w:sz w:val="12"/>
          <w:szCs w:val="12"/>
        </w:rPr>
        <w:t>𝑌𝑖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 xml:space="preserve">0 + </w:t>
      </w:r>
      <w:r w:rsidRPr="00FD37F1">
        <w:rPr>
          <w:rFonts w:ascii="Cambria Math" w:hAnsi="Cambria Math" w:cs="Cambria Math"/>
          <w:sz w:val="12"/>
          <w:szCs w:val="12"/>
        </w:rPr>
        <w:t>𝛽</w:t>
      </w:r>
      <w:r w:rsidRPr="00FD37F1">
        <w:rPr>
          <w:sz w:val="12"/>
          <w:szCs w:val="12"/>
        </w:rPr>
        <w:t>1</w:t>
      </w:r>
      <w:r w:rsidRPr="00FD37F1">
        <w:rPr>
          <w:rFonts w:ascii="Cambria Math" w:hAnsi="Cambria Math" w:cs="Cambria Math"/>
          <w:sz w:val="12"/>
          <w:szCs w:val="12"/>
        </w:rPr>
        <w:t>𝑋𝑖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2</w:t>
      </w:r>
      <w:r w:rsidRPr="00FD37F1">
        <w:rPr>
          <w:rFonts w:ascii="Cambria Math" w:hAnsi="Cambria Math" w:cs="Cambria Math"/>
          <w:sz w:val="12"/>
          <w:szCs w:val="12"/>
        </w:rPr>
        <w:t>𝛩𝑖</w:t>
      </w:r>
      <w:r w:rsidRPr="00FD37F1">
        <w:rPr>
          <w:sz w:val="12"/>
          <w:szCs w:val="12"/>
        </w:rPr>
        <w:t xml:space="preserve"> + </w:t>
      </w:r>
      <w:r w:rsidRPr="00FD37F1">
        <w:rPr>
          <w:rFonts w:ascii="Cambria Math" w:hAnsi="Cambria Math" w:cs="Cambria Math"/>
          <w:sz w:val="12"/>
          <w:szCs w:val="12"/>
        </w:rPr>
        <w:t>𝛽</w:t>
      </w:r>
      <w:r w:rsidRPr="00FD37F1">
        <w:rPr>
          <w:sz w:val="12"/>
          <w:szCs w:val="12"/>
        </w:rPr>
        <w:t>3</w:t>
      </w:r>
      <w:r w:rsidRPr="00FD37F1">
        <w:rPr>
          <w:rFonts w:ascii="Cambria Math" w:hAnsi="Cambria Math" w:cs="Cambria Math"/>
          <w:sz w:val="12"/>
          <w:szCs w:val="12"/>
        </w:rPr>
        <w:t>𝛾𝑖</w:t>
      </w:r>
      <w:r w:rsidRPr="00FD37F1">
        <w:rPr>
          <w:sz w:val="12"/>
          <w:szCs w:val="12"/>
        </w:rPr>
        <w:t xml:space="preserve"> + </w:t>
      </w:r>
      <w:r w:rsidRPr="00FD37F1">
        <w:rPr>
          <w:rFonts w:ascii="Cambria Math" w:hAnsi="Cambria Math" w:cs="Cambria Math"/>
          <w:sz w:val="12"/>
          <w:szCs w:val="12"/>
        </w:rPr>
        <w:t>𝛽</w:t>
      </w:r>
      <w:r w:rsidRPr="00FD37F1">
        <w:rPr>
          <w:sz w:val="12"/>
          <w:szCs w:val="12"/>
        </w:rPr>
        <w:t>4</w:t>
      </w:r>
      <w:r w:rsidRPr="00FD37F1">
        <w:rPr>
          <w:rFonts w:ascii="Cambria Math" w:hAnsi="Cambria Math" w:cs="Cambria Math"/>
          <w:sz w:val="12"/>
          <w:szCs w:val="12"/>
        </w:rPr>
        <w:t>𝛢𝑖</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𝛺𝑡</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5μ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𝑒𝑖</w:t>
      </w:r>
      <w:r w:rsidRPr="00FD37F1">
        <w:rPr>
          <w:sz w:val="12"/>
          <w:szCs w:val="12"/>
        </w:rPr>
        <w:t>,</w:t>
      </w:r>
      <w:r w:rsidRPr="00FD37F1">
        <w:rPr>
          <w:rFonts w:ascii="Cambria Math" w:hAnsi="Cambria Math" w:cs="Cambria Math"/>
          <w:sz w:val="12"/>
          <w:szCs w:val="12"/>
        </w:rPr>
        <w:t>𝑡</w:t>
      </w:r>
      <w:r w:rsidRPr="00FD37F1">
        <w:rPr>
          <w:sz w:val="12"/>
          <w:szCs w:val="12"/>
        </w:rPr>
        <w:t xml:space="preserve"> (2) where Y is climate policy opposition for firm </w:t>
      </w:r>
      <w:proofErr w:type="spellStart"/>
      <w:r w:rsidRPr="00FD37F1">
        <w:rPr>
          <w:sz w:val="12"/>
          <w:szCs w:val="12"/>
        </w:rPr>
        <w:t>i</w:t>
      </w:r>
      <w:proofErr w:type="spellEnd"/>
      <w:r w:rsidRPr="00FD37F1">
        <w:rPr>
          <w:sz w:val="12"/>
          <w:szCs w:val="12"/>
        </w:rPr>
        <w:t xml:space="preserve"> in year t; ß0 is the Y intercept; </w:t>
      </w:r>
      <w:proofErr w:type="spellStart"/>
      <w:r w:rsidRPr="00FD37F1">
        <w:rPr>
          <w:sz w:val="12"/>
          <w:szCs w:val="12"/>
        </w:rPr>
        <w:t>Xi,t</w:t>
      </w:r>
      <w:proofErr w:type="spellEnd"/>
      <w:r w:rsidRPr="00FD37F1">
        <w:rPr>
          <w:sz w:val="12"/>
          <w:szCs w:val="12"/>
        </w:rPr>
        <w:t xml:space="preserve"> is our measure of ownership; </w:t>
      </w:r>
      <w:r w:rsidRPr="00FD37F1">
        <w:rPr>
          <w:rFonts w:ascii="Cambria Math" w:hAnsi="Cambria Math" w:cs="Cambria Math"/>
          <w:sz w:val="12"/>
          <w:szCs w:val="12"/>
        </w:rPr>
        <w:t>𝛩𝑖</w:t>
      </w:r>
      <w:r w:rsidRPr="00FD37F1">
        <w:rPr>
          <w:sz w:val="12"/>
          <w:szCs w:val="12"/>
        </w:rPr>
        <w:t xml:space="preserve"> is firm size; </w:t>
      </w:r>
      <w:r w:rsidRPr="00FD37F1">
        <w:rPr>
          <w:sz w:val="12"/>
          <w:szCs w:val="12"/>
        </w:rPr>
        <w:t></w:t>
      </w:r>
      <w:proofErr w:type="spellStart"/>
      <w:r w:rsidRPr="00FD37F1">
        <w:rPr>
          <w:sz w:val="12"/>
          <w:szCs w:val="12"/>
        </w:rPr>
        <w:t>i</w:t>
      </w:r>
      <w:proofErr w:type="spellEnd"/>
      <w:r w:rsidRPr="00FD37F1">
        <w:rPr>
          <w:sz w:val="12"/>
          <w:szCs w:val="12"/>
        </w:rPr>
        <w:t xml:space="preserve"> are sector fixed effects at the 4-digit NAICS code; </w:t>
      </w:r>
      <w:proofErr w:type="spellStart"/>
      <w:r w:rsidRPr="00FD37F1">
        <w:rPr>
          <w:sz w:val="12"/>
          <w:szCs w:val="12"/>
        </w:rPr>
        <w:t>Αi</w:t>
      </w:r>
      <w:proofErr w:type="spellEnd"/>
      <w:r w:rsidRPr="00FD37F1">
        <w:rPr>
          <w:sz w:val="12"/>
          <w:szCs w:val="12"/>
        </w:rPr>
        <w:t xml:space="preserve"> are state fixed effects; </w:t>
      </w:r>
      <w:proofErr w:type="spellStart"/>
      <w:r w:rsidRPr="00FD37F1">
        <w:rPr>
          <w:sz w:val="12"/>
          <w:szCs w:val="12"/>
        </w:rPr>
        <w:t>Ωt</w:t>
      </w:r>
      <w:proofErr w:type="spellEnd"/>
      <w:r w:rsidRPr="00FD37F1">
        <w:rPr>
          <w:sz w:val="12"/>
          <w:szCs w:val="12"/>
        </w:rPr>
        <w:t xml:space="preserve"> are year fixed effects; </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are sector-year fixed effects at the 4-digit NAICS code; 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are state-year fixed effects; and </w:t>
      </w:r>
      <w:proofErr w:type="spellStart"/>
      <w:r w:rsidRPr="00FD37F1">
        <w:rPr>
          <w:sz w:val="12"/>
          <w:szCs w:val="12"/>
        </w:rPr>
        <w:t>ei,t</w:t>
      </w:r>
      <w:proofErr w:type="spellEnd"/>
      <w:r w:rsidRPr="00FD37F1">
        <w:rPr>
          <w:sz w:val="12"/>
          <w:szCs w:val="12"/>
        </w:rPr>
        <w:t xml:space="preserve"> is the error term. As mentioned above, by controlling for all https://doi.org/10.33774/apsa-2025-flxcq ORCID: https://orcid.org/0000-0003-3088-2756 Content not peer-reviewed by APSA. License: All Rights Reserved 25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 Table 3. Type of owner and business opposition to climate policy (1) (2) Active investor ownership 0.05** (0.02) Passive investor ownership 0.12* (0.05) Size (ref=small) Medium 6.92** 7.55** (2.25) (2.45) Large 1.81*** 1.88*** (0.50) (0.52) Very large 11.36*** 12.03*** (1.18) (1.27) Constant -2.65 0.01 (2.39) (2.41) State FE X </w:t>
      </w:r>
      <w:proofErr w:type="spellStart"/>
      <w:r w:rsidRPr="00FD37F1">
        <w:rPr>
          <w:sz w:val="12"/>
          <w:szCs w:val="12"/>
        </w:rPr>
        <w:t>X</w:t>
      </w:r>
      <w:proofErr w:type="spellEnd"/>
      <w:r w:rsidRPr="00FD37F1">
        <w:rPr>
          <w:sz w:val="12"/>
          <w:szCs w:val="12"/>
        </w:rPr>
        <w:t xml:space="preserve"> Sector FE X </w:t>
      </w:r>
      <w:proofErr w:type="spellStart"/>
      <w:r w:rsidRPr="00FD37F1">
        <w:rPr>
          <w:sz w:val="12"/>
          <w:szCs w:val="12"/>
        </w:rPr>
        <w:t>X</w:t>
      </w:r>
      <w:proofErr w:type="spellEnd"/>
      <w:r w:rsidRPr="00FD37F1">
        <w:rPr>
          <w:sz w:val="12"/>
          <w:szCs w:val="12"/>
        </w:rPr>
        <w:t xml:space="preserve"> Year FE X </w:t>
      </w:r>
      <w:proofErr w:type="spellStart"/>
      <w:r w:rsidRPr="00FD37F1">
        <w:rPr>
          <w:sz w:val="12"/>
          <w:szCs w:val="12"/>
        </w:rPr>
        <w:t>X</w:t>
      </w:r>
      <w:proofErr w:type="spellEnd"/>
      <w:r w:rsidRPr="00FD37F1">
        <w:rPr>
          <w:sz w:val="12"/>
          <w:szCs w:val="12"/>
        </w:rPr>
        <w:t xml:space="preserve"> State-Year FE X </w:t>
      </w:r>
      <w:proofErr w:type="spellStart"/>
      <w:r w:rsidRPr="00FD37F1">
        <w:rPr>
          <w:sz w:val="12"/>
          <w:szCs w:val="12"/>
        </w:rPr>
        <w:t>X</w:t>
      </w:r>
      <w:proofErr w:type="spellEnd"/>
      <w:r w:rsidRPr="00FD37F1">
        <w:rPr>
          <w:sz w:val="12"/>
          <w:szCs w:val="12"/>
        </w:rPr>
        <w:t xml:space="preserve"> Sector-Year FE X </w:t>
      </w:r>
      <w:proofErr w:type="spellStart"/>
      <w:r w:rsidRPr="00FD37F1">
        <w:rPr>
          <w:sz w:val="12"/>
          <w:szCs w:val="12"/>
        </w:rPr>
        <w:t>X</w:t>
      </w:r>
      <w:proofErr w:type="spellEnd"/>
      <w:r w:rsidRPr="00FD37F1">
        <w:rPr>
          <w:sz w:val="12"/>
          <w:szCs w:val="12"/>
        </w:rPr>
        <w:t xml:space="preserve"> R2 0.14 0.15 N 14,174 13,293 Firms 1,806 1,660 Notes: OLS models. The dependent variable is opposition to climate change policy. Sector and sector-year fixed effects are at the 4-digit NAICS code. Sample period is 2012-2020. Robust standard errors in parentheses clustered at the firm level. * p &lt; 0.05 ** p &lt; 0.01 *** p &lt; 0.001 https://doi.org/10.33774/apsa-2025-flxcq ORCID: https://orcid.org/0000-0003-3088-2756 Content not peer-reviewed by APSA. License: All Rights Reserved 26 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 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 4.4. Testing the mechanism 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w:t>
      </w:r>
      <w:proofErr w:type="spellStart"/>
      <w:r w:rsidRPr="00FD37F1">
        <w:rPr>
          <w:sz w:val="12"/>
          <w:szCs w:val="12"/>
        </w:rPr>
        <w:t>Lazonick</w:t>
      </w:r>
      <w:proofErr w:type="spellEnd"/>
      <w:r w:rsidRPr="00FD37F1">
        <w:rPr>
          <w:sz w:val="12"/>
          <w:szCs w:val="12"/>
        </w:rPr>
        <w:t xml:space="preserve"> and Shin (2019) call ‘predatory value extraction’. Research finds that managers increase share repurchases to prevent declines in the stock price, and that doing so pays off, as share repurchases mitigate investor outflows (</w:t>
      </w:r>
      <w:proofErr w:type="spellStart"/>
      <w:r w:rsidRPr="00FD37F1">
        <w:rPr>
          <w:sz w:val="12"/>
          <w:szCs w:val="12"/>
        </w:rPr>
        <w:t>Bourveau</w:t>
      </w:r>
      <w:proofErr w:type="spellEnd"/>
      <w:r w:rsidRPr="00FD37F1">
        <w:rPr>
          <w:sz w:val="12"/>
          <w:szCs w:val="12"/>
        </w:rPr>
        <w:t xml:space="preserve"> et al. 2023). Furthermore, payouts are associated with indicators of short-termism like decreased investment (Almeida et al. 2016) and lower innovation (Wang et al. 2021). Based on these findings, we assume that managers that send company money https://doi.org/10.33774/apsa-2025-flxcq ORCID: https://orcid.org/0000-0003-3088-2756 Content not peer-reviewed by APSA. License: All Rights Reserved 27 to shareholders instead of using it for investment are more short-term oriented than managers not making high shareholder payouts. 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w:t>
      </w:r>
      <w:proofErr w:type="spellStart"/>
      <w:r w:rsidRPr="00FD37F1">
        <w:rPr>
          <w:sz w:val="12"/>
          <w:szCs w:val="12"/>
        </w:rPr>
        <w:t>Bourveau</w:t>
      </w:r>
      <w:proofErr w:type="spellEnd"/>
      <w:r w:rsidRPr="00FD37F1">
        <w:rPr>
          <w:sz w:val="12"/>
          <w:szCs w:val="12"/>
        </w:rPr>
        <w:t xml:space="preserve"> et al. 2023; Crane et al. 2016; Gutiérrez and Philippon 2018). 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w:t>
      </w:r>
      <w:proofErr w:type="spellStart"/>
      <w:r w:rsidRPr="00FD37F1">
        <w:rPr>
          <w:sz w:val="12"/>
          <w:szCs w:val="12"/>
        </w:rPr>
        <w:t>Lazonick</w:t>
      </w:r>
      <w:proofErr w:type="spellEnd"/>
      <w:r w:rsidRPr="00FD37F1">
        <w:rPr>
          <w:sz w:val="12"/>
          <w:szCs w:val="12"/>
        </w:rPr>
        <w:t xml:space="preserve"> and Shin 2019). 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 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https://doi.org/10.33774/apsa-2025-flxcq ORCID: https://orcid.org/0000-0003-3088-2756 Content not peer-reviewed by APSA. License: All Rights Reserved 28 We carry out supplemental analyses and robustness checks in the same way as above (see Sections A4 and A5 of the Supplementary Information). The main result does not change: firms that are more short-term oriented, oppose climate policy more. Table 4. Corporate time horizons and opposition to climate policy (1) Shareholder payout 0.32* (0.16) Size (ref=small) Medium 7.65* (3.27) Large 1.07** (0.40) Very large 6.10*** (0.62) Constant -2.20 (1.56) State FE X Sector FE X Year FE X State-Year FE X Sector-Year FE X R2 0.09 N 19,731 Firms 2,550 Notes: OLS model. The dependent variable is opposition to climate change policy. Sector and sector-year fixed effects are at the 4-digit NAICS code. Sample period is 2012-2020. Robust standard errors in parentheses clustered at the firm level. * p &lt; 0.05 ** p &lt; 0.01 *** p &lt; 0.001 5. Conclusion In this article we set out to explain why some firms are more opposed to climate policy than others. To do so, we bring previously overlooked insights from management studies into political science to theorize how ownership shapes firms’ political opposition. We argue that companies with short- term, impatient investors are more likely to oppose climate policy than their counterparts with more patient owners. Short-term investors pressure managers to maximize profits in the near term. This reduces managerial time horizons and makes firms unable to trade off the short-term costs of climate policy for the long-term gains of transitioning to cleaner operations and products. As a https://doi.org/10.33774/apsa-2025-flxcq ORCID: https://orcid.org/0000-0003-3088-2756 Content not peer-reviewed by APSA. License: All Rights Reserved 29 consequence, firms’ policy preferences are tilted against decarbonization policy that is costly to them. 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 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 We explore heterogeneity by </w:t>
      </w:r>
      <w:proofErr w:type="spellStart"/>
      <w:r w:rsidRPr="00FD37F1">
        <w:rPr>
          <w:sz w:val="12"/>
          <w:szCs w:val="12"/>
        </w:rPr>
        <w:t>blockholding</w:t>
      </w:r>
      <w:proofErr w:type="spellEnd"/>
      <w:r w:rsidRPr="00FD37F1">
        <w:rPr>
          <w:sz w:val="12"/>
          <w:szCs w:val="12"/>
        </w:rPr>
        <w:t xml:space="preserve"> and by type of owner. Firms with </w:t>
      </w:r>
      <w:proofErr w:type="spellStart"/>
      <w:r w:rsidRPr="00FD37F1">
        <w:rPr>
          <w:sz w:val="12"/>
          <w:szCs w:val="12"/>
        </w:rPr>
        <w:t>blockholders</w:t>
      </w:r>
      <w:proofErr w:type="spellEnd"/>
      <w:r w:rsidRPr="00FD37F1">
        <w:rPr>
          <w:sz w:val="12"/>
          <w:szCs w:val="12"/>
        </w:rPr>
        <w:t xml:space="preserve">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 This article advances our understanding of the micro-foundations of long-term policymaking by explaining why firms vary in their opposition to long-term policies that require intertemporal tradeoffs. By showing how corporate ownership affects firm preferences for long- 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https://doi.org/10.33774/apsa-2025-flxcq ORCID: https://orcid.org/0000-0003-3088-2756 Content not peer-reviewed by APSA. License: All Rights Reserved 30 that the short-term distributional effects of policies—the central focus of much firm preference research—intersect with firms’ ability to make intertemporal tradeoffs.</w:t>
      </w:r>
    </w:p>
    <w:p w14:paraId="302BB486" w14:textId="77777777" w:rsidR="00C51FE8" w:rsidRDefault="00C51FE8" w:rsidP="00C51FE8">
      <w:r>
        <w:t>[PARAGRAPH INTEGRITY RESUMES]</w:t>
      </w:r>
    </w:p>
    <w:p w14:paraId="17B94ACE" w14:textId="77777777" w:rsidR="00C51FE8" w:rsidRPr="00F258AE" w:rsidRDefault="00C51FE8" w:rsidP="00C51FE8">
      <w:pPr>
        <w:rPr>
          <w:rStyle w:val="StyleUnderline"/>
        </w:rPr>
      </w:pPr>
      <w:bookmarkStart w:id="2" w:name="_Hlk209962800"/>
      <w:r w:rsidRPr="00F258AE">
        <w:rPr>
          <w:sz w:val="16"/>
        </w:rPr>
        <w:t xml:space="preserve">Our findings also raise a central question for future research. </w:t>
      </w:r>
      <w:r w:rsidRPr="00F258AE">
        <w:rPr>
          <w:rStyle w:val="StyleUnderline"/>
        </w:rPr>
        <w:t>Firms in</w:t>
      </w:r>
      <w:r w:rsidRPr="00F258AE">
        <w:rPr>
          <w:sz w:val="16"/>
        </w:rPr>
        <w:t xml:space="preserve"> liberal market economies like </w:t>
      </w:r>
      <w:r w:rsidRPr="00F64238">
        <w:rPr>
          <w:rStyle w:val="StyleUnderline"/>
          <w:highlight w:val="yellow"/>
        </w:rPr>
        <w:t>the</w:t>
      </w:r>
      <w:r w:rsidRPr="00F64238">
        <w:rPr>
          <w:sz w:val="16"/>
          <w:highlight w:val="yellow"/>
        </w:rPr>
        <w:t xml:space="preserve"> </w:t>
      </w:r>
      <w:r w:rsidRPr="00F64238">
        <w:rPr>
          <w:rStyle w:val="Emphasis"/>
          <w:highlight w:val="yellow"/>
        </w:rPr>
        <w:t>US</w:t>
      </w:r>
      <w:r w:rsidRPr="00F258AE">
        <w:rPr>
          <w:sz w:val="16"/>
        </w:rPr>
        <w:t xml:space="preserve">, UK, Canada, and Australia </w:t>
      </w:r>
      <w:r w:rsidRPr="00F258AE">
        <w:rPr>
          <w:rStyle w:val="StyleUnderline"/>
        </w:rPr>
        <w:t xml:space="preserve">tend to </w:t>
      </w:r>
      <w:r w:rsidRPr="00F64238">
        <w:rPr>
          <w:rStyle w:val="StyleUnderline"/>
          <w:highlight w:val="yellow"/>
        </w:rPr>
        <w:t>rely on</w:t>
      </w:r>
      <w:r w:rsidRPr="00F64238">
        <w:rPr>
          <w:sz w:val="16"/>
          <w:highlight w:val="yellow"/>
        </w:rPr>
        <w:t xml:space="preserve"> </w:t>
      </w:r>
      <w:r w:rsidRPr="00F64238">
        <w:rPr>
          <w:rStyle w:val="Emphasis"/>
          <w:highlight w:val="yellow"/>
        </w:rPr>
        <w:t>impatient</w:t>
      </w:r>
      <w:r w:rsidRPr="00F64238">
        <w:rPr>
          <w:sz w:val="16"/>
          <w:highlight w:val="yellow"/>
        </w:rPr>
        <w:t xml:space="preserve">, </w:t>
      </w:r>
      <w:r w:rsidRPr="00F64238">
        <w:rPr>
          <w:rStyle w:val="Emphasis"/>
          <w:highlight w:val="yellow"/>
        </w:rPr>
        <w:t>stock</w:t>
      </w:r>
      <w:r w:rsidRPr="00F258AE">
        <w:rPr>
          <w:sz w:val="16"/>
        </w:rPr>
        <w:t xml:space="preserve"> market </w:t>
      </w:r>
      <w:r w:rsidRPr="00F258AE">
        <w:rPr>
          <w:rStyle w:val="StyleUnderline"/>
        </w:rPr>
        <w:t xml:space="preserve">capital </w:t>
      </w:r>
      <w:r w:rsidRPr="00F64238">
        <w:rPr>
          <w:rStyle w:val="StyleUnderline"/>
          <w:highlight w:val="yellow"/>
        </w:rPr>
        <w:t>while</w:t>
      </w:r>
      <w:r w:rsidRPr="00F258AE">
        <w:rPr>
          <w:rStyle w:val="StyleUnderline"/>
        </w:rPr>
        <w:t xml:space="preserve"> those in</w:t>
      </w:r>
      <w:r w:rsidRPr="00F258AE">
        <w:rPr>
          <w:sz w:val="16"/>
        </w:rPr>
        <w:t xml:space="preserve"> </w:t>
      </w:r>
      <w:r w:rsidRPr="00F258AE">
        <w:rPr>
          <w:rStyle w:val="Emphasis"/>
        </w:rPr>
        <w:t>coordinated</w:t>
      </w:r>
      <w:r w:rsidRPr="00F258AE">
        <w:rPr>
          <w:sz w:val="16"/>
        </w:rPr>
        <w:t xml:space="preserve"> </w:t>
      </w:r>
      <w:r w:rsidRPr="00F258AE">
        <w:rPr>
          <w:rStyle w:val="StyleUnderline"/>
        </w:rPr>
        <w:t>markets economies like</w:t>
      </w:r>
      <w:r w:rsidRPr="00F258AE">
        <w:rPr>
          <w:sz w:val="16"/>
        </w:rPr>
        <w:t xml:space="preserve"> </w:t>
      </w:r>
      <w:r w:rsidRPr="00F64238">
        <w:rPr>
          <w:rStyle w:val="Emphasis"/>
          <w:highlight w:val="yellow"/>
        </w:rPr>
        <w:t>Germany</w:t>
      </w:r>
      <w:r w:rsidRPr="00F258AE">
        <w:rPr>
          <w:sz w:val="16"/>
        </w:rPr>
        <w:t xml:space="preserve">, Sweden, and Denmark </w:t>
      </w:r>
      <w:r w:rsidRPr="00F258AE">
        <w:rPr>
          <w:rStyle w:val="StyleUnderline"/>
        </w:rPr>
        <w:t xml:space="preserve">often </w:t>
      </w:r>
      <w:r w:rsidRPr="00F64238">
        <w:rPr>
          <w:rStyle w:val="StyleUnderline"/>
          <w:highlight w:val="yellow"/>
        </w:rPr>
        <w:t>rely on</w:t>
      </w:r>
      <w:r w:rsidRPr="00F64238">
        <w:rPr>
          <w:sz w:val="16"/>
          <w:highlight w:val="yellow"/>
        </w:rPr>
        <w:t xml:space="preserve"> </w:t>
      </w:r>
      <w:r w:rsidRPr="00F64238">
        <w:rPr>
          <w:rStyle w:val="Emphasis"/>
          <w:highlight w:val="yellow"/>
        </w:rPr>
        <w:t>patient</w:t>
      </w:r>
      <w:r w:rsidRPr="00F258AE">
        <w:rPr>
          <w:sz w:val="16"/>
        </w:rPr>
        <w:t xml:space="preserve"> </w:t>
      </w:r>
      <w:r w:rsidRPr="00F258AE">
        <w:rPr>
          <w:rStyle w:val="StyleUnderline"/>
        </w:rPr>
        <w:t>capital</w:t>
      </w:r>
      <w:r w:rsidRPr="00F258AE">
        <w:rPr>
          <w:sz w:val="16"/>
        </w:rPr>
        <w:t xml:space="preserve"> from banks, families, and industrial organizations. We suggest that </w:t>
      </w:r>
      <w:r w:rsidRPr="00F258AE">
        <w:rPr>
          <w:rStyle w:val="StyleUnderline"/>
        </w:rPr>
        <w:t>domestic institutions that shape</w:t>
      </w:r>
      <w:r w:rsidRPr="00F258AE">
        <w:rPr>
          <w:sz w:val="16"/>
        </w:rPr>
        <w:t xml:space="preserve"> </w:t>
      </w:r>
      <w:r w:rsidRPr="00F258AE">
        <w:rPr>
          <w:rStyle w:val="Emphasis"/>
        </w:rPr>
        <w:t>corporate</w:t>
      </w:r>
      <w:r w:rsidRPr="00F258AE">
        <w:rPr>
          <w:sz w:val="16"/>
        </w:rPr>
        <w:t xml:space="preserve"> ownership </w:t>
      </w:r>
      <w:r w:rsidRPr="00F258AE">
        <w:rPr>
          <w:rStyle w:val="Emphasis"/>
        </w:rPr>
        <w:t>structures</w:t>
      </w:r>
      <w:r w:rsidRPr="00F258AE">
        <w:rPr>
          <w:sz w:val="16"/>
        </w:rPr>
        <w:t xml:space="preserve">, including corporate governance rules, financial regulation, and tax law, could </w:t>
      </w:r>
      <w:r w:rsidRPr="00F258AE">
        <w:rPr>
          <w:rStyle w:val="Emphasis"/>
        </w:rPr>
        <w:t>account</w:t>
      </w:r>
      <w:r w:rsidRPr="00F258AE">
        <w:rPr>
          <w:sz w:val="16"/>
        </w:rPr>
        <w:t xml:space="preserve"> </w:t>
      </w:r>
      <w:r w:rsidRPr="00F258AE">
        <w:rPr>
          <w:rStyle w:val="StyleUnderline"/>
        </w:rPr>
        <w:t>for</w:t>
      </w:r>
      <w:r w:rsidRPr="00F258AE">
        <w:rPr>
          <w:sz w:val="16"/>
        </w:rPr>
        <w:t xml:space="preserve"> </w:t>
      </w:r>
      <w:r w:rsidRPr="00F258AE">
        <w:rPr>
          <w:rStyle w:val="Emphasis"/>
        </w:rPr>
        <w:t>cross-national variation in long-term policymaking</w:t>
      </w:r>
      <w:r w:rsidRPr="00F258AE">
        <w:rPr>
          <w:sz w:val="16"/>
        </w:rPr>
        <w:t xml:space="preserve">,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F258AE">
        <w:rPr>
          <w:rStyle w:val="StyleUnderline"/>
        </w:rPr>
        <w:t>Business</w:t>
      </w:r>
      <w:r w:rsidRPr="00F258AE">
        <w:rPr>
          <w:sz w:val="16"/>
        </w:rPr>
        <w:t xml:space="preserve"> is likely to </w:t>
      </w:r>
      <w:r w:rsidRPr="00F258AE">
        <w:rPr>
          <w:rStyle w:val="Emphasis"/>
        </w:rPr>
        <w:t>vigorously fight costly</w:t>
      </w:r>
      <w:r w:rsidRPr="00F258AE">
        <w:rPr>
          <w:sz w:val="16"/>
        </w:rPr>
        <w:t xml:space="preserve"> mitigation </w:t>
      </w:r>
      <w:r w:rsidRPr="00F258AE">
        <w:rPr>
          <w:rStyle w:val="Emphasis"/>
        </w:rPr>
        <w:t>policy</w:t>
      </w:r>
      <w:r w:rsidRPr="00F258AE">
        <w:rPr>
          <w:sz w:val="16"/>
        </w:rPr>
        <w:t xml:space="preserve"> </w:t>
      </w:r>
      <w:r w:rsidRPr="00F258AE">
        <w:rPr>
          <w:rStyle w:val="StyleUnderline"/>
        </w:rPr>
        <w:t>as</w:t>
      </w:r>
      <w:r w:rsidRPr="00F258AE">
        <w:rPr>
          <w:sz w:val="16"/>
        </w:rPr>
        <w:t xml:space="preserve"> firm </w:t>
      </w:r>
      <w:r w:rsidRPr="00F258AE">
        <w:rPr>
          <w:rStyle w:val="StyleUnderline"/>
        </w:rPr>
        <w:t>managers strive to maintain</w:t>
      </w:r>
      <w:r w:rsidRPr="00F258AE">
        <w:rPr>
          <w:sz w:val="16"/>
        </w:rPr>
        <w:t xml:space="preserve"> </w:t>
      </w:r>
      <w:r w:rsidRPr="00F258AE">
        <w:rPr>
          <w:rStyle w:val="Emphasis"/>
        </w:rPr>
        <w:t>short-term profits</w:t>
      </w:r>
      <w:r w:rsidRPr="00F258AE">
        <w:rPr>
          <w:sz w:val="16"/>
        </w:rPr>
        <w:t xml:space="preserve"> </w:t>
      </w:r>
      <w:r w:rsidRPr="00F258AE">
        <w:rPr>
          <w:rStyle w:val="StyleUnderline"/>
        </w:rPr>
        <w:t>for</w:t>
      </w:r>
      <w:r w:rsidRPr="00F258AE">
        <w:rPr>
          <w:sz w:val="16"/>
        </w:rPr>
        <w:t xml:space="preserve"> their </w:t>
      </w:r>
      <w:r w:rsidRPr="00F258AE">
        <w:rPr>
          <w:rStyle w:val="Emphasis"/>
        </w:rPr>
        <w:t>shareholders</w:t>
      </w:r>
      <w:r w:rsidRPr="00F258AE">
        <w:rPr>
          <w:sz w:val="16"/>
        </w:rPr>
        <w:t xml:space="preserve">. Initial evidence points in this </w:t>
      </w:r>
      <w:r w:rsidRPr="0094564B">
        <w:rPr>
          <w:sz w:val="16"/>
        </w:rPr>
        <w:t xml:space="preserve">direction and shows that </w:t>
      </w:r>
      <w:r w:rsidRPr="0094564B">
        <w:rPr>
          <w:rStyle w:val="Emphasis"/>
        </w:rPr>
        <w:t>capital patience</w:t>
      </w:r>
      <w:r w:rsidRPr="0094564B">
        <w:rPr>
          <w:sz w:val="16"/>
        </w:rPr>
        <w:t xml:space="preserve">, as proxied by stock market capitalization, </w:t>
      </w:r>
      <w:r w:rsidRPr="0094564B">
        <w:rPr>
          <w:rStyle w:val="StyleUnderline"/>
        </w:rPr>
        <w:t>is</w:t>
      </w:r>
      <w:r w:rsidRPr="0094564B">
        <w:rPr>
          <w:sz w:val="16"/>
        </w:rPr>
        <w:t xml:space="preserve"> </w:t>
      </w:r>
      <w:r w:rsidRPr="0094564B">
        <w:rPr>
          <w:rStyle w:val="Emphasis"/>
        </w:rPr>
        <w:t>positively correlated</w:t>
      </w:r>
      <w:r w:rsidRPr="0094564B">
        <w:rPr>
          <w:sz w:val="16"/>
        </w:rPr>
        <w:t xml:space="preserve"> </w:t>
      </w:r>
      <w:r w:rsidRPr="0094564B">
        <w:rPr>
          <w:rStyle w:val="StyleUnderline"/>
        </w:rPr>
        <w:t>with</w:t>
      </w:r>
      <w:r w:rsidRPr="0094564B">
        <w:rPr>
          <w:sz w:val="16"/>
        </w:rPr>
        <w:t xml:space="preserve"> a country’s climate </w:t>
      </w:r>
      <w:r w:rsidRPr="0094564B">
        <w:rPr>
          <w:rStyle w:val="Emphasis"/>
        </w:rPr>
        <w:t>policy stringency</w:t>
      </w:r>
      <w:r w:rsidRPr="0094564B">
        <w:rPr>
          <w:rStyle w:val="StyleUnderline"/>
        </w:rPr>
        <w:t xml:space="preserve">. The US, for instance, is an ideal-type liberal market economy. It has </w:t>
      </w:r>
      <w:r w:rsidRPr="0094564B">
        <w:rPr>
          <w:rStyle w:val="Emphasis"/>
        </w:rPr>
        <w:t>failed</w:t>
      </w:r>
      <w:r w:rsidRPr="0094564B">
        <w:rPr>
          <w:sz w:val="16"/>
        </w:rPr>
        <w:t xml:space="preserve"> </w:t>
      </w:r>
      <w:r w:rsidRPr="0094564B">
        <w:rPr>
          <w:rStyle w:val="StyleUnderline"/>
        </w:rPr>
        <w:t>at</w:t>
      </w:r>
      <w:r w:rsidRPr="0094564B">
        <w:rPr>
          <w:sz w:val="16"/>
        </w:rPr>
        <w:t xml:space="preserve"> </w:t>
      </w:r>
      <w:r w:rsidRPr="0094564B">
        <w:rPr>
          <w:rStyle w:val="Emphasis"/>
        </w:rPr>
        <w:t>multiple attempts</w:t>
      </w:r>
      <w:r w:rsidRPr="0094564B">
        <w:rPr>
          <w:sz w:val="16"/>
        </w:rPr>
        <w:t xml:space="preserve"> </w:t>
      </w:r>
      <w:r w:rsidRPr="0094564B">
        <w:rPr>
          <w:rStyle w:val="StyleUnderline"/>
        </w:rPr>
        <w:t>to adopt federal climate policy that would impose short-term costs</w:t>
      </w:r>
      <w:r w:rsidRPr="0094564B">
        <w:rPr>
          <w:sz w:val="16"/>
        </w:rPr>
        <w:t xml:space="preserve"> on firms, </w:t>
      </w:r>
      <w:r w:rsidRPr="0094564B">
        <w:rPr>
          <w:rStyle w:val="StyleUnderline"/>
        </w:rPr>
        <w:t>such as</w:t>
      </w:r>
      <w:r w:rsidRPr="0094564B">
        <w:rPr>
          <w:sz w:val="16"/>
        </w:rPr>
        <w:t xml:space="preserve"> an </w:t>
      </w:r>
      <w:r w:rsidRPr="0094564B">
        <w:rPr>
          <w:rStyle w:val="Emphasis"/>
        </w:rPr>
        <w:t>energy tax</w:t>
      </w:r>
      <w:r w:rsidRPr="00F258AE">
        <w:rPr>
          <w:sz w:val="16"/>
        </w:rPr>
        <w:t xml:space="preserve"> or a cap-and-trade system. </w:t>
      </w:r>
      <w:r w:rsidRPr="00F258AE">
        <w:rPr>
          <w:rStyle w:val="StyleUnderline"/>
        </w:rPr>
        <w:t xml:space="preserve">The US </w:t>
      </w:r>
      <w:r w:rsidRPr="00F64238">
        <w:rPr>
          <w:rStyle w:val="StyleUnderline"/>
          <w:highlight w:val="yellow"/>
        </w:rPr>
        <w:t>eventually adopted the</w:t>
      </w:r>
      <w:r w:rsidRPr="00F258AE">
        <w:rPr>
          <w:sz w:val="16"/>
        </w:rPr>
        <w:t xml:space="preserve"> Inflation Reduction Act (</w:t>
      </w:r>
      <w:r w:rsidRPr="00F64238">
        <w:rPr>
          <w:rStyle w:val="Emphasis"/>
          <w:highlight w:val="yellow"/>
        </w:rPr>
        <w:t>IRA</w:t>
      </w:r>
      <w:r w:rsidRPr="00601E0E">
        <w:rPr>
          <w:sz w:val="16"/>
        </w:rPr>
        <w:t>)</w:t>
      </w:r>
      <w:r w:rsidRPr="00F258AE">
        <w:rPr>
          <w:sz w:val="16"/>
        </w:rPr>
        <w:t xml:space="preserve"> in 2022. </w:t>
      </w:r>
      <w:r w:rsidRPr="00F64238">
        <w:rPr>
          <w:rStyle w:val="StyleUnderline"/>
          <w:highlight w:val="yellow"/>
        </w:rPr>
        <w:t>However</w:t>
      </w:r>
      <w:r w:rsidRPr="00F258AE">
        <w:rPr>
          <w:rStyle w:val="StyleUnderline"/>
        </w:rPr>
        <w:t xml:space="preserve">, the policy </w:t>
      </w:r>
      <w:r w:rsidRPr="00F64238">
        <w:rPr>
          <w:rStyle w:val="StyleUnderline"/>
          <w:highlight w:val="yellow"/>
        </w:rPr>
        <w:t>does not impose</w:t>
      </w:r>
      <w:r w:rsidRPr="00F258AE">
        <w:rPr>
          <w:rStyle w:val="StyleUnderline"/>
        </w:rPr>
        <w:t xml:space="preserve"> short-term </w:t>
      </w:r>
      <w:r w:rsidRPr="00F64238">
        <w:rPr>
          <w:rStyle w:val="StyleUnderline"/>
          <w:highlight w:val="yellow"/>
        </w:rPr>
        <w:t>costs</w:t>
      </w:r>
      <w:r w:rsidRPr="00F258AE">
        <w:rPr>
          <w:rStyle w:val="StyleUnderline"/>
        </w:rPr>
        <w:t xml:space="preserve"> on polluting firms, but </w:t>
      </w:r>
      <w:r w:rsidRPr="00F64238">
        <w:rPr>
          <w:rStyle w:val="StyleUnderline"/>
          <w:highlight w:val="yellow"/>
        </w:rPr>
        <w:t>rather</w:t>
      </w:r>
      <w:r w:rsidRPr="00F258AE">
        <w:rPr>
          <w:rStyle w:val="StyleUnderline"/>
        </w:rPr>
        <w:t xml:space="preserve"> provides them with</w:t>
      </w:r>
      <w:r w:rsidRPr="00F258AE">
        <w:rPr>
          <w:sz w:val="16"/>
        </w:rPr>
        <w:t xml:space="preserve"> </w:t>
      </w:r>
      <w:r w:rsidRPr="00F258AE">
        <w:rPr>
          <w:rStyle w:val="Emphasis"/>
        </w:rPr>
        <w:t>carrots</w:t>
      </w:r>
      <w:r w:rsidRPr="00F258AE">
        <w:rPr>
          <w:sz w:val="16"/>
        </w:rPr>
        <w:t xml:space="preserve"> </w:t>
      </w:r>
      <w:r w:rsidRPr="00F258AE">
        <w:rPr>
          <w:rStyle w:val="StyleUnderline"/>
        </w:rPr>
        <w:t>in the form of</w:t>
      </w:r>
      <w:r w:rsidRPr="00F258AE">
        <w:rPr>
          <w:sz w:val="16"/>
        </w:rPr>
        <w:t xml:space="preserve"> </w:t>
      </w:r>
      <w:r w:rsidRPr="00F64238">
        <w:rPr>
          <w:rStyle w:val="Emphasis"/>
          <w:highlight w:val="yellow"/>
        </w:rPr>
        <w:t>subsidies</w:t>
      </w:r>
      <w:r w:rsidRPr="00F258AE">
        <w:rPr>
          <w:rStyle w:val="StyleUnderline"/>
        </w:rPr>
        <w:t>. Indeed, the US still does not have a federal climate policy that imposes high costs on business.</w:t>
      </w:r>
    </w:p>
    <w:bookmarkEnd w:id="2"/>
    <w:p w14:paraId="3A77774F" w14:textId="77777777" w:rsidR="00C51FE8" w:rsidRPr="00F258AE" w:rsidRDefault="00C51FE8" w:rsidP="00C51FE8">
      <w:pPr>
        <w:rPr>
          <w:sz w:val="16"/>
        </w:rPr>
      </w:pPr>
      <w:r w:rsidRPr="00F258AE">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F258AE">
        <w:rPr>
          <w:rStyle w:val="StyleUnderline"/>
        </w:rPr>
        <w:t>domestic institutions shape</w:t>
      </w:r>
      <w:r w:rsidRPr="00F258AE">
        <w:rPr>
          <w:sz w:val="16"/>
        </w:rPr>
        <w:t xml:space="preserve"> </w:t>
      </w:r>
      <w:r w:rsidRPr="00F258AE">
        <w:rPr>
          <w:rStyle w:val="Emphasis"/>
        </w:rPr>
        <w:t>long-term policymaking</w:t>
      </w:r>
      <w:r w:rsidRPr="00F258AE">
        <w:rPr>
          <w:sz w:val="16"/>
        </w:rPr>
        <w:t xml:space="preserve"> </w:t>
      </w:r>
      <w:r w:rsidRPr="00F258AE">
        <w:rPr>
          <w:rStyle w:val="Emphasis"/>
        </w:rPr>
        <w:t>beyond</w:t>
      </w:r>
      <w:r w:rsidRPr="00F258AE">
        <w:rPr>
          <w:sz w:val="16"/>
        </w:rPr>
        <w:t xml:space="preserve"> </w:t>
      </w:r>
      <w:r w:rsidRPr="00F258AE">
        <w:rPr>
          <w:rStyle w:val="Emphasis"/>
        </w:rPr>
        <w:t>deliberative</w:t>
      </w:r>
      <w:r w:rsidRPr="00F258AE">
        <w:rPr>
          <w:sz w:val="16"/>
        </w:rPr>
        <w:t xml:space="preserve"> </w:t>
      </w:r>
      <w:r w:rsidRPr="00F258AE">
        <w:rPr>
          <w:rStyle w:val="StyleUnderline"/>
        </w:rPr>
        <w:t>institutions</w:t>
      </w:r>
      <w:r w:rsidRPr="00F258AE">
        <w:rPr>
          <w:sz w:val="16"/>
        </w:rPr>
        <w:t xml:space="preserve"> </w:t>
      </w:r>
      <w:r w:rsidRPr="00F258AE">
        <w:rPr>
          <w:rStyle w:val="StyleUnderline"/>
        </w:rPr>
        <w:t>and</w:t>
      </w:r>
      <w:r w:rsidRPr="00F258AE">
        <w:rPr>
          <w:sz w:val="16"/>
        </w:rPr>
        <w:t xml:space="preserve"> </w:t>
      </w:r>
      <w:r w:rsidRPr="00F258AE">
        <w:rPr>
          <w:rStyle w:val="Emphasis"/>
        </w:rPr>
        <w:t>electoral</w:t>
      </w:r>
      <w:r w:rsidRPr="00F258AE">
        <w:rPr>
          <w:sz w:val="16"/>
        </w:rPr>
        <w:t xml:space="preserve"> </w:t>
      </w:r>
      <w:r w:rsidRPr="00F258AE">
        <w:rPr>
          <w:rStyle w:val="StyleUnderline"/>
        </w:rPr>
        <w:t>rules to institutions that shape</w:t>
      </w:r>
      <w:r w:rsidRPr="00F258AE">
        <w:rPr>
          <w:sz w:val="16"/>
        </w:rPr>
        <w:t xml:space="preserve"> </w:t>
      </w:r>
      <w:r w:rsidRPr="00F258AE">
        <w:rPr>
          <w:rStyle w:val="Emphasis"/>
        </w:rPr>
        <w:t>corporate</w:t>
      </w:r>
      <w:r w:rsidRPr="00F258AE">
        <w:rPr>
          <w:sz w:val="16"/>
        </w:rPr>
        <w:t xml:space="preserve"> ownership and firm </w:t>
      </w:r>
      <w:r w:rsidRPr="00F258AE">
        <w:rPr>
          <w:rStyle w:val="Emphasis"/>
        </w:rPr>
        <w:t>preferences</w:t>
      </w:r>
      <w:r w:rsidRPr="00F258AE">
        <w:rPr>
          <w:sz w:val="16"/>
        </w:rPr>
        <w:t>. It would thus also expand our understanding of the institutional sources of corporate political behavior (</w:t>
      </w:r>
      <w:proofErr w:type="spellStart"/>
      <w:r w:rsidRPr="00F258AE">
        <w:rPr>
          <w:sz w:val="16"/>
        </w:rPr>
        <w:t>Busemeyer</w:t>
      </w:r>
      <w:proofErr w:type="spellEnd"/>
      <w:r w:rsidRPr="00F258AE">
        <w:rPr>
          <w:sz w:val="16"/>
        </w:rPr>
        <w:t xml:space="preserve"> and Thelen 2020; Hacker and Pierson 2002; Martin 1995; Martin and Swank 2012; Woll 2008).</w:t>
      </w:r>
    </w:p>
    <w:p w14:paraId="1428ED90" w14:textId="77777777" w:rsidR="00C51FE8" w:rsidRPr="00F258AE" w:rsidRDefault="00C51FE8" w:rsidP="00C51FE8">
      <w:pPr>
        <w:rPr>
          <w:sz w:val="16"/>
        </w:rPr>
      </w:pPr>
      <w:r w:rsidRPr="00F258AE">
        <w:rPr>
          <w:rStyle w:val="StyleUnderline"/>
        </w:rPr>
        <w:t>Our results</w:t>
      </w:r>
      <w:r w:rsidRPr="00F258AE">
        <w:rPr>
          <w:sz w:val="16"/>
        </w:rPr>
        <w:t xml:space="preserve"> also </w:t>
      </w:r>
      <w:r w:rsidRPr="00F258AE">
        <w:rPr>
          <w:rStyle w:val="StyleUnderline"/>
        </w:rPr>
        <w:t>have</w:t>
      </w:r>
      <w:r w:rsidRPr="00F258AE">
        <w:rPr>
          <w:sz w:val="16"/>
        </w:rPr>
        <w:t xml:space="preserve"> </w:t>
      </w:r>
      <w:r w:rsidRPr="00F258AE">
        <w:rPr>
          <w:rStyle w:val="Emphasis"/>
        </w:rPr>
        <w:t>important implications</w:t>
      </w:r>
      <w:r w:rsidRPr="00F258AE">
        <w:rPr>
          <w:sz w:val="16"/>
        </w:rPr>
        <w:t xml:space="preserve"> for politics and policy. First, </w:t>
      </w:r>
      <w:r w:rsidRPr="00F258AE">
        <w:rPr>
          <w:rStyle w:val="StyleUnderline"/>
        </w:rPr>
        <w:t>they highlight the</w:t>
      </w:r>
      <w:r w:rsidRPr="00F258AE">
        <w:rPr>
          <w:sz w:val="16"/>
        </w:rPr>
        <w:t xml:space="preserve"> </w:t>
      </w:r>
      <w:r w:rsidRPr="00F258AE">
        <w:rPr>
          <w:rStyle w:val="Emphasis"/>
        </w:rPr>
        <w:t>centrality</w:t>
      </w:r>
      <w:r w:rsidRPr="00F258AE">
        <w:rPr>
          <w:sz w:val="16"/>
        </w:rPr>
        <w:t xml:space="preserve"> </w:t>
      </w:r>
      <w:r w:rsidRPr="00F258AE">
        <w:rPr>
          <w:rStyle w:val="StyleUnderline"/>
        </w:rPr>
        <w:t>of</w:t>
      </w:r>
      <w:r w:rsidRPr="00F258AE">
        <w:rPr>
          <w:sz w:val="16"/>
        </w:rPr>
        <w:t xml:space="preserve"> </w:t>
      </w:r>
      <w:r w:rsidRPr="00F258AE">
        <w:rPr>
          <w:rStyle w:val="Emphasis"/>
        </w:rPr>
        <w:t>investors</w:t>
      </w:r>
      <w:r w:rsidRPr="00F258AE">
        <w:rPr>
          <w:sz w:val="16"/>
        </w:rPr>
        <w:t xml:space="preserve"> </w:t>
      </w:r>
      <w:r w:rsidRPr="00F258AE">
        <w:rPr>
          <w:rStyle w:val="StyleUnderline"/>
        </w:rPr>
        <w:t xml:space="preserve">in </w:t>
      </w:r>
      <w:r w:rsidRPr="00F258AE">
        <w:rPr>
          <w:rStyle w:val="Emphasis"/>
        </w:rPr>
        <w:t>shaping</w:t>
      </w:r>
      <w:r w:rsidRPr="00F258AE">
        <w:rPr>
          <w:sz w:val="16"/>
        </w:rPr>
        <w:t xml:space="preserve"> business opposition to climate </w:t>
      </w:r>
      <w:r w:rsidRPr="00F258AE">
        <w:rPr>
          <w:rStyle w:val="Emphasis"/>
        </w:rPr>
        <w:t>policy</w:t>
      </w:r>
      <w:r w:rsidRPr="00F258AE">
        <w:rPr>
          <w:rStyle w:val="StyleUnderline"/>
        </w:rPr>
        <w:t xml:space="preserve">. This stands in stark contrast to the </w:t>
      </w:r>
      <w:r w:rsidRPr="00F258AE">
        <w:rPr>
          <w:rStyle w:val="Emphasis"/>
        </w:rPr>
        <w:t>predominant</w:t>
      </w:r>
      <w:r w:rsidRPr="00F258AE">
        <w:rPr>
          <w:rStyle w:val="StyleUnderline"/>
        </w:rPr>
        <w:t xml:space="preserve"> view that</w:t>
      </w:r>
      <w:r w:rsidRPr="00F258AE">
        <w:rPr>
          <w:sz w:val="16"/>
        </w:rPr>
        <w:t xml:space="preserve"> financial </w:t>
      </w:r>
      <w:r w:rsidRPr="00601E0E">
        <w:rPr>
          <w:rStyle w:val="StyleUnderline"/>
        </w:rPr>
        <w:t>investors</w:t>
      </w:r>
      <w:r w:rsidRPr="00F258AE">
        <w:rPr>
          <w:rStyle w:val="StyleUnderline"/>
        </w:rPr>
        <w:t xml:space="preserve"> are a</w:t>
      </w:r>
      <w:r w:rsidRPr="00F258AE">
        <w:rPr>
          <w:sz w:val="16"/>
        </w:rPr>
        <w:t xml:space="preserve"> </w:t>
      </w:r>
      <w:r w:rsidRPr="00F258AE">
        <w:rPr>
          <w:rStyle w:val="Emphasis"/>
        </w:rPr>
        <w:t>positive force</w:t>
      </w:r>
      <w:r w:rsidRPr="00F258AE">
        <w:rPr>
          <w:sz w:val="16"/>
        </w:rPr>
        <w:t xml:space="preserve"> </w:t>
      </w:r>
      <w:r w:rsidRPr="00F258AE">
        <w:rPr>
          <w:rStyle w:val="StyleUnderline"/>
        </w:rPr>
        <w:t>for</w:t>
      </w:r>
      <w:r w:rsidRPr="00F258AE">
        <w:rPr>
          <w:sz w:val="16"/>
        </w:rPr>
        <w:t xml:space="preserve"> </w:t>
      </w:r>
      <w:r w:rsidRPr="00F258AE">
        <w:rPr>
          <w:rStyle w:val="Emphasis"/>
        </w:rPr>
        <w:t>decarbonization</w:t>
      </w:r>
      <w:r w:rsidRPr="00F258AE">
        <w:rPr>
          <w:rStyle w:val="StyleUnderline"/>
        </w:rPr>
        <w:t>. The theory of change underlying</w:t>
      </w:r>
      <w:r w:rsidRPr="00F258AE">
        <w:rPr>
          <w:sz w:val="16"/>
        </w:rPr>
        <w:t xml:space="preserve"> environmental, social, and governance (</w:t>
      </w:r>
      <w:r w:rsidRPr="00F258AE">
        <w:rPr>
          <w:rStyle w:val="StyleUnderline"/>
        </w:rPr>
        <w:t>ESG</w:t>
      </w:r>
      <w:r w:rsidRPr="00F258AE">
        <w:rPr>
          <w:sz w:val="16"/>
        </w:rPr>
        <w:t xml:space="preserve">) </w:t>
      </w:r>
      <w:r w:rsidRPr="00F258AE">
        <w:rPr>
          <w:rStyle w:val="StyleUnderline"/>
        </w:rPr>
        <w:t>investment sees</w:t>
      </w:r>
      <w:r w:rsidRPr="00F258AE">
        <w:rPr>
          <w:sz w:val="16"/>
        </w:rPr>
        <w:t xml:space="preserve"> </w:t>
      </w:r>
      <w:r w:rsidRPr="00F258AE">
        <w:rPr>
          <w:rStyle w:val="Emphasis"/>
        </w:rPr>
        <w:t>investors</w:t>
      </w:r>
      <w:r w:rsidRPr="00F258AE">
        <w:rPr>
          <w:sz w:val="16"/>
        </w:rPr>
        <w:t xml:space="preserve"> </w:t>
      </w:r>
      <w:r w:rsidRPr="00F258AE">
        <w:rPr>
          <w:rStyle w:val="StyleUnderline"/>
        </w:rPr>
        <w:t>in the</w:t>
      </w:r>
      <w:r w:rsidRPr="00F258AE">
        <w:rPr>
          <w:sz w:val="16"/>
        </w:rPr>
        <w:t xml:space="preserve"> </w:t>
      </w:r>
      <w:r w:rsidRPr="00F258AE">
        <w:rPr>
          <w:rStyle w:val="Emphasis"/>
        </w:rPr>
        <w:t>driving seat</w:t>
      </w:r>
      <w:r w:rsidRPr="00F258AE">
        <w:rPr>
          <w:sz w:val="16"/>
        </w:rPr>
        <w:t xml:space="preserve"> </w:t>
      </w:r>
      <w:r w:rsidRPr="00F258AE">
        <w:rPr>
          <w:rStyle w:val="StyleUnderline"/>
        </w:rPr>
        <w:t xml:space="preserve">of corporate efforts to reduce GHGs. Our findings, however, suggest that </w:t>
      </w:r>
      <w:r w:rsidRPr="00F64238">
        <w:rPr>
          <w:rStyle w:val="StyleUnderline"/>
          <w:highlight w:val="yellow"/>
        </w:rPr>
        <w:t>only a</w:t>
      </w:r>
      <w:r w:rsidRPr="00F64238">
        <w:rPr>
          <w:sz w:val="16"/>
          <w:highlight w:val="yellow"/>
        </w:rPr>
        <w:t xml:space="preserve"> </w:t>
      </w:r>
      <w:r w:rsidRPr="00F64238">
        <w:rPr>
          <w:rStyle w:val="Emphasis"/>
          <w:highlight w:val="yellow"/>
        </w:rPr>
        <w:t>subset</w:t>
      </w:r>
      <w:r w:rsidRPr="00F64238">
        <w:rPr>
          <w:sz w:val="16"/>
          <w:highlight w:val="yellow"/>
        </w:rPr>
        <w:t xml:space="preserve"> </w:t>
      </w:r>
      <w:r w:rsidRPr="00F64238">
        <w:rPr>
          <w:rStyle w:val="StyleUnderline"/>
          <w:highlight w:val="yellow"/>
        </w:rPr>
        <w:t>of owners has</w:t>
      </w:r>
      <w:r w:rsidRPr="00F258AE">
        <w:rPr>
          <w:sz w:val="16"/>
        </w:rPr>
        <w:t xml:space="preserve"> the </w:t>
      </w:r>
      <w:r w:rsidRPr="00F64238">
        <w:rPr>
          <w:rStyle w:val="Emphasis"/>
          <w:highlight w:val="yellow"/>
        </w:rPr>
        <w:t>time horizons</w:t>
      </w:r>
      <w:r w:rsidRPr="00F258AE">
        <w:rPr>
          <w:sz w:val="16"/>
        </w:rPr>
        <w:t xml:space="preserve"> </w:t>
      </w:r>
      <w:r w:rsidRPr="00F258AE">
        <w:rPr>
          <w:rStyle w:val="StyleUnderline"/>
        </w:rPr>
        <w:t>that are</w:t>
      </w:r>
      <w:r w:rsidRPr="00F258AE">
        <w:rPr>
          <w:sz w:val="16"/>
        </w:rPr>
        <w:t xml:space="preserve"> </w:t>
      </w:r>
      <w:r w:rsidRPr="00F64238">
        <w:rPr>
          <w:rStyle w:val="Emphasis"/>
          <w:highlight w:val="yellow"/>
        </w:rPr>
        <w:t>compatible</w:t>
      </w:r>
      <w:r w:rsidRPr="00F64238">
        <w:rPr>
          <w:sz w:val="16"/>
          <w:highlight w:val="yellow"/>
        </w:rPr>
        <w:t xml:space="preserve"> </w:t>
      </w:r>
      <w:r w:rsidRPr="00F64238">
        <w:rPr>
          <w:rStyle w:val="StyleUnderline"/>
          <w:highlight w:val="yellow"/>
        </w:rPr>
        <w:t>with</w:t>
      </w:r>
      <w:r w:rsidRPr="00F258AE">
        <w:rPr>
          <w:sz w:val="16"/>
        </w:rPr>
        <w:t xml:space="preserve"> firms accommodating climate policy. This points to fundamental tensions between short-termism and corporate political behavior consistent with </w:t>
      </w:r>
      <w:r w:rsidRPr="00F64238">
        <w:rPr>
          <w:rStyle w:val="Emphasis"/>
          <w:highlight w:val="yellow"/>
        </w:rPr>
        <w:t>ESG goals</w:t>
      </w:r>
      <w:r w:rsidRPr="00F258AE">
        <w:rPr>
          <w:rStyle w:val="StyleUnderline"/>
        </w:rPr>
        <w:t>. Recent findings support this:</w:t>
      </w:r>
      <w:r w:rsidRPr="00F258AE">
        <w:rPr>
          <w:sz w:val="16"/>
        </w:rPr>
        <w:t xml:space="preserve"> </w:t>
      </w:r>
      <w:r w:rsidRPr="00F258AE">
        <w:rPr>
          <w:rStyle w:val="Emphasis"/>
        </w:rPr>
        <w:t>60 percent of companies</w:t>
      </w:r>
      <w:r w:rsidRPr="00F258AE">
        <w:rPr>
          <w:sz w:val="16"/>
        </w:rPr>
        <w:t xml:space="preserve"> </w:t>
      </w:r>
      <w:r w:rsidRPr="00F258AE">
        <w:rPr>
          <w:rStyle w:val="StyleUnderline"/>
        </w:rPr>
        <w:t>with net-zero or similar emission</w:t>
      </w:r>
      <w:r w:rsidRPr="00F258AE">
        <w:rPr>
          <w:sz w:val="16"/>
        </w:rPr>
        <w:t xml:space="preserve"> </w:t>
      </w:r>
      <w:r w:rsidRPr="00F258AE">
        <w:rPr>
          <w:rStyle w:val="Emphasis"/>
        </w:rPr>
        <w:t>targets</w:t>
      </w:r>
      <w:r w:rsidRPr="00F258AE">
        <w:rPr>
          <w:sz w:val="16"/>
        </w:rPr>
        <w:t xml:space="preserve">, which can improve ESG scores, </w:t>
      </w:r>
      <w:r w:rsidRPr="00F258AE">
        <w:rPr>
          <w:rStyle w:val="StyleUnderline"/>
        </w:rPr>
        <w:t>use</w:t>
      </w:r>
      <w:r w:rsidRPr="00F258AE">
        <w:rPr>
          <w:sz w:val="16"/>
        </w:rPr>
        <w:t xml:space="preserve"> </w:t>
      </w:r>
      <w:r w:rsidRPr="00F258AE">
        <w:rPr>
          <w:rStyle w:val="Emphasis"/>
        </w:rPr>
        <w:t>lobbying</w:t>
      </w:r>
      <w:r w:rsidRPr="00F258AE">
        <w:rPr>
          <w:sz w:val="16"/>
        </w:rPr>
        <w:t xml:space="preserve"> </w:t>
      </w:r>
      <w:r w:rsidRPr="00F258AE">
        <w:rPr>
          <w:rStyle w:val="StyleUnderline"/>
        </w:rPr>
        <w:t>and</w:t>
      </w:r>
      <w:r w:rsidRPr="00F258AE">
        <w:rPr>
          <w:sz w:val="16"/>
        </w:rPr>
        <w:t xml:space="preserve"> </w:t>
      </w:r>
      <w:r w:rsidRPr="00F258AE">
        <w:rPr>
          <w:rStyle w:val="Emphasis"/>
        </w:rPr>
        <w:t>other tactics</w:t>
      </w:r>
      <w:r w:rsidRPr="00F258AE">
        <w:rPr>
          <w:sz w:val="16"/>
        </w:rPr>
        <w:t xml:space="preserve"> </w:t>
      </w:r>
      <w:r w:rsidRPr="00F258AE">
        <w:rPr>
          <w:rStyle w:val="StyleUnderline"/>
        </w:rPr>
        <w:t>to</w:t>
      </w:r>
      <w:r w:rsidRPr="00F258AE">
        <w:rPr>
          <w:sz w:val="16"/>
        </w:rPr>
        <w:t xml:space="preserve"> </w:t>
      </w:r>
      <w:r w:rsidRPr="00F258AE">
        <w:rPr>
          <w:rStyle w:val="Emphasis"/>
        </w:rPr>
        <w:t>undermine</w:t>
      </w:r>
      <w:r w:rsidRPr="00F258AE">
        <w:rPr>
          <w:sz w:val="16"/>
        </w:rPr>
        <w:t xml:space="preserve"> climate </w:t>
      </w:r>
      <w:r w:rsidRPr="00F258AE">
        <w:rPr>
          <w:rStyle w:val="Emphasis"/>
        </w:rPr>
        <w:t>policymaking</w:t>
      </w:r>
      <w:r w:rsidRPr="00F258AE">
        <w:rPr>
          <w:sz w:val="16"/>
        </w:rPr>
        <w:t xml:space="preserve"> </w:t>
      </w:r>
      <w:r w:rsidRPr="00F258AE">
        <w:rPr>
          <w:rStyle w:val="StyleUnderline"/>
        </w:rPr>
        <w:t>by</w:t>
      </w:r>
      <w:r w:rsidRPr="00F258AE">
        <w:rPr>
          <w:sz w:val="16"/>
        </w:rPr>
        <w:t xml:space="preserve"> </w:t>
      </w:r>
      <w:r w:rsidRPr="00F258AE">
        <w:rPr>
          <w:rStyle w:val="Emphasis"/>
        </w:rPr>
        <w:t>governments</w:t>
      </w:r>
      <w:r w:rsidRPr="00F258AE">
        <w:rPr>
          <w:sz w:val="16"/>
        </w:rPr>
        <w:t xml:space="preserve"> (</w:t>
      </w:r>
      <w:proofErr w:type="spellStart"/>
      <w:r w:rsidRPr="00F258AE">
        <w:rPr>
          <w:sz w:val="16"/>
        </w:rPr>
        <w:t>InfluenceMap</w:t>
      </w:r>
      <w:proofErr w:type="spellEnd"/>
      <w:r w:rsidRPr="00F258AE">
        <w:rPr>
          <w:sz w:val="16"/>
        </w:rPr>
        <w:t xml:space="preserve"> 2023).</w:t>
      </w:r>
    </w:p>
    <w:p w14:paraId="012E7B51" w14:textId="77777777" w:rsidR="00C51FE8" w:rsidRDefault="00C51FE8" w:rsidP="00C51FE8">
      <w:pPr>
        <w:rPr>
          <w:sz w:val="16"/>
        </w:rPr>
      </w:pPr>
      <w:r w:rsidRPr="00F258AE">
        <w:rPr>
          <w:rStyle w:val="StyleUnderline"/>
        </w:rPr>
        <w:t>Second, and relatedly, our findings raise questions about the role of</w:t>
      </w:r>
      <w:r w:rsidRPr="00F258AE">
        <w:rPr>
          <w:sz w:val="16"/>
        </w:rPr>
        <w:t xml:space="preserve"> </w:t>
      </w:r>
      <w:r w:rsidRPr="00D87C00">
        <w:rPr>
          <w:rStyle w:val="Emphasis"/>
          <w:highlight w:val="green"/>
        </w:rPr>
        <w:t>institutional reform</w:t>
      </w:r>
      <w:r w:rsidRPr="00F258AE">
        <w:rPr>
          <w:sz w:val="16"/>
        </w:rPr>
        <w:t xml:space="preserve">, </w:t>
      </w:r>
      <w:r w:rsidRPr="00D87C00">
        <w:rPr>
          <w:rStyle w:val="Emphasis"/>
          <w:highlight w:val="green"/>
        </w:rPr>
        <w:t>including of corporate governance</w:t>
      </w:r>
      <w:r w:rsidRPr="00F258AE">
        <w:rPr>
          <w:sz w:val="16"/>
        </w:rPr>
        <w:t xml:space="preserve">, </w:t>
      </w:r>
      <w:r w:rsidRPr="00F258AE">
        <w:rPr>
          <w:rStyle w:val="StyleUnderline"/>
        </w:rPr>
        <w:t>to</w:t>
      </w:r>
      <w:r w:rsidRPr="00F258AE">
        <w:rPr>
          <w:sz w:val="16"/>
        </w:rPr>
        <w:t xml:space="preserve"> </w:t>
      </w:r>
      <w:r w:rsidRPr="00F64238">
        <w:rPr>
          <w:rStyle w:val="Emphasis"/>
          <w:highlight w:val="yellow"/>
        </w:rPr>
        <w:t>strengthen long-termism</w:t>
      </w:r>
      <w:r w:rsidRPr="00F64238">
        <w:rPr>
          <w:sz w:val="16"/>
          <w:highlight w:val="yellow"/>
        </w:rPr>
        <w:t xml:space="preserve"> </w:t>
      </w:r>
      <w:r w:rsidRPr="00F64238">
        <w:rPr>
          <w:rStyle w:val="StyleUnderline"/>
          <w:highlight w:val="yellow"/>
        </w:rPr>
        <w:t>in</w:t>
      </w:r>
      <w:r w:rsidRPr="00F258AE">
        <w:rPr>
          <w:sz w:val="16"/>
        </w:rPr>
        <w:t xml:space="preserve"> corporate </w:t>
      </w:r>
      <w:r w:rsidRPr="00F64238">
        <w:rPr>
          <w:rStyle w:val="Emphasis"/>
          <w:highlight w:val="yellow"/>
        </w:rPr>
        <w:t>political behavior</w:t>
      </w:r>
      <w:r w:rsidRPr="00F258AE">
        <w:rPr>
          <w:rStyle w:val="StyleUnderline"/>
        </w:rPr>
        <w:t xml:space="preserve">. Scholars, business, and civil society have called for </w:t>
      </w:r>
      <w:r w:rsidRPr="00F64238">
        <w:rPr>
          <w:rStyle w:val="StyleUnderline"/>
          <w:highlight w:val="yellow"/>
        </w:rPr>
        <w:t>reform</w:t>
      </w:r>
      <w:r w:rsidRPr="00F258AE">
        <w:rPr>
          <w:rStyle w:val="StyleUnderline"/>
        </w:rPr>
        <w:t>s of</w:t>
      </w:r>
      <w:r w:rsidRPr="00F258AE">
        <w:rPr>
          <w:sz w:val="16"/>
        </w:rPr>
        <w:t xml:space="preserve"> </w:t>
      </w:r>
      <w:r w:rsidRPr="00F258AE">
        <w:rPr>
          <w:rStyle w:val="Emphasis"/>
        </w:rPr>
        <w:t xml:space="preserve">capital </w:t>
      </w:r>
      <w:r w:rsidRPr="00F64238">
        <w:rPr>
          <w:rStyle w:val="Emphasis"/>
          <w:highlight w:val="yellow"/>
        </w:rPr>
        <w:t>markets</w:t>
      </w:r>
      <w:r w:rsidRPr="00F64238">
        <w:rPr>
          <w:sz w:val="16"/>
          <w:highlight w:val="yellow"/>
        </w:rPr>
        <w:t xml:space="preserve"> </w:t>
      </w:r>
      <w:r w:rsidRPr="00F64238">
        <w:rPr>
          <w:rStyle w:val="StyleUnderline"/>
          <w:highlight w:val="yellow"/>
        </w:rPr>
        <w:t>to</w:t>
      </w:r>
      <w:r w:rsidRPr="00F258AE">
        <w:rPr>
          <w:rStyle w:val="StyleUnderline"/>
        </w:rPr>
        <w:t xml:space="preserve"> better</w:t>
      </w:r>
      <w:r w:rsidRPr="00F258AE">
        <w:rPr>
          <w:sz w:val="16"/>
        </w:rPr>
        <w:t xml:space="preserve"> </w:t>
      </w:r>
      <w:r w:rsidRPr="00F64238">
        <w:rPr>
          <w:rStyle w:val="Emphasis"/>
          <w:highlight w:val="yellow"/>
        </w:rPr>
        <w:t>incentivize firms</w:t>
      </w:r>
      <w:r w:rsidRPr="00F64238">
        <w:rPr>
          <w:sz w:val="16"/>
          <w:highlight w:val="yellow"/>
        </w:rPr>
        <w:t xml:space="preserve"> </w:t>
      </w:r>
      <w:r w:rsidRPr="00F64238">
        <w:rPr>
          <w:rStyle w:val="StyleUnderline"/>
          <w:highlight w:val="yellow"/>
        </w:rPr>
        <w:t>to focus on</w:t>
      </w:r>
      <w:r w:rsidRPr="00F64238">
        <w:rPr>
          <w:sz w:val="16"/>
          <w:highlight w:val="yellow"/>
        </w:rPr>
        <w:t xml:space="preserve"> </w:t>
      </w:r>
      <w:r w:rsidRPr="00F64238">
        <w:rPr>
          <w:rStyle w:val="Emphasis"/>
          <w:highlight w:val="yellow"/>
        </w:rPr>
        <w:t>long-term societal challenges</w:t>
      </w:r>
      <w:r w:rsidRPr="00F258AE">
        <w:rPr>
          <w:sz w:val="16"/>
        </w:rPr>
        <w:t xml:space="preserve"> (Jacobs and Mazzucato 2016; </w:t>
      </w:r>
      <w:proofErr w:type="spellStart"/>
      <w:r w:rsidRPr="00F258AE">
        <w:rPr>
          <w:sz w:val="16"/>
        </w:rPr>
        <w:t>Lazonick</w:t>
      </w:r>
      <w:proofErr w:type="spellEnd"/>
      <w:r w:rsidRPr="00F258AE">
        <w:rPr>
          <w:sz w:val="16"/>
        </w:rPr>
        <w:t xml:space="preserve"> and Shin 2019). In recent years, for example, US policymakers have sought </w:t>
      </w:r>
      <w:r w:rsidRPr="00F258AE">
        <w:rPr>
          <w:rStyle w:val="StyleUnderline"/>
        </w:rPr>
        <w:t>the</w:t>
      </w:r>
      <w:r w:rsidRPr="00F258AE">
        <w:rPr>
          <w:sz w:val="16"/>
        </w:rPr>
        <w:t xml:space="preserve"> </w:t>
      </w:r>
      <w:r w:rsidRPr="00F258AE">
        <w:rPr>
          <w:rStyle w:val="Emphasis"/>
        </w:rPr>
        <w:t>reform</w:t>
      </w:r>
      <w:r w:rsidRPr="00F258AE">
        <w:rPr>
          <w:sz w:val="16"/>
        </w:rPr>
        <w:t xml:space="preserve"> </w:t>
      </w:r>
      <w:r w:rsidRPr="00F258AE">
        <w:rPr>
          <w:rStyle w:val="StyleUnderline"/>
        </w:rPr>
        <w:t>of</w:t>
      </w:r>
      <w:r w:rsidRPr="00F258AE">
        <w:rPr>
          <w:sz w:val="16"/>
        </w:rPr>
        <w:t xml:space="preserve"> </w:t>
      </w:r>
      <w:r w:rsidRPr="00F258AE">
        <w:rPr>
          <w:rStyle w:val="Emphasis"/>
        </w:rPr>
        <w:t>corporate governance</w:t>
      </w:r>
      <w:r w:rsidRPr="00F258AE">
        <w:rPr>
          <w:sz w:val="16"/>
        </w:rPr>
        <w:t xml:space="preserve"> </w:t>
      </w:r>
      <w:r w:rsidRPr="00F64238">
        <w:rPr>
          <w:rStyle w:val="StyleUnderline"/>
          <w:highlight w:val="yellow"/>
        </w:rPr>
        <w:t>to</w:t>
      </w:r>
      <w:r w:rsidRPr="00F64238">
        <w:rPr>
          <w:sz w:val="16"/>
          <w:highlight w:val="yellow"/>
        </w:rPr>
        <w:t xml:space="preserve"> </w:t>
      </w:r>
      <w:r w:rsidRPr="00F64238">
        <w:rPr>
          <w:rStyle w:val="Emphasis"/>
          <w:highlight w:val="yellow"/>
        </w:rPr>
        <w:t>strengthen the voice of labor</w:t>
      </w:r>
      <w:r w:rsidRPr="00F258AE">
        <w:rPr>
          <w:sz w:val="16"/>
        </w:rPr>
        <w:t xml:space="preserve">, </w:t>
      </w:r>
      <w:r w:rsidRPr="00F258AE">
        <w:rPr>
          <w:rStyle w:val="StyleUnderline"/>
        </w:rPr>
        <w:t>thus</w:t>
      </w:r>
      <w:r w:rsidRPr="00F258AE">
        <w:rPr>
          <w:sz w:val="16"/>
        </w:rPr>
        <w:t xml:space="preserve"> </w:t>
      </w:r>
      <w:r w:rsidRPr="00F258AE">
        <w:rPr>
          <w:rStyle w:val="Emphasis"/>
        </w:rPr>
        <w:t>moving</w:t>
      </w:r>
      <w:r w:rsidRPr="00F258AE">
        <w:rPr>
          <w:sz w:val="16"/>
        </w:rPr>
        <w:t xml:space="preserve"> corporate </w:t>
      </w:r>
      <w:r w:rsidRPr="00F258AE">
        <w:rPr>
          <w:rStyle w:val="StyleUnderline"/>
        </w:rPr>
        <w:t xml:space="preserve">governance into </w:t>
      </w:r>
      <w:r w:rsidRPr="00F258AE">
        <w:rPr>
          <w:rStyle w:val="Emphasis"/>
        </w:rPr>
        <w:t>debates</w:t>
      </w:r>
      <w:r w:rsidRPr="00F258AE">
        <w:rPr>
          <w:sz w:val="16"/>
        </w:rPr>
        <w:t xml:space="preserve"> </w:t>
      </w:r>
      <w:r w:rsidRPr="00F258AE">
        <w:rPr>
          <w:rStyle w:val="StyleUnderline"/>
        </w:rPr>
        <w:t>on</w:t>
      </w:r>
      <w:r w:rsidRPr="00F258AE">
        <w:rPr>
          <w:sz w:val="16"/>
        </w:rPr>
        <w:t xml:space="preserve"> </w:t>
      </w:r>
      <w:r w:rsidRPr="00F258AE">
        <w:rPr>
          <w:rStyle w:val="Emphasis"/>
        </w:rPr>
        <w:t>social policy</w:t>
      </w:r>
      <w:r w:rsidRPr="00F258AE">
        <w:rPr>
          <w:sz w:val="16"/>
        </w:rPr>
        <w:t xml:space="preserve">. Consistent with these efforts, our findings suggest that </w:t>
      </w:r>
      <w:r w:rsidRPr="00D87C00">
        <w:rPr>
          <w:rStyle w:val="Emphasis"/>
          <w:highlight w:val="green"/>
        </w:rPr>
        <w:t>corporate governance reform</w:t>
      </w:r>
      <w:r w:rsidRPr="00D87C00">
        <w:rPr>
          <w:sz w:val="16"/>
          <w:highlight w:val="green"/>
        </w:rPr>
        <w:t xml:space="preserve"> </w:t>
      </w:r>
      <w:r w:rsidRPr="00D87C00">
        <w:rPr>
          <w:rStyle w:val="StyleUnderline"/>
          <w:highlight w:val="green"/>
        </w:rPr>
        <w:t>is</w:t>
      </w:r>
      <w:r w:rsidRPr="00F258AE">
        <w:rPr>
          <w:rStyle w:val="StyleUnderline"/>
        </w:rPr>
        <w:t xml:space="preserve"> likely</w:t>
      </w:r>
      <w:r w:rsidRPr="00F258AE">
        <w:rPr>
          <w:sz w:val="16"/>
        </w:rPr>
        <w:t xml:space="preserve"> </w:t>
      </w:r>
      <w:r w:rsidRPr="00D87C00">
        <w:rPr>
          <w:rStyle w:val="Emphasis"/>
          <w:highlight w:val="green"/>
        </w:rPr>
        <w:t>central</w:t>
      </w:r>
      <w:r w:rsidRPr="00D87C00">
        <w:rPr>
          <w:sz w:val="16"/>
          <w:highlight w:val="green"/>
        </w:rPr>
        <w:t xml:space="preserve"> </w:t>
      </w:r>
      <w:r w:rsidRPr="00D87C00">
        <w:rPr>
          <w:rStyle w:val="StyleUnderline"/>
          <w:highlight w:val="green"/>
        </w:rPr>
        <w:t>to</w:t>
      </w:r>
      <w:r w:rsidRPr="00F258AE">
        <w:rPr>
          <w:rStyle w:val="StyleUnderline"/>
        </w:rPr>
        <w:t xml:space="preserve"> a</w:t>
      </w:r>
      <w:r w:rsidRPr="00F258AE">
        <w:rPr>
          <w:sz w:val="16"/>
        </w:rPr>
        <w:t xml:space="preserve"> </w:t>
      </w:r>
      <w:r w:rsidRPr="00F258AE">
        <w:rPr>
          <w:rStyle w:val="Emphasis"/>
        </w:rPr>
        <w:t>broad range</w:t>
      </w:r>
      <w:r w:rsidRPr="00F258AE">
        <w:rPr>
          <w:sz w:val="16"/>
        </w:rPr>
        <w:t xml:space="preserve"> </w:t>
      </w:r>
      <w:r w:rsidRPr="00F258AE">
        <w:rPr>
          <w:rStyle w:val="StyleUnderline"/>
        </w:rPr>
        <w:t>of</w:t>
      </w:r>
      <w:r w:rsidRPr="00F258AE">
        <w:rPr>
          <w:sz w:val="16"/>
        </w:rPr>
        <w:t xml:space="preserve"> </w:t>
      </w:r>
      <w:r w:rsidRPr="00D87C00">
        <w:rPr>
          <w:rStyle w:val="Emphasis"/>
          <w:highlight w:val="green"/>
        </w:rPr>
        <w:t>long-term policy</w:t>
      </w:r>
      <w:r w:rsidRPr="00F258AE">
        <w:rPr>
          <w:rStyle w:val="Emphasis"/>
        </w:rPr>
        <w:t xml:space="preserve"> areas</w:t>
      </w:r>
      <w:r w:rsidRPr="00F258AE">
        <w:rPr>
          <w:sz w:val="16"/>
        </w:rPr>
        <w:t xml:space="preserve">, </w:t>
      </w:r>
      <w:r w:rsidRPr="00D87C00">
        <w:rPr>
          <w:rStyle w:val="StyleUnderline"/>
          <w:highlight w:val="green"/>
        </w:rPr>
        <w:t>including climate change</w:t>
      </w:r>
      <w:r w:rsidRPr="00F258AE">
        <w:rPr>
          <w:sz w:val="16"/>
        </w:rPr>
        <w:t>.</w:t>
      </w:r>
    </w:p>
    <w:p w14:paraId="6F3D8945" w14:textId="77777777" w:rsidR="00C51FE8" w:rsidRPr="0094564B" w:rsidRDefault="00C51FE8" w:rsidP="00C51FE8"/>
    <w:p w14:paraId="26C81AC6" w14:textId="77777777" w:rsidR="00C51FE8" w:rsidRDefault="00C51FE8" w:rsidP="00C51FE8">
      <w:pPr>
        <w:pStyle w:val="Heading3"/>
      </w:pPr>
      <w:r>
        <w:t>1NC---X-Risks !---</w:t>
      </w:r>
      <w:proofErr w:type="spellStart"/>
      <w:r>
        <w:t>Chesterley</w:t>
      </w:r>
      <w:proofErr w:type="spellEnd"/>
    </w:p>
    <w:p w14:paraId="65B7E2F0" w14:textId="77777777" w:rsidR="00C51FE8" w:rsidRPr="0094564B" w:rsidRDefault="00C51FE8" w:rsidP="00C51FE8">
      <w:pPr>
        <w:pStyle w:val="Heading4"/>
        <w:rPr>
          <w:u w:val="single"/>
        </w:rPr>
      </w:pPr>
      <w:proofErr w:type="spellStart"/>
      <w:r>
        <w:t>Chesterly</w:t>
      </w:r>
      <w:proofErr w:type="spellEnd"/>
      <w:r>
        <w:t xml:space="preserve"> is about </w:t>
      </w:r>
      <w:r>
        <w:rPr>
          <w:u w:val="single"/>
        </w:rPr>
        <w:t>government short-termism</w:t>
      </w:r>
      <w:r>
        <w:t xml:space="preserve"> causing </w:t>
      </w:r>
      <w:r>
        <w:rPr>
          <w:u w:val="single"/>
        </w:rPr>
        <w:t>x-risks</w:t>
      </w:r>
      <w:r>
        <w:t xml:space="preserve"> – that’s </w:t>
      </w:r>
      <w:r>
        <w:rPr>
          <w:u w:val="single"/>
        </w:rPr>
        <w:t>inevitable</w:t>
      </w:r>
      <w:r>
        <w:t xml:space="preserve"> and </w:t>
      </w:r>
      <w:r>
        <w:rPr>
          <w:u w:val="single"/>
        </w:rPr>
        <w:t>no explanation</w:t>
      </w:r>
      <w:r>
        <w:t xml:space="preserve"> how labor would reverse “systemic incentives” like </w:t>
      </w:r>
      <w:r>
        <w:rPr>
          <w:u w:val="single"/>
        </w:rPr>
        <w:t>election cycles</w:t>
      </w:r>
      <w:r>
        <w:t xml:space="preserve">, </w:t>
      </w:r>
      <w:r>
        <w:rPr>
          <w:u w:val="single"/>
        </w:rPr>
        <w:t>short-term voters</w:t>
      </w:r>
      <w:r>
        <w:t xml:space="preserve">, </w:t>
      </w:r>
      <w:r>
        <w:rPr>
          <w:u w:val="single"/>
        </w:rPr>
        <w:t>twenty-four hour news cycle</w:t>
      </w:r>
      <w:r>
        <w:t xml:space="preserve">, and </w:t>
      </w:r>
      <w:r>
        <w:rPr>
          <w:u w:val="single"/>
        </w:rPr>
        <w:t>information overload</w:t>
      </w:r>
      <w:r>
        <w:t xml:space="preserve">. Also proves it’s </w:t>
      </w:r>
      <w:r>
        <w:rPr>
          <w:u w:val="single"/>
        </w:rPr>
        <w:t>empirically denied</w:t>
      </w:r>
    </w:p>
    <w:p w14:paraId="5A89F631" w14:textId="77777777" w:rsidR="00C51FE8" w:rsidRDefault="00C51FE8" w:rsidP="00C51FE8"/>
    <w:p w14:paraId="79B689F1" w14:textId="77777777" w:rsidR="00C51FE8" w:rsidRPr="0094564B" w:rsidRDefault="00C51FE8" w:rsidP="00C51FE8">
      <w:r>
        <w:t>[For reference. MSU = Green]</w:t>
      </w:r>
    </w:p>
    <w:p w14:paraId="6AD6E214" w14:textId="77777777" w:rsidR="00C51FE8" w:rsidRDefault="00C51FE8" w:rsidP="00C51FE8">
      <w:r>
        <w:t xml:space="preserve">Nicholas </w:t>
      </w:r>
      <w:r w:rsidRPr="000732D0">
        <w:rPr>
          <w:rStyle w:val="Style13ptBold"/>
        </w:rPr>
        <w:t>Chesterley 25</w:t>
      </w:r>
      <w:r>
        <w:t xml:space="preserve">, </w:t>
      </w:r>
      <w:proofErr w:type="spellStart"/>
      <w:r>
        <w:t>behavioural</w:t>
      </w:r>
      <w:proofErr w:type="spellEnd"/>
      <w:r>
        <w:t xml:space="preserve"> economist and public servant, PhD in </w:t>
      </w:r>
      <w:proofErr w:type="spellStart"/>
      <w:r>
        <w:t>behavioural</w:t>
      </w:r>
      <w:proofErr w:type="spellEnd"/>
      <w:r>
        <w:t xml:space="preserve"> economics from University of Oxford, Clarendon Scholar, SSHRC Doctoral Fellow, “1. Preparing for the Dry Years,” in Future-Generation Government: How to Legislate for the Long Term, McGill-Queen's University Press, May 20, 2025, unpaginated </w:t>
      </w:r>
      <w:proofErr w:type="spellStart"/>
      <w:r>
        <w:t>ebook</w:t>
      </w:r>
      <w:proofErr w:type="spellEnd"/>
    </w:p>
    <w:p w14:paraId="50ABF919" w14:textId="77777777" w:rsidR="00C51FE8" w:rsidRPr="00BC4435" w:rsidRDefault="00C51FE8" w:rsidP="00C51FE8">
      <w:pPr>
        <w:rPr>
          <w:sz w:val="16"/>
        </w:rPr>
      </w:pPr>
      <w:r w:rsidRPr="00BC4435">
        <w:rPr>
          <w:sz w:val="16"/>
        </w:rPr>
        <w:t>Government Short-Termism</w:t>
      </w:r>
    </w:p>
    <w:p w14:paraId="70801A35" w14:textId="77777777" w:rsidR="00C51FE8" w:rsidRPr="00BC4435" w:rsidRDefault="00C51FE8" w:rsidP="00C51FE8">
      <w:pPr>
        <w:rPr>
          <w:sz w:val="16"/>
        </w:rPr>
      </w:pPr>
      <w:r w:rsidRPr="00BC4435">
        <w:rPr>
          <w:sz w:val="16"/>
        </w:rPr>
        <w:t xml:space="preserve">This book seeks to understand why </w:t>
      </w:r>
      <w:r w:rsidRPr="00F64238">
        <w:rPr>
          <w:rStyle w:val="StyleUnderline"/>
          <w:highlight w:val="yellow"/>
        </w:rPr>
        <w:t>governments</w:t>
      </w:r>
      <w:r w:rsidRPr="00BC4435">
        <w:rPr>
          <w:sz w:val="16"/>
        </w:rPr>
        <w:t xml:space="preserve"> – </w:t>
      </w:r>
      <w:r w:rsidRPr="00BC4435">
        <w:rPr>
          <w:rStyle w:val="Emphasis"/>
        </w:rPr>
        <w:t>across parties</w:t>
      </w:r>
      <w:r w:rsidRPr="00BC4435">
        <w:rPr>
          <w:rStyle w:val="StyleUnderline"/>
        </w:rPr>
        <w:t xml:space="preserve">, </w:t>
      </w:r>
      <w:r w:rsidRPr="00BC4435">
        <w:rPr>
          <w:rStyle w:val="Emphasis"/>
        </w:rPr>
        <w:t>countries</w:t>
      </w:r>
      <w:r w:rsidRPr="00BC4435">
        <w:rPr>
          <w:rStyle w:val="StyleUnderline"/>
        </w:rPr>
        <w:t>, and</w:t>
      </w:r>
      <w:r w:rsidRPr="00BC4435">
        <w:rPr>
          <w:sz w:val="16"/>
        </w:rPr>
        <w:t xml:space="preserve"> </w:t>
      </w:r>
      <w:r w:rsidRPr="00BC4435">
        <w:rPr>
          <w:rStyle w:val="Emphasis"/>
        </w:rPr>
        <w:t>times</w:t>
      </w:r>
      <w:r w:rsidRPr="00BC4435">
        <w:rPr>
          <w:sz w:val="16"/>
        </w:rPr>
        <w:t xml:space="preserve"> – </w:t>
      </w:r>
      <w:r w:rsidRPr="00F64238">
        <w:rPr>
          <w:rStyle w:val="StyleUnderline"/>
          <w:highlight w:val="yellow"/>
        </w:rPr>
        <w:t>frequently</w:t>
      </w:r>
      <w:r w:rsidRPr="00BC4435">
        <w:rPr>
          <w:rStyle w:val="StyleUnderline"/>
        </w:rPr>
        <w:t xml:space="preserve"> make decisions that </w:t>
      </w:r>
      <w:r w:rsidRPr="00F64238">
        <w:rPr>
          <w:rStyle w:val="StyleUnderline"/>
          <w:highlight w:val="yellow"/>
        </w:rPr>
        <w:t>benefit the</w:t>
      </w:r>
      <w:r w:rsidRPr="00F64238">
        <w:rPr>
          <w:sz w:val="16"/>
          <w:highlight w:val="yellow"/>
        </w:rPr>
        <w:t xml:space="preserve"> </w:t>
      </w:r>
      <w:r w:rsidRPr="00F64238">
        <w:rPr>
          <w:rStyle w:val="Emphasis"/>
          <w:highlight w:val="yellow"/>
        </w:rPr>
        <w:t>present</w:t>
      </w:r>
      <w:r w:rsidRPr="00F64238">
        <w:rPr>
          <w:sz w:val="16"/>
          <w:highlight w:val="yellow"/>
        </w:rPr>
        <w:t xml:space="preserve"> </w:t>
      </w:r>
      <w:r w:rsidRPr="00F64238">
        <w:rPr>
          <w:rStyle w:val="StyleUnderline"/>
          <w:highlight w:val="yellow"/>
        </w:rPr>
        <w:t>at the</w:t>
      </w:r>
      <w:r w:rsidRPr="00F64238">
        <w:rPr>
          <w:sz w:val="16"/>
          <w:highlight w:val="yellow"/>
        </w:rPr>
        <w:t xml:space="preserve"> </w:t>
      </w:r>
      <w:r w:rsidRPr="00F64238">
        <w:rPr>
          <w:rStyle w:val="Emphasis"/>
          <w:highlight w:val="yellow"/>
        </w:rPr>
        <w:t>future’s expense</w:t>
      </w:r>
      <w:r w:rsidRPr="00BC4435">
        <w:rPr>
          <w:rStyle w:val="StyleUnderline"/>
        </w:rPr>
        <w:t>. Too often action on long-term problems is</w:t>
      </w:r>
      <w:r w:rsidRPr="00BC4435">
        <w:rPr>
          <w:sz w:val="16"/>
        </w:rPr>
        <w:t xml:space="preserve"> </w:t>
      </w:r>
      <w:r w:rsidRPr="00BC4435">
        <w:rPr>
          <w:rStyle w:val="Emphasis"/>
        </w:rPr>
        <w:t>delayed</w:t>
      </w:r>
      <w:r w:rsidRPr="00BC4435">
        <w:rPr>
          <w:sz w:val="16"/>
        </w:rPr>
        <w:t xml:space="preserve"> or postponed </w:t>
      </w:r>
      <w:r w:rsidRPr="00F64238">
        <w:rPr>
          <w:rStyle w:val="StyleUnderline"/>
          <w:highlight w:val="yellow"/>
        </w:rPr>
        <w:t>until</w:t>
      </w:r>
      <w:r w:rsidRPr="00BC4435">
        <w:rPr>
          <w:rStyle w:val="StyleUnderline"/>
        </w:rPr>
        <w:t xml:space="preserve"> a</w:t>
      </w:r>
      <w:r w:rsidRPr="00BC4435">
        <w:rPr>
          <w:sz w:val="16"/>
        </w:rPr>
        <w:t xml:space="preserve"> </w:t>
      </w:r>
      <w:r w:rsidRPr="00F64238">
        <w:rPr>
          <w:rStyle w:val="Emphasis"/>
          <w:highlight w:val="yellow"/>
        </w:rPr>
        <w:t>crisis</w:t>
      </w:r>
      <w:r w:rsidRPr="00BC4435">
        <w:rPr>
          <w:sz w:val="16"/>
        </w:rPr>
        <w:t xml:space="preserve"> </w:t>
      </w:r>
      <w:r w:rsidRPr="00BC4435">
        <w:rPr>
          <w:rStyle w:val="Emphasis"/>
        </w:rPr>
        <w:t>suddenly</w:t>
      </w:r>
      <w:r w:rsidRPr="00BC4435">
        <w:rPr>
          <w:sz w:val="16"/>
        </w:rPr>
        <w:t xml:space="preserve"> </w:t>
      </w:r>
      <w:r w:rsidRPr="00F64238">
        <w:rPr>
          <w:rStyle w:val="StyleUnderline"/>
          <w:highlight w:val="yellow"/>
        </w:rPr>
        <w:t>makes them</w:t>
      </w:r>
      <w:r w:rsidRPr="00F64238">
        <w:rPr>
          <w:sz w:val="16"/>
          <w:highlight w:val="yellow"/>
        </w:rPr>
        <w:t xml:space="preserve"> </w:t>
      </w:r>
      <w:r w:rsidRPr="00F64238">
        <w:rPr>
          <w:rStyle w:val="Emphasis"/>
          <w:highlight w:val="yellow"/>
        </w:rPr>
        <w:t>urgent</w:t>
      </w:r>
      <w:r w:rsidRPr="00BC4435">
        <w:rPr>
          <w:sz w:val="16"/>
        </w:rPr>
        <w:t xml:space="preserve">. I argue that </w:t>
      </w:r>
      <w:r w:rsidRPr="00D87C00">
        <w:rPr>
          <w:rStyle w:val="StyleUnderline"/>
          <w:highlight w:val="green"/>
        </w:rPr>
        <w:t>we</w:t>
      </w:r>
      <w:r w:rsidRPr="00BC4435">
        <w:rPr>
          <w:sz w:val="16"/>
        </w:rPr>
        <w:t xml:space="preserve"> have </w:t>
      </w:r>
      <w:r w:rsidRPr="00D87C00">
        <w:rPr>
          <w:rStyle w:val="Emphasis"/>
          <w:highlight w:val="green"/>
        </w:rPr>
        <w:t>systematically incentivized</w:t>
      </w:r>
      <w:r w:rsidRPr="00BC4435">
        <w:rPr>
          <w:sz w:val="16"/>
        </w:rPr>
        <w:t xml:space="preserve"> our </w:t>
      </w:r>
      <w:r w:rsidRPr="00D87C00">
        <w:rPr>
          <w:rStyle w:val="Emphasis"/>
          <w:highlight w:val="green"/>
        </w:rPr>
        <w:t>governments</w:t>
      </w:r>
      <w:r w:rsidRPr="00BC4435">
        <w:rPr>
          <w:sz w:val="16"/>
        </w:rPr>
        <w:t xml:space="preserve"> </w:t>
      </w:r>
      <w:r w:rsidRPr="00D87C00">
        <w:rPr>
          <w:rStyle w:val="StyleUnderline"/>
          <w:highlight w:val="green"/>
        </w:rPr>
        <w:t>to be short-sighted</w:t>
      </w:r>
      <w:r w:rsidRPr="00BC4435">
        <w:rPr>
          <w:sz w:val="16"/>
        </w:rPr>
        <w:t xml:space="preserve"> and that we suffer as a result. Governments confronted with </w:t>
      </w:r>
      <w:r w:rsidRPr="00D87C00">
        <w:rPr>
          <w:rStyle w:val="Emphasis"/>
          <w:highlight w:val="green"/>
        </w:rPr>
        <w:t>election cycles</w:t>
      </w:r>
      <w:r w:rsidRPr="00BC4435">
        <w:rPr>
          <w:sz w:val="16"/>
        </w:rPr>
        <w:t xml:space="preserve">, </w:t>
      </w:r>
      <w:r w:rsidRPr="00D87C00">
        <w:rPr>
          <w:rStyle w:val="Emphasis"/>
          <w:highlight w:val="green"/>
        </w:rPr>
        <w:t>short-term voters</w:t>
      </w:r>
      <w:r w:rsidRPr="00BC4435">
        <w:rPr>
          <w:sz w:val="16"/>
        </w:rPr>
        <w:t xml:space="preserve">, </w:t>
      </w:r>
      <w:r w:rsidRPr="00D87C00">
        <w:rPr>
          <w:rStyle w:val="Emphasis"/>
          <w:highlight w:val="green"/>
        </w:rPr>
        <w:t>a twenty-four-hour news cycle</w:t>
      </w:r>
      <w:r w:rsidRPr="00BC4435">
        <w:rPr>
          <w:sz w:val="16"/>
        </w:rPr>
        <w:t xml:space="preserve">, </w:t>
      </w:r>
      <w:r w:rsidRPr="00D87C00">
        <w:rPr>
          <w:rStyle w:val="StyleUnderline"/>
          <w:highlight w:val="green"/>
        </w:rPr>
        <w:t>and</w:t>
      </w:r>
      <w:r w:rsidRPr="00BC4435">
        <w:rPr>
          <w:sz w:val="16"/>
        </w:rPr>
        <w:t xml:space="preserve"> the </w:t>
      </w:r>
      <w:r w:rsidRPr="00D87C00">
        <w:rPr>
          <w:rStyle w:val="Emphasis"/>
          <w:highlight w:val="green"/>
        </w:rPr>
        <w:t>deluge of information</w:t>
      </w:r>
      <w:r w:rsidRPr="00BC4435">
        <w:rPr>
          <w:sz w:val="16"/>
        </w:rPr>
        <w:t xml:space="preserve"> that accompanies the modern political world </w:t>
      </w:r>
      <w:r w:rsidRPr="00D87C00">
        <w:rPr>
          <w:rStyle w:val="StyleUnderline"/>
          <w:highlight w:val="green"/>
        </w:rPr>
        <w:t xml:space="preserve">are </w:t>
      </w:r>
      <w:r w:rsidRPr="00D87C00">
        <w:rPr>
          <w:rStyle w:val="Emphasis"/>
          <w:highlight w:val="green"/>
        </w:rPr>
        <w:t>constantly encouraged</w:t>
      </w:r>
      <w:r w:rsidRPr="00D87C00">
        <w:rPr>
          <w:rStyle w:val="StyleUnderline"/>
          <w:highlight w:val="green"/>
        </w:rPr>
        <w:t xml:space="preserve"> to </w:t>
      </w:r>
      <w:r w:rsidRPr="00D87C00">
        <w:rPr>
          <w:rStyle w:val="Emphasis"/>
          <w:highlight w:val="green"/>
        </w:rPr>
        <w:t>focus on the present</w:t>
      </w:r>
      <w:r w:rsidRPr="00BC4435">
        <w:rPr>
          <w:sz w:val="16"/>
        </w:rPr>
        <w:t xml:space="preserve">. Consequently, they discount the future too much, undervaluing benefits to future governments and future generations. </w:t>
      </w:r>
      <w:r w:rsidRPr="00D87C00">
        <w:rPr>
          <w:rStyle w:val="StyleUnderline"/>
          <w:highlight w:val="green"/>
        </w:rPr>
        <w:t>We need</w:t>
      </w:r>
      <w:r w:rsidRPr="00BC4435">
        <w:rPr>
          <w:sz w:val="16"/>
        </w:rPr>
        <w:t xml:space="preserve"> to change the system and introduce what I call </w:t>
      </w:r>
      <w:proofErr w:type="spellStart"/>
      <w:r w:rsidRPr="00D87C00">
        <w:rPr>
          <w:rStyle w:val="StyleUnderline"/>
          <w:highlight w:val="green"/>
        </w:rPr>
        <w:t>behaviourally</w:t>
      </w:r>
      <w:proofErr w:type="spellEnd"/>
      <w:r w:rsidRPr="00D87C00">
        <w:rPr>
          <w:rStyle w:val="StyleUnderline"/>
          <w:highlight w:val="green"/>
        </w:rPr>
        <w:t xml:space="preserve"> informed governance to ensure politicians and governments have an incentive to not just respond to the problems of today but also the problems of tomorrow,</w:t>
      </w:r>
      <w:r w:rsidRPr="00BC4435">
        <w:rPr>
          <w:sz w:val="16"/>
        </w:rPr>
        <w:t xml:space="preserve"> and manage the risks accordingly. We need governments that develop solutions not just for the next four years but for the next hundred years. </w:t>
      </w:r>
      <w:r w:rsidRPr="00BC4435">
        <w:rPr>
          <w:rStyle w:val="StyleUnderline"/>
        </w:rPr>
        <w:t>Preparing for</w:t>
      </w:r>
      <w:r w:rsidRPr="00BC4435">
        <w:rPr>
          <w:sz w:val="16"/>
        </w:rPr>
        <w:t xml:space="preserve"> </w:t>
      </w:r>
      <w:r w:rsidRPr="00BC4435">
        <w:rPr>
          <w:rStyle w:val="Emphasis"/>
        </w:rPr>
        <w:t>droughts</w:t>
      </w:r>
      <w:r w:rsidRPr="00BC4435">
        <w:rPr>
          <w:sz w:val="16"/>
        </w:rPr>
        <w:t xml:space="preserve"> </w:t>
      </w:r>
      <w:r w:rsidRPr="00BC4435">
        <w:rPr>
          <w:rStyle w:val="StyleUnderline"/>
        </w:rPr>
        <w:t>in</w:t>
      </w:r>
      <w:r w:rsidRPr="00BC4435">
        <w:rPr>
          <w:sz w:val="16"/>
        </w:rPr>
        <w:t xml:space="preserve"> </w:t>
      </w:r>
      <w:r w:rsidRPr="00BC4435">
        <w:rPr>
          <w:rStyle w:val="Emphasis"/>
        </w:rPr>
        <w:t>advance</w:t>
      </w:r>
      <w:r w:rsidRPr="00BC4435">
        <w:rPr>
          <w:sz w:val="16"/>
        </w:rPr>
        <w:t xml:space="preserve"> </w:t>
      </w:r>
      <w:r w:rsidRPr="00BC4435">
        <w:rPr>
          <w:rStyle w:val="StyleUnderline"/>
        </w:rPr>
        <w:t>is</w:t>
      </w:r>
      <w:r w:rsidRPr="00BC4435">
        <w:rPr>
          <w:sz w:val="16"/>
        </w:rPr>
        <w:t xml:space="preserve"> </w:t>
      </w:r>
      <w:r w:rsidRPr="00BC4435">
        <w:rPr>
          <w:rStyle w:val="Emphasis"/>
        </w:rPr>
        <w:t>far less expensive</w:t>
      </w:r>
      <w:r w:rsidRPr="00BC4435">
        <w:rPr>
          <w:sz w:val="16"/>
        </w:rPr>
        <w:t xml:space="preserve"> </w:t>
      </w:r>
      <w:r w:rsidRPr="00BC4435">
        <w:rPr>
          <w:rStyle w:val="StyleUnderline"/>
        </w:rPr>
        <w:t>than</w:t>
      </w:r>
      <w:r w:rsidRPr="00BC4435">
        <w:rPr>
          <w:sz w:val="16"/>
        </w:rPr>
        <w:t xml:space="preserve"> </w:t>
      </w:r>
      <w:r w:rsidRPr="00BC4435">
        <w:rPr>
          <w:rStyle w:val="Emphasis"/>
        </w:rPr>
        <w:t>waiting</w:t>
      </w:r>
      <w:r w:rsidRPr="00BC4435">
        <w:rPr>
          <w:sz w:val="16"/>
        </w:rPr>
        <w:t xml:space="preserve"> </w:t>
      </w:r>
      <w:r w:rsidRPr="00BC4435">
        <w:rPr>
          <w:rStyle w:val="StyleUnderline"/>
        </w:rPr>
        <w:t>until the</w:t>
      </w:r>
      <w:r w:rsidRPr="00BC4435">
        <w:rPr>
          <w:sz w:val="16"/>
        </w:rPr>
        <w:t xml:space="preserve"> </w:t>
      </w:r>
      <w:r w:rsidRPr="00BC4435">
        <w:rPr>
          <w:rStyle w:val="Emphasis"/>
        </w:rPr>
        <w:t>water is gone</w:t>
      </w:r>
      <w:r w:rsidRPr="00BC4435">
        <w:rPr>
          <w:sz w:val="16"/>
        </w:rPr>
        <w:t>.</w:t>
      </w:r>
    </w:p>
    <w:p w14:paraId="7D7A5332" w14:textId="77777777" w:rsidR="00C51FE8" w:rsidRPr="00BC4435" w:rsidRDefault="00C51FE8" w:rsidP="00C51FE8">
      <w:pPr>
        <w:rPr>
          <w:sz w:val="16"/>
        </w:rPr>
      </w:pPr>
      <w:r w:rsidRPr="00BC4435">
        <w:rPr>
          <w:sz w:val="16"/>
        </w:rPr>
        <w:t xml:space="preserve">As we shall see, </w:t>
      </w:r>
      <w:r w:rsidRPr="00D87C00">
        <w:rPr>
          <w:rStyle w:val="Emphasis"/>
          <w:highlight w:val="green"/>
        </w:rPr>
        <w:t>government short-sightedness</w:t>
      </w:r>
      <w:r w:rsidRPr="00BC4435">
        <w:rPr>
          <w:rStyle w:val="StyleUnderline"/>
        </w:rPr>
        <w:t xml:space="preserve"> </w:t>
      </w:r>
      <w:r w:rsidRPr="00F64238">
        <w:rPr>
          <w:rStyle w:val="StyleUnderline"/>
          <w:highlight w:val="yellow"/>
        </w:rPr>
        <w:t>creates a</w:t>
      </w:r>
      <w:r w:rsidRPr="00F64238">
        <w:rPr>
          <w:sz w:val="16"/>
          <w:highlight w:val="yellow"/>
        </w:rPr>
        <w:t xml:space="preserve"> </w:t>
      </w:r>
      <w:r w:rsidRPr="00F64238">
        <w:rPr>
          <w:rStyle w:val="Emphasis"/>
          <w:highlight w:val="yellow"/>
        </w:rPr>
        <w:t>range of problems</w:t>
      </w:r>
      <w:r w:rsidRPr="00BC4435">
        <w:rPr>
          <w:sz w:val="16"/>
        </w:rPr>
        <w:t xml:space="preserve"> </w:t>
      </w:r>
      <w:r w:rsidRPr="00BC4435">
        <w:rPr>
          <w:rStyle w:val="StyleUnderline"/>
        </w:rPr>
        <w:t>for</w:t>
      </w:r>
      <w:r w:rsidRPr="00BC4435">
        <w:rPr>
          <w:sz w:val="16"/>
        </w:rPr>
        <w:t xml:space="preserve"> </w:t>
      </w:r>
      <w:r w:rsidRPr="00BC4435">
        <w:rPr>
          <w:rStyle w:val="Emphasis"/>
        </w:rPr>
        <w:t>us</w:t>
      </w:r>
      <w:r w:rsidRPr="00BC4435">
        <w:rPr>
          <w:rStyle w:val="StyleUnderline"/>
        </w:rPr>
        <w:t>, and</w:t>
      </w:r>
      <w:r w:rsidRPr="00BC4435">
        <w:rPr>
          <w:sz w:val="16"/>
        </w:rPr>
        <w:t xml:space="preserve"> especially for </w:t>
      </w:r>
      <w:r w:rsidRPr="00BC4435">
        <w:rPr>
          <w:rStyle w:val="StyleUnderline"/>
        </w:rPr>
        <w:t>our</w:t>
      </w:r>
      <w:r w:rsidRPr="00BC4435">
        <w:rPr>
          <w:sz w:val="16"/>
        </w:rPr>
        <w:t xml:space="preserve"> </w:t>
      </w:r>
      <w:r w:rsidRPr="00BC4435">
        <w:rPr>
          <w:rStyle w:val="Emphasis"/>
        </w:rPr>
        <w:t>descendants</w:t>
      </w:r>
      <w:r w:rsidRPr="00BC4435">
        <w:rPr>
          <w:rStyle w:val="StyleUnderline"/>
        </w:rPr>
        <w:t xml:space="preserve">. If we </w:t>
      </w:r>
      <w:r w:rsidRPr="00F64238">
        <w:rPr>
          <w:rStyle w:val="StyleUnderline"/>
          <w:highlight w:val="yellow"/>
        </w:rPr>
        <w:t>overexploit</w:t>
      </w:r>
      <w:r w:rsidRPr="00F64238">
        <w:rPr>
          <w:sz w:val="16"/>
          <w:highlight w:val="yellow"/>
        </w:rPr>
        <w:t xml:space="preserve"> </w:t>
      </w:r>
      <w:r w:rsidRPr="00F64238">
        <w:rPr>
          <w:rStyle w:val="Emphasis"/>
          <w:highlight w:val="yellow"/>
        </w:rPr>
        <w:t>fish stocks</w:t>
      </w:r>
      <w:r w:rsidRPr="00F64238">
        <w:rPr>
          <w:sz w:val="16"/>
          <w:highlight w:val="yellow"/>
        </w:rPr>
        <w:t xml:space="preserve"> </w:t>
      </w:r>
      <w:r w:rsidRPr="00F64238">
        <w:rPr>
          <w:rStyle w:val="StyleUnderline"/>
          <w:highlight w:val="yellow"/>
        </w:rPr>
        <w:t>or</w:t>
      </w:r>
      <w:r w:rsidRPr="00BC4435">
        <w:rPr>
          <w:sz w:val="16"/>
        </w:rPr>
        <w:t xml:space="preserve"> other </w:t>
      </w:r>
      <w:r w:rsidRPr="00BC4435">
        <w:rPr>
          <w:rStyle w:val="Emphasis"/>
        </w:rPr>
        <w:t xml:space="preserve">natural </w:t>
      </w:r>
      <w:r w:rsidRPr="00F64238">
        <w:rPr>
          <w:rStyle w:val="Emphasis"/>
          <w:highlight w:val="yellow"/>
        </w:rPr>
        <w:t>resources</w:t>
      </w:r>
      <w:r w:rsidRPr="00BC4435">
        <w:rPr>
          <w:rStyle w:val="StyleUnderline"/>
        </w:rPr>
        <w:t>, we can</w:t>
      </w:r>
      <w:r w:rsidRPr="00BC4435">
        <w:rPr>
          <w:sz w:val="16"/>
        </w:rPr>
        <w:t xml:space="preserve"> </w:t>
      </w:r>
      <w:r w:rsidRPr="00BC4435">
        <w:rPr>
          <w:rStyle w:val="Emphasis"/>
        </w:rPr>
        <w:t>permanently lose</w:t>
      </w:r>
      <w:r w:rsidRPr="00BC4435">
        <w:rPr>
          <w:sz w:val="16"/>
        </w:rPr>
        <w:t xml:space="preserve"> their bounty. </w:t>
      </w:r>
      <w:r w:rsidRPr="00BC4435">
        <w:rPr>
          <w:rStyle w:val="StyleUnderline"/>
        </w:rPr>
        <w:t xml:space="preserve">New technologies we introduce may </w:t>
      </w:r>
      <w:r w:rsidRPr="00F64238">
        <w:rPr>
          <w:rStyle w:val="StyleUnderline"/>
          <w:highlight w:val="yellow"/>
        </w:rPr>
        <w:t>negatively impact</w:t>
      </w:r>
      <w:r w:rsidRPr="00BC4435">
        <w:rPr>
          <w:rStyle w:val="StyleUnderline"/>
        </w:rPr>
        <w:t xml:space="preserve"> our</w:t>
      </w:r>
      <w:r w:rsidRPr="00BC4435">
        <w:rPr>
          <w:sz w:val="16"/>
        </w:rPr>
        <w:t xml:space="preserve"> </w:t>
      </w:r>
      <w:r w:rsidRPr="00BC4435">
        <w:rPr>
          <w:rStyle w:val="Emphasis"/>
        </w:rPr>
        <w:t>societies</w:t>
      </w:r>
      <w:r w:rsidRPr="00BC4435">
        <w:rPr>
          <w:sz w:val="16"/>
        </w:rPr>
        <w:t xml:space="preserve"> </w:t>
      </w:r>
      <w:r w:rsidRPr="00BC4435">
        <w:rPr>
          <w:rStyle w:val="StyleUnderline"/>
        </w:rPr>
        <w:t>or</w:t>
      </w:r>
      <w:r w:rsidRPr="00BC4435">
        <w:rPr>
          <w:sz w:val="16"/>
        </w:rPr>
        <w:t xml:space="preserve"> </w:t>
      </w:r>
      <w:r w:rsidRPr="00BC4435">
        <w:rPr>
          <w:rStyle w:val="Emphasis"/>
        </w:rPr>
        <w:t>environment</w:t>
      </w:r>
      <w:r w:rsidRPr="00BC4435">
        <w:rPr>
          <w:rStyle w:val="StyleUnderline"/>
        </w:rPr>
        <w:t>. When we do</w:t>
      </w:r>
      <w:r w:rsidRPr="00BC4435">
        <w:rPr>
          <w:sz w:val="16"/>
        </w:rPr>
        <w:t xml:space="preserve"> successfully </w:t>
      </w:r>
      <w:r w:rsidRPr="00BC4435">
        <w:rPr>
          <w:rStyle w:val="StyleUnderline"/>
        </w:rPr>
        <w:t>introduce initiatives</w:t>
      </w:r>
      <w:r w:rsidRPr="00BC4435">
        <w:rPr>
          <w:sz w:val="16"/>
        </w:rPr>
        <w:t xml:space="preserve"> 6</w:t>
      </w:r>
      <w:r w:rsidRPr="00BC4435">
        <w:rPr>
          <w:rStyle w:val="StyleUnderline"/>
        </w:rPr>
        <w:t>with long-term benefits, such as</w:t>
      </w:r>
      <w:r w:rsidRPr="00BC4435">
        <w:rPr>
          <w:sz w:val="16"/>
        </w:rPr>
        <w:t xml:space="preserve"> reforms to </w:t>
      </w:r>
      <w:r w:rsidRPr="00F64238">
        <w:rPr>
          <w:rStyle w:val="Emphasis"/>
          <w:highlight w:val="yellow"/>
        </w:rPr>
        <w:t>health care</w:t>
      </w:r>
      <w:r w:rsidRPr="00BC4435">
        <w:rPr>
          <w:sz w:val="16"/>
        </w:rPr>
        <w:t xml:space="preserve"> </w:t>
      </w:r>
      <w:r w:rsidRPr="00BC4435">
        <w:rPr>
          <w:rStyle w:val="StyleUnderline"/>
        </w:rPr>
        <w:t>or</w:t>
      </w:r>
      <w:r w:rsidRPr="00BC4435">
        <w:rPr>
          <w:sz w:val="16"/>
        </w:rPr>
        <w:t xml:space="preserve"> </w:t>
      </w:r>
      <w:r w:rsidRPr="00F64238">
        <w:rPr>
          <w:rStyle w:val="Emphasis"/>
          <w:highlight w:val="yellow"/>
        </w:rPr>
        <w:t>education</w:t>
      </w:r>
      <w:r w:rsidRPr="00BC4435">
        <w:rPr>
          <w:rStyle w:val="StyleUnderline"/>
        </w:rPr>
        <w:t>, they can suffer from</w:t>
      </w:r>
      <w:r w:rsidRPr="00BC4435">
        <w:rPr>
          <w:sz w:val="16"/>
        </w:rPr>
        <w:t xml:space="preserve"> </w:t>
      </w:r>
      <w:r w:rsidRPr="00BC4435">
        <w:rPr>
          <w:rStyle w:val="Emphasis"/>
        </w:rPr>
        <w:t>poor implementation</w:t>
      </w:r>
      <w:r w:rsidRPr="00BC4435">
        <w:rPr>
          <w:sz w:val="16"/>
        </w:rPr>
        <w:t xml:space="preserve"> </w:t>
      </w:r>
      <w:r w:rsidRPr="00BC4435">
        <w:rPr>
          <w:rStyle w:val="StyleUnderline"/>
        </w:rPr>
        <w:t>after</w:t>
      </w:r>
      <w:r w:rsidRPr="00BC4435">
        <w:rPr>
          <w:sz w:val="16"/>
        </w:rPr>
        <w:t xml:space="preserve"> </w:t>
      </w:r>
      <w:r w:rsidRPr="00BC4435">
        <w:rPr>
          <w:rStyle w:val="Emphasis"/>
        </w:rPr>
        <w:t>attention shifts</w:t>
      </w:r>
      <w:r w:rsidRPr="00BC4435">
        <w:rPr>
          <w:sz w:val="16"/>
        </w:rPr>
        <w:t xml:space="preserve"> or an election alters priorities. Of course, our </w:t>
      </w:r>
      <w:r w:rsidRPr="00BC4435">
        <w:rPr>
          <w:rStyle w:val="StyleUnderline"/>
        </w:rPr>
        <w:t xml:space="preserve">personal decisions as well as those made by businesses, civil society, and other sectors all matter in shaping the future. But as the organization responsible for </w:t>
      </w:r>
      <w:r w:rsidRPr="00BC4435">
        <w:rPr>
          <w:rStyle w:val="Emphasis"/>
        </w:rPr>
        <w:t>creating</w:t>
      </w:r>
      <w:r w:rsidRPr="00BC4435">
        <w:rPr>
          <w:sz w:val="16"/>
        </w:rPr>
        <w:t xml:space="preserve"> </w:t>
      </w:r>
      <w:r w:rsidRPr="00BC4435">
        <w:rPr>
          <w:rStyle w:val="StyleUnderline"/>
        </w:rPr>
        <w:t>and</w:t>
      </w:r>
      <w:r w:rsidRPr="00BC4435">
        <w:rPr>
          <w:sz w:val="16"/>
        </w:rPr>
        <w:t xml:space="preserve"> </w:t>
      </w:r>
      <w:r w:rsidRPr="00BC4435">
        <w:rPr>
          <w:rStyle w:val="Emphasis"/>
        </w:rPr>
        <w:t>enforcing the rules</w:t>
      </w:r>
      <w:r w:rsidRPr="00BC4435">
        <w:rPr>
          <w:sz w:val="16"/>
        </w:rPr>
        <w:t xml:space="preserve"> </w:t>
      </w:r>
      <w:r w:rsidRPr="00BC4435">
        <w:rPr>
          <w:rStyle w:val="StyleUnderline"/>
        </w:rPr>
        <w:t>of</w:t>
      </w:r>
      <w:r w:rsidRPr="00BC4435">
        <w:rPr>
          <w:sz w:val="16"/>
        </w:rPr>
        <w:t xml:space="preserve"> our </w:t>
      </w:r>
      <w:r w:rsidRPr="00BC4435">
        <w:rPr>
          <w:rStyle w:val="Emphasis"/>
        </w:rPr>
        <w:t>societies</w:t>
      </w:r>
      <w:r w:rsidRPr="00BC4435">
        <w:rPr>
          <w:rStyle w:val="StyleUnderline"/>
        </w:rPr>
        <w:t>, as well as the largest</w:t>
      </w:r>
      <w:r w:rsidRPr="00BC4435">
        <w:rPr>
          <w:sz w:val="16"/>
        </w:rPr>
        <w:t xml:space="preserve"> </w:t>
      </w:r>
      <w:r w:rsidRPr="00BC4435">
        <w:rPr>
          <w:rStyle w:val="Emphasis"/>
        </w:rPr>
        <w:t>employer</w:t>
      </w:r>
      <w:r w:rsidRPr="00BC4435">
        <w:rPr>
          <w:sz w:val="16"/>
        </w:rPr>
        <w:t xml:space="preserve"> </w:t>
      </w:r>
      <w:r w:rsidRPr="00BC4435">
        <w:rPr>
          <w:rStyle w:val="StyleUnderline"/>
        </w:rPr>
        <w:t>and</w:t>
      </w:r>
      <w:r w:rsidRPr="00BC4435">
        <w:rPr>
          <w:sz w:val="16"/>
        </w:rPr>
        <w:t xml:space="preserve"> </w:t>
      </w:r>
      <w:r w:rsidRPr="00BC4435">
        <w:rPr>
          <w:rStyle w:val="Emphasis"/>
        </w:rPr>
        <w:t>investor</w:t>
      </w:r>
      <w:r w:rsidRPr="00BC4435">
        <w:rPr>
          <w:sz w:val="16"/>
        </w:rPr>
        <w:t xml:space="preserve"> </w:t>
      </w:r>
      <w:r w:rsidRPr="00BC4435">
        <w:rPr>
          <w:rStyle w:val="StyleUnderline"/>
        </w:rPr>
        <w:t>in</w:t>
      </w:r>
      <w:r w:rsidRPr="00BC4435">
        <w:rPr>
          <w:sz w:val="16"/>
        </w:rPr>
        <w:t xml:space="preserve"> most </w:t>
      </w:r>
      <w:r w:rsidRPr="00BC4435">
        <w:rPr>
          <w:rStyle w:val="StyleUnderline"/>
        </w:rPr>
        <w:t>modern economies</w:t>
      </w:r>
      <w:r w:rsidRPr="00BC4435">
        <w:rPr>
          <w:sz w:val="16"/>
        </w:rPr>
        <w:t xml:space="preserve">, </w:t>
      </w:r>
      <w:r w:rsidRPr="00BC4435">
        <w:rPr>
          <w:rStyle w:val="StyleUnderline"/>
        </w:rPr>
        <w:t>government plays a</w:t>
      </w:r>
      <w:r w:rsidRPr="00BC4435">
        <w:rPr>
          <w:sz w:val="16"/>
        </w:rPr>
        <w:t xml:space="preserve"> </w:t>
      </w:r>
      <w:r w:rsidRPr="00BC4435">
        <w:rPr>
          <w:rStyle w:val="Emphasis"/>
        </w:rPr>
        <w:t>unique role</w:t>
      </w:r>
      <w:r w:rsidRPr="00BC4435">
        <w:rPr>
          <w:sz w:val="16"/>
        </w:rPr>
        <w:t xml:space="preserve"> </w:t>
      </w:r>
      <w:r w:rsidRPr="00BC4435">
        <w:rPr>
          <w:rStyle w:val="StyleUnderline"/>
        </w:rPr>
        <w:t>in</w:t>
      </w:r>
      <w:r w:rsidRPr="00BC4435">
        <w:rPr>
          <w:sz w:val="16"/>
        </w:rPr>
        <w:t xml:space="preserve"> </w:t>
      </w:r>
      <w:r w:rsidRPr="00BC4435">
        <w:rPr>
          <w:rStyle w:val="Emphasis"/>
        </w:rPr>
        <w:t>navigating</w:t>
      </w:r>
      <w:r w:rsidRPr="00BC4435">
        <w:rPr>
          <w:sz w:val="16"/>
        </w:rPr>
        <w:t xml:space="preserve"> </w:t>
      </w:r>
      <w:r w:rsidRPr="00BC4435">
        <w:rPr>
          <w:rStyle w:val="StyleUnderline"/>
        </w:rPr>
        <w:t>these concerns and</w:t>
      </w:r>
      <w:r w:rsidRPr="00BC4435">
        <w:rPr>
          <w:sz w:val="16"/>
        </w:rPr>
        <w:t xml:space="preserve"> </w:t>
      </w:r>
      <w:r w:rsidRPr="00BC4435">
        <w:rPr>
          <w:rStyle w:val="Emphasis"/>
        </w:rPr>
        <w:t>protecting the future</w:t>
      </w:r>
      <w:r w:rsidRPr="00BC4435">
        <w:rPr>
          <w:sz w:val="16"/>
        </w:rPr>
        <w:t>.</w:t>
      </w:r>
    </w:p>
    <w:p w14:paraId="58D68D63" w14:textId="77777777" w:rsidR="00C51FE8" w:rsidRPr="00BC4435" w:rsidRDefault="00C51FE8" w:rsidP="00C51FE8">
      <w:pPr>
        <w:rPr>
          <w:sz w:val="16"/>
        </w:rPr>
      </w:pPr>
      <w:r w:rsidRPr="00BC4435">
        <w:rPr>
          <w:sz w:val="16"/>
        </w:rPr>
        <w:t xml:space="preserve">I was particularly struck by these issues during the COVID-19 pandemic. For a few years, all of us were affected by the pandemic in various ways, forced to change our </w:t>
      </w:r>
      <w:proofErr w:type="spellStart"/>
      <w:r w:rsidRPr="00BC4435">
        <w:rPr>
          <w:sz w:val="16"/>
        </w:rPr>
        <w:t>behaviours</w:t>
      </w:r>
      <w:proofErr w:type="spellEnd"/>
      <w:r w:rsidRPr="00BC4435">
        <w:rPr>
          <w:sz w:val="16"/>
        </w:rPr>
        <w:t xml:space="preserve"> and lifestyles as new waves hit or new public health measures were enacted. Yet </w:t>
      </w:r>
      <w:r w:rsidRPr="00BC4435">
        <w:rPr>
          <w:rStyle w:val="StyleUnderline"/>
        </w:rPr>
        <w:t>in the twenty years before</w:t>
      </w:r>
      <w:r w:rsidRPr="00BC4435">
        <w:rPr>
          <w:sz w:val="16"/>
        </w:rPr>
        <w:t xml:space="preserve"> </w:t>
      </w:r>
      <w:r w:rsidRPr="00BC4435">
        <w:rPr>
          <w:rStyle w:val="Emphasis"/>
        </w:rPr>
        <w:t>COVID</w:t>
      </w:r>
      <w:r w:rsidRPr="00BC4435">
        <w:rPr>
          <w:sz w:val="16"/>
        </w:rPr>
        <w:t xml:space="preserve">-19 </w:t>
      </w:r>
      <w:r w:rsidRPr="00BC4435">
        <w:rPr>
          <w:rStyle w:val="StyleUnderline"/>
        </w:rPr>
        <w:t>there were</w:t>
      </w:r>
      <w:r w:rsidRPr="00BC4435">
        <w:rPr>
          <w:sz w:val="16"/>
        </w:rPr>
        <w:t xml:space="preserve"> </w:t>
      </w:r>
      <w:r w:rsidRPr="00BC4435">
        <w:rPr>
          <w:rStyle w:val="Emphasis"/>
        </w:rPr>
        <w:t xml:space="preserve">nine </w:t>
      </w:r>
      <w:r w:rsidRPr="00F64238">
        <w:rPr>
          <w:rStyle w:val="Emphasis"/>
          <w:highlight w:val="yellow"/>
        </w:rPr>
        <w:t>pandemics</w:t>
      </w:r>
      <w:r w:rsidRPr="00BC4435">
        <w:rPr>
          <w:sz w:val="16"/>
        </w:rPr>
        <w:t xml:space="preserve"> </w:t>
      </w:r>
      <w:r w:rsidRPr="00BC4435">
        <w:rPr>
          <w:rStyle w:val="StyleUnderline"/>
        </w:rPr>
        <w:t>or</w:t>
      </w:r>
      <w:r w:rsidRPr="00BC4435">
        <w:rPr>
          <w:sz w:val="16"/>
        </w:rPr>
        <w:t xml:space="preserve"> </w:t>
      </w:r>
      <w:r w:rsidRPr="00BC4435">
        <w:rPr>
          <w:rStyle w:val="Emphasis"/>
        </w:rPr>
        <w:t>close calls</w:t>
      </w:r>
      <w:r w:rsidRPr="00BC4435">
        <w:rPr>
          <w:rStyle w:val="StyleUnderline"/>
        </w:rPr>
        <w:t>, from</w:t>
      </w:r>
      <w:r w:rsidRPr="00BC4435">
        <w:rPr>
          <w:sz w:val="16"/>
        </w:rPr>
        <w:t xml:space="preserve"> severe acute respiratory syndrome (</w:t>
      </w:r>
      <w:r w:rsidRPr="00BC4435">
        <w:rPr>
          <w:rStyle w:val="Emphasis"/>
        </w:rPr>
        <w:t>SARS</w:t>
      </w:r>
      <w:r w:rsidRPr="00BC4435">
        <w:rPr>
          <w:sz w:val="16"/>
        </w:rPr>
        <w:t xml:space="preserve">) </w:t>
      </w:r>
      <w:r w:rsidRPr="00BC4435">
        <w:rPr>
          <w:rStyle w:val="StyleUnderline"/>
        </w:rPr>
        <w:t>to</w:t>
      </w:r>
      <w:r w:rsidRPr="00BC4435">
        <w:rPr>
          <w:sz w:val="16"/>
        </w:rPr>
        <w:t xml:space="preserve"> </w:t>
      </w:r>
      <w:r w:rsidRPr="00BC4435">
        <w:rPr>
          <w:rStyle w:val="Emphasis"/>
        </w:rPr>
        <w:t>Ebola</w:t>
      </w:r>
      <w:r w:rsidRPr="00BC4435">
        <w:rPr>
          <w:rStyle w:val="StyleUnderline"/>
        </w:rPr>
        <w:t>. Nonetheless,</w:t>
      </w:r>
      <w:r w:rsidRPr="00BC4435">
        <w:rPr>
          <w:sz w:val="16"/>
        </w:rPr>
        <w:t xml:space="preserve"> </w:t>
      </w:r>
      <w:r w:rsidRPr="00BC4435">
        <w:rPr>
          <w:rStyle w:val="StyleUnderline"/>
        </w:rPr>
        <w:t>COVID</w:t>
      </w:r>
      <w:r w:rsidRPr="00BC4435">
        <w:rPr>
          <w:sz w:val="16"/>
        </w:rPr>
        <w:t xml:space="preserve">-19 </w:t>
      </w:r>
      <w:r w:rsidRPr="00BC4435">
        <w:rPr>
          <w:rStyle w:val="StyleUnderline"/>
        </w:rPr>
        <w:t>caught governments</w:t>
      </w:r>
      <w:r w:rsidRPr="00BC4435">
        <w:rPr>
          <w:sz w:val="16"/>
        </w:rPr>
        <w:t xml:space="preserve"> </w:t>
      </w:r>
      <w:r w:rsidRPr="00BC4435">
        <w:rPr>
          <w:rStyle w:val="Emphasis"/>
        </w:rPr>
        <w:t>flat-</w:t>
      </w:r>
      <w:r w:rsidRPr="00BC4435">
        <w:rPr>
          <w:sz w:val="16"/>
        </w:rPr>
        <w:t xml:space="preserve">footed. </w:t>
      </w:r>
      <w:r w:rsidRPr="00BC4435">
        <w:rPr>
          <w:rStyle w:val="Emphasis"/>
        </w:rPr>
        <w:t>After</w:t>
      </w:r>
      <w:r w:rsidRPr="00BC4435">
        <w:rPr>
          <w:sz w:val="16"/>
        </w:rPr>
        <w:t xml:space="preserve"> </w:t>
      </w:r>
      <w:r w:rsidRPr="00BC4435">
        <w:rPr>
          <w:rStyle w:val="StyleUnderline"/>
        </w:rPr>
        <w:t>the pandemic</w:t>
      </w:r>
      <w:r w:rsidRPr="00BC4435">
        <w:rPr>
          <w:sz w:val="16"/>
        </w:rPr>
        <w:t xml:space="preserve"> waned, government attention to the long-term issue of pandemic preparedness also fell quickly. As the former co-chairs of the Independent Panel for Pandemic Preparedness and Response noted in their 2024 report No Time to Gamble, </w:t>
      </w:r>
      <w:r w:rsidRPr="00BC4435">
        <w:rPr>
          <w:rStyle w:val="Emphasis"/>
        </w:rPr>
        <w:t>despite</w:t>
      </w:r>
      <w:r w:rsidRPr="00BC4435">
        <w:rPr>
          <w:sz w:val="16"/>
        </w:rPr>
        <w:t xml:space="preserve"> </w:t>
      </w:r>
      <w:r w:rsidRPr="00BC4435">
        <w:rPr>
          <w:rStyle w:val="StyleUnderline"/>
        </w:rPr>
        <w:t>the recent pandemic</w:t>
      </w:r>
      <w:r w:rsidRPr="00BC4435">
        <w:rPr>
          <w:sz w:val="16"/>
        </w:rPr>
        <w:t xml:space="preserve"> </w:t>
      </w:r>
      <w:r w:rsidRPr="00BC4435">
        <w:rPr>
          <w:rStyle w:val="StyleUnderline"/>
        </w:rPr>
        <w:t>the world is</w:t>
      </w:r>
      <w:r w:rsidRPr="00BC4435">
        <w:rPr>
          <w:sz w:val="16"/>
        </w:rPr>
        <w:t xml:space="preserve"> </w:t>
      </w:r>
      <w:r w:rsidRPr="00BC4435">
        <w:rPr>
          <w:rStyle w:val="Emphasis"/>
        </w:rPr>
        <w:t>neither sufficiently investing</w:t>
      </w:r>
      <w:r w:rsidRPr="00BC4435">
        <w:rPr>
          <w:sz w:val="16"/>
        </w:rPr>
        <w:t xml:space="preserve"> </w:t>
      </w:r>
      <w:r w:rsidRPr="00BC4435">
        <w:rPr>
          <w:rStyle w:val="StyleUnderline"/>
        </w:rPr>
        <w:t>in</w:t>
      </w:r>
      <w:r w:rsidRPr="00BC4435">
        <w:rPr>
          <w:sz w:val="16"/>
        </w:rPr>
        <w:t xml:space="preserve"> pandemic </w:t>
      </w:r>
      <w:r w:rsidRPr="00BC4435">
        <w:rPr>
          <w:rStyle w:val="Emphasis"/>
        </w:rPr>
        <w:t>preparedness</w:t>
      </w:r>
      <w:r w:rsidRPr="00BC4435">
        <w:rPr>
          <w:sz w:val="16"/>
        </w:rPr>
        <w:t xml:space="preserve"> </w:t>
      </w:r>
      <w:r w:rsidRPr="00BC4435">
        <w:rPr>
          <w:rStyle w:val="Emphasis"/>
        </w:rPr>
        <w:t>nor</w:t>
      </w:r>
      <w:r w:rsidRPr="00BC4435">
        <w:rPr>
          <w:sz w:val="16"/>
        </w:rPr>
        <w:t xml:space="preserve"> is it </w:t>
      </w:r>
      <w:r w:rsidRPr="00BC4435">
        <w:rPr>
          <w:rStyle w:val="StyleUnderline"/>
        </w:rPr>
        <w:t>prepared to</w:t>
      </w:r>
      <w:r w:rsidRPr="00BC4435">
        <w:rPr>
          <w:sz w:val="16"/>
        </w:rPr>
        <w:t xml:space="preserve"> </w:t>
      </w:r>
      <w:r w:rsidRPr="00BC4435">
        <w:rPr>
          <w:rStyle w:val="Emphasis"/>
        </w:rPr>
        <w:t>stop a new outbreak</w:t>
      </w:r>
      <w:r w:rsidRPr="00BC4435">
        <w:rPr>
          <w:sz w:val="16"/>
        </w:rPr>
        <w:t xml:space="preserve"> from becoming a pandemic. </w:t>
      </w:r>
      <w:r w:rsidRPr="00BC4435">
        <w:rPr>
          <w:rStyle w:val="StyleUnderline"/>
        </w:rPr>
        <w:t>The</w:t>
      </w:r>
      <w:r w:rsidRPr="00BC4435">
        <w:rPr>
          <w:sz w:val="16"/>
        </w:rPr>
        <w:t xml:space="preserve"> key </w:t>
      </w:r>
      <w:r w:rsidRPr="00BC4435">
        <w:rPr>
          <w:rStyle w:val="StyleUnderline"/>
        </w:rPr>
        <w:t>issue</w:t>
      </w:r>
      <w:r w:rsidRPr="00BC4435">
        <w:rPr>
          <w:sz w:val="16"/>
        </w:rPr>
        <w:t xml:space="preserve"> identified in the report </w:t>
      </w:r>
      <w:r w:rsidRPr="00BC4435">
        <w:rPr>
          <w:rStyle w:val="StyleUnderline"/>
        </w:rPr>
        <w:t>was</w:t>
      </w:r>
      <w:r w:rsidRPr="00BC4435">
        <w:rPr>
          <w:sz w:val="16"/>
        </w:rPr>
        <w:t xml:space="preserve"> a </w:t>
      </w:r>
      <w:r w:rsidRPr="00BC4435">
        <w:rPr>
          <w:rStyle w:val="StyleUnderline"/>
        </w:rPr>
        <w:t>lack of</w:t>
      </w:r>
      <w:r w:rsidRPr="00BC4435">
        <w:rPr>
          <w:sz w:val="16"/>
        </w:rPr>
        <w:t xml:space="preserve"> </w:t>
      </w:r>
      <w:r w:rsidRPr="00BC4435">
        <w:rPr>
          <w:rStyle w:val="Emphasis"/>
        </w:rPr>
        <w:t>sustained</w:t>
      </w:r>
      <w:r w:rsidRPr="00BC4435">
        <w:rPr>
          <w:sz w:val="16"/>
        </w:rPr>
        <w:t xml:space="preserve"> political </w:t>
      </w:r>
      <w:r w:rsidRPr="00BC4435">
        <w:rPr>
          <w:rStyle w:val="Emphasis"/>
        </w:rPr>
        <w:t>commitment</w:t>
      </w:r>
      <w:r w:rsidRPr="00BC4435">
        <w:rPr>
          <w:sz w:val="16"/>
        </w:rPr>
        <w:t>.</w:t>
      </w:r>
    </w:p>
    <w:p w14:paraId="39FB0248" w14:textId="77777777" w:rsidR="00C51FE8" w:rsidRPr="00BC4435" w:rsidRDefault="00C51FE8" w:rsidP="00C51FE8">
      <w:pPr>
        <w:rPr>
          <w:sz w:val="16"/>
        </w:rPr>
      </w:pPr>
      <w:r w:rsidRPr="00BC4435">
        <w:rPr>
          <w:sz w:val="16"/>
        </w:rPr>
        <w:t>As I dug into the topic, it was clear this was a wider problem; it wasn’t restricted to pandemics and water reservoirs. A host of long-term problems are challenging us to do better, and we and our governments are at best only inconsistently responding to them. Consider a few examples:</w:t>
      </w:r>
    </w:p>
    <w:p w14:paraId="6D934C89" w14:textId="77777777" w:rsidR="00C51FE8" w:rsidRPr="00BC4435" w:rsidRDefault="00C51FE8" w:rsidP="00C51FE8">
      <w:pPr>
        <w:rPr>
          <w:sz w:val="16"/>
        </w:rPr>
      </w:pPr>
      <w:r w:rsidRPr="00BC4435">
        <w:rPr>
          <w:sz w:val="16"/>
        </w:rPr>
        <w:t xml:space="preserve">Of the $100 billion spent on </w:t>
      </w:r>
      <w:r w:rsidRPr="00BC4435">
        <w:rPr>
          <w:rStyle w:val="Emphasis"/>
        </w:rPr>
        <w:t>natural disaster</w:t>
      </w:r>
      <w:r w:rsidRPr="00BC4435">
        <w:rPr>
          <w:sz w:val="16"/>
        </w:rPr>
        <w:t xml:space="preserve"> </w:t>
      </w:r>
      <w:r w:rsidRPr="00BC4435">
        <w:rPr>
          <w:rStyle w:val="StyleUnderline"/>
        </w:rPr>
        <w:t>aid</w:t>
      </w:r>
      <w:r w:rsidRPr="00BC4435">
        <w:rPr>
          <w:sz w:val="16"/>
        </w:rPr>
        <w:t xml:space="preserve"> by the international community between 1991 and 2010, 90 per cent was spent on response and reconstruction following the disaster.4 By one estimate, each dollar spent on disaster preparedness in advance mitigates about fifteen dollars in future damage.5</w:t>
      </w:r>
    </w:p>
    <w:p w14:paraId="46EC0F71" w14:textId="77777777" w:rsidR="00C51FE8" w:rsidRPr="00BC4435" w:rsidRDefault="00C51FE8" w:rsidP="00C51FE8">
      <w:pPr>
        <w:rPr>
          <w:sz w:val="16"/>
        </w:rPr>
      </w:pPr>
      <w:r w:rsidRPr="00BC4435">
        <w:rPr>
          <w:rStyle w:val="Emphasis"/>
        </w:rPr>
        <w:t>Fish stocks</w:t>
      </w:r>
      <w:r w:rsidRPr="00BC4435">
        <w:rPr>
          <w:sz w:val="16"/>
        </w:rPr>
        <w:t xml:space="preserve"> are plummeting,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69193CA3" w14:textId="77777777" w:rsidR="00C51FE8" w:rsidRPr="00BC4435" w:rsidRDefault="00C51FE8" w:rsidP="00C51FE8">
      <w:pPr>
        <w:rPr>
          <w:sz w:val="16"/>
        </w:rPr>
      </w:pPr>
      <w:r w:rsidRPr="00BC4435">
        <w:rPr>
          <w:sz w:val="16"/>
        </w:rPr>
        <w:t>7</w:t>
      </w:r>
      <w:r w:rsidRPr="00F64238">
        <w:rPr>
          <w:rStyle w:val="Emphasis"/>
          <w:highlight w:val="yellow"/>
        </w:rPr>
        <w:t>Biod</w:t>
      </w:r>
      <w:r w:rsidRPr="00BC4435">
        <w:rPr>
          <w:rStyle w:val="Emphasis"/>
        </w:rPr>
        <w:t>iversity</w:t>
      </w:r>
      <w:r w:rsidRPr="00BC4435">
        <w:rPr>
          <w:sz w:val="16"/>
        </w:rPr>
        <w:t xml:space="preserve"> is falling at a faster rate now than any time in human history, with current extinction rates 100 to 1,000 times higher than the baseline.8</w:t>
      </w:r>
    </w:p>
    <w:p w14:paraId="08382A36" w14:textId="77777777" w:rsidR="00C51FE8" w:rsidRPr="00BC4435" w:rsidRDefault="00C51FE8" w:rsidP="00C51FE8">
      <w:pPr>
        <w:rPr>
          <w:sz w:val="16"/>
        </w:rPr>
      </w:pPr>
      <w:r w:rsidRPr="00BC4435">
        <w:rPr>
          <w:sz w:val="16"/>
        </w:rPr>
        <w:t xml:space="preserve">By 2040 almost 300 million people may have died from </w:t>
      </w:r>
      <w:r w:rsidRPr="00F64238">
        <w:rPr>
          <w:rStyle w:val="Emphasis"/>
          <w:highlight w:val="yellow"/>
        </w:rPr>
        <w:t>bacteria</w:t>
      </w:r>
      <w:r w:rsidRPr="00BC4435">
        <w:rPr>
          <w:sz w:val="16"/>
        </w:rPr>
        <w:t xml:space="preserve"> that </w:t>
      </w:r>
      <w:r w:rsidRPr="00BC4435">
        <w:rPr>
          <w:rStyle w:val="StyleUnderline"/>
        </w:rPr>
        <w:t>have</w:t>
      </w:r>
      <w:r w:rsidRPr="00BC4435">
        <w:rPr>
          <w:sz w:val="16"/>
        </w:rPr>
        <w:t xml:space="preserve"> </w:t>
      </w:r>
      <w:r w:rsidRPr="00BC4435">
        <w:rPr>
          <w:rStyle w:val="Emphasis"/>
        </w:rPr>
        <w:t>evolved</w:t>
      </w:r>
      <w:r w:rsidRPr="00BC4435">
        <w:rPr>
          <w:sz w:val="16"/>
        </w:rPr>
        <w:t xml:space="preserve"> </w:t>
      </w:r>
      <w:r w:rsidRPr="00F64238">
        <w:rPr>
          <w:rStyle w:val="StyleUnderline"/>
          <w:highlight w:val="yellow"/>
        </w:rPr>
        <w:t>to</w:t>
      </w:r>
      <w:r w:rsidRPr="00F64238">
        <w:rPr>
          <w:sz w:val="16"/>
          <w:highlight w:val="yellow"/>
        </w:rPr>
        <w:t xml:space="preserve"> </w:t>
      </w:r>
      <w:r w:rsidRPr="00F64238">
        <w:rPr>
          <w:rStyle w:val="Emphasis"/>
          <w:highlight w:val="yellow"/>
        </w:rPr>
        <w:t>resist</w:t>
      </w:r>
      <w:r w:rsidRPr="00BC4435">
        <w:rPr>
          <w:sz w:val="16"/>
        </w:rPr>
        <w:t xml:space="preserve"> the </w:t>
      </w:r>
      <w:r w:rsidRPr="00F64238">
        <w:rPr>
          <w:rStyle w:val="Emphasis"/>
          <w:highlight w:val="yellow"/>
        </w:rPr>
        <w:t>drugs</w:t>
      </w:r>
      <w:r w:rsidRPr="00BC4435">
        <w:rPr>
          <w:sz w:val="16"/>
        </w:rPr>
        <w:t xml:space="preserve"> used to treat them, with economic damage of between $60 and $100 trillion. We continue to overuse antibiotics, though work has begun to address the issue.9</w:t>
      </w:r>
    </w:p>
    <w:p w14:paraId="6DB809CB" w14:textId="77777777" w:rsidR="00C51FE8" w:rsidRPr="00BC4435" w:rsidRDefault="00C51FE8" w:rsidP="00C51FE8">
      <w:pPr>
        <w:rPr>
          <w:sz w:val="16"/>
        </w:rPr>
      </w:pPr>
      <w:r w:rsidRPr="00BC4435">
        <w:rPr>
          <w:sz w:val="16"/>
        </w:rPr>
        <w:t xml:space="preserve">The Intergovernmental Panel on Climate Change (IPCC) regularly releases reports about the increasing impacts of </w:t>
      </w:r>
      <w:r w:rsidRPr="00F64238">
        <w:rPr>
          <w:rStyle w:val="Emphasis"/>
          <w:highlight w:val="yellow"/>
        </w:rPr>
        <w:t>climate change</w:t>
      </w:r>
      <w:r w:rsidRPr="00BC4435">
        <w:rPr>
          <w:sz w:val="16"/>
        </w:rPr>
        <w:t>, often raised as an iconic example of the need for long-term policy, the closing window to taking action, and the poor progress governments have made in addressing it.10</w:t>
      </w:r>
    </w:p>
    <w:p w14:paraId="485CA915" w14:textId="77777777" w:rsidR="00C51FE8" w:rsidRPr="00BC4435" w:rsidRDefault="00C51FE8" w:rsidP="00C51FE8">
      <w:pPr>
        <w:rPr>
          <w:sz w:val="16"/>
        </w:rPr>
      </w:pPr>
      <w:r w:rsidRPr="00BC4435">
        <w:rPr>
          <w:sz w:val="16"/>
        </w:rPr>
        <w:t xml:space="preserve">The world is short approximately a trillion dollars a year in </w:t>
      </w:r>
      <w:r w:rsidRPr="00F64238">
        <w:rPr>
          <w:rStyle w:val="Emphasis"/>
          <w:highlight w:val="yellow"/>
        </w:rPr>
        <w:t>infrastructure</w:t>
      </w:r>
      <w:r w:rsidRPr="00BC4435">
        <w:rPr>
          <w:sz w:val="16"/>
        </w:rPr>
        <w:t xml:space="preserve"> </w:t>
      </w:r>
      <w:r w:rsidRPr="00BC4435">
        <w:rPr>
          <w:rStyle w:val="StyleUnderline"/>
        </w:rPr>
        <w:t>investment</w:t>
      </w:r>
      <w:r w:rsidRPr="00BC4435">
        <w:rPr>
          <w:sz w:val="16"/>
        </w:rPr>
        <w:t>, leading to crumbling bridges, roads, schools, and levees.11</w:t>
      </w:r>
    </w:p>
    <w:p w14:paraId="25CF59AE" w14:textId="77777777" w:rsidR="00C51FE8" w:rsidRPr="00BC4435" w:rsidRDefault="00C51FE8" w:rsidP="00C51FE8">
      <w:pPr>
        <w:rPr>
          <w:sz w:val="16"/>
        </w:rPr>
      </w:pPr>
      <w:r w:rsidRPr="00BC4435">
        <w:rPr>
          <w:sz w:val="16"/>
        </w:rPr>
        <w:t xml:space="preserve">For the first time in history, there are more people age sixty-five and older than there are children under five. </w:t>
      </w:r>
      <w:r w:rsidRPr="00BC4435">
        <w:rPr>
          <w:rStyle w:val="StyleUnderline"/>
        </w:rPr>
        <w:t>The</w:t>
      </w:r>
      <w:r w:rsidRPr="00BC4435">
        <w:rPr>
          <w:sz w:val="16"/>
        </w:rPr>
        <w:t xml:space="preserve"> ongoing and </w:t>
      </w:r>
      <w:r w:rsidRPr="00F64238">
        <w:rPr>
          <w:rStyle w:val="StyleUnderline"/>
          <w:highlight w:val="yellow"/>
        </w:rPr>
        <w:t>dramatic</w:t>
      </w:r>
      <w:r w:rsidRPr="00F64238">
        <w:rPr>
          <w:sz w:val="16"/>
          <w:highlight w:val="yellow"/>
        </w:rPr>
        <w:t xml:space="preserve"> </w:t>
      </w:r>
      <w:r w:rsidRPr="00F64238">
        <w:rPr>
          <w:rStyle w:val="Emphasis"/>
          <w:highlight w:val="yellow"/>
        </w:rPr>
        <w:t>aging</w:t>
      </w:r>
      <w:r w:rsidRPr="00BC4435">
        <w:rPr>
          <w:sz w:val="16"/>
        </w:rPr>
        <w:t xml:space="preserve"> </w:t>
      </w:r>
      <w:r w:rsidRPr="00BC4435">
        <w:rPr>
          <w:rStyle w:val="StyleUnderline"/>
        </w:rPr>
        <w:t>of</w:t>
      </w:r>
      <w:r w:rsidRPr="00BC4435">
        <w:rPr>
          <w:sz w:val="16"/>
        </w:rPr>
        <w:t xml:space="preserve"> </w:t>
      </w:r>
      <w:r w:rsidRPr="00BC4435">
        <w:rPr>
          <w:rStyle w:val="Emphasis"/>
        </w:rPr>
        <w:t>world populations</w:t>
      </w:r>
      <w:r w:rsidRPr="00BC4435">
        <w:rPr>
          <w:sz w:val="16"/>
        </w:rPr>
        <w:t xml:space="preserve"> </w:t>
      </w:r>
      <w:r w:rsidRPr="00F64238">
        <w:rPr>
          <w:rStyle w:val="StyleUnderline"/>
          <w:highlight w:val="yellow"/>
        </w:rPr>
        <w:t>holds</w:t>
      </w:r>
      <w:r w:rsidRPr="00F64238">
        <w:rPr>
          <w:sz w:val="16"/>
          <w:highlight w:val="yellow"/>
        </w:rPr>
        <w:t xml:space="preserve"> </w:t>
      </w:r>
      <w:r w:rsidRPr="00F64238">
        <w:rPr>
          <w:rStyle w:val="Emphasis"/>
          <w:highlight w:val="yellow"/>
        </w:rPr>
        <w:t>tremendous</w:t>
      </w:r>
      <w:r w:rsidRPr="00F64238">
        <w:rPr>
          <w:sz w:val="16"/>
          <w:highlight w:val="yellow"/>
        </w:rPr>
        <w:t xml:space="preserve"> </w:t>
      </w:r>
      <w:r w:rsidRPr="00F64238">
        <w:rPr>
          <w:rStyle w:val="StyleUnderline"/>
          <w:highlight w:val="yellow"/>
        </w:rPr>
        <w:t>implications</w:t>
      </w:r>
      <w:r w:rsidRPr="00BC4435">
        <w:rPr>
          <w:rStyle w:val="StyleUnderline"/>
        </w:rPr>
        <w:t xml:space="preserve"> for</w:t>
      </w:r>
      <w:r w:rsidRPr="00BC4435">
        <w:rPr>
          <w:sz w:val="16"/>
        </w:rPr>
        <w:t xml:space="preserve"> </w:t>
      </w:r>
      <w:r w:rsidRPr="00BC4435">
        <w:rPr>
          <w:rStyle w:val="Emphasis"/>
        </w:rPr>
        <w:t>disease</w:t>
      </w:r>
      <w:r w:rsidRPr="00BC4435">
        <w:rPr>
          <w:sz w:val="16"/>
        </w:rPr>
        <w:t xml:space="preserve">, family structure, pension plans, </w:t>
      </w:r>
      <w:proofErr w:type="spellStart"/>
      <w:r w:rsidRPr="00BC4435">
        <w:rPr>
          <w:sz w:val="16"/>
        </w:rPr>
        <w:t>labour</w:t>
      </w:r>
      <w:proofErr w:type="spellEnd"/>
      <w:r w:rsidRPr="00BC4435">
        <w:rPr>
          <w:sz w:val="16"/>
        </w:rPr>
        <w:t xml:space="preserve"> supply, </w:t>
      </w:r>
      <w:r w:rsidRPr="00BC4435">
        <w:rPr>
          <w:rStyle w:val="StyleUnderline"/>
        </w:rPr>
        <w:t>and</w:t>
      </w:r>
      <w:r w:rsidRPr="00BC4435">
        <w:rPr>
          <w:sz w:val="16"/>
        </w:rPr>
        <w:t xml:space="preserve"> </w:t>
      </w:r>
      <w:r w:rsidRPr="00BC4435">
        <w:rPr>
          <w:rStyle w:val="Emphasis"/>
        </w:rPr>
        <w:t>economies</w:t>
      </w:r>
      <w:r w:rsidRPr="00BC4435">
        <w:rPr>
          <w:sz w:val="16"/>
        </w:rPr>
        <w:t>.</w:t>
      </w:r>
    </w:p>
    <w:p w14:paraId="1EB033E4" w14:textId="77777777" w:rsidR="00C51FE8" w:rsidRPr="00BC4435" w:rsidRDefault="00C51FE8" w:rsidP="00C51FE8">
      <w:pPr>
        <w:rPr>
          <w:sz w:val="16"/>
        </w:rPr>
      </w:pPr>
      <w:r w:rsidRPr="00BC4435">
        <w:rPr>
          <w:sz w:val="16"/>
        </w:rPr>
        <w:t xml:space="preserve">There is increasing anxiety over what are sometimes called </w:t>
      </w:r>
      <w:r w:rsidRPr="00F64238">
        <w:rPr>
          <w:rStyle w:val="Emphasis"/>
          <w:highlight w:val="yellow"/>
        </w:rPr>
        <w:t>existential threats</w:t>
      </w:r>
      <w:r w:rsidRPr="00F64238">
        <w:rPr>
          <w:rStyle w:val="StyleUnderline"/>
          <w:highlight w:val="yellow"/>
        </w:rPr>
        <w:t>, from</w:t>
      </w:r>
      <w:r w:rsidRPr="00F64238">
        <w:rPr>
          <w:sz w:val="16"/>
          <w:highlight w:val="yellow"/>
        </w:rPr>
        <w:t xml:space="preserve"> </w:t>
      </w:r>
      <w:r w:rsidRPr="00F64238">
        <w:rPr>
          <w:rStyle w:val="Emphasis"/>
          <w:highlight w:val="yellow"/>
        </w:rPr>
        <w:t>nuclear weapons</w:t>
      </w:r>
      <w:r w:rsidRPr="00F64238">
        <w:rPr>
          <w:sz w:val="16"/>
          <w:highlight w:val="yellow"/>
        </w:rPr>
        <w:t xml:space="preserve"> </w:t>
      </w:r>
      <w:r w:rsidRPr="00F64238">
        <w:rPr>
          <w:rStyle w:val="StyleUnderline"/>
          <w:highlight w:val="yellow"/>
        </w:rPr>
        <w:t>and</w:t>
      </w:r>
      <w:r w:rsidRPr="00F64238">
        <w:rPr>
          <w:sz w:val="16"/>
          <w:highlight w:val="yellow"/>
        </w:rPr>
        <w:t xml:space="preserve"> </w:t>
      </w:r>
      <w:r w:rsidRPr="00F64238">
        <w:rPr>
          <w:rStyle w:val="Emphasis"/>
          <w:highlight w:val="yellow"/>
        </w:rPr>
        <w:t>asteroids</w:t>
      </w:r>
      <w:r w:rsidRPr="00F64238">
        <w:rPr>
          <w:sz w:val="16"/>
          <w:highlight w:val="yellow"/>
        </w:rPr>
        <w:t xml:space="preserve"> </w:t>
      </w:r>
      <w:r w:rsidRPr="00F64238">
        <w:rPr>
          <w:rStyle w:val="StyleUnderline"/>
          <w:highlight w:val="yellow"/>
        </w:rPr>
        <w:t>to</w:t>
      </w:r>
      <w:r w:rsidRPr="00F64238">
        <w:rPr>
          <w:sz w:val="16"/>
          <w:highlight w:val="yellow"/>
        </w:rPr>
        <w:t xml:space="preserve"> </w:t>
      </w:r>
      <w:r w:rsidRPr="00F64238">
        <w:rPr>
          <w:rStyle w:val="Emphasis"/>
          <w:highlight w:val="yellow"/>
        </w:rPr>
        <w:t>pandemics</w:t>
      </w:r>
      <w:r w:rsidRPr="00F64238">
        <w:rPr>
          <w:sz w:val="16"/>
          <w:highlight w:val="yellow"/>
        </w:rPr>
        <w:t xml:space="preserve"> </w:t>
      </w:r>
      <w:r w:rsidRPr="00F64238">
        <w:rPr>
          <w:rStyle w:val="StyleUnderline"/>
          <w:highlight w:val="yellow"/>
        </w:rPr>
        <w:t>and</w:t>
      </w:r>
      <w:r w:rsidRPr="00BC4435">
        <w:rPr>
          <w:sz w:val="16"/>
        </w:rPr>
        <w:t xml:space="preserve"> artificial intelligence (</w:t>
      </w:r>
      <w:r w:rsidRPr="00F64238">
        <w:rPr>
          <w:rStyle w:val="Emphasis"/>
          <w:highlight w:val="yellow"/>
        </w:rPr>
        <w:t>AI</w:t>
      </w:r>
      <w:r w:rsidRPr="00BC4435">
        <w:rPr>
          <w:sz w:val="16"/>
        </w:rPr>
        <w:t xml:space="preserve">), and not just among tech billionaires. One estimate of the risk of an event occurring that </w:t>
      </w:r>
      <w:r w:rsidRPr="00BC4435">
        <w:rPr>
          <w:rStyle w:val="StyleUnderline"/>
        </w:rPr>
        <w:t>would</w:t>
      </w:r>
      <w:r w:rsidRPr="00BC4435">
        <w:rPr>
          <w:sz w:val="16"/>
        </w:rPr>
        <w:t xml:space="preserve"> </w:t>
      </w:r>
      <w:r w:rsidRPr="00F64238">
        <w:rPr>
          <w:rStyle w:val="Emphasis"/>
          <w:highlight w:val="yellow"/>
        </w:rPr>
        <w:t>destroy humanity</w:t>
      </w:r>
      <w:r w:rsidRPr="00BC4435">
        <w:rPr>
          <w:sz w:val="16"/>
        </w:rPr>
        <w:t xml:space="preserve"> </w:t>
      </w:r>
      <w:r w:rsidRPr="00BC4435">
        <w:rPr>
          <w:rStyle w:val="StyleUnderline"/>
        </w:rPr>
        <w:t>in the next</w:t>
      </w:r>
      <w:r w:rsidRPr="00BC4435">
        <w:rPr>
          <w:sz w:val="16"/>
        </w:rPr>
        <w:t xml:space="preserve"> </w:t>
      </w:r>
      <w:r w:rsidRPr="00BC4435">
        <w:rPr>
          <w:rStyle w:val="Emphasis"/>
        </w:rPr>
        <w:t>one hundred years</w:t>
      </w:r>
      <w:r w:rsidRPr="00BC4435">
        <w:rPr>
          <w:sz w:val="16"/>
        </w:rPr>
        <w:t xml:space="preserve"> is </w:t>
      </w:r>
      <w:r w:rsidRPr="00BC4435">
        <w:rPr>
          <w:rStyle w:val="StyleUnderline"/>
        </w:rPr>
        <w:t>as high as</w:t>
      </w:r>
      <w:r w:rsidRPr="00BC4435">
        <w:rPr>
          <w:sz w:val="16"/>
        </w:rPr>
        <w:t xml:space="preserve"> </w:t>
      </w:r>
      <w:r w:rsidRPr="00BC4435">
        <w:rPr>
          <w:rStyle w:val="Emphasis"/>
        </w:rPr>
        <w:t>one in six</w:t>
      </w:r>
      <w:r w:rsidRPr="00BC4435">
        <w:rPr>
          <w:sz w:val="16"/>
        </w:rPr>
        <w:t>.12</w:t>
      </w:r>
    </w:p>
    <w:p w14:paraId="68C376D6" w14:textId="77777777" w:rsidR="00C51FE8" w:rsidRPr="00BC4435" w:rsidRDefault="00C51FE8" w:rsidP="00C51FE8">
      <w:pPr>
        <w:rPr>
          <w:sz w:val="16"/>
        </w:rPr>
      </w:pPr>
      <w:r w:rsidRPr="00BC4435">
        <w:rPr>
          <w:sz w:val="16"/>
        </w:rPr>
        <w:t xml:space="preserve">Many other issues could also make the list, from </w:t>
      </w:r>
      <w:r w:rsidRPr="00BC4435">
        <w:rPr>
          <w:rStyle w:val="StyleUnderline"/>
        </w:rPr>
        <w:t xml:space="preserve">the </w:t>
      </w:r>
      <w:r w:rsidRPr="00F64238">
        <w:rPr>
          <w:rStyle w:val="StyleUnderline"/>
          <w:highlight w:val="yellow"/>
        </w:rPr>
        <w:t>decline in</w:t>
      </w:r>
      <w:r w:rsidRPr="00F64238">
        <w:rPr>
          <w:sz w:val="16"/>
          <w:highlight w:val="yellow"/>
        </w:rPr>
        <w:t xml:space="preserve"> </w:t>
      </w:r>
      <w:r w:rsidRPr="00F64238">
        <w:rPr>
          <w:rStyle w:val="Emphasis"/>
          <w:highlight w:val="yellow"/>
        </w:rPr>
        <w:t>democracy</w:t>
      </w:r>
      <w:r w:rsidRPr="00BC4435">
        <w:rPr>
          <w:rStyle w:val="Emphasis"/>
        </w:rPr>
        <w:t xml:space="preserve"> worldwide</w:t>
      </w:r>
      <w:r w:rsidRPr="00BC4435">
        <w:rPr>
          <w:sz w:val="16"/>
        </w:rPr>
        <w:t xml:space="preserve"> to </w:t>
      </w:r>
      <w:r w:rsidRPr="00BC4435">
        <w:rPr>
          <w:rStyle w:val="StyleUnderline"/>
        </w:rPr>
        <w:t>government</w:t>
      </w:r>
      <w:r w:rsidRPr="00BC4435">
        <w:rPr>
          <w:sz w:val="16"/>
        </w:rPr>
        <w:t xml:space="preserve"> </w:t>
      </w:r>
      <w:r w:rsidRPr="00F64238">
        <w:rPr>
          <w:rStyle w:val="Emphasis"/>
          <w:highlight w:val="yellow"/>
        </w:rPr>
        <w:t>debt</w:t>
      </w:r>
      <w:r w:rsidRPr="00BC4435">
        <w:rPr>
          <w:rStyle w:val="StyleUnderline"/>
        </w:rPr>
        <w:t>, underinvestment in</w:t>
      </w:r>
      <w:r w:rsidRPr="00BC4435">
        <w:rPr>
          <w:sz w:val="16"/>
        </w:rPr>
        <w:t xml:space="preserve"> </w:t>
      </w:r>
      <w:r w:rsidRPr="00BC4435">
        <w:rPr>
          <w:rStyle w:val="Emphasis"/>
        </w:rPr>
        <w:t>education</w:t>
      </w:r>
      <w:r w:rsidRPr="00BC4435">
        <w:rPr>
          <w:rStyle w:val="StyleUnderline"/>
        </w:rPr>
        <w:t xml:space="preserve">, </w:t>
      </w:r>
      <w:r w:rsidRPr="00F64238">
        <w:rPr>
          <w:rStyle w:val="StyleUnderline"/>
          <w:highlight w:val="yellow"/>
        </w:rPr>
        <w:t>and</w:t>
      </w:r>
      <w:r w:rsidRPr="00BC4435">
        <w:rPr>
          <w:rStyle w:val="StyleUnderline"/>
        </w:rPr>
        <w:t xml:space="preserve"> concerns over </w:t>
      </w:r>
      <w:r w:rsidRPr="00F64238">
        <w:rPr>
          <w:rStyle w:val="Emphasis"/>
          <w:highlight w:val="yellow"/>
        </w:rPr>
        <w:t>falling</w:t>
      </w:r>
      <w:r w:rsidRPr="00BC4435">
        <w:rPr>
          <w:sz w:val="16"/>
        </w:rPr>
        <w:t xml:space="preserve"> rates of </w:t>
      </w:r>
      <w:r w:rsidRPr="00F64238">
        <w:rPr>
          <w:rStyle w:val="Emphasis"/>
          <w:highlight w:val="yellow"/>
        </w:rPr>
        <w:t>innovation</w:t>
      </w:r>
      <w:r w:rsidRPr="00BC4435">
        <w:rPr>
          <w:sz w:val="16"/>
        </w:rPr>
        <w:t xml:space="preserve"> </w:t>
      </w:r>
      <w:r w:rsidRPr="00BC4435">
        <w:rPr>
          <w:rStyle w:val="StyleUnderline"/>
        </w:rPr>
        <w:t>in</w:t>
      </w:r>
      <w:r w:rsidRPr="00BC4435">
        <w:rPr>
          <w:sz w:val="16"/>
        </w:rPr>
        <w:t xml:space="preserve"> our </w:t>
      </w:r>
      <w:r w:rsidRPr="00BC4435">
        <w:rPr>
          <w:rStyle w:val="Emphasis"/>
        </w:rPr>
        <w:t>economies</w:t>
      </w:r>
      <w:r w:rsidRPr="00BC4435">
        <w:rPr>
          <w:sz w:val="16"/>
        </w:rPr>
        <w:t xml:space="preserve">. Some of these </w:t>
      </w:r>
      <w:r w:rsidRPr="00F64238">
        <w:rPr>
          <w:rStyle w:val="StyleUnderline"/>
          <w:highlight w:val="yellow"/>
        </w:rPr>
        <w:t>are</w:t>
      </w:r>
      <w:r w:rsidRPr="00F64238">
        <w:rPr>
          <w:sz w:val="16"/>
          <w:highlight w:val="yellow"/>
        </w:rPr>
        <w:t xml:space="preserve"> </w:t>
      </w:r>
      <w:r w:rsidRPr="00F64238">
        <w:rPr>
          <w:rStyle w:val="Emphasis"/>
          <w:highlight w:val="yellow"/>
        </w:rPr>
        <w:t>long-term</w:t>
      </w:r>
      <w:r w:rsidRPr="00BC4435">
        <w:rPr>
          <w:rStyle w:val="Emphasis"/>
        </w:rPr>
        <w:t xml:space="preserve"> problems</w:t>
      </w:r>
      <w:r w:rsidRPr="00BC4435">
        <w:rPr>
          <w:sz w:val="16"/>
        </w:rPr>
        <w:t xml:space="preserve"> </w:t>
      </w:r>
      <w:r w:rsidRPr="00BC4435">
        <w:rPr>
          <w:rStyle w:val="StyleUnderline"/>
        </w:rPr>
        <w:t>that may not receive</w:t>
      </w:r>
      <w:r w:rsidRPr="00BC4435">
        <w:rPr>
          <w:sz w:val="16"/>
        </w:rPr>
        <w:t xml:space="preserve"> </w:t>
      </w:r>
      <w:r w:rsidRPr="00BC4435">
        <w:rPr>
          <w:rStyle w:val="Emphasis"/>
        </w:rPr>
        <w:t>sufficient attention</w:t>
      </w:r>
      <w:r w:rsidRPr="00BC4435">
        <w:rPr>
          <w:sz w:val="16"/>
        </w:rPr>
        <w:t xml:space="preserve"> </w:t>
      </w:r>
      <w:r w:rsidRPr="00BC4435">
        <w:rPr>
          <w:rStyle w:val="StyleUnderline"/>
        </w:rPr>
        <w:t>until a</w:t>
      </w:r>
      <w:r w:rsidRPr="00BC4435">
        <w:rPr>
          <w:sz w:val="16"/>
        </w:rPr>
        <w:t xml:space="preserve"> </w:t>
      </w:r>
      <w:r w:rsidRPr="00BC4435">
        <w:rPr>
          <w:rStyle w:val="Emphasis"/>
        </w:rPr>
        <w:t>crisis</w:t>
      </w:r>
      <w:r w:rsidRPr="00BC4435">
        <w:rPr>
          <w:sz w:val="16"/>
        </w:rPr>
        <w:t xml:space="preserve"> emerges. Others are creating problems today but require long-term, sustained attention to address, of a kind that does not always align well with elections or news cycles.</w:t>
      </w:r>
    </w:p>
    <w:p w14:paraId="2DB2D4BF" w14:textId="77777777" w:rsidR="00C51FE8" w:rsidRPr="00BC4435" w:rsidRDefault="00C51FE8" w:rsidP="00C51FE8">
      <w:pPr>
        <w:rPr>
          <w:sz w:val="16"/>
        </w:rPr>
      </w:pPr>
      <w:r w:rsidRPr="00BC4435">
        <w:rPr>
          <w:rStyle w:val="StyleUnderline"/>
        </w:rPr>
        <w:t xml:space="preserve">The </w:t>
      </w:r>
      <w:r w:rsidRPr="00F64238">
        <w:rPr>
          <w:rStyle w:val="StyleUnderline"/>
          <w:highlight w:val="yellow"/>
        </w:rPr>
        <w:t>stakes are</w:t>
      </w:r>
      <w:r w:rsidRPr="00F64238">
        <w:rPr>
          <w:sz w:val="16"/>
          <w:highlight w:val="yellow"/>
        </w:rPr>
        <w:t xml:space="preserve"> </w:t>
      </w:r>
      <w:r w:rsidRPr="00F64238">
        <w:rPr>
          <w:rStyle w:val="Emphasis"/>
          <w:highlight w:val="yellow"/>
        </w:rPr>
        <w:t>only getting higher</w:t>
      </w:r>
      <w:r w:rsidRPr="00BC4435">
        <w:rPr>
          <w:rStyle w:val="StyleUnderline"/>
        </w:rPr>
        <w:t>. As the scale of impact from human decisions increases so do the</w:t>
      </w:r>
      <w:r w:rsidRPr="00BC4435">
        <w:rPr>
          <w:sz w:val="16"/>
        </w:rPr>
        <w:t xml:space="preserve"> potential </w:t>
      </w:r>
      <w:r w:rsidRPr="00BC4435">
        <w:rPr>
          <w:rStyle w:val="Emphasis"/>
        </w:rPr>
        <w:t>consequences</w:t>
      </w:r>
      <w:r w:rsidRPr="00BC4435">
        <w:rPr>
          <w:sz w:val="16"/>
        </w:rPr>
        <w:t xml:space="preserve"> </w:t>
      </w:r>
      <w:r w:rsidRPr="00BC4435">
        <w:rPr>
          <w:rStyle w:val="StyleUnderline"/>
        </w:rPr>
        <w:t>of</w:t>
      </w:r>
      <w:r w:rsidRPr="00BC4435">
        <w:rPr>
          <w:sz w:val="16"/>
        </w:rPr>
        <w:t xml:space="preserve"> </w:t>
      </w:r>
      <w:r w:rsidRPr="00BC4435">
        <w:rPr>
          <w:rStyle w:val="Emphasis"/>
        </w:rPr>
        <w:t>not thinking beyond the present</w:t>
      </w:r>
      <w:r w:rsidRPr="00BC4435">
        <w:rPr>
          <w:rStyle w:val="StyleUnderline"/>
        </w:rPr>
        <w:t>. Our scope for affecting our future, both positively and negatively, has</w:t>
      </w:r>
      <w:r w:rsidRPr="00BC4435">
        <w:rPr>
          <w:sz w:val="16"/>
        </w:rPr>
        <w:t xml:space="preserve"> </w:t>
      </w:r>
      <w:r w:rsidRPr="00BC4435">
        <w:rPr>
          <w:rStyle w:val="Emphasis"/>
        </w:rPr>
        <w:t>never been greater</w:t>
      </w:r>
      <w:r w:rsidRPr="00BC4435">
        <w:rPr>
          <w:rStyle w:val="StyleUnderline"/>
        </w:rPr>
        <w:t>, and the</w:t>
      </w:r>
      <w:r w:rsidRPr="00BC4435">
        <w:rPr>
          <w:sz w:val="16"/>
        </w:rPr>
        <w:t xml:space="preserve"> </w:t>
      </w:r>
      <w:r w:rsidRPr="00BC4435">
        <w:rPr>
          <w:rStyle w:val="Emphasis"/>
        </w:rPr>
        <w:t>problems</w:t>
      </w:r>
      <w:r w:rsidRPr="00BC4435">
        <w:rPr>
          <w:sz w:val="16"/>
        </w:rPr>
        <w:t xml:space="preserve"> </w:t>
      </w:r>
      <w:r w:rsidRPr="00BC4435">
        <w:rPr>
          <w:rStyle w:val="StyleUnderline"/>
        </w:rPr>
        <w:t>we face</w:t>
      </w:r>
      <w:r w:rsidRPr="00BC4435">
        <w:rPr>
          <w:sz w:val="16"/>
        </w:rPr>
        <w:t xml:space="preserve"> are </w:t>
      </w:r>
      <w:r w:rsidRPr="00BC4435">
        <w:rPr>
          <w:rStyle w:val="StyleUnderline"/>
        </w:rPr>
        <w:t>increasingly</w:t>
      </w:r>
      <w:r w:rsidRPr="00BC4435">
        <w:rPr>
          <w:sz w:val="16"/>
        </w:rPr>
        <w:t xml:space="preserve"> </w:t>
      </w:r>
      <w:r w:rsidRPr="00BC4435">
        <w:rPr>
          <w:rStyle w:val="Emphasis"/>
        </w:rPr>
        <w:t>long term</w:t>
      </w:r>
      <w:r w:rsidRPr="00BC4435">
        <w:rPr>
          <w:sz w:val="16"/>
        </w:rPr>
        <w:t xml:space="preserve">. In many cases, such as geoengineering 8to prevent climate change or the development of AI, our future </w:t>
      </w:r>
      <w:r w:rsidRPr="00BC4435">
        <w:rPr>
          <w:rStyle w:val="StyleUnderline"/>
        </w:rPr>
        <w:t>impacts are</w:t>
      </w:r>
      <w:r w:rsidRPr="00BC4435">
        <w:rPr>
          <w:sz w:val="16"/>
        </w:rPr>
        <w:t xml:space="preserve"> </w:t>
      </w:r>
      <w:r w:rsidRPr="00BC4435">
        <w:rPr>
          <w:rStyle w:val="Emphasis"/>
        </w:rPr>
        <w:t>uncertain</w:t>
      </w:r>
      <w:r w:rsidRPr="00BC4435">
        <w:rPr>
          <w:sz w:val="16"/>
        </w:rPr>
        <w:t xml:space="preserve">, especially </w:t>
      </w:r>
      <w:r w:rsidRPr="00BC4435">
        <w:rPr>
          <w:rStyle w:val="StyleUnderline"/>
        </w:rPr>
        <w:t>in the</w:t>
      </w:r>
      <w:r w:rsidRPr="00BC4435">
        <w:rPr>
          <w:sz w:val="16"/>
        </w:rPr>
        <w:t xml:space="preserve"> very </w:t>
      </w:r>
      <w:r w:rsidRPr="00BC4435">
        <w:rPr>
          <w:rStyle w:val="Emphasis"/>
        </w:rPr>
        <w:t>long term</w:t>
      </w:r>
      <w:r w:rsidRPr="00BC4435">
        <w:rPr>
          <w:sz w:val="16"/>
        </w:rPr>
        <w:t xml:space="preserve">; we may be unsure of both the likelihood and extent of the harm we could cause. </w:t>
      </w:r>
      <w:r w:rsidRPr="00BC4435">
        <w:rPr>
          <w:rStyle w:val="StyleUnderline"/>
        </w:rPr>
        <w:t>Given the</w:t>
      </w:r>
      <w:r w:rsidRPr="00BC4435">
        <w:rPr>
          <w:sz w:val="16"/>
        </w:rPr>
        <w:t xml:space="preserve"> potential </w:t>
      </w:r>
      <w:r w:rsidRPr="00BC4435">
        <w:rPr>
          <w:rStyle w:val="Emphasis"/>
        </w:rPr>
        <w:t>scale</w:t>
      </w:r>
      <w:r w:rsidRPr="00BC4435">
        <w:rPr>
          <w:sz w:val="16"/>
        </w:rPr>
        <w:t xml:space="preserve"> </w:t>
      </w:r>
      <w:r w:rsidRPr="00BC4435">
        <w:rPr>
          <w:rStyle w:val="StyleUnderline"/>
        </w:rPr>
        <w:t>and</w:t>
      </w:r>
      <w:r w:rsidRPr="00BC4435">
        <w:rPr>
          <w:sz w:val="16"/>
        </w:rPr>
        <w:t xml:space="preserve"> </w:t>
      </w:r>
      <w:r w:rsidRPr="00BC4435">
        <w:rPr>
          <w:rStyle w:val="Emphasis"/>
        </w:rPr>
        <w:t>irreversibility</w:t>
      </w:r>
      <w:r w:rsidRPr="00BC4435">
        <w:rPr>
          <w:sz w:val="16"/>
        </w:rPr>
        <w:t xml:space="preserve"> </w:t>
      </w:r>
      <w:r w:rsidRPr="00BC4435">
        <w:rPr>
          <w:rStyle w:val="StyleUnderline"/>
        </w:rPr>
        <w:t>of</w:t>
      </w:r>
      <w:r w:rsidRPr="00BC4435">
        <w:rPr>
          <w:sz w:val="16"/>
        </w:rPr>
        <w:t xml:space="preserve"> the </w:t>
      </w:r>
      <w:r w:rsidRPr="00BC4435">
        <w:rPr>
          <w:rStyle w:val="Emphasis"/>
        </w:rPr>
        <w:t>damage</w:t>
      </w:r>
      <w:r w:rsidRPr="00BC4435">
        <w:rPr>
          <w:sz w:val="16"/>
        </w:rPr>
        <w:t xml:space="preserve"> we could do, </w:t>
      </w:r>
      <w:r w:rsidRPr="00BC4435">
        <w:rPr>
          <w:rStyle w:val="StyleUnderline"/>
        </w:rPr>
        <w:t>some</w:t>
      </w:r>
      <w:r w:rsidRPr="00BC4435">
        <w:rPr>
          <w:sz w:val="16"/>
        </w:rPr>
        <w:t xml:space="preserve"> level of </w:t>
      </w:r>
      <w:r w:rsidRPr="00BC4435">
        <w:rPr>
          <w:rStyle w:val="Emphasis"/>
        </w:rPr>
        <w:t>prudence</w:t>
      </w:r>
      <w:r w:rsidRPr="00BC4435">
        <w:rPr>
          <w:sz w:val="16"/>
        </w:rPr>
        <w:t xml:space="preserve"> </w:t>
      </w:r>
      <w:r w:rsidRPr="00BC4435">
        <w:rPr>
          <w:rStyle w:val="StyleUnderline"/>
        </w:rPr>
        <w:t>and</w:t>
      </w:r>
      <w:r w:rsidRPr="00BC4435">
        <w:rPr>
          <w:sz w:val="16"/>
        </w:rPr>
        <w:t xml:space="preserve"> </w:t>
      </w:r>
      <w:r w:rsidRPr="00BC4435">
        <w:rPr>
          <w:rStyle w:val="Emphasis"/>
        </w:rPr>
        <w:t>risk management</w:t>
      </w:r>
      <w:r w:rsidRPr="00BC4435">
        <w:rPr>
          <w:sz w:val="16"/>
        </w:rPr>
        <w:t xml:space="preserve"> </w:t>
      </w:r>
      <w:r w:rsidRPr="00BC4435">
        <w:rPr>
          <w:rStyle w:val="StyleUnderline"/>
        </w:rPr>
        <w:t>seems</w:t>
      </w:r>
      <w:r w:rsidRPr="00BC4435">
        <w:rPr>
          <w:sz w:val="16"/>
        </w:rPr>
        <w:t xml:space="preserve"> </w:t>
      </w:r>
      <w:r w:rsidRPr="00BC4435">
        <w:rPr>
          <w:rStyle w:val="Emphasis"/>
        </w:rPr>
        <w:t>wise</w:t>
      </w:r>
      <w:r w:rsidRPr="00BC4435">
        <w:rPr>
          <w:sz w:val="16"/>
        </w:rPr>
        <w:t>.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40987788" w14:textId="77777777" w:rsidR="00C51FE8" w:rsidRPr="00BC4435" w:rsidRDefault="00C51FE8" w:rsidP="00C51FE8">
      <w:pPr>
        <w:rPr>
          <w:rStyle w:val="StyleUnderline"/>
        </w:rPr>
      </w:pPr>
      <w:r w:rsidRPr="00F64238">
        <w:rPr>
          <w:rStyle w:val="Emphasis"/>
          <w:highlight w:val="yellow"/>
        </w:rPr>
        <w:t>Doom</w:t>
      </w:r>
      <w:r w:rsidRPr="00F64238">
        <w:rPr>
          <w:sz w:val="16"/>
          <w:highlight w:val="yellow"/>
        </w:rPr>
        <w:t xml:space="preserve"> </w:t>
      </w:r>
      <w:r w:rsidRPr="00F64238">
        <w:rPr>
          <w:rStyle w:val="StyleUnderline"/>
          <w:highlight w:val="yellow"/>
        </w:rPr>
        <w:t>is</w:t>
      </w:r>
      <w:r w:rsidRPr="00F64238">
        <w:rPr>
          <w:sz w:val="16"/>
          <w:highlight w:val="yellow"/>
        </w:rPr>
        <w:t xml:space="preserve"> </w:t>
      </w:r>
      <w:r w:rsidRPr="00F64238">
        <w:rPr>
          <w:rStyle w:val="Emphasis"/>
          <w:highlight w:val="yellow"/>
        </w:rPr>
        <w:t>not inevitable</w:t>
      </w:r>
      <w:r w:rsidRPr="00BC4435">
        <w:rPr>
          <w:rStyle w:val="StyleUnderline"/>
        </w:rPr>
        <w:t xml:space="preserve">, however. Our </w:t>
      </w:r>
      <w:r w:rsidRPr="00F64238">
        <w:rPr>
          <w:rStyle w:val="StyleUnderline"/>
          <w:highlight w:val="yellow"/>
        </w:rPr>
        <w:t>governments</w:t>
      </w:r>
      <w:r w:rsidRPr="00F64238">
        <w:rPr>
          <w:sz w:val="16"/>
          <w:highlight w:val="yellow"/>
        </w:rPr>
        <w:t xml:space="preserve"> </w:t>
      </w:r>
      <w:r w:rsidRPr="00F64238">
        <w:rPr>
          <w:rStyle w:val="Emphasis"/>
          <w:highlight w:val="yellow"/>
        </w:rPr>
        <w:t>successfully plan</w:t>
      </w:r>
      <w:r w:rsidRPr="00BC4435">
        <w:rPr>
          <w:sz w:val="16"/>
        </w:rPr>
        <w:t xml:space="preserve"> </w:t>
      </w:r>
      <w:r w:rsidRPr="00BC4435">
        <w:rPr>
          <w:rStyle w:val="StyleUnderline"/>
        </w:rPr>
        <w:t>for the future</w:t>
      </w:r>
      <w:r w:rsidRPr="00BC4435">
        <w:rPr>
          <w:sz w:val="16"/>
        </w:rPr>
        <w:t xml:space="preserve"> </w:t>
      </w:r>
      <w:r w:rsidRPr="00F64238">
        <w:rPr>
          <w:rStyle w:val="Emphasis"/>
          <w:highlight w:val="yellow"/>
        </w:rPr>
        <w:t>some of the time</w:t>
      </w:r>
      <w:r w:rsidRPr="00BC4435">
        <w:rPr>
          <w:rStyle w:val="StyleUnderline"/>
        </w:rPr>
        <w:t>. Governments</w:t>
      </w:r>
      <w:r w:rsidRPr="00BC4435">
        <w:rPr>
          <w:sz w:val="16"/>
        </w:rPr>
        <w:t xml:space="preserve"> </w:t>
      </w:r>
      <w:r w:rsidRPr="00BC4435">
        <w:rPr>
          <w:rStyle w:val="Emphasis"/>
        </w:rPr>
        <w:t>invest</w:t>
      </w:r>
      <w:r w:rsidRPr="00BC4435">
        <w:rPr>
          <w:sz w:val="16"/>
        </w:rPr>
        <w:t xml:space="preserve"> effort, money, and time </w:t>
      </w:r>
      <w:r w:rsidRPr="00BC4435">
        <w:rPr>
          <w:rStyle w:val="StyleUnderline"/>
        </w:rPr>
        <w:t>into preparing for future problems or delivering programs that require long-term effort or attention. But there is room to improve.</w:t>
      </w:r>
    </w:p>
    <w:p w14:paraId="342E7592" w14:textId="77777777" w:rsidR="00C51FE8" w:rsidRPr="00BC4435" w:rsidRDefault="00C51FE8" w:rsidP="00C51FE8">
      <w:pPr>
        <w:rPr>
          <w:sz w:val="16"/>
        </w:rPr>
      </w:pPr>
      <w:r w:rsidRPr="00BC4435">
        <w:rPr>
          <w:sz w:val="16"/>
        </w:rPr>
        <w:t xml:space="preserve">As a </w:t>
      </w:r>
      <w:proofErr w:type="spellStart"/>
      <w:r w:rsidRPr="00BC4435">
        <w:rPr>
          <w:sz w:val="16"/>
        </w:rPr>
        <w:t>behavioural</w:t>
      </w:r>
      <w:proofErr w:type="spellEnd"/>
      <w:r w:rsidRPr="00BC4435">
        <w:rPr>
          <w:sz w:val="16"/>
        </w:rPr>
        <w:t xml:space="preserve"> economist, I turned to research on </w:t>
      </w:r>
      <w:proofErr w:type="spellStart"/>
      <w:r w:rsidRPr="00BC4435">
        <w:rPr>
          <w:sz w:val="16"/>
        </w:rPr>
        <w:t>behaviour</w:t>
      </w:r>
      <w:proofErr w:type="spellEnd"/>
      <w:r w:rsidRPr="00BC4435">
        <w:rPr>
          <w:sz w:val="16"/>
        </w:rPr>
        <w:t xml:space="preserve"> change and incentives to understand how we can do better. It is easy to criticize governments for short-termism, but </w:t>
      </w:r>
      <w:r w:rsidRPr="00BC4435">
        <w:rPr>
          <w:rStyle w:val="StyleUnderline"/>
        </w:rPr>
        <w:t>politicians respond to</w:t>
      </w:r>
      <w:r w:rsidRPr="00BC4435">
        <w:rPr>
          <w:sz w:val="16"/>
        </w:rPr>
        <w:t xml:space="preserve"> the </w:t>
      </w:r>
      <w:r w:rsidRPr="00BC4435">
        <w:rPr>
          <w:rStyle w:val="Emphasis"/>
        </w:rPr>
        <w:t>incentives</w:t>
      </w:r>
      <w:r w:rsidRPr="00BC4435">
        <w:rPr>
          <w:sz w:val="16"/>
        </w:rPr>
        <w:t xml:space="preserve"> and systems </w:t>
      </w:r>
      <w:r w:rsidRPr="00BC4435">
        <w:rPr>
          <w:rStyle w:val="StyleUnderline"/>
        </w:rPr>
        <w:t>they are</w:t>
      </w:r>
      <w:r w:rsidRPr="00BC4435">
        <w:rPr>
          <w:sz w:val="16"/>
        </w:rPr>
        <w:t xml:space="preserve"> </w:t>
      </w:r>
      <w:r w:rsidRPr="00BC4435">
        <w:rPr>
          <w:rStyle w:val="Emphasis"/>
        </w:rPr>
        <w:t>given</w:t>
      </w:r>
      <w:r w:rsidRPr="00BC4435">
        <w:rPr>
          <w:rStyle w:val="StyleUnderline"/>
        </w:rPr>
        <w:t xml:space="preserve">. If we want politicians </w:t>
      </w:r>
      <w:r w:rsidRPr="00F64238">
        <w:rPr>
          <w:rStyle w:val="StyleUnderline"/>
          <w:highlight w:val="yellow"/>
        </w:rPr>
        <w:t>to act</w:t>
      </w:r>
      <w:r w:rsidRPr="00BC4435">
        <w:rPr>
          <w:rStyle w:val="StyleUnderline"/>
        </w:rPr>
        <w:t xml:space="preserve"> for the</w:t>
      </w:r>
      <w:r w:rsidRPr="00BC4435">
        <w:rPr>
          <w:sz w:val="16"/>
        </w:rPr>
        <w:t xml:space="preserve"> </w:t>
      </w:r>
      <w:r w:rsidRPr="00F64238">
        <w:rPr>
          <w:rStyle w:val="Emphasis"/>
          <w:highlight w:val="yellow"/>
        </w:rPr>
        <w:t>long term</w:t>
      </w:r>
      <w:r w:rsidRPr="00F64238">
        <w:rPr>
          <w:sz w:val="16"/>
          <w:highlight w:val="yellow"/>
        </w:rPr>
        <w:t xml:space="preserve">, </w:t>
      </w:r>
      <w:r w:rsidRPr="00F64238">
        <w:rPr>
          <w:rStyle w:val="StyleUnderline"/>
          <w:highlight w:val="yellow"/>
        </w:rPr>
        <w:t>we need to</w:t>
      </w:r>
      <w:r w:rsidRPr="00F64238">
        <w:rPr>
          <w:sz w:val="16"/>
          <w:highlight w:val="yellow"/>
        </w:rPr>
        <w:t xml:space="preserve"> </w:t>
      </w:r>
      <w:r w:rsidRPr="00F64238">
        <w:rPr>
          <w:rStyle w:val="Emphasis"/>
          <w:highlight w:val="yellow"/>
        </w:rPr>
        <w:t>design</w:t>
      </w:r>
      <w:r w:rsidRPr="00BC4435">
        <w:rPr>
          <w:sz w:val="16"/>
        </w:rPr>
        <w:t xml:space="preserve"> our </w:t>
      </w:r>
      <w:r w:rsidRPr="00BC4435">
        <w:rPr>
          <w:rStyle w:val="Emphasis"/>
        </w:rPr>
        <w:t>societies</w:t>
      </w:r>
      <w:r w:rsidRPr="00BC4435">
        <w:rPr>
          <w:sz w:val="16"/>
        </w:rPr>
        <w:t xml:space="preserve"> </w:t>
      </w:r>
      <w:r w:rsidRPr="00BC4435">
        <w:rPr>
          <w:rStyle w:val="StyleUnderline"/>
        </w:rPr>
        <w:t>so that they give politicians</w:t>
      </w:r>
      <w:r w:rsidRPr="00BC4435">
        <w:rPr>
          <w:sz w:val="16"/>
        </w:rPr>
        <w:t xml:space="preserve"> </w:t>
      </w:r>
      <w:r w:rsidRPr="00F64238">
        <w:rPr>
          <w:rStyle w:val="Emphasis"/>
          <w:highlight w:val="yellow"/>
        </w:rPr>
        <w:t>incentives</w:t>
      </w:r>
      <w:r w:rsidRPr="00F64238">
        <w:rPr>
          <w:sz w:val="16"/>
          <w:highlight w:val="yellow"/>
        </w:rPr>
        <w:t xml:space="preserve"> </w:t>
      </w:r>
      <w:r w:rsidRPr="00F64238">
        <w:rPr>
          <w:rStyle w:val="StyleUnderline"/>
          <w:highlight w:val="yellow"/>
        </w:rPr>
        <w:t>to</w:t>
      </w:r>
      <w:r w:rsidRPr="00F64238">
        <w:rPr>
          <w:sz w:val="16"/>
          <w:highlight w:val="yellow"/>
        </w:rPr>
        <w:t xml:space="preserve"> </w:t>
      </w:r>
      <w:r w:rsidRPr="00F64238">
        <w:rPr>
          <w:rStyle w:val="Emphasis"/>
          <w:highlight w:val="yellow"/>
        </w:rPr>
        <w:t>do so</w:t>
      </w:r>
      <w:r w:rsidRPr="00BC4435">
        <w:rPr>
          <w:rStyle w:val="StyleUnderline"/>
        </w:rPr>
        <w:t xml:space="preserve">. Much has been written about how governments should nudge their </w:t>
      </w:r>
      <w:r w:rsidRPr="00BC4435">
        <w:rPr>
          <w:rStyle w:val="Emphasis"/>
        </w:rPr>
        <w:t>citizens</w:t>
      </w:r>
      <w:r w:rsidRPr="00BC4435">
        <w:rPr>
          <w:rStyle w:val="StyleUnderline"/>
        </w:rPr>
        <w:t xml:space="preserve"> to make better choices</w:t>
      </w:r>
      <w:r w:rsidRPr="00BC4435">
        <w:rPr>
          <w:sz w:val="16"/>
        </w:rPr>
        <w:t xml:space="preserve">: encourage them to get more exercise, save more for retirement, and eat healthier foods by changing the structure of the choices they make. </w:t>
      </w:r>
      <w:r w:rsidRPr="00BC4435">
        <w:rPr>
          <w:rStyle w:val="StyleUnderline"/>
        </w:rPr>
        <w:t>This book considers nudging in the</w:t>
      </w:r>
      <w:r w:rsidRPr="00BC4435">
        <w:rPr>
          <w:sz w:val="16"/>
        </w:rPr>
        <w:t xml:space="preserve"> </w:t>
      </w:r>
      <w:r w:rsidRPr="00BC4435">
        <w:rPr>
          <w:rStyle w:val="Emphasis"/>
        </w:rPr>
        <w:t>opposite</w:t>
      </w:r>
      <w:r w:rsidRPr="00BC4435">
        <w:rPr>
          <w:sz w:val="16"/>
        </w:rPr>
        <w:t xml:space="preserve"> </w:t>
      </w:r>
      <w:r w:rsidRPr="00BC4435">
        <w:rPr>
          <w:rStyle w:val="StyleUnderline"/>
        </w:rPr>
        <w:t>direction: what should incentives</w:t>
      </w:r>
      <w:r w:rsidRPr="00BC4435">
        <w:rPr>
          <w:sz w:val="16"/>
        </w:rPr>
        <w:t xml:space="preserve"> and nudges </w:t>
      </w:r>
      <w:r w:rsidRPr="00BC4435">
        <w:rPr>
          <w:rStyle w:val="StyleUnderline"/>
        </w:rPr>
        <w:t>look like to motivate</w:t>
      </w:r>
      <w:r w:rsidRPr="00BC4435">
        <w:rPr>
          <w:sz w:val="16"/>
        </w:rPr>
        <w:t xml:space="preserve"> </w:t>
      </w:r>
      <w:r w:rsidRPr="00BC4435">
        <w:rPr>
          <w:rStyle w:val="Emphasis"/>
        </w:rPr>
        <w:t>long-term thinking</w:t>
      </w:r>
      <w:r w:rsidRPr="00BC4435">
        <w:rPr>
          <w:sz w:val="16"/>
        </w:rPr>
        <w:t xml:space="preserve"> </w:t>
      </w:r>
      <w:r w:rsidRPr="00BC4435">
        <w:rPr>
          <w:rStyle w:val="StyleUnderline"/>
        </w:rPr>
        <w:t>by</w:t>
      </w:r>
      <w:r w:rsidRPr="00BC4435">
        <w:rPr>
          <w:sz w:val="16"/>
        </w:rPr>
        <w:t xml:space="preserve"> </w:t>
      </w:r>
      <w:r w:rsidRPr="00BC4435">
        <w:rPr>
          <w:rStyle w:val="Emphasis"/>
        </w:rPr>
        <w:t>governments</w:t>
      </w:r>
      <w:r w:rsidRPr="00BC4435">
        <w:rPr>
          <w:sz w:val="16"/>
        </w:rPr>
        <w:t xml:space="preserve"> </w:t>
      </w:r>
      <w:r w:rsidRPr="00BC4435">
        <w:rPr>
          <w:rStyle w:val="StyleUnderline"/>
        </w:rPr>
        <w:t>and</w:t>
      </w:r>
      <w:r w:rsidRPr="00BC4435">
        <w:rPr>
          <w:sz w:val="16"/>
        </w:rPr>
        <w:t xml:space="preserve"> </w:t>
      </w:r>
      <w:r w:rsidRPr="00BC4435">
        <w:rPr>
          <w:rStyle w:val="Emphasis"/>
        </w:rPr>
        <w:t>decision-makers?</w:t>
      </w:r>
    </w:p>
    <w:p w14:paraId="756141B8" w14:textId="77777777" w:rsidR="00C51FE8" w:rsidRDefault="00C51FE8" w:rsidP="00C51FE8">
      <w:pPr>
        <w:rPr>
          <w:sz w:val="16"/>
        </w:rPr>
      </w:pPr>
      <w:r w:rsidRPr="00BC4435">
        <w:rPr>
          <w:rStyle w:val="StyleUnderline"/>
        </w:rPr>
        <w:t>This is not</w:t>
      </w:r>
      <w:r w:rsidRPr="00BC4435">
        <w:rPr>
          <w:sz w:val="16"/>
        </w:rPr>
        <w:t xml:space="preserve"> a question of </w:t>
      </w:r>
      <w:r w:rsidRPr="00BC4435">
        <w:rPr>
          <w:rStyle w:val="StyleUnderline"/>
        </w:rPr>
        <w:t>right versus left</w:t>
      </w:r>
      <w:r w:rsidRPr="00BC4435">
        <w:rPr>
          <w:sz w:val="16"/>
        </w:rPr>
        <w:t xml:space="preserve">. Liberal readers may be worried about climate change and low investment in education, while conservative readers may be concerned about the long-term impact of government deficits or the decline of the family. </w:t>
      </w:r>
      <w:r w:rsidRPr="00BC4435">
        <w:rPr>
          <w:rStyle w:val="Emphasis"/>
        </w:rPr>
        <w:t>Both</w:t>
      </w:r>
      <w:r w:rsidRPr="00BC4435">
        <w:rPr>
          <w:sz w:val="16"/>
        </w:rPr>
        <w:t xml:space="preserve"> </w:t>
      </w:r>
      <w:r w:rsidRPr="00BC4435">
        <w:rPr>
          <w:rStyle w:val="StyleUnderline"/>
        </w:rPr>
        <w:t>should worry that</w:t>
      </w:r>
      <w:r w:rsidRPr="00BC4435">
        <w:rPr>
          <w:sz w:val="16"/>
        </w:rPr>
        <w:t xml:space="preserve"> our </w:t>
      </w:r>
      <w:r w:rsidRPr="00BC4435">
        <w:rPr>
          <w:rStyle w:val="StyleUnderline"/>
        </w:rPr>
        <w:t>governments seem</w:t>
      </w:r>
      <w:r w:rsidRPr="00BC4435">
        <w:rPr>
          <w:sz w:val="16"/>
        </w:rPr>
        <w:t xml:space="preserve"> largely </w:t>
      </w:r>
      <w:r w:rsidRPr="00BC4435">
        <w:rPr>
          <w:rStyle w:val="StyleUnderline"/>
        </w:rPr>
        <w:t>unable to look beyond the present</w:t>
      </w:r>
      <w:r w:rsidRPr="00BC4435">
        <w:rPr>
          <w:sz w:val="16"/>
        </w:rPr>
        <w:t xml:space="preserve"> and effectively plan for the future. Right or left, it is in everyone’s interests to have thoughtful governments that work to anticipate problems before they arrive instead of putting off action until minor problems become crises.</w:t>
      </w:r>
    </w:p>
    <w:p w14:paraId="2F232E53" w14:textId="77777777" w:rsidR="00C51FE8" w:rsidRDefault="00C51FE8" w:rsidP="00C51FE8">
      <w:pPr>
        <w:pStyle w:val="Heading3"/>
      </w:pPr>
      <w:r w:rsidRPr="00961082">
        <w:t>1NC---Emerging Tech !</w:t>
      </w:r>
    </w:p>
    <w:p w14:paraId="7F8E9ECF" w14:textId="77777777" w:rsidR="00C51FE8" w:rsidRPr="0094564B" w:rsidRDefault="00C51FE8" w:rsidP="00C51FE8">
      <w:bookmarkStart w:id="3" w:name="emergingtech"/>
      <w:bookmarkEnd w:id="3"/>
    </w:p>
    <w:p w14:paraId="1D6F5753" w14:textId="77777777" w:rsidR="00C51FE8" w:rsidRPr="00961082" w:rsidRDefault="00C51FE8" w:rsidP="00C51FE8">
      <w:pPr>
        <w:pStyle w:val="Heading4"/>
      </w:pPr>
      <w:r w:rsidRPr="00961082">
        <w:t>No emerging tech impacts – gradualism and hype.</w:t>
      </w:r>
    </w:p>
    <w:p w14:paraId="5375C2D3" w14:textId="77777777" w:rsidR="00C51FE8" w:rsidRPr="00961082" w:rsidRDefault="00C51FE8" w:rsidP="00C51FE8">
      <w:r w:rsidRPr="00961082">
        <w:rPr>
          <w:rStyle w:val="Style13ptBold"/>
        </w:rPr>
        <w:t>Sechser 19</w:t>
      </w:r>
      <w:r w:rsidRPr="00961082">
        <w:rPr>
          <w:b/>
          <w:bCs/>
          <w:sz w:val="28"/>
        </w:rPr>
        <w:t xml:space="preserve"> </w:t>
      </w:r>
      <w:r w:rsidRPr="00961082">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14:paraId="67BFF0EA" w14:textId="77777777" w:rsidR="00C51FE8" w:rsidRPr="00961082" w:rsidRDefault="00C51FE8" w:rsidP="00C51FE8">
      <w:pPr>
        <w:rPr>
          <w:sz w:val="16"/>
        </w:rPr>
      </w:pPr>
      <w:r w:rsidRPr="00961082">
        <w:rPr>
          <w:sz w:val="16"/>
        </w:rPr>
        <w:t xml:space="preserve">Yet </w:t>
      </w:r>
      <w:r w:rsidRPr="00961082">
        <w:rPr>
          <w:rStyle w:val="Emphasis"/>
        </w:rPr>
        <w:t xml:space="preserve">the </w:t>
      </w:r>
      <w:r w:rsidRPr="00BF6F2B">
        <w:rPr>
          <w:rStyle w:val="Emphasis"/>
          <w:highlight w:val="green"/>
        </w:rPr>
        <w:t>history</w:t>
      </w:r>
      <w:r w:rsidRPr="00BF6F2B">
        <w:rPr>
          <w:highlight w:val="green"/>
          <w:u w:val="single"/>
        </w:rPr>
        <w:t xml:space="preserve"> of </w:t>
      </w:r>
      <w:r w:rsidRPr="00BF6F2B">
        <w:rPr>
          <w:rStyle w:val="Emphasis"/>
          <w:highlight w:val="green"/>
        </w:rPr>
        <w:t>tech</w:t>
      </w:r>
      <w:r w:rsidRPr="00961082">
        <w:rPr>
          <w:rStyle w:val="Emphasis"/>
        </w:rPr>
        <w:t>nological revolutions</w:t>
      </w:r>
      <w:r w:rsidRPr="00961082">
        <w:rPr>
          <w:u w:val="single"/>
        </w:rPr>
        <w:t xml:space="preserve"> </w:t>
      </w:r>
      <w:r w:rsidRPr="00BF6F2B">
        <w:rPr>
          <w:highlight w:val="green"/>
          <w:u w:val="single"/>
        </w:rPr>
        <w:t>counsels against alarmism</w:t>
      </w:r>
      <w:r w:rsidRPr="00961082">
        <w:rPr>
          <w:sz w:val="16"/>
        </w:rPr>
        <w:t xml:space="preserve">. Extrapolating from current technological trends is problematic, both because </w:t>
      </w:r>
      <w:r w:rsidRPr="00BF6F2B">
        <w:rPr>
          <w:highlight w:val="green"/>
          <w:u w:val="single"/>
        </w:rPr>
        <w:t>tech</w:t>
      </w:r>
      <w:r w:rsidRPr="00961082">
        <w:rPr>
          <w:u w:val="single"/>
        </w:rPr>
        <w:t>nologies</w:t>
      </w:r>
      <w:r w:rsidRPr="00961082">
        <w:rPr>
          <w:sz w:val="16"/>
        </w:rPr>
        <w:t xml:space="preserve"> often </w:t>
      </w:r>
      <w:r w:rsidRPr="00BF6F2B">
        <w:rPr>
          <w:highlight w:val="green"/>
          <w:u w:val="single"/>
        </w:rPr>
        <w:t>do not live up to</w:t>
      </w:r>
      <w:r w:rsidRPr="00961082">
        <w:rPr>
          <w:u w:val="single"/>
        </w:rPr>
        <w:t xml:space="preserve"> </w:t>
      </w:r>
      <w:r w:rsidRPr="00961082">
        <w:rPr>
          <w:rStyle w:val="Emphasis"/>
        </w:rPr>
        <w:t xml:space="preserve">their </w:t>
      </w:r>
      <w:r w:rsidRPr="00BF6F2B">
        <w:rPr>
          <w:rStyle w:val="Emphasis"/>
          <w:highlight w:val="green"/>
        </w:rPr>
        <w:t>promise</w:t>
      </w:r>
      <w:r w:rsidRPr="00BF6F2B">
        <w:rPr>
          <w:highlight w:val="green"/>
          <w:u w:val="single"/>
        </w:rPr>
        <w:t>, and</w:t>
      </w:r>
      <w:r w:rsidRPr="00961082">
        <w:rPr>
          <w:sz w:val="16"/>
        </w:rPr>
        <w:t xml:space="preserve"> because technologies often </w:t>
      </w:r>
      <w:r w:rsidRPr="00BF6F2B">
        <w:rPr>
          <w:highlight w:val="green"/>
          <w:u w:val="single"/>
        </w:rPr>
        <w:t xml:space="preserve">have </w:t>
      </w:r>
      <w:r w:rsidRPr="00BF6F2B">
        <w:rPr>
          <w:rStyle w:val="Emphasis"/>
          <w:highlight w:val="green"/>
        </w:rPr>
        <w:t>countervailing</w:t>
      </w:r>
      <w:r w:rsidRPr="00961082">
        <w:rPr>
          <w:rStyle w:val="Emphasis"/>
        </w:rPr>
        <w:t xml:space="preserve"> or conditional </w:t>
      </w:r>
      <w:r w:rsidRPr="00BF6F2B">
        <w:rPr>
          <w:rStyle w:val="Emphasis"/>
          <w:highlight w:val="green"/>
        </w:rPr>
        <w:t>effects</w:t>
      </w:r>
      <w:r w:rsidRPr="00BF6F2B">
        <w:rPr>
          <w:highlight w:val="green"/>
          <w:u w:val="single"/>
        </w:rPr>
        <w:t xml:space="preserve"> that</w:t>
      </w:r>
      <w:r w:rsidRPr="00961082">
        <w:rPr>
          <w:sz w:val="16"/>
        </w:rPr>
        <w:t xml:space="preserve"> can </w:t>
      </w:r>
      <w:r w:rsidRPr="00BF6F2B">
        <w:rPr>
          <w:highlight w:val="green"/>
          <w:u w:val="single"/>
        </w:rPr>
        <w:t>temper</w:t>
      </w:r>
      <w:r w:rsidRPr="00961082">
        <w:rPr>
          <w:u w:val="single"/>
        </w:rPr>
        <w:t xml:space="preserve"> </w:t>
      </w:r>
      <w:r w:rsidRPr="00961082">
        <w:rPr>
          <w:rStyle w:val="Emphasis"/>
        </w:rPr>
        <w:t xml:space="preserve">their negative </w:t>
      </w:r>
      <w:r w:rsidRPr="00BF6F2B">
        <w:rPr>
          <w:rStyle w:val="Emphasis"/>
          <w:highlight w:val="green"/>
        </w:rPr>
        <w:t>consequences</w:t>
      </w:r>
      <w:r w:rsidRPr="00961082">
        <w:rPr>
          <w:sz w:val="16"/>
        </w:rPr>
        <w:t xml:space="preserve">. Thus, </w:t>
      </w:r>
      <w:r w:rsidRPr="00BF6F2B">
        <w:rPr>
          <w:highlight w:val="green"/>
          <w:u w:val="single"/>
        </w:rPr>
        <w:t>the fear</w:t>
      </w:r>
      <w:r w:rsidRPr="00961082">
        <w:rPr>
          <w:sz w:val="16"/>
        </w:rPr>
        <w:t xml:space="preserve"> that </w:t>
      </w:r>
      <w:r w:rsidRPr="00BF6F2B">
        <w:rPr>
          <w:rStyle w:val="Emphasis"/>
          <w:highlight w:val="green"/>
        </w:rPr>
        <w:t>emerging tech</w:t>
      </w:r>
      <w:r w:rsidRPr="00961082">
        <w:rPr>
          <w:rStyle w:val="Emphasis"/>
        </w:rPr>
        <w:t>nologies</w:t>
      </w:r>
      <w:r w:rsidRPr="00961082">
        <w:rPr>
          <w:u w:val="single"/>
        </w:rPr>
        <w:t xml:space="preserve"> </w:t>
      </w:r>
      <w:r w:rsidRPr="00BF6F2B">
        <w:rPr>
          <w:highlight w:val="green"/>
          <w:u w:val="single"/>
        </w:rPr>
        <w:t>will</w:t>
      </w:r>
      <w:r w:rsidRPr="00961082">
        <w:rPr>
          <w:sz w:val="16"/>
        </w:rPr>
        <w:t xml:space="preserve"> necessarily </w:t>
      </w:r>
      <w:r w:rsidRPr="00BF6F2B">
        <w:rPr>
          <w:highlight w:val="green"/>
          <w:u w:val="single"/>
        </w:rPr>
        <w:t xml:space="preserve">cause </w:t>
      </w:r>
      <w:r w:rsidRPr="00BF6F2B">
        <w:rPr>
          <w:rStyle w:val="Emphasis"/>
          <w:highlight w:val="green"/>
        </w:rPr>
        <w:t>sudden</w:t>
      </w:r>
      <w:r w:rsidRPr="00961082">
        <w:rPr>
          <w:rStyle w:val="Emphasis"/>
        </w:rPr>
        <w:t xml:space="preserve"> and spectacular </w:t>
      </w:r>
      <w:r w:rsidRPr="00BF6F2B">
        <w:rPr>
          <w:rStyle w:val="Emphasis"/>
          <w:highlight w:val="green"/>
        </w:rPr>
        <w:t>changes</w:t>
      </w:r>
      <w:r w:rsidRPr="00961082">
        <w:rPr>
          <w:u w:val="single"/>
        </w:rPr>
        <w:t xml:space="preserve"> to international </w:t>
      </w:r>
      <w:r w:rsidRPr="00BF6F2B">
        <w:rPr>
          <w:highlight w:val="green"/>
          <w:u w:val="single"/>
        </w:rPr>
        <w:t xml:space="preserve">politics should be treated with </w:t>
      </w:r>
      <w:r w:rsidRPr="00BF6F2B">
        <w:rPr>
          <w:rStyle w:val="Emphasis"/>
          <w:highlight w:val="green"/>
        </w:rPr>
        <w:t>caution</w:t>
      </w:r>
      <w:r w:rsidRPr="00961082">
        <w:rPr>
          <w:sz w:val="16"/>
        </w:rPr>
        <w:t>. There are at least two reasons to be circumspect.</w:t>
      </w:r>
    </w:p>
    <w:p w14:paraId="498A4029" w14:textId="77777777" w:rsidR="00C51FE8" w:rsidRPr="00961082" w:rsidRDefault="00C51FE8" w:rsidP="00C51FE8">
      <w:pPr>
        <w:rPr>
          <w:rStyle w:val="Emphasis"/>
        </w:rPr>
      </w:pPr>
      <w:r w:rsidRPr="00961082">
        <w:rPr>
          <w:sz w:val="16"/>
        </w:rPr>
        <w:t xml:space="preserve">First, </w:t>
      </w:r>
      <w:r w:rsidRPr="00BF6F2B">
        <w:rPr>
          <w:highlight w:val="green"/>
          <w:u w:val="single"/>
        </w:rPr>
        <w:t>very</w:t>
      </w:r>
      <w:r w:rsidRPr="00961082">
        <w:rPr>
          <w:u w:val="single"/>
        </w:rPr>
        <w:t xml:space="preserve"> </w:t>
      </w:r>
      <w:r w:rsidRPr="00BF6F2B">
        <w:rPr>
          <w:highlight w:val="green"/>
          <w:u w:val="single"/>
        </w:rPr>
        <w:t>few</w:t>
      </w:r>
      <w:r w:rsidRPr="00961082">
        <w:rPr>
          <w:u w:val="single"/>
        </w:rPr>
        <w:t xml:space="preserve"> technologies </w:t>
      </w:r>
      <w:r w:rsidRPr="00961082">
        <w:rPr>
          <w:rStyle w:val="Emphasis"/>
        </w:rPr>
        <w:t xml:space="preserve">fundamentally </w:t>
      </w:r>
      <w:r w:rsidRPr="00BF6F2B">
        <w:rPr>
          <w:rStyle w:val="Emphasis"/>
          <w:highlight w:val="green"/>
        </w:rPr>
        <w:t>reshape</w:t>
      </w:r>
      <w:r w:rsidRPr="00961082">
        <w:rPr>
          <w:u w:val="single"/>
        </w:rPr>
        <w:t xml:space="preserve"> the dynamics of international </w:t>
      </w:r>
      <w:r w:rsidRPr="00BF6F2B">
        <w:rPr>
          <w:highlight w:val="green"/>
          <w:u w:val="single"/>
        </w:rPr>
        <w:t>conflict</w:t>
      </w:r>
      <w:r w:rsidRPr="00961082">
        <w:rPr>
          <w:sz w:val="16"/>
        </w:rPr>
        <w:t xml:space="preserve">. Historically, </w:t>
      </w:r>
      <w:r w:rsidRPr="00BF6F2B">
        <w:rPr>
          <w:rStyle w:val="Emphasis"/>
          <w:highlight w:val="green"/>
        </w:rPr>
        <w:t>most</w:t>
      </w:r>
      <w:r w:rsidRPr="00961082">
        <w:rPr>
          <w:rStyle w:val="Emphasis"/>
        </w:rPr>
        <w:t xml:space="preserve"> technological </w:t>
      </w:r>
      <w:r w:rsidRPr="00BF6F2B">
        <w:rPr>
          <w:rStyle w:val="Emphasis"/>
          <w:highlight w:val="green"/>
        </w:rPr>
        <w:t>innovations</w:t>
      </w:r>
      <w:r w:rsidRPr="00961082">
        <w:rPr>
          <w:sz w:val="16"/>
        </w:rPr>
        <w:t xml:space="preserve"> have </w:t>
      </w:r>
      <w:r w:rsidRPr="00BF6F2B">
        <w:rPr>
          <w:highlight w:val="green"/>
          <w:u w:val="single"/>
        </w:rPr>
        <w:t>amounted to increment</w:t>
      </w:r>
      <w:r w:rsidRPr="00961082">
        <w:rPr>
          <w:u w:val="single"/>
        </w:rPr>
        <w:t>al advancements</w:t>
      </w:r>
      <w:r w:rsidRPr="00961082">
        <w:rPr>
          <w:sz w:val="16"/>
        </w:rPr>
        <w:t xml:space="preserve">, and </w:t>
      </w:r>
      <w:r w:rsidRPr="00BF6F2B">
        <w:rPr>
          <w:highlight w:val="green"/>
          <w:u w:val="single"/>
        </w:rPr>
        <w:t>some</w:t>
      </w:r>
      <w:r w:rsidRPr="00961082">
        <w:rPr>
          <w:sz w:val="16"/>
        </w:rPr>
        <w:t xml:space="preserve"> have </w:t>
      </w:r>
      <w:r w:rsidRPr="00BF6F2B">
        <w:rPr>
          <w:rStyle w:val="Emphasis"/>
          <w:highlight w:val="green"/>
        </w:rPr>
        <w:t>disappeared</w:t>
      </w:r>
      <w:r w:rsidRPr="00961082">
        <w:rPr>
          <w:rStyle w:val="Emphasis"/>
        </w:rPr>
        <w:t xml:space="preserve"> into irrelevance</w:t>
      </w:r>
      <w:r w:rsidRPr="00961082">
        <w:rPr>
          <w:u w:val="single"/>
        </w:rPr>
        <w:t xml:space="preserve"> </w:t>
      </w:r>
      <w:r w:rsidRPr="00BF6F2B">
        <w:rPr>
          <w:highlight w:val="green"/>
          <w:u w:val="single"/>
        </w:rPr>
        <w:t>despite</w:t>
      </w:r>
      <w:r w:rsidRPr="00961082">
        <w:rPr>
          <w:u w:val="single"/>
        </w:rPr>
        <w:t xml:space="preserve"> </w:t>
      </w:r>
      <w:r w:rsidRPr="00961082">
        <w:rPr>
          <w:rStyle w:val="Emphasis"/>
        </w:rPr>
        <w:t xml:space="preserve">widespread </w:t>
      </w:r>
      <w:r w:rsidRPr="00BF6F2B">
        <w:rPr>
          <w:rStyle w:val="Emphasis"/>
          <w:highlight w:val="green"/>
        </w:rPr>
        <w:t>hype</w:t>
      </w:r>
      <w:r w:rsidRPr="00961082">
        <w:rPr>
          <w:rStyle w:val="Emphasis"/>
        </w:rPr>
        <w:t xml:space="preserve"> about their promise</w:t>
      </w:r>
      <w:r w:rsidRPr="00961082">
        <w:rPr>
          <w:sz w:val="16"/>
        </w:rPr>
        <w:t xml:space="preserve">. For example, the introduction of </w:t>
      </w:r>
      <w:r w:rsidRPr="00961082">
        <w:rPr>
          <w:rStyle w:val="Emphasis"/>
        </w:rPr>
        <w:t>chemical weapons</w:t>
      </w:r>
      <w:r w:rsidRPr="00961082">
        <w:rPr>
          <w:u w:val="single"/>
        </w:rPr>
        <w:t xml:space="preserve"> was </w:t>
      </w:r>
      <w:r w:rsidRPr="00961082">
        <w:rPr>
          <w:rStyle w:val="Emphasis"/>
        </w:rPr>
        <w:t>widely expected</w:t>
      </w:r>
      <w:r w:rsidRPr="00961082">
        <w:rPr>
          <w:u w:val="single"/>
        </w:rPr>
        <w:t xml:space="preserve"> to </w:t>
      </w:r>
      <w:r w:rsidRPr="00961082">
        <w:rPr>
          <w:rStyle w:val="Emphasis"/>
        </w:rPr>
        <w:t>immediately change</w:t>
      </w:r>
      <w:r w:rsidRPr="00961082">
        <w:rPr>
          <w:sz w:val="16"/>
        </w:rPr>
        <w:t xml:space="preserve"> the nature of </w:t>
      </w:r>
      <w:r w:rsidRPr="00961082">
        <w:rPr>
          <w:u w:val="single"/>
        </w:rPr>
        <w:t>war</w:t>
      </w:r>
      <w:r w:rsidRPr="00961082">
        <w:rPr>
          <w:sz w:val="16"/>
        </w:rPr>
        <w:t xml:space="preserve">fare and deterrence after the British army first used poison gas on the battlefield during World War I. </w:t>
      </w:r>
      <w:r w:rsidRPr="00961082">
        <w:rPr>
          <w:u w:val="single"/>
        </w:rPr>
        <w:t>Yet</w:t>
      </w:r>
      <w:r w:rsidRPr="00961082">
        <w:rPr>
          <w:sz w:val="16"/>
        </w:rPr>
        <w:t xml:space="preserve"> chemical weapons quickly </w:t>
      </w:r>
      <w:r w:rsidRPr="00961082">
        <w:rPr>
          <w:u w:val="single"/>
        </w:rPr>
        <w:t xml:space="preserve">turned out to be </w:t>
      </w:r>
      <w:r w:rsidRPr="00961082">
        <w:rPr>
          <w:rStyle w:val="Emphasis"/>
        </w:rPr>
        <w:t>less practical</w:t>
      </w:r>
      <w:r w:rsidRPr="00961082">
        <w:rPr>
          <w:u w:val="single"/>
        </w:rPr>
        <w:t xml:space="preserve">, </w:t>
      </w:r>
      <w:r w:rsidRPr="00961082">
        <w:rPr>
          <w:rStyle w:val="Emphasis"/>
        </w:rPr>
        <w:t>easier to counter</w:t>
      </w:r>
      <w:r w:rsidRPr="00961082">
        <w:rPr>
          <w:u w:val="single"/>
        </w:rPr>
        <w:t xml:space="preserve">, and </w:t>
      </w:r>
      <w:r w:rsidRPr="00961082">
        <w:rPr>
          <w:rStyle w:val="Emphasis"/>
        </w:rPr>
        <w:t>less effective</w:t>
      </w:r>
      <w:r w:rsidRPr="00961082">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961082">
        <w:rPr>
          <w:rStyle w:val="Emphasis"/>
        </w:rPr>
        <w:t>even when</w:t>
      </w:r>
      <w:r w:rsidRPr="00961082">
        <w:rPr>
          <w:u w:val="single"/>
        </w:rPr>
        <w:t xml:space="preserve"> </w:t>
      </w:r>
      <w:r w:rsidRPr="00BF6F2B">
        <w:rPr>
          <w:highlight w:val="green"/>
          <w:u w:val="single"/>
        </w:rPr>
        <w:t>techn</w:t>
      </w:r>
      <w:r w:rsidRPr="00961082">
        <w:rPr>
          <w:u w:val="single"/>
        </w:rPr>
        <w:t xml:space="preserve">ologies do have </w:t>
      </w:r>
      <w:r w:rsidRPr="00961082">
        <w:rPr>
          <w:rStyle w:val="Emphasis"/>
        </w:rPr>
        <w:t>significant strategic consequences</w:t>
      </w:r>
      <w:r w:rsidRPr="00961082">
        <w:rPr>
          <w:u w:val="single"/>
        </w:rPr>
        <w:t>, they</w:t>
      </w:r>
      <w:r w:rsidRPr="00961082">
        <w:rPr>
          <w:sz w:val="16"/>
        </w:rPr>
        <w:t xml:space="preserve"> often </w:t>
      </w:r>
      <w:r w:rsidRPr="00BF6F2B">
        <w:rPr>
          <w:highlight w:val="green"/>
          <w:u w:val="single"/>
        </w:rPr>
        <w:t xml:space="preserve">take </w:t>
      </w:r>
      <w:r w:rsidRPr="00BF6F2B">
        <w:rPr>
          <w:rStyle w:val="Emphasis"/>
          <w:highlight w:val="green"/>
        </w:rPr>
        <w:t>decades</w:t>
      </w:r>
      <w:r w:rsidRPr="00961082">
        <w:rPr>
          <w:rStyle w:val="Emphasis"/>
        </w:rPr>
        <w:t xml:space="preserve"> to emerge</w:t>
      </w:r>
      <w:r w:rsidRPr="00961082">
        <w:rPr>
          <w:u w:val="single"/>
        </w:rPr>
        <w:t xml:space="preserve">, </w:t>
      </w:r>
      <w:r w:rsidRPr="00BF6F2B">
        <w:rPr>
          <w:highlight w:val="green"/>
          <w:u w:val="single"/>
        </w:rPr>
        <w:t>as</w:t>
      </w:r>
      <w:r w:rsidRPr="00961082">
        <w:rPr>
          <w:sz w:val="16"/>
        </w:rPr>
        <w:t xml:space="preserve"> the invention of </w:t>
      </w:r>
      <w:r w:rsidRPr="00961082">
        <w:rPr>
          <w:u w:val="single"/>
        </w:rPr>
        <w:t>air</w:t>
      </w:r>
      <w:r w:rsidRPr="00BF6F2B">
        <w:rPr>
          <w:highlight w:val="green"/>
          <w:u w:val="single"/>
        </w:rPr>
        <w:t>planes and tanks illustrate</w:t>
      </w:r>
      <w:r w:rsidRPr="00961082">
        <w:rPr>
          <w:sz w:val="16"/>
        </w:rPr>
        <w:t xml:space="preserve">s. In short, </w:t>
      </w:r>
      <w:r w:rsidRPr="00961082">
        <w:rPr>
          <w:u w:val="single"/>
        </w:rPr>
        <w:t xml:space="preserve">it is </w:t>
      </w:r>
      <w:r w:rsidRPr="00BF6F2B">
        <w:rPr>
          <w:highlight w:val="green"/>
          <w:u w:val="single"/>
        </w:rPr>
        <w:t xml:space="preserve">easy to </w:t>
      </w:r>
      <w:r w:rsidRPr="00BF6F2B">
        <w:rPr>
          <w:rStyle w:val="Emphasis"/>
          <w:highlight w:val="green"/>
        </w:rPr>
        <w:t>exaggerate</w:t>
      </w:r>
      <w:r w:rsidRPr="00961082">
        <w:rPr>
          <w:u w:val="single"/>
        </w:rPr>
        <w:t xml:space="preserve"> the </w:t>
      </w:r>
      <w:r w:rsidRPr="00961082">
        <w:rPr>
          <w:rStyle w:val="Emphasis"/>
        </w:rPr>
        <w:t xml:space="preserve">strategic </w:t>
      </w:r>
      <w:r w:rsidRPr="00BF6F2B">
        <w:rPr>
          <w:rStyle w:val="Emphasis"/>
          <w:highlight w:val="green"/>
        </w:rPr>
        <w:t>effects</w:t>
      </w:r>
      <w:r w:rsidRPr="00BF6F2B">
        <w:rPr>
          <w:highlight w:val="green"/>
          <w:u w:val="single"/>
        </w:rPr>
        <w:t xml:space="preserve"> of</w:t>
      </w:r>
      <w:r w:rsidRPr="00961082">
        <w:rPr>
          <w:u w:val="single"/>
        </w:rPr>
        <w:t xml:space="preserve"> </w:t>
      </w:r>
      <w:r w:rsidRPr="00961082">
        <w:rPr>
          <w:rStyle w:val="Emphasis"/>
        </w:rPr>
        <w:t xml:space="preserve">nascent </w:t>
      </w:r>
      <w:r w:rsidRPr="00BF6F2B">
        <w:rPr>
          <w:rStyle w:val="Emphasis"/>
          <w:highlight w:val="green"/>
        </w:rPr>
        <w:t>tech</w:t>
      </w:r>
      <w:r w:rsidRPr="00961082">
        <w:rPr>
          <w:rStyle w:val="Emphasis"/>
        </w:rPr>
        <w:t>nologies</w:t>
      </w:r>
      <w:r w:rsidRPr="00961082">
        <w:rPr>
          <w:sz w:val="16"/>
        </w:rPr>
        <w:t>.7</w:t>
      </w:r>
    </w:p>
    <w:p w14:paraId="57CC4819" w14:textId="77777777" w:rsidR="00C51FE8" w:rsidRDefault="00C51FE8" w:rsidP="00C51FE8">
      <w:pPr>
        <w:rPr>
          <w:sz w:val="16"/>
        </w:rPr>
      </w:pPr>
      <w:r w:rsidRPr="00961082">
        <w:rPr>
          <w:sz w:val="16"/>
        </w:rPr>
        <w:t xml:space="preserve">Second, </w:t>
      </w:r>
      <w:r w:rsidRPr="00961082">
        <w:rPr>
          <w:rStyle w:val="Emphasis"/>
        </w:rPr>
        <w:t>even if</w:t>
      </w:r>
      <w:r w:rsidRPr="00961082">
        <w:rPr>
          <w:u w:val="single"/>
        </w:rPr>
        <w:t xml:space="preserve"> </w:t>
      </w:r>
      <w:r w:rsidRPr="00BF6F2B">
        <w:rPr>
          <w:highlight w:val="green"/>
          <w:u w:val="single"/>
        </w:rPr>
        <w:t>today’s</w:t>
      </w:r>
      <w:r w:rsidRPr="00961082">
        <w:rPr>
          <w:u w:val="single"/>
        </w:rPr>
        <w:t xml:space="preserve"> emerging </w:t>
      </w:r>
      <w:r w:rsidRPr="00BF6F2B">
        <w:rPr>
          <w:highlight w:val="green"/>
          <w:u w:val="single"/>
        </w:rPr>
        <w:t>techn</w:t>
      </w:r>
      <w:r w:rsidRPr="00961082">
        <w:rPr>
          <w:u w:val="single"/>
        </w:rPr>
        <w:t>ologies</w:t>
      </w:r>
      <w:r w:rsidRPr="00961082">
        <w:rPr>
          <w:sz w:val="16"/>
        </w:rPr>
        <w:t xml:space="preserve"> are poised to </w:t>
      </w:r>
      <w:r w:rsidRPr="00961082">
        <w:rPr>
          <w:u w:val="single"/>
        </w:rPr>
        <w:t xml:space="preserve">drive </w:t>
      </w:r>
      <w:r w:rsidRPr="00961082">
        <w:rPr>
          <w:rStyle w:val="Emphasis"/>
        </w:rPr>
        <w:t>important changes</w:t>
      </w:r>
      <w:r w:rsidRPr="00961082">
        <w:rPr>
          <w:u w:val="single"/>
        </w:rPr>
        <w:t xml:space="preserve"> in the international system, they</w:t>
      </w:r>
      <w:r w:rsidRPr="00961082">
        <w:rPr>
          <w:sz w:val="16"/>
        </w:rPr>
        <w:t xml:space="preserve"> are likely to </w:t>
      </w:r>
      <w:r w:rsidRPr="00BF6F2B">
        <w:rPr>
          <w:highlight w:val="green"/>
          <w:u w:val="single"/>
        </w:rPr>
        <w:t>have</w:t>
      </w:r>
      <w:r w:rsidRPr="00961082">
        <w:rPr>
          <w:u w:val="single"/>
        </w:rPr>
        <w:t xml:space="preserve"> </w:t>
      </w:r>
      <w:r w:rsidRPr="00961082">
        <w:rPr>
          <w:rStyle w:val="Emphasis"/>
        </w:rPr>
        <w:t>variegated</w:t>
      </w:r>
      <w:r w:rsidRPr="00961082">
        <w:rPr>
          <w:u w:val="single"/>
        </w:rPr>
        <w:t xml:space="preserve"> and </w:t>
      </w:r>
      <w:r w:rsidRPr="00961082">
        <w:rPr>
          <w:rStyle w:val="Emphasis"/>
        </w:rPr>
        <w:t xml:space="preserve">even </w:t>
      </w:r>
      <w:r w:rsidRPr="00BF6F2B">
        <w:rPr>
          <w:rStyle w:val="Emphasis"/>
          <w:highlight w:val="green"/>
        </w:rPr>
        <w:t>contradictory effects</w:t>
      </w:r>
      <w:r w:rsidRPr="00961082">
        <w:rPr>
          <w:u w:val="single"/>
        </w:rPr>
        <w:t xml:space="preserve">. Technologies may be </w:t>
      </w:r>
      <w:proofErr w:type="spellStart"/>
      <w:r w:rsidRPr="00BF6F2B">
        <w:rPr>
          <w:rStyle w:val="Emphasis"/>
          <w:highlight w:val="green"/>
        </w:rPr>
        <w:t>destabilising</w:t>
      </w:r>
      <w:proofErr w:type="spellEnd"/>
      <w:r w:rsidRPr="00BF6F2B">
        <w:rPr>
          <w:highlight w:val="green"/>
          <w:u w:val="single"/>
        </w:rPr>
        <w:t xml:space="preserve"> under </w:t>
      </w:r>
      <w:r w:rsidRPr="00BF6F2B">
        <w:rPr>
          <w:rStyle w:val="Emphasis"/>
          <w:highlight w:val="green"/>
        </w:rPr>
        <w:t>some conditions</w:t>
      </w:r>
      <w:r w:rsidRPr="00961082">
        <w:rPr>
          <w:u w:val="single"/>
        </w:rPr>
        <w:t xml:space="preserve">, but </w:t>
      </w:r>
      <w:proofErr w:type="spellStart"/>
      <w:r w:rsidRPr="00BF6F2B">
        <w:rPr>
          <w:rStyle w:val="Emphasis"/>
          <w:highlight w:val="green"/>
        </w:rPr>
        <w:t>stabilising</w:t>
      </w:r>
      <w:proofErr w:type="spellEnd"/>
      <w:r w:rsidRPr="00BF6F2B">
        <w:rPr>
          <w:rStyle w:val="Emphasis"/>
          <w:highlight w:val="green"/>
        </w:rPr>
        <w:t xml:space="preserve"> in others</w:t>
      </w:r>
      <w:r w:rsidRPr="00961082">
        <w:rPr>
          <w:sz w:val="16"/>
        </w:rPr>
        <w:t xml:space="preserve">. Furthermore, </w:t>
      </w:r>
      <w:r w:rsidRPr="00961082">
        <w:rPr>
          <w:rStyle w:val="Emphasis"/>
        </w:rPr>
        <w:t xml:space="preserve">other </w:t>
      </w:r>
      <w:r w:rsidRPr="00BF6F2B">
        <w:rPr>
          <w:rStyle w:val="Emphasis"/>
          <w:highlight w:val="green"/>
        </w:rPr>
        <w:t>factors</w:t>
      </w:r>
      <w:r w:rsidRPr="00961082">
        <w:rPr>
          <w:sz w:val="16"/>
        </w:rPr>
        <w:t xml:space="preserve"> are likely to </w:t>
      </w:r>
      <w:r w:rsidRPr="00BF6F2B">
        <w:rPr>
          <w:highlight w:val="green"/>
          <w:u w:val="single"/>
        </w:rPr>
        <w:t>mediate</w:t>
      </w:r>
      <w:r w:rsidRPr="00961082">
        <w:rPr>
          <w:u w:val="single"/>
        </w:rPr>
        <w:t xml:space="preserve"> </w:t>
      </w:r>
      <w:r w:rsidRPr="00961082">
        <w:rPr>
          <w:rStyle w:val="Emphasis"/>
        </w:rPr>
        <w:t xml:space="preserve">the </w:t>
      </w:r>
      <w:r w:rsidRPr="00BF6F2B">
        <w:rPr>
          <w:rStyle w:val="Emphasis"/>
          <w:highlight w:val="green"/>
        </w:rPr>
        <w:t>effects</w:t>
      </w:r>
      <w:r w:rsidRPr="00961082">
        <w:rPr>
          <w:rStyle w:val="Emphasis"/>
        </w:rPr>
        <w:t xml:space="preserve"> of new technologies</w:t>
      </w:r>
      <w:r w:rsidRPr="00961082">
        <w:rPr>
          <w:u w:val="single"/>
        </w:rPr>
        <w:t xml:space="preserve"> on the international system, including </w:t>
      </w:r>
      <w:r w:rsidRPr="00BF6F2B">
        <w:rPr>
          <w:rStyle w:val="Emphasis"/>
          <w:highlight w:val="green"/>
        </w:rPr>
        <w:t>geography</w:t>
      </w:r>
      <w:r w:rsidRPr="00961082">
        <w:rPr>
          <w:sz w:val="16"/>
        </w:rPr>
        <w:t xml:space="preserve">, the distribution of </w:t>
      </w:r>
      <w:r w:rsidRPr="00BF6F2B">
        <w:rPr>
          <w:rStyle w:val="Emphasis"/>
          <w:highlight w:val="green"/>
        </w:rPr>
        <w:t>material power</w:t>
      </w:r>
      <w:r w:rsidRPr="00961082">
        <w:rPr>
          <w:u w:val="single"/>
        </w:rPr>
        <w:t xml:space="preserve">, </w:t>
      </w:r>
      <w:r w:rsidRPr="00961082">
        <w:rPr>
          <w:rStyle w:val="Emphasis"/>
        </w:rPr>
        <w:t xml:space="preserve">military </w:t>
      </w:r>
      <w:r w:rsidRPr="00BF6F2B">
        <w:rPr>
          <w:rStyle w:val="Emphasis"/>
          <w:highlight w:val="green"/>
        </w:rPr>
        <w:t>strategy</w:t>
      </w:r>
      <w:r w:rsidRPr="00961082">
        <w:rPr>
          <w:u w:val="single"/>
        </w:rPr>
        <w:t xml:space="preserve">, </w:t>
      </w:r>
      <w:r w:rsidRPr="00BF6F2B">
        <w:rPr>
          <w:rStyle w:val="Emphasis"/>
          <w:highlight w:val="green"/>
        </w:rPr>
        <w:t>domestic</w:t>
      </w:r>
      <w:r w:rsidRPr="00961082">
        <w:rPr>
          <w:rStyle w:val="Emphasis"/>
        </w:rPr>
        <w:t xml:space="preserve"> and </w:t>
      </w:r>
      <w:proofErr w:type="spellStart"/>
      <w:r w:rsidRPr="00961082">
        <w:rPr>
          <w:rStyle w:val="Emphasis"/>
        </w:rPr>
        <w:t>organisational</w:t>
      </w:r>
      <w:proofErr w:type="spellEnd"/>
      <w:r w:rsidRPr="00961082">
        <w:rPr>
          <w:rStyle w:val="Emphasis"/>
        </w:rPr>
        <w:t xml:space="preserve"> </w:t>
      </w:r>
      <w:r w:rsidRPr="00BF6F2B">
        <w:rPr>
          <w:rStyle w:val="Emphasis"/>
          <w:highlight w:val="green"/>
        </w:rPr>
        <w:t>politics</w:t>
      </w:r>
      <w:r w:rsidRPr="00961082">
        <w:rPr>
          <w:u w:val="single"/>
        </w:rPr>
        <w:t xml:space="preserve">, and </w:t>
      </w:r>
      <w:r w:rsidRPr="00961082">
        <w:rPr>
          <w:rStyle w:val="Emphasis"/>
        </w:rPr>
        <w:t xml:space="preserve">social and </w:t>
      </w:r>
      <w:r w:rsidRPr="00BF6F2B">
        <w:rPr>
          <w:rStyle w:val="Emphasis"/>
          <w:highlight w:val="green"/>
        </w:rPr>
        <w:t>cultur</w:t>
      </w:r>
      <w:r w:rsidRPr="00961082">
        <w:rPr>
          <w:rStyle w:val="Emphasis"/>
        </w:rPr>
        <w:t>al variables</w:t>
      </w:r>
      <w:r w:rsidRPr="00961082">
        <w:rPr>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52F6D3CD" w14:textId="77777777" w:rsidR="00C51FE8" w:rsidRDefault="00C51FE8" w:rsidP="00C51FE8">
      <w:pPr>
        <w:pStyle w:val="Heading3"/>
      </w:pPr>
      <w:r>
        <w:t xml:space="preserve">1NC---Emerging Tech !---A2: </w:t>
      </w:r>
      <w:proofErr w:type="spellStart"/>
      <w:r>
        <w:t>Saliternik</w:t>
      </w:r>
      <w:proofErr w:type="spellEnd"/>
      <w:r>
        <w:t xml:space="preserve"> and Agon</w:t>
      </w:r>
    </w:p>
    <w:p w14:paraId="62284ED0" w14:textId="77777777" w:rsidR="00C51FE8" w:rsidRDefault="00C51FE8" w:rsidP="00C51FE8">
      <w:pPr>
        <w:pStyle w:val="Heading4"/>
        <w:rPr>
          <w:u w:val="single"/>
        </w:rPr>
      </w:pPr>
      <w:proofErr w:type="spellStart"/>
      <w:r>
        <w:t>Saliternik</w:t>
      </w:r>
      <w:proofErr w:type="spellEnd"/>
      <w:r>
        <w:t xml:space="preserve"> and Argon is </w:t>
      </w:r>
      <w:r>
        <w:rPr>
          <w:u w:val="single"/>
        </w:rPr>
        <w:t>also only about</w:t>
      </w:r>
      <w:r>
        <w:t xml:space="preserve"> governmental regulation which </w:t>
      </w:r>
      <w:r>
        <w:rPr>
          <w:u w:val="single"/>
        </w:rPr>
        <w:t>they don’t solve</w:t>
      </w:r>
    </w:p>
    <w:p w14:paraId="3F647E9E" w14:textId="77777777" w:rsidR="00C51FE8" w:rsidRDefault="00C51FE8" w:rsidP="00C51FE8"/>
    <w:p w14:paraId="0D5A534F" w14:textId="77777777" w:rsidR="00C51FE8" w:rsidRPr="0094564B" w:rsidRDefault="00C51FE8" w:rsidP="00C51FE8">
      <w:r>
        <w:t>[For reference. MSU = Green]</w:t>
      </w:r>
    </w:p>
    <w:p w14:paraId="5D3AC45B" w14:textId="77777777" w:rsidR="00C51FE8" w:rsidRDefault="00C51FE8" w:rsidP="00C51FE8">
      <w:r>
        <w:t xml:space="preserve">Michal </w:t>
      </w:r>
      <w:proofErr w:type="spellStart"/>
      <w:r w:rsidRPr="008D3666">
        <w:rPr>
          <w:rStyle w:val="Style13ptBold"/>
        </w:rPr>
        <w:t>Saliternik</w:t>
      </w:r>
      <w:proofErr w:type="spellEnd"/>
      <w:r w:rsidRPr="008D3666">
        <w:rPr>
          <w:rStyle w:val="Style13ptBold"/>
        </w:rPr>
        <w:t xml:space="preserve"> &amp;</w:t>
      </w:r>
      <w:r>
        <w:t xml:space="preserve"> Sivan Shlomo </w:t>
      </w:r>
      <w:r w:rsidRPr="008D3666">
        <w:rPr>
          <w:rStyle w:val="Style13ptBold"/>
        </w:rPr>
        <w:t>Agon 24</w:t>
      </w:r>
      <w:r>
        <w:t xml:space="preserve">, </w:t>
      </w:r>
      <w:proofErr w:type="spellStart"/>
      <w:r>
        <w:t>Saliternik</w:t>
      </w:r>
      <w:proofErr w:type="spellEnd"/>
      <w:r>
        <w:t xml:space="preserve"> is at Netanya Academic College School of Law; Agon is at Bar-Ilan University Faculty of Law, "Technological Developments and the Time Horizons of International Law," Proceedings of the American Society of International Law, vol. 117, 10/04/2024, pp. 161-165, </w:t>
      </w:r>
      <w:proofErr w:type="spellStart"/>
      <w:r>
        <w:t>HeinOnline</w:t>
      </w:r>
      <w:proofErr w:type="spellEnd"/>
    </w:p>
    <w:p w14:paraId="328BBBEA" w14:textId="77777777" w:rsidR="00C51FE8" w:rsidRPr="0021735E" w:rsidRDefault="00C51FE8" w:rsidP="00C51FE8">
      <w:pPr>
        <w:rPr>
          <w:sz w:val="16"/>
        </w:rPr>
      </w:pPr>
      <w:r w:rsidRPr="0021735E">
        <w:rPr>
          <w:rStyle w:val="StyleUnderline"/>
        </w:rPr>
        <w:t>We live in a</w:t>
      </w:r>
      <w:r w:rsidRPr="0021735E">
        <w:rPr>
          <w:sz w:val="16"/>
        </w:rPr>
        <w:t xml:space="preserve"> unique </w:t>
      </w:r>
      <w:r w:rsidRPr="0021735E">
        <w:rPr>
          <w:rStyle w:val="StyleUnderline"/>
        </w:rPr>
        <w:t>period in the world’s history</w:t>
      </w:r>
      <w:r w:rsidRPr="0021735E">
        <w:rPr>
          <w:sz w:val="16"/>
        </w:rPr>
        <w:t xml:space="preserve">, </w:t>
      </w:r>
      <w:r w:rsidRPr="0021735E">
        <w:rPr>
          <w:rStyle w:val="Emphasis"/>
        </w:rPr>
        <w:t>characterized</w:t>
      </w:r>
      <w:r w:rsidRPr="0021735E">
        <w:rPr>
          <w:sz w:val="16"/>
        </w:rPr>
        <w:t xml:space="preserve"> </w:t>
      </w:r>
      <w:r w:rsidRPr="0021735E">
        <w:rPr>
          <w:rStyle w:val="StyleUnderline"/>
        </w:rPr>
        <w:t>by</w:t>
      </w:r>
      <w:r w:rsidRPr="0021735E">
        <w:rPr>
          <w:sz w:val="16"/>
        </w:rPr>
        <w:t xml:space="preserve"> an </w:t>
      </w:r>
      <w:r w:rsidRPr="0021735E">
        <w:rPr>
          <w:rStyle w:val="StyleUnderline"/>
        </w:rPr>
        <w:t>ever</w:t>
      </w:r>
      <w:r w:rsidRPr="0021735E">
        <w:rPr>
          <w:sz w:val="16"/>
        </w:rPr>
        <w:t xml:space="preserve"> </w:t>
      </w:r>
      <w:r w:rsidRPr="0021735E">
        <w:rPr>
          <w:rStyle w:val="Emphasis"/>
        </w:rPr>
        <w:t>accelerating</w:t>
      </w:r>
      <w:r w:rsidRPr="0021735E">
        <w:rPr>
          <w:sz w:val="16"/>
        </w:rPr>
        <w:t xml:space="preserve"> pace of </w:t>
      </w:r>
      <w:r w:rsidRPr="0021735E">
        <w:rPr>
          <w:rStyle w:val="Emphasis"/>
        </w:rPr>
        <w:t>tech</w:t>
      </w:r>
      <w:r w:rsidRPr="0021735E">
        <w:rPr>
          <w:sz w:val="16"/>
        </w:rPr>
        <w:t xml:space="preserve">nological </w:t>
      </w:r>
      <w:r w:rsidRPr="0021735E">
        <w:rPr>
          <w:rStyle w:val="Emphasis"/>
        </w:rPr>
        <w:t>development</w:t>
      </w:r>
      <w:r w:rsidRPr="0021735E">
        <w:rPr>
          <w:rStyle w:val="StyleUnderline"/>
        </w:rPr>
        <w:t>. In</w:t>
      </w:r>
      <w:r w:rsidRPr="0021735E">
        <w:rPr>
          <w:sz w:val="16"/>
        </w:rPr>
        <w:t xml:space="preserve"> diverse </w:t>
      </w:r>
      <w:r w:rsidRPr="0021735E">
        <w:rPr>
          <w:rStyle w:val="StyleUnderline"/>
        </w:rPr>
        <w:t>areas spanning</w:t>
      </w:r>
      <w:r w:rsidRPr="0021735E">
        <w:rPr>
          <w:sz w:val="16"/>
        </w:rPr>
        <w:t xml:space="preserve"> </w:t>
      </w:r>
      <w:r w:rsidRPr="00F64238">
        <w:rPr>
          <w:rStyle w:val="Emphasis"/>
          <w:highlight w:val="yellow"/>
        </w:rPr>
        <w:t>a</w:t>
      </w:r>
      <w:r w:rsidRPr="0021735E">
        <w:rPr>
          <w:sz w:val="16"/>
        </w:rPr>
        <w:t xml:space="preserve">rtificial </w:t>
      </w:r>
      <w:r w:rsidRPr="00F64238">
        <w:rPr>
          <w:rStyle w:val="Emphasis"/>
          <w:highlight w:val="yellow"/>
        </w:rPr>
        <w:t>i</w:t>
      </w:r>
      <w:r w:rsidRPr="0021735E">
        <w:rPr>
          <w:sz w:val="16"/>
        </w:rPr>
        <w:t xml:space="preserve">ntelligence, </w:t>
      </w:r>
      <w:r w:rsidRPr="00F64238">
        <w:rPr>
          <w:rStyle w:val="Emphasis"/>
          <w:highlight w:val="yellow"/>
        </w:rPr>
        <w:t>quantum</w:t>
      </w:r>
      <w:r w:rsidRPr="0021735E">
        <w:rPr>
          <w:sz w:val="16"/>
        </w:rPr>
        <w:t xml:space="preserve"> technology, </w:t>
      </w:r>
      <w:r w:rsidRPr="00F64238">
        <w:rPr>
          <w:rStyle w:val="Emphasis"/>
          <w:highlight w:val="yellow"/>
        </w:rPr>
        <w:t>syn</w:t>
      </w:r>
      <w:r w:rsidRPr="0021735E">
        <w:rPr>
          <w:rStyle w:val="Emphasis"/>
        </w:rPr>
        <w:t xml:space="preserve">thetic </w:t>
      </w:r>
      <w:r w:rsidRPr="00F64238">
        <w:rPr>
          <w:rStyle w:val="Emphasis"/>
          <w:highlight w:val="yellow"/>
        </w:rPr>
        <w:t>bio</w:t>
      </w:r>
      <w:r w:rsidRPr="0021735E">
        <w:rPr>
          <w:rStyle w:val="Emphasis"/>
        </w:rPr>
        <w:t>logy</w:t>
      </w:r>
      <w:r w:rsidRPr="0021735E">
        <w:rPr>
          <w:rStyle w:val="StyleUnderline"/>
        </w:rPr>
        <w:t>, and</w:t>
      </w:r>
      <w:r w:rsidRPr="0021735E">
        <w:rPr>
          <w:sz w:val="16"/>
        </w:rPr>
        <w:t xml:space="preserve"> outer </w:t>
      </w:r>
      <w:r w:rsidRPr="00F64238">
        <w:rPr>
          <w:rStyle w:val="Emphasis"/>
          <w:highlight w:val="yellow"/>
        </w:rPr>
        <w:t>space</w:t>
      </w:r>
      <w:r w:rsidRPr="0021735E">
        <w:rPr>
          <w:sz w:val="16"/>
        </w:rPr>
        <w:t xml:space="preserve"> exploration, </w:t>
      </w:r>
      <w:r w:rsidRPr="0021735E">
        <w:rPr>
          <w:rStyle w:val="StyleUnderline"/>
        </w:rPr>
        <w:t>the</w:t>
      </w:r>
      <w:r w:rsidRPr="0021735E">
        <w:rPr>
          <w:sz w:val="16"/>
        </w:rPr>
        <w:t xml:space="preserve"> </w:t>
      </w:r>
      <w:r w:rsidRPr="00F64238">
        <w:rPr>
          <w:rStyle w:val="Emphasis"/>
          <w:highlight w:val="yellow"/>
        </w:rPr>
        <w:t>velocity</w:t>
      </w:r>
      <w:r w:rsidRPr="0021735E">
        <w:rPr>
          <w:sz w:val="16"/>
        </w:rPr>
        <w:t xml:space="preserve"> </w:t>
      </w:r>
      <w:r w:rsidRPr="0021735E">
        <w:rPr>
          <w:rStyle w:val="StyleUnderline"/>
        </w:rPr>
        <w:t>by which</w:t>
      </w:r>
      <w:r w:rsidRPr="0021735E">
        <w:rPr>
          <w:sz w:val="16"/>
        </w:rPr>
        <w:t xml:space="preserve"> </w:t>
      </w:r>
      <w:r w:rsidRPr="0021735E">
        <w:rPr>
          <w:rStyle w:val="Emphasis"/>
        </w:rPr>
        <w:t>groundbreaking technologies</w:t>
      </w:r>
      <w:r w:rsidRPr="0021735E">
        <w:rPr>
          <w:sz w:val="16"/>
        </w:rPr>
        <w:t xml:space="preserve"> nowadays </w:t>
      </w:r>
      <w:r w:rsidRPr="0021735E">
        <w:rPr>
          <w:rStyle w:val="StyleUnderline"/>
        </w:rPr>
        <w:t xml:space="preserve">emerge </w:t>
      </w:r>
      <w:r w:rsidRPr="00F64238">
        <w:rPr>
          <w:rStyle w:val="StyleUnderline"/>
          <w:highlight w:val="yellow"/>
        </w:rPr>
        <w:t>is</w:t>
      </w:r>
      <w:r w:rsidRPr="00F64238">
        <w:rPr>
          <w:sz w:val="16"/>
          <w:highlight w:val="yellow"/>
        </w:rPr>
        <w:t xml:space="preserve"> </w:t>
      </w:r>
      <w:r w:rsidRPr="00F64238">
        <w:rPr>
          <w:rStyle w:val="Emphasis"/>
          <w:highlight w:val="yellow"/>
        </w:rPr>
        <w:t>unprecedented</w:t>
      </w:r>
      <w:r w:rsidRPr="0021735E">
        <w:rPr>
          <w:sz w:val="16"/>
        </w:rPr>
        <w:t xml:space="preserve">. Importantly, </w:t>
      </w:r>
      <w:r w:rsidRPr="0021735E">
        <w:rPr>
          <w:rStyle w:val="StyleUnderline"/>
        </w:rPr>
        <w:t>these</w:t>
      </w:r>
      <w:r w:rsidRPr="0021735E">
        <w:rPr>
          <w:sz w:val="16"/>
        </w:rPr>
        <w:t xml:space="preserve"> technologies </w:t>
      </w:r>
      <w:r w:rsidRPr="0021735E">
        <w:rPr>
          <w:rStyle w:val="StyleUnderline"/>
        </w:rPr>
        <w:t>have the potential to</w:t>
      </w:r>
      <w:r w:rsidRPr="0021735E">
        <w:rPr>
          <w:sz w:val="16"/>
        </w:rPr>
        <w:t xml:space="preserve"> </w:t>
      </w:r>
      <w:r w:rsidRPr="0021735E">
        <w:rPr>
          <w:rStyle w:val="Emphasis"/>
        </w:rPr>
        <w:t xml:space="preserve">funda- mentally </w:t>
      </w:r>
      <w:r w:rsidRPr="00F64238">
        <w:rPr>
          <w:rStyle w:val="Emphasis"/>
          <w:highlight w:val="yellow"/>
        </w:rPr>
        <w:t>change</w:t>
      </w:r>
      <w:r w:rsidRPr="0021735E">
        <w:rPr>
          <w:rStyle w:val="Emphasis"/>
        </w:rPr>
        <w:t xml:space="preserve"> human </w:t>
      </w:r>
      <w:r w:rsidRPr="00F64238">
        <w:rPr>
          <w:rStyle w:val="Emphasis"/>
          <w:highlight w:val="yellow"/>
        </w:rPr>
        <w:t>life</w:t>
      </w:r>
      <w:r w:rsidRPr="0021735E">
        <w:rPr>
          <w:sz w:val="16"/>
        </w:rPr>
        <w:t xml:space="preserve"> </w:t>
      </w:r>
      <w:r w:rsidRPr="0021735E">
        <w:rPr>
          <w:rStyle w:val="StyleUnderline"/>
        </w:rPr>
        <w:t>and the</w:t>
      </w:r>
      <w:r w:rsidRPr="0021735E">
        <w:rPr>
          <w:sz w:val="16"/>
        </w:rPr>
        <w:t xml:space="preserve"> </w:t>
      </w:r>
      <w:r w:rsidRPr="0021735E">
        <w:rPr>
          <w:rStyle w:val="Emphasis"/>
        </w:rPr>
        <w:t>natural environment</w:t>
      </w:r>
      <w:r w:rsidRPr="0021735E">
        <w:rPr>
          <w:sz w:val="16"/>
        </w:rPr>
        <w:t xml:space="preserve"> </w:t>
      </w:r>
      <w:r w:rsidRPr="0021735E">
        <w:rPr>
          <w:rStyle w:val="StyleUnderline"/>
        </w:rPr>
        <w:t xml:space="preserve">not only </w:t>
      </w:r>
      <w:r w:rsidRPr="00F64238">
        <w:rPr>
          <w:rStyle w:val="StyleUnderline"/>
          <w:highlight w:val="yellow"/>
        </w:rPr>
        <w:t>for</w:t>
      </w:r>
      <w:r w:rsidRPr="00F64238">
        <w:rPr>
          <w:sz w:val="16"/>
          <w:highlight w:val="yellow"/>
        </w:rPr>
        <w:t xml:space="preserve"> </w:t>
      </w:r>
      <w:r w:rsidRPr="00F64238">
        <w:rPr>
          <w:rStyle w:val="Emphasis"/>
          <w:highlight w:val="yellow"/>
        </w:rPr>
        <w:t>better</w:t>
      </w:r>
      <w:r w:rsidRPr="00F64238">
        <w:rPr>
          <w:rStyle w:val="StyleUnderline"/>
          <w:highlight w:val="yellow"/>
        </w:rPr>
        <w:t>, but</w:t>
      </w:r>
      <w:r w:rsidRPr="00F64238">
        <w:rPr>
          <w:sz w:val="16"/>
          <w:highlight w:val="yellow"/>
        </w:rPr>
        <w:t xml:space="preserve"> </w:t>
      </w:r>
      <w:r w:rsidRPr="00F64238">
        <w:rPr>
          <w:rStyle w:val="Emphasis"/>
          <w:highlight w:val="yellow"/>
        </w:rPr>
        <w:t>also</w:t>
      </w:r>
      <w:r w:rsidRPr="0021735E">
        <w:rPr>
          <w:sz w:val="16"/>
        </w:rPr>
        <w:t xml:space="preserve"> </w:t>
      </w:r>
      <w:r w:rsidRPr="0021735E">
        <w:rPr>
          <w:rStyle w:val="StyleUnderline"/>
        </w:rPr>
        <w:t>for</w:t>
      </w:r>
      <w:r w:rsidRPr="0021735E">
        <w:rPr>
          <w:sz w:val="16"/>
        </w:rPr>
        <w:t xml:space="preserve"> </w:t>
      </w:r>
      <w:r w:rsidRPr="00F64238">
        <w:rPr>
          <w:rStyle w:val="Emphasis"/>
          <w:highlight w:val="yellow"/>
        </w:rPr>
        <w:t>worse</w:t>
      </w:r>
      <w:r w:rsidRPr="0021735E">
        <w:rPr>
          <w:sz w:val="16"/>
        </w:rPr>
        <w:t xml:space="preserve">.1 </w:t>
      </w:r>
      <w:r w:rsidRPr="0021735E">
        <w:rPr>
          <w:rStyle w:val="StyleUnderline"/>
        </w:rPr>
        <w:t>They</w:t>
      </w:r>
      <w:r w:rsidRPr="0021735E">
        <w:rPr>
          <w:sz w:val="16"/>
        </w:rPr>
        <w:t xml:space="preserve"> </w:t>
      </w:r>
      <w:r w:rsidRPr="0021735E">
        <w:rPr>
          <w:rStyle w:val="Emphasis"/>
        </w:rPr>
        <w:t>can</w:t>
      </w:r>
      <w:r w:rsidRPr="0021735E">
        <w:rPr>
          <w:sz w:val="16"/>
        </w:rPr>
        <w:t xml:space="preserve"> </w:t>
      </w:r>
      <w:r w:rsidRPr="00F64238">
        <w:rPr>
          <w:rStyle w:val="StyleUnderline"/>
          <w:highlight w:val="yellow"/>
        </w:rPr>
        <w:t>enable</w:t>
      </w:r>
      <w:r w:rsidRPr="0021735E">
        <w:rPr>
          <w:sz w:val="16"/>
        </w:rPr>
        <w:t xml:space="preserve"> </w:t>
      </w:r>
      <w:r w:rsidRPr="0021735E">
        <w:rPr>
          <w:rStyle w:val="Emphasis"/>
        </w:rPr>
        <w:t>longer</w:t>
      </w:r>
      <w:r w:rsidRPr="0021735E">
        <w:rPr>
          <w:sz w:val="16"/>
        </w:rPr>
        <w:t xml:space="preserve">, healthier, </w:t>
      </w:r>
      <w:r w:rsidRPr="0021735E">
        <w:rPr>
          <w:rStyle w:val="Emphasis"/>
        </w:rPr>
        <w:t>safer</w:t>
      </w:r>
      <w:r w:rsidRPr="0021735E">
        <w:rPr>
          <w:rStyle w:val="StyleUnderline"/>
        </w:rPr>
        <w:t>, and</w:t>
      </w:r>
      <w:r w:rsidRPr="0021735E">
        <w:rPr>
          <w:sz w:val="16"/>
        </w:rPr>
        <w:t xml:space="preserve"> </w:t>
      </w:r>
      <w:r w:rsidRPr="0021735E">
        <w:rPr>
          <w:rStyle w:val="Emphasis"/>
        </w:rPr>
        <w:t>easier life</w:t>
      </w:r>
      <w:r w:rsidRPr="0021735E">
        <w:rPr>
          <w:sz w:val="16"/>
        </w:rPr>
        <w:t xml:space="preserve"> for people around the globe </w:t>
      </w:r>
      <w:r w:rsidRPr="0021735E">
        <w:rPr>
          <w:rStyle w:val="StyleUnderline"/>
        </w:rPr>
        <w:t>while mitigating</w:t>
      </w:r>
      <w:r w:rsidRPr="0021735E">
        <w:rPr>
          <w:sz w:val="16"/>
        </w:rPr>
        <w:t xml:space="preserve"> </w:t>
      </w:r>
      <w:r w:rsidRPr="0021735E">
        <w:rPr>
          <w:rStyle w:val="Emphasis"/>
        </w:rPr>
        <w:t xml:space="preserve">environmental </w:t>
      </w:r>
      <w:r w:rsidRPr="00F64238">
        <w:rPr>
          <w:rStyle w:val="Emphasis"/>
          <w:highlight w:val="yellow"/>
        </w:rPr>
        <w:t>degradation</w:t>
      </w:r>
      <w:r w:rsidRPr="00F5261D">
        <w:rPr>
          <w:sz w:val="16"/>
        </w:rPr>
        <w:t xml:space="preserve"> </w:t>
      </w:r>
      <w:r w:rsidRPr="00F5261D">
        <w:rPr>
          <w:rStyle w:val="StyleUnderline"/>
        </w:rPr>
        <w:t>and</w:t>
      </w:r>
      <w:r w:rsidRPr="0021735E">
        <w:rPr>
          <w:sz w:val="16"/>
        </w:rPr>
        <w:t xml:space="preserve"> natural </w:t>
      </w:r>
      <w:r w:rsidRPr="0021735E">
        <w:rPr>
          <w:rStyle w:val="Emphasis"/>
        </w:rPr>
        <w:t xml:space="preserve">resource </w:t>
      </w:r>
      <w:r w:rsidRPr="00F64238">
        <w:rPr>
          <w:rStyle w:val="Emphasis"/>
          <w:highlight w:val="yellow"/>
        </w:rPr>
        <w:t>depletion</w:t>
      </w:r>
      <w:r w:rsidRPr="0021735E">
        <w:rPr>
          <w:rStyle w:val="StyleUnderline"/>
        </w:rPr>
        <w:t>, but</w:t>
      </w:r>
      <w:r w:rsidRPr="0021735E">
        <w:rPr>
          <w:sz w:val="16"/>
        </w:rPr>
        <w:t xml:space="preserve"> they </w:t>
      </w:r>
      <w:r w:rsidRPr="0021735E">
        <w:rPr>
          <w:rStyle w:val="StyleUnderline"/>
        </w:rPr>
        <w:t>may</w:t>
      </w:r>
      <w:r w:rsidRPr="0021735E">
        <w:rPr>
          <w:sz w:val="16"/>
        </w:rPr>
        <w:t xml:space="preserve"> </w:t>
      </w:r>
      <w:r w:rsidRPr="00F5261D">
        <w:rPr>
          <w:rStyle w:val="Emphasis"/>
        </w:rPr>
        <w:t>also</w:t>
      </w:r>
      <w:r w:rsidRPr="0021735E">
        <w:rPr>
          <w:sz w:val="16"/>
        </w:rPr>
        <w:t xml:space="preserve"> </w:t>
      </w:r>
      <w:r w:rsidRPr="0021735E">
        <w:rPr>
          <w:rStyle w:val="StyleUnderline"/>
        </w:rPr>
        <w:t>be used in manners that facilitate</w:t>
      </w:r>
      <w:r w:rsidRPr="0021735E">
        <w:rPr>
          <w:sz w:val="16"/>
        </w:rPr>
        <w:t xml:space="preserve"> </w:t>
      </w:r>
      <w:r w:rsidRPr="00F64238">
        <w:rPr>
          <w:rStyle w:val="Emphasis"/>
          <w:highlight w:val="yellow"/>
        </w:rPr>
        <w:t>oppression</w:t>
      </w:r>
      <w:r w:rsidRPr="00F64238">
        <w:rPr>
          <w:rStyle w:val="StyleUnderline"/>
          <w:highlight w:val="yellow"/>
        </w:rPr>
        <w:t xml:space="preserve">, </w:t>
      </w:r>
      <w:r w:rsidRPr="00F64238">
        <w:rPr>
          <w:rStyle w:val="Emphasis"/>
          <w:highlight w:val="yellow"/>
        </w:rPr>
        <w:t>violence</w:t>
      </w:r>
      <w:r w:rsidRPr="0021735E">
        <w:rPr>
          <w:sz w:val="16"/>
        </w:rPr>
        <w:t xml:space="preserve">, or </w:t>
      </w:r>
      <w:r w:rsidRPr="00F64238">
        <w:rPr>
          <w:rStyle w:val="Emphasis"/>
          <w:highlight w:val="yellow"/>
        </w:rPr>
        <w:t>inequality</w:t>
      </w:r>
      <w:r w:rsidRPr="0021735E">
        <w:rPr>
          <w:rStyle w:val="StyleUnderline"/>
        </w:rPr>
        <w:t xml:space="preserve">, or </w:t>
      </w:r>
      <w:r w:rsidRPr="00F64238">
        <w:rPr>
          <w:rStyle w:val="StyleUnderline"/>
          <w:highlight w:val="yellow"/>
        </w:rPr>
        <w:t>even</w:t>
      </w:r>
      <w:r w:rsidRPr="0021735E">
        <w:rPr>
          <w:sz w:val="16"/>
        </w:rPr>
        <w:t xml:space="preserve"> present </w:t>
      </w:r>
      <w:r w:rsidRPr="00F64238">
        <w:rPr>
          <w:rStyle w:val="Emphasis"/>
          <w:highlight w:val="yellow"/>
        </w:rPr>
        <w:t>existential threats</w:t>
      </w:r>
      <w:r w:rsidRPr="0021735E">
        <w:rPr>
          <w:sz w:val="16"/>
        </w:rPr>
        <w:t xml:space="preserve"> (</w:t>
      </w:r>
      <w:r w:rsidRPr="0021735E">
        <w:rPr>
          <w:rStyle w:val="StyleUnderline"/>
        </w:rPr>
        <w:t>think</w:t>
      </w:r>
      <w:r w:rsidRPr="0021735E">
        <w:rPr>
          <w:sz w:val="16"/>
        </w:rPr>
        <w:t xml:space="preserve">, for example, </w:t>
      </w:r>
      <w:r w:rsidRPr="0021735E">
        <w:rPr>
          <w:rStyle w:val="StyleUnderline"/>
        </w:rPr>
        <w:t>of advanced</w:t>
      </w:r>
      <w:r w:rsidRPr="0021735E">
        <w:rPr>
          <w:sz w:val="16"/>
        </w:rPr>
        <w:t xml:space="preserve"> </w:t>
      </w:r>
      <w:r w:rsidRPr="00F64238">
        <w:rPr>
          <w:rStyle w:val="Emphasis"/>
          <w:highlight w:val="yellow"/>
        </w:rPr>
        <w:t>autonomous weapons</w:t>
      </w:r>
      <w:r w:rsidRPr="00F64238">
        <w:rPr>
          <w:rStyle w:val="StyleUnderline"/>
          <w:highlight w:val="yellow"/>
        </w:rPr>
        <w:t>, engineered</w:t>
      </w:r>
      <w:r w:rsidRPr="00F64238">
        <w:rPr>
          <w:sz w:val="16"/>
          <w:highlight w:val="yellow"/>
        </w:rPr>
        <w:t xml:space="preserve"> </w:t>
      </w:r>
      <w:r w:rsidRPr="00F64238">
        <w:rPr>
          <w:rStyle w:val="Emphasis"/>
          <w:highlight w:val="yellow"/>
        </w:rPr>
        <w:t>pathogens</w:t>
      </w:r>
      <w:r w:rsidRPr="0021735E">
        <w:rPr>
          <w:rStyle w:val="StyleUnderline"/>
        </w:rPr>
        <w:t>, or</w:t>
      </w:r>
      <w:r w:rsidRPr="0021735E">
        <w:rPr>
          <w:sz w:val="16"/>
        </w:rPr>
        <w:t xml:space="preserve"> </w:t>
      </w:r>
      <w:r w:rsidRPr="0021735E">
        <w:rPr>
          <w:rStyle w:val="Emphasis"/>
        </w:rPr>
        <w:t>over-exploitation</w:t>
      </w:r>
      <w:r w:rsidRPr="0021735E">
        <w:rPr>
          <w:sz w:val="16"/>
        </w:rPr>
        <w:t xml:space="preserve"> of outer space resources).</w:t>
      </w:r>
    </w:p>
    <w:p w14:paraId="35B4C637" w14:textId="77777777" w:rsidR="00C51FE8" w:rsidRPr="0021735E" w:rsidRDefault="00C51FE8" w:rsidP="00C51FE8">
      <w:pPr>
        <w:rPr>
          <w:sz w:val="16"/>
        </w:rPr>
      </w:pPr>
      <w:r w:rsidRPr="0021735E">
        <w:rPr>
          <w:rStyle w:val="StyleUnderline"/>
        </w:rPr>
        <w:t>The double-edge sword nature of</w:t>
      </w:r>
      <w:r w:rsidRPr="0021735E">
        <w:rPr>
          <w:sz w:val="16"/>
        </w:rPr>
        <w:t xml:space="preserve"> </w:t>
      </w:r>
      <w:r w:rsidRPr="0021735E">
        <w:rPr>
          <w:rStyle w:val="Emphasis"/>
        </w:rPr>
        <w:t>emerging tech</w:t>
      </w:r>
      <w:r w:rsidRPr="0021735E">
        <w:rPr>
          <w:sz w:val="16"/>
        </w:rPr>
        <w:t xml:space="preserve">nologies, </w:t>
      </w:r>
      <w:r w:rsidRPr="0021735E">
        <w:rPr>
          <w:rStyle w:val="StyleUnderline"/>
        </w:rPr>
        <w:t>combined with</w:t>
      </w:r>
      <w:r w:rsidRPr="0021735E">
        <w:rPr>
          <w:sz w:val="16"/>
        </w:rPr>
        <w:t xml:space="preserve"> the </w:t>
      </w:r>
      <w:r w:rsidRPr="0021735E">
        <w:rPr>
          <w:rStyle w:val="StyleUnderline"/>
        </w:rPr>
        <w:t>limited</w:t>
      </w:r>
      <w:r w:rsidRPr="0021735E">
        <w:rPr>
          <w:sz w:val="16"/>
        </w:rPr>
        <w:t xml:space="preserve"> </w:t>
      </w:r>
      <w:r w:rsidRPr="0021735E">
        <w:rPr>
          <w:rStyle w:val="Emphasis"/>
        </w:rPr>
        <w:t>maneuvering space</w:t>
      </w:r>
      <w:r w:rsidRPr="0021735E">
        <w:rPr>
          <w:sz w:val="16"/>
        </w:rPr>
        <w:t xml:space="preserve"> </w:t>
      </w:r>
      <w:r w:rsidRPr="0021735E">
        <w:rPr>
          <w:rStyle w:val="StyleUnderline"/>
        </w:rPr>
        <w:t>entailed by their</w:t>
      </w:r>
      <w:r w:rsidRPr="0021735E">
        <w:rPr>
          <w:sz w:val="16"/>
        </w:rPr>
        <w:t xml:space="preserve"> </w:t>
      </w:r>
      <w:r w:rsidRPr="0021735E">
        <w:rPr>
          <w:rStyle w:val="Emphasis"/>
        </w:rPr>
        <w:t>rapid development</w:t>
      </w:r>
      <w:r w:rsidRPr="0021735E">
        <w:rPr>
          <w:rStyle w:val="StyleUnderline"/>
        </w:rPr>
        <w:t>, suggests that</w:t>
      </w:r>
      <w:r w:rsidRPr="0021735E">
        <w:rPr>
          <w:sz w:val="16"/>
        </w:rPr>
        <w:t xml:space="preserve"> in order </w:t>
      </w:r>
      <w:r w:rsidRPr="00F64238">
        <w:rPr>
          <w:rStyle w:val="StyleUnderline"/>
          <w:highlight w:val="yellow"/>
        </w:rPr>
        <w:t>to</w:t>
      </w:r>
      <w:r w:rsidRPr="00F64238">
        <w:rPr>
          <w:sz w:val="16"/>
          <w:highlight w:val="yellow"/>
        </w:rPr>
        <w:t xml:space="preserve"> </w:t>
      </w:r>
      <w:r w:rsidRPr="00F64238">
        <w:rPr>
          <w:rStyle w:val="Emphasis"/>
          <w:highlight w:val="yellow"/>
        </w:rPr>
        <w:t>realize</w:t>
      </w:r>
      <w:r w:rsidRPr="0021735E">
        <w:rPr>
          <w:sz w:val="16"/>
        </w:rPr>
        <w:t xml:space="preserve"> </w:t>
      </w:r>
      <w:r w:rsidRPr="0021735E">
        <w:rPr>
          <w:rStyle w:val="StyleUnderline"/>
        </w:rPr>
        <w:t>their</w:t>
      </w:r>
      <w:r w:rsidRPr="0021735E">
        <w:rPr>
          <w:sz w:val="16"/>
        </w:rPr>
        <w:t xml:space="preserve"> </w:t>
      </w:r>
      <w:r w:rsidRPr="00F64238">
        <w:rPr>
          <w:rStyle w:val="Emphasis"/>
          <w:highlight w:val="yellow"/>
        </w:rPr>
        <w:t>positive</w:t>
      </w:r>
      <w:r w:rsidRPr="0021735E">
        <w:rPr>
          <w:sz w:val="16"/>
        </w:rPr>
        <w:t xml:space="preserve"> </w:t>
      </w:r>
      <w:proofErr w:type="spellStart"/>
      <w:r w:rsidRPr="0021735E">
        <w:rPr>
          <w:rStyle w:val="StyleUnderline"/>
        </w:rPr>
        <w:t>poten</w:t>
      </w:r>
      <w:proofErr w:type="spellEnd"/>
      <w:r w:rsidRPr="0021735E">
        <w:rPr>
          <w:rStyle w:val="StyleUnderline"/>
        </w:rPr>
        <w:t xml:space="preserve">- </w:t>
      </w:r>
      <w:proofErr w:type="spellStart"/>
      <w:r w:rsidRPr="0021735E">
        <w:rPr>
          <w:rStyle w:val="StyleUnderline"/>
        </w:rPr>
        <w:t>tial</w:t>
      </w:r>
      <w:proofErr w:type="spellEnd"/>
      <w:r w:rsidRPr="0021735E">
        <w:rPr>
          <w:rStyle w:val="StyleUnderline"/>
        </w:rPr>
        <w:t xml:space="preserve"> </w:t>
      </w:r>
      <w:r w:rsidRPr="00F64238">
        <w:rPr>
          <w:rStyle w:val="StyleUnderline"/>
          <w:highlight w:val="yellow"/>
        </w:rPr>
        <w:t>and reduce</w:t>
      </w:r>
      <w:r w:rsidRPr="00F64238">
        <w:rPr>
          <w:sz w:val="16"/>
          <w:highlight w:val="yellow"/>
        </w:rPr>
        <w:t xml:space="preserve"> </w:t>
      </w:r>
      <w:r w:rsidRPr="00F64238">
        <w:rPr>
          <w:rStyle w:val="Emphasis"/>
          <w:highlight w:val="yellow"/>
        </w:rPr>
        <w:t>adverse</w:t>
      </w:r>
      <w:r w:rsidRPr="00F64238">
        <w:rPr>
          <w:sz w:val="16"/>
          <w:highlight w:val="yellow"/>
        </w:rPr>
        <w:t xml:space="preserve"> </w:t>
      </w:r>
      <w:r w:rsidRPr="00F64238">
        <w:rPr>
          <w:rStyle w:val="StyleUnderline"/>
          <w:highlight w:val="yellow"/>
        </w:rPr>
        <w:t xml:space="preserve">effects, </w:t>
      </w:r>
      <w:r w:rsidRPr="00D87C00">
        <w:rPr>
          <w:rStyle w:val="StyleUnderline"/>
          <w:highlight w:val="green"/>
        </w:rPr>
        <w:t>we must adopt and implement appropriate</w:t>
      </w:r>
      <w:r w:rsidRPr="0021735E">
        <w:rPr>
          <w:sz w:val="16"/>
        </w:rPr>
        <w:t xml:space="preserve"> </w:t>
      </w:r>
      <w:r w:rsidRPr="00D87C00">
        <w:rPr>
          <w:rStyle w:val="Emphasis"/>
          <w:highlight w:val="green"/>
        </w:rPr>
        <w:t>regulatory measures</w:t>
      </w:r>
      <w:r w:rsidRPr="0021735E">
        <w:rPr>
          <w:sz w:val="16"/>
        </w:rPr>
        <w:t xml:space="preserve"> well </w:t>
      </w:r>
      <w:r w:rsidRPr="00F64238">
        <w:rPr>
          <w:rStyle w:val="StyleUnderline"/>
          <w:highlight w:val="yellow"/>
        </w:rPr>
        <w:t>in</w:t>
      </w:r>
      <w:r w:rsidRPr="00F64238">
        <w:rPr>
          <w:sz w:val="16"/>
          <w:highlight w:val="yellow"/>
        </w:rPr>
        <w:t xml:space="preserve"> </w:t>
      </w:r>
      <w:r w:rsidRPr="00F64238">
        <w:rPr>
          <w:rStyle w:val="Emphasis"/>
          <w:highlight w:val="yellow"/>
        </w:rPr>
        <w:t>advance</w:t>
      </w:r>
      <w:r w:rsidRPr="0021735E">
        <w:rPr>
          <w:sz w:val="16"/>
        </w:rPr>
        <w:t xml:space="preserve">. </w:t>
      </w:r>
      <w:r w:rsidRPr="00D87C00">
        <w:rPr>
          <w:rStyle w:val="StyleUnderline"/>
          <w:highlight w:val="green"/>
        </w:rPr>
        <w:t>Such</w:t>
      </w:r>
      <w:r w:rsidRPr="0021735E">
        <w:rPr>
          <w:sz w:val="16"/>
        </w:rPr>
        <w:t xml:space="preserve"> </w:t>
      </w:r>
      <w:r w:rsidRPr="00D87C00">
        <w:rPr>
          <w:rStyle w:val="Emphasis"/>
          <w:highlight w:val="green"/>
        </w:rPr>
        <w:t>legal interventions</w:t>
      </w:r>
      <w:r w:rsidRPr="0021735E">
        <w:rPr>
          <w:sz w:val="16"/>
        </w:rPr>
        <w:t xml:space="preserve"> </w:t>
      </w:r>
      <w:r w:rsidRPr="00D87C00">
        <w:rPr>
          <w:rStyle w:val="StyleUnderline"/>
          <w:highlight w:val="green"/>
        </w:rPr>
        <w:t xml:space="preserve">should exist not only at the </w:t>
      </w:r>
      <w:r w:rsidRPr="00D87C00">
        <w:rPr>
          <w:rStyle w:val="Emphasis"/>
          <w:highlight w:val="green"/>
        </w:rPr>
        <w:t>domestic</w:t>
      </w:r>
      <w:r w:rsidRPr="00D87C00">
        <w:rPr>
          <w:rStyle w:val="StyleUnderline"/>
          <w:highlight w:val="green"/>
        </w:rPr>
        <w:t xml:space="preserve"> level, but also at the </w:t>
      </w:r>
      <w:r w:rsidRPr="00D87C00">
        <w:rPr>
          <w:rStyle w:val="Emphasis"/>
          <w:highlight w:val="green"/>
        </w:rPr>
        <w:t>international</w:t>
      </w:r>
      <w:r w:rsidRPr="00D87C00">
        <w:rPr>
          <w:rStyle w:val="StyleUnderline"/>
          <w:highlight w:val="green"/>
        </w:rPr>
        <w:t xml:space="preserve"> one</w:t>
      </w:r>
      <w:r w:rsidRPr="0021735E">
        <w:rPr>
          <w:sz w:val="16"/>
        </w:rPr>
        <w:t xml:space="preserve">, for technologies carry no passports, and their effects know no borders (and if they do, we might wish to remove them). The question that arises, then, is how to render interna- </w:t>
      </w:r>
      <w:proofErr w:type="spellStart"/>
      <w:r w:rsidRPr="0021735E">
        <w:rPr>
          <w:sz w:val="16"/>
        </w:rPr>
        <w:t>tional</w:t>
      </w:r>
      <w:proofErr w:type="spellEnd"/>
      <w:r w:rsidRPr="0021735E">
        <w:rPr>
          <w:sz w:val="16"/>
        </w:rPr>
        <w:t xml:space="preserve"> law fit for this purpose. Arguably, </w:t>
      </w:r>
      <w:r w:rsidRPr="00F5261D">
        <w:rPr>
          <w:rStyle w:val="StyleUnderline"/>
        </w:rPr>
        <w:t>one</w:t>
      </w:r>
      <w:r w:rsidRPr="0021735E">
        <w:rPr>
          <w:rStyle w:val="StyleUnderline"/>
        </w:rPr>
        <w:t xml:space="preserve"> of </w:t>
      </w:r>
      <w:r w:rsidRPr="00F64238">
        <w:rPr>
          <w:rStyle w:val="StyleUnderline"/>
          <w:highlight w:val="yellow"/>
        </w:rPr>
        <w:t xml:space="preserve">the </w:t>
      </w:r>
      <w:r w:rsidRPr="00F64238">
        <w:rPr>
          <w:rStyle w:val="Emphasis"/>
          <w:highlight w:val="yellow"/>
        </w:rPr>
        <w:t>main obstacle</w:t>
      </w:r>
      <w:r w:rsidRPr="00F5261D">
        <w:rPr>
          <w:rStyle w:val="StyleUnderline"/>
        </w:rPr>
        <w:t>s</w:t>
      </w:r>
      <w:r w:rsidRPr="0021735E">
        <w:rPr>
          <w:sz w:val="16"/>
        </w:rPr>
        <w:t xml:space="preserve"> </w:t>
      </w:r>
      <w:r w:rsidRPr="0021735E">
        <w:rPr>
          <w:rStyle w:val="StyleUnderline"/>
        </w:rPr>
        <w:t>to</w:t>
      </w:r>
      <w:r w:rsidRPr="0021735E">
        <w:rPr>
          <w:sz w:val="16"/>
        </w:rPr>
        <w:t xml:space="preserve"> </w:t>
      </w:r>
      <w:r w:rsidRPr="0021735E">
        <w:rPr>
          <w:rStyle w:val="Emphasis"/>
        </w:rPr>
        <w:t>regulating</w:t>
      </w:r>
      <w:r w:rsidRPr="0021735E">
        <w:rPr>
          <w:sz w:val="16"/>
        </w:rPr>
        <w:t xml:space="preserve"> future </w:t>
      </w:r>
      <w:r w:rsidRPr="0021735E">
        <w:rPr>
          <w:rStyle w:val="Emphasis"/>
        </w:rPr>
        <w:t>tech</w:t>
      </w:r>
      <w:r w:rsidRPr="0021735E">
        <w:rPr>
          <w:sz w:val="16"/>
        </w:rPr>
        <w:t xml:space="preserve">nologies </w:t>
      </w:r>
      <w:r w:rsidRPr="00F64238">
        <w:rPr>
          <w:rStyle w:val="StyleUnderline"/>
          <w:highlight w:val="yellow"/>
        </w:rPr>
        <w:t>lies in</w:t>
      </w:r>
      <w:r w:rsidRPr="0021735E">
        <w:rPr>
          <w:sz w:val="16"/>
        </w:rPr>
        <w:t xml:space="preserve"> the </w:t>
      </w:r>
      <w:r w:rsidRPr="00F64238">
        <w:rPr>
          <w:rStyle w:val="Emphasis"/>
          <w:highlight w:val="yellow"/>
        </w:rPr>
        <w:t>short</w:t>
      </w:r>
      <w:r w:rsidRPr="0021735E">
        <w:rPr>
          <w:rStyle w:val="Emphasis"/>
        </w:rPr>
        <w:t>-term</w:t>
      </w:r>
      <w:r w:rsidRPr="0021735E">
        <w:rPr>
          <w:sz w:val="16"/>
        </w:rPr>
        <w:t xml:space="preserve"> inclination of international law. In what follows, this contribution presents international law’s short-term bias and discusses its sources. It then emphasizes the need to extend the </w:t>
      </w:r>
      <w:r w:rsidRPr="00F64238">
        <w:rPr>
          <w:rStyle w:val="Emphasis"/>
          <w:highlight w:val="yellow"/>
        </w:rPr>
        <w:t>time horizons</w:t>
      </w:r>
      <w:r w:rsidRPr="0021735E">
        <w:rPr>
          <w:sz w:val="16"/>
        </w:rPr>
        <w:t xml:space="preserve"> of the discipline longer into the future, with a view to steering technological developments onto a positive course. Finally, it points to some possible avenues for moving in this direction.</w:t>
      </w:r>
    </w:p>
    <w:p w14:paraId="73250D62" w14:textId="77777777" w:rsidR="00C51FE8" w:rsidRPr="0021735E" w:rsidRDefault="00C51FE8" w:rsidP="00C51FE8">
      <w:pPr>
        <w:rPr>
          <w:sz w:val="12"/>
        </w:rPr>
      </w:pPr>
      <w:r w:rsidRPr="0021735E">
        <w:rPr>
          <w:sz w:val="12"/>
        </w:rPr>
        <w:t>I. THE SHORT-TERM PARADIGM</w:t>
      </w:r>
    </w:p>
    <w:p w14:paraId="6F7F6DE5" w14:textId="77777777" w:rsidR="00C51FE8" w:rsidRPr="0021735E" w:rsidRDefault="00C51FE8" w:rsidP="00C51FE8">
      <w:pPr>
        <w:rPr>
          <w:sz w:val="12"/>
        </w:rPr>
      </w:pPr>
      <w:r w:rsidRPr="0021735E">
        <w:rPr>
          <w:sz w:val="12"/>
        </w:rPr>
        <w:t>International legal thought and action tend to be confined by a short-term perspective. Under this temporal paradigm, international legal norms and institutions are devised with a view to solving present-day problems and generating immediate value, while downplaying more distant risks and opportunities. As the UN secretary-general recently put it, international decision- makers are “hobbled by a preference for the present,” often acting as if the “future is someone else’s problem.”2</w:t>
      </w:r>
    </w:p>
    <w:p w14:paraId="06A7EFCB" w14:textId="77777777" w:rsidR="00C51FE8" w:rsidRPr="0021735E" w:rsidRDefault="00C51FE8" w:rsidP="00C51FE8">
      <w:pPr>
        <w:rPr>
          <w:sz w:val="12"/>
        </w:rPr>
      </w:pPr>
      <w:r w:rsidRPr="0021735E">
        <w:rPr>
          <w:sz w:val="12"/>
        </w:rPr>
        <w:t xml:space="preserve">This short-term pattern is prevalent in many areas of international law, most notably those that require accommodation to new technologies. Examples include arms control instruments, which regularly seek to address existing warfare methods rather than tackle evolving technologies ex ante; the World Trade Organization rules, which are not adapted to addressing the challenges pre- </w:t>
      </w:r>
      <w:proofErr w:type="spellStart"/>
      <w:r w:rsidRPr="0021735E">
        <w:rPr>
          <w:sz w:val="12"/>
        </w:rPr>
        <w:t>sented</w:t>
      </w:r>
      <w:proofErr w:type="spellEnd"/>
      <w:r w:rsidRPr="0021735E">
        <w:rPr>
          <w:sz w:val="12"/>
        </w:rPr>
        <w:t xml:space="preserve"> by e-commerce and digital economy, even though their prevalence was anticipated when the rules were negotiated; and the International Health Regulations, which were amended in 2005 in view of the conventional outbreaks of the day, but failed to address emerging threats such as genetically engineered pathogens. In all of these areas, international legal arrangements were designed to address the needs that existed at the time they were formulated, while failing to look ahead even into the problems of the subsequent decade.</w:t>
      </w:r>
    </w:p>
    <w:p w14:paraId="73A6ED20" w14:textId="77777777" w:rsidR="00C51FE8" w:rsidRPr="0021735E" w:rsidRDefault="00C51FE8" w:rsidP="00C51FE8">
      <w:pPr>
        <w:rPr>
          <w:sz w:val="12"/>
        </w:rPr>
      </w:pPr>
      <w:r w:rsidRPr="0021735E">
        <w:rPr>
          <w:sz w:val="12"/>
        </w:rPr>
        <w:t xml:space="preserve">Remarkably, even those international legal instruments (mainly soft norms) that explicitly refer to the future usually set forth short timescales that do not stretch beyond a decade or two. The Sendai Framework for Disaster Risk Reduction (2015–2030) provides an illustrative example. While this instrument represents an evolution compared to its predecessor, the Hyogo Framework for Action (2005–2015), in that it covers not only natural but also technological </w:t>
      </w:r>
      <w:proofErr w:type="spellStart"/>
      <w:r w:rsidRPr="0021735E">
        <w:rPr>
          <w:sz w:val="12"/>
        </w:rPr>
        <w:t>haz</w:t>
      </w:r>
      <w:proofErr w:type="spellEnd"/>
      <w:r w:rsidRPr="0021735E">
        <w:rPr>
          <w:sz w:val="12"/>
        </w:rPr>
        <w:t xml:space="preserve">- </w:t>
      </w:r>
      <w:proofErr w:type="spellStart"/>
      <w:r w:rsidRPr="0021735E">
        <w:rPr>
          <w:sz w:val="12"/>
        </w:rPr>
        <w:t>ards</w:t>
      </w:r>
      <w:proofErr w:type="spellEnd"/>
      <w:r w:rsidRPr="0021735E">
        <w:rPr>
          <w:sz w:val="12"/>
        </w:rPr>
        <w:t>, like its progenitor it is inherently short-</w:t>
      </w:r>
      <w:proofErr w:type="spellStart"/>
      <w:r w:rsidRPr="0021735E">
        <w:rPr>
          <w:sz w:val="12"/>
        </w:rPr>
        <w:t>termist</w:t>
      </w:r>
      <w:proofErr w:type="spellEnd"/>
      <w:r w:rsidRPr="0021735E">
        <w:rPr>
          <w:sz w:val="12"/>
        </w:rPr>
        <w:t xml:space="preserve">, projecting only fifteen years ahead. The UN Sustainable Development Goals (SDGs) (2015–2030) similarly look only fifteen years into the future. Moreover, the SDGs’ forward-looking vision is constrained not only by its short time </w:t>
      </w:r>
      <w:proofErr w:type="spellStart"/>
      <w:r w:rsidRPr="0021735E">
        <w:rPr>
          <w:sz w:val="12"/>
        </w:rPr>
        <w:t>hori</w:t>
      </w:r>
      <w:proofErr w:type="spellEnd"/>
      <w:r w:rsidRPr="0021735E">
        <w:rPr>
          <w:sz w:val="12"/>
        </w:rPr>
        <w:t xml:space="preserve">- </w:t>
      </w:r>
      <w:proofErr w:type="spellStart"/>
      <w:r w:rsidRPr="0021735E">
        <w:rPr>
          <w:sz w:val="12"/>
        </w:rPr>
        <w:t>zon</w:t>
      </w:r>
      <w:proofErr w:type="spellEnd"/>
      <w:r w:rsidRPr="0021735E">
        <w:rPr>
          <w:sz w:val="12"/>
        </w:rPr>
        <w:t xml:space="preserve"> but also by its limited substantive coverage, which “neglects the most extreme threats, such as engineered pandemics or transformative artificial intelligence.”3</w:t>
      </w:r>
    </w:p>
    <w:p w14:paraId="65E3CF2C" w14:textId="77777777" w:rsidR="00C51FE8" w:rsidRPr="0021735E" w:rsidRDefault="00C51FE8" w:rsidP="00C51FE8">
      <w:pPr>
        <w:rPr>
          <w:sz w:val="12"/>
        </w:rPr>
      </w:pPr>
      <w:r w:rsidRPr="0021735E">
        <w:rPr>
          <w:sz w:val="12"/>
        </w:rPr>
        <w:t xml:space="preserve">Admittedly, long-termism is not entirely alien to international law. A long-term regulatory per- </w:t>
      </w:r>
      <w:proofErr w:type="spellStart"/>
      <w:r w:rsidRPr="0021735E">
        <w:rPr>
          <w:sz w:val="12"/>
        </w:rPr>
        <w:t>spective</w:t>
      </w:r>
      <w:proofErr w:type="spellEnd"/>
      <w:r w:rsidRPr="0021735E">
        <w:rPr>
          <w:sz w:val="12"/>
        </w:rPr>
        <w:t xml:space="preserve"> can be traced, for example, in the UN climate change regime, which seeks to address the emerging threat of global warming “for the benefit of present and future generations,”4 inter alia, by setting out long-term climate change mitigation goals.5 In the technological domain, a long- term orientation can be found in the OECD Recommendation on Artificial Intelligence, which aims to tackle the far-reaching effects of artificial intelligence.6 Such future-directed international legal instruments, however, are rather limited in their reach and scope, and they represent the exception rather than the rule. In its routine development and operation, international law tends to focus on near-term concerns, often to the neglect of long-term interests.</w:t>
      </w:r>
    </w:p>
    <w:p w14:paraId="6F8FB036" w14:textId="77777777" w:rsidR="00C51FE8" w:rsidRPr="0021735E" w:rsidRDefault="00C51FE8" w:rsidP="00C51FE8">
      <w:pPr>
        <w:rPr>
          <w:sz w:val="12"/>
        </w:rPr>
      </w:pPr>
      <w:r w:rsidRPr="0021735E">
        <w:rPr>
          <w:sz w:val="12"/>
        </w:rPr>
        <w:t>II. SOURCES OF SHORT-TERMISM</w:t>
      </w:r>
    </w:p>
    <w:p w14:paraId="7667F0AA" w14:textId="77777777" w:rsidR="00C51FE8" w:rsidRPr="0021735E" w:rsidRDefault="00C51FE8" w:rsidP="00C51FE8">
      <w:pPr>
        <w:rPr>
          <w:sz w:val="12"/>
        </w:rPr>
      </w:pPr>
      <w:r w:rsidRPr="0021735E">
        <w:rPr>
          <w:sz w:val="12"/>
        </w:rPr>
        <w:t xml:space="preserve">To be sure, there are many understandable reasons for international law to adopt a short- rather than long-term temporal outlook. Above all, regulating for the distant future raises serious </w:t>
      </w:r>
      <w:proofErr w:type="spellStart"/>
      <w:r w:rsidRPr="0021735E">
        <w:rPr>
          <w:sz w:val="12"/>
        </w:rPr>
        <w:t>episte</w:t>
      </w:r>
      <w:proofErr w:type="spellEnd"/>
      <w:r w:rsidRPr="0021735E">
        <w:rPr>
          <w:sz w:val="12"/>
        </w:rPr>
        <w:t xml:space="preserve">- mic challenges. No one knows for sure what will happen next year, let alone what will happen fifty years or more from now. This uncertainty raises concerns about using inadequate regulatory tools and investing resources in vain on the basis of wrong predictions. Although the problem of pre- </w:t>
      </w:r>
      <w:proofErr w:type="spellStart"/>
      <w:r w:rsidRPr="0021735E">
        <w:rPr>
          <w:sz w:val="12"/>
        </w:rPr>
        <w:t>dicting</w:t>
      </w:r>
      <w:proofErr w:type="spellEnd"/>
      <w:r w:rsidRPr="0021735E">
        <w:rPr>
          <w:sz w:val="12"/>
        </w:rPr>
        <w:t xml:space="preserve"> the future also exists in the domestic context, in the international sphere, and in particular in the context of technological developments, it is exacerbated by the complexity and magnitude of emerging challenges and the multitude of actors and factors that may affect the way they unfold.</w:t>
      </w:r>
    </w:p>
    <w:p w14:paraId="0C889D13" w14:textId="77777777" w:rsidR="00C51FE8" w:rsidRPr="0021735E" w:rsidRDefault="00C51FE8" w:rsidP="00C51FE8">
      <w:pPr>
        <w:rPr>
          <w:sz w:val="12"/>
        </w:rPr>
      </w:pPr>
      <w:r w:rsidRPr="0021735E">
        <w:rPr>
          <w:sz w:val="12"/>
        </w:rPr>
        <w:t xml:space="preserve">In addition to rational cost-effectiveness calculations, the fact that the future is unfamiliar may give rise to various cognitive biases, which may hinder international legal actors from pursuing long-term regulatory endeavors. 7 One such bias is the availability bias, which suggests that </w:t>
      </w:r>
      <w:proofErr w:type="spellStart"/>
      <w:r w:rsidRPr="0021735E">
        <w:rPr>
          <w:sz w:val="12"/>
        </w:rPr>
        <w:t>deci</w:t>
      </w:r>
      <w:proofErr w:type="spellEnd"/>
      <w:r w:rsidRPr="0021735E">
        <w:rPr>
          <w:sz w:val="12"/>
        </w:rPr>
        <w:t xml:space="preserve">- </w:t>
      </w:r>
      <w:proofErr w:type="spellStart"/>
      <w:r w:rsidRPr="0021735E">
        <w:rPr>
          <w:sz w:val="12"/>
        </w:rPr>
        <w:t>sionmakers</w:t>
      </w:r>
      <w:proofErr w:type="spellEnd"/>
      <w:r w:rsidRPr="0021735E">
        <w:rPr>
          <w:sz w:val="12"/>
        </w:rPr>
        <w:t xml:space="preserve"> tend to assess the probability of events according to the ease with which such events come to mind, and are more likely to act upon scenarios that are easy to recall or imagine. 8 Since future technological developments are very different from their predecessors, and their nature and effects are often difficult to envision (Which ethical and legal challenges will synthetic biology raise? How will advanced artificial intelligence affect the global job market? What will be the implications of mass-scale outer space mining?), they are less likely to induce legal action than more vivid and concrete threats or opportunities.</w:t>
      </w:r>
    </w:p>
    <w:p w14:paraId="6FFEAA5B" w14:textId="77777777" w:rsidR="00C51FE8" w:rsidRPr="0021735E" w:rsidRDefault="00C51FE8" w:rsidP="00C51FE8">
      <w:pPr>
        <w:rPr>
          <w:sz w:val="12"/>
        </w:rPr>
      </w:pPr>
      <w:r w:rsidRPr="0021735E">
        <w:rPr>
          <w:sz w:val="12"/>
        </w:rPr>
        <w:t>However, even if future technological or other developments could be easily anticipated, rational, self-interested international lawmakers might prefer to focus on short-term challenges whose regulation yields immediate gains appreciated by their respective communities, rather than undertake long-term commitments for the benefit of future generations.9 Yet another obstacle to long- term regulation is presented by the fragmented, decentralized structure of the international legal system. Whereas immediate concerns can facilitate international cooperation and help states and international organizations overcome coordination problems, long-term global challenges provide weaker incentives for cooperation.</w:t>
      </w:r>
    </w:p>
    <w:p w14:paraId="17DA57B4" w14:textId="77777777" w:rsidR="00C51FE8" w:rsidRPr="0021735E" w:rsidRDefault="00C51FE8" w:rsidP="00C51FE8">
      <w:pPr>
        <w:rPr>
          <w:sz w:val="16"/>
        </w:rPr>
      </w:pPr>
      <w:r w:rsidRPr="0021735E">
        <w:rPr>
          <w:sz w:val="16"/>
        </w:rPr>
        <w:t xml:space="preserve">Although </w:t>
      </w:r>
      <w:r w:rsidRPr="0021735E">
        <w:rPr>
          <w:rStyle w:val="StyleUnderline"/>
        </w:rPr>
        <w:t>the tendency</w:t>
      </w:r>
      <w:r w:rsidRPr="0021735E">
        <w:rPr>
          <w:sz w:val="16"/>
        </w:rPr>
        <w:t xml:space="preserve"> of international law </w:t>
      </w:r>
      <w:r w:rsidRPr="0021735E">
        <w:rPr>
          <w:rStyle w:val="StyleUnderline"/>
        </w:rPr>
        <w:t>to focus on</w:t>
      </w:r>
      <w:r w:rsidRPr="0021735E">
        <w:rPr>
          <w:sz w:val="16"/>
        </w:rPr>
        <w:t xml:space="preserve"> </w:t>
      </w:r>
      <w:r w:rsidRPr="0021735E">
        <w:rPr>
          <w:rStyle w:val="Emphasis"/>
        </w:rPr>
        <w:t>immediate needs</w:t>
      </w:r>
      <w:r w:rsidRPr="0021735E">
        <w:rPr>
          <w:sz w:val="16"/>
        </w:rPr>
        <w:t xml:space="preserve"> can be supported by plausible explanations, it </w:t>
      </w:r>
      <w:r w:rsidRPr="0021735E">
        <w:rPr>
          <w:rStyle w:val="StyleUnderline"/>
        </w:rPr>
        <w:t>is</w:t>
      </w:r>
      <w:r w:rsidRPr="0021735E">
        <w:rPr>
          <w:sz w:val="16"/>
        </w:rPr>
        <w:t xml:space="preserve"> </w:t>
      </w:r>
      <w:r w:rsidRPr="00F64238">
        <w:rPr>
          <w:rStyle w:val="Emphasis"/>
          <w:highlight w:val="yellow"/>
        </w:rPr>
        <w:t>no longer sustainable</w:t>
      </w:r>
      <w:r w:rsidRPr="0021735E">
        <w:rPr>
          <w:rStyle w:val="StyleUnderline"/>
        </w:rPr>
        <w:t xml:space="preserve">. </w:t>
      </w:r>
      <w:r w:rsidRPr="00F64238">
        <w:rPr>
          <w:rStyle w:val="StyleUnderline"/>
          <w:highlight w:val="yellow"/>
        </w:rPr>
        <w:t>In an</w:t>
      </w:r>
      <w:r w:rsidRPr="0021735E">
        <w:rPr>
          <w:rStyle w:val="StyleUnderline"/>
        </w:rPr>
        <w:t xml:space="preserve"> increasingly </w:t>
      </w:r>
      <w:r w:rsidRPr="0021735E">
        <w:rPr>
          <w:rStyle w:val="Emphasis"/>
        </w:rPr>
        <w:t>complicated</w:t>
      </w:r>
      <w:r w:rsidRPr="0021735E">
        <w:rPr>
          <w:sz w:val="16"/>
        </w:rPr>
        <w:t xml:space="preserve"> </w:t>
      </w:r>
      <w:r w:rsidRPr="0021735E">
        <w:rPr>
          <w:rStyle w:val="StyleUnderline"/>
        </w:rPr>
        <w:t>and</w:t>
      </w:r>
      <w:r w:rsidRPr="0021735E">
        <w:rPr>
          <w:sz w:val="16"/>
        </w:rPr>
        <w:t xml:space="preserve"> </w:t>
      </w:r>
      <w:r w:rsidRPr="00F64238">
        <w:rPr>
          <w:rStyle w:val="Emphasis"/>
          <w:highlight w:val="yellow"/>
        </w:rPr>
        <w:t>accelerated world</w:t>
      </w:r>
      <w:r w:rsidRPr="0021735E">
        <w:rPr>
          <w:rStyle w:val="StyleUnderline"/>
        </w:rPr>
        <w:t>, where</w:t>
      </w:r>
      <w:r w:rsidRPr="0021735E">
        <w:rPr>
          <w:sz w:val="16"/>
        </w:rPr>
        <w:t xml:space="preserve"> technological </w:t>
      </w:r>
      <w:r w:rsidRPr="0021735E">
        <w:rPr>
          <w:rStyle w:val="StyleUnderline"/>
        </w:rPr>
        <w:t>innovations are</w:t>
      </w:r>
      <w:r w:rsidRPr="0021735E">
        <w:rPr>
          <w:sz w:val="16"/>
        </w:rPr>
        <w:t xml:space="preserve"> </w:t>
      </w:r>
      <w:r w:rsidRPr="0021735E">
        <w:rPr>
          <w:rStyle w:val="Emphasis"/>
        </w:rPr>
        <w:t>rapid</w:t>
      </w:r>
      <w:r w:rsidRPr="0021735E">
        <w:rPr>
          <w:sz w:val="16"/>
        </w:rPr>
        <w:t xml:space="preserve"> </w:t>
      </w:r>
      <w:r w:rsidRPr="0021735E">
        <w:rPr>
          <w:rStyle w:val="StyleUnderline"/>
        </w:rPr>
        <w:t>and tend to be</w:t>
      </w:r>
      <w:r w:rsidRPr="0021735E">
        <w:rPr>
          <w:sz w:val="16"/>
        </w:rPr>
        <w:t xml:space="preserve"> </w:t>
      </w:r>
      <w:r w:rsidRPr="0021735E">
        <w:rPr>
          <w:rStyle w:val="Emphasis"/>
        </w:rPr>
        <w:t>disruptive</w:t>
      </w:r>
      <w:r w:rsidRPr="0021735E">
        <w:rPr>
          <w:sz w:val="16"/>
        </w:rPr>
        <w:t xml:space="preserve"> </w:t>
      </w:r>
      <w:r w:rsidRPr="0021735E">
        <w:rPr>
          <w:rStyle w:val="StyleUnderline"/>
        </w:rPr>
        <w:t>rather than</w:t>
      </w:r>
      <w:r w:rsidRPr="0021735E">
        <w:rPr>
          <w:sz w:val="16"/>
        </w:rPr>
        <w:t xml:space="preserve"> </w:t>
      </w:r>
      <w:r w:rsidRPr="0021735E">
        <w:rPr>
          <w:rStyle w:val="Emphasis"/>
        </w:rPr>
        <w:t>incremental</w:t>
      </w:r>
      <w:r w:rsidRPr="0021735E">
        <w:rPr>
          <w:rStyle w:val="StyleUnderline"/>
        </w:rPr>
        <w:t>, short-termism risks rendering the</w:t>
      </w:r>
      <w:r w:rsidRPr="0021735E">
        <w:rPr>
          <w:sz w:val="16"/>
        </w:rPr>
        <w:t xml:space="preserve"> international legal </w:t>
      </w:r>
      <w:r w:rsidRPr="0021735E">
        <w:rPr>
          <w:rStyle w:val="StyleUnderline"/>
        </w:rPr>
        <w:t>system</w:t>
      </w:r>
      <w:r w:rsidRPr="0021735E">
        <w:rPr>
          <w:sz w:val="16"/>
        </w:rPr>
        <w:t xml:space="preserve"> </w:t>
      </w:r>
      <w:r w:rsidRPr="0021735E">
        <w:rPr>
          <w:rStyle w:val="Emphasis"/>
        </w:rPr>
        <w:t>obsolete</w:t>
      </w:r>
      <w:r w:rsidRPr="0021735E">
        <w:rPr>
          <w:sz w:val="16"/>
        </w:rPr>
        <w:t xml:space="preserve"> </w:t>
      </w:r>
      <w:r w:rsidRPr="0021735E">
        <w:rPr>
          <w:rStyle w:val="StyleUnderline"/>
        </w:rPr>
        <w:t>and</w:t>
      </w:r>
      <w:r w:rsidRPr="0021735E">
        <w:rPr>
          <w:sz w:val="16"/>
        </w:rPr>
        <w:t xml:space="preserve"> </w:t>
      </w:r>
      <w:r w:rsidRPr="0021735E">
        <w:rPr>
          <w:rStyle w:val="Emphasis"/>
        </w:rPr>
        <w:t>incapable</w:t>
      </w:r>
      <w:r w:rsidRPr="0021735E">
        <w:rPr>
          <w:sz w:val="16"/>
        </w:rPr>
        <w:t xml:space="preserve"> </w:t>
      </w:r>
      <w:r w:rsidRPr="0021735E">
        <w:rPr>
          <w:rStyle w:val="StyleUnderline"/>
        </w:rPr>
        <w:t>of</w:t>
      </w:r>
      <w:r w:rsidRPr="0021735E">
        <w:rPr>
          <w:sz w:val="16"/>
        </w:rPr>
        <w:t xml:space="preserve"> effectively </w:t>
      </w:r>
      <w:r w:rsidRPr="0021735E">
        <w:rPr>
          <w:rStyle w:val="Emphasis"/>
        </w:rPr>
        <w:t>handling tech</w:t>
      </w:r>
      <w:r w:rsidRPr="0021735E">
        <w:rPr>
          <w:sz w:val="16"/>
        </w:rPr>
        <w:t xml:space="preserve">nological </w:t>
      </w:r>
      <w:r w:rsidRPr="0021735E">
        <w:rPr>
          <w:rStyle w:val="Emphasis"/>
        </w:rPr>
        <w:t>challenges</w:t>
      </w:r>
      <w:r w:rsidRPr="0021735E">
        <w:rPr>
          <w:sz w:val="16"/>
        </w:rPr>
        <w:t xml:space="preserve"> when action is due. </w:t>
      </w:r>
      <w:r w:rsidRPr="0021735E">
        <w:rPr>
          <w:rStyle w:val="StyleUnderline"/>
        </w:rPr>
        <w:t>It is therefore high time to</w:t>
      </w:r>
      <w:r w:rsidRPr="0021735E">
        <w:rPr>
          <w:sz w:val="16"/>
        </w:rPr>
        <w:t xml:space="preserve"> </w:t>
      </w:r>
      <w:r w:rsidRPr="0021735E">
        <w:rPr>
          <w:rStyle w:val="Emphasis"/>
        </w:rPr>
        <w:t>stretch the time horizons</w:t>
      </w:r>
      <w:r w:rsidRPr="0021735E">
        <w:rPr>
          <w:sz w:val="16"/>
        </w:rPr>
        <w:t xml:space="preserve"> of the international legal system further </w:t>
      </w:r>
      <w:r w:rsidRPr="0021735E">
        <w:rPr>
          <w:rStyle w:val="StyleUnderline"/>
        </w:rPr>
        <w:t>into the</w:t>
      </w:r>
      <w:r w:rsidRPr="0021735E">
        <w:rPr>
          <w:sz w:val="16"/>
        </w:rPr>
        <w:t xml:space="preserve"> </w:t>
      </w:r>
      <w:r w:rsidRPr="0021735E">
        <w:rPr>
          <w:rStyle w:val="Emphasis"/>
        </w:rPr>
        <w:t>future</w:t>
      </w:r>
      <w:r w:rsidRPr="0021735E">
        <w:rPr>
          <w:rStyle w:val="StyleUnderline"/>
        </w:rPr>
        <w:t>, and make</w:t>
      </w:r>
      <w:r w:rsidRPr="0021735E">
        <w:rPr>
          <w:sz w:val="16"/>
        </w:rPr>
        <w:t xml:space="preserve"> </w:t>
      </w:r>
      <w:r w:rsidRPr="0021735E">
        <w:rPr>
          <w:rStyle w:val="Emphasis"/>
        </w:rPr>
        <w:t>long-term thinking</w:t>
      </w:r>
      <w:r w:rsidRPr="0021735E">
        <w:rPr>
          <w:sz w:val="16"/>
        </w:rPr>
        <w:t xml:space="preserve"> and action </w:t>
      </w:r>
      <w:r w:rsidRPr="0021735E">
        <w:rPr>
          <w:rStyle w:val="StyleUnderline"/>
        </w:rPr>
        <w:t>an</w:t>
      </w:r>
      <w:r w:rsidRPr="0021735E">
        <w:rPr>
          <w:sz w:val="16"/>
        </w:rPr>
        <w:t xml:space="preserve"> </w:t>
      </w:r>
      <w:r w:rsidRPr="0021735E">
        <w:rPr>
          <w:rStyle w:val="Emphasis"/>
        </w:rPr>
        <w:t>integral part</w:t>
      </w:r>
      <w:r w:rsidRPr="0021735E">
        <w:rPr>
          <w:sz w:val="16"/>
        </w:rPr>
        <w:t xml:space="preserve"> </w:t>
      </w:r>
      <w:r w:rsidRPr="0021735E">
        <w:rPr>
          <w:rStyle w:val="StyleUnderline"/>
        </w:rPr>
        <w:t>of the system’s</w:t>
      </w:r>
      <w:r w:rsidRPr="0021735E">
        <w:rPr>
          <w:sz w:val="16"/>
        </w:rPr>
        <w:t xml:space="preserve"> </w:t>
      </w:r>
      <w:r w:rsidRPr="0021735E">
        <w:rPr>
          <w:rStyle w:val="Emphasis"/>
        </w:rPr>
        <w:t>operation</w:t>
      </w:r>
      <w:r w:rsidRPr="0021735E">
        <w:rPr>
          <w:sz w:val="16"/>
        </w:rPr>
        <w:t>.</w:t>
      </w:r>
    </w:p>
    <w:p w14:paraId="2E634492" w14:textId="77777777" w:rsidR="00C51FE8" w:rsidRPr="0021735E" w:rsidRDefault="00C51FE8" w:rsidP="00C51FE8">
      <w:pPr>
        <w:rPr>
          <w:sz w:val="16"/>
        </w:rPr>
      </w:pPr>
      <w:r w:rsidRPr="0021735E">
        <w:rPr>
          <w:sz w:val="16"/>
        </w:rPr>
        <w:t>III. EXTENDING THE TIME HORIZONS OF INTERNATIONAL LAW</w:t>
      </w:r>
    </w:p>
    <w:p w14:paraId="314A6703" w14:textId="77777777" w:rsidR="00C51FE8" w:rsidRPr="0087726C" w:rsidRDefault="00C51FE8" w:rsidP="00C51FE8">
      <w:pPr>
        <w:rPr>
          <w:sz w:val="16"/>
        </w:rPr>
      </w:pPr>
      <w:r w:rsidRPr="0021735E">
        <w:rPr>
          <w:sz w:val="16"/>
        </w:rPr>
        <w:t xml:space="preserve">In recent years, philosophers and political scholars have shown growing interest in the concept of long-termism, associated with the view that in today’s world, more than ever before, we should be particularly concerned with ensuring that the long-term future goes well. 10 </w:t>
      </w:r>
      <w:r w:rsidRPr="0021735E">
        <w:rPr>
          <w:rStyle w:val="StyleUnderline"/>
        </w:rPr>
        <w:t>Long-termism requires us to regularly think about the</w:t>
      </w:r>
      <w:r w:rsidRPr="0021735E">
        <w:rPr>
          <w:sz w:val="16"/>
        </w:rPr>
        <w:t xml:space="preserve"> </w:t>
      </w:r>
      <w:r w:rsidRPr="0021735E">
        <w:rPr>
          <w:rStyle w:val="Emphasis"/>
        </w:rPr>
        <w:t>future</w:t>
      </w:r>
      <w:r w:rsidRPr="0021735E">
        <w:rPr>
          <w:sz w:val="16"/>
        </w:rPr>
        <w:t xml:space="preserve"> </w:t>
      </w:r>
      <w:r w:rsidRPr="0021735E">
        <w:rPr>
          <w:rStyle w:val="StyleUnderline"/>
        </w:rPr>
        <w:t>and</w:t>
      </w:r>
      <w:r w:rsidRPr="0021735E">
        <w:rPr>
          <w:sz w:val="16"/>
        </w:rPr>
        <w:t xml:space="preserve"> </w:t>
      </w:r>
      <w:r w:rsidRPr="0021735E">
        <w:rPr>
          <w:rStyle w:val="Emphasis"/>
        </w:rPr>
        <w:t>prepare</w:t>
      </w:r>
      <w:r w:rsidRPr="0021735E">
        <w:rPr>
          <w:sz w:val="16"/>
        </w:rPr>
        <w:t xml:space="preserve"> for it, </w:t>
      </w:r>
      <w:r w:rsidRPr="0021735E">
        <w:rPr>
          <w:rStyle w:val="StyleUnderline"/>
        </w:rPr>
        <w:t>while allocating</w:t>
      </w:r>
      <w:r w:rsidRPr="0021735E">
        <w:rPr>
          <w:sz w:val="16"/>
        </w:rPr>
        <w:t xml:space="preserve"> the </w:t>
      </w:r>
      <w:r w:rsidRPr="0021735E">
        <w:rPr>
          <w:rStyle w:val="StyleUnderline"/>
        </w:rPr>
        <w:t xml:space="preserve">necessary </w:t>
      </w:r>
      <w:r w:rsidRPr="0021735E">
        <w:rPr>
          <w:rStyle w:val="Emphasis"/>
        </w:rPr>
        <w:t>resources</w:t>
      </w:r>
      <w:r w:rsidRPr="0021735E">
        <w:rPr>
          <w:sz w:val="16"/>
        </w:rPr>
        <w:t xml:space="preserve"> in order </w:t>
      </w:r>
      <w:r w:rsidRPr="0021735E">
        <w:rPr>
          <w:rStyle w:val="StyleUnderline"/>
        </w:rPr>
        <w:t>to</w:t>
      </w:r>
      <w:r w:rsidRPr="0021735E">
        <w:rPr>
          <w:sz w:val="16"/>
        </w:rPr>
        <w:t xml:space="preserve"> </w:t>
      </w:r>
      <w:r w:rsidRPr="0021735E">
        <w:rPr>
          <w:rStyle w:val="Emphasis"/>
        </w:rPr>
        <w:t>prevent harms</w:t>
      </w:r>
      <w:r w:rsidRPr="0021735E">
        <w:rPr>
          <w:sz w:val="16"/>
        </w:rPr>
        <w:t xml:space="preserve"> </w:t>
      </w:r>
      <w:r w:rsidRPr="0021735E">
        <w:rPr>
          <w:rStyle w:val="StyleUnderline"/>
        </w:rPr>
        <w:t>and</w:t>
      </w:r>
      <w:r w:rsidRPr="0021735E">
        <w:rPr>
          <w:sz w:val="16"/>
        </w:rPr>
        <w:t xml:space="preserve"> </w:t>
      </w:r>
      <w:r w:rsidRPr="0021735E">
        <w:rPr>
          <w:rStyle w:val="Emphasis"/>
        </w:rPr>
        <w:t>generate benefits</w:t>
      </w:r>
      <w:r w:rsidRPr="0021735E">
        <w:rPr>
          <w:sz w:val="16"/>
        </w:rPr>
        <w:t xml:space="preserve">. On this view, </w:t>
      </w:r>
      <w:r w:rsidRPr="00F64238">
        <w:rPr>
          <w:rStyle w:val="StyleUnderline"/>
          <w:highlight w:val="yellow"/>
        </w:rPr>
        <w:t>long-termism calls for</w:t>
      </w:r>
      <w:r w:rsidRPr="00F64238">
        <w:rPr>
          <w:sz w:val="16"/>
          <w:highlight w:val="yellow"/>
        </w:rPr>
        <w:t xml:space="preserve"> </w:t>
      </w:r>
      <w:r w:rsidRPr="00F64238">
        <w:rPr>
          <w:rStyle w:val="Emphasis"/>
          <w:highlight w:val="yellow"/>
        </w:rPr>
        <w:t>intertemporal tradeoffs</w:t>
      </w:r>
      <w:r w:rsidRPr="0021735E">
        <w:rPr>
          <w:sz w:val="16"/>
        </w:rPr>
        <w:t xml:space="preserve"> </w:t>
      </w:r>
      <w:r w:rsidRPr="0021735E">
        <w:rPr>
          <w:rStyle w:val="StyleUnderline"/>
        </w:rPr>
        <w:t>between maximizing</w:t>
      </w:r>
      <w:r w:rsidRPr="0021735E">
        <w:rPr>
          <w:sz w:val="16"/>
        </w:rPr>
        <w:t xml:space="preserve"> </w:t>
      </w:r>
      <w:r w:rsidRPr="0021735E">
        <w:rPr>
          <w:rStyle w:val="Emphasis"/>
        </w:rPr>
        <w:t>social welfare</w:t>
      </w:r>
      <w:r w:rsidRPr="0021735E">
        <w:rPr>
          <w:sz w:val="16"/>
        </w:rPr>
        <w:t xml:space="preserve"> </w:t>
      </w:r>
      <w:r w:rsidRPr="0021735E">
        <w:rPr>
          <w:rStyle w:val="StyleUnderline"/>
        </w:rPr>
        <w:t>in the</w:t>
      </w:r>
      <w:r w:rsidRPr="0021735E">
        <w:rPr>
          <w:sz w:val="16"/>
        </w:rPr>
        <w:t xml:space="preserve"> </w:t>
      </w:r>
      <w:r w:rsidRPr="0021735E">
        <w:rPr>
          <w:rStyle w:val="Emphasis"/>
        </w:rPr>
        <w:t>short-term</w:t>
      </w:r>
      <w:r w:rsidRPr="0021735E">
        <w:rPr>
          <w:sz w:val="16"/>
        </w:rPr>
        <w:t xml:space="preserve"> </w:t>
      </w:r>
      <w:r w:rsidRPr="0021735E">
        <w:rPr>
          <w:rStyle w:val="StyleUnderline"/>
        </w:rPr>
        <w:t>and investing in</w:t>
      </w:r>
      <w:r w:rsidRPr="0021735E">
        <w:rPr>
          <w:sz w:val="16"/>
        </w:rPr>
        <w:t xml:space="preserve"> </w:t>
      </w:r>
      <w:r w:rsidRPr="0021735E">
        <w:rPr>
          <w:rStyle w:val="Emphasis"/>
        </w:rPr>
        <w:t>long-term interests</w:t>
      </w:r>
      <w:r w:rsidRPr="0021735E">
        <w:rPr>
          <w:sz w:val="16"/>
        </w:rPr>
        <w:t xml:space="preserve">. Yet, at least under its “weak” version, long-termism does not imply that the value of actions taken today is exclusively or primarily determined by their long-term effects. It merely asserts that these effects should be more seriously taken into account. 11 This long-term par- </w:t>
      </w:r>
      <w:proofErr w:type="spellStart"/>
      <w:r w:rsidRPr="0021735E">
        <w:rPr>
          <w:sz w:val="16"/>
        </w:rPr>
        <w:t>adigm</w:t>
      </w:r>
      <w:proofErr w:type="spellEnd"/>
      <w:r w:rsidRPr="0021735E">
        <w:rPr>
          <w:sz w:val="16"/>
        </w:rPr>
        <w:t xml:space="preserve"> rests on the intuitive premises that </w:t>
      </w:r>
      <w:r w:rsidRPr="0021735E">
        <w:rPr>
          <w:rStyle w:val="StyleUnderline"/>
        </w:rPr>
        <w:t>future people</w:t>
      </w:r>
      <w:r w:rsidRPr="0021735E">
        <w:rPr>
          <w:sz w:val="16"/>
        </w:rPr>
        <w:t xml:space="preserve"> </w:t>
      </w:r>
      <w:r w:rsidRPr="0021735E">
        <w:rPr>
          <w:rStyle w:val="Emphasis"/>
        </w:rPr>
        <w:t>count</w:t>
      </w:r>
      <w:r w:rsidRPr="0021735E">
        <w:rPr>
          <w:sz w:val="16"/>
        </w:rPr>
        <w:t xml:space="preserve">; that the future, </w:t>
      </w:r>
      <w:r w:rsidRPr="0021735E">
        <w:rPr>
          <w:rStyle w:val="StyleUnderline"/>
        </w:rPr>
        <w:t>especially in the age of rapid technological changes</w:t>
      </w:r>
      <w:r w:rsidRPr="0021735E">
        <w:rPr>
          <w:sz w:val="16"/>
        </w:rPr>
        <w:t xml:space="preserve">, is vast in size and could allow for unprecedented value and dis- value; </w:t>
      </w:r>
      <w:r w:rsidRPr="0021735E">
        <w:rPr>
          <w:rStyle w:val="StyleUnderline"/>
        </w:rPr>
        <w:t>and</w:t>
      </w:r>
      <w:r w:rsidRPr="0021735E">
        <w:rPr>
          <w:sz w:val="16"/>
        </w:rPr>
        <w:t xml:space="preserve"> that </w:t>
      </w:r>
      <w:r w:rsidRPr="0021735E">
        <w:rPr>
          <w:rStyle w:val="StyleUnderline"/>
        </w:rPr>
        <w:t xml:space="preserve">there are things we can do </w:t>
      </w:r>
      <w:r w:rsidRPr="00F64238">
        <w:rPr>
          <w:rStyle w:val="StyleUnderline"/>
          <w:highlight w:val="yellow"/>
        </w:rPr>
        <w:t>to</w:t>
      </w:r>
      <w:r w:rsidRPr="00F64238">
        <w:rPr>
          <w:sz w:val="16"/>
          <w:highlight w:val="yellow"/>
        </w:rPr>
        <w:t xml:space="preserve"> </w:t>
      </w:r>
      <w:r w:rsidRPr="00F64238">
        <w:rPr>
          <w:rStyle w:val="Emphasis"/>
          <w:highlight w:val="yellow"/>
        </w:rPr>
        <w:t>steer</w:t>
      </w:r>
      <w:r w:rsidRPr="0021735E">
        <w:rPr>
          <w:sz w:val="16"/>
        </w:rPr>
        <w:t xml:space="preserve"> </w:t>
      </w:r>
      <w:r w:rsidRPr="0021735E">
        <w:rPr>
          <w:rStyle w:val="StyleUnderline"/>
        </w:rPr>
        <w:t xml:space="preserve">the future onto </w:t>
      </w:r>
      <w:r w:rsidRPr="00F64238">
        <w:rPr>
          <w:rStyle w:val="StyleUnderline"/>
          <w:highlight w:val="yellow"/>
        </w:rPr>
        <w:t>a</w:t>
      </w:r>
      <w:r w:rsidRPr="00F64238">
        <w:rPr>
          <w:sz w:val="16"/>
          <w:highlight w:val="yellow"/>
        </w:rPr>
        <w:t xml:space="preserve"> </w:t>
      </w:r>
      <w:r w:rsidRPr="00F64238">
        <w:rPr>
          <w:rStyle w:val="Emphasis"/>
          <w:highlight w:val="yellow"/>
        </w:rPr>
        <w:t>better course</w:t>
      </w:r>
      <w:r w:rsidRPr="0021735E">
        <w:rPr>
          <w:sz w:val="16"/>
        </w:rPr>
        <w:t>.12</w:t>
      </w:r>
    </w:p>
    <w:p w14:paraId="0E5EACFE" w14:textId="77777777" w:rsidR="00C51FE8" w:rsidRPr="0094564B" w:rsidRDefault="00C51FE8" w:rsidP="00C51FE8"/>
    <w:p w14:paraId="611F4A03" w14:textId="77777777" w:rsidR="00C51FE8" w:rsidRPr="00A674D7" w:rsidRDefault="00C51FE8" w:rsidP="00C51FE8"/>
    <w:p w14:paraId="086748B5" w14:textId="77777777" w:rsidR="00C51FE8" w:rsidRDefault="00C51FE8" w:rsidP="00C51FE8">
      <w:pPr>
        <w:pStyle w:val="Heading2"/>
      </w:pPr>
      <w:r>
        <w:t>Solvency</w:t>
      </w:r>
    </w:p>
    <w:p w14:paraId="7D5D05A4" w14:textId="77777777" w:rsidR="00C51FE8" w:rsidRPr="009F58BB" w:rsidRDefault="00C51FE8" w:rsidP="00C51FE8">
      <w:pPr>
        <w:pStyle w:val="Heading3"/>
      </w:pPr>
      <w:r w:rsidRPr="009F58BB">
        <w:t>1NC---SB Fails</w:t>
      </w:r>
    </w:p>
    <w:p w14:paraId="74AE6620" w14:textId="77777777" w:rsidR="00C51FE8" w:rsidRPr="009F58BB" w:rsidRDefault="00C51FE8" w:rsidP="00C51FE8">
      <w:pPr>
        <w:pStyle w:val="Heading4"/>
        <w:rPr>
          <w:u w:val="single"/>
        </w:rPr>
      </w:pPr>
      <w:r w:rsidRPr="009F58BB">
        <w:t xml:space="preserve">SB has </w:t>
      </w:r>
      <w:r w:rsidRPr="009F58BB">
        <w:rPr>
          <w:u w:val="single"/>
        </w:rPr>
        <w:t>marginal returns</w:t>
      </w:r>
      <w:r w:rsidRPr="009F58BB">
        <w:t xml:space="preserve"> – it fails where workers aren’t </w:t>
      </w:r>
      <w:r w:rsidRPr="009F58BB">
        <w:rPr>
          <w:u w:val="single"/>
        </w:rPr>
        <w:t>already organized</w:t>
      </w:r>
      <w:r w:rsidRPr="009F58BB">
        <w:t xml:space="preserve"> and, where they are, there is </w:t>
      </w:r>
      <w:r w:rsidRPr="009F58BB">
        <w:rPr>
          <w:u w:val="single"/>
        </w:rPr>
        <w:t>already</w:t>
      </w:r>
      <w:r w:rsidRPr="009F58BB">
        <w:t xml:space="preserve"> </w:t>
      </w:r>
      <w:proofErr w:type="spellStart"/>
      <w:r w:rsidRPr="009F58BB">
        <w:rPr>
          <w:u w:val="single"/>
        </w:rPr>
        <w:t>defacto</w:t>
      </w:r>
      <w:proofErr w:type="spellEnd"/>
      <w:r w:rsidRPr="009F58BB">
        <w:rPr>
          <w:u w:val="single"/>
        </w:rPr>
        <w:t xml:space="preserve"> SB</w:t>
      </w:r>
    </w:p>
    <w:p w14:paraId="6190DC13" w14:textId="77777777" w:rsidR="00C51FE8" w:rsidRPr="009F58BB" w:rsidRDefault="00C51FE8" w:rsidP="00C51FE8">
      <w:r w:rsidRPr="009F58BB">
        <w:rPr>
          <w:rStyle w:val="Style13ptBold"/>
        </w:rPr>
        <w:t>Dubal et al. 21</w:t>
      </w:r>
      <w:r w:rsidRPr="009F58BB">
        <w:t xml:space="preserve"> </w:t>
      </w:r>
      <w:r w:rsidRPr="009F58BB">
        <w:rPr>
          <w:sz w:val="12"/>
          <w:szCs w:val="12"/>
        </w:rPr>
        <w:t xml:space="preserve">[Veena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w:t>
      </w:r>
      <w:proofErr w:type="spellStart"/>
      <w:r w:rsidRPr="009F58BB">
        <w:rPr>
          <w:sz w:val="12"/>
          <w:szCs w:val="12"/>
        </w:rPr>
        <w:t>Tommassetti</w:t>
      </w:r>
      <w:proofErr w:type="spellEnd"/>
      <w:r w:rsidRPr="009F58BB">
        <w:rPr>
          <w:sz w:val="12"/>
          <w:szCs w:val="12"/>
        </w:rPr>
        <w:t xml:space="preserve">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w:t>
      </w:r>
      <w:proofErr w:type="spellStart"/>
      <w:r w:rsidRPr="009F58BB">
        <w:rPr>
          <w:sz w:val="12"/>
          <w:szCs w:val="12"/>
        </w:rPr>
        <w:t>Dolber</w:t>
      </w:r>
      <w:proofErr w:type="spellEnd"/>
      <w:r w:rsidRPr="009F58BB">
        <w:rPr>
          <w:sz w:val="12"/>
          <w:szCs w:val="12"/>
        </w:rPr>
        <w:t xml:space="preserve">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w:t>
      </w:r>
      <w:proofErr w:type="spellStart"/>
      <w:r w:rsidRPr="009F58BB">
        <w:rPr>
          <w:sz w:val="12"/>
          <w:szCs w:val="12"/>
        </w:rPr>
        <w:t>Alimahomed</w:t>
      </w:r>
      <w:proofErr w:type="spellEnd"/>
      <w:r w:rsidRPr="009F58BB">
        <w:rPr>
          <w:sz w:val="12"/>
          <w:szCs w:val="12"/>
        </w:rPr>
        <w:t xml:space="preserve">-Wilson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w:t>
      </w:r>
      <w:proofErr w:type="spellStart"/>
      <w:r w:rsidRPr="009F58BB">
        <w:rPr>
          <w:sz w:val="12"/>
          <w:szCs w:val="12"/>
        </w:rPr>
        <w:t>Chlala</w:t>
      </w:r>
      <w:proofErr w:type="spellEnd"/>
      <w:r w:rsidRPr="009F58BB">
        <w:rPr>
          <w:sz w:val="12"/>
          <w:szCs w:val="12"/>
        </w:rPr>
        <w:t xml:space="preserve"> is Sociology Ph.D. Candidate, University of Southern California; Loomis is Associate Professor of History, University of Rhode Island; Buck is JD Candidate, New York University School of Law; </w:t>
      </w:r>
      <w:proofErr w:type="spellStart"/>
      <w:r w:rsidRPr="009F58BB">
        <w:rPr>
          <w:sz w:val="12"/>
          <w:szCs w:val="12"/>
        </w:rPr>
        <w:t>Grabelsky</w:t>
      </w:r>
      <w:proofErr w:type="spellEnd"/>
      <w:r w:rsidRPr="009F58BB">
        <w:rPr>
          <w:sz w:val="12"/>
          <w:szCs w:val="12"/>
        </w:rPr>
        <w:t xml:space="preserve">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0D57A7E3" w14:textId="77777777" w:rsidR="00C51FE8" w:rsidRPr="009F58BB" w:rsidRDefault="00C51FE8" w:rsidP="00C51FE8">
      <w:pPr>
        <w:rPr>
          <w:sz w:val="16"/>
        </w:rPr>
      </w:pPr>
      <w:r w:rsidRPr="009F58BB">
        <w:rPr>
          <w:sz w:val="16"/>
        </w:rPr>
        <w:t xml:space="preserve">The essential idea of </w:t>
      </w:r>
      <w:r w:rsidRPr="009F58BB">
        <w:rPr>
          <w:rStyle w:val="StyleUnderline"/>
        </w:rPr>
        <w:t>sectoral bargaining is</w:t>
      </w:r>
      <w:r w:rsidRPr="009F58BB">
        <w:rPr>
          <w:sz w:val="16"/>
        </w:rPr>
        <w:t xml:space="preserve"> that </w:t>
      </w:r>
      <w:r w:rsidRPr="009F58BB">
        <w:rPr>
          <w:rStyle w:val="StyleUnderline"/>
        </w:rPr>
        <w:t>workers in a sector have their terms and conditions of work set through a collective bargaining process</w:t>
      </w:r>
      <w:r w:rsidRPr="009F58BB">
        <w:rPr>
          <w:sz w:val="16"/>
        </w:rPr>
        <w:t xml:space="preserve">, </w:t>
      </w:r>
      <w:r w:rsidRPr="009F58BB">
        <w:rPr>
          <w:rStyle w:val="StyleUnderline"/>
        </w:rPr>
        <w:t>regardless of which employer or job site they happen to work at,</w:t>
      </w:r>
      <w:r w:rsidRPr="009F58BB">
        <w:rPr>
          <w:sz w:val="16"/>
        </w:rPr>
        <w:t xml:space="preserve"> partially erasing the distinction between union and non-union employers. In turn, a union could represent workers in a sector with less than a showing of majority support in a designated bargaining unit. The sound idea behind sectoral bargaining is that it prevents a race to the bottom on wages and working conditions between atomized employers.</w:t>
      </w:r>
    </w:p>
    <w:p w14:paraId="76D060EA" w14:textId="77777777" w:rsidR="00C51FE8" w:rsidRPr="009F58BB" w:rsidRDefault="00C51FE8" w:rsidP="00C51FE8">
      <w:pPr>
        <w:rPr>
          <w:sz w:val="16"/>
        </w:rPr>
      </w:pPr>
      <w:r w:rsidRPr="009F58BB">
        <w:rPr>
          <w:sz w:val="16"/>
        </w:rPr>
        <w:t xml:space="preserve">While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has historically enjoyed success in a number of countries, and even in some sectors in the United States as a means of raising the floor for labor standards, that </w:t>
      </w:r>
      <w:r w:rsidRPr="009F58BB">
        <w:rPr>
          <w:rStyle w:val="StyleUnderline"/>
          <w:highlight w:val="green"/>
        </w:rPr>
        <w:t>success has</w:t>
      </w:r>
      <w:r w:rsidRPr="009F58BB">
        <w:rPr>
          <w:sz w:val="16"/>
        </w:rPr>
        <w:t xml:space="preserve"> usually </w:t>
      </w:r>
      <w:r w:rsidRPr="009F58BB">
        <w:rPr>
          <w:rStyle w:val="StyleUnderline"/>
          <w:highlight w:val="green"/>
        </w:rPr>
        <w:t>been</w:t>
      </w:r>
      <w:r w:rsidRPr="009F58BB">
        <w:rPr>
          <w:sz w:val="16"/>
          <w:highlight w:val="green"/>
        </w:rPr>
        <w:t xml:space="preserve"> </w:t>
      </w:r>
      <w:r w:rsidRPr="009F58BB">
        <w:rPr>
          <w:rStyle w:val="Emphasis"/>
          <w:highlight w:val="green"/>
        </w:rPr>
        <w:t>predicated upon</w:t>
      </w:r>
      <w:r w:rsidRPr="009F58BB">
        <w:rPr>
          <w:sz w:val="16"/>
        </w:rPr>
        <w:t xml:space="preserve"> </w:t>
      </w:r>
      <w:r w:rsidRPr="009F58BB">
        <w:rPr>
          <w:rStyle w:val="StyleUnderline"/>
        </w:rPr>
        <w:t>an</w:t>
      </w:r>
      <w:r w:rsidRPr="009F58BB">
        <w:rPr>
          <w:sz w:val="16"/>
        </w:rPr>
        <w:t xml:space="preserve"> </w:t>
      </w:r>
      <w:r w:rsidRPr="009F58BB">
        <w:rPr>
          <w:rStyle w:val="Emphasis"/>
          <w:highlight w:val="green"/>
        </w:rPr>
        <w:t>underlying foundation</w:t>
      </w:r>
      <w:r w:rsidRPr="009F58BB">
        <w:rPr>
          <w:sz w:val="16"/>
          <w:highlight w:val="green"/>
        </w:rPr>
        <w:t xml:space="preserve"> </w:t>
      </w:r>
      <w:r w:rsidRPr="009F58BB">
        <w:rPr>
          <w:rStyle w:val="StyleUnderline"/>
          <w:highlight w:val="green"/>
        </w:rPr>
        <w:t>of worker empowerment</w:t>
      </w:r>
      <w:r w:rsidRPr="009F58BB">
        <w:rPr>
          <w:sz w:val="16"/>
        </w:rPr>
        <w:t xml:space="preserve">. That power has been </w:t>
      </w:r>
      <w:r w:rsidRPr="009F58BB">
        <w:rPr>
          <w:rStyle w:val="StyleUnderline"/>
          <w:highlight w:val="green"/>
        </w:rPr>
        <w:t>based on</w:t>
      </w:r>
      <w:r w:rsidRPr="009F58BB">
        <w:rPr>
          <w:sz w:val="16"/>
        </w:rPr>
        <w:t xml:space="preserve"> some mix of </w:t>
      </w:r>
      <w:r w:rsidRPr="009F58BB">
        <w:rPr>
          <w:rStyle w:val="StyleUnderline"/>
        </w:rPr>
        <w:t xml:space="preserve">workers’ own </w:t>
      </w:r>
      <w:r w:rsidRPr="009F58BB">
        <w:rPr>
          <w:rStyle w:val="StyleUnderline"/>
          <w:highlight w:val="green"/>
        </w:rPr>
        <w:t>organizing</w:t>
      </w:r>
      <w:r w:rsidRPr="009F58BB">
        <w:rPr>
          <w:rStyle w:val="StyleUnderline"/>
        </w:rPr>
        <w:t xml:space="preserve"> and strength</w:t>
      </w:r>
      <w:r w:rsidRPr="009F58BB">
        <w:rPr>
          <w:sz w:val="16"/>
        </w:rPr>
        <w:t xml:space="preserve">, </w:t>
      </w:r>
      <w:r w:rsidRPr="009F58BB">
        <w:rPr>
          <w:rStyle w:val="StyleUnderline"/>
          <w:highlight w:val="green"/>
        </w:rPr>
        <w:t>strategic placement</w:t>
      </w:r>
      <w:r w:rsidRPr="009F58BB">
        <w:rPr>
          <w:rStyle w:val="StyleUnderline"/>
        </w:rPr>
        <w:t xml:space="preserve"> in production or distribution chains</w:t>
      </w:r>
      <w:r w:rsidRPr="009F58BB">
        <w:rPr>
          <w:sz w:val="16"/>
        </w:rPr>
        <w:t xml:space="preserve">, </w:t>
      </w:r>
      <w:r w:rsidRPr="009F58BB">
        <w:rPr>
          <w:rStyle w:val="StyleUnderline"/>
        </w:rPr>
        <w:t>and</w:t>
      </w:r>
      <w:r w:rsidRPr="009F58BB">
        <w:rPr>
          <w:sz w:val="16"/>
        </w:rPr>
        <w:t xml:space="preserve"> </w:t>
      </w:r>
      <w:r w:rsidRPr="009F58BB">
        <w:rPr>
          <w:rStyle w:val="StyleUnderline"/>
          <w:highlight w:val="green"/>
        </w:rPr>
        <w:t>robust</w:t>
      </w:r>
      <w:r w:rsidRPr="009F58BB">
        <w:rPr>
          <w:rStyle w:val="StyleUnderline"/>
        </w:rPr>
        <w:t xml:space="preserve"> </w:t>
      </w:r>
      <w:r w:rsidRPr="009F58BB">
        <w:rPr>
          <w:rStyle w:val="StyleUnderline"/>
          <w:highlight w:val="green"/>
        </w:rPr>
        <w:t>underlying legal protections</w:t>
      </w:r>
      <w:r w:rsidRPr="009F58BB">
        <w:rPr>
          <w:sz w:val="16"/>
        </w:rPr>
        <w:t xml:space="preserve">. While the legal standard </w:t>
      </w:r>
      <w:r w:rsidRPr="009F58BB">
        <w:rPr>
          <w:rStyle w:val="StyleUnderline"/>
          <w:highlight w:val="green"/>
        </w:rPr>
        <w:t>in the US</w:t>
      </w:r>
      <w:r w:rsidRPr="009F58BB">
        <w:rPr>
          <w:sz w:val="16"/>
        </w:rPr>
        <w:t xml:space="preserve"> in most sectors is enterprise bargaining, in practice, </w:t>
      </w:r>
      <w:r w:rsidRPr="009F58BB">
        <w:rPr>
          <w:rStyle w:val="StyleUnderline"/>
          <w:highlight w:val="green"/>
        </w:rPr>
        <w:t>sectors with high union</w:t>
      </w:r>
      <w:r w:rsidRPr="009F58BB">
        <w:rPr>
          <w:rStyle w:val="StyleUnderline"/>
        </w:rPr>
        <w:t xml:space="preserve"> </w:t>
      </w:r>
      <w:r w:rsidRPr="009F58BB">
        <w:rPr>
          <w:rStyle w:val="StyleUnderline"/>
          <w:highlight w:val="green"/>
        </w:rPr>
        <w:t xml:space="preserve">penetration are </w:t>
      </w:r>
      <w:r w:rsidRPr="009F58BB">
        <w:rPr>
          <w:rStyle w:val="Emphasis"/>
          <w:highlight w:val="green"/>
        </w:rPr>
        <w:t xml:space="preserve">de facto </w:t>
      </w:r>
      <w:proofErr w:type="spellStart"/>
      <w:r w:rsidRPr="009F58BB">
        <w:rPr>
          <w:rStyle w:val="Emphasis"/>
          <w:highlight w:val="green"/>
        </w:rPr>
        <w:t>sectorally</w:t>
      </w:r>
      <w:proofErr w:type="spellEnd"/>
      <w:r w:rsidRPr="009F58BB">
        <w:rPr>
          <w:rStyle w:val="Emphasis"/>
          <w:highlight w:val="green"/>
        </w:rPr>
        <w:t xml:space="preserve"> bargained</w:t>
      </w:r>
      <w:r w:rsidRPr="009F58BB">
        <w:rPr>
          <w:sz w:val="16"/>
        </w:rPr>
        <w:t>, to workers’ benefit.</w:t>
      </w:r>
    </w:p>
    <w:p w14:paraId="3322ECB7" w14:textId="77777777" w:rsidR="00C51FE8" w:rsidRPr="009F58BB" w:rsidRDefault="00C51FE8" w:rsidP="00C51FE8">
      <w:pPr>
        <w:rPr>
          <w:sz w:val="8"/>
          <w:szCs w:val="8"/>
        </w:rPr>
      </w:pPr>
      <w:r w:rsidRPr="009F58BB">
        <w:rPr>
          <w:sz w:val="16"/>
        </w:rPr>
        <w:t xml:space="preserve">The basic idea of sectoral bargaining is particularly attractive in light of what Professor David Weil has called the “fissured workplace.” In the fissured business structures that </w:t>
      </w:r>
      <w:r w:rsidRPr="009F58BB">
        <w:rPr>
          <w:sz w:val="8"/>
          <w:szCs w:val="8"/>
        </w:rPr>
        <w:t>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5DDFFE1F" w14:textId="77777777" w:rsidR="00C51FE8" w:rsidRPr="009F58BB" w:rsidRDefault="00C51FE8" w:rsidP="00C51FE8">
      <w:pPr>
        <w:rPr>
          <w:sz w:val="8"/>
          <w:szCs w:val="8"/>
        </w:rPr>
      </w:pPr>
      <w:r w:rsidRPr="009F58BB">
        <w:rPr>
          <w:sz w:val="8"/>
          <w:szCs w:val="8"/>
        </w:rPr>
        <w:t>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lead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7524DCB3" w14:textId="77777777" w:rsidR="00C51FE8" w:rsidRPr="009F58BB" w:rsidRDefault="00C51FE8" w:rsidP="00C51FE8">
      <w:pPr>
        <w:rPr>
          <w:sz w:val="8"/>
          <w:szCs w:val="8"/>
        </w:rPr>
      </w:pPr>
      <w:r w:rsidRPr="009F58BB">
        <w:rPr>
          <w:sz w:val="8"/>
          <w:szCs w:val="8"/>
        </w:rPr>
        <w:t>However, divorced from a diagnosis of the underlying problem, some sectoral bargaining reform proposals may serve precisely to reinforce it.</w:t>
      </w:r>
    </w:p>
    <w:p w14:paraId="2233BF62" w14:textId="77777777" w:rsidR="00C51FE8" w:rsidRPr="009F58BB" w:rsidRDefault="00C51FE8" w:rsidP="00C51FE8">
      <w:pPr>
        <w:rPr>
          <w:sz w:val="8"/>
          <w:szCs w:val="8"/>
        </w:rPr>
      </w:pPr>
      <w:r w:rsidRPr="009F58BB">
        <w:rPr>
          <w:sz w:val="8"/>
          <w:szCs w:val="8"/>
        </w:rPr>
        <w:t>Indeed, some sectoral bargaining schemes, by themselves, could create a mechanism by which employers can further erode or undermine universal or near-universal labor standards embodied in both statute and existing collective bargaining agreements. Proponents of sectoral bargaining are, in many instances, forthright about their aim in that regard: the point is for empowered employers to bargain down labor standards below statutory levels. For example, executives of gig economy labor platforms like Uber and Lyft have promoted sectoral bargaining as an alternative to employment classification and NLRA unionization, and as a component of the “Third Category” they’ve long lobbied for and now achieved with California’s Proposition 22. Sectoral bargaining is not promising for workers in this context.</w:t>
      </w:r>
    </w:p>
    <w:p w14:paraId="3641CBEC" w14:textId="77777777" w:rsidR="00C51FE8" w:rsidRPr="009F58BB" w:rsidRDefault="00C51FE8" w:rsidP="00C51FE8">
      <w:pPr>
        <w:rPr>
          <w:sz w:val="8"/>
          <w:szCs w:val="8"/>
        </w:rPr>
      </w:pPr>
      <w:r w:rsidRPr="009F58BB">
        <w:rPr>
          <w:sz w:val="8"/>
          <w:szCs w:val="8"/>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1538F4DA" w14:textId="77777777" w:rsidR="00C51FE8" w:rsidRPr="009F58BB" w:rsidRDefault="00C51FE8" w:rsidP="00C51FE8">
      <w:pPr>
        <w:rPr>
          <w:sz w:val="8"/>
          <w:szCs w:val="8"/>
        </w:rPr>
      </w:pPr>
      <w:r w:rsidRPr="009F58BB">
        <w:rPr>
          <w:sz w:val="8"/>
          <w:szCs w:val="8"/>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45161A0C" w14:textId="77777777" w:rsidR="00C51FE8" w:rsidRPr="009F58BB" w:rsidRDefault="00C51FE8" w:rsidP="00C51FE8">
      <w:pPr>
        <w:rPr>
          <w:sz w:val="8"/>
          <w:szCs w:val="8"/>
        </w:rPr>
      </w:pPr>
      <w:r w:rsidRPr="009F58BB">
        <w:rPr>
          <w:sz w:val="8"/>
          <w:szCs w:val="8"/>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7BF229CE" w14:textId="77777777" w:rsidR="00C51FE8" w:rsidRPr="009F58BB" w:rsidRDefault="00C51FE8" w:rsidP="00C51FE8">
      <w:pPr>
        <w:rPr>
          <w:sz w:val="8"/>
          <w:szCs w:val="8"/>
        </w:rPr>
      </w:pPr>
      <w:r w:rsidRPr="009F58BB">
        <w:rPr>
          <w:sz w:val="8"/>
          <w:szCs w:val="8"/>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143AAFD0" w14:textId="77777777" w:rsidR="00C51FE8" w:rsidRPr="009F58BB" w:rsidRDefault="00C51FE8" w:rsidP="00C51FE8">
      <w:pPr>
        <w:rPr>
          <w:sz w:val="8"/>
          <w:szCs w:val="8"/>
        </w:rPr>
      </w:pPr>
      <w:r w:rsidRPr="009F58BB">
        <w:rPr>
          <w:sz w:val="8"/>
          <w:szCs w:val="8"/>
        </w:rPr>
        <w:t>………</w:t>
      </w:r>
    </w:p>
    <w:p w14:paraId="2A77684D" w14:textId="77777777" w:rsidR="00C51FE8" w:rsidRPr="009F58BB" w:rsidRDefault="00C51FE8" w:rsidP="00C51FE8">
      <w:pPr>
        <w:rPr>
          <w:sz w:val="8"/>
          <w:szCs w:val="8"/>
        </w:rPr>
      </w:pPr>
      <w:r w:rsidRPr="009F58BB">
        <w:rPr>
          <w:sz w:val="8"/>
          <w:szCs w:val="8"/>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41E90C1E" w14:textId="77777777" w:rsidR="00C51FE8" w:rsidRPr="009F58BB" w:rsidRDefault="00C51FE8" w:rsidP="00C51FE8">
      <w:pPr>
        <w:rPr>
          <w:sz w:val="8"/>
          <w:szCs w:val="8"/>
        </w:rPr>
      </w:pPr>
      <w:r w:rsidRPr="009F58BB">
        <w:rPr>
          <w:sz w:val="8"/>
          <w:szCs w:val="8"/>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2482B2F1" w14:textId="77777777" w:rsidR="00C51FE8" w:rsidRPr="009F58BB" w:rsidRDefault="00C51FE8" w:rsidP="00C51FE8">
      <w:pPr>
        <w:rPr>
          <w:sz w:val="8"/>
          <w:szCs w:val="8"/>
        </w:rPr>
      </w:pPr>
      <w:r w:rsidRPr="009F58BB">
        <w:rPr>
          <w:sz w:val="8"/>
          <w:szCs w:val="8"/>
        </w:rPr>
        <w:t>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then isn’t nearly sufficient to purchase comprehensive health insurance on the individual market.</w:t>
      </w:r>
    </w:p>
    <w:p w14:paraId="45178B70" w14:textId="77777777" w:rsidR="00C51FE8" w:rsidRPr="009F58BB" w:rsidRDefault="00C51FE8" w:rsidP="00C51FE8">
      <w:pPr>
        <w:rPr>
          <w:sz w:val="8"/>
          <w:szCs w:val="8"/>
        </w:rPr>
      </w:pPr>
      <w:r w:rsidRPr="009F58BB">
        <w:rPr>
          <w:sz w:val="8"/>
          <w:szCs w:val="8"/>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334D10E5" w14:textId="77777777" w:rsidR="00C51FE8" w:rsidRPr="009F58BB" w:rsidRDefault="00C51FE8" w:rsidP="00C51FE8">
      <w:pPr>
        <w:rPr>
          <w:sz w:val="8"/>
          <w:szCs w:val="8"/>
        </w:rPr>
      </w:pPr>
      <w:r w:rsidRPr="009F58BB">
        <w:rPr>
          <w:sz w:val="8"/>
          <w:szCs w:val="8"/>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2E8DE66D" w14:textId="77777777" w:rsidR="00C51FE8" w:rsidRPr="009F58BB" w:rsidRDefault="00C51FE8" w:rsidP="00C51FE8">
      <w:pPr>
        <w:rPr>
          <w:sz w:val="8"/>
          <w:szCs w:val="8"/>
        </w:rPr>
      </w:pPr>
      <w:r w:rsidRPr="009F58BB">
        <w:rPr>
          <w:sz w:val="8"/>
          <w:szCs w:val="8"/>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14CDB725" w14:textId="77777777" w:rsidR="00C51FE8" w:rsidRPr="009F58BB" w:rsidRDefault="00C51FE8" w:rsidP="00C51FE8">
      <w:pPr>
        <w:rPr>
          <w:rStyle w:val="Emphasis"/>
        </w:rPr>
      </w:pPr>
      <w:r w:rsidRPr="009F58BB">
        <w:rPr>
          <w:sz w:val="16"/>
        </w:rPr>
        <w:t xml:space="preserve">3. Worker Power. </w:t>
      </w:r>
      <w:r w:rsidRPr="009F58BB">
        <w:rPr>
          <w:rStyle w:val="Emphasis"/>
          <w:highlight w:val="green"/>
        </w:rPr>
        <w:t>Any system</w:t>
      </w:r>
      <w:r w:rsidRPr="009F58BB">
        <w:rPr>
          <w:sz w:val="16"/>
        </w:rPr>
        <w:t xml:space="preserve"> </w:t>
      </w:r>
      <w:r w:rsidRPr="009F58BB">
        <w:rPr>
          <w:rStyle w:val="StyleUnderline"/>
        </w:rPr>
        <w:t>of sectoral bargaining</w:t>
      </w:r>
      <w:r w:rsidRPr="009F58BB">
        <w:rPr>
          <w:sz w:val="16"/>
        </w:rPr>
        <w:t xml:space="preserve"> </w:t>
      </w:r>
      <w:r w:rsidRPr="009F58BB">
        <w:rPr>
          <w:rStyle w:val="Emphasis"/>
          <w:highlight w:val="green"/>
        </w:rPr>
        <w:t>must</w:t>
      </w:r>
      <w:r w:rsidRPr="009F58BB">
        <w:rPr>
          <w:sz w:val="16"/>
          <w:highlight w:val="green"/>
        </w:rPr>
        <w:t xml:space="preserve"> </w:t>
      </w:r>
      <w:r w:rsidRPr="009F58BB">
        <w:rPr>
          <w:rStyle w:val="StyleUnderline"/>
          <w:highlight w:val="green"/>
        </w:rPr>
        <w:t>be built on</w:t>
      </w:r>
      <w:r w:rsidRPr="009F58BB">
        <w:rPr>
          <w:rStyle w:val="StyleUnderline"/>
        </w:rPr>
        <w:t xml:space="preserve"> a bedrock of </w:t>
      </w:r>
      <w:r w:rsidRPr="009F58BB">
        <w:rPr>
          <w:rStyle w:val="Emphasis"/>
          <w:highlight w:val="green"/>
        </w:rPr>
        <w:t>worker power</w:t>
      </w:r>
      <w:r w:rsidRPr="009F58BB">
        <w:rPr>
          <w:rStyle w:val="StyleUnderline"/>
        </w:rPr>
        <w:t xml:space="preserve"> and worker democracy</w:t>
      </w:r>
      <w:r w:rsidRPr="009F58BB">
        <w:rPr>
          <w:sz w:val="16"/>
        </w:rPr>
        <w:t xml:space="preserve">. That means that </w:t>
      </w:r>
      <w:r w:rsidRPr="009F58BB">
        <w:rPr>
          <w:rStyle w:val="StyleUnderline"/>
          <w:highlight w:val="green"/>
        </w:rPr>
        <w:t>any</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must have,</w:t>
      </w:r>
      <w:r w:rsidRPr="009F58BB">
        <w:rPr>
          <w:sz w:val="16"/>
          <w:highlight w:val="green"/>
        </w:rPr>
        <w:t xml:space="preserve"> </w:t>
      </w:r>
      <w:r w:rsidRPr="009F58BB">
        <w:rPr>
          <w:rStyle w:val="Emphasis"/>
          <w:highlight w:val="green"/>
        </w:rPr>
        <w:t>as a prerequisite</w:t>
      </w:r>
      <w:r w:rsidRPr="009F58BB">
        <w:rPr>
          <w:sz w:val="16"/>
        </w:rPr>
        <w:t xml:space="preserve">, </w:t>
      </w:r>
      <w:r w:rsidRPr="009F58BB">
        <w:rPr>
          <w:rStyle w:val="StyleUnderline"/>
          <w:highlight w:val="green"/>
        </w:rPr>
        <w:t>organized and democratic worker org</w:t>
      </w:r>
      <w:r w:rsidRPr="009F58BB">
        <w:rPr>
          <w:rStyle w:val="StyleUnderline"/>
        </w:rPr>
        <w:t>anization</w:t>
      </w:r>
      <w:r w:rsidRPr="009F58BB">
        <w:rPr>
          <w:rStyle w:val="StyleUnderline"/>
          <w:highlight w:val="green"/>
        </w:rPr>
        <w:t>s</w:t>
      </w:r>
      <w:r w:rsidRPr="009F58BB">
        <w:rPr>
          <w:rStyle w:val="StyleUnderline"/>
        </w:rPr>
        <w:t xml:space="preserve"> </w:t>
      </w:r>
      <w:r w:rsidRPr="009F58BB">
        <w:rPr>
          <w:rStyle w:val="StyleUnderline"/>
          <w:highlight w:val="green"/>
        </w:rPr>
        <w:t>in place</w:t>
      </w:r>
      <w:r w:rsidRPr="009F58BB">
        <w:rPr>
          <w:sz w:val="16"/>
        </w:rPr>
        <w:t xml:space="preserve"> to serve as the bargaining representative. The </w:t>
      </w:r>
      <w:r w:rsidRPr="009F58BB">
        <w:rPr>
          <w:rStyle w:val="StyleUnderline"/>
          <w:highlight w:val="green"/>
        </w:rPr>
        <w:t>examples</w:t>
      </w:r>
      <w:r w:rsidRPr="009F58BB">
        <w:rPr>
          <w:rStyle w:val="StyleUnderline"/>
        </w:rPr>
        <w:t xml:space="preserve"> of sectoral bargaining that </w:t>
      </w:r>
      <w:r w:rsidRPr="009F58BB">
        <w:rPr>
          <w:rStyle w:val="StyleUnderline"/>
          <w:highlight w:val="green"/>
        </w:rPr>
        <w:t>proponents</w:t>
      </w:r>
      <w:r w:rsidRPr="009F58BB">
        <w:rPr>
          <w:rStyle w:val="StyleUnderline"/>
        </w:rPr>
        <w:t xml:space="preserve"> most often </w:t>
      </w:r>
      <w:r w:rsidRPr="009F58BB">
        <w:rPr>
          <w:rStyle w:val="StyleUnderline"/>
          <w:highlight w:val="green"/>
        </w:rPr>
        <w:t>point to,</w:t>
      </w:r>
      <w:r w:rsidRPr="009F58BB">
        <w:rPr>
          <w:rStyle w:val="StyleUnderline"/>
        </w:rPr>
        <w:t xml:space="preserve"> those in</w:t>
      </w:r>
      <w:r w:rsidRPr="009F58BB">
        <w:rPr>
          <w:sz w:val="16"/>
        </w:rPr>
        <w:t xml:space="preserve"> </w:t>
      </w:r>
      <w:r w:rsidRPr="009F58BB">
        <w:rPr>
          <w:rStyle w:val="StyleUnderline"/>
        </w:rPr>
        <w:t xml:space="preserve">European countries like Germany and Belgium, are </w:t>
      </w:r>
      <w:r w:rsidRPr="009F58BB">
        <w:rPr>
          <w:rStyle w:val="StyleUnderline"/>
          <w:highlight w:val="green"/>
        </w:rPr>
        <w:t>depend</w:t>
      </w:r>
      <w:r w:rsidRPr="009F58BB">
        <w:rPr>
          <w:rStyle w:val="StyleUnderline"/>
        </w:rPr>
        <w:t xml:space="preserve">ent </w:t>
      </w:r>
      <w:r w:rsidRPr="009F58BB">
        <w:rPr>
          <w:rStyle w:val="StyleUnderline"/>
          <w:highlight w:val="green"/>
        </w:rPr>
        <w:t>on century-old robust, large</w:t>
      </w:r>
      <w:r w:rsidRPr="009F58BB">
        <w:rPr>
          <w:rStyle w:val="StyleUnderline"/>
        </w:rPr>
        <w:t xml:space="preserve">, democratic labor </w:t>
      </w:r>
      <w:r w:rsidRPr="009F58BB">
        <w:rPr>
          <w:rStyle w:val="StyleUnderline"/>
          <w:highlight w:val="green"/>
        </w:rPr>
        <w:t>unions</w:t>
      </w:r>
      <w:r w:rsidRPr="009F58BB">
        <w:rPr>
          <w:sz w:val="16"/>
        </w:rPr>
        <w:t xml:space="preserve">. </w:t>
      </w:r>
      <w:r w:rsidRPr="009F58BB">
        <w:t>The</w:t>
      </w:r>
      <w:r w:rsidRPr="009F58BB">
        <w:rPr>
          <w:rStyle w:val="StyleUnderline"/>
        </w:rPr>
        <w:t xml:space="preserve"> creation of their sectoral bargaining systems was the result of decades of intense organizing and collective struggle</w:t>
      </w:r>
      <w:r w:rsidRPr="009F58BB">
        <w:rPr>
          <w:sz w:val="16"/>
        </w:rPr>
        <w:t xml:space="preserve">, and was meant to contain, systematize, and tame that struggle. Whatever the other benefits and drawbacks of that may be, that has meant that employers always understand that at the bargaining table they face the credible threat of mass worker action, up to and including mass strikes. </w:t>
      </w:r>
      <w:r w:rsidRPr="009F58BB">
        <w:rPr>
          <w:rStyle w:val="StyleUnderline"/>
          <w:highlight w:val="green"/>
        </w:rPr>
        <w:t>Without that</w:t>
      </w:r>
      <w:r w:rsidRPr="009F58BB">
        <w:rPr>
          <w:rStyle w:val="StyleUnderline"/>
        </w:rPr>
        <w:t xml:space="preserve"> power,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is</w:t>
      </w:r>
      <w:r w:rsidRPr="009F58BB">
        <w:rPr>
          <w:rStyle w:val="StyleUnderline"/>
        </w:rPr>
        <w:t xml:space="preserve"> reduced to </w:t>
      </w:r>
      <w:r w:rsidRPr="009F58BB">
        <w:rPr>
          <w:rStyle w:val="Emphasis"/>
        </w:rPr>
        <w:t xml:space="preserve">sectoral </w:t>
      </w:r>
      <w:r w:rsidRPr="009F58BB">
        <w:rPr>
          <w:rStyle w:val="Emphasis"/>
          <w:highlight w:val="green"/>
        </w:rPr>
        <w:t>begging</w:t>
      </w:r>
      <w:r w:rsidRPr="009F58BB">
        <w:rPr>
          <w:rStyle w:val="StyleUnderline"/>
        </w:rPr>
        <w:t xml:space="preserve"> by workers, </w:t>
      </w:r>
      <w:r w:rsidRPr="009F58BB">
        <w:rPr>
          <w:rStyle w:val="StyleUnderline"/>
          <w:highlight w:val="green"/>
        </w:rPr>
        <w:t xml:space="preserve">with </w:t>
      </w:r>
      <w:r w:rsidRPr="009F58BB">
        <w:rPr>
          <w:rStyle w:val="Emphasis"/>
          <w:highlight w:val="green"/>
        </w:rPr>
        <w:t>terms dictated by employers</w:t>
      </w:r>
      <w:r w:rsidRPr="009F58BB">
        <w:rPr>
          <w:rStyle w:val="Emphasis"/>
        </w:rPr>
        <w:t>.</w:t>
      </w:r>
    </w:p>
    <w:p w14:paraId="18677A26" w14:textId="77777777" w:rsidR="00C51FE8" w:rsidRPr="009F58BB" w:rsidRDefault="00C51FE8" w:rsidP="00C51FE8">
      <w:pPr>
        <w:pStyle w:val="Heading3"/>
      </w:pPr>
      <w:r w:rsidRPr="009F58BB">
        <w:t>1NC---SB Fails---Trump</w:t>
      </w:r>
    </w:p>
    <w:p w14:paraId="3E8DA3F1" w14:textId="77777777" w:rsidR="00C51FE8" w:rsidRPr="009F58BB" w:rsidRDefault="00C51FE8" w:rsidP="00C51FE8">
      <w:pPr>
        <w:pStyle w:val="Heading4"/>
      </w:pPr>
      <w:r w:rsidRPr="009F58BB">
        <w:rPr>
          <w:u w:val="single"/>
        </w:rPr>
        <w:t>Post-Trump</w:t>
      </w:r>
      <w:r w:rsidRPr="009F58BB">
        <w:t xml:space="preserve"> that does </w:t>
      </w:r>
      <w:r w:rsidRPr="009F58BB">
        <w:rPr>
          <w:u w:val="single"/>
        </w:rPr>
        <w:t>nothing</w:t>
      </w:r>
    </w:p>
    <w:p w14:paraId="5AD73B0D" w14:textId="77777777" w:rsidR="00C51FE8" w:rsidRPr="009F58BB" w:rsidRDefault="00C51FE8" w:rsidP="00C51FE8">
      <w:r w:rsidRPr="009F58BB">
        <w:rPr>
          <w:rStyle w:val="Style13ptBold"/>
        </w:rPr>
        <w:t>McFerran 25</w:t>
      </w:r>
      <w:r w:rsidRPr="009F58BB">
        <w:t xml:space="preserve"> [Lauren McFerran is a senior fellow at The Century Foundation, having previously served as chairman of the National Labor Relations Board (NLRB), previously associate at </w:t>
      </w:r>
      <w:proofErr w:type="spellStart"/>
      <w:r w:rsidRPr="009F58BB">
        <w:t>Bredhoff</w:t>
      </w:r>
      <w:proofErr w:type="spellEnd"/>
      <w:r w:rsidRPr="009F58BB">
        <w:t xml:space="preserve">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0E014E26" w14:textId="77777777" w:rsidR="00C51FE8" w:rsidRPr="009F58BB" w:rsidRDefault="00C51FE8" w:rsidP="00C51FE8">
      <w:pPr>
        <w:rPr>
          <w:sz w:val="16"/>
        </w:rPr>
      </w:pPr>
      <w:r w:rsidRPr="009F58BB">
        <w:rPr>
          <w:sz w:val="16"/>
        </w:rPr>
        <w:t xml:space="preserve">On February 18, President </w:t>
      </w:r>
      <w:r w:rsidRPr="009F58BB">
        <w:rPr>
          <w:rStyle w:val="StyleUnderline"/>
          <w:highlight w:val="green"/>
        </w:rPr>
        <w:t>Trump</w:t>
      </w:r>
      <w:r w:rsidRPr="009F58BB">
        <w:rPr>
          <w:rStyle w:val="StyleUnderline"/>
        </w:rPr>
        <w:t xml:space="preserve"> issued an </w:t>
      </w:r>
      <w:r w:rsidRPr="009F58BB">
        <w:rPr>
          <w:rStyle w:val="StyleUnderline"/>
          <w:highlight w:val="green"/>
        </w:rPr>
        <w:t>ex</w:t>
      </w:r>
      <w:r w:rsidRPr="009F58BB">
        <w:rPr>
          <w:rStyle w:val="StyleUnderline"/>
        </w:rPr>
        <w:t xml:space="preserve">ecutive </w:t>
      </w:r>
      <w:r w:rsidRPr="009F58BB">
        <w:rPr>
          <w:rStyle w:val="StyleUnderline"/>
          <w:highlight w:val="green"/>
        </w:rPr>
        <w:t>o</w:t>
      </w:r>
      <w:r w:rsidRPr="009F58BB">
        <w:rPr>
          <w:rStyle w:val="StyleUnderline"/>
        </w:rPr>
        <w:t>rder</w:t>
      </w:r>
      <w:r w:rsidRPr="009F58BB">
        <w:rPr>
          <w:sz w:val="16"/>
        </w:rPr>
        <w:t xml:space="preserve"> purporting </w:t>
      </w:r>
      <w:r w:rsidRPr="009F58BB">
        <w:rPr>
          <w:rStyle w:val="StyleUnderline"/>
          <w:highlight w:val="green"/>
        </w:rPr>
        <w:t xml:space="preserve">to </w:t>
      </w:r>
      <w:r w:rsidRPr="009F58BB">
        <w:rPr>
          <w:rStyle w:val="Emphasis"/>
          <w:highlight w:val="green"/>
        </w:rPr>
        <w:t>assume control</w:t>
      </w:r>
      <w:r w:rsidRPr="009F58BB">
        <w:rPr>
          <w:sz w:val="16"/>
          <w:highlight w:val="green"/>
        </w:rPr>
        <w:t xml:space="preserve"> </w:t>
      </w:r>
      <w:r w:rsidRPr="009F58BB">
        <w:rPr>
          <w:rStyle w:val="StyleUnderline"/>
          <w:highlight w:val="green"/>
        </w:rPr>
        <w:t>over</w:t>
      </w:r>
      <w:r w:rsidRPr="009F58BB">
        <w:rPr>
          <w:rStyle w:val="StyleUnderline"/>
        </w:rPr>
        <w:t xml:space="preserve"> independent administrative </w:t>
      </w:r>
      <w:r w:rsidRPr="009F58BB">
        <w:rPr>
          <w:rStyle w:val="StyleUnderline"/>
          <w:highlight w:val="green"/>
        </w:rPr>
        <w:t>agencies</w:t>
      </w:r>
      <w:r w:rsidRPr="009F58BB">
        <w:rPr>
          <w:rStyle w:val="StyleUnderline"/>
        </w:rPr>
        <w:t>, including</w:t>
      </w:r>
      <w:r w:rsidRPr="009F58BB">
        <w:rPr>
          <w:sz w:val="16"/>
        </w:rPr>
        <w:t xml:space="preserve"> </w:t>
      </w:r>
      <w:r w:rsidRPr="009F58BB">
        <w:rPr>
          <w:rStyle w:val="StyleUnderline"/>
        </w:rPr>
        <w:t>those that hear and decide individual cases involving workers’ rights and protections, such as</w:t>
      </w:r>
      <w:r w:rsidRPr="009F58BB">
        <w:rPr>
          <w:sz w:val="16"/>
        </w:rPr>
        <w:t xml:space="preserve"> </w:t>
      </w:r>
      <w:r w:rsidRPr="009F58BB">
        <w:rPr>
          <w:rStyle w:val="StyleUnderline"/>
        </w:rPr>
        <w:t>the National Labor Relations Board (</w:t>
      </w:r>
      <w:r w:rsidRPr="009F58BB">
        <w:rPr>
          <w:rStyle w:val="Emphasis"/>
        </w:rPr>
        <w:t>NLRB</w:t>
      </w:r>
      <w:r w:rsidRPr="009F58BB">
        <w:rPr>
          <w:rStyle w:val="StyleUnderline"/>
        </w:rPr>
        <w:t>).</w:t>
      </w:r>
      <w:r w:rsidRPr="009F58BB">
        <w:rPr>
          <w:sz w:val="16"/>
        </w:rPr>
        <w:t xml:space="preserve"> Independent agencies were carefully designed by Congress—decades ago—to ensure that they can act in accordance with the law, unaffected by political influence or presidential favoritism. </w:t>
      </w:r>
      <w:r w:rsidRPr="009F58BB">
        <w:rPr>
          <w:rStyle w:val="StyleUnderline"/>
        </w:rPr>
        <w:t>Giving the White House</w:t>
      </w:r>
      <w:r w:rsidRPr="009F58BB">
        <w:rPr>
          <w:sz w:val="16"/>
        </w:rPr>
        <w:t xml:space="preserve"> </w:t>
      </w:r>
      <w:r w:rsidRPr="009F58BB">
        <w:rPr>
          <w:rStyle w:val="StyleUnderline"/>
        </w:rPr>
        <w:t xml:space="preserve">such </w:t>
      </w:r>
      <w:r w:rsidRPr="009F58BB">
        <w:rPr>
          <w:rStyle w:val="Emphasis"/>
        </w:rPr>
        <w:t xml:space="preserve">direct </w:t>
      </w:r>
      <w:r w:rsidRPr="009F58BB">
        <w:rPr>
          <w:rStyle w:val="StyleUnderline"/>
        </w:rPr>
        <w:t>and</w:t>
      </w:r>
      <w:r w:rsidRPr="009F58BB">
        <w:rPr>
          <w:rStyle w:val="Emphasis"/>
        </w:rPr>
        <w:t xml:space="preserve"> unprecedented control</w:t>
      </w:r>
      <w:r w:rsidRPr="009F58BB">
        <w:rPr>
          <w:sz w:val="16"/>
        </w:rPr>
        <w:t xml:space="preserve"> </w:t>
      </w:r>
      <w:r w:rsidRPr="009F58BB">
        <w:rPr>
          <w:rStyle w:val="StyleUnderline"/>
        </w:rPr>
        <w:t xml:space="preserve">over independent agency leaders’ </w:t>
      </w:r>
      <w:proofErr w:type="spellStart"/>
      <w:r w:rsidRPr="009F58BB">
        <w:rPr>
          <w:rStyle w:val="StyleUnderline"/>
        </w:rPr>
        <w:t>decisionmaking</w:t>
      </w:r>
      <w:proofErr w:type="spellEnd"/>
      <w:r w:rsidRPr="009F58BB">
        <w:rPr>
          <w:sz w:val="16"/>
        </w:rPr>
        <w:t>—</w:t>
      </w:r>
      <w:r w:rsidRPr="009F58BB">
        <w:rPr>
          <w:rStyle w:val="StyleUnderline"/>
          <w:highlight w:val="green"/>
        </w:rPr>
        <w:t>including</w:t>
      </w:r>
      <w:r w:rsidRPr="009F58BB">
        <w:rPr>
          <w:rStyle w:val="StyleUnderline"/>
        </w:rPr>
        <w:t xml:space="preserve"> the </w:t>
      </w:r>
      <w:r w:rsidRPr="009F58BB">
        <w:rPr>
          <w:rStyle w:val="StyleUnderline"/>
          <w:highlight w:val="green"/>
        </w:rPr>
        <w:t xml:space="preserve">ability to </w:t>
      </w:r>
      <w:r w:rsidRPr="009F58BB">
        <w:rPr>
          <w:rStyle w:val="Emphasis"/>
          <w:highlight w:val="green"/>
        </w:rPr>
        <w:t>override their</w:t>
      </w:r>
      <w:r w:rsidRPr="009F58BB">
        <w:rPr>
          <w:rStyle w:val="Emphasis"/>
        </w:rPr>
        <w:t xml:space="preserve"> legal </w:t>
      </w:r>
      <w:r w:rsidRPr="009F58BB">
        <w:rPr>
          <w:rStyle w:val="Emphasis"/>
          <w:highlight w:val="green"/>
        </w:rPr>
        <w:t>judgments</w:t>
      </w:r>
      <w:r w:rsidRPr="009F58BB">
        <w:rPr>
          <w:sz w:val="16"/>
          <w:highlight w:val="green"/>
        </w:rPr>
        <w:t xml:space="preserve"> </w:t>
      </w:r>
      <w:r w:rsidRPr="009F58BB">
        <w:rPr>
          <w:rStyle w:val="StyleUnderline"/>
          <w:highlight w:val="green"/>
        </w:rPr>
        <w:t>and</w:t>
      </w:r>
      <w:r w:rsidRPr="009F58BB">
        <w:rPr>
          <w:sz w:val="16"/>
          <w:highlight w:val="green"/>
        </w:rPr>
        <w:t xml:space="preserve"> </w:t>
      </w:r>
      <w:r w:rsidRPr="009F58BB">
        <w:rPr>
          <w:rStyle w:val="Emphasis"/>
          <w:highlight w:val="green"/>
        </w:rPr>
        <w:t>defund</w:t>
      </w:r>
      <w:r w:rsidRPr="009F58BB">
        <w:rPr>
          <w:rStyle w:val="Emphasis"/>
        </w:rPr>
        <w:t xml:space="preserve"> their work</w:t>
      </w:r>
      <w:r w:rsidRPr="009F58BB">
        <w:rPr>
          <w:sz w:val="16"/>
        </w:rPr>
        <w:t xml:space="preserve"> </w:t>
      </w:r>
      <w:r w:rsidRPr="009F58BB">
        <w:rPr>
          <w:rStyle w:val="StyleUnderline"/>
        </w:rPr>
        <w:t>on specific matters—</w:t>
      </w:r>
      <w:r w:rsidRPr="009F58BB">
        <w:rPr>
          <w:rStyle w:val="Emphasis"/>
          <w:highlight w:val="green"/>
        </w:rPr>
        <w:t xml:space="preserve">destroys </w:t>
      </w:r>
      <w:r w:rsidRPr="009F58BB">
        <w:rPr>
          <w:rStyle w:val="Emphasis"/>
        </w:rPr>
        <w:t xml:space="preserve">these </w:t>
      </w:r>
      <w:r w:rsidRPr="009F58BB">
        <w:rPr>
          <w:rStyle w:val="Emphasis"/>
          <w:highlight w:val="green"/>
        </w:rPr>
        <w:t>agencies’</w:t>
      </w:r>
      <w:r w:rsidRPr="009F58BB">
        <w:rPr>
          <w:sz w:val="16"/>
        </w:rPr>
        <w:t xml:space="preserve"> neutrality.</w:t>
      </w:r>
    </w:p>
    <w:p w14:paraId="631FB4E9" w14:textId="77777777" w:rsidR="00C51FE8" w:rsidRPr="009F58BB" w:rsidRDefault="00C51FE8" w:rsidP="00C51FE8">
      <w:pPr>
        <w:rPr>
          <w:sz w:val="16"/>
        </w:rPr>
      </w:pPr>
      <w:r w:rsidRPr="009F58BB">
        <w:rPr>
          <w:sz w:val="16"/>
        </w:rPr>
        <w:t xml:space="preserve">In terms of the workplace, </w:t>
      </w:r>
      <w:r w:rsidRPr="009F58BB">
        <w:rPr>
          <w:rStyle w:val="StyleUnderline"/>
        </w:rPr>
        <w:t>this</w:t>
      </w:r>
      <w:r w:rsidRPr="009F58BB">
        <w:rPr>
          <w:sz w:val="16"/>
        </w:rPr>
        <w:t xml:space="preserve"> </w:t>
      </w:r>
      <w:r w:rsidRPr="009F58BB">
        <w:rPr>
          <w:rStyle w:val="Emphasis"/>
        </w:rPr>
        <w:t>radical assertion</w:t>
      </w:r>
      <w:r w:rsidRPr="009F58BB">
        <w:rPr>
          <w:sz w:val="16"/>
        </w:rPr>
        <w:t xml:space="preserve"> </w:t>
      </w:r>
      <w:r w:rsidRPr="009F58BB">
        <w:rPr>
          <w:rStyle w:val="StyleUnderline"/>
        </w:rPr>
        <w:t xml:space="preserve">of White House influence strongly suggests that critical </w:t>
      </w:r>
      <w:r w:rsidRPr="009F58BB">
        <w:rPr>
          <w:rStyle w:val="StyleUnderline"/>
          <w:highlight w:val="green"/>
        </w:rPr>
        <w:t>worker rights</w:t>
      </w:r>
      <w:r w:rsidRPr="009F58BB">
        <w:rPr>
          <w:rStyle w:val="StyleUnderline"/>
        </w:rPr>
        <w:t xml:space="preserve"> and</w:t>
      </w:r>
      <w:r w:rsidRPr="009F58BB">
        <w:rPr>
          <w:sz w:val="16"/>
        </w:rPr>
        <w:t xml:space="preserve"> </w:t>
      </w:r>
      <w:r w:rsidRPr="009F58BB">
        <w:rPr>
          <w:rStyle w:val="StyleUnderline"/>
        </w:rPr>
        <w:t xml:space="preserve">protections could go </w:t>
      </w:r>
      <w:r w:rsidRPr="009F58BB">
        <w:rPr>
          <w:rStyle w:val="Emphasis"/>
          <w:highlight w:val="green"/>
        </w:rPr>
        <w:t>unenforced</w:t>
      </w:r>
      <w:r w:rsidRPr="009F58BB">
        <w:rPr>
          <w:sz w:val="16"/>
          <w:highlight w:val="green"/>
        </w:rPr>
        <w:t>—</w:t>
      </w:r>
      <w:r w:rsidRPr="009F58BB">
        <w:rPr>
          <w:rStyle w:val="StyleUnderline"/>
          <w:highlight w:val="green"/>
        </w:rPr>
        <w:t>or even</w:t>
      </w:r>
      <w:r w:rsidRPr="009F58BB">
        <w:rPr>
          <w:rStyle w:val="StyleUnderline"/>
        </w:rPr>
        <w:t xml:space="preserve"> that particular </w:t>
      </w:r>
      <w:r w:rsidRPr="009F58BB">
        <w:rPr>
          <w:rStyle w:val="StyleUnderline"/>
          <w:highlight w:val="green"/>
        </w:rPr>
        <w:t>White House allies</w:t>
      </w:r>
      <w:r w:rsidRPr="009F58BB">
        <w:rPr>
          <w:rStyle w:val="StyleUnderline"/>
        </w:rPr>
        <w:t xml:space="preserve"> could effectively be treated as </w:t>
      </w:r>
      <w:r w:rsidRPr="009F58BB">
        <w:rPr>
          <w:rStyle w:val="Emphasis"/>
          <w:highlight w:val="green"/>
        </w:rPr>
        <w:t>exempt</w:t>
      </w:r>
      <w:r w:rsidRPr="009F58BB">
        <w:rPr>
          <w:rStyle w:val="StyleUnderline"/>
          <w:highlight w:val="green"/>
        </w:rPr>
        <w:t xml:space="preserve"> from</w:t>
      </w:r>
      <w:r w:rsidRPr="009F58BB">
        <w:rPr>
          <w:sz w:val="16"/>
        </w:rPr>
        <w:t xml:space="preserve"> </w:t>
      </w:r>
      <w:r w:rsidRPr="009F58BB">
        <w:rPr>
          <w:rStyle w:val="StyleUnderline"/>
        </w:rPr>
        <w:t xml:space="preserve">accountability for the </w:t>
      </w:r>
      <w:r w:rsidRPr="009F58BB">
        <w:rPr>
          <w:rStyle w:val="StyleUnderline"/>
          <w:highlight w:val="green"/>
        </w:rPr>
        <w:t>laws</w:t>
      </w:r>
      <w:r w:rsidRPr="009F58BB">
        <w:rPr>
          <w:rStyle w:val="StyleUnderline"/>
        </w:rPr>
        <w:t xml:space="preserve"> that protect American workers</w:t>
      </w:r>
      <w:r w:rsidRPr="009F58BB">
        <w:rPr>
          <w:sz w:val="16"/>
        </w:rPr>
        <w:t>.</w:t>
      </w:r>
    </w:p>
    <w:p w14:paraId="526C35D2" w14:textId="77777777" w:rsidR="00C51FE8" w:rsidRPr="009F58BB" w:rsidRDefault="00C51FE8" w:rsidP="00C51FE8">
      <w:pPr>
        <w:rPr>
          <w:sz w:val="16"/>
        </w:rPr>
      </w:pPr>
      <w:r w:rsidRPr="009F58BB">
        <w:rPr>
          <w:sz w:val="16"/>
        </w:rPr>
        <w:t>The Executive Order Functionally Eliminates These Agencies’ Independence</w:t>
      </w:r>
    </w:p>
    <w:p w14:paraId="1C5997B4" w14:textId="77777777" w:rsidR="00C51FE8" w:rsidRPr="009F58BB" w:rsidRDefault="00C51FE8" w:rsidP="00C51FE8">
      <w:pPr>
        <w:rPr>
          <w:sz w:val="16"/>
        </w:rPr>
      </w:pPr>
      <w:r w:rsidRPr="009F58B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9F58BB">
        <w:rPr>
          <w:sz w:val="16"/>
        </w:rPr>
        <w:t>decisionmaking</w:t>
      </w:r>
      <w:proofErr w:type="spellEnd"/>
      <w:r w:rsidRPr="009F58BB">
        <w:rPr>
          <w:sz w:val="16"/>
        </w:rPr>
        <w:t xml:space="preserve"> of agencies designed by Congress to be insulated from political influence. These new powers include:</w:t>
      </w:r>
    </w:p>
    <w:p w14:paraId="341D82C6" w14:textId="77777777" w:rsidR="00C51FE8" w:rsidRPr="009F58BB" w:rsidRDefault="00C51FE8" w:rsidP="00C51FE8">
      <w:pPr>
        <w:rPr>
          <w:sz w:val="16"/>
        </w:rPr>
      </w:pPr>
      <w:r w:rsidRPr="009F58BB">
        <w:rPr>
          <w:sz w:val="16"/>
        </w:rPr>
        <w:t>giving the president and the U.S. attorney general the ability to override the agency’s own interpretation of the law it administers;</w:t>
      </w:r>
    </w:p>
    <w:p w14:paraId="6B2EAA1D" w14:textId="77777777" w:rsidR="00C51FE8" w:rsidRPr="009F58BB" w:rsidRDefault="00C51FE8" w:rsidP="00C51FE8">
      <w:pPr>
        <w:rPr>
          <w:sz w:val="16"/>
        </w:rPr>
      </w:pPr>
      <w:r w:rsidRPr="009F58BB">
        <w:rPr>
          <w:sz w:val="16"/>
        </w:rPr>
        <w:t>giving the director of the Office of Management and Budget (OMB) the authority to control expenditure of the agency’s funds, including defunding “particular activities, functions, projects or objects”;</w:t>
      </w:r>
    </w:p>
    <w:p w14:paraId="7840FF9C" w14:textId="77777777" w:rsidR="00C51FE8" w:rsidRPr="009F58BB" w:rsidRDefault="00C51FE8" w:rsidP="00C51FE8">
      <w:pPr>
        <w:rPr>
          <w:sz w:val="16"/>
        </w:rPr>
      </w:pPr>
      <w:r w:rsidRPr="009F58BB">
        <w:rPr>
          <w:rStyle w:val="StyleUnderline"/>
          <w:highlight w:val="green"/>
        </w:rPr>
        <w:t>requiring</w:t>
      </w:r>
      <w:r w:rsidRPr="009F58BB">
        <w:rPr>
          <w:rStyle w:val="StyleUnderline"/>
        </w:rPr>
        <w:t xml:space="preserve"> independent </w:t>
      </w:r>
      <w:r w:rsidRPr="009F58BB">
        <w:rPr>
          <w:rStyle w:val="StyleUnderline"/>
          <w:highlight w:val="green"/>
        </w:rPr>
        <w:t>agencies</w:t>
      </w:r>
      <w:r w:rsidRPr="009F58BB">
        <w:rPr>
          <w:rStyle w:val="StyleUnderline"/>
        </w:rPr>
        <w:t xml:space="preserve"> to </w:t>
      </w:r>
      <w:r w:rsidRPr="009F58BB">
        <w:rPr>
          <w:rStyle w:val="StyleUnderline"/>
          <w:highlight w:val="green"/>
        </w:rPr>
        <w:t>submit</w:t>
      </w:r>
      <w:r w:rsidRPr="009F58BB">
        <w:rPr>
          <w:sz w:val="16"/>
          <w:highlight w:val="green"/>
        </w:rPr>
        <w:t xml:space="preserve"> </w:t>
      </w:r>
      <w:r w:rsidRPr="009F58BB">
        <w:rPr>
          <w:rStyle w:val="Emphasis"/>
          <w:highlight w:val="green"/>
        </w:rPr>
        <w:t>any new reg</w:t>
      </w:r>
      <w:r w:rsidRPr="009F58BB">
        <w:rPr>
          <w:rStyle w:val="Emphasis"/>
        </w:rPr>
        <w:t>ulation</w:t>
      </w:r>
      <w:r w:rsidRPr="009F58BB">
        <w:rPr>
          <w:rStyle w:val="Emphasis"/>
          <w:highlight w:val="green"/>
        </w:rPr>
        <w:t>s</w:t>
      </w:r>
      <w:r w:rsidRPr="009F58BB">
        <w:rPr>
          <w:sz w:val="16"/>
        </w:rPr>
        <w:t xml:space="preserve"> </w:t>
      </w:r>
      <w:r w:rsidRPr="009F58BB">
        <w:rPr>
          <w:rStyle w:val="StyleUnderline"/>
        </w:rPr>
        <w:t xml:space="preserve">to OMB </w:t>
      </w:r>
      <w:r w:rsidRPr="009F58BB">
        <w:rPr>
          <w:rStyle w:val="StyleUnderline"/>
          <w:highlight w:val="green"/>
        </w:rPr>
        <w:t>for</w:t>
      </w:r>
      <w:r w:rsidRPr="009F58BB">
        <w:rPr>
          <w:rStyle w:val="StyleUnderline"/>
        </w:rPr>
        <w:t xml:space="preserve"> </w:t>
      </w:r>
      <w:r w:rsidRPr="009F58BB">
        <w:rPr>
          <w:rStyle w:val="Emphasis"/>
        </w:rPr>
        <w:t xml:space="preserve">substantive </w:t>
      </w:r>
      <w:r w:rsidRPr="009F58BB">
        <w:rPr>
          <w:rStyle w:val="Emphasis"/>
          <w:highlight w:val="green"/>
        </w:rPr>
        <w:t>review</w:t>
      </w:r>
      <w:r w:rsidRPr="009F58BB">
        <w:rPr>
          <w:sz w:val="16"/>
        </w:rPr>
        <w:t>;</w:t>
      </w:r>
    </w:p>
    <w:p w14:paraId="709B0538" w14:textId="77777777" w:rsidR="00C51FE8" w:rsidRPr="009F58BB" w:rsidRDefault="00C51FE8" w:rsidP="00C51FE8">
      <w:pPr>
        <w:rPr>
          <w:sz w:val="16"/>
        </w:rPr>
      </w:pPr>
      <w:r w:rsidRPr="009F58BB">
        <w:rPr>
          <w:sz w:val="16"/>
        </w:rPr>
        <w:t>requiring all “agency heads” (including, it would seem, each individual member of bipartisan boards such as the NLRB, whether Republican or Democrat) to employ a “White House Liaison” as a senior staffer in their offices;</w:t>
      </w:r>
    </w:p>
    <w:p w14:paraId="062437CC" w14:textId="77777777" w:rsidR="00C51FE8" w:rsidRPr="009F58BB" w:rsidRDefault="00C51FE8" w:rsidP="00C51FE8">
      <w:pPr>
        <w:rPr>
          <w:sz w:val="16"/>
        </w:rPr>
      </w:pPr>
      <w:r w:rsidRPr="009F58BB">
        <w:rPr>
          <w:sz w:val="16"/>
        </w:rPr>
        <w:t>requiring independent agency chairmen to “regularly consult with and coordinate policies and priorities with the directors of OMB, the White House Domestic Policy Council and the White House National Economic Council”; and</w:t>
      </w:r>
    </w:p>
    <w:p w14:paraId="367D49BA" w14:textId="77777777" w:rsidR="00C51FE8" w:rsidRPr="009F58BB" w:rsidRDefault="00C51FE8" w:rsidP="00C51FE8">
      <w:pPr>
        <w:rPr>
          <w:sz w:val="16"/>
        </w:rPr>
      </w:pPr>
      <w:r w:rsidRPr="009F58BB">
        <w:rPr>
          <w:sz w:val="16"/>
        </w:rPr>
        <w:t>giving the director of the OMB the authority to establish and evaluate the “performance standards and management objectives” for independent agency heads.</w:t>
      </w:r>
    </w:p>
    <w:p w14:paraId="7F823C62" w14:textId="77777777" w:rsidR="00C51FE8" w:rsidRPr="009F58BB" w:rsidRDefault="00C51FE8" w:rsidP="00C51FE8">
      <w:pPr>
        <w:rPr>
          <w:sz w:val="16"/>
        </w:rPr>
      </w:pPr>
      <w:r w:rsidRPr="009F58BB">
        <w:rPr>
          <w:sz w:val="16"/>
        </w:rPr>
        <w:t xml:space="preserve">The scope of the order’s impact on the ability of independent agencies to make policies or regulations is clear on its face: </w:t>
      </w:r>
      <w:r w:rsidRPr="009F58BB">
        <w:rPr>
          <w:rStyle w:val="StyleUnderline"/>
          <w:highlight w:val="green"/>
        </w:rPr>
        <w:t>instead of</w:t>
      </w:r>
      <w:r w:rsidRPr="009F58BB">
        <w:rPr>
          <w:rStyle w:val="StyleUnderline"/>
        </w:rPr>
        <w:t xml:space="preserve"> exercising independent, </w:t>
      </w:r>
      <w:r w:rsidRPr="009F58BB">
        <w:rPr>
          <w:rStyle w:val="StyleUnderline"/>
          <w:highlight w:val="green"/>
        </w:rPr>
        <w:t>expert judgment</w:t>
      </w:r>
      <w:r w:rsidRPr="009F58BB">
        <w:rPr>
          <w:sz w:val="16"/>
        </w:rPr>
        <w:t xml:space="preserve"> (as Congress intended), </w:t>
      </w:r>
      <w:r w:rsidRPr="009F58BB">
        <w:rPr>
          <w:rStyle w:val="StyleUnderline"/>
        </w:rPr>
        <w:t xml:space="preserve">these agencies would </w:t>
      </w:r>
      <w:r w:rsidRPr="009F58BB">
        <w:rPr>
          <w:rStyle w:val="StyleUnderline"/>
          <w:highlight w:val="green"/>
        </w:rPr>
        <w:t xml:space="preserve">now make </w:t>
      </w:r>
      <w:r w:rsidRPr="009F58BB">
        <w:rPr>
          <w:rStyle w:val="Emphasis"/>
          <w:highlight w:val="green"/>
        </w:rPr>
        <w:t>policy on behalf of</w:t>
      </w:r>
      <w:r w:rsidRPr="009F58BB">
        <w:rPr>
          <w:rStyle w:val="Emphasis"/>
        </w:rPr>
        <w:t xml:space="preserve"> the </w:t>
      </w:r>
      <w:r w:rsidRPr="009F58BB">
        <w:rPr>
          <w:rStyle w:val="Emphasis"/>
          <w:highlight w:val="green"/>
        </w:rPr>
        <w:t>White House</w:t>
      </w:r>
      <w:r w:rsidRPr="009F58BB">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9F58BB">
        <w:rPr>
          <w:sz w:val="16"/>
        </w:rPr>
        <w:t>decisionmaking</w:t>
      </w:r>
      <w:proofErr w:type="spellEnd"/>
      <w:r w:rsidRPr="009F58BB">
        <w:rPr>
          <w:sz w:val="16"/>
        </w:rPr>
        <w:t xml:space="preserve"> serves the public welfare. Indeed, the full scope of the White House’s efforts to intrude on independent agencies’ autonomy is made clear by </w:t>
      </w:r>
      <w:r w:rsidRPr="009F58BB">
        <w:rPr>
          <w:rStyle w:val="StyleUnderline"/>
        </w:rPr>
        <w:t>a second order</w:t>
      </w:r>
      <w:r w:rsidRPr="009F58BB">
        <w:rPr>
          <w:sz w:val="16"/>
        </w:rPr>
        <w:t xml:space="preserve">, </w:t>
      </w:r>
      <w:r w:rsidRPr="009F58BB">
        <w:rPr>
          <w:rStyle w:val="StyleUnderline"/>
        </w:rPr>
        <w:t>issued the next day, requir</w:t>
      </w:r>
      <w:r w:rsidRPr="009F58BB">
        <w:rPr>
          <w:sz w:val="16"/>
        </w:rPr>
        <w:t xml:space="preserve">ing </w:t>
      </w:r>
      <w:r w:rsidRPr="009F58BB">
        <w:rPr>
          <w:rStyle w:val="StyleUnderline"/>
        </w:rPr>
        <w:t>all federal agencies</w:t>
      </w:r>
      <w:r w:rsidRPr="009F58BB">
        <w:rPr>
          <w:sz w:val="16"/>
        </w:rPr>
        <w:t>—</w:t>
      </w:r>
      <w:r w:rsidRPr="009F58BB">
        <w:rPr>
          <w:rStyle w:val="StyleUnderline"/>
        </w:rPr>
        <w:t>including independent agencies—to work with their</w:t>
      </w:r>
      <w:r w:rsidRPr="009F58BB">
        <w:rPr>
          <w:sz w:val="16"/>
        </w:rPr>
        <w:t xml:space="preserve"> </w:t>
      </w:r>
      <w:r w:rsidRPr="009F58BB">
        <w:rPr>
          <w:rStyle w:val="StyleUnderline"/>
        </w:rPr>
        <w:t xml:space="preserve">“DOGE team leads” and OMB and identify for possible elimination </w:t>
      </w:r>
      <w:r w:rsidRPr="009F58BB">
        <w:rPr>
          <w:rStyle w:val="Emphasis"/>
        </w:rPr>
        <w:t>all existing agency regulations</w:t>
      </w:r>
      <w:r w:rsidRPr="009F58BB">
        <w:rPr>
          <w:rStyle w:val="StyleUnderline"/>
        </w:rPr>
        <w:t xml:space="preserve"> that are not, in the view of these external actors, based on the “best reading” of the underlying law</w:t>
      </w:r>
      <w:r w:rsidRPr="009F58BB">
        <w:rPr>
          <w:sz w:val="16"/>
        </w:rPr>
        <w:t>. Independent agencies have not historically been subject to such a highly politicized regulatory review process, because they have, up until now, been treated as actually independent.</w:t>
      </w:r>
    </w:p>
    <w:p w14:paraId="4253774F" w14:textId="77777777" w:rsidR="00C51FE8" w:rsidRPr="009F58BB" w:rsidRDefault="00C51FE8" w:rsidP="00C51FE8">
      <w:pPr>
        <w:rPr>
          <w:rStyle w:val="StyleUnderline"/>
        </w:rPr>
      </w:pPr>
    </w:p>
    <w:p w14:paraId="1714E758" w14:textId="77777777" w:rsidR="00C51FE8" w:rsidRPr="009F58BB" w:rsidRDefault="00C51FE8" w:rsidP="00C51FE8">
      <w:pPr>
        <w:pStyle w:val="Heading3"/>
      </w:pPr>
      <w:r w:rsidRPr="009F58BB">
        <w:t>1NC---</w:t>
      </w:r>
      <w:r>
        <w:t>SB Fails---</w:t>
      </w:r>
      <w:r w:rsidRPr="009F58BB">
        <w:t>Union Density</w:t>
      </w:r>
    </w:p>
    <w:p w14:paraId="17FBE60D" w14:textId="77777777" w:rsidR="00C51FE8" w:rsidRPr="009F58BB" w:rsidRDefault="00C51FE8" w:rsidP="00C51FE8">
      <w:pPr>
        <w:pStyle w:val="Heading4"/>
      </w:pPr>
      <w:r w:rsidRPr="009F58BB">
        <w:t xml:space="preserve">Union density is </w:t>
      </w:r>
      <w:r w:rsidRPr="009F58BB">
        <w:rPr>
          <w:u w:val="single"/>
        </w:rPr>
        <w:t>terminally screwed</w:t>
      </w:r>
      <w:r w:rsidRPr="009F58BB">
        <w:t xml:space="preserve"> – employer resistance, globalization, workplace turnover/heterogeneity</w:t>
      </w:r>
    </w:p>
    <w:p w14:paraId="35B53459" w14:textId="77777777" w:rsidR="00C51FE8" w:rsidRPr="009F58BB" w:rsidRDefault="00C51FE8" w:rsidP="00C51FE8">
      <w:r w:rsidRPr="009F58BB">
        <w:rPr>
          <w:rStyle w:val="Style13ptBold"/>
        </w:rPr>
        <w:t>Epstein 20</w:t>
      </w:r>
      <w:r w:rsidRPr="009F58BB">
        <w:t xml:space="preserve"> [Richard A. Epstein, Peter and Kirsten Bedford Senior Fellow at Hoover Institution, Laurence A. Tisch Professor of Law at NYU Law School, Senior Lecturer at University of Chicago, Bradley Prize recipient, Brigham-Kanner Property Rights Prize recipient, "The Decline Of Unions Is Good News," Hoover Institution, 1/27/2020, https://www.hoover.org/research/decline-unions-good-news]</w:t>
      </w:r>
    </w:p>
    <w:p w14:paraId="03A619F2" w14:textId="77777777" w:rsidR="00C51FE8" w:rsidRDefault="00C51FE8" w:rsidP="00C51FE8">
      <w:r w:rsidRPr="009F58BB">
        <w:rPr>
          <w:rStyle w:val="StyleUnderline"/>
          <w:highlight w:val="green"/>
        </w:rPr>
        <w:t>It is</w:t>
      </w:r>
      <w:r w:rsidRPr="009F58BB">
        <w:rPr>
          <w:highlight w:val="green"/>
        </w:rPr>
        <w:t xml:space="preserve"> </w:t>
      </w:r>
      <w:r w:rsidRPr="009F58BB">
        <w:rPr>
          <w:rStyle w:val="Emphasis"/>
          <w:highlight w:val="green"/>
        </w:rPr>
        <w:t>even less clear</w:t>
      </w:r>
      <w:r w:rsidRPr="009F58BB">
        <w:t xml:space="preserve"> that the </w:t>
      </w:r>
      <w:r w:rsidRPr="009F58BB">
        <w:rPr>
          <w:rStyle w:val="StyleUnderline"/>
          <w:highlight w:val="green"/>
        </w:rPr>
        <w:t>proposals</w:t>
      </w:r>
      <w:r w:rsidRPr="009F58BB">
        <w:t xml:space="preserve"> of progressives like Sanders, Warren, and Buttigieg </w:t>
      </w:r>
      <w:r w:rsidRPr="009F58BB">
        <w:rPr>
          <w:rStyle w:val="StyleUnderline"/>
          <w:highlight w:val="green"/>
        </w:rPr>
        <w:t>to revamp</w:t>
      </w:r>
      <w:r w:rsidRPr="009F58BB">
        <w:rPr>
          <w:rStyle w:val="StyleUnderline"/>
        </w:rPr>
        <w:t xml:space="preserve"> the </w:t>
      </w:r>
      <w:r w:rsidRPr="009F58BB">
        <w:rPr>
          <w:rStyle w:val="StyleUnderline"/>
          <w:highlight w:val="green"/>
        </w:rPr>
        <w:t>labor</w:t>
      </w:r>
      <w:r w:rsidRPr="009F58BB">
        <w:rPr>
          <w:rStyle w:val="StyleUnderline"/>
        </w:rPr>
        <w:t xml:space="preserve"> rules would</w:t>
      </w:r>
      <w:r w:rsidRPr="009F58BB">
        <w:t xml:space="preserve"> </w:t>
      </w:r>
      <w:r w:rsidRPr="009F58BB">
        <w:rPr>
          <w:rStyle w:val="StyleUnderline"/>
          <w:highlight w:val="green"/>
        </w:rPr>
        <w:t>reverse</w:t>
      </w:r>
      <w:r w:rsidRPr="009F58BB">
        <w:rPr>
          <w:rStyle w:val="StyleUnderline"/>
        </w:rPr>
        <w:t xml:space="preserve"> the </w:t>
      </w:r>
      <w:r w:rsidRPr="009F58BB">
        <w:rPr>
          <w:rStyle w:val="StyleUnderline"/>
          <w:highlight w:val="green"/>
        </w:rPr>
        <w:t>decline</w:t>
      </w:r>
      <w:r w:rsidRPr="009F58BB">
        <w:rPr>
          <w:rStyle w:val="StyleUnderline"/>
        </w:rPr>
        <w:t xml:space="preserve"> of unions</w:t>
      </w:r>
      <w:r w:rsidRPr="009F58BB">
        <w:t xml:space="preserve">. </w:t>
      </w:r>
      <w:r w:rsidRPr="009F58BB">
        <w:rPr>
          <w:rStyle w:val="StyleUnderline"/>
        </w:rPr>
        <w:t xml:space="preserve">Not only is the American </w:t>
      </w:r>
      <w:r w:rsidRPr="009F58BB">
        <w:rPr>
          <w:rStyle w:val="StyleUnderline"/>
          <w:highlight w:val="green"/>
        </w:rPr>
        <w:t xml:space="preserve">labor market </w:t>
      </w:r>
      <w:r w:rsidRPr="009F58BB">
        <w:rPr>
          <w:rStyle w:val="Emphasis"/>
          <w:highlight w:val="green"/>
        </w:rPr>
        <w:t>more competitive</w:t>
      </w:r>
      <w:r w:rsidRPr="009F58BB">
        <w:t xml:space="preserve">, </w:t>
      </w:r>
      <w:r w:rsidRPr="009F58BB">
        <w:rPr>
          <w:rStyle w:val="StyleUnderline"/>
        </w:rPr>
        <w:t xml:space="preserve">but the work place is </w:t>
      </w:r>
      <w:r w:rsidRPr="009F58BB">
        <w:rPr>
          <w:rStyle w:val="Emphasis"/>
        </w:rPr>
        <w:t>no longer</w:t>
      </w:r>
      <w:r w:rsidRPr="009F58BB">
        <w:t xml:space="preserve"> </w:t>
      </w:r>
      <w:r w:rsidRPr="009F58BB">
        <w:rPr>
          <w:rStyle w:val="StyleUnderline"/>
        </w:rPr>
        <w:t xml:space="preserve">dominated by large </w:t>
      </w:r>
      <w:r w:rsidRPr="009F58BB">
        <w:rPr>
          <w:rStyle w:val="Emphasis"/>
        </w:rPr>
        <w:t>industrial</w:t>
      </w:r>
      <w:r w:rsidRPr="009F58BB">
        <w:rPr>
          <w:rStyle w:val="StyleUnderline"/>
        </w:rPr>
        <w:t xml:space="preserve"> assembly lines </w:t>
      </w:r>
      <w:r w:rsidRPr="009F58BB">
        <w:rPr>
          <w:rStyle w:val="Emphasis"/>
        </w:rPr>
        <w:t>where workers remain</w:t>
      </w:r>
      <w:r w:rsidRPr="009F58BB">
        <w:rPr>
          <w:rStyle w:val="StyleUnderline"/>
        </w:rPr>
        <w:t xml:space="preserve"> in their same position for years</w:t>
      </w:r>
      <w:r w:rsidRPr="009F58BB">
        <w:t xml:space="preserve">. Today, </w:t>
      </w:r>
      <w:r w:rsidRPr="009F58BB">
        <w:rPr>
          <w:rStyle w:val="StyleUnderline"/>
        </w:rPr>
        <w:t>workforces are</w:t>
      </w:r>
      <w:r w:rsidRPr="009F58BB">
        <w:t xml:space="preserve"> </w:t>
      </w:r>
      <w:r w:rsidRPr="009F58BB">
        <w:rPr>
          <w:rStyle w:val="StyleUnderline"/>
        </w:rPr>
        <w:t xml:space="preserve">far more </w:t>
      </w:r>
      <w:r w:rsidRPr="009F58BB">
        <w:rPr>
          <w:rStyle w:val="Emphasis"/>
          <w:highlight w:val="green"/>
        </w:rPr>
        <w:t>heterogeneous</w:t>
      </w:r>
      <w:r w:rsidRPr="009F58BB">
        <w:rPr>
          <w:highlight w:val="green"/>
        </w:rPr>
        <w:t xml:space="preserve"> </w:t>
      </w:r>
      <w:r w:rsidRPr="009F58BB">
        <w:rPr>
          <w:rStyle w:val="StyleUnderline"/>
          <w:highlight w:val="green"/>
        </w:rPr>
        <w:t>and</w:t>
      </w:r>
      <w:r w:rsidRPr="009F58BB">
        <w:t xml:space="preserve"> </w:t>
      </w:r>
      <w:r w:rsidRPr="009F58BB">
        <w:rPr>
          <w:rStyle w:val="Emphasis"/>
        </w:rPr>
        <w:t xml:space="preserve">labor </w:t>
      </w:r>
      <w:r w:rsidRPr="009F58BB">
        <w:rPr>
          <w:rStyle w:val="Emphasis"/>
          <w:highlight w:val="green"/>
        </w:rPr>
        <w:t>turnover</w:t>
      </w:r>
      <w:r w:rsidRPr="009F58BB">
        <w:rPr>
          <w:highlight w:val="green"/>
        </w:rPr>
        <w:t xml:space="preserve"> </w:t>
      </w:r>
      <w:r w:rsidRPr="009F58BB">
        <w:rPr>
          <w:rStyle w:val="StyleUnderline"/>
          <w:highlight w:val="green"/>
        </w:rPr>
        <w:t>is far higher</w:t>
      </w:r>
      <w:r w:rsidRPr="009F58BB">
        <w:t xml:space="preserve">. </w:t>
      </w:r>
    </w:p>
    <w:p w14:paraId="163E03B3" w14:textId="77777777" w:rsidR="00C51FE8" w:rsidRDefault="00C51FE8" w:rsidP="00C51FE8"/>
    <w:p w14:paraId="6420B900" w14:textId="26B267F6" w:rsidR="00C51FE8" w:rsidRPr="00C51FE8" w:rsidRDefault="00C51FE8" w:rsidP="00C51FE8">
      <w:pPr>
        <w:rPr>
          <w:rStyle w:val="Style13ptBold"/>
        </w:rPr>
      </w:pPr>
      <w:r>
        <w:rPr>
          <w:rStyle w:val="Style13ptBold"/>
        </w:rPr>
        <w:t>CUT</w:t>
      </w:r>
    </w:p>
    <w:p w14:paraId="56662012" w14:textId="77777777" w:rsidR="00C51FE8" w:rsidRDefault="00C51FE8" w:rsidP="00C51FE8"/>
    <w:p w14:paraId="26E94209" w14:textId="77777777" w:rsidR="00C51FE8" w:rsidRPr="009F58BB" w:rsidRDefault="00C51FE8" w:rsidP="00C51FE8">
      <w:pPr>
        <w:rPr>
          <w:rStyle w:val="StyleUnderline"/>
        </w:rPr>
      </w:pPr>
      <w:r w:rsidRPr="009F58BB">
        <w:rPr>
          <w:rStyle w:val="StyleUnderline"/>
          <w:highlight w:val="green"/>
        </w:rPr>
        <w:t>It is</w:t>
      </w:r>
      <w:r w:rsidRPr="009F58BB">
        <w:rPr>
          <w:rStyle w:val="StyleUnderline"/>
        </w:rPr>
        <w:t xml:space="preserve"> therefore </w:t>
      </w:r>
      <w:r w:rsidRPr="009F58BB">
        <w:rPr>
          <w:rStyle w:val="Emphasis"/>
          <w:highlight w:val="green"/>
        </w:rPr>
        <w:t>much more difficult</w:t>
      </w:r>
      <w:r w:rsidRPr="009F58BB">
        <w:t xml:space="preserve"> </w:t>
      </w:r>
      <w:r w:rsidRPr="009F58BB">
        <w:rPr>
          <w:rStyle w:val="StyleUnderline"/>
        </w:rPr>
        <w:t xml:space="preserve">for a union </w:t>
      </w:r>
      <w:r w:rsidRPr="009F58BB">
        <w:rPr>
          <w:rStyle w:val="StyleUnderline"/>
          <w:highlight w:val="green"/>
        </w:rPr>
        <w:t>to organize</w:t>
      </w:r>
      <w:r w:rsidRPr="009F58BB">
        <w:rPr>
          <w:rStyle w:val="StyleUnderline"/>
        </w:rPr>
        <w:t xml:space="preserve"> a common front among workers with </w:t>
      </w:r>
      <w:r w:rsidRPr="009F58BB">
        <w:rPr>
          <w:rStyle w:val="Emphasis"/>
          <w:highlight w:val="green"/>
        </w:rPr>
        <w:t>divergent interests</w:t>
      </w:r>
      <w:r w:rsidRPr="009F58BB">
        <w:rPr>
          <w:rStyle w:val="StyleUnderline"/>
        </w:rPr>
        <w:t>.</w:t>
      </w:r>
    </w:p>
    <w:p w14:paraId="5D971189" w14:textId="77777777" w:rsidR="00C51FE8" w:rsidRPr="009F58BB" w:rsidRDefault="00C51FE8" w:rsidP="00C51FE8">
      <w:r w:rsidRPr="009F58BB">
        <w:rPr>
          <w:rStyle w:val="StyleUnderline"/>
          <w:highlight w:val="green"/>
        </w:rPr>
        <w:t>Employers</w:t>
      </w:r>
      <w:r w:rsidRPr="009F58BB">
        <w:t xml:space="preserve">, too, </w:t>
      </w:r>
      <w:r w:rsidRPr="009F58BB">
        <w:rPr>
          <w:rStyle w:val="StyleUnderline"/>
        </w:rPr>
        <w:t>have become</w:t>
      </w:r>
      <w:r w:rsidRPr="009F58BB">
        <w:t xml:space="preserve"> </w:t>
      </w:r>
      <w:r w:rsidRPr="009F58BB">
        <w:rPr>
          <w:rStyle w:val="Emphasis"/>
          <w:highlight w:val="green"/>
        </w:rPr>
        <w:t>much more adept</w:t>
      </w:r>
      <w:r w:rsidRPr="009F58BB">
        <w:rPr>
          <w:highlight w:val="green"/>
        </w:rPr>
        <w:t xml:space="preserve"> </w:t>
      </w:r>
      <w:r w:rsidRPr="009F58BB">
        <w:rPr>
          <w:rStyle w:val="StyleUnderline"/>
          <w:highlight w:val="green"/>
        </w:rPr>
        <w:t>at</w:t>
      </w:r>
      <w:r w:rsidRPr="009F58BB">
        <w:rPr>
          <w:rStyle w:val="StyleUnderline"/>
        </w:rPr>
        <w:t xml:space="preserve"> </w:t>
      </w:r>
      <w:r w:rsidRPr="009F58BB">
        <w:rPr>
          <w:rStyle w:val="Emphasis"/>
          <w:highlight w:val="green"/>
        </w:rPr>
        <w:t>resisting unionization</w:t>
      </w:r>
      <w:r w:rsidRPr="009F58BB">
        <w:rPr>
          <w:rStyle w:val="StyleUnderline"/>
          <w:highlight w:val="green"/>
        </w:rPr>
        <w:t xml:space="preserve"> in ways that</w:t>
      </w:r>
      <w:r w:rsidRPr="009F58BB">
        <w:rPr>
          <w:highlight w:val="green"/>
        </w:rPr>
        <w:t xml:space="preserve"> </w:t>
      </w:r>
      <w:r w:rsidRPr="009F58BB">
        <w:rPr>
          <w:rStyle w:val="Emphasis"/>
          <w:highlight w:val="green"/>
        </w:rPr>
        <w:t>no set of labor laws can capture</w:t>
      </w:r>
      <w:r w:rsidRPr="009F58BB">
        <w:t xml:space="preserve">. It is no accident that plants are built in states like Tennessee and Mississippi, and that </w:t>
      </w:r>
      <w:r w:rsidRPr="009F58BB">
        <w:rPr>
          <w:rStyle w:val="StyleUnderline"/>
        </w:rPr>
        <w:t>facilities are designed in ways to make it</w:t>
      </w:r>
      <w:r w:rsidRPr="009F58BB">
        <w:t xml:space="preserve"> </w:t>
      </w:r>
      <w:r w:rsidRPr="009F58BB">
        <w:rPr>
          <w:rStyle w:val="StyleUnderline"/>
        </w:rPr>
        <w:t>more difficult to picket or shut down</w:t>
      </w:r>
      <w:r w:rsidRPr="009F58BB">
        <w:t>. None of these defensive maneuvers would be necessary if, as I have long advocated, firms could post notices announcing that they will not hire union members, as they could do before the passage of the NLRA.</w:t>
      </w:r>
    </w:p>
    <w:p w14:paraId="7E008D38" w14:textId="77777777" w:rsidR="00C51FE8" w:rsidRDefault="00C51FE8" w:rsidP="00C51FE8">
      <w:pPr>
        <w:pStyle w:val="Heading1"/>
      </w:pPr>
      <w:r>
        <w:t>2NC---Texas R6 vs. Michigan CS</w:t>
      </w:r>
    </w:p>
    <w:p w14:paraId="7636A3FD" w14:textId="77777777" w:rsidR="00C51FE8" w:rsidRDefault="00C51FE8" w:rsidP="00C51FE8">
      <w:pPr>
        <w:pStyle w:val="Heading2"/>
      </w:pPr>
      <w:r>
        <w:t>States</w:t>
      </w:r>
    </w:p>
    <w:p w14:paraId="293E0A7C" w14:textId="77777777" w:rsidR="00C51FE8" w:rsidRDefault="00C51FE8" w:rsidP="00C51FE8">
      <w:pPr>
        <w:pStyle w:val="Heading3"/>
      </w:pPr>
      <w:r>
        <w:t>2NC---Overview---T/L</w:t>
      </w:r>
    </w:p>
    <w:p w14:paraId="13C86857" w14:textId="77777777" w:rsidR="00C51FE8" w:rsidRPr="00015EDC" w:rsidRDefault="00C51FE8" w:rsidP="00C51FE8">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0A57992A" w14:textId="77777777" w:rsidR="00C51FE8" w:rsidRPr="002B2407" w:rsidRDefault="00C51FE8" w:rsidP="00C51FE8">
      <w:r w:rsidRPr="002B2407">
        <w:rPr>
          <w:rStyle w:val="Style13ptBold"/>
        </w:rPr>
        <w:t>Andrias and Sachs 24</w:t>
      </w:r>
      <w:r w:rsidRPr="002B2407">
        <w:t xml:space="preserve"> [Kate Andrias, Patricia D. and R. Paul Yetter Professor of Law, Columbia Law School, and Benjamin I. Sachs, </w:t>
      </w:r>
      <w:proofErr w:type="spellStart"/>
      <w:r w:rsidRPr="002B2407">
        <w:t>Kestnbaum</w:t>
      </w:r>
      <w:proofErr w:type="spellEnd"/>
      <w:r w:rsidRPr="002B2407">
        <w:t xml:space="preserve"> Professor of Labor and Industry, Harvard Law School, The Chicken-and-Egg of Law and Organizing: Enacting Policy for Power Building, 124 Colum. L. Rev. 777, 2024 https://www.columbialawreview.org/content/the-chicken-and-egg-of-law-and-organizing-enacting-policy-for-power-building/]</w:t>
      </w:r>
    </w:p>
    <w:p w14:paraId="5D9BA5A4" w14:textId="77777777" w:rsidR="00C51FE8" w:rsidRPr="00015EDC" w:rsidRDefault="00C51FE8" w:rsidP="00C51FE8">
      <w:pPr>
        <w:rPr>
          <w:sz w:val="16"/>
        </w:rPr>
      </w:pPr>
      <w:r w:rsidRPr="00015EDC">
        <w:rPr>
          <w:sz w:val="16"/>
        </w:rPr>
        <w:t>D. Dynamic Federalism: From National to Local to National Again</w:t>
      </w:r>
    </w:p>
    <w:p w14:paraId="372E6610" w14:textId="77777777" w:rsidR="00C51FE8" w:rsidRPr="00015EDC" w:rsidRDefault="00C51FE8" w:rsidP="00C51FE8">
      <w:pPr>
        <w:rPr>
          <w:sz w:val="16"/>
        </w:rPr>
      </w:pPr>
      <w:r w:rsidRPr="00015EDC">
        <w:rPr>
          <w:sz w:val="16"/>
        </w:rPr>
        <w:t xml:space="preserve">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w:t>
      </w:r>
      <w:proofErr w:type="spellStart"/>
      <w:r w:rsidRPr="00015EDC">
        <w:rPr>
          <w:sz w:val="16"/>
        </w:rPr>
        <w:t>subfederal</w:t>
      </w:r>
      <w:proofErr w:type="spellEnd"/>
      <w:r w:rsidRPr="00015EDC">
        <w:rPr>
          <w:sz w:val="16"/>
        </w:rPr>
        <w:t xml:space="preserve"> level or it fails. If successful, the organization will use the new legislation to build power in the jurisdiction where the law applies, but the effort to secure organizing-enabling legislation stops with this success.</w:t>
      </w:r>
    </w:p>
    <w:p w14:paraId="0A0E335B" w14:textId="77777777" w:rsidR="00C51FE8" w:rsidRPr="00015EDC" w:rsidRDefault="00C51FE8" w:rsidP="00C51FE8">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5DD4DEBB" w14:textId="77777777" w:rsidR="00C51FE8" w:rsidRPr="00015EDC" w:rsidRDefault="00C51FE8" w:rsidP="00C51FE8">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4A71A05F" w14:textId="77777777" w:rsidR="00C51FE8" w:rsidRPr="00015EDC" w:rsidRDefault="00C51FE8" w:rsidP="00C51FE8">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at 1749.</w:t>
      </w:r>
    </w:p>
    <w:p w14:paraId="042240B2" w14:textId="77777777" w:rsidR="00C51FE8" w:rsidRPr="00015EDC" w:rsidRDefault="00C51FE8" w:rsidP="00C51FE8">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and also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31189A85" w14:textId="77777777" w:rsidR="00C51FE8" w:rsidRDefault="00C51FE8" w:rsidP="00C51FE8">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17ECC074" w14:textId="77777777" w:rsidR="00C51FE8" w:rsidRPr="00E54695" w:rsidRDefault="00C51FE8" w:rsidP="00C51FE8"/>
    <w:p w14:paraId="709FD756" w14:textId="77777777" w:rsidR="00C51FE8" w:rsidRDefault="00C51FE8" w:rsidP="00C51FE8">
      <w:pPr>
        <w:pStyle w:val="Heading3"/>
      </w:pPr>
      <w:r>
        <w:t>2NC---States CP---A2: Andrias [Michigan]</w:t>
      </w:r>
    </w:p>
    <w:p w14:paraId="3F14FD19" w14:textId="77777777" w:rsidR="00C51FE8" w:rsidRPr="00E10B7D" w:rsidRDefault="00C51FE8" w:rsidP="00C51FE8">
      <w:pPr>
        <w:pStyle w:val="Heading4"/>
        <w:rPr>
          <w:u w:val="single"/>
        </w:rPr>
      </w:pPr>
      <w:r>
        <w:t xml:space="preserve">Conclusion of 1AC Andrias is that </w:t>
      </w:r>
      <w:r>
        <w:rPr>
          <w:u w:val="single"/>
        </w:rPr>
        <w:t>states solve</w:t>
      </w:r>
    </w:p>
    <w:p w14:paraId="233E6F7E" w14:textId="77777777" w:rsidR="00C51FE8" w:rsidRPr="00ED4549" w:rsidRDefault="00C51FE8" w:rsidP="00C51FE8">
      <w:r w:rsidRPr="002154B1">
        <w:rPr>
          <w:rStyle w:val="Style13ptBold"/>
        </w:rPr>
        <w:t>Andrias ’20</w:t>
      </w:r>
      <w:r>
        <w:t xml:space="preserve"> [Kate; The Cambridge Handbook of U.S. Labor Law for the Twenty-First Century, “Union Rights for All: T Union Rights for All: Towards Sect ds Sectoral Bargaining in the United gaining in the United States,” </w:t>
      </w:r>
    </w:p>
    <w:p w14:paraId="2D47EC39" w14:textId="77777777" w:rsidR="00C51FE8" w:rsidRPr="00E10B7D" w:rsidRDefault="00C51FE8" w:rsidP="00C51FE8">
      <w:pPr>
        <w:rPr>
          <w:sz w:val="14"/>
        </w:rPr>
      </w:pPr>
      <w:r w:rsidRPr="00E10B7D">
        <w:rPr>
          <w:sz w:val="14"/>
        </w:rPr>
        <w:t xml:space="preserve">Arguments for sectoral bargaining, however, are not merely academic; nor can they be dismissed as efforts to import a system from abroad. Rather, sectoral bargaining is analogous to the pattern bargaining achieved in the 1940s and 1950s by powerful unions in industries like auto and steel, or multiemployer bargaining like in coalmining or janitorial services.33 It also recalls the tripartite wage boards that were part of the early Fair Labor Standards Act, enabling unions, along with employers, to set minimum standards on an industry-by-industry basis.34 More important, </w:t>
      </w:r>
      <w:r w:rsidRPr="002B1BAA">
        <w:rPr>
          <w:rStyle w:val="StyleUnderline"/>
          <w:highlight w:val="green"/>
        </w:rPr>
        <w:t xml:space="preserve">a </w:t>
      </w:r>
      <w:r w:rsidRPr="002B1BAA">
        <w:rPr>
          <w:rStyle w:val="Emphasis"/>
          <w:highlight w:val="green"/>
        </w:rPr>
        <w:t>model</w:t>
      </w:r>
      <w:r w:rsidRPr="002B1BAA">
        <w:rPr>
          <w:rStyle w:val="StyleUnderline"/>
          <w:highlight w:val="green"/>
        </w:rPr>
        <w:t xml:space="preserve"> of </w:t>
      </w:r>
      <w:r w:rsidRPr="002B1BAA">
        <w:rPr>
          <w:rStyle w:val="Emphasis"/>
          <w:highlight w:val="green"/>
        </w:rPr>
        <w:t>state</w:t>
      </w:r>
      <w:r w:rsidRPr="00ED4549">
        <w:rPr>
          <w:rStyle w:val="Emphasis"/>
        </w:rPr>
        <w:t>-supported</w:t>
      </w:r>
      <w:r w:rsidRPr="00ED4549">
        <w:rPr>
          <w:rStyle w:val="StyleUnderline"/>
        </w:rPr>
        <w:t xml:space="preserve"> </w:t>
      </w:r>
      <w:r w:rsidRPr="002B1BAA">
        <w:rPr>
          <w:rStyle w:val="Emphasis"/>
          <w:highlight w:val="green"/>
        </w:rPr>
        <w:t>s</w:t>
      </w:r>
      <w:r w:rsidRPr="00ED4549">
        <w:rPr>
          <w:rStyle w:val="Emphasis"/>
        </w:rPr>
        <w:t xml:space="preserve">ectoral </w:t>
      </w:r>
      <w:r w:rsidRPr="002B1BAA">
        <w:rPr>
          <w:rStyle w:val="Emphasis"/>
          <w:highlight w:val="green"/>
        </w:rPr>
        <w:t>b</w:t>
      </w:r>
      <w:r w:rsidRPr="00ED4549">
        <w:rPr>
          <w:rStyle w:val="Emphasis"/>
        </w:rPr>
        <w:t>argaining</w:t>
      </w:r>
      <w:r w:rsidRPr="00ED4549">
        <w:rPr>
          <w:rStyle w:val="StyleUnderline"/>
        </w:rPr>
        <w:t xml:space="preserve"> </w:t>
      </w:r>
      <w:r w:rsidRPr="002B1BAA">
        <w:rPr>
          <w:rStyle w:val="StyleUnderline"/>
          <w:highlight w:val="green"/>
        </w:rPr>
        <w:t>is emerging</w:t>
      </w:r>
      <w:r w:rsidRPr="00E10B7D">
        <w:rPr>
          <w:sz w:val="14"/>
        </w:rPr>
        <w:t xml:space="preserve"> from the efforts of </w:t>
      </w:r>
      <w:r w:rsidRPr="00ED4549">
        <w:rPr>
          <w:rStyle w:val="StyleUnderline"/>
        </w:rPr>
        <w:t>today</w:t>
      </w:r>
      <w:r w:rsidRPr="00E10B7D">
        <w:rPr>
          <w:sz w:val="14"/>
        </w:rPr>
        <w:t>’s most energetic and successful worker movements.</w:t>
      </w:r>
    </w:p>
    <w:p w14:paraId="3B3E0A11" w14:textId="77777777" w:rsidR="00C51FE8" w:rsidRPr="00E10B7D" w:rsidRDefault="00C51FE8" w:rsidP="00C51FE8">
      <w:pPr>
        <w:rPr>
          <w:sz w:val="14"/>
        </w:rPr>
      </w:pPr>
      <w:r w:rsidRPr="00E10B7D">
        <w:rPr>
          <w:sz w:val="14"/>
        </w:rPr>
        <w:t>Consider the “Fight for $15,” a campaign of low-wage workers organized by the Service Employees International Union (SEIU) as well as by other worker groups representing domestic workers, airport staff, Uber drivers, and more. These workers have been pressing localities and states to raise minimum wages and enact other employment law protections for entire economic sectors and regions.35 In response, in the last five years, over two dozen states and many more localities have raised their minimum wages.36 Several of these, including California and New York, have enacted increases to fifteen dollars an hour – nearly eight dollars an hour more than the federal minimum, to be phased in over time.37 Just a few years ago, increases of this scope and magnitude would have been unthinkable. The wage laws have been accompanied by new regulations providing scheduling protection, paid leave, and other benefits.38</w:t>
      </w:r>
    </w:p>
    <w:p w14:paraId="56151354" w14:textId="77777777" w:rsidR="00C51FE8" w:rsidRPr="00E10B7D" w:rsidRDefault="00C51FE8" w:rsidP="00C51FE8">
      <w:pPr>
        <w:rPr>
          <w:sz w:val="14"/>
        </w:rPr>
      </w:pPr>
      <w:r w:rsidRPr="00ED4549">
        <w:rPr>
          <w:rStyle w:val="StyleUnderline"/>
        </w:rPr>
        <w:t>At first glance, these seem to be</w:t>
      </w:r>
      <w:r w:rsidRPr="00E10B7D">
        <w:rPr>
          <w:sz w:val="14"/>
        </w:rPr>
        <w:t xml:space="preserve"> ordinary </w:t>
      </w:r>
      <w:r w:rsidRPr="00ED4549">
        <w:rPr>
          <w:rStyle w:val="StyleUnderline"/>
        </w:rPr>
        <w:t>state</w:t>
      </w:r>
      <w:r w:rsidRPr="00E10B7D">
        <w:rPr>
          <w:sz w:val="14"/>
        </w:rPr>
        <w:t xml:space="preserve"> and local </w:t>
      </w:r>
      <w:r w:rsidRPr="00ED4549">
        <w:rPr>
          <w:rStyle w:val="StyleUnderline"/>
        </w:rPr>
        <w:t>employment statutes</w:t>
      </w:r>
      <w:r w:rsidRPr="00E10B7D">
        <w:rPr>
          <w:sz w:val="14"/>
        </w:rPr>
        <w:t xml:space="preserve">, </w:t>
      </w:r>
      <w:r w:rsidRPr="00ED4549">
        <w:rPr>
          <w:rStyle w:val="StyleUnderline"/>
        </w:rPr>
        <w:t>separate and apart from</w:t>
      </w:r>
      <w:r w:rsidRPr="00E10B7D">
        <w:rPr>
          <w:sz w:val="14"/>
        </w:rPr>
        <w:t xml:space="preserve"> the </w:t>
      </w:r>
      <w:r w:rsidRPr="00ED4549">
        <w:rPr>
          <w:rStyle w:val="StyleUnderline"/>
        </w:rPr>
        <w:t>law that governs collective activity by workers.</w:t>
      </w:r>
      <w:r w:rsidRPr="00E10B7D">
        <w:rPr>
          <w:sz w:val="14"/>
        </w:rPr>
        <w:t xml:space="preserve">39 </w:t>
      </w:r>
      <w:r w:rsidRPr="00ED4549">
        <w:rPr>
          <w:rStyle w:val="StyleUnderline"/>
        </w:rPr>
        <w:t>But</w:t>
      </w:r>
      <w:r w:rsidRPr="00E10B7D">
        <w:rPr>
          <w:sz w:val="14"/>
        </w:rPr>
        <w:t xml:space="preserve"> the laws are a direct result of collective worker organizing – and the express goal of the worker campaigns is not just higher wages, but also “a union” for all workers in each sector.40 In fact, many of the new laws that the worker movements have won are actually a product of bargaining, either formal or informal, among unions, employers, and the state.41 Such efforts are not limited to the low-wage service sector. Public school teachers across the nation have recently engaged in an upsurge of labor activity, demanding wage increases on a state-wide basis, even in conservative states where teachers lack the legal right to bargain collectively. Their strikes have taken direct aim at austerity politics, demanding not just fair wages and good benefits, but also adequate education funding and a more progressive tax code.42</w:t>
      </w:r>
    </w:p>
    <w:p w14:paraId="01935F9A" w14:textId="77777777" w:rsidR="00C51FE8" w:rsidRPr="00E10B7D" w:rsidRDefault="00C51FE8" w:rsidP="00C51FE8">
      <w:pPr>
        <w:rPr>
          <w:sz w:val="14"/>
        </w:rPr>
      </w:pPr>
      <w:r w:rsidRPr="00E10B7D">
        <w:rPr>
          <w:sz w:val="14"/>
        </w:rPr>
        <w:t xml:space="preserve">Critically, </w:t>
      </w:r>
      <w:r w:rsidRPr="00ED4549">
        <w:rPr>
          <w:rStyle w:val="StyleUnderline"/>
        </w:rPr>
        <w:t>the outline of</w:t>
      </w:r>
      <w:r w:rsidRPr="00E10B7D">
        <w:rPr>
          <w:sz w:val="14"/>
        </w:rPr>
        <w:t xml:space="preserve"> an American form of </w:t>
      </w:r>
      <w:r w:rsidRPr="00ED4549">
        <w:rPr>
          <w:rStyle w:val="Emphasis"/>
        </w:rPr>
        <w:t>sectoral bargaining</w:t>
      </w:r>
      <w:r w:rsidRPr="00E10B7D">
        <w:rPr>
          <w:sz w:val="14"/>
        </w:rPr>
        <w:t xml:space="preserve"> </w:t>
      </w:r>
      <w:r w:rsidRPr="00ED4549">
        <w:rPr>
          <w:rStyle w:val="StyleUnderline"/>
        </w:rPr>
        <w:t>is emerging from the efforts of these social movements</w:t>
      </w:r>
      <w:r w:rsidRPr="00E10B7D">
        <w:rPr>
          <w:sz w:val="14"/>
        </w:rPr>
        <w:t>. That outline is nascent and contested and the specifics of what success would look like are far from clear. But from the social movements’ efforts one can derive a path toward a new labor law regime that is distinct from the legal regime that has governed since the New Deal and particularly since 1947.</w:t>
      </w:r>
    </w:p>
    <w:p w14:paraId="0DC74182" w14:textId="77777777" w:rsidR="00C51FE8" w:rsidRPr="00E10B7D" w:rsidRDefault="00C51FE8" w:rsidP="00C51FE8">
      <w:pPr>
        <w:rPr>
          <w:sz w:val="14"/>
        </w:rPr>
      </w:pPr>
      <w:r w:rsidRPr="00E10B7D">
        <w:rPr>
          <w:sz w:val="14"/>
        </w:rPr>
        <w:t>First, the new labor law would reject the old regime’s commitment to the employer/ employee dyad.43 It would locate decisions about basic standards of employment at the sectoral, industrial, and regional levels, rather than at the level of the individual worksite or employer. Relatedly, the regime would protect broad cross-employer organizing and concerted action, and it would encompass even those workers who have long been excluded from the definition of “employee.” Second, the new labor law would reject the principle of private ordering that was cemented in the years following the New Deal, under which labor negotiations are a private affair and the state plays a neutral and minimal role – a system that accepts existing distributions of power and operates against background common law assumptions regarding property and managerial rights.44 Instead, the new labor law would position unions as political actors representing workers generally and would involve the state as an active participant in supporting collective bargaining and union rights.45 Third, and related to the first two moves, the new labor law would reject the bifurcation between employment law and labor law that has governed in recent decades by rendering the basic terms of employment for all workers subject to social bargaining.46 Finally, the new labor law would maintain a role for traditional firm-based organizing and bargaining, while experimenting with new forms of worksite representation.47</w:t>
      </w:r>
    </w:p>
    <w:p w14:paraId="3028D24C" w14:textId="77777777" w:rsidR="00C51FE8" w:rsidRPr="00E10B7D" w:rsidRDefault="00C51FE8" w:rsidP="00C51FE8">
      <w:pPr>
        <w:rPr>
          <w:sz w:val="14"/>
        </w:rPr>
      </w:pPr>
      <w:r w:rsidRPr="00ED4549">
        <w:rPr>
          <w:rStyle w:val="StyleUnderline"/>
        </w:rPr>
        <w:t xml:space="preserve">At the </w:t>
      </w:r>
      <w:r w:rsidRPr="002B1BAA">
        <w:rPr>
          <w:rStyle w:val="StyleUnderline"/>
          <w:highlight w:val="green"/>
        </w:rPr>
        <w:t>federal</w:t>
      </w:r>
      <w:r w:rsidRPr="00ED4549">
        <w:rPr>
          <w:rStyle w:val="StyleUnderline"/>
        </w:rPr>
        <w:t xml:space="preserve"> level</w:t>
      </w:r>
      <w:r w:rsidRPr="00E10B7D">
        <w:rPr>
          <w:sz w:val="14"/>
        </w:rPr>
        <w:t xml:space="preserve">, achieving </w:t>
      </w:r>
      <w:r w:rsidRPr="00ED4549">
        <w:rPr>
          <w:rStyle w:val="StyleUnderline"/>
        </w:rPr>
        <w:t xml:space="preserve">any </w:t>
      </w:r>
      <w:r w:rsidRPr="002B1BAA">
        <w:rPr>
          <w:rStyle w:val="StyleUnderline"/>
          <w:highlight w:val="green"/>
        </w:rPr>
        <w:t>pro-worker reform</w:t>
      </w:r>
      <w:r w:rsidRPr="00E10B7D">
        <w:rPr>
          <w:sz w:val="14"/>
        </w:rPr>
        <w:t xml:space="preserve">, </w:t>
      </w:r>
      <w:r w:rsidRPr="00ED4549">
        <w:rPr>
          <w:rStyle w:val="StyleUnderline"/>
        </w:rPr>
        <w:t>let alone</w:t>
      </w:r>
      <w:r w:rsidRPr="00E10B7D">
        <w:rPr>
          <w:sz w:val="14"/>
        </w:rPr>
        <w:t xml:space="preserve"> a broadly </w:t>
      </w:r>
      <w:r w:rsidRPr="00ED4549">
        <w:rPr>
          <w:rStyle w:val="StyleUnderline"/>
        </w:rPr>
        <w:t>inclusive</w:t>
      </w:r>
      <w:r w:rsidRPr="00E10B7D">
        <w:rPr>
          <w:sz w:val="14"/>
        </w:rPr>
        <w:t xml:space="preserve"> system of </w:t>
      </w:r>
      <w:r w:rsidRPr="00ED4549">
        <w:rPr>
          <w:rStyle w:val="StyleUnderline"/>
        </w:rPr>
        <w:t xml:space="preserve">sectoral bargaining, </w:t>
      </w:r>
      <w:r w:rsidRPr="002B1BAA">
        <w:rPr>
          <w:rStyle w:val="StyleUnderline"/>
          <w:highlight w:val="green"/>
        </w:rPr>
        <w:t xml:space="preserve">is </w:t>
      </w:r>
      <w:r w:rsidRPr="002B1BAA">
        <w:rPr>
          <w:rStyle w:val="Emphasis"/>
          <w:highlight w:val="green"/>
        </w:rPr>
        <w:t>impossible</w:t>
      </w:r>
      <w:r w:rsidRPr="00E10B7D">
        <w:rPr>
          <w:sz w:val="14"/>
        </w:rPr>
        <w:t xml:space="preserve"> in the near term. </w:t>
      </w:r>
      <w:r w:rsidRPr="002B1BAA">
        <w:rPr>
          <w:rStyle w:val="StyleUnderline"/>
          <w:highlight w:val="green"/>
        </w:rPr>
        <w:t>Yet</w:t>
      </w:r>
      <w:r w:rsidRPr="00E10B7D">
        <w:rPr>
          <w:sz w:val="14"/>
        </w:rPr>
        <w:t xml:space="preserve"> progressive </w:t>
      </w:r>
      <w:r w:rsidRPr="002B1BAA">
        <w:rPr>
          <w:rStyle w:val="Emphasis"/>
          <w:highlight w:val="green"/>
        </w:rPr>
        <w:t>states</w:t>
      </w:r>
      <w:r w:rsidRPr="00E10B7D">
        <w:rPr>
          <w:sz w:val="14"/>
        </w:rPr>
        <w:t xml:space="preserve"> and localities </w:t>
      </w:r>
      <w:r w:rsidRPr="002B1BAA">
        <w:rPr>
          <w:rStyle w:val="Emphasis"/>
          <w:highlight w:val="green"/>
        </w:rPr>
        <w:t>can</w:t>
      </w:r>
      <w:r w:rsidRPr="00E10B7D">
        <w:rPr>
          <w:sz w:val="14"/>
        </w:rPr>
        <w:t xml:space="preserve"> move toward the vision by </w:t>
      </w:r>
      <w:r w:rsidRPr="002B1BAA">
        <w:rPr>
          <w:rStyle w:val="StyleUnderline"/>
          <w:highlight w:val="green"/>
        </w:rPr>
        <w:t>creat</w:t>
      </w:r>
      <w:r w:rsidRPr="00E10B7D">
        <w:rPr>
          <w:sz w:val="14"/>
        </w:rPr>
        <w:t xml:space="preserve">ing or expanding tripartite administrative </w:t>
      </w:r>
      <w:r w:rsidRPr="002B1BAA">
        <w:rPr>
          <w:rStyle w:val="StyleUnderline"/>
          <w:highlight w:val="green"/>
        </w:rPr>
        <w:t>structures that include</w:t>
      </w:r>
      <w:r w:rsidRPr="00E10B7D">
        <w:rPr>
          <w:sz w:val="14"/>
        </w:rPr>
        <w:t xml:space="preserve"> </w:t>
      </w:r>
      <w:r w:rsidRPr="002B1BAA">
        <w:rPr>
          <w:rStyle w:val="StyleUnderline"/>
          <w:highlight w:val="green"/>
        </w:rPr>
        <w:t>rep</w:t>
      </w:r>
      <w:r w:rsidRPr="00ED4549">
        <w:rPr>
          <w:rStyle w:val="StyleUnderline"/>
        </w:rPr>
        <w:t>resentative</w:t>
      </w:r>
      <w:r w:rsidRPr="002B1BAA">
        <w:rPr>
          <w:rStyle w:val="StyleUnderline"/>
          <w:highlight w:val="green"/>
        </w:rPr>
        <w:t>s</w:t>
      </w:r>
      <w:r w:rsidRPr="00ED4549">
        <w:rPr>
          <w:rStyle w:val="StyleUnderline"/>
        </w:rPr>
        <w:t xml:space="preserve"> </w:t>
      </w:r>
      <w:r w:rsidRPr="002B1BAA">
        <w:rPr>
          <w:rStyle w:val="StyleUnderline"/>
          <w:highlight w:val="green"/>
        </w:rPr>
        <w:t>from worker org</w:t>
      </w:r>
      <w:r w:rsidRPr="00ED4549">
        <w:rPr>
          <w:rStyle w:val="StyleUnderline"/>
        </w:rPr>
        <w:t>anization</w:t>
      </w:r>
      <w:r w:rsidRPr="002B1BAA">
        <w:rPr>
          <w:rStyle w:val="StyleUnderline"/>
          <w:highlight w:val="green"/>
        </w:rPr>
        <w:t>s</w:t>
      </w:r>
      <w:r w:rsidRPr="00ED4549">
        <w:rPr>
          <w:rStyle w:val="StyleUnderline"/>
        </w:rPr>
        <w:t xml:space="preserve">, </w:t>
      </w:r>
      <w:r w:rsidRPr="002B1BAA">
        <w:rPr>
          <w:rStyle w:val="StyleUnderline"/>
          <w:highlight w:val="green"/>
        </w:rPr>
        <w:t>business</w:t>
      </w:r>
      <w:r w:rsidRPr="00ED4549">
        <w:rPr>
          <w:rStyle w:val="StyleUnderline"/>
        </w:rPr>
        <w:t xml:space="preserve"> group</w:t>
      </w:r>
      <w:r w:rsidRPr="002B1BAA">
        <w:rPr>
          <w:rStyle w:val="StyleUnderline"/>
          <w:highlight w:val="green"/>
        </w:rPr>
        <w:t>s</w:t>
      </w:r>
      <w:r w:rsidRPr="00ED4549">
        <w:rPr>
          <w:rStyle w:val="StyleUnderline"/>
        </w:rPr>
        <w:t xml:space="preserve">, </w:t>
      </w:r>
      <w:r w:rsidRPr="002B1BAA">
        <w:rPr>
          <w:rStyle w:val="StyleUnderline"/>
          <w:highlight w:val="green"/>
        </w:rPr>
        <w:t>and</w:t>
      </w:r>
      <w:r w:rsidRPr="00ED4549">
        <w:rPr>
          <w:rStyle w:val="StyleUnderline"/>
        </w:rPr>
        <w:t xml:space="preserve"> the general </w:t>
      </w:r>
      <w:r w:rsidRPr="002B1BAA">
        <w:rPr>
          <w:rStyle w:val="StyleUnderline"/>
          <w:highlight w:val="green"/>
        </w:rPr>
        <w:t>public who</w:t>
      </w:r>
      <w:r w:rsidRPr="00E10B7D">
        <w:rPr>
          <w:sz w:val="14"/>
        </w:rPr>
        <w:t xml:space="preserve"> then </w:t>
      </w:r>
      <w:r w:rsidRPr="002B1BAA">
        <w:rPr>
          <w:rStyle w:val="StyleUnderline"/>
          <w:highlight w:val="green"/>
        </w:rPr>
        <w:t>negotiate over</w:t>
      </w:r>
      <w:r w:rsidRPr="00E10B7D">
        <w:rPr>
          <w:sz w:val="14"/>
        </w:rPr>
        <w:t xml:space="preserve"> such </w:t>
      </w:r>
      <w:r w:rsidRPr="00ED4549">
        <w:rPr>
          <w:rStyle w:val="StyleUnderline"/>
        </w:rPr>
        <w:t xml:space="preserve">employment law </w:t>
      </w:r>
      <w:r w:rsidRPr="002B1BAA">
        <w:rPr>
          <w:rStyle w:val="StyleUnderline"/>
          <w:highlight w:val="green"/>
        </w:rPr>
        <w:t>standards</w:t>
      </w:r>
      <w:r w:rsidRPr="00ED4549">
        <w:rPr>
          <w:rStyle w:val="StyleUnderline"/>
        </w:rPr>
        <w:t xml:space="preserve"> as</w:t>
      </w:r>
      <w:r w:rsidRPr="00E10B7D">
        <w:rPr>
          <w:sz w:val="14"/>
        </w:rPr>
        <w:t xml:space="preserve"> minimum </w:t>
      </w:r>
      <w:r w:rsidRPr="00ED4549">
        <w:rPr>
          <w:rStyle w:val="Emphasis"/>
        </w:rPr>
        <w:t>wages</w:t>
      </w:r>
      <w:r w:rsidRPr="00E10B7D">
        <w:rPr>
          <w:sz w:val="14"/>
        </w:rPr>
        <w:t xml:space="preserve">, </w:t>
      </w:r>
      <w:r w:rsidRPr="00ED4549">
        <w:rPr>
          <w:rStyle w:val="Emphasis"/>
        </w:rPr>
        <w:t>benefits</w:t>
      </w:r>
      <w:r w:rsidRPr="00E10B7D">
        <w:rPr>
          <w:sz w:val="14"/>
        </w:rPr>
        <w:t xml:space="preserve">, </w:t>
      </w:r>
      <w:r w:rsidRPr="00ED4549">
        <w:rPr>
          <w:rStyle w:val="Emphasis"/>
        </w:rPr>
        <w:t>health and safety</w:t>
      </w:r>
      <w:r w:rsidRPr="00E10B7D">
        <w:rPr>
          <w:sz w:val="14"/>
        </w:rPr>
        <w:t xml:space="preserve">, and scheduling </w:t>
      </w:r>
      <w:r w:rsidRPr="002B1BAA">
        <w:rPr>
          <w:rStyle w:val="StyleUnderline"/>
          <w:highlight w:val="green"/>
        </w:rPr>
        <w:t xml:space="preserve">on an </w:t>
      </w:r>
      <w:r w:rsidRPr="002B1BAA">
        <w:rPr>
          <w:rStyle w:val="Emphasis"/>
          <w:highlight w:val="green"/>
        </w:rPr>
        <w:t>industry</w:t>
      </w:r>
      <w:r w:rsidRPr="00ED4549">
        <w:rPr>
          <w:rStyle w:val="Emphasis"/>
        </w:rPr>
        <w:t xml:space="preserve">-by-industry </w:t>
      </w:r>
      <w:r w:rsidRPr="002B1BAA">
        <w:rPr>
          <w:rStyle w:val="Emphasis"/>
          <w:highlight w:val="green"/>
        </w:rPr>
        <w:t>basis</w:t>
      </w:r>
      <w:r w:rsidRPr="00E10B7D">
        <w:rPr>
          <w:sz w:val="14"/>
        </w:rPr>
        <w:t xml:space="preserve">. </w:t>
      </w:r>
      <w:r w:rsidRPr="00ED4549">
        <w:rPr>
          <w:rStyle w:val="StyleUnderline"/>
        </w:rPr>
        <w:t>Indeed</w:t>
      </w:r>
      <w:r w:rsidRPr="00E10B7D">
        <w:rPr>
          <w:sz w:val="14"/>
        </w:rPr>
        <w:t xml:space="preserve">, </w:t>
      </w:r>
      <w:r w:rsidRPr="002B1BAA">
        <w:rPr>
          <w:rStyle w:val="Emphasis"/>
          <w:highlight w:val="green"/>
        </w:rPr>
        <w:t>California</w:t>
      </w:r>
      <w:r w:rsidRPr="00E10B7D">
        <w:rPr>
          <w:sz w:val="14"/>
          <w:highlight w:val="green"/>
        </w:rPr>
        <w:t xml:space="preserve">, </w:t>
      </w:r>
      <w:r w:rsidRPr="002B1BAA">
        <w:rPr>
          <w:rStyle w:val="Emphasis"/>
          <w:highlight w:val="green"/>
        </w:rPr>
        <w:t>New Jersey</w:t>
      </w:r>
      <w:r w:rsidRPr="00E10B7D">
        <w:rPr>
          <w:sz w:val="14"/>
          <w:highlight w:val="green"/>
        </w:rPr>
        <w:t xml:space="preserve">, </w:t>
      </w:r>
      <w:r w:rsidRPr="002B1BAA">
        <w:rPr>
          <w:rStyle w:val="StyleUnderline"/>
          <w:highlight w:val="green"/>
        </w:rPr>
        <w:t>and</w:t>
      </w:r>
      <w:r w:rsidRPr="00E10B7D">
        <w:rPr>
          <w:sz w:val="14"/>
          <w:highlight w:val="green"/>
        </w:rPr>
        <w:t xml:space="preserve"> </w:t>
      </w:r>
      <w:r w:rsidRPr="002B1BAA">
        <w:rPr>
          <w:rStyle w:val="Emphasis"/>
          <w:highlight w:val="green"/>
        </w:rPr>
        <w:t>New York</w:t>
      </w:r>
      <w:r w:rsidRPr="00E10B7D">
        <w:rPr>
          <w:sz w:val="14"/>
          <w:highlight w:val="green"/>
        </w:rPr>
        <w:t xml:space="preserve"> </w:t>
      </w:r>
      <w:r w:rsidRPr="002B1BAA">
        <w:rPr>
          <w:rStyle w:val="Emphasis"/>
          <w:highlight w:val="green"/>
        </w:rPr>
        <w:t>already</w:t>
      </w:r>
      <w:r w:rsidRPr="00E10B7D">
        <w:rPr>
          <w:sz w:val="14"/>
        </w:rPr>
        <w:t xml:space="preserve"> </w:t>
      </w:r>
      <w:r w:rsidRPr="002B1BAA">
        <w:rPr>
          <w:rStyle w:val="StyleUnderline"/>
          <w:highlight w:val="green"/>
        </w:rPr>
        <w:t>vest the power to set</w:t>
      </w:r>
      <w:r w:rsidRPr="00E10B7D">
        <w:rPr>
          <w:sz w:val="14"/>
        </w:rPr>
        <w:t xml:space="preserve"> wages or other </w:t>
      </w:r>
      <w:r w:rsidRPr="002B1BAA">
        <w:rPr>
          <w:rStyle w:val="StyleUnderline"/>
          <w:highlight w:val="green"/>
        </w:rPr>
        <w:t>standards with</w:t>
      </w:r>
      <w:r w:rsidRPr="00E10B7D">
        <w:rPr>
          <w:sz w:val="14"/>
        </w:rPr>
        <w:t xml:space="preserve"> tripartite </w:t>
      </w:r>
      <w:r w:rsidRPr="002B1BAA">
        <w:rPr>
          <w:rStyle w:val="Emphasis"/>
          <w:highlight w:val="green"/>
        </w:rPr>
        <w:t>commissions</w:t>
      </w:r>
      <w:r w:rsidRPr="00E10B7D">
        <w:rPr>
          <w:sz w:val="14"/>
        </w:rPr>
        <w:t xml:space="preserve">.48 </w:t>
      </w:r>
      <w:r w:rsidRPr="002B1BAA">
        <w:rPr>
          <w:rStyle w:val="StyleUnderline"/>
          <w:highlight w:val="green"/>
        </w:rPr>
        <w:t>These</w:t>
      </w:r>
      <w:r w:rsidRPr="00E10B7D">
        <w:rPr>
          <w:sz w:val="14"/>
        </w:rPr>
        <w:t xml:space="preserve"> commissions </w:t>
      </w:r>
      <w:r w:rsidRPr="002B1BAA">
        <w:rPr>
          <w:rStyle w:val="StyleUnderline"/>
          <w:highlight w:val="green"/>
        </w:rPr>
        <w:t>provide</w:t>
      </w:r>
      <w:r w:rsidRPr="00E10B7D">
        <w:rPr>
          <w:sz w:val="14"/>
        </w:rPr>
        <w:t xml:space="preserve"> an existing foothold for </w:t>
      </w:r>
      <w:r w:rsidRPr="002B1BAA">
        <w:rPr>
          <w:rStyle w:val="StyleUnderline"/>
          <w:highlight w:val="green"/>
        </w:rPr>
        <w:t>a form of</w:t>
      </w:r>
      <w:r w:rsidRPr="00E10B7D">
        <w:rPr>
          <w:sz w:val="14"/>
          <w:highlight w:val="green"/>
        </w:rPr>
        <w:t xml:space="preserve"> </w:t>
      </w:r>
      <w:r w:rsidRPr="002B1BAA">
        <w:rPr>
          <w:rStyle w:val="Emphasis"/>
          <w:highlight w:val="green"/>
        </w:rPr>
        <w:t>s</w:t>
      </w:r>
      <w:r w:rsidRPr="00ED4549">
        <w:rPr>
          <w:rStyle w:val="Emphasis"/>
        </w:rPr>
        <w:t xml:space="preserve">ectoral </w:t>
      </w:r>
      <w:r w:rsidRPr="002B1BAA">
        <w:rPr>
          <w:rStyle w:val="Emphasis"/>
          <w:highlight w:val="green"/>
        </w:rPr>
        <w:t>b</w:t>
      </w:r>
      <w:r w:rsidRPr="00ED4549">
        <w:rPr>
          <w:rStyle w:val="Emphasis"/>
        </w:rPr>
        <w:t>argaining</w:t>
      </w:r>
      <w:r w:rsidRPr="00E10B7D">
        <w:rPr>
          <w:sz w:val="14"/>
        </w:rPr>
        <w:t xml:space="preserve"> </w:t>
      </w:r>
      <w:r w:rsidRPr="00ED4549">
        <w:rPr>
          <w:rStyle w:val="StyleUnderline"/>
        </w:rPr>
        <w:t xml:space="preserve">that can be expanded, even </w:t>
      </w:r>
      <w:r w:rsidRPr="002B1BAA">
        <w:rPr>
          <w:rStyle w:val="Emphasis"/>
          <w:highlight w:val="green"/>
        </w:rPr>
        <w:t>without fed</w:t>
      </w:r>
      <w:r w:rsidRPr="00ED4549">
        <w:rPr>
          <w:rStyle w:val="Emphasis"/>
        </w:rPr>
        <w:t xml:space="preserve">eral law </w:t>
      </w:r>
      <w:r w:rsidRPr="002B1BAA">
        <w:rPr>
          <w:rStyle w:val="Emphasis"/>
          <w:highlight w:val="green"/>
        </w:rPr>
        <w:t>reform</w:t>
      </w:r>
      <w:r w:rsidRPr="00E10B7D">
        <w:rPr>
          <w:sz w:val="14"/>
        </w:rPr>
        <w:t>.49</w:t>
      </w:r>
    </w:p>
    <w:p w14:paraId="29188A2F" w14:textId="77777777" w:rsidR="00C51FE8" w:rsidRDefault="00C51FE8" w:rsidP="00C51FE8">
      <w:pPr>
        <w:pStyle w:val="Heading3"/>
      </w:pPr>
      <w:r>
        <w:t>2NC---States CP---A2: Rolf [Michigan]</w:t>
      </w:r>
    </w:p>
    <w:p w14:paraId="2D7A03BB" w14:textId="77777777" w:rsidR="00C51FE8" w:rsidRDefault="00C51FE8" w:rsidP="00C51FE8">
      <w:pPr>
        <w:pStyle w:val="Heading4"/>
      </w:pPr>
      <w:r>
        <w:t xml:space="preserve">1AC Rolf is a </w:t>
      </w:r>
      <w:proofErr w:type="spellStart"/>
      <w:r>
        <w:rPr>
          <w:u w:val="single"/>
        </w:rPr>
        <w:t>states</w:t>
      </w:r>
      <w:proofErr w:type="spellEnd"/>
      <w:r>
        <w:rPr>
          <w:u w:val="single"/>
        </w:rPr>
        <w:t xml:space="preserve"> advocate</w:t>
      </w:r>
      <w:r>
        <w:t xml:space="preserve"> – state boards </w:t>
      </w:r>
      <w:r>
        <w:rPr>
          <w:u w:val="single"/>
        </w:rPr>
        <w:t>can and have</w:t>
      </w:r>
      <w:r>
        <w:t xml:space="preserve"> successfully set industry-wide standards</w:t>
      </w:r>
    </w:p>
    <w:p w14:paraId="3CEDE62D" w14:textId="77777777" w:rsidR="00C51FE8" w:rsidRDefault="00C51FE8" w:rsidP="00C51FE8"/>
    <w:p w14:paraId="0DA42840" w14:textId="77777777" w:rsidR="00C51FE8" w:rsidRPr="00E10B7D" w:rsidRDefault="00C51FE8" w:rsidP="00C51FE8">
      <w:r>
        <w:t>[For reference. MSU = Green]</w:t>
      </w:r>
    </w:p>
    <w:p w14:paraId="6DA8DD96" w14:textId="77777777" w:rsidR="00C51FE8" w:rsidRDefault="00C51FE8" w:rsidP="00C51FE8">
      <w:bookmarkStart w:id="4" w:name="_Hlk210825601"/>
      <w:r w:rsidRPr="00255B53">
        <w:rPr>
          <w:rStyle w:val="Style13ptBold"/>
        </w:rPr>
        <w:t>Rolf ’18</w:t>
      </w:r>
      <w:r>
        <w:t xml:space="preserve"> [David; August 09; I</w:t>
      </w:r>
      <w:r w:rsidRPr="0025340C">
        <w:t>nternational vice president of the Service Employees International Union</w:t>
      </w:r>
      <w:r>
        <w:t>; “</w:t>
      </w:r>
      <w:r w:rsidRPr="0025340C">
        <w:t>A Roadmap to Rebuilding Worker Power</w:t>
      </w:r>
      <w:r>
        <w:t xml:space="preserve">,” </w:t>
      </w:r>
      <w:r w:rsidRPr="0025340C">
        <w:t>https://tcf.org/content/report/roadmap-rebuilding-worker-power/</w:t>
      </w:r>
      <w:r>
        <w:t>]</w:t>
      </w:r>
    </w:p>
    <w:bookmarkEnd w:id="4"/>
    <w:p w14:paraId="0249C87E" w14:textId="77777777" w:rsidR="00C51FE8" w:rsidRPr="00255B53" w:rsidRDefault="00C51FE8" w:rsidP="00C51FE8">
      <w:r w:rsidRPr="002572C8">
        <w:rPr>
          <w:rStyle w:val="StyleUnderline"/>
          <w:highlight w:val="yellow"/>
        </w:rPr>
        <w:t>There have been</w:t>
      </w:r>
      <w:r w:rsidRPr="00255B53">
        <w:rPr>
          <w:rStyle w:val="StyleUnderline"/>
        </w:rPr>
        <w:t xml:space="preserve"> a few </w:t>
      </w:r>
      <w:r w:rsidRPr="002572C8">
        <w:rPr>
          <w:rStyle w:val="StyleUnderline"/>
          <w:highlight w:val="yellow"/>
        </w:rPr>
        <w:t xml:space="preserve">notable </w:t>
      </w:r>
      <w:r w:rsidRPr="002572C8">
        <w:rPr>
          <w:rStyle w:val="Emphasis"/>
          <w:highlight w:val="yellow"/>
        </w:rPr>
        <w:t>organizing successes</w:t>
      </w:r>
      <w:r w:rsidRPr="002572C8">
        <w:rPr>
          <w:rStyle w:val="StyleUnderline"/>
          <w:highlight w:val="yellow"/>
        </w:rPr>
        <w:t xml:space="preserve"> over</w:t>
      </w:r>
      <w:r w:rsidRPr="00255B53">
        <w:rPr>
          <w:rStyle w:val="StyleUnderline"/>
        </w:rPr>
        <w:t xml:space="preserve"> the </w:t>
      </w:r>
      <w:r w:rsidRPr="002572C8">
        <w:rPr>
          <w:rStyle w:val="StyleUnderline"/>
          <w:highlight w:val="yellow"/>
        </w:rPr>
        <w:t>past few years</w:t>
      </w:r>
      <w:r w:rsidRPr="00255B53">
        <w:rPr>
          <w:rStyle w:val="StyleUnderline"/>
        </w:rPr>
        <w:t>,</w:t>
      </w:r>
      <w:r w:rsidRPr="00255B53">
        <w:t xml:space="preserve"> particularly among adjunct college professors and workers at digital media outlets such as Vox Media. These </w:t>
      </w:r>
      <w:r w:rsidRPr="002572C8">
        <w:rPr>
          <w:rStyle w:val="Emphasis"/>
          <w:highlight w:val="yellow"/>
        </w:rPr>
        <w:t>hard-fought</w:t>
      </w:r>
      <w:r w:rsidRPr="002572C8">
        <w:rPr>
          <w:rStyle w:val="StyleUnderline"/>
          <w:highlight w:val="yellow"/>
        </w:rPr>
        <w:t xml:space="preserve"> victories</w:t>
      </w:r>
      <w:r w:rsidRPr="002572C8">
        <w:rPr>
          <w:highlight w:val="yellow"/>
        </w:rPr>
        <w:t>, as well as</w:t>
      </w:r>
      <w:r w:rsidRPr="00255B53">
        <w:t xml:space="preserve"> the hugely effective teachers’ </w:t>
      </w:r>
      <w:r w:rsidRPr="00255B53">
        <w:rPr>
          <w:rStyle w:val="Emphasis"/>
        </w:rPr>
        <w:t xml:space="preserve">union </w:t>
      </w:r>
      <w:r w:rsidRPr="002572C8">
        <w:rPr>
          <w:rStyle w:val="Emphasis"/>
          <w:highlight w:val="yellow"/>
        </w:rPr>
        <w:t>strikes</w:t>
      </w:r>
      <w:r w:rsidRPr="002572C8">
        <w:rPr>
          <w:highlight w:val="yellow"/>
        </w:rPr>
        <w:t xml:space="preserve"> </w:t>
      </w:r>
      <w:r w:rsidRPr="002572C8">
        <w:rPr>
          <w:rStyle w:val="StyleUnderline"/>
          <w:highlight w:val="yellow"/>
        </w:rPr>
        <w:t>that</w:t>
      </w:r>
      <w:r w:rsidRPr="00255B53">
        <w:t xml:space="preserve"> have </w:t>
      </w:r>
      <w:r w:rsidRPr="002572C8">
        <w:rPr>
          <w:rStyle w:val="Emphasis"/>
          <w:highlight w:val="yellow"/>
        </w:rPr>
        <w:t>swept</w:t>
      </w:r>
      <w:r w:rsidRPr="002572C8">
        <w:rPr>
          <w:highlight w:val="yellow"/>
        </w:rPr>
        <w:t xml:space="preserve"> </w:t>
      </w:r>
      <w:r w:rsidRPr="002572C8">
        <w:rPr>
          <w:rStyle w:val="StyleUnderline"/>
          <w:highlight w:val="yellow"/>
        </w:rPr>
        <w:t>the</w:t>
      </w:r>
      <w:r w:rsidRPr="002572C8">
        <w:rPr>
          <w:highlight w:val="yellow"/>
        </w:rPr>
        <w:t xml:space="preserve"> </w:t>
      </w:r>
      <w:r w:rsidRPr="002572C8">
        <w:rPr>
          <w:rStyle w:val="Emphasis"/>
          <w:highlight w:val="yellow"/>
        </w:rPr>
        <w:t>nation</w:t>
      </w:r>
      <w:r w:rsidRPr="00255B53">
        <w:t xml:space="preserve"> this year, have </w:t>
      </w:r>
      <w:r w:rsidRPr="002572C8">
        <w:rPr>
          <w:rStyle w:val="Emphasis"/>
          <w:highlight w:val="yellow"/>
        </w:rPr>
        <w:t>brought</w:t>
      </w:r>
      <w:r w:rsidRPr="00255B53">
        <w:t xml:space="preserve"> new </w:t>
      </w:r>
      <w:r w:rsidRPr="002572C8">
        <w:rPr>
          <w:rStyle w:val="StyleUnderline"/>
          <w:highlight w:val="yellow"/>
        </w:rPr>
        <w:t>hope to</w:t>
      </w:r>
      <w:r w:rsidRPr="00255B53">
        <w:t xml:space="preserve"> the </w:t>
      </w:r>
      <w:r w:rsidRPr="002572C8">
        <w:rPr>
          <w:rStyle w:val="Emphasis"/>
          <w:highlight w:val="yellow"/>
        </w:rPr>
        <w:t>labor movement</w:t>
      </w:r>
      <w:r w:rsidRPr="00255B53">
        <w:t xml:space="preserve">. Polls show that </w:t>
      </w:r>
      <w:r w:rsidRPr="002572C8">
        <w:rPr>
          <w:rStyle w:val="Emphasis"/>
          <w:highlight w:val="yellow"/>
        </w:rPr>
        <w:t>public support</w:t>
      </w:r>
      <w:r w:rsidRPr="002572C8">
        <w:rPr>
          <w:rStyle w:val="StyleUnderline"/>
          <w:highlight w:val="yellow"/>
        </w:rPr>
        <w:t xml:space="preserve"> for unions is</w:t>
      </w:r>
      <w:r w:rsidRPr="00255B53">
        <w:t xml:space="preserve"> at its </w:t>
      </w:r>
      <w:r w:rsidRPr="002572C8">
        <w:rPr>
          <w:rStyle w:val="Emphasis"/>
          <w:highlight w:val="yellow"/>
        </w:rPr>
        <w:t>high</w:t>
      </w:r>
      <w:r w:rsidRPr="00255B53">
        <w:t>est level in many years—around 60 percent. Young people are especially enthusiastic about the need for unions. Among adults under age 30, unions’ approval rating is an eye-popping 76 percent.6</w:t>
      </w:r>
    </w:p>
    <w:p w14:paraId="639D4D22" w14:textId="77777777" w:rsidR="00C51FE8" w:rsidRPr="00255B53" w:rsidRDefault="00C51FE8" w:rsidP="00C51FE8">
      <w:r w:rsidRPr="00255B53">
        <w:t xml:space="preserve">These </w:t>
      </w:r>
      <w:r w:rsidRPr="002572C8">
        <w:rPr>
          <w:rStyle w:val="StyleUnderline"/>
          <w:highlight w:val="yellow"/>
        </w:rPr>
        <w:t>encouraging statistics can’t conceal</w:t>
      </w:r>
      <w:r w:rsidRPr="00255B53">
        <w:rPr>
          <w:rStyle w:val="StyleUnderline"/>
        </w:rPr>
        <w:t xml:space="preserve"> a much </w:t>
      </w:r>
      <w:r w:rsidRPr="002572C8">
        <w:rPr>
          <w:rStyle w:val="Emphasis"/>
          <w:highlight w:val="yellow"/>
        </w:rPr>
        <w:t>deeper problem</w:t>
      </w:r>
      <w:r w:rsidRPr="00255B53">
        <w:t xml:space="preserve">, however: Today, </w:t>
      </w:r>
      <w:r w:rsidRPr="00255B53">
        <w:rPr>
          <w:rStyle w:val="StyleUnderline"/>
        </w:rPr>
        <w:t>only</w:t>
      </w:r>
      <w:r w:rsidRPr="00255B53">
        <w:t xml:space="preserve"> </w:t>
      </w:r>
      <w:r w:rsidRPr="00255B53">
        <w:rPr>
          <w:rStyle w:val="Emphasis"/>
        </w:rPr>
        <w:t>6 percent</w:t>
      </w:r>
      <w:r w:rsidRPr="00255B53">
        <w:t xml:space="preserve"> </w:t>
      </w:r>
      <w:r w:rsidRPr="00255B53">
        <w:rPr>
          <w:rStyle w:val="StyleUnderline"/>
        </w:rPr>
        <w:t xml:space="preserve">of private-sector workers are represented by a </w:t>
      </w:r>
      <w:r w:rsidRPr="002572C8">
        <w:rPr>
          <w:rStyle w:val="Emphasis"/>
          <w:highlight w:val="yellow"/>
        </w:rPr>
        <w:t>union</w:t>
      </w:r>
      <w:r w:rsidRPr="00255B53">
        <w:t xml:space="preserve">, compared to 33 percent in the 1950s.7 These </w:t>
      </w:r>
      <w:r w:rsidRPr="002572C8">
        <w:rPr>
          <w:rStyle w:val="Emphasis"/>
          <w:highlight w:val="yellow"/>
        </w:rPr>
        <w:t>rates</w:t>
      </w:r>
      <w:r w:rsidRPr="002572C8">
        <w:rPr>
          <w:highlight w:val="yellow"/>
        </w:rPr>
        <w:t xml:space="preserve"> </w:t>
      </w:r>
      <w:r w:rsidRPr="002572C8">
        <w:rPr>
          <w:rStyle w:val="StyleUnderline"/>
          <w:highlight w:val="yellow"/>
        </w:rPr>
        <w:t xml:space="preserve">continue to </w:t>
      </w:r>
      <w:r w:rsidRPr="002572C8">
        <w:rPr>
          <w:rStyle w:val="Emphasis"/>
          <w:highlight w:val="yellow"/>
        </w:rPr>
        <w:t>drop</w:t>
      </w:r>
      <w:r w:rsidRPr="00255B53">
        <w:t xml:space="preserve"> year by year. </w:t>
      </w:r>
      <w:r w:rsidRPr="002572C8">
        <w:rPr>
          <w:rStyle w:val="Emphasis"/>
          <w:highlight w:val="yellow"/>
        </w:rPr>
        <w:t>Anti-union legislation</w:t>
      </w:r>
      <w:r w:rsidRPr="00255B53">
        <w:t xml:space="preserve"> has been </w:t>
      </w:r>
      <w:r w:rsidRPr="002572C8">
        <w:rPr>
          <w:rStyle w:val="Emphasis"/>
          <w:highlight w:val="yellow"/>
        </w:rPr>
        <w:t>spread</w:t>
      </w:r>
      <w:r w:rsidRPr="00255B53">
        <w:rPr>
          <w:rStyle w:val="Emphasis"/>
        </w:rPr>
        <w:t>i</w:t>
      </w:r>
      <w:r w:rsidRPr="00255B53">
        <w:t xml:space="preserve">ng, </w:t>
      </w:r>
      <w:r w:rsidRPr="00255B53">
        <w:rPr>
          <w:rStyle w:val="StyleUnderline"/>
        </w:rPr>
        <w:t>with</w:t>
      </w:r>
      <w:r w:rsidRPr="00255B53">
        <w:t xml:space="preserve"> </w:t>
      </w:r>
      <w:r w:rsidRPr="00255B53">
        <w:rPr>
          <w:rStyle w:val="Emphasis"/>
        </w:rPr>
        <w:t>twenty-eight</w:t>
      </w:r>
      <w:r w:rsidRPr="00255B53">
        <w:t xml:space="preserve"> </w:t>
      </w:r>
      <w:r w:rsidRPr="00255B53">
        <w:rPr>
          <w:rStyle w:val="StyleUnderline"/>
        </w:rPr>
        <w:t>states</w:t>
      </w:r>
      <w:r w:rsidRPr="00255B53">
        <w:t xml:space="preserve"> now </w:t>
      </w:r>
      <w:r w:rsidRPr="00255B53">
        <w:rPr>
          <w:rStyle w:val="StyleUnderline"/>
        </w:rPr>
        <w:t>prohibiting</w:t>
      </w:r>
      <w:r w:rsidRPr="00255B53">
        <w:t xml:space="preserve"> unions from collecting </w:t>
      </w:r>
      <w:r w:rsidRPr="00255B53">
        <w:rPr>
          <w:rStyle w:val="StyleUnderline"/>
        </w:rPr>
        <w:t>dues from all</w:t>
      </w:r>
      <w:r w:rsidRPr="00255B53">
        <w:t xml:space="preserve"> covered </w:t>
      </w:r>
      <w:r w:rsidRPr="00255B53">
        <w:rPr>
          <w:rStyle w:val="StyleUnderline"/>
        </w:rPr>
        <w:t>workers</w:t>
      </w:r>
      <w:r w:rsidRPr="00255B53">
        <w:t xml:space="preserve">—a </w:t>
      </w:r>
      <w:r w:rsidRPr="00255B53">
        <w:rPr>
          <w:rStyle w:val="StyleUnderline"/>
        </w:rPr>
        <w:t>deliberate</w:t>
      </w:r>
      <w:r w:rsidRPr="00255B53">
        <w:t xml:space="preserve"> </w:t>
      </w:r>
      <w:r w:rsidRPr="00255B53">
        <w:rPr>
          <w:rStyle w:val="StyleUnderline"/>
        </w:rPr>
        <w:t xml:space="preserve">right-wing </w:t>
      </w:r>
      <w:r w:rsidRPr="002572C8">
        <w:rPr>
          <w:rStyle w:val="StyleUnderline"/>
          <w:highlight w:val="yellow"/>
        </w:rPr>
        <w:t>strategy</w:t>
      </w:r>
      <w:r w:rsidRPr="00255B53">
        <w:rPr>
          <w:rStyle w:val="StyleUnderline"/>
        </w:rPr>
        <w:t xml:space="preserve"> to </w:t>
      </w:r>
      <w:r w:rsidRPr="002572C8">
        <w:rPr>
          <w:rStyle w:val="Emphasis"/>
          <w:highlight w:val="yellow"/>
        </w:rPr>
        <w:t>destroy unions</w:t>
      </w:r>
      <w:r w:rsidRPr="00255B53">
        <w:t xml:space="preserve"> </w:t>
      </w:r>
      <w:r w:rsidRPr="000F0914">
        <w:rPr>
          <w:rStyle w:val="StyleUnderline"/>
        </w:rPr>
        <w:t>by starving them of funds.</w:t>
      </w:r>
      <w:r w:rsidRPr="00255B53">
        <w:t xml:space="preserve"> Low rates of union membership have been a blow to lower- and middle-class Americans. As the clout of labor unions has declined, the middle-class share of national wealth has fallen as well. Economists estimate that one-third of the rise in inequality among men in the past forty years can be attributed to declines in union membership.8</w:t>
      </w:r>
    </w:p>
    <w:p w14:paraId="24A4F682" w14:textId="77777777" w:rsidR="00C51FE8" w:rsidRPr="00255B53" w:rsidRDefault="00C51FE8" w:rsidP="00C51FE8">
      <w:r w:rsidRPr="00255B53">
        <w:t xml:space="preserve">It would not be unreasonable to conclude, as have I and many of my contemporaries in academia and activism, that the twentieth-century U.S. approach to industrial and labor relations is dead.9 This is not a eulogy, but an invitation to reimagine a labor movement that is even stronger, bolder, and more inclusive. </w:t>
      </w:r>
      <w:r w:rsidRPr="002572C8">
        <w:rPr>
          <w:rStyle w:val="StyleUnderline"/>
          <w:highlight w:val="yellow"/>
        </w:rPr>
        <w:t>With</w:t>
      </w:r>
      <w:r w:rsidRPr="002572C8">
        <w:rPr>
          <w:highlight w:val="yellow"/>
        </w:rPr>
        <w:t xml:space="preserve"> </w:t>
      </w:r>
      <w:r w:rsidRPr="002572C8">
        <w:rPr>
          <w:rStyle w:val="Emphasis"/>
          <w:highlight w:val="yellow"/>
        </w:rPr>
        <w:t>automation</w:t>
      </w:r>
      <w:r w:rsidRPr="00255B53">
        <w:t xml:space="preserve">, </w:t>
      </w:r>
      <w:r w:rsidRPr="000F0914">
        <w:rPr>
          <w:rStyle w:val="StyleUnderline"/>
        </w:rPr>
        <w:t>robotics, and</w:t>
      </w:r>
      <w:r w:rsidRPr="00255B53">
        <w:t xml:space="preserve"> </w:t>
      </w:r>
      <w:r w:rsidRPr="000F0914">
        <w:rPr>
          <w:rStyle w:val="Emphasis"/>
        </w:rPr>
        <w:t>a</w:t>
      </w:r>
      <w:r w:rsidRPr="00255B53">
        <w:t xml:space="preserve">rtificial </w:t>
      </w:r>
      <w:r w:rsidRPr="000F0914">
        <w:rPr>
          <w:rStyle w:val="Emphasis"/>
        </w:rPr>
        <w:t>i</w:t>
      </w:r>
      <w:r w:rsidRPr="00255B53">
        <w:t xml:space="preserve">ntelligence </w:t>
      </w:r>
      <w:r w:rsidRPr="002572C8">
        <w:rPr>
          <w:rStyle w:val="StyleUnderline"/>
          <w:highlight w:val="yellow"/>
        </w:rPr>
        <w:t>shaping</w:t>
      </w:r>
      <w:r w:rsidRPr="000F0914">
        <w:rPr>
          <w:rStyle w:val="StyleUnderline"/>
        </w:rPr>
        <w:t xml:space="preserve"> the</w:t>
      </w:r>
      <w:r w:rsidRPr="00255B53">
        <w:t xml:space="preserve"> </w:t>
      </w:r>
      <w:r w:rsidRPr="002572C8">
        <w:rPr>
          <w:rStyle w:val="Emphasis"/>
          <w:highlight w:val="yellow"/>
        </w:rPr>
        <w:t>future</w:t>
      </w:r>
      <w:r w:rsidRPr="00255B53">
        <w:t xml:space="preserve"> </w:t>
      </w:r>
      <w:r w:rsidRPr="000F0914">
        <w:rPr>
          <w:rStyle w:val="StyleUnderline"/>
        </w:rPr>
        <w:t>of</w:t>
      </w:r>
      <w:r w:rsidRPr="00255B53">
        <w:t xml:space="preserve"> </w:t>
      </w:r>
      <w:r w:rsidRPr="002572C8">
        <w:rPr>
          <w:rStyle w:val="Emphasis"/>
          <w:highlight w:val="yellow"/>
        </w:rPr>
        <w:t>work</w:t>
      </w:r>
      <w:r w:rsidRPr="00255B53">
        <w:t xml:space="preserve">—and an </w:t>
      </w:r>
      <w:r w:rsidRPr="000F0914">
        <w:rPr>
          <w:rStyle w:val="StyleUnderline"/>
        </w:rPr>
        <w:t>increasing</w:t>
      </w:r>
      <w:r w:rsidRPr="00255B53">
        <w:t xml:space="preserve"> number of </w:t>
      </w:r>
      <w:r w:rsidRPr="000F0914">
        <w:rPr>
          <w:rStyle w:val="StyleUnderline"/>
        </w:rPr>
        <w:t>occupations</w:t>
      </w:r>
      <w:r w:rsidRPr="00255B53">
        <w:t xml:space="preserve"> </w:t>
      </w:r>
      <w:r w:rsidRPr="000F0914">
        <w:rPr>
          <w:rStyle w:val="StyleUnderline"/>
        </w:rPr>
        <w:t>becoming</w:t>
      </w:r>
      <w:r w:rsidRPr="00255B53">
        <w:t xml:space="preserve"> </w:t>
      </w:r>
      <w:r w:rsidRPr="000F0914">
        <w:rPr>
          <w:rStyle w:val="Emphasis"/>
        </w:rPr>
        <w:t>unmoored</w:t>
      </w:r>
      <w:r w:rsidRPr="00255B53">
        <w:t xml:space="preserve"> </w:t>
      </w:r>
      <w:r w:rsidRPr="000F0914">
        <w:rPr>
          <w:rStyle w:val="StyleUnderline"/>
        </w:rPr>
        <w:t>from</w:t>
      </w:r>
      <w:r w:rsidRPr="00255B53">
        <w:t xml:space="preserve"> the confines of </w:t>
      </w:r>
      <w:r w:rsidRPr="000F0914">
        <w:rPr>
          <w:rStyle w:val="StyleUnderline"/>
        </w:rPr>
        <w:t>current</w:t>
      </w:r>
      <w:r w:rsidRPr="00255B53">
        <w:t xml:space="preserve"> </w:t>
      </w:r>
      <w:r w:rsidRPr="000F0914">
        <w:rPr>
          <w:rStyle w:val="Emphasis"/>
        </w:rPr>
        <w:t>labor laws</w:t>
      </w:r>
      <w:r w:rsidRPr="00255B53">
        <w:t>—</w:t>
      </w:r>
      <w:r w:rsidRPr="000F0914">
        <w:rPr>
          <w:rStyle w:val="StyleUnderline"/>
        </w:rPr>
        <w:t>there are growing calls to</w:t>
      </w:r>
      <w:r w:rsidRPr="00255B53">
        <w:t xml:space="preserve"> </w:t>
      </w:r>
      <w:r w:rsidRPr="000F0914">
        <w:rPr>
          <w:rStyle w:val="Emphasis"/>
        </w:rPr>
        <w:t>rewrite</w:t>
      </w:r>
      <w:r w:rsidRPr="00255B53">
        <w:t xml:space="preserve"> </w:t>
      </w:r>
      <w:r w:rsidRPr="000F0914">
        <w:rPr>
          <w:rStyle w:val="StyleUnderline"/>
        </w:rPr>
        <w:t>those</w:t>
      </w:r>
      <w:r w:rsidRPr="00255B53">
        <w:t xml:space="preserve"> </w:t>
      </w:r>
      <w:r w:rsidRPr="000F0914">
        <w:rPr>
          <w:rStyle w:val="Emphasis"/>
        </w:rPr>
        <w:t>laws</w:t>
      </w:r>
      <w:r w:rsidRPr="00255B53">
        <w:t xml:space="preserve"> for the twenty-first century. A strong and future-focused labor movement has the opportunity to reshape structural power dynamics for working Americans in a way not seen since the 1935 passage of the National Labor Relations Act (NLRA). </w:t>
      </w:r>
      <w:r w:rsidRPr="002572C8">
        <w:rPr>
          <w:rStyle w:val="StyleUnderline"/>
          <w:highlight w:val="yellow"/>
        </w:rPr>
        <w:t>We need</w:t>
      </w:r>
      <w:r w:rsidRPr="002572C8">
        <w:rPr>
          <w:highlight w:val="yellow"/>
        </w:rPr>
        <w:t xml:space="preserve"> </w:t>
      </w:r>
      <w:r w:rsidRPr="002572C8">
        <w:rPr>
          <w:rStyle w:val="Emphasis"/>
          <w:highlight w:val="yellow"/>
        </w:rPr>
        <w:t>mechanisms</w:t>
      </w:r>
      <w:r w:rsidRPr="002572C8">
        <w:rPr>
          <w:highlight w:val="yellow"/>
        </w:rPr>
        <w:t xml:space="preserve"> </w:t>
      </w:r>
      <w:r w:rsidRPr="002572C8">
        <w:rPr>
          <w:rStyle w:val="StyleUnderline"/>
          <w:highlight w:val="yellow"/>
        </w:rPr>
        <w:t>to</w:t>
      </w:r>
      <w:r w:rsidRPr="00255B53">
        <w:t xml:space="preserve"> </w:t>
      </w:r>
      <w:r w:rsidRPr="000F0914">
        <w:rPr>
          <w:rStyle w:val="Emphasis"/>
        </w:rPr>
        <w:t>build</w:t>
      </w:r>
      <w:r w:rsidRPr="00255B53">
        <w:t xml:space="preserve"> </w:t>
      </w:r>
      <w:r w:rsidRPr="000F0914">
        <w:rPr>
          <w:rStyle w:val="StyleUnderline"/>
        </w:rPr>
        <w:t>and</w:t>
      </w:r>
      <w:r w:rsidRPr="00255B53">
        <w:t xml:space="preserve"> </w:t>
      </w:r>
      <w:r w:rsidRPr="002572C8">
        <w:rPr>
          <w:rStyle w:val="Emphasis"/>
          <w:highlight w:val="yellow"/>
        </w:rPr>
        <w:t>exercise</w:t>
      </w:r>
      <w:r w:rsidRPr="002572C8">
        <w:rPr>
          <w:highlight w:val="yellow"/>
        </w:rPr>
        <w:t xml:space="preserve"> </w:t>
      </w:r>
      <w:r w:rsidRPr="002572C8">
        <w:rPr>
          <w:rStyle w:val="StyleUnderline"/>
          <w:highlight w:val="yellow"/>
        </w:rPr>
        <w:t>worker power that are</w:t>
      </w:r>
      <w:r w:rsidRPr="002572C8">
        <w:rPr>
          <w:highlight w:val="yellow"/>
        </w:rPr>
        <w:t xml:space="preserve"> </w:t>
      </w:r>
      <w:r w:rsidRPr="002572C8">
        <w:rPr>
          <w:rStyle w:val="Emphasis"/>
          <w:highlight w:val="yellow"/>
        </w:rPr>
        <w:t>sustainable</w:t>
      </w:r>
      <w:r w:rsidRPr="00255B53">
        <w:t>, scalable, and equal to this moment.</w:t>
      </w:r>
    </w:p>
    <w:p w14:paraId="6791ABF2" w14:textId="77777777" w:rsidR="00C51FE8" w:rsidRPr="00255B53" w:rsidRDefault="00C51FE8" w:rsidP="00C51FE8">
      <w:r w:rsidRPr="00255B53">
        <w:t xml:space="preserve">For decades, the U.S. union movement has been searching for restoration or resurrection of our archaic, outdated and dying model. But </w:t>
      </w:r>
      <w:r w:rsidRPr="002572C8">
        <w:rPr>
          <w:rStyle w:val="StyleUnderline"/>
          <w:highlight w:val="yellow"/>
        </w:rPr>
        <w:t>one</w:t>
      </w:r>
      <w:r w:rsidRPr="000F0914">
        <w:rPr>
          <w:rStyle w:val="StyleUnderline"/>
        </w:rPr>
        <w:t xml:space="preserve"> </w:t>
      </w:r>
      <w:r w:rsidRPr="000F0914">
        <w:t>of the</w:t>
      </w:r>
      <w:r w:rsidRPr="00255B53">
        <w:t xml:space="preserve"> </w:t>
      </w:r>
      <w:r w:rsidRPr="002572C8">
        <w:rPr>
          <w:rStyle w:val="Emphasis"/>
          <w:highlight w:val="yellow"/>
        </w:rPr>
        <w:t>weakness</w:t>
      </w:r>
      <w:r w:rsidRPr="00255B53">
        <w:t xml:space="preserve">es </w:t>
      </w:r>
      <w:r w:rsidRPr="002572C8">
        <w:rPr>
          <w:rStyle w:val="StyleUnderline"/>
          <w:highlight w:val="yellow"/>
        </w:rPr>
        <w:t>of</w:t>
      </w:r>
      <w:r w:rsidRPr="00255B53">
        <w:t xml:space="preserve"> traditional </w:t>
      </w:r>
      <w:r w:rsidRPr="002572C8">
        <w:rPr>
          <w:rStyle w:val="Emphasis"/>
          <w:highlight w:val="yellow"/>
        </w:rPr>
        <w:t>enterprise</w:t>
      </w:r>
      <w:r w:rsidRPr="000F0914">
        <w:rPr>
          <w:rStyle w:val="StyleUnderline"/>
        </w:rPr>
        <w:t>-based collective</w:t>
      </w:r>
      <w:r w:rsidRPr="00255B53">
        <w:t xml:space="preserve"> </w:t>
      </w:r>
      <w:r w:rsidRPr="002572C8">
        <w:rPr>
          <w:rStyle w:val="Emphasis"/>
          <w:highlight w:val="yellow"/>
        </w:rPr>
        <w:t>bargaining</w:t>
      </w:r>
      <w:r w:rsidRPr="002572C8">
        <w:rPr>
          <w:rStyle w:val="StyleUnderline"/>
          <w:highlight w:val="yellow"/>
        </w:rPr>
        <w:t xml:space="preserve"> is</w:t>
      </w:r>
      <w:r w:rsidRPr="000F0914">
        <w:rPr>
          <w:rStyle w:val="StyleUnderline"/>
        </w:rPr>
        <w:t xml:space="preserve"> its</w:t>
      </w:r>
      <w:r w:rsidRPr="00255B53">
        <w:t xml:space="preserve"> </w:t>
      </w:r>
      <w:r w:rsidRPr="002572C8">
        <w:rPr>
          <w:rStyle w:val="Emphasis"/>
          <w:highlight w:val="yellow"/>
        </w:rPr>
        <w:t>singularity</w:t>
      </w:r>
      <w:r w:rsidRPr="002572C8">
        <w:rPr>
          <w:rStyle w:val="StyleUnderline"/>
          <w:highlight w:val="yellow"/>
        </w:rPr>
        <w:t>: It is easy for</w:t>
      </w:r>
      <w:r w:rsidRPr="002572C8">
        <w:rPr>
          <w:highlight w:val="yellow"/>
        </w:rPr>
        <w:t xml:space="preserve"> </w:t>
      </w:r>
      <w:r w:rsidRPr="002572C8">
        <w:rPr>
          <w:rStyle w:val="Emphasis"/>
          <w:highlight w:val="yellow"/>
        </w:rPr>
        <w:t>corporate power</w:t>
      </w:r>
      <w:r w:rsidRPr="00255B53">
        <w:t xml:space="preserve"> </w:t>
      </w:r>
      <w:r w:rsidRPr="000F0914">
        <w:rPr>
          <w:rStyle w:val="StyleUnderline"/>
        </w:rPr>
        <w:t xml:space="preserve">and the political right </w:t>
      </w:r>
      <w:r w:rsidRPr="002572C8">
        <w:rPr>
          <w:rStyle w:val="StyleUnderline"/>
          <w:highlight w:val="yellow"/>
        </w:rPr>
        <w:t>to</w:t>
      </w:r>
      <w:r w:rsidRPr="002572C8">
        <w:rPr>
          <w:highlight w:val="yellow"/>
        </w:rPr>
        <w:t xml:space="preserve"> </w:t>
      </w:r>
      <w:r w:rsidRPr="002572C8">
        <w:rPr>
          <w:rStyle w:val="Emphasis"/>
          <w:highlight w:val="yellow"/>
        </w:rPr>
        <w:t>attack</w:t>
      </w:r>
      <w:r w:rsidRPr="00255B53">
        <w:t xml:space="preserve"> </w:t>
      </w:r>
      <w:r w:rsidRPr="000F0914">
        <w:rPr>
          <w:rStyle w:val="StyleUnderline"/>
        </w:rPr>
        <w:t>a</w:t>
      </w:r>
      <w:r w:rsidRPr="00255B53">
        <w:t xml:space="preserve"> </w:t>
      </w:r>
      <w:r w:rsidRPr="000F0914">
        <w:rPr>
          <w:rStyle w:val="Emphasis"/>
        </w:rPr>
        <w:t>movement</w:t>
      </w:r>
      <w:r w:rsidRPr="00255B53">
        <w:t xml:space="preserve"> </w:t>
      </w:r>
      <w:r w:rsidRPr="000F0914">
        <w:rPr>
          <w:rStyle w:val="StyleUnderline"/>
        </w:rPr>
        <w:t>that depends too much on</w:t>
      </w:r>
      <w:r w:rsidRPr="00255B53">
        <w:t xml:space="preserve"> </w:t>
      </w:r>
      <w:r w:rsidRPr="000F0914">
        <w:rPr>
          <w:rStyle w:val="Emphasis"/>
        </w:rPr>
        <w:t>one institution</w:t>
      </w:r>
      <w:r w:rsidRPr="00255B53">
        <w:t xml:space="preserve">, </w:t>
      </w:r>
      <w:r w:rsidRPr="000F0914">
        <w:rPr>
          <w:rStyle w:val="StyleUnderline"/>
        </w:rPr>
        <w:t>which</w:t>
      </w:r>
      <w:r w:rsidRPr="00255B53">
        <w:t xml:space="preserve"> itself </w:t>
      </w:r>
      <w:r w:rsidRPr="000F0914">
        <w:rPr>
          <w:rStyle w:val="StyleUnderline"/>
        </w:rPr>
        <w:t>relies on</w:t>
      </w:r>
      <w:r w:rsidRPr="00255B53">
        <w:t xml:space="preserve"> </w:t>
      </w:r>
      <w:r w:rsidRPr="000F0914">
        <w:rPr>
          <w:rStyle w:val="Emphasis"/>
        </w:rPr>
        <w:t>predictable</w:t>
      </w:r>
      <w:r w:rsidRPr="00255B53">
        <w:t xml:space="preserve"> </w:t>
      </w:r>
      <w:r w:rsidRPr="000F0914">
        <w:rPr>
          <w:rStyle w:val="StyleUnderline"/>
        </w:rPr>
        <w:t>structures and methods</w:t>
      </w:r>
      <w:r w:rsidRPr="00255B53">
        <w:t>.</w:t>
      </w:r>
    </w:p>
    <w:p w14:paraId="5A7E5122" w14:textId="77777777" w:rsidR="00C51FE8" w:rsidRPr="00255B53" w:rsidRDefault="00C51FE8" w:rsidP="00C51FE8">
      <w:r w:rsidRPr="00255B53">
        <w:t>In the natural world, biodiverse ecosystems are more likely to adapt to and withstand environmental change. The same is true for worker power. A healthy workers’ movement would operate within different communities, play different roles, influence various aspects of government and the economy, and draw from different revenue streams. In a diverse organizational ecosystem, if one locality, issue, service, or revenue stream dries up, or if one strategy is attacked, other organizations and strategies remain viable.</w:t>
      </w:r>
    </w:p>
    <w:p w14:paraId="3AFB669C" w14:textId="77777777" w:rsidR="00C51FE8" w:rsidRPr="00255B53" w:rsidRDefault="00C51FE8" w:rsidP="00C51FE8">
      <w:r w:rsidRPr="00255B53">
        <w:t>A nimble, adaptive ecosystem is important for other reasons. Work is not the same today as it once was. The old employment contract, centered on long-term employment with a single full-time employer, provided stability for many wage-earners for decades (most particularly for union members, and for white men regardless of union status). That employment contract was never widely accessible to immigrants, women, or people of color who weren’t in a union—and now it is falling apart for most American workers. Companies increasingly structure their workforce around contingent labor, including temporary, contract, part-time, and piecemeal jobs.10</w:t>
      </w:r>
    </w:p>
    <w:p w14:paraId="599C3FAB" w14:textId="77777777" w:rsidR="00C51FE8" w:rsidRPr="00255B53" w:rsidRDefault="00C51FE8" w:rsidP="00C51FE8">
      <w:r w:rsidRPr="00255B53">
        <w:t>Workers also face new threats, from fear of deportation to dismantled safety nets, which increase their vulnerability and change their priorities.11 We cannot rely on a singular strategy of trying to return to the models of work—or worker representation—of decades past. Organizations and movements must be prepared to evolve in response.</w:t>
      </w:r>
    </w:p>
    <w:p w14:paraId="5A436A85" w14:textId="77777777" w:rsidR="00C51FE8" w:rsidRPr="00255B53" w:rsidRDefault="00C51FE8" w:rsidP="00C51FE8">
      <w:r w:rsidRPr="00255B53">
        <w:t>Workers, labor unions, and other worker organizations have a collective interest in imagining what labor movement(s) should replace the old one, as do progressive organizations, philanthropic institutions, individual activists, and even investors and businesses that value democracy and economic growth and stability. We will need to grow, replicate, and scale what already works—and innovate to meet needs that have not yet been filled. This will require risk-taking and significant investments of time, collective attention, and resources.</w:t>
      </w:r>
    </w:p>
    <w:p w14:paraId="675A63A1" w14:textId="77777777" w:rsidR="00C51FE8" w:rsidRPr="00255B53" w:rsidRDefault="00C51FE8" w:rsidP="00C51FE8">
      <w:r w:rsidRPr="00255B53">
        <w:t>&lt;&lt;TEXT CONDENSED, NONE OMMITTED&gt;&gt;</w:t>
      </w:r>
    </w:p>
    <w:p w14:paraId="11AD063C" w14:textId="77777777" w:rsidR="00C51FE8" w:rsidRPr="000F0914" w:rsidRDefault="00C51FE8" w:rsidP="00C51FE8">
      <w:pPr>
        <w:rPr>
          <w:sz w:val="2"/>
          <w:szCs w:val="2"/>
        </w:rPr>
      </w:pPr>
      <w:r w:rsidRPr="000F0914">
        <w:rPr>
          <w:sz w:val="2"/>
          <w:szCs w:val="2"/>
        </w:rPr>
        <w:t xml:space="preserve">As a labor leader, I have realized that the most important single task of today’s remaining unions is to seed innovation and discover powerful, scalable, sustainable new models of worker organization, just as the pioneers of industrial unionism did in the early decades of the past century. At least in the immediate term, these models should be able to exist independent of, and indifferent to, federal power. It’s time for us to accept that innovation needs to be the new religion—and that a measurable portion of movement resources and our talent needs to go into creating the next model. In this handbook, I examine how we might build new kinds of organizations based on nine value propositions—specific strategies to build impact and value: advocacy; benefits provision and administration; regional and sectoral bargaining; codetermination; worker training and supply; job placement and matching; labor standards enforcement; certification and labeling; and worker ownership. Before discussing the individual value propositions, I will define what I mean by power, scale, and sustainability. Then, for each of the value propositions, I will provide examples of organizations that employ them, and discuss how the value proposition has been or could be used to achieve power and scale. Here it is important to emphasize that workers build power primarily through disruption or collective action—the value propositions are not intended themselves to be substitutes for these expressions of power, but ways that workers can build sustainable organizations through which they can exercise power. I conclude with broad takeaways for organizers and architects of the next labor movement(s). Characteristics of a Successful Model Successful worker organizations and networks have three features in common: power, scale, and sustainable revenue. Successful models do not need all three components at the outset. However, they do need strategies to achieve all three over time. The three components are interconnected and, in strategic organizations, build off one another. When organizations exercise power and win successes, they should be rewarded with increased revenue, and their strategies should be replicated, allowing the model to grow in scale.12 Similarly, when organizations expand their scale, they can reach more people, which can mean greater influence and power, as well as a larger base of donors for sustainable revenue. Translating gains in power, revenue, or scale into gains in another one of these components requires organizational self-awareness and long-term strategic thinking. Figure 1.As organizations build power, revenue, or scale, each component has the potential to lead to others: For example, building worker power can lead to revenue streams; revenue can foster scale; scaling up or sideways can strengthen worker power. chart Download As organizations build power, revenue, or scale, each component has the potential to lead to others: For example, building worker power can lead to revenue streams; revenue can foster scale; scaling up or sideways can strengthen worker power. Power Rev. Martin Luther King, in his 1968 speech to striking sanitation workers, defined power as “the ability to achieve purpose, . . . the ability to affect change.”13 Eric Liu defines power simply as “The capacity to make others do what you want.”14 Influence of this kind, targeted at the systemic constructs undermining working people politically and economically, defines power in my power–scale–sustainability framework. There are three primary indicators of who holds power, according to UCLA sociology professor G. William Domhoff, author of Who Rules America?15 The indicators can be summarized as (1) Who benefits? (2) Who governs? and (3) Who wins? “Who benefits?” can be thought of as value distributions. Domhoff states that, “In every society there are experiences and material objects that are highly valued. If it is assumed that everyone in the society would like to have as great a share as possible of these experiences and objects, then the distribution of values in that society can be utilized as a power indicator. Those who benefit the most, by inference, are powerful.”16 “Who governs?” implies positional over-representation. Power goes beyond getting attention; attracting the attention of reporters or Twitter followers may raise awareness, but it does not become power until it has the capacity to change the rules, whether written (law, employer policies) or unwritten (norms, values, cultural beliefs). Rashad Robinson, director of the advocacy organization Color of Change, provides an important distinction between visibility and power, asking “How do you build power that forces decision-makers to be nervous?” One way, of course, is to become the formal decisionmaker. But another is to have the power to force that decisionmaker’s hand. “Who wins?” reveals the dominance that is exercised over policy issues, in the final analysis. Winning is the ultimate goal, but who won is often subjective, as well as dependent on the time frame that is examined; a short-term win may set the stage for a longer-term loss. Media accounts and social science and historical analyses—often far into the future—shape the narrative of who won a battle for power, and thus, who is likely to be more respected or feared in next battle. Workers must exercise power in a way changes the answers to these three questions, addresses historical inequities, and allows all working people to live full, healthy, stable and self-determined lives. Power is the currency of change, and policy is merely frozen power. To create change through policy, we therefore need to think about how to accumulate and exercise power. The effective exercise of power by workers must alter who governs, and ultimately—who wins. But American workers have not been winning. The decline of unions went hand-in-hand with the rise of an economic theory that attacked the heart of the idea of worker power and justified its takings as “for the good of the whole”: trickle-down economics. If you were an honest conservative in the 1970s, and you really believed that trickle-down economics was going to lead to broadly shared and inclusive prosperity, that’s one thing; but the past forty years has proved this theory wrong. Now, any honest observer must admit that trickle-down was at best a failed faith-based economics led by chronic naifs, and at worst an intentional plan to corrupt government and civil society for the explicit purpose of enriching the rich and empowering the powerful.17 In any event, its iron grip on our discourse has presided over the transfer of $2 trillion from the middle class to the top 1 percent. Annually.18 Gene Sharp, the Harvard researcher and theorist of power whose work is often associated with tactical nonviolence, believes that power relies on the support of a populace. When people withdraw their support for long enough, power topples. It was on this “withdrawal of consent” through acts of industrywide noncompliance that the labor movement was built, from janitors in New York in the 1930s to auto workers in Detroit in the 1940s, and farm workers in the 1960s. Even as the power of industrial unions declines, the power of workers to decide enough is enough, to choose not to comply, to disrupt, to boycott remains—in the words of Eric Liu—infinite.19 No one expected nationwide strikes in 2018, but teachers are standing up and walking out from West Virginia to Arizona. In blue states and red, the power of noncompliance is forcing legislators to reckon with decades of pay and benefit cuts to their most indispensable workers. Types of power relevant to the development of new models for worker organizations include: hard power and soft power: the use of force or coercion, and its ancillary; outcome power: the ability of an actor to bring about or help bring about desired results; social power: the ability of an actor to change the incentive structures of other actors to bring about outcomes; compensatory power: the use of money to influence outcomes; and conditioned power: power derived from persuasion, or the ability to shape the narrative20 I will examine which type of power is most conducive to each value proposition, and to what extent each builds power, solidifies power, or prevents the loss of power. Scale To achieve the magnitude of power required to challenge anti-worker macroeconomic trends and build a more inclusive economy for the long term, future worker organizations will need to grow and effectively operate at scale. That is, they will need to have the wherewithal and resources to grow to the size necessary to influence power, and they need to do so while maintaining programmatic quality and sustainable operations. Most worker organizations outside of the labor movement (and many within it) have limited scalability. There are many reasons this may be the case: Addressable market. Many worker organizations, from worker centers to “alt-labor,” tend to be characterized by one or more of the following: highly local, have strong sectoral orientation, or a programmatic focus on a specific demographic population. These factors don’t limit an organization’s functionality, and in many cases, may be integral to the organization’s value proposition, but a constrained addressable market can be a factor that inherently limits the ability to scale. Legal limitations. Organizations that offer benefits that are highly regulated at the state level may have difficulty scaling across state lines. Unions grapple with limitations of labor law every day. Other organizations may find their tax status limiting their growth. The impact of legal limitations depends on the value proposition, with some being more conducive to scale than others. Limited resources. Resource-constrained organizations are often unable to invest in significant growth. Other organizations find their growth restrained by heavy costs per member acquisition. Those that can scale growth may not have the resources to invest in commensurate operational and programmatic capacity, or have organizational structures with heavy overhead. Restrictions on the use of funds. Many newer worker organizations (for example, worker centers) are funded through grants, which often come with heavy restrictions on the non-programmatic use of funds. Many older ones (unions) are subject to a complex set of legal, financial, historical, political, and cultural requirements, prohibitions, incentives, and disincentives that, in combination, require most resources to be spent on legacy activities. Either set of restrictions can limit investment in growth and additional capacity. Scaling is not for every organization, just as it is not the right choice for every business.21 But any organization fighting for systemic change—meaning, for our purposes, fighting against trickle-down economics—must, by definition, be scalable. The organizations and campaigns highlighted in the section on value propositions in this handbook adopt a range of approaches to scaling growth, some more effectively than others. Common growth strategies include: public policy: passing laws that require, incentivize, or permit participation for an entire population or sector; product/functional organizing: this strategy attracts new members through relevant products, and then funnels them toward advocacy or action; digital marketing: the same digital marketing strategies that startups use, such as paid acquisition, SEO / SEM, and virality also apply to organizations;22 digital organizing and replicability: digital organizing leverages technology that empowers organizers to target, track, and mobilize relationships;23 replicability, sometimes considered a stand-alone strategy, is a core component of digital organizing effort;24 networks/affiliations/partnerships: this method is common among worker organizations and nonprofits, who often create formal networks to amplify one another’s messages or share resources; and shape the field: defining standard metrics and creating common data sets for a particular industry or field can reach and influence all participants within that field.25 In evaluating the scalability of each value proposition, I will examine the effectiveness of growth strategies commonly used in that area, and the potential scalability as constrained by the factors above (an addressable market, legal limitations, limited resources, and restrictions on the use of funds). Sustainable Revenue Sustainable revenue can be defined as funds that are predictable, ongoing, and not quickly exhausted, and that allow an organization to execute its core mission and grow its organizing base. Building upon the funding sources labor policy advocate Shayna Strom discusses in her report, “Organizing’s Business Model Problem,”26 sustainable organizations have revenue with the following characteristics: sufficient: the amount of funding should be enough to meet the strategic, growth, and programmatic needs; predictable/consistent: the flow of money should be regular enough to allow the organization to plan for the long-term; and sustainable: the flow of money should not be quickly exhausted; without “strings”: a sufficiently large portion of the money should be for general operating support, giving organizations much more flexibility about how best to use it; and politically resilient: key sources of revenue should not completely dependent, in the long run, on which political party or allies are in power. For organizing groups, Strom details a wish list of other characteristics of a sustainable revenue model, including that it fosters accountability/democracy to its membership or audience, encourages member investment, rewards accomplishment, allows for independence, and in the words of Strom, “helps the organizing,” and “avoids harm to the organizing.” While unions have a stable funding source through membership dues deducted through collective bargaining agreements, most other types of worker organizations do not have predictable or self-generated revenue.27 Instead, they derive revenue from several sources, including foundations, high net-worth individuals, government funding, unions, individual contributions, grassroots fundraising, and earned income. Funding Sources Foundations. Currently the largest source of funding for nonunion worker organizations, community organizing groups on average receive 62.7 percent of their budgets from private foundations.28 For most organizations, foundations are not a reliable long-term source of revenue. The pool of available money fluctuates in accordance with economic conditions and donor trends, and many organizations compete for resources. Resources for 501(c)(4) organizations and activities are even more scarce. Of equal concern are the strategic, programmatic, and operational limitations, as well as the administrative burden, often attached to private grant funding.29 Funders’ notorious risk-aversion often leads to reducing an organization’s impact to quantifiable outcomes: policies passed, dollars redistributed, or the number of people who take action.30 This can restrict the ability to innovate, adapt, and pivot. Government funding. On average, 21 percent of immigrant worker centers’ budgets come from government grants for labor enforcement and organizing.31 For these organizations, government funding tends to comprise a significant source of revenue. This practice can be a reliable source of revenue when the organization is paid to provide a public service, such as outreach and education about a new employment law, and the contract is not overly dependent on friendly political conditions. Organized labor. Labor has seeded some of the most innovative initiatives in recent years, such as OUR Walmart, once funded by the United Food and Commercial Workers Union (UFCW); Fight for $15, supported by the Service Employees International Union (SEIU); and the Independent Drivers’ Guild, associated with the International Association of Machinists (IAM). I believe labor’s investment in future models is an imperative, but it needs to come with the expectation that the new entity will develop a sustainable, fully independent business model over a medium-length time frame. Investments also need to be structured so that they can withstand changes in governance, financial stability, or political turbulence at the parent union. Voluntary dues. Many worker organizations would prefer to fund themselves through voluntary membership dues, which give the organization the autonomy to pursue the issues and strategies that best reflect their members’ needs and interests. But in practice, it is rare for start-up organizations operating among relatively tiny groups of workers in a single sector and geography to collect sufficient funding from individual workers at scale. A 2006 study found that worker centers receive only 2 percent of their budgets from dues.32 Donations/non-member fundraising. Door-to-door canvassing or associate membership programs have funded very few organizations on an ongoing basis, and this model tends to only work when a large constituency is extremely motivated toward a particular goal. Digital fundraising can be a sustainable source of revenue, particularly when donations are recurring, the organization raising money has broad reach, and it is not place-based. Dues and donation revenue models can function as a part of a larger nexus of funding sources, but unless fundraising efforts coincide with scale, they are not in and of themselves a sustainable revenue model. Earned income. Offering products or services for revenue can be a sustainable source of revenue. The Freelancers Union funds its advocacy efforts for independent workers with revenues from providing health care and other benefits to its members, while the AARP earns revenue from insurance products it offers to its millions of members. This model is most effective when the product or service is a core part of the organization’s program, not an ancillary proposition. Other struggles that community organizers can face in developing earned income revenue streams include, according to Strom, “a dearth of relevant earned revenue ideas; a dearth of funding to help start-up specific projects; a lack of staff with enough time to devote to potential sources of earned revenue; and a lack of staff with appropriate business skills.” These problems, she notes, “are like those found in other mission-oriented fields that increasingly require earned revenue—for example, nonprofit journalism.”33 As I examine each of the value propositions, I will note if the funding sources most typically associated with that proposition meet the criteria for sustainable organizational revenue, including whether it is likely to be sufficient, predictable, ongoing, and politically independent. Value Propositions In the sections below, I dive more deeply into each of the nine value propositions I’ve identified as having the most promise to inspire future models of worker </w:t>
      </w:r>
      <w:proofErr w:type="spellStart"/>
      <w:r w:rsidRPr="000F0914">
        <w:rPr>
          <w:sz w:val="2"/>
          <w:szCs w:val="2"/>
        </w:rPr>
        <w:t>power.A</w:t>
      </w:r>
      <w:proofErr w:type="spellEnd"/>
      <w:r w:rsidRPr="000F0914">
        <w:rPr>
          <w:sz w:val="2"/>
          <w:szCs w:val="2"/>
        </w:rPr>
        <w:t xml:space="preserve"> value proposition is a specific strategy that delivers quantifiable benefits to a recipient through a uniquely differentiated product, service, or intervention (such as a policy change) that solves a problem or improves a situation. I will provide examples and case studies to illustrate how these strategies might work in practice. The nine value propositions are: advocacy; benefits provision and administration; regional and sectoral bargaining; codetermination; worker training and supply; job placement and matching; labor standards enforcement; certification and labeling; and worker ownership. I will evaluate each value proposition within in the power–scale–sustainability framework, using the following questions: Power. How does or could this strategy build power, solidify power, or prevent the loss of power for worker organizations? Scale. How does or could this strategy improve the scalability of worker organizations, or prevent a decrease in scale? Sustainability. How does or could this strategy contribute to revenue sustainability for worker organizations? Where possible, I try to draw on U.S.-based union strategies, current or in the past; contemporary union strategies from parts of the globe where unions remain strong; and U.S.-based non-union strategy, including from alt-labor and other groups that are intended to contest power. Advocacy Social scientists have long agreed that strong labor unions are closely associated with lower levels of inequality and a broad middle class. In the United States, a thriving labor movement in the mid-twentieth century, along with civil rights, women’s rights, and anti-poverty movements, lead to the creation of broad-based social measures ranging from the Civil Rights Act to the creation of Medicaid and Medicare. Even as power at the bargaining table has declined and membership in the private sector has hit record lows, unions have still been at the forefront of pivotal fights for health care and wage increases in more than twenty states and twenty-six cities.34 The first four years of the Fight For $15 resulted in wage increases for more than 19 million workers, totaling $62 billion over the period. As NELP points out, that amount is twelve times larger than the total raise received by workers in all fifty states under the most recent federal minimum wage increase in 2007.35 Historically and today, unions are one of the few groups engaged in advocacy that have consistently represented needs of the middle-class36 and that can influence which policies get debated, their structure, whether they get passed or not, and how laws are implemented once they are passed.37 Unions have been uniquely effective in increasing participation in electoral politics among members and non-members alike. Research shows that a one-percentage-point increase in union density in a state increases voter turnout rates by 0.2 to 0.25 percentage points. When unions don’t run get out the vote campaigns, working-class citizens are 10.4 percent less likely to vote than other citizens. Voters of color are just as likely to vote as white voters in districts with union campaigns, but are 9.3 percent less likely to vote in districts without campaigns.38 Even as the power of organized labor declines, workers need to advocate for their own interests and exercise power at a scale commensurate to the systemic, structural, and institutional forces arrayed against them. To date, there are few examples of worker advocacy organizations that have achieved and sustained the level of national influence needed to fill the void. In part, this is because many are place-based, and find themselves straddling the gap between labor and community organizing, but also because worker advocacy organizations often lack a sustainable business model that results reliable, independent, recurring revenue. However, there are proven examples of advocacy organizations that have built and exercise power, including groups focusing on community organizing, digital organizing, and functional organizing. This section is not intended to diminish the many organizations that are on the frontlines of community organizing on a daily basis, challenging local power, and winning impactful victories for their constituencies. While their work is vital, it is usually unsustainable, and rarely challenges systemic power. Yet we can look to their experience, as well as that of other organizations that have been successful in driving advocacy efforts on a national level, and derive lessons for future organizations who seek to build around this value proposition. Organizations that advocate on behalf of their communities, constituencies, and other shared interests come in a variety of forms, ranging from brick and mortar community organizations to national online-only organizations focused on digital mobilization. Most advocacy organizations use one of the following organizing models: community, digital, and product/functional. Using the cases below, I will examine each through the lens of power, scale, and sustainability. ACORN: Community Organizing on a National Level The Association of Community Organizations for Reform Now (ACORN) was founded in 1973 with the goal of developing “sufficient organizational power to achieve its individual members’ interests, its local objectives, and in connection with other groups, its state interests.”39 Initially, ACORN’s organizing model was door-to-door neighborhood canvassing, local mailings, and house meetings.40 While the group later incorporated union organizing, service provision, and other organizing models, neighborhood organizing remained central to the ACORN’s organizing efforts. By 2006, ACORN’s membership grew to more than 200,000 in thirty-nine states and one hundred cities, with an annual budget in the tens of millions. The organization owned two radio stations, a housing corporation, a law office, and had founded the Working Families Party. An executive director of ACORN once said, “When we want to project something nationwide our size ensures that a basic level of stuff will happen—and it will happen in a lot of places.” Yet, “stuff happening in a lot of places”41 does not necessarily mean that there is effective coordination, nor a cohesive national narrative. Breadth alone is not enough to topple entrenched power. In an early study of ACORN, co-founder Gary Delgado observed: The work of the growing networks of community organizations, while effective in winning local victories, was actually less than the sum of its parts. . . . Most community organizing networks were comprised of loosely federated and fiercely independent local organizations that seemed to have neither the vision nor the political will to do much more than replicate effective issue campaigns.42 Reflecting on ACORN in 2009, Delgado concludes that, despite the organization’s size and scope, it never developed the internal systems to support its desired scale. Similarly, while it was able to amplify ideas and replicate strategies in a number of cities, many of which resulted in change at a local level, these were largely single-issue campaigns that never quite resulted in large-scale, national policy reform.43 Indivisible: Digital Organizing, Targeted Mobilization While ACORN adopted digital tools for mobilizing membership toward the end of its organizational life, its work remained largely offline and driven at the local level. Over the past decade, however, near-universal access to the Internet through computers or mobile devices, and the rise of networked communication began to provide new and easy ways for people to connect with one another, and support the causes about which they care. Now, people receive information from personalized news feeds, targeted advertising, and their own curated lists of trusted friends they follow on social media, to the point that the need for a local presence is no longer a determinative factor—today, all politics is personal. The result is that the Internet has opened the door for a new generation of advocacy organizations, ones that Dave Karpf characterized as “large ‘generalist’ organizations that span multiple issue spaces and, relying on the Internet for communications, function with greatly-reduced infrastructure overhead costs, and also by small niche organizations that cater to specialized publics or topics.”44 More than a decade into this new era, organizations such as MoveOn (United States), </w:t>
      </w:r>
      <w:proofErr w:type="spellStart"/>
      <w:r w:rsidRPr="000F0914">
        <w:rPr>
          <w:sz w:val="2"/>
          <w:szCs w:val="2"/>
        </w:rPr>
        <w:t>GetUp</w:t>
      </w:r>
      <w:proofErr w:type="spellEnd"/>
      <w:r w:rsidRPr="000F0914">
        <w:rPr>
          <w:sz w:val="2"/>
          <w:szCs w:val="2"/>
        </w:rPr>
        <w:t xml:space="preserve">! (Australia), </w:t>
      </w:r>
      <w:proofErr w:type="spellStart"/>
      <w:r w:rsidRPr="000F0914">
        <w:rPr>
          <w:sz w:val="2"/>
          <w:szCs w:val="2"/>
        </w:rPr>
        <w:t>Leadnow</w:t>
      </w:r>
      <w:proofErr w:type="spellEnd"/>
      <w:r w:rsidRPr="000F0914">
        <w:rPr>
          <w:sz w:val="2"/>
          <w:szCs w:val="2"/>
        </w:rPr>
        <w:t>! (Canada), and Avaaz (global) have demonstrated staying power and the ability to mobilize millions. The mobilization techniques these organizations have pioneered and refined—such as form emails to lawmakers, online petitions, and hashtag campaigns—have become standard practice for online-native and traditional advocacy organizations alike. Online mobilization has proven effective in helping to apply acute pressure on corporations and politicians, resulting in wins ranging from the ouster of Bill O’Reilly from Fox News to the removal of the Confederate flag from the statehouse in South Carolina. Online mobilization can also amplify awareness, shape the public narrative, build lists, and raise money, but as political and communications strategist Shayna Englin found, at least on the federal level, online mobilization alone has proven limited in its power to directly influence policy.45 The Indivisible Project is one in a new generation of post-2016 organizations that uses digital organizing in conjunction with targeted online and offline mobilization to build capacity. The organization was launched after “The Indivisible Guide,” a document written by a few former Capitol Hill staffers in the wake of the 2016 election went viral. “The Indivisible Guide” inspired thousands of individuals to start local Indivisible groups, resulting in the formation of thousands of self-formed “chapters” throughout the country.46 The virality of “The Indivisible Guide” forced the founders of the Indivisible Project to simultaneously build and scale their operations, raise money, and continue to empower, mobilize, and amplify the efforts of activists on a local level. Rather than focusing on centralized list-building, however, Indivisible invests most heavily in organizing and capacity-building for local groups. Although Indivisible is a national organization that was launched on the Internet, the activism of its members is highly localized, and often offline. The digital organizing approach they adopted is similar to the principles of “engagement organizing,” outlined first by campaign strategists Matt Stahl and Jon Price: The core principle of engagement organizing is that power is built by recruiting and mobilizing relationships between and among supporters, reaching a point where your supporters themselves are leading the charge. Engagement organizations work on building power in targeted communities and political geographies so that they can hold specific decision-makers accountable. Engagement organizing places in-person contact at the heart of the relationship building process, and gets there with technology systems that help organizers target, track and mobilize relationships. Engagement organizing is a process for learning. It emphasizes continuous gathering and evaluation of data, learning from failure as well as success, and rapidly adapting to changing circumstances and new information.47 While not explicitly adopting this model, Indivisible uses a similar approach to great effect, playing a pivotal role in preventing the Republican repeal of the Affordable Care Act (ACA). Just eighteen months in, it is too soon to determine whether Indivisible will be able to maintain their power, scale and sustainability in the long term, but so far, their approach to advocacy is promising. The NRA: Identity-Fueled Functional Organizing The National Rifle Association (NRA) often garners attention for its massive spending on campaign finance and lobbying. The muscle behind these efforts, however, is the identity-fueled fervor of its five–million-strong membership, many of whom the NRA weaponizes to great effect as an army of grassroots activists and single-issue voters. As part of its functional organizing approach, the NRA touts an array of products—ranging from access to local hunting clubs, to shooting and safety classes, to loads of gun–lifestyle-related discounts, to accidental death and dismemberment insurance48—all of which it uses to drive new memberships. Yet, the spikes in growth following mass shootings hint at a different truth. The products themselves are no different than “Love at First Shot” or any lifestyle shows on NRATV: they are meant not only to provide a product, but also to reinforce the perception of gun ownership as a defining factor in one’s identity. The combination of identity and functionality is a powerful combination to attract, retain, monetize, and mobilize, a broad membership base. For those likely to be ideologically aligned but not yet members, the NRA offers free membership through the Life of Duty program. This program allows individuals and corporations to sponsor one-year memberships for military and law enforcement. In addition to broadening the association’s membership base, Life of Duty also generates more revenue per new member: while a standard one</w:t>
      </w:r>
      <w:r w:rsidRPr="000F0914">
        <w:rPr>
          <w:rFonts w:ascii="Cambria Math" w:hAnsi="Cambria Math" w:cs="Cambria Math"/>
          <w:sz w:val="2"/>
          <w:szCs w:val="2"/>
        </w:rPr>
        <w:t>‐</w:t>
      </w:r>
      <w:r w:rsidRPr="000F0914">
        <w:rPr>
          <w:sz w:val="2"/>
          <w:szCs w:val="2"/>
        </w:rPr>
        <w:t xml:space="preserve">year NRA membership is $35, the Life of Duty annual membership is $50.49 Similarly, some gun makers offer a one-year NRA membership with the purchase of a new firearm, while others provide membership to all employees as a benefit.50 Collectively, these initiatives ensure that membership in the NRA continues to grow, funneling new members toward ideological alignment and activism. NRA engages members online through publications, NRATV, member newsletters, and targeted online portals such as the NRA Women’s Network. A subscription to one of the six magazines published by the NRA is included with price of membership. Offline, local gun clubs and gun shops create a sense of fellowship among members.51 The combined effect is to reframe gun rights in the context of one’s identity. </w:t>
      </w:r>
      <w:proofErr w:type="spellStart"/>
      <w:r w:rsidRPr="000F0914">
        <w:rPr>
          <w:sz w:val="2"/>
          <w:szCs w:val="2"/>
        </w:rPr>
        <w:t>Hahrie</w:t>
      </w:r>
      <w:proofErr w:type="spellEnd"/>
      <w:r w:rsidRPr="000F0914">
        <w:rPr>
          <w:sz w:val="2"/>
          <w:szCs w:val="2"/>
        </w:rPr>
        <w:t xml:space="preserve"> Han, professor of political science at the University of California, Berkeley, describes this as helping members “rearticulate their own lives in the context of a broader vision of the future . . . they are no longer just hunters, they are protectors of a way of life.”52 A 2017 Pew research study found that near half (45 percent) of NRA members say owning a gun is very important to their overall identity, while only 20 percent of non-NRA gun owners say the same.53 Many local gun shops and shooting clubs also house Second Amendment Activist Centers. These centers post fact sheets on legislation and issues, volunteer sign-up forms, voter registration materials, and information on grassroots activities and events. The Activist Centers, along with local leaders called “Frontline Activist Leaders,” help guide members toward increased levels of activism and political participation.54 The NRA’s ability to mobilize members into activists is evidenced by the number of NRA members who are politically active, compared to non-NRA gun owners: 46 percent of gun owners in the NRA say they have contacted a public official to express their opinion on gun policy, compared to just 15 percent of non-NRA gun owners.55 Another indicator is the NRA Political Victory Fund PAC (NRA-PVF), which can only accept contributions from individual donors. In 2014, the NRA-PVF raised $21 million from 30,000 donors, 90 percent of who gave less than $200 in a single year.56 In 2016, the NRA again raised about $21 million, with 93 percent of donations coming from individuals who gave less than $200 in a single year.57 Connecting the Dots on Advocacy Power How does or could this value proposition build power, solidify power, or prevent the loss of power for worker organizations on a national level? Community organizing, digital organizing, and functional organizing are all proven approaches to building and exercising power. The degree to which an advocacy organization can exercise power on a national level depends on the organizing approach and whether advocacy is used in conjunction another value proposition. Scale How does or could this value proposition improve the scalability of worker organizations, or prevent a decrease in scale? The scalability of this value proposition depends on the model adopted by the advocacy organization. ACORN style community organizing occurred in hundreds of cities, but the model proved difficult to scale on a national level without losing cohesion in strategy and narrative. Functional organizing may help facilitate or be an impediment to scale, depending on how it is executed. The NRA, for example, adds members nationally </w:t>
      </w:r>
      <w:proofErr w:type="spellStart"/>
      <w:r w:rsidRPr="000F0914">
        <w:rPr>
          <w:sz w:val="2"/>
          <w:szCs w:val="2"/>
        </w:rPr>
        <w:t>en</w:t>
      </w:r>
      <w:proofErr w:type="spellEnd"/>
      <w:r w:rsidRPr="000F0914">
        <w:rPr>
          <w:sz w:val="2"/>
          <w:szCs w:val="2"/>
        </w:rPr>
        <w:t xml:space="preserve"> masse through its Life of Duty program, whereas an advocacy organization providing health insurance or other services regulated at a state level may have difficulty scaling at a national level. Online first or digital advocacy organizations around among the most scalable because they have low overhead and utilize tools and tactics that have little marginal cost at scale. Sustainability How does or could this value proposition contribute to revenue sustainability for worker organizations? As an independent value proposition, worker advocacy organizations often lack a sustainable business model that results in reliable, independent, recurring revenue. Most advocacy organizations raise money from grants and small-dollar donations, although functional organizing can result in sustainable independent revenue. Online first advocacy organizations have lower overhead than community-based groups, which allows them to scale without commensurate increase in cost. The most sustainable option for workers organizations is to combine advocacy with another, more revenue-secure value proposition. Benefits Provision and Administration Drawing upon a reservoir of experience sponsoring, administering, and negotiating over benefits, labor innovators should explore how worker organizations could replace or augment employers or governments as a provider of benefits and direct services. In my previous pieces for the American Prospect and the Aspen Institute’s Future of Work initiative, I have explored several models of benefits delivery, and how they might serve as a foundation for a workers’ organization.58 In this section, I will look at the power, scale, and sustainability of several of these models including an adaptation of Taft Hartley funds, the Ghent model, group insurance, and sector-specific statutory benefits. Many, if not most, private sector unions in the United States that have managed to maintain regional or sectoral density administer benefits through so-called Taft-Hartley benefit funds, many of which are the products of strong multi-employer association contracts or pattern bargaining, resulting in what is a de facto system of portable and prorated benefits universal to covered union members within each industry and geography. These have a regional and sectoral pattern; however, I include them in this section specifically because of their emphasis on benefits provision and administration as the core value proposition. (The power, scale, and sustainability of regional and sectoral bargaining will be covered as a stand-alone value proposition in the next section.) 1199SEIU United Healthcare Workers East, for example, administers several labor-management benefits funds collectively known as the 1199SEIU Funds, which provide benefits to 400,000 home care, health care, and child care workers, retirees, and their families. Benefits are negotiated with The League of Voluntary Hospitals and Homes, the Greater New York Hospital Association, and other employers creating a master contract that becomes the standard and template for several other contracts outside of those associations.59 In Washington State, SEIU Local 775 represents tens of thousands of “individual provider” home care providers in negotiations with the state. The ratified contract becomes the “pattern agreement,” setting the basic terms for all signatory private home care agency contracts. Key provisions of these contracts establish health, pension, and training benefits provided through the SEIU 775 Benefits Group. In Las Vegas, Culinary Workers Union Local 226 and Bartenders Union Local 165 represent nearly all the casino resorts on the Las Vegas Strip and downtown Las Vegas. The unions sponsor the Culinary Health Fund as well as an extensive hospitality training program. (See the Worker Training section below for more detail on union training programs.) Throughout the United States, building trades unions negotiate and sponsor health and welfare, pension, and apprenticeship programs which cover workers throughout each defined craft and geography — even for a highly seasonal workforce that has no single stable employer. While organized labor has long been on the decline, pockets of regional and sectoral union density are still able to exercise industry and political power to set standards for their respective regions or industries. What the four examples above, as well as many others, have in common is their involvement in benefits provision and administration as a value-add for both workers and employers. Expanding Benefit Pools Drawing upon a reservoir of experience sponsoring, administering, and negotiating over benefits, labor innovators should explore how worker organizations could replace or augment employers or governments as providers of benefits and direct services to members. In the near term, state-level initiatives building upon labor’s extensive experience administering benefits are a good option. But looking down the road, Taft-Hartley Multiemployer Plans are a structure that better lends itself to an expanding pool of participants, should federal law one day allow. Taft-Hartley plans are shared by two or more employers who are often in the same geographic area or industry. The benefits provided to workers are based on a negotiated hourly contribution made to the Multiemployer Plan on behalf of an employee by his or her employer. This structure provides a useful mechanism to share the costs of benefits when a worker has multiple employers or regularly switches employers, such as actors or construction workers. Most plans are jointly administered and governed by a board of trustees, with labor and management equally represented.60 Beyond the employee-employer paradigm, this arrangement could evolve to an industry/worker or tripartite arrangement. There is no maximum limit on the number of companies and employees that can be enrolled in these plans. While some Multiemployer Plans only cover an individual trade, others can include entire industries. Small employers can also pool resources in ways that are traditionally only available to those with larger employee bases. These economies of scale encourage participation and reduce costs, making the model both sustainable and scalable. One of the best-known examples of a Multiemployer Plan is the Screen Actors Guild-Producers (SAG) pension and health plan. SAG solved the problem of providing traditional benefits for a nontraditional workforce by establishing a multiemployer plan in 1961, through collective bargaining with the studios. More than 40,000 actors and their dependents now benefit from SAG’s plans. The pension plan is funded solely by the contributions made by television and movie producers, while the health plan is funded by contributions from both producers and participants. Contributions are deposited into a trust fund that provides benefits for all participants who meet plan’s eligibility requirements.61 As mentioned above, the primary limitation of Multiemployer Plans is that they cannot be used to cover independent workers without a change to federal law. Further, independent contractors cannot generally collectively organize under current labor law, which is a requirement of a Taft-Hartley plan. Barring the likelihood of any such changes to federal law in the near term, we should instead focus on using the expertise and right-of-way of Taft-Hartley funds to create new organizations that serve as worker-accountable benefits providers to nonunion workers. Ghent Goes Local I’ve written before about the Ghent system of collective unemployment insurance in several northern European countries.62 Under the Ghent model, unions in Belgium, Denmark, Finland, Iceland, and Sweden—rather than those governments—administer unemployment insurance for workers. As with other examples of functional benefits, individual benefits (not collective gains) motivate workers to participate. Members are likely to join and remain members of unions as part of cost-benefit analysis of private gains associated with the price of unemployment insurance, weighed against the risk of unemployment. The cost to members is quite low. In Sweden, for example, members pay modest fees in exchange for generous unemployment insurance that replaces 90 percent of lost income. The system is financed through taxes and employer contributions, which flow into a centralized labor market fund before being distributed to individual employment funds.63 Tying unemployment insurance to union membership has driven the Nordic countries to the highest unionization rates in the world. Indeed, the only countries in the world with union density above 50 percent are those that participate in the Ghent system, or similar.64 Even with recent declines due to the introduction of private market insurance alternatives, high union density continues to allow Nordic countries to prevent the erosion of employee benefits and social welfare systems that the United States has experienced. In Norway, for instance, labor unions fought for and won significant protections for workers’ pension plans in the face of recent government-led reforms. Labor unions have ensured that Norway’s generous sick leave program hasn’t been touched, and unions and employer organizations commonly work together with the government to develop measures that will improve wage and working conditions.65 The Ghent model does not need to be national. Manhattan Institute senior fellow Oren Cass notes, “management of most social insurance—including unemployment, disability, and health—has devolved already to the state level. [A new type of worker organization] can plausibly supplement or supplant state-level programs, with the relationship perhaps differing based on a state’s economic profile.”66 While systemic change will ultimately come from policy at the federal level, we have the opportunity to take the first significant steps right now at the state or local level. By experimenting on a state or local level, we can expedite the shift from theoretical to practical and demonstrate how the new model can empower workers while also improving access to benefits. For example, in Washington State this year, portable benefits legislation (HB 2812) was introduced in the Washington State Legislature requiring businesses that use independent contract workers (those who file 1099 IRS forms) to make contributions to a third-party benefits fund managed by a worker organization. The Washington State Department of Labor and Industries would determine the amount to be collected for the provision of workers’ compensation, and in addition to this amount, businesses would also contribute an amount derived from the fees collected from each consumer transaction or hour worked. Up to 10 percent of contribution funds can be used by the worker organization for benefits administration, resulting in a model that is both scalable and sustainable. With the growing prevalence of short-term, temporary, and “</w:t>
      </w:r>
      <w:proofErr w:type="spellStart"/>
      <w:r w:rsidRPr="000F0914">
        <w:rPr>
          <w:sz w:val="2"/>
          <w:szCs w:val="2"/>
        </w:rPr>
        <w:t>employerless</w:t>
      </w:r>
      <w:proofErr w:type="spellEnd"/>
      <w:r w:rsidRPr="000F0914">
        <w:rPr>
          <w:sz w:val="2"/>
          <w:szCs w:val="2"/>
        </w:rPr>
        <w:t xml:space="preserve"> employment,” worker organizations have a huge potential role to play as the provider and administrator of worker benefits that are universal, portable, and prorated, just as called for in the bill introduced in Washington State. Group Insurance There are multiple approaches to the use of group insurance in membership organizations: (1) benefits primarily as an incentive to join, (2) benefits as a tool for member retention, and (3) benefits as a source of ancillary organizational revenue. The three approaches are not mutually exclusive. As a value proposition, benefits provision and administration create practical incentives for members to join organizations that are relatively scalable and provides a sustainable, independent source of income.67 Organizing around benefits allows organizations to connect with workers as whole people: people who need health care, who have children, and who hope to retire. This creates a deeper, more personal relationship, as well as opportunities for more routine engagement.68 Benefits also require more regular contact between the organization and member, which keeps the value proposition at the forefront of the member’s perception of the organization while simultaneously providing more touchpoints for evidence-based iteration.69 A new worker advocacy organization could offer benefits exclusively to its members, creating an incentive for them to join and maintain active membership. While current law poses regulatory hurdles to providing health insurance, organizations can offer several other types of benefits that are highly relevant to members’ lives, such as disability, life, and supplemental insurance; training; paid leave banks; and income smoothing, just for example. The AARP, who mobilized its membership and advocacy efforts to help defeat repeal of the ACA in 2017, exemplifies this value proposition. AARP </w:t>
      </w:r>
      <w:proofErr w:type="spellStart"/>
      <w:r w:rsidRPr="000F0914">
        <w:rPr>
          <w:sz w:val="2"/>
          <w:szCs w:val="2"/>
        </w:rPr>
        <w:t>AARP</w:t>
      </w:r>
      <w:proofErr w:type="spellEnd"/>
      <w:r w:rsidRPr="000F0914">
        <w:rPr>
          <w:sz w:val="2"/>
          <w:szCs w:val="2"/>
        </w:rPr>
        <w:t xml:space="preserve"> has just under 40 million members and earns more than a $1 billion in dues revenue annually. AARP’s family of organizations include the 501(c)(4) membership organization, a nonprofit health trust, a for-profit insurance company, a nonprofit foundation, and a for-profit company that manages royalties and deals with insurers, banks, and travel companies.70 As with many other large membership organizations, AARP takes a functional approach to growth. Seniors join AARP and renew their membership because of all the travel, insurance benefits, and financial services available to them. Unlike the NRA, AARP does not primarily emphasize the development of a massive grassroots base for mobilization. Instead, the organization focuses on growing and monetizing its membership, and using net revenue to finance research, policy development, and political and advocacy activities. With a significant source of independent income and a membership base of tens of millions, AARP can escalate lobbying and advocacy efforts on an as-needed basis. Benefits provision and administration incentivizes membership, creates opportunities for ongoing, personal interaction between the organization and members, and provides an independent source of revenue. However, as the AARP example indicates, the model does not inherently result in a strong base of activists. Worker organizations using this value proposition should weigh whether they, like AARP, want to use programmatic revenue as a source of political and lobby power, or focus on building an activist base for future mobilization efforts. Sector-Specific Statutory Benefits Mandate: The Black Car Fund The Black Car Fund is an example of sector-specific benefits. It was established by statute in 1999, and currently provides workers’ compensation coverage to more than more than 70,000 non-app-based black car (livery) drivers. The fund also offers a $50,000 driver death benefit and provides training and driver defense classes through the Black Car Safety and Wellness Center. In order to provide for-hire, pre-arranged transportation services, a business must have a car base license. These licensed businesses, called bases, must become members of the fund if they meet the membership criteria outlined in the statute. Because the statute applies on a on a statewide basis for all bases in the sector, the Black Car Fund is inherently scalable and less adversarial than if membership was voluntary or on a per-case basis. The Black Car Fund is sustained through a 2.5 percent consumer surcharge on all rides, which is billed and collected by member bases from clients and then remitted to the fund. The universal application of the surcharge ensures that participation in the fund is not a burden on drivers nor bases, and it ensures that there is no competitive disadvantage among participants. It also creates a benefit pool broad enough to fund the benefit. New worker organizations can look at the Black Car Fund as an example of a benefits model that is scalable and self-sustaining. How the Black Car Fund utilizes its membership for political power or for growth into the app-based livery world remains to be seen. Connecting the Dots on Benefits Provision and Administration Power How does or could this value proposition build power, solidify power, or prevent the loss of power for worker organizations on a national level? Benefits provision does not independently build power, but the value proposition may help solidify power and prevent future loss of power. Offering crucial benefits such as health insurance and unemployment insurance creates an opportunity for the organization to engage on a more personal, multidimensional level that, as AARP demonstrates, can help solidify a base and facilitate activism as needed. Such benefits may also create a higher barrier to exit, prevent future loss of membership and power. While countries using the Ghent model have seen some decline in union density, the loss has not been as acute as OECD countries using a different model.71 Scale How does or could this value proposition improve the scalability of worker organizations, or prevent a decrease in scale? As a core value proposition, benefits provision is, by necessity, highly scalable. Most benefits products require a large participant pools in order to mitigate risk, and are designed with sustainable growth in mind. Several of the models covered in this section, including an expansion of Multiemployer Plans, the Ghent model, and sector-specific benefits created through a statutory mandate would all contribute to scalable growth. And as previously mentioned, the “stickiness” of critical benefits may also prevent a decrease in scale. Sustainability How does or could this value proposition contribute to revenue sustainability for worker organizations? Benefits provision can be a predictable, recurring, and not easily exhausted source of revenue. As the AARP model illustrates, revenue generated from benefits provision is not only self-sustaining, but can provide a source of flexible funding for future advocacy efforts. Benefits created through statute with a mandatory funding structure also generate sustainable revenue, as in the case of the Black Car Fund or the proposed portable benefits legislation in Washington State.</w:t>
      </w:r>
    </w:p>
    <w:p w14:paraId="35D4F11B" w14:textId="77777777" w:rsidR="00C51FE8" w:rsidRPr="00255B53" w:rsidRDefault="00C51FE8" w:rsidP="00C51FE8">
      <w:r w:rsidRPr="00255B53">
        <w:t>&lt;&lt;PARAGRAPH BREAKS RESUME&gt;&gt;</w:t>
      </w:r>
    </w:p>
    <w:p w14:paraId="45327352" w14:textId="77777777" w:rsidR="00C51FE8" w:rsidRPr="00255B53" w:rsidRDefault="00C51FE8" w:rsidP="00C51FE8">
      <w:r w:rsidRPr="00255B53">
        <w:t>Regional and Sectoral Bargaining</w:t>
      </w:r>
    </w:p>
    <w:p w14:paraId="3B7EFAD0" w14:textId="77777777" w:rsidR="00C51FE8" w:rsidRPr="00255B53" w:rsidRDefault="00C51FE8" w:rsidP="00C51FE8">
      <w:r w:rsidRPr="00255B53">
        <w:t xml:space="preserve">The </w:t>
      </w:r>
      <w:r w:rsidRPr="009311E6">
        <w:rPr>
          <w:rStyle w:val="StyleUnderline"/>
        </w:rPr>
        <w:t xml:space="preserve">dominant model of </w:t>
      </w:r>
      <w:r w:rsidRPr="009311E6">
        <w:rPr>
          <w:rStyle w:val="Emphasis"/>
        </w:rPr>
        <w:t>c</w:t>
      </w:r>
      <w:r w:rsidRPr="009311E6">
        <w:rPr>
          <w:rStyle w:val="StyleUnderline"/>
        </w:rPr>
        <w:t xml:space="preserve">ollective </w:t>
      </w:r>
      <w:r w:rsidRPr="009311E6">
        <w:rPr>
          <w:rStyle w:val="Emphasis"/>
        </w:rPr>
        <w:t>b</w:t>
      </w:r>
      <w:r w:rsidRPr="009311E6">
        <w:rPr>
          <w:rStyle w:val="StyleUnderline"/>
        </w:rPr>
        <w:t>argaining</w:t>
      </w:r>
      <w:r w:rsidRPr="00255B53">
        <w:t xml:space="preserve"> in the United States </w:t>
      </w:r>
      <w:r w:rsidRPr="009311E6">
        <w:rPr>
          <w:rStyle w:val="StyleUnderline"/>
        </w:rPr>
        <w:t>takes place on an</w:t>
      </w:r>
      <w:r w:rsidRPr="00255B53">
        <w:t xml:space="preserve"> </w:t>
      </w:r>
      <w:r w:rsidRPr="002572C8">
        <w:rPr>
          <w:rStyle w:val="Emphasis"/>
          <w:highlight w:val="yellow"/>
        </w:rPr>
        <w:t>enterprise level</w:t>
      </w:r>
      <w:r w:rsidRPr="00255B53">
        <w:t xml:space="preserve">, </w:t>
      </w:r>
      <w:r w:rsidRPr="009311E6">
        <w:rPr>
          <w:rStyle w:val="StyleUnderline"/>
        </w:rPr>
        <w:t>between a</w:t>
      </w:r>
      <w:r w:rsidRPr="00255B53">
        <w:t xml:space="preserve"> </w:t>
      </w:r>
      <w:r w:rsidRPr="009311E6">
        <w:rPr>
          <w:rStyle w:val="Emphasis"/>
        </w:rPr>
        <w:t>union</w:t>
      </w:r>
      <w:r w:rsidRPr="00255B53">
        <w:t xml:space="preserve"> </w:t>
      </w:r>
      <w:r w:rsidRPr="009311E6">
        <w:rPr>
          <w:rStyle w:val="StyleUnderline"/>
        </w:rPr>
        <w:t>and a</w:t>
      </w:r>
      <w:r w:rsidRPr="00255B53">
        <w:t xml:space="preserve"> </w:t>
      </w:r>
      <w:r w:rsidRPr="009311E6">
        <w:rPr>
          <w:rStyle w:val="Emphasis"/>
        </w:rPr>
        <w:t>single company</w:t>
      </w:r>
      <w:r w:rsidRPr="00255B53">
        <w:t xml:space="preserve"> or facility. </w:t>
      </w:r>
      <w:r w:rsidRPr="009311E6">
        <w:rPr>
          <w:rStyle w:val="StyleUnderline"/>
        </w:rPr>
        <w:t xml:space="preserve">The </w:t>
      </w:r>
      <w:r w:rsidRPr="002572C8">
        <w:rPr>
          <w:rStyle w:val="StyleUnderline"/>
          <w:highlight w:val="yellow"/>
        </w:rPr>
        <w:t>model is</w:t>
      </w:r>
      <w:r w:rsidRPr="009311E6">
        <w:rPr>
          <w:rStyle w:val="StyleUnderline"/>
        </w:rPr>
        <w:t xml:space="preserve"> one of</w:t>
      </w:r>
      <w:r w:rsidRPr="00255B53">
        <w:t xml:space="preserve"> </w:t>
      </w:r>
      <w:r w:rsidRPr="002572C8">
        <w:rPr>
          <w:rStyle w:val="Emphasis"/>
          <w:highlight w:val="yellow"/>
        </w:rPr>
        <w:t xml:space="preserve">maximum </w:t>
      </w:r>
      <w:proofErr w:type="spellStart"/>
      <w:r w:rsidRPr="002572C8">
        <w:rPr>
          <w:rStyle w:val="Emphasis"/>
          <w:highlight w:val="yellow"/>
        </w:rPr>
        <w:t>adversarialism</w:t>
      </w:r>
      <w:proofErr w:type="spellEnd"/>
      <w:r w:rsidRPr="009311E6">
        <w:rPr>
          <w:rStyle w:val="StyleUnderline"/>
        </w:rPr>
        <w:t xml:space="preserve">, and </w:t>
      </w:r>
      <w:r w:rsidRPr="002572C8">
        <w:rPr>
          <w:rStyle w:val="StyleUnderline"/>
          <w:highlight w:val="yellow"/>
        </w:rPr>
        <w:t>results in strong</w:t>
      </w:r>
      <w:r w:rsidRPr="002572C8">
        <w:rPr>
          <w:highlight w:val="yellow"/>
        </w:rPr>
        <w:t xml:space="preserve"> </w:t>
      </w:r>
      <w:r w:rsidRPr="002572C8">
        <w:rPr>
          <w:rStyle w:val="Emphasis"/>
          <w:highlight w:val="yellow"/>
        </w:rPr>
        <w:t>incentives</w:t>
      </w:r>
      <w:r w:rsidRPr="002572C8">
        <w:rPr>
          <w:highlight w:val="yellow"/>
        </w:rPr>
        <w:t xml:space="preserve"> </w:t>
      </w:r>
      <w:r w:rsidRPr="002572C8">
        <w:rPr>
          <w:rStyle w:val="StyleUnderline"/>
          <w:highlight w:val="yellow"/>
        </w:rPr>
        <w:t>for business to</w:t>
      </w:r>
      <w:r w:rsidRPr="002572C8">
        <w:rPr>
          <w:highlight w:val="yellow"/>
        </w:rPr>
        <w:t xml:space="preserve"> </w:t>
      </w:r>
      <w:r w:rsidRPr="002572C8">
        <w:rPr>
          <w:rStyle w:val="Emphasis"/>
          <w:highlight w:val="yellow"/>
        </w:rPr>
        <w:t>fight</w:t>
      </w:r>
      <w:r w:rsidRPr="002572C8">
        <w:rPr>
          <w:highlight w:val="yellow"/>
        </w:rPr>
        <w:t xml:space="preserve"> </w:t>
      </w:r>
      <w:r w:rsidRPr="009311E6">
        <w:rPr>
          <w:rStyle w:val="StyleUnderline"/>
        </w:rPr>
        <w:t xml:space="preserve">labor </w:t>
      </w:r>
      <w:r w:rsidRPr="002572C8">
        <w:rPr>
          <w:rStyle w:val="StyleUnderline"/>
          <w:highlight w:val="yellow"/>
        </w:rPr>
        <w:t>on</w:t>
      </w:r>
      <w:r w:rsidRPr="002572C8">
        <w:rPr>
          <w:highlight w:val="yellow"/>
        </w:rPr>
        <w:t xml:space="preserve"> </w:t>
      </w:r>
      <w:r w:rsidRPr="002572C8">
        <w:rPr>
          <w:rStyle w:val="Emphasis"/>
          <w:highlight w:val="yellow"/>
        </w:rPr>
        <w:t>every front</w:t>
      </w:r>
      <w:r w:rsidRPr="009311E6">
        <w:rPr>
          <w:rStyle w:val="StyleUnderline"/>
        </w:rPr>
        <w:t>. Because</w:t>
      </w:r>
      <w:r w:rsidRPr="00255B53">
        <w:t xml:space="preserve"> </w:t>
      </w:r>
      <w:r w:rsidRPr="009311E6">
        <w:rPr>
          <w:rStyle w:val="Emphasis"/>
        </w:rPr>
        <w:t>bargaining</w:t>
      </w:r>
      <w:r w:rsidRPr="00255B53">
        <w:t xml:space="preserve"> in this model </w:t>
      </w:r>
      <w:r w:rsidRPr="009311E6">
        <w:rPr>
          <w:rStyle w:val="StyleUnderline"/>
        </w:rPr>
        <w:t>takes place on an</w:t>
      </w:r>
      <w:r w:rsidRPr="00255B53">
        <w:t xml:space="preserve"> </w:t>
      </w:r>
      <w:r w:rsidRPr="009311E6">
        <w:rPr>
          <w:rStyle w:val="Emphasis"/>
        </w:rPr>
        <w:t>enterprise</w:t>
      </w:r>
      <w:r w:rsidRPr="009311E6">
        <w:rPr>
          <w:rStyle w:val="StyleUnderline"/>
        </w:rPr>
        <w:t>-level</w:t>
      </w:r>
      <w:r w:rsidRPr="00255B53">
        <w:t xml:space="preserve"> </w:t>
      </w:r>
      <w:r w:rsidRPr="009311E6">
        <w:rPr>
          <w:rStyle w:val="Emphasis"/>
        </w:rPr>
        <w:t>basis</w:t>
      </w:r>
      <w:r w:rsidRPr="009311E6">
        <w:rPr>
          <w:rStyle w:val="StyleUnderline"/>
        </w:rPr>
        <w:t>, employers often perceive</w:t>
      </w:r>
      <w:r w:rsidRPr="00255B53">
        <w:t xml:space="preserve"> </w:t>
      </w:r>
      <w:r w:rsidRPr="009311E6">
        <w:rPr>
          <w:rStyle w:val="Emphasis"/>
        </w:rPr>
        <w:t>unionization</w:t>
      </w:r>
      <w:r w:rsidRPr="00255B53">
        <w:t xml:space="preserve"> </w:t>
      </w:r>
      <w:r w:rsidRPr="009311E6">
        <w:rPr>
          <w:rStyle w:val="StyleUnderline"/>
        </w:rPr>
        <w:t>as creating a major</w:t>
      </w:r>
      <w:r w:rsidRPr="00255B53">
        <w:t xml:space="preserve"> </w:t>
      </w:r>
      <w:r w:rsidRPr="009311E6">
        <w:rPr>
          <w:rStyle w:val="Emphasis"/>
        </w:rPr>
        <w:t>competitive disadvantage</w:t>
      </w:r>
      <w:r w:rsidRPr="00255B53">
        <w:t xml:space="preserve"> </w:t>
      </w:r>
      <w:r w:rsidRPr="009311E6">
        <w:rPr>
          <w:rStyle w:val="StyleUnderline"/>
        </w:rPr>
        <w:t>compared to their</w:t>
      </w:r>
      <w:r w:rsidRPr="00255B53">
        <w:t xml:space="preserve"> </w:t>
      </w:r>
      <w:r w:rsidRPr="009311E6">
        <w:rPr>
          <w:rStyle w:val="Emphasis"/>
        </w:rPr>
        <w:t>nonunion competitors</w:t>
      </w:r>
      <w:r w:rsidRPr="00255B53">
        <w:t xml:space="preserve">. </w:t>
      </w:r>
      <w:r w:rsidRPr="0057155D">
        <w:t xml:space="preserve">Our </w:t>
      </w:r>
      <w:r w:rsidRPr="0057155D">
        <w:rPr>
          <w:rStyle w:val="StyleUnderline"/>
        </w:rPr>
        <w:t>laws exacerbate this</w:t>
      </w:r>
      <w:r w:rsidRPr="0057155D">
        <w:t xml:space="preserve"> tendency, </w:t>
      </w:r>
      <w:r w:rsidRPr="0057155D">
        <w:rPr>
          <w:rStyle w:val="StyleUnderline"/>
        </w:rPr>
        <w:t>with</w:t>
      </w:r>
      <w:r w:rsidRPr="0057155D">
        <w:t xml:space="preserve"> </w:t>
      </w:r>
      <w:r w:rsidRPr="0057155D">
        <w:rPr>
          <w:rStyle w:val="Emphasis"/>
        </w:rPr>
        <w:t>“right to work” laws</w:t>
      </w:r>
      <w:r w:rsidRPr="0057155D">
        <w:t xml:space="preserve"> in many states, </w:t>
      </w:r>
      <w:r w:rsidRPr="0057155D">
        <w:rPr>
          <w:rStyle w:val="Emphasis"/>
        </w:rPr>
        <w:t>secret ballot elections</w:t>
      </w:r>
      <w:r w:rsidRPr="0057155D">
        <w:t xml:space="preserve"> required in most instances for union formation, </w:t>
      </w:r>
      <w:r w:rsidRPr="0057155D">
        <w:rPr>
          <w:rStyle w:val="StyleUnderline"/>
        </w:rPr>
        <w:t>and</w:t>
      </w:r>
      <w:r w:rsidRPr="0057155D">
        <w:t xml:space="preserve"> </w:t>
      </w:r>
      <w:r w:rsidRPr="0057155D">
        <w:rPr>
          <w:rStyle w:val="Emphasis"/>
        </w:rPr>
        <w:t>weak penalties for employers</w:t>
      </w:r>
      <w:r w:rsidRPr="0057155D">
        <w:t xml:space="preserve"> </w:t>
      </w:r>
      <w:r w:rsidRPr="0057155D">
        <w:rPr>
          <w:rStyle w:val="StyleUnderline"/>
        </w:rPr>
        <w:t xml:space="preserve">who engage in “union busting” or who </w:t>
      </w:r>
      <w:r w:rsidRPr="0057155D">
        <w:rPr>
          <w:rStyle w:val="Emphasis"/>
        </w:rPr>
        <w:t>fail</w:t>
      </w:r>
      <w:r w:rsidRPr="0057155D">
        <w:rPr>
          <w:rStyle w:val="StyleUnderline"/>
        </w:rPr>
        <w:t xml:space="preserve"> to </w:t>
      </w:r>
      <w:r w:rsidRPr="0057155D">
        <w:rPr>
          <w:rStyle w:val="Emphasis"/>
        </w:rPr>
        <w:t>negotiate</w:t>
      </w:r>
      <w:r w:rsidRPr="0057155D">
        <w:rPr>
          <w:rStyle w:val="StyleUnderline"/>
        </w:rPr>
        <w:t xml:space="preserve"> in</w:t>
      </w:r>
      <w:r w:rsidRPr="0057155D">
        <w:t xml:space="preserve"> </w:t>
      </w:r>
      <w:r w:rsidRPr="0057155D">
        <w:rPr>
          <w:rStyle w:val="Emphasis"/>
        </w:rPr>
        <w:t>good faith</w:t>
      </w:r>
      <w:r w:rsidRPr="0057155D">
        <w:t>.</w:t>
      </w:r>
    </w:p>
    <w:p w14:paraId="1168D83B" w14:textId="77777777" w:rsidR="00C51FE8" w:rsidRPr="00255B53" w:rsidRDefault="00C51FE8" w:rsidP="00C51FE8">
      <w:r w:rsidRPr="009311E6">
        <w:rPr>
          <w:rStyle w:val="StyleUnderline"/>
        </w:rPr>
        <w:t>Enterprise-level bargaining is also less effective in the face of increasingly</w:t>
      </w:r>
      <w:r w:rsidRPr="00255B53">
        <w:t xml:space="preserve"> </w:t>
      </w:r>
      <w:r w:rsidRPr="009311E6">
        <w:rPr>
          <w:rStyle w:val="Emphasis"/>
        </w:rPr>
        <w:t>fissured workplaces</w:t>
      </w:r>
      <w:r w:rsidRPr="00255B53">
        <w:t xml:space="preserve">. Many </w:t>
      </w:r>
      <w:r w:rsidRPr="009311E6">
        <w:rPr>
          <w:rStyle w:val="StyleUnderline"/>
        </w:rPr>
        <w:t>businesses are choosing to</w:t>
      </w:r>
      <w:r w:rsidRPr="00255B53">
        <w:t xml:space="preserve"> </w:t>
      </w:r>
      <w:r w:rsidRPr="009311E6">
        <w:rPr>
          <w:rStyle w:val="Emphasis"/>
        </w:rPr>
        <w:t>outsource</w:t>
      </w:r>
      <w:r w:rsidRPr="009311E6">
        <w:rPr>
          <w:rStyle w:val="StyleUnderline"/>
        </w:rPr>
        <w:t>,</w:t>
      </w:r>
      <w:r w:rsidRPr="00255B53">
        <w:t xml:space="preserve"> </w:t>
      </w:r>
      <w:r w:rsidRPr="009311E6">
        <w:rPr>
          <w:rStyle w:val="Emphasis"/>
        </w:rPr>
        <w:t>subcontract</w:t>
      </w:r>
      <w:r w:rsidRPr="009311E6">
        <w:rPr>
          <w:rStyle w:val="StyleUnderline"/>
        </w:rPr>
        <w:t>, use</w:t>
      </w:r>
      <w:r w:rsidRPr="00255B53">
        <w:t xml:space="preserve"> </w:t>
      </w:r>
      <w:r w:rsidRPr="009311E6">
        <w:rPr>
          <w:rStyle w:val="Emphasis"/>
        </w:rPr>
        <w:t>consultants</w:t>
      </w:r>
      <w:r w:rsidRPr="009311E6">
        <w:rPr>
          <w:rStyle w:val="StyleUnderline"/>
        </w:rPr>
        <w:t>, or hire</w:t>
      </w:r>
      <w:r w:rsidRPr="00255B53">
        <w:t xml:space="preserve"> </w:t>
      </w:r>
      <w:r w:rsidRPr="009311E6">
        <w:rPr>
          <w:rStyle w:val="Emphasis"/>
        </w:rPr>
        <w:t>third-party</w:t>
      </w:r>
      <w:r w:rsidRPr="00255B53">
        <w:t xml:space="preserve"> </w:t>
      </w:r>
      <w:r w:rsidRPr="009311E6">
        <w:rPr>
          <w:rStyle w:val="StyleUnderline"/>
        </w:rPr>
        <w:t>management,</w:t>
      </w:r>
      <w:r w:rsidRPr="00255B53">
        <w:t xml:space="preserve"> rather than employee workers directly.72 At the same time, labor monopsony (a firm’s monopoly in hiring workers) makes it increasingly risky for workers to organize at the enterprise level, and often leaves them without alternatives.73</w:t>
      </w:r>
    </w:p>
    <w:p w14:paraId="7E3BFAAA" w14:textId="77777777" w:rsidR="00C51FE8" w:rsidRPr="00255B53" w:rsidRDefault="00C51FE8" w:rsidP="00C51FE8">
      <w:r w:rsidRPr="002572C8">
        <w:rPr>
          <w:rStyle w:val="StyleUnderline"/>
          <w:highlight w:val="yellow"/>
        </w:rPr>
        <w:t>Bargaining at</w:t>
      </w:r>
      <w:r w:rsidRPr="009311E6">
        <w:rPr>
          <w:rStyle w:val="StyleUnderline"/>
        </w:rPr>
        <w:t xml:space="preserve"> the</w:t>
      </w:r>
      <w:r w:rsidRPr="00255B53">
        <w:t xml:space="preserve"> regional and </w:t>
      </w:r>
      <w:r w:rsidRPr="002572C8">
        <w:rPr>
          <w:rStyle w:val="Emphasis"/>
          <w:highlight w:val="yellow"/>
        </w:rPr>
        <w:t>sectoral level</w:t>
      </w:r>
      <w:r w:rsidRPr="002572C8">
        <w:rPr>
          <w:rStyle w:val="StyleUnderline"/>
          <w:highlight w:val="yellow"/>
        </w:rPr>
        <w:t>, as</w:t>
      </w:r>
      <w:r w:rsidRPr="009311E6">
        <w:rPr>
          <w:rStyle w:val="StyleUnderline"/>
        </w:rPr>
        <w:t xml:space="preserve"> is done </w:t>
      </w:r>
      <w:r w:rsidRPr="002572C8">
        <w:rPr>
          <w:rStyle w:val="StyleUnderline"/>
          <w:highlight w:val="yellow"/>
        </w:rPr>
        <w:t>in several</w:t>
      </w:r>
      <w:r w:rsidRPr="00255B53">
        <w:t xml:space="preserve"> European and Latin American </w:t>
      </w:r>
      <w:r w:rsidRPr="002572C8">
        <w:rPr>
          <w:rStyle w:val="StyleUnderline"/>
          <w:highlight w:val="yellow"/>
        </w:rPr>
        <w:t>countries, eliminates</w:t>
      </w:r>
      <w:r w:rsidRPr="009311E6">
        <w:rPr>
          <w:rStyle w:val="StyleUnderline"/>
        </w:rPr>
        <w:t xml:space="preserve"> many of these</w:t>
      </w:r>
      <w:r w:rsidRPr="00255B53">
        <w:t xml:space="preserve"> </w:t>
      </w:r>
      <w:r w:rsidRPr="002572C8">
        <w:rPr>
          <w:rStyle w:val="Emphasis"/>
          <w:highlight w:val="yellow"/>
        </w:rPr>
        <w:t>perverse incentives</w:t>
      </w:r>
      <w:r w:rsidRPr="00255B53">
        <w:t>. In the 2017 Employment Outlook Report, the OECD observes that “Collective bargaining coverage is high and stable only in countries where multi-employer agreements (i.e., at sector or national level) are negotiated.”74 The density and stability of unions with relatively centralized bargaining indicates the scalability and sustainability of this model.</w:t>
      </w:r>
    </w:p>
    <w:p w14:paraId="5E0C448A" w14:textId="77777777" w:rsidR="00C51FE8" w:rsidRDefault="00C51FE8" w:rsidP="00C51FE8">
      <w:r>
        <w:t>---their card ends---</w:t>
      </w:r>
    </w:p>
    <w:p w14:paraId="17AE5AD8" w14:textId="77777777" w:rsidR="00C51FE8" w:rsidRDefault="00C51FE8" w:rsidP="00C51FE8">
      <w:r>
        <w:t>Centralized Bargaining in Europe: Stable Density</w:t>
      </w:r>
    </w:p>
    <w:p w14:paraId="16DFDBD9" w14:textId="77777777" w:rsidR="00C51FE8" w:rsidRDefault="00C51FE8" w:rsidP="00C51FE8">
      <w:r>
        <w:t>Both Belgium and Finland engage in regional tripartite bargaining on a national level. In Belgium, lengthy negotiations lead up to the declaration of a national multi-sector agreement every two years.75 In the year following the national agreement, unions and employer associations reach sectoral agreements, which must follow the minimum guidelines established at the national level.76 In Finland, union centers and employers’ organizations negotiate policy agreements at the national level on salaries and benefits, working hours, unemployment benefits, social security provisions, pensions, and taxation.77</w:t>
      </w:r>
    </w:p>
    <w:p w14:paraId="2501E355" w14:textId="77777777" w:rsidR="00C51FE8" w:rsidRDefault="00C51FE8" w:rsidP="00C51FE8">
      <w:r>
        <w:t>In Austria and Germany, sector-level negotiations set pay and working conditions for most employees, and agreements reached through collective bargaining are enforced by law.78 In Austria, employers’ associations, union affiliates, and the state participate in national bargaining on a routine basis, though participation is not mandated by law.79 The clear majority of employers participate, and as a result, 95–99 percent of private sector employees are covered by collective bargaining agreements.</w:t>
      </w:r>
    </w:p>
    <w:p w14:paraId="547B0301" w14:textId="77777777" w:rsidR="00C51FE8" w:rsidRDefault="00C51FE8" w:rsidP="00C51FE8">
      <w:r>
        <w:t>In Germany, sectoral bargaining occurs at the regional level. Unions and employer associations representing the relevant sector and region negotiate. The first regional agreement for a given sector is considered a pilot agreement, the contents of which are partially transferred to other regions. Bargaining covers most aspects of the employment relationship, including pay, payment systems, working time, holidays, and overtime pay.80</w:t>
      </w:r>
    </w:p>
    <w:p w14:paraId="0E2F1003" w14:textId="77777777" w:rsidR="00C51FE8" w:rsidRDefault="00C51FE8" w:rsidP="00C51FE8">
      <w:r>
        <w:t>Regional and Sectoral Bargaining in the United States</w:t>
      </w:r>
    </w:p>
    <w:p w14:paraId="3E8603FA" w14:textId="77777777" w:rsidR="00C51FE8" w:rsidRDefault="00C51FE8" w:rsidP="00C51FE8">
      <w:r>
        <w:t>Union membership is highest and most stable where employer participation in multi-employer agreements is high, or when agreements are extended to firms that are not members of the signatory employer association, or master contract.81 This bears out in the United States, where many of the union locals with higher density have strong association contracts. (Not coincidentally, many of the strong U.S. locals with industry-wide benefit funds detailed in the Benefits section above also engage in de facto centralized bargaining through association contracts or pattern agreements.)</w:t>
      </w:r>
    </w:p>
    <w:p w14:paraId="36537333" w14:textId="77777777" w:rsidR="00C51FE8" w:rsidRDefault="00C51FE8" w:rsidP="00C51FE8">
      <w:r>
        <w:t>Outside of formal collective bargaining laws, worker campaigns aim to change policy and amplify worker voice through at least two mechanisms of interaction with the government:</w:t>
      </w:r>
    </w:p>
    <w:p w14:paraId="3A773C27" w14:textId="77777777" w:rsidR="00C51FE8" w:rsidRDefault="00C51FE8" w:rsidP="00C51FE8">
      <w:r>
        <w:t xml:space="preserve">Tripartite boards. </w:t>
      </w:r>
      <w:r w:rsidRPr="0057155D">
        <w:rPr>
          <w:rStyle w:val="StyleUnderline"/>
          <w:highlight w:val="green"/>
        </w:rPr>
        <w:t>In some states</w:t>
      </w:r>
      <w:r>
        <w:t xml:space="preserve">, tripartite </w:t>
      </w:r>
      <w:r w:rsidRPr="0057155D">
        <w:rPr>
          <w:rStyle w:val="Emphasis"/>
          <w:highlight w:val="green"/>
        </w:rPr>
        <w:t>boards</w:t>
      </w:r>
      <w:r>
        <w:t xml:space="preserve">, </w:t>
      </w:r>
      <w:r w:rsidRPr="00E10B7D">
        <w:rPr>
          <w:rStyle w:val="StyleUnderline"/>
          <w:highlight w:val="green"/>
        </w:rPr>
        <w:t>consisting of worker, employer, and state</w:t>
      </w:r>
      <w:r>
        <w:t xml:space="preserve"> or city </w:t>
      </w:r>
      <w:r w:rsidRPr="0057155D">
        <w:rPr>
          <w:rStyle w:val="StyleUnderline"/>
          <w:highlight w:val="green"/>
        </w:rPr>
        <w:t>representatives</w:t>
      </w:r>
      <w:r>
        <w:t xml:space="preserve">, </w:t>
      </w:r>
      <w:r w:rsidRPr="0057155D">
        <w:rPr>
          <w:rStyle w:val="StyleUnderline"/>
          <w:highlight w:val="green"/>
        </w:rPr>
        <w:t>are</w:t>
      </w:r>
      <w:r>
        <w:t xml:space="preserve"> </w:t>
      </w:r>
      <w:r w:rsidRPr="0057155D">
        <w:rPr>
          <w:rStyle w:val="StyleUnderline"/>
          <w:highlight w:val="green"/>
        </w:rPr>
        <w:t>regulatory venues that</w:t>
      </w:r>
      <w:r>
        <w:t xml:space="preserve"> </w:t>
      </w:r>
      <w:r w:rsidRPr="0057155D">
        <w:rPr>
          <w:rStyle w:val="Emphasis"/>
          <w:highlight w:val="green"/>
        </w:rPr>
        <w:t>allow for worker representation</w:t>
      </w:r>
      <w:r>
        <w:t xml:space="preserve"> and worker testimony </w:t>
      </w:r>
      <w:r w:rsidRPr="0057155D">
        <w:rPr>
          <w:rStyle w:val="StyleUnderline"/>
          <w:highlight w:val="green"/>
        </w:rPr>
        <w:t>to create new sectoral</w:t>
      </w:r>
      <w:r>
        <w:t xml:space="preserve"> or regional </w:t>
      </w:r>
      <w:r w:rsidRPr="0057155D">
        <w:rPr>
          <w:rStyle w:val="StyleUnderline"/>
          <w:highlight w:val="green"/>
        </w:rPr>
        <w:t>standards</w:t>
      </w:r>
      <w:r>
        <w:t>.</w:t>
      </w:r>
    </w:p>
    <w:p w14:paraId="0B4B68BB" w14:textId="77777777" w:rsidR="00C51FE8" w:rsidRDefault="00C51FE8" w:rsidP="00C51FE8">
      <w:r>
        <w:t>State and local statute. Workers have also frequently used city and state policy to set minimum standards through statute.82</w:t>
      </w:r>
    </w:p>
    <w:p w14:paraId="66FD8920" w14:textId="77777777" w:rsidR="00C51FE8" w:rsidRDefault="00C51FE8" w:rsidP="00C51FE8">
      <w:r>
        <w:t>In either case, it is government that ultimately must act. State and local leaders create the legal and policy framework, and enforce the resulting laws or agreements. But government rarely does anything new without a concerted campaign to move politicians in a particular direction, and so it falls to worker organizations of all kinds to create the pressure needed for policy change.</w:t>
      </w:r>
    </w:p>
    <w:p w14:paraId="27827D7F" w14:textId="77777777" w:rsidR="00C51FE8" w:rsidRDefault="00C51FE8" w:rsidP="00C51FE8">
      <w:r>
        <w:t>The Fight for $15 and Wage Boards</w:t>
      </w:r>
    </w:p>
    <w:p w14:paraId="5415480D" w14:textId="77777777" w:rsidR="00C51FE8" w:rsidRDefault="00C51FE8" w:rsidP="00C51FE8">
      <w:r>
        <w:t>The Fight for $15 won regional victories in Seattle and New York using both of the mechanisms noted above.</w:t>
      </w:r>
    </w:p>
    <w:p w14:paraId="4F7A0F89" w14:textId="77777777" w:rsidR="00C51FE8" w:rsidRDefault="00C51FE8" w:rsidP="00C51FE8">
      <w:r>
        <w:t>The Fight for $15 began in 2012, when hundreds of workers walked off the job at more than a dozen fast food chains in New York City.83 The first municipal-wide fight for $15 was won in SeaTac, Washington (essentially, a company town for the international airport serving Washington State) at the ballot, and in Seattle through the use of a politically constructed bargaining process in 2014. After helping to elect a pro-$15-an-hour mayor, SEIU and the major union and community organizations in the city bargained for four months across the table from key business institutions in the mayor’s office itself. The result was an agreement on how to structure a $15 wage law for Seattle that eventually applied to all workers.</w:t>
      </w:r>
    </w:p>
    <w:p w14:paraId="18B2DB6E" w14:textId="77777777" w:rsidR="00C51FE8" w:rsidRDefault="00C51FE8" w:rsidP="00C51FE8">
      <w:r>
        <w:t>By demanding $15 and a union for all workers, participants were seeking to bargain at the regional and sectoral level. Recognizing this, University of Michigan professor of law Kate Andrias observes the Fight for $15 as a continuation of previous campaigns:</w:t>
      </w:r>
    </w:p>
    <w:p w14:paraId="2098CA94" w14:textId="77777777" w:rsidR="00C51FE8" w:rsidRDefault="00C51FE8" w:rsidP="00C51FE8">
      <w:r>
        <w:t>They are extending and augmenting the work of earlier campaigns, like SEIU’s Justice for Janitors campaign, which sought to organize entire industries in particular localities, while learning from less successful campaigns that focused on single firms, like the multi-year effort to organize Walmart.84</w:t>
      </w:r>
    </w:p>
    <w:p w14:paraId="20A04B69" w14:textId="77777777" w:rsidR="00C51FE8" w:rsidRDefault="00C51FE8" w:rsidP="00C51FE8">
      <w:r>
        <w:t>In New York City, fast food workers demanded and won a tripartite wage board appointed by Governor Andrew Cuomo under early-twentieth-century laws to set a living wage for the sector. A groundswell of workers testified during the board’s public hearings around the state about the impact of low wages on their own and their families’ livelihoods and health. The New York Wage Board took bold action to establish a $15 minimum wage for all fast food workers in 2015. A $15 minimum wage is now the law for 20 million Americans, and another 35 million are living in states with some form of a higher minimum wage due to this movement.</w:t>
      </w:r>
    </w:p>
    <w:p w14:paraId="4079C519" w14:textId="77777777" w:rsidR="00C51FE8" w:rsidRPr="00200EEE" w:rsidRDefault="00C51FE8" w:rsidP="00C51FE8">
      <w:r>
        <w:t xml:space="preserve">Also in 2015, </w:t>
      </w:r>
      <w:r w:rsidRPr="00A13130">
        <w:rPr>
          <w:rStyle w:val="StyleUnderline"/>
          <w:highlight w:val="green"/>
        </w:rPr>
        <w:t>through a</w:t>
      </w:r>
      <w:r>
        <w:t xml:space="preserve"> separate wage </w:t>
      </w:r>
      <w:r w:rsidRPr="00A13130">
        <w:rPr>
          <w:rStyle w:val="StyleUnderline"/>
          <w:highlight w:val="green"/>
        </w:rPr>
        <w:t>board process</w:t>
      </w:r>
      <w:r>
        <w:t xml:space="preserve">, </w:t>
      </w:r>
      <w:r w:rsidRPr="00A13130">
        <w:rPr>
          <w:rStyle w:val="Emphasis"/>
          <w:highlight w:val="green"/>
        </w:rPr>
        <w:t>New York</w:t>
      </w:r>
      <w:r>
        <w:t xml:space="preserve"> </w:t>
      </w:r>
      <w:r w:rsidRPr="00A13130">
        <w:rPr>
          <w:rStyle w:val="StyleUnderline"/>
          <w:highlight w:val="green"/>
        </w:rPr>
        <w:t>raised</w:t>
      </w:r>
      <w:r>
        <w:t xml:space="preserve"> the </w:t>
      </w:r>
      <w:r w:rsidRPr="00A13130">
        <w:rPr>
          <w:rStyle w:val="StyleUnderline"/>
          <w:highlight w:val="green"/>
        </w:rPr>
        <w:t>minimum wage</w:t>
      </w:r>
      <w:r>
        <w:t xml:space="preserve"> for some tipped workers in the hospitality industry by 50 percent. </w:t>
      </w:r>
      <w:r w:rsidRPr="00A13130">
        <w:rPr>
          <w:rStyle w:val="Emphasis"/>
          <w:highlight w:val="green"/>
        </w:rPr>
        <w:t>California</w:t>
      </w:r>
      <w:r>
        <w:t xml:space="preserve"> currently </w:t>
      </w:r>
      <w:r w:rsidRPr="00A13130">
        <w:rPr>
          <w:rStyle w:val="StyleUnderline"/>
          <w:highlight w:val="green"/>
        </w:rPr>
        <w:t>has</w:t>
      </w:r>
      <w:r>
        <w:t xml:space="preserve"> wage orders for seventeen different </w:t>
      </w:r>
      <w:r w:rsidRPr="00A13130">
        <w:rPr>
          <w:rStyle w:val="StyleUnderline"/>
          <w:highlight w:val="green"/>
        </w:rPr>
        <w:t>industries that set</w:t>
      </w:r>
      <w:r>
        <w:t xml:space="preserve"> minimum </w:t>
      </w:r>
      <w:r w:rsidRPr="00A13130">
        <w:rPr>
          <w:rStyle w:val="StyleUnderline"/>
          <w:highlight w:val="green"/>
        </w:rPr>
        <w:t>wages and address</w:t>
      </w:r>
      <w:r>
        <w:t xml:space="preserve"> working </w:t>
      </w:r>
      <w:r w:rsidRPr="00A13130">
        <w:rPr>
          <w:rStyle w:val="StyleUnderline"/>
          <w:highlight w:val="green"/>
        </w:rPr>
        <w:t>conditions</w:t>
      </w:r>
      <w:r>
        <w:t>, such as overtime policies.85</w:t>
      </w:r>
    </w:p>
    <w:p w14:paraId="1A8B34A3" w14:textId="77777777" w:rsidR="00C51FE8" w:rsidRPr="00E10B7D" w:rsidRDefault="00C51FE8" w:rsidP="00C51FE8">
      <w:pPr>
        <w:pStyle w:val="Heading4"/>
        <w:rPr>
          <w:u w:val="single"/>
        </w:rPr>
      </w:pPr>
      <w:r>
        <w:t xml:space="preserve">He says it </w:t>
      </w:r>
      <w:r>
        <w:rPr>
          <w:u w:val="single"/>
        </w:rPr>
        <w:t>solves</w:t>
      </w:r>
      <w:r>
        <w:t xml:space="preserve"> and </w:t>
      </w:r>
      <w:r>
        <w:rPr>
          <w:u w:val="single"/>
        </w:rPr>
        <w:t>isn’t preempted</w:t>
      </w:r>
      <w:r>
        <w:t xml:space="preserve"> by </w:t>
      </w:r>
      <w:r>
        <w:rPr>
          <w:u w:val="single"/>
        </w:rPr>
        <w:t>labor law</w:t>
      </w:r>
      <w:r>
        <w:t xml:space="preserve"> or </w:t>
      </w:r>
      <w:r>
        <w:rPr>
          <w:u w:val="single"/>
        </w:rPr>
        <w:t>antitrust</w:t>
      </w:r>
      <w:r>
        <w:rPr>
          <w:b w:val="0"/>
          <w:bCs/>
        </w:rPr>
        <w:t xml:space="preserve">. </w:t>
      </w:r>
      <w:r>
        <w:t xml:space="preserve">Plus! It causes </w:t>
      </w:r>
      <w:r>
        <w:rPr>
          <w:u w:val="single"/>
        </w:rPr>
        <w:t>follow-on</w:t>
      </w:r>
    </w:p>
    <w:p w14:paraId="696F21E9" w14:textId="77777777" w:rsidR="00C51FE8" w:rsidRPr="00200EEE" w:rsidRDefault="00C51FE8" w:rsidP="00C51FE8">
      <w:r w:rsidRPr="00255B53">
        <w:rPr>
          <w:rStyle w:val="Style13ptBold"/>
        </w:rPr>
        <w:t>Rolf ’18</w:t>
      </w:r>
      <w:r>
        <w:t xml:space="preserve"> [David; August 09; I</w:t>
      </w:r>
      <w:r w:rsidRPr="0025340C">
        <w:t>nternational vice president of the Service Employees International Union</w:t>
      </w:r>
      <w:r>
        <w:t>; “</w:t>
      </w:r>
      <w:r w:rsidRPr="0025340C">
        <w:t>A Roadmap to Rebuilding Worker Power</w:t>
      </w:r>
      <w:r>
        <w:t xml:space="preserve">,” </w:t>
      </w:r>
      <w:r w:rsidRPr="0025340C">
        <w:t>https://tcf.org/content/report/roadmap-rebuilding-worker-power/</w:t>
      </w:r>
      <w:r>
        <w:t>]</w:t>
      </w:r>
    </w:p>
    <w:p w14:paraId="6774D989" w14:textId="77777777" w:rsidR="00C51FE8" w:rsidRPr="00200EEE" w:rsidRDefault="00C51FE8" w:rsidP="00C51FE8">
      <w:pPr>
        <w:rPr>
          <w:rStyle w:val="StyleUnderline"/>
        </w:rPr>
      </w:pPr>
      <w:r w:rsidRPr="00200EEE">
        <w:rPr>
          <w:rStyle w:val="StyleUnderline"/>
        </w:rPr>
        <w:t>What Can Governments Do?</w:t>
      </w:r>
    </w:p>
    <w:p w14:paraId="08CA3A35" w14:textId="77777777" w:rsidR="00C51FE8" w:rsidRPr="00E10B7D" w:rsidRDefault="00C51FE8" w:rsidP="00C51FE8">
      <w:pPr>
        <w:rPr>
          <w:sz w:val="16"/>
        </w:rPr>
      </w:pPr>
      <w:r w:rsidRPr="00E10B7D">
        <w:rPr>
          <w:sz w:val="16"/>
        </w:rPr>
        <w:t>While I’ve focused primarily on labor and alt-labor organizations in this paper, the role of government is also key to resolving our current crises.</w:t>
      </w:r>
    </w:p>
    <w:p w14:paraId="5127CA23" w14:textId="77777777" w:rsidR="00C51FE8" w:rsidRPr="00E10B7D" w:rsidRDefault="00C51FE8" w:rsidP="00C51FE8">
      <w:pPr>
        <w:rPr>
          <w:sz w:val="16"/>
        </w:rPr>
      </w:pPr>
      <w:r w:rsidRPr="00E10B7D">
        <w:rPr>
          <w:rStyle w:val="Emphasis"/>
          <w:highlight w:val="green"/>
        </w:rPr>
        <w:t>States</w:t>
      </w:r>
      <w:r w:rsidRPr="00E10B7D">
        <w:rPr>
          <w:sz w:val="16"/>
        </w:rPr>
        <w:t xml:space="preserve"> and Localities</w:t>
      </w:r>
    </w:p>
    <w:p w14:paraId="7E82741B" w14:textId="77777777" w:rsidR="00C51FE8" w:rsidRPr="00E10B7D" w:rsidRDefault="00C51FE8" w:rsidP="00C51FE8">
      <w:pPr>
        <w:rPr>
          <w:sz w:val="16"/>
        </w:rPr>
      </w:pPr>
      <w:r w:rsidRPr="00E10B7D">
        <w:rPr>
          <w:sz w:val="16"/>
        </w:rPr>
        <w:t xml:space="preserve">Governments </w:t>
      </w:r>
      <w:r w:rsidRPr="00E10B7D">
        <w:rPr>
          <w:rStyle w:val="StyleUnderline"/>
          <w:highlight w:val="green"/>
        </w:rPr>
        <w:t>can</w:t>
      </w:r>
      <w:r w:rsidRPr="00E10B7D">
        <w:rPr>
          <w:sz w:val="16"/>
        </w:rPr>
        <w:t xml:space="preserve"> help </w:t>
      </w:r>
      <w:r w:rsidRPr="00E10B7D">
        <w:rPr>
          <w:rStyle w:val="Emphasis"/>
          <w:highlight w:val="green"/>
        </w:rPr>
        <w:t>replicate and scale</w:t>
      </w:r>
      <w:r w:rsidRPr="00E10B7D">
        <w:rPr>
          <w:sz w:val="16"/>
        </w:rPr>
        <w:t xml:space="preserve"> </w:t>
      </w:r>
      <w:r w:rsidRPr="00200EEE">
        <w:rPr>
          <w:rStyle w:val="StyleUnderline"/>
        </w:rPr>
        <w:t xml:space="preserve">effective </w:t>
      </w:r>
      <w:r w:rsidRPr="00E10B7D">
        <w:rPr>
          <w:rStyle w:val="StyleUnderline"/>
          <w:highlight w:val="green"/>
        </w:rPr>
        <w:t>models</w:t>
      </w:r>
      <w:r w:rsidRPr="00200EEE">
        <w:rPr>
          <w:rStyle w:val="StyleUnderline"/>
        </w:rPr>
        <w:t xml:space="preserve"> </w:t>
      </w:r>
      <w:r w:rsidRPr="00E10B7D">
        <w:rPr>
          <w:sz w:val="16"/>
        </w:rPr>
        <w:t xml:space="preserve">at the state and local level. </w:t>
      </w:r>
      <w:r w:rsidRPr="00200EEE">
        <w:rPr>
          <w:rStyle w:val="StyleUnderline"/>
        </w:rPr>
        <w:t xml:space="preserve">They can lift standards </w:t>
      </w:r>
      <w:r w:rsidRPr="00E10B7D">
        <w:rPr>
          <w:rStyle w:val="StyleUnderline"/>
          <w:highlight w:val="green"/>
        </w:rPr>
        <w:t>across</w:t>
      </w:r>
      <w:r w:rsidRPr="00200EEE">
        <w:rPr>
          <w:rStyle w:val="StyleUnderline"/>
        </w:rPr>
        <w:t xml:space="preserve"> </w:t>
      </w:r>
      <w:r w:rsidRPr="00200EEE">
        <w:rPr>
          <w:rStyle w:val="Emphasis"/>
        </w:rPr>
        <w:t>entire</w:t>
      </w:r>
      <w:r w:rsidRPr="00E10B7D">
        <w:rPr>
          <w:sz w:val="16"/>
        </w:rPr>
        <w:t xml:space="preserve"> regions, industries, or </w:t>
      </w:r>
      <w:r w:rsidRPr="00E10B7D">
        <w:rPr>
          <w:rStyle w:val="Emphasis"/>
          <w:highlight w:val="green"/>
        </w:rPr>
        <w:t>sectors</w:t>
      </w:r>
      <w:r w:rsidRPr="00E10B7D">
        <w:rPr>
          <w:sz w:val="16"/>
        </w:rPr>
        <w:t xml:space="preserve"> by using a range of policies, and can also partner with unions and other worker organizations, or facilitate partnerships between government, business, and labor.</w:t>
      </w:r>
    </w:p>
    <w:p w14:paraId="6DAD3661" w14:textId="77777777" w:rsidR="00C51FE8" w:rsidRPr="00E10B7D" w:rsidRDefault="00C51FE8" w:rsidP="00C51FE8">
      <w:pPr>
        <w:rPr>
          <w:sz w:val="16"/>
        </w:rPr>
      </w:pPr>
      <w:r w:rsidRPr="00E10B7D">
        <w:rPr>
          <w:sz w:val="16"/>
        </w:rPr>
        <w:t>Unlike at the federal level, there is plenty of room (and public appetite) for more policy improvements in cities and states. Although these strategies can work in many places, including more conservative states, the most “bang for the buck” is likely to be found in prototyping these propositions in pro-union cities and states where they have the greatest chances of success (and the fewest well-resourced enemies).</w:t>
      </w:r>
    </w:p>
    <w:p w14:paraId="290C09C5" w14:textId="77777777" w:rsidR="00C51FE8" w:rsidRPr="00E10B7D" w:rsidRDefault="00C51FE8" w:rsidP="00C51FE8">
      <w:pPr>
        <w:rPr>
          <w:sz w:val="16"/>
        </w:rPr>
      </w:pPr>
      <w:r w:rsidRPr="00E10B7D">
        <w:rPr>
          <w:sz w:val="16"/>
        </w:rPr>
        <w:t>Cities, counties, and states can consider creating any of the following:</w:t>
      </w:r>
    </w:p>
    <w:p w14:paraId="4DDF9F03" w14:textId="77777777" w:rsidR="00C51FE8" w:rsidRPr="00E10B7D" w:rsidRDefault="00C51FE8" w:rsidP="00C51FE8">
      <w:pPr>
        <w:rPr>
          <w:sz w:val="16"/>
        </w:rPr>
      </w:pPr>
      <w:r w:rsidRPr="00E10B7D">
        <w:rPr>
          <w:sz w:val="16"/>
        </w:rPr>
        <w:t xml:space="preserve">Wage </w:t>
      </w:r>
      <w:r w:rsidRPr="00E10B7D">
        <w:rPr>
          <w:rStyle w:val="Emphasis"/>
          <w:highlight w:val="green"/>
        </w:rPr>
        <w:t>boards</w:t>
      </w:r>
      <w:r w:rsidRPr="00E10B7D">
        <w:rPr>
          <w:sz w:val="16"/>
        </w:rPr>
        <w:t xml:space="preserve"> </w:t>
      </w:r>
      <w:r w:rsidRPr="00200EEE">
        <w:rPr>
          <w:rStyle w:val="StyleUnderline"/>
        </w:rPr>
        <w:t>to set</w:t>
      </w:r>
      <w:r w:rsidRPr="00E10B7D">
        <w:rPr>
          <w:sz w:val="16"/>
        </w:rPr>
        <w:t xml:space="preserve"> wages and </w:t>
      </w:r>
      <w:r w:rsidRPr="00200EEE">
        <w:rPr>
          <w:rStyle w:val="StyleUnderline"/>
        </w:rPr>
        <w:t>standards for a</w:t>
      </w:r>
      <w:r w:rsidRPr="00E10B7D">
        <w:rPr>
          <w:sz w:val="16"/>
        </w:rPr>
        <w:t xml:space="preserve"> geography or </w:t>
      </w:r>
      <w:r w:rsidRPr="00200EEE">
        <w:rPr>
          <w:rStyle w:val="StyleUnderline"/>
        </w:rPr>
        <w:t>sector</w:t>
      </w:r>
      <w:r w:rsidRPr="00E10B7D">
        <w:rPr>
          <w:sz w:val="16"/>
        </w:rPr>
        <w:t xml:space="preserve">. Wage boards </w:t>
      </w:r>
      <w:r w:rsidRPr="00E10B7D">
        <w:rPr>
          <w:rStyle w:val="StyleUnderline"/>
          <w:highlight w:val="green"/>
        </w:rPr>
        <w:t>bring</w:t>
      </w:r>
      <w:r w:rsidRPr="00200EEE">
        <w:rPr>
          <w:rStyle w:val="StyleUnderline"/>
        </w:rPr>
        <w:t xml:space="preserve"> together </w:t>
      </w:r>
      <w:r w:rsidRPr="00E10B7D">
        <w:rPr>
          <w:rStyle w:val="StyleUnderline"/>
          <w:highlight w:val="green"/>
        </w:rPr>
        <w:t>workers, businesses, and</w:t>
      </w:r>
      <w:r w:rsidRPr="00200EEE">
        <w:rPr>
          <w:rStyle w:val="StyleUnderline"/>
        </w:rPr>
        <w:t xml:space="preserve"> the </w:t>
      </w:r>
      <w:r w:rsidRPr="00E10B7D">
        <w:rPr>
          <w:rStyle w:val="StyleUnderline"/>
          <w:highlight w:val="green"/>
        </w:rPr>
        <w:t>government to set</w:t>
      </w:r>
      <w:r w:rsidRPr="00200EEE">
        <w:rPr>
          <w:rStyle w:val="StyleUnderline"/>
        </w:rPr>
        <w:t xml:space="preserve"> minimum </w:t>
      </w:r>
      <w:r w:rsidRPr="00E10B7D">
        <w:rPr>
          <w:rStyle w:val="StyleUnderline"/>
          <w:highlight w:val="green"/>
        </w:rPr>
        <w:t>standards</w:t>
      </w:r>
      <w:r w:rsidRPr="00200EEE">
        <w:rPr>
          <w:rStyle w:val="StyleUnderline"/>
        </w:rPr>
        <w:t xml:space="preserve"> </w:t>
      </w:r>
      <w:r w:rsidRPr="00E10B7D">
        <w:rPr>
          <w:sz w:val="16"/>
        </w:rPr>
        <w:t xml:space="preserve">for industries and occupations. </w:t>
      </w:r>
      <w:r w:rsidRPr="00200EEE">
        <w:rPr>
          <w:rStyle w:val="Emphasis"/>
        </w:rPr>
        <w:t>New York,</w:t>
      </w:r>
      <w:r w:rsidRPr="00E10B7D">
        <w:rPr>
          <w:sz w:val="16"/>
        </w:rPr>
        <w:t xml:space="preserve"> for instance, </w:t>
      </w:r>
      <w:r w:rsidRPr="00200EEE">
        <w:rPr>
          <w:rStyle w:val="StyleUnderline"/>
        </w:rPr>
        <w:t>used its wage board</w:t>
      </w:r>
      <w:r w:rsidRPr="00E10B7D">
        <w:rPr>
          <w:sz w:val="16"/>
        </w:rPr>
        <w:t xml:space="preserve"> laws in 2015 </w:t>
      </w:r>
      <w:r w:rsidRPr="00200EEE">
        <w:rPr>
          <w:rStyle w:val="StyleUnderline"/>
        </w:rPr>
        <w:t>to raise the minimum wage for employees</w:t>
      </w:r>
      <w:r w:rsidRPr="00E10B7D">
        <w:rPr>
          <w:sz w:val="16"/>
        </w:rPr>
        <w:t xml:space="preserve"> in the fast food industry to $15 per hour. For individuals not covered by the National Labor Relations Act, such as agricultural and domestic workers, wage boards could directly enable sectoral bargaining.204 While some states, including New York, California, and New Jersey, currently allow officials to convene wage boards or similar entities, other states would need to pass legislation.</w:t>
      </w:r>
    </w:p>
    <w:p w14:paraId="16E404C4" w14:textId="77777777" w:rsidR="00C51FE8" w:rsidRPr="00E10B7D" w:rsidRDefault="00C51FE8" w:rsidP="00C51FE8">
      <w:pPr>
        <w:rPr>
          <w:sz w:val="16"/>
        </w:rPr>
      </w:pPr>
      <w:r w:rsidRPr="00E10B7D">
        <w:rPr>
          <w:sz w:val="16"/>
        </w:rPr>
        <w:t>Benefits administered by a worker organization. As discussed in the Benefits Provision and Administration section of value propositions, worker organizations can improve state and local benefit administration in many ways, including overseeing state-run retirement programs, helping workers navigate training programs and the unemployment insurance system, and working with companies to design more effective workers’ compensation systems. Governments can incentivize or mandate the provision of benefits through worker organizations, as does the portable benefits legislation being considered in Washington State.</w:t>
      </w:r>
    </w:p>
    <w:p w14:paraId="4497A267" w14:textId="77777777" w:rsidR="00C51FE8" w:rsidRPr="00E10B7D" w:rsidRDefault="00C51FE8" w:rsidP="00C51FE8">
      <w:pPr>
        <w:rPr>
          <w:sz w:val="16"/>
        </w:rPr>
      </w:pPr>
      <w:r w:rsidRPr="00E10B7D">
        <w:rPr>
          <w:sz w:val="16"/>
        </w:rPr>
        <w:t>Training standards and programs. Governments can also provide high-quality training opportunities for workers by promoting training partnerships with worker organizations, as well as labor-industry initiatives. State and local governments can institute new training requirements for government services, support labor-management training partnerships, create apprenticeship programs, and more. They can facilitate the creation of—or even mandate participation in—training programs provided through worker organizations. States should also begin to invest or increase their investment in programs to encourage employers to operate apprenticeship programs, including with Workforce Innovation and Opportunity Act funds, additional federal grants, and state training dollars.</w:t>
      </w:r>
    </w:p>
    <w:p w14:paraId="083E2309" w14:textId="77777777" w:rsidR="00C51FE8" w:rsidRPr="00E10B7D" w:rsidRDefault="00C51FE8" w:rsidP="00C51FE8">
      <w:pPr>
        <w:rPr>
          <w:sz w:val="16"/>
        </w:rPr>
      </w:pPr>
      <w:r w:rsidRPr="00E10B7D">
        <w:rPr>
          <w:sz w:val="16"/>
        </w:rPr>
        <w:t>Labor standards co-enforcement regimes. San Francisco and Seattle have implemented community enforcement programs, providing grants to community organizations—such as the Fair Work Center in Seattle and the Chinese Progressive Association in San Francisco—that partner with government to enforce workplace standards. Organizations can use these grants to educate workers about their rights, resolve disputes with employers, and refer victims to the appropriate enforcement agency, guiding workers through the legal process.</w:t>
      </w:r>
    </w:p>
    <w:p w14:paraId="52D2CD09" w14:textId="77777777" w:rsidR="00C51FE8" w:rsidRPr="00E10B7D" w:rsidRDefault="00C51FE8" w:rsidP="00C51FE8">
      <w:pPr>
        <w:rPr>
          <w:sz w:val="16"/>
        </w:rPr>
      </w:pPr>
      <w:r w:rsidRPr="00E10B7D">
        <w:rPr>
          <w:sz w:val="16"/>
        </w:rPr>
        <w:t>Certification and labeling. Governments can improve standards for workers by using their power to license and permit businesses and construction projects; for example, introducing expedited building permits for construction projects that treat their workers fairly. Governments can also increase licensing requirements for industries with a history of poor worker treatment in order to protect workers, as California has done with bond requirements in the car wash industry (the CLEAN Carwash Campaign).</w:t>
      </w:r>
    </w:p>
    <w:p w14:paraId="7C10B805" w14:textId="77777777" w:rsidR="00C51FE8" w:rsidRPr="00E10B7D" w:rsidRDefault="00C51FE8" w:rsidP="00C51FE8">
      <w:pPr>
        <w:rPr>
          <w:sz w:val="16"/>
        </w:rPr>
      </w:pPr>
      <w:r w:rsidRPr="00E10B7D">
        <w:rPr>
          <w:sz w:val="16"/>
        </w:rPr>
        <w:t>Incentives for worker ownership and support for worker-centric management of public pension plans. Local government can facilitate employee ownership by providing direct assistance at no cost to small businesses that want to convert to worker ownership. They can also follow in the footsteps of New York City and Boston, and set up dedicated funds to invest in new worker-owned cooperatives.</w:t>
      </w:r>
    </w:p>
    <w:p w14:paraId="28708B48" w14:textId="77777777" w:rsidR="00C51FE8" w:rsidRPr="00E10B7D" w:rsidRDefault="00C51FE8" w:rsidP="00C51FE8">
      <w:pPr>
        <w:rPr>
          <w:sz w:val="16"/>
        </w:rPr>
      </w:pPr>
      <w:r w:rsidRPr="00E10B7D">
        <w:rPr>
          <w:sz w:val="16"/>
        </w:rPr>
        <w:t>Workers and worker organizations need to demand that governors, mayors, and state and local legislative branches help lead the way, especially as traditional unions decline. We’ve seen bold action by leaders, triggered by vigorous campaigns among workers, at the city and state level in places like New York, California, and Washington State. Gaining cooperation from state and local governments often requires campaigns to pressure lawmakers, elect more supportive lawmakers, craft novel legislation, and/or run initiative campaigns in states with a public initiative process. The Fight for $15 is an excellent example of the use of public pressure campaigns to build enthusiasm for a new policy, elect supportive lawmakers, and—ultimately—change local laws.</w:t>
      </w:r>
    </w:p>
    <w:p w14:paraId="009C1F8E" w14:textId="77777777" w:rsidR="00C51FE8" w:rsidRDefault="00C51FE8" w:rsidP="00C51FE8">
      <w:pPr>
        <w:rPr>
          <w:rStyle w:val="StyleUnderline"/>
        </w:rPr>
      </w:pPr>
      <w:r w:rsidRPr="00200EEE">
        <w:rPr>
          <w:rStyle w:val="StyleUnderline"/>
        </w:rPr>
        <w:t xml:space="preserve">It’s also a </w:t>
      </w:r>
      <w:r w:rsidRPr="00200EEE">
        <w:rPr>
          <w:rStyle w:val="Emphasis"/>
        </w:rPr>
        <w:t>notable advantage</w:t>
      </w:r>
      <w:r w:rsidRPr="00200EEE">
        <w:rPr>
          <w:rStyle w:val="StyleUnderline"/>
        </w:rPr>
        <w:t xml:space="preserve"> that</w:t>
      </w:r>
      <w:r w:rsidRPr="00E10B7D">
        <w:rPr>
          <w:sz w:val="16"/>
        </w:rPr>
        <w:t xml:space="preserve"> </w:t>
      </w:r>
      <w:r w:rsidRPr="00E10B7D">
        <w:rPr>
          <w:rStyle w:val="Emphasis"/>
          <w:highlight w:val="green"/>
        </w:rPr>
        <w:t>ongoing</w:t>
      </w:r>
      <w:r w:rsidRPr="00E10B7D">
        <w:rPr>
          <w:rStyle w:val="StyleUnderline"/>
          <w:highlight w:val="green"/>
        </w:rPr>
        <w:t xml:space="preserve"> state</w:t>
      </w:r>
      <w:r w:rsidRPr="00E10B7D">
        <w:rPr>
          <w:sz w:val="16"/>
        </w:rPr>
        <w:t xml:space="preserve"> and local </w:t>
      </w:r>
      <w:r w:rsidRPr="00200EEE">
        <w:rPr>
          <w:rStyle w:val="StyleUnderline"/>
        </w:rPr>
        <w:t xml:space="preserve">government </w:t>
      </w:r>
      <w:r w:rsidRPr="00E10B7D">
        <w:rPr>
          <w:rStyle w:val="StyleUnderline"/>
          <w:highlight w:val="green"/>
        </w:rPr>
        <w:t>action</w:t>
      </w:r>
      <w:r w:rsidRPr="00200EEE">
        <w:rPr>
          <w:rStyle w:val="StyleUnderline"/>
        </w:rPr>
        <w:t xml:space="preserve"> and oversight </w:t>
      </w:r>
      <w:r w:rsidRPr="00E10B7D">
        <w:rPr>
          <w:rStyle w:val="Emphasis"/>
          <w:highlight w:val="green"/>
        </w:rPr>
        <w:t>minimizes antitrust concerns</w:t>
      </w:r>
      <w:r w:rsidRPr="00E10B7D">
        <w:rPr>
          <w:sz w:val="16"/>
        </w:rPr>
        <w:t xml:space="preserve"> </w:t>
      </w:r>
      <w:r w:rsidRPr="00200EEE">
        <w:rPr>
          <w:rStyle w:val="StyleUnderline"/>
        </w:rPr>
        <w:t>in negotiating minimum wages, benefits, and working conditions across a</w:t>
      </w:r>
      <w:r w:rsidRPr="00E10B7D">
        <w:rPr>
          <w:sz w:val="16"/>
        </w:rPr>
        <w:t xml:space="preserve"> geography or </w:t>
      </w:r>
      <w:r w:rsidRPr="00200EEE">
        <w:rPr>
          <w:rStyle w:val="StyleUnderline"/>
        </w:rPr>
        <w:t>sector</w:t>
      </w:r>
      <w:r w:rsidRPr="00E10B7D">
        <w:rPr>
          <w:sz w:val="16"/>
        </w:rPr>
        <w:t xml:space="preserve">. </w:t>
      </w:r>
      <w:r w:rsidRPr="00200EEE">
        <w:rPr>
          <w:rStyle w:val="StyleUnderline"/>
        </w:rPr>
        <w:t xml:space="preserve">These </w:t>
      </w:r>
      <w:r w:rsidRPr="00E10B7D">
        <w:rPr>
          <w:rStyle w:val="StyleUnderline"/>
          <w:highlight w:val="green"/>
        </w:rPr>
        <w:t xml:space="preserve">policies </w:t>
      </w:r>
      <w:r w:rsidRPr="00E10B7D">
        <w:rPr>
          <w:rStyle w:val="Emphasis"/>
          <w:highlight w:val="green"/>
        </w:rPr>
        <w:t>are permitted</w:t>
      </w:r>
      <w:r w:rsidRPr="00200EEE">
        <w:rPr>
          <w:rStyle w:val="StyleUnderline"/>
        </w:rPr>
        <w:t>,</w:t>
      </w:r>
      <w:r w:rsidRPr="00E10B7D">
        <w:rPr>
          <w:sz w:val="16"/>
        </w:rPr>
        <w:t xml:space="preserve"> </w:t>
      </w:r>
      <w:r w:rsidRPr="00E10B7D">
        <w:rPr>
          <w:rStyle w:val="StyleUnderline"/>
          <w:highlight w:val="green"/>
        </w:rPr>
        <w:t>so long as</w:t>
      </w:r>
      <w:r w:rsidRPr="00200EEE">
        <w:rPr>
          <w:rStyle w:val="StyleUnderline"/>
        </w:rPr>
        <w:t xml:space="preserve"> the </w:t>
      </w:r>
      <w:r w:rsidRPr="00E10B7D">
        <w:rPr>
          <w:rStyle w:val="StyleUnderline"/>
          <w:highlight w:val="green"/>
        </w:rPr>
        <w:t>government is</w:t>
      </w:r>
      <w:r w:rsidRPr="00200EEE">
        <w:rPr>
          <w:rStyle w:val="StyleUnderline"/>
        </w:rPr>
        <w:t xml:space="preserve"> the ongoing standard-setter and </w:t>
      </w:r>
      <w:r w:rsidRPr="00E10B7D">
        <w:rPr>
          <w:rStyle w:val="StyleUnderline"/>
          <w:highlight w:val="green"/>
        </w:rPr>
        <w:t>enforcer</w:t>
      </w:r>
      <w:r w:rsidRPr="00200EEE">
        <w:rPr>
          <w:rStyle w:val="StyleUnderline"/>
        </w:rPr>
        <w:t xml:space="preserve"> of its policies, </w:t>
      </w:r>
      <w:r w:rsidRPr="00E10B7D">
        <w:rPr>
          <w:rStyle w:val="StyleUnderline"/>
          <w:highlight w:val="green"/>
        </w:rPr>
        <w:t>and</w:t>
      </w:r>
      <w:r w:rsidRPr="00200EEE">
        <w:rPr>
          <w:rStyle w:val="StyleUnderline"/>
        </w:rPr>
        <w:t xml:space="preserve"> it </w:t>
      </w:r>
      <w:r w:rsidRPr="00E10B7D">
        <w:rPr>
          <w:rStyle w:val="Emphasis"/>
          <w:highlight w:val="green"/>
        </w:rPr>
        <w:t>steers clear of federally preempted regulation</w:t>
      </w:r>
      <w:r w:rsidRPr="00E10B7D">
        <w:rPr>
          <w:rStyle w:val="StyleUnderline"/>
          <w:highlight w:val="green"/>
        </w:rPr>
        <w:t xml:space="preserve"> of</w:t>
      </w:r>
      <w:r w:rsidRPr="00200EEE">
        <w:rPr>
          <w:rStyle w:val="StyleUnderline"/>
        </w:rPr>
        <w:t xml:space="preserve"> </w:t>
      </w:r>
      <w:r w:rsidRPr="00E10B7D">
        <w:rPr>
          <w:rStyle w:val="Emphasis"/>
          <w:highlight w:val="green"/>
        </w:rPr>
        <w:t>firm-level</w:t>
      </w:r>
      <w:r w:rsidRPr="00200EEE">
        <w:rPr>
          <w:rStyle w:val="StyleUnderline"/>
        </w:rPr>
        <w:t xml:space="preserve"> </w:t>
      </w:r>
      <w:r w:rsidRPr="00E10B7D">
        <w:rPr>
          <w:rStyle w:val="Emphasis"/>
          <w:highlight w:val="green"/>
        </w:rPr>
        <w:t>c</w:t>
      </w:r>
      <w:r w:rsidRPr="00200EEE">
        <w:rPr>
          <w:rStyle w:val="StyleUnderline"/>
        </w:rPr>
        <w:t xml:space="preserve">ollective </w:t>
      </w:r>
      <w:r w:rsidRPr="00E10B7D">
        <w:rPr>
          <w:rStyle w:val="Emphasis"/>
          <w:highlight w:val="green"/>
        </w:rPr>
        <w:t>b</w:t>
      </w:r>
      <w:r w:rsidRPr="00200EEE">
        <w:rPr>
          <w:rStyle w:val="StyleUnderline"/>
        </w:rPr>
        <w:t>argaining and exclusive union representation.</w:t>
      </w:r>
    </w:p>
    <w:p w14:paraId="00732843" w14:textId="77777777" w:rsidR="00C51FE8" w:rsidRPr="00E10B7D" w:rsidRDefault="00C51FE8" w:rsidP="00C51FE8">
      <w:pPr>
        <w:rPr>
          <w:sz w:val="16"/>
        </w:rPr>
      </w:pPr>
      <w:r w:rsidRPr="00E10B7D">
        <w:rPr>
          <w:sz w:val="16"/>
        </w:rPr>
        <w:t>Federal Strategies</w:t>
      </w:r>
    </w:p>
    <w:p w14:paraId="5CDC431E" w14:textId="77777777" w:rsidR="00C51FE8" w:rsidRPr="00E10B7D" w:rsidRDefault="00C51FE8" w:rsidP="00C51FE8">
      <w:pPr>
        <w:rPr>
          <w:sz w:val="16"/>
        </w:rPr>
      </w:pPr>
      <w:r w:rsidRPr="00E10B7D">
        <w:rPr>
          <w:sz w:val="16"/>
        </w:rPr>
        <w:t>On the federal policy level, we should be cautious of putting too many proverbial eggs in the congressional basket: we’ve been waiting for nearly fifty years for Congress to correct the imbalance in power between labor and management in the organizing process and at the negotiating table in the service of resurrecting the old Wagner model; it hasn’t worked yet.</w:t>
      </w:r>
    </w:p>
    <w:p w14:paraId="0907C4C2" w14:textId="77777777" w:rsidR="00C51FE8" w:rsidRPr="00E10B7D" w:rsidRDefault="00C51FE8" w:rsidP="00C51FE8">
      <w:pPr>
        <w:rPr>
          <w:sz w:val="16"/>
        </w:rPr>
      </w:pPr>
      <w:r w:rsidRPr="00E10B7D">
        <w:rPr>
          <w:rStyle w:val="StyleUnderline"/>
          <w:highlight w:val="green"/>
        </w:rPr>
        <w:t xml:space="preserve">It </w:t>
      </w:r>
      <w:r w:rsidRPr="00E10B7D">
        <w:rPr>
          <w:rStyle w:val="StyleUnderline"/>
        </w:rPr>
        <w:t>is</w:t>
      </w:r>
      <w:r w:rsidRPr="00E10B7D">
        <w:rPr>
          <w:sz w:val="16"/>
        </w:rPr>
        <w:t xml:space="preserve"> </w:t>
      </w:r>
      <w:r w:rsidRPr="00E10B7D">
        <w:rPr>
          <w:rStyle w:val="Emphasis"/>
        </w:rPr>
        <w:t xml:space="preserve">far more </w:t>
      </w:r>
      <w:r w:rsidRPr="00E10B7D">
        <w:rPr>
          <w:rStyle w:val="Emphasis"/>
          <w:highlight w:val="green"/>
        </w:rPr>
        <w:t>likely</w:t>
      </w:r>
      <w:r w:rsidRPr="00E10B7D">
        <w:rPr>
          <w:sz w:val="16"/>
        </w:rPr>
        <w:t xml:space="preserve"> that </w:t>
      </w:r>
      <w:r w:rsidRPr="00E10B7D">
        <w:rPr>
          <w:rStyle w:val="StyleUnderline"/>
          <w:highlight w:val="green"/>
        </w:rPr>
        <w:t>fed</w:t>
      </w:r>
      <w:r w:rsidRPr="00200EEE">
        <w:rPr>
          <w:rStyle w:val="StyleUnderline"/>
        </w:rPr>
        <w:t xml:space="preserve">eral </w:t>
      </w:r>
      <w:r w:rsidRPr="00E10B7D">
        <w:rPr>
          <w:rStyle w:val="StyleUnderline"/>
          <w:highlight w:val="green"/>
        </w:rPr>
        <w:t>action will come</w:t>
      </w:r>
      <w:r w:rsidRPr="00E10B7D">
        <w:rPr>
          <w:sz w:val="16"/>
        </w:rPr>
        <w:t xml:space="preserve"> only </w:t>
      </w:r>
      <w:r w:rsidRPr="00E10B7D">
        <w:rPr>
          <w:rStyle w:val="StyleUnderline"/>
          <w:highlight w:val="green"/>
        </w:rPr>
        <w:t>after</w:t>
      </w:r>
      <w:r w:rsidRPr="00E10B7D">
        <w:rPr>
          <w:sz w:val="16"/>
        </w:rPr>
        <w:t xml:space="preserve"> three necessary preconditions have been fulfilled: (1) a broad rejection of trickle-down economics among the voting public at large in favor of a worker-centric view of the economy, (2) an organized (and probably disruptive) level of mass mobilization around a set of broad economic demands benefitting everyday Americans, and (3) the </w:t>
      </w:r>
      <w:r w:rsidRPr="00E10B7D">
        <w:rPr>
          <w:rStyle w:val="Emphasis"/>
          <w:highlight w:val="green"/>
        </w:rPr>
        <w:t>prototyping</w:t>
      </w:r>
      <w:r w:rsidRPr="00E10B7D">
        <w:rPr>
          <w:sz w:val="16"/>
        </w:rPr>
        <w:t xml:space="preserve"> </w:t>
      </w:r>
      <w:r w:rsidRPr="00200EEE">
        <w:rPr>
          <w:rStyle w:val="StyleUnderline"/>
        </w:rPr>
        <w:t>of new</w:t>
      </w:r>
      <w:r w:rsidRPr="00E10B7D">
        <w:rPr>
          <w:sz w:val="16"/>
        </w:rPr>
        <w:t xml:space="preserve"> (or significantly evolved and adapted) </w:t>
      </w:r>
      <w:r w:rsidRPr="00200EEE">
        <w:rPr>
          <w:rStyle w:val="StyleUnderline"/>
        </w:rPr>
        <w:t xml:space="preserve">models </w:t>
      </w:r>
      <w:r w:rsidRPr="00E10B7D">
        <w:rPr>
          <w:rStyle w:val="StyleUnderline"/>
          <w:highlight w:val="green"/>
        </w:rPr>
        <w:t>at the</w:t>
      </w:r>
      <w:r w:rsidRPr="00E10B7D">
        <w:rPr>
          <w:sz w:val="16"/>
        </w:rPr>
        <w:t xml:space="preserve"> city, </w:t>
      </w:r>
      <w:r w:rsidRPr="00E10B7D">
        <w:rPr>
          <w:rStyle w:val="Emphasis"/>
          <w:highlight w:val="green"/>
        </w:rPr>
        <w:t>state</w:t>
      </w:r>
      <w:r w:rsidRPr="00E10B7D">
        <w:rPr>
          <w:sz w:val="16"/>
        </w:rPr>
        <w:t xml:space="preserve">, and industry </w:t>
      </w:r>
      <w:r w:rsidRPr="00E10B7D">
        <w:rPr>
          <w:rStyle w:val="Emphasis"/>
          <w:highlight w:val="green"/>
        </w:rPr>
        <w:t>levels</w:t>
      </w:r>
      <w:r w:rsidRPr="00E10B7D">
        <w:rPr>
          <w:sz w:val="16"/>
          <w:highlight w:val="green"/>
        </w:rPr>
        <w:t xml:space="preserve"> </w:t>
      </w:r>
      <w:r w:rsidRPr="00E10B7D">
        <w:rPr>
          <w:rStyle w:val="StyleUnderline"/>
          <w:highlight w:val="green"/>
        </w:rPr>
        <w:t>from which fed</w:t>
      </w:r>
      <w:r w:rsidRPr="00200EEE">
        <w:rPr>
          <w:rStyle w:val="StyleUnderline"/>
        </w:rPr>
        <w:t xml:space="preserve">eral </w:t>
      </w:r>
      <w:r w:rsidRPr="00E10B7D">
        <w:rPr>
          <w:rStyle w:val="StyleUnderline"/>
          <w:highlight w:val="green"/>
        </w:rPr>
        <w:t>policymakers</w:t>
      </w:r>
      <w:r w:rsidRPr="00200EEE">
        <w:rPr>
          <w:rStyle w:val="StyleUnderline"/>
        </w:rPr>
        <w:t xml:space="preserve"> can </w:t>
      </w:r>
      <w:r w:rsidRPr="00E10B7D">
        <w:rPr>
          <w:rStyle w:val="Emphasis"/>
          <w:highlight w:val="green"/>
        </w:rPr>
        <w:t>draw inspiration</w:t>
      </w:r>
      <w:r w:rsidRPr="00E10B7D">
        <w:rPr>
          <w:sz w:val="16"/>
        </w:rPr>
        <w:t>.</w:t>
      </w:r>
    </w:p>
    <w:p w14:paraId="0A13EC18" w14:textId="77777777" w:rsidR="00C51FE8" w:rsidRDefault="00C51FE8" w:rsidP="00C51FE8">
      <w:pPr>
        <w:pStyle w:val="Heading3"/>
      </w:pPr>
      <w:bookmarkStart w:id="5" w:name="_Hlk220839255"/>
      <w:r>
        <w:t>2NC---Worker Boards---Solve---SB</w:t>
      </w:r>
    </w:p>
    <w:p w14:paraId="39550F3D" w14:textId="77777777" w:rsidR="00C51FE8" w:rsidRPr="00536F41" w:rsidRDefault="00C51FE8" w:rsidP="00C51FE8">
      <w:pPr>
        <w:pStyle w:val="Heading4"/>
      </w:pPr>
      <w:r>
        <w:t xml:space="preserve">State employment law successfully sets </w:t>
      </w:r>
      <w:r w:rsidRPr="00536F41">
        <w:rPr>
          <w:u w:val="single"/>
        </w:rPr>
        <w:t>industry standards</w:t>
      </w:r>
      <w:r>
        <w:t xml:space="preserve"> and </w:t>
      </w:r>
      <w:r w:rsidRPr="00536F41">
        <w:rPr>
          <w:u w:val="single"/>
        </w:rPr>
        <w:t>enables organizing</w:t>
      </w:r>
    </w:p>
    <w:p w14:paraId="0F366BAF" w14:textId="77777777" w:rsidR="00C51FE8" w:rsidRPr="002B2407" w:rsidRDefault="00C51FE8" w:rsidP="00C51FE8">
      <w:r w:rsidRPr="002B2407">
        <w:rPr>
          <w:rStyle w:val="Style13ptBold"/>
        </w:rPr>
        <w:t>Andrias and Sachs 24</w:t>
      </w:r>
      <w:r w:rsidRPr="002B2407">
        <w:t xml:space="preserve"> [Kate Andrias, Patricia D. and R. Paul Yetter Professor of Law, Columbia Law School, and Benjamin I. Sachs, </w:t>
      </w:r>
      <w:proofErr w:type="spellStart"/>
      <w:r w:rsidRPr="002B2407">
        <w:t>Kestnbaum</w:t>
      </w:r>
      <w:proofErr w:type="spellEnd"/>
      <w:r w:rsidRPr="002B2407">
        <w:t xml:space="preserve"> Professor of Labor and Industry, Harvard Law School, The Chicken-and-Egg of Law and Organizing: Enacting Policy for Power Building, 124 Colum. L. Rev. 777, 2024 https://www.columbialawreview.org/content/the-chicken-and-egg-of-law-and-organizing-enacting-policy-for-power-building/]</w:t>
      </w:r>
    </w:p>
    <w:p w14:paraId="35CDC7DB" w14:textId="77777777" w:rsidR="00C51FE8" w:rsidRPr="00536F41" w:rsidRDefault="00C51FE8" w:rsidP="00C51FE8">
      <w:pPr>
        <w:rPr>
          <w:sz w:val="16"/>
        </w:rPr>
      </w:pPr>
      <w:r w:rsidRPr="00536F41">
        <w:rPr>
          <w:sz w:val="16"/>
        </w:rPr>
        <w:t>C. Successes at the State and Local Level</w:t>
      </w:r>
    </w:p>
    <w:p w14:paraId="3278E7A3" w14:textId="77777777" w:rsidR="00C51FE8" w:rsidRPr="00536F41" w:rsidRDefault="00C51FE8" w:rsidP="00C51FE8">
      <w:pPr>
        <w:rPr>
          <w:sz w:val="16"/>
        </w:rPr>
      </w:pPr>
      <w:r w:rsidRPr="00536F41">
        <w:rPr>
          <w:sz w:val="16"/>
        </w:rPr>
        <w:t xml:space="preserve">Notwithstanding the preemption challenges and home-rule constraints, both </w:t>
      </w:r>
      <w:r w:rsidRPr="00FD710D">
        <w:rPr>
          <w:rStyle w:val="StyleUnderline"/>
        </w:rPr>
        <w:t xml:space="preserve">the </w:t>
      </w:r>
      <w:r w:rsidRPr="00153914">
        <w:rPr>
          <w:rStyle w:val="StyleUnderline"/>
          <w:highlight w:val="green"/>
        </w:rPr>
        <w:t>labor</w:t>
      </w:r>
      <w:r w:rsidRPr="00FD710D">
        <w:rPr>
          <w:rStyle w:val="StyleUnderline"/>
        </w:rPr>
        <w:t xml:space="preserve"> movement</w:t>
      </w:r>
      <w:r w:rsidRPr="00536F41">
        <w:rPr>
          <w:sz w:val="16"/>
        </w:rPr>
        <w:t xml:space="preserve"> and the tenants’ rights movement </w:t>
      </w:r>
      <w:r w:rsidRPr="00153914">
        <w:rPr>
          <w:rStyle w:val="StyleUnderline"/>
          <w:highlight w:val="green"/>
        </w:rPr>
        <w:t>have had</w:t>
      </w:r>
      <w:r w:rsidRPr="00FD710D">
        <w:rPr>
          <w:rStyle w:val="StyleUnderline"/>
        </w:rPr>
        <w:t xml:space="preserve"> </w:t>
      </w:r>
      <w:r w:rsidRPr="00153914">
        <w:rPr>
          <w:rStyle w:val="Emphasis"/>
          <w:highlight w:val="green"/>
        </w:rPr>
        <w:t>significant successes</w:t>
      </w:r>
      <w:r w:rsidRPr="00536F41">
        <w:rPr>
          <w:sz w:val="16"/>
        </w:rPr>
        <w:t xml:space="preserve"> </w:t>
      </w:r>
      <w:r w:rsidRPr="00FD710D">
        <w:rPr>
          <w:rStyle w:val="StyleUnderline"/>
        </w:rPr>
        <w:t xml:space="preserve">in </w:t>
      </w:r>
      <w:r w:rsidRPr="00153914">
        <w:rPr>
          <w:rStyle w:val="StyleUnderline"/>
          <w:highlight w:val="green"/>
        </w:rPr>
        <w:t xml:space="preserve">enacting power-building laws at the </w:t>
      </w:r>
      <w:r w:rsidRPr="00153914">
        <w:rPr>
          <w:rStyle w:val="Emphasis"/>
          <w:highlight w:val="green"/>
        </w:rPr>
        <w:t>state</w:t>
      </w:r>
      <w:r w:rsidRPr="00536F41">
        <w:rPr>
          <w:sz w:val="16"/>
        </w:rPr>
        <w:t xml:space="preserve"> and local </w:t>
      </w:r>
      <w:r w:rsidRPr="00153914">
        <w:rPr>
          <w:rStyle w:val="Emphasis"/>
          <w:highlight w:val="green"/>
        </w:rPr>
        <w:t>level</w:t>
      </w:r>
      <w:r w:rsidRPr="00536F41">
        <w:rPr>
          <w:sz w:val="16"/>
        </w:rPr>
        <w:t xml:space="preserve"> </w:t>
      </w:r>
      <w:r w:rsidRPr="00153914">
        <w:rPr>
          <w:rStyle w:val="StyleUnderline"/>
        </w:rPr>
        <w:t>in recent years</w:t>
      </w:r>
      <w:r w:rsidRPr="00536F41">
        <w:rPr>
          <w:sz w:val="16"/>
        </w:rPr>
        <w:t>.</w:t>
      </w:r>
    </w:p>
    <w:p w14:paraId="635B3234" w14:textId="77777777" w:rsidR="00C51FE8" w:rsidRDefault="00C51FE8" w:rsidP="00C51FE8">
      <w:pPr>
        <w:rPr>
          <w:sz w:val="16"/>
        </w:rPr>
      </w:pPr>
      <w:r w:rsidRPr="00005CF9">
        <w:rPr>
          <w:rStyle w:val="StyleUnderline"/>
        </w:rPr>
        <w:t>For example,</w:t>
      </w:r>
      <w:r w:rsidRPr="00536F41">
        <w:rPr>
          <w:sz w:val="16"/>
        </w:rPr>
        <w:t xml:space="preserve"> </w:t>
      </w:r>
      <w:r w:rsidRPr="00005CF9">
        <w:rPr>
          <w:rStyle w:val="StyleUnderline"/>
        </w:rPr>
        <w:t xml:space="preserve">much of the labor movement recognizes that </w:t>
      </w:r>
      <w:r w:rsidRPr="00005CF9">
        <w:rPr>
          <w:rStyle w:val="Emphasis"/>
        </w:rPr>
        <w:t>sectoral bargaining</w:t>
      </w:r>
      <w:r w:rsidRPr="00536F41">
        <w:rPr>
          <w:sz w:val="16"/>
        </w:rPr>
        <w:t>—combined with worksite bargaining—</w:t>
      </w:r>
      <w:r w:rsidRPr="00005CF9">
        <w:rPr>
          <w:rStyle w:val="StyleUnderline"/>
        </w:rPr>
        <w:t>is necessary in today’s economy to give workers real power over their wages, benefits, and working conditions</w:t>
      </w:r>
      <w:r w:rsidRPr="00536F41">
        <w:rPr>
          <w:sz w:val="16"/>
        </w:rPr>
        <w:t xml:space="preserve">. </w:t>
      </w:r>
      <w:r w:rsidRPr="00005CF9">
        <w:rPr>
          <w:rStyle w:val="StyleUnderline"/>
        </w:rPr>
        <w:t>Yet</w:t>
      </w:r>
      <w:r w:rsidRPr="00536F41">
        <w:rPr>
          <w:sz w:val="16"/>
        </w:rPr>
        <w:t xml:space="preserve">, achieving a system of sectoral or broader-based bargaining at the federal level is politically infeasible. One of the key insights of the Fight for $15 campaign, led by the Service Employees International Union (SEIU), was that </w:t>
      </w:r>
      <w:r w:rsidRPr="00536F41">
        <w:rPr>
          <w:rStyle w:val="StyleUnderline"/>
          <w:highlight w:val="green"/>
        </w:rPr>
        <w:t xml:space="preserve">advances can be made toward </w:t>
      </w:r>
      <w:r w:rsidRPr="00536F41">
        <w:rPr>
          <w:rStyle w:val="Emphasis"/>
          <w:highlight w:val="green"/>
        </w:rPr>
        <w:t>s</w:t>
      </w:r>
      <w:r w:rsidRPr="00005CF9">
        <w:rPr>
          <w:rStyle w:val="StyleUnderline"/>
        </w:rPr>
        <w:t xml:space="preserve">ectoral </w:t>
      </w:r>
      <w:r w:rsidRPr="00536F41">
        <w:rPr>
          <w:rStyle w:val="Emphasis"/>
          <w:highlight w:val="green"/>
        </w:rPr>
        <w:t>b</w:t>
      </w:r>
      <w:r w:rsidRPr="00005CF9">
        <w:rPr>
          <w:rStyle w:val="StyleUnderline"/>
        </w:rPr>
        <w:t xml:space="preserve">argaining </w:t>
      </w:r>
      <w:r w:rsidRPr="00536F41">
        <w:rPr>
          <w:rStyle w:val="StyleUnderline"/>
          <w:highlight w:val="green"/>
        </w:rPr>
        <w:t xml:space="preserve">at the </w:t>
      </w:r>
      <w:r w:rsidRPr="00536F41">
        <w:rPr>
          <w:rStyle w:val="Emphasis"/>
          <w:highlight w:val="green"/>
        </w:rPr>
        <w:t>state level</w:t>
      </w:r>
      <w:r w:rsidRPr="00536F41">
        <w:rPr>
          <w:sz w:val="16"/>
        </w:rPr>
        <w:t xml:space="preserve">: </w:t>
      </w:r>
      <w:r w:rsidRPr="00536F41">
        <w:rPr>
          <w:rStyle w:val="StyleUnderline"/>
          <w:highlight w:val="green"/>
        </w:rPr>
        <w:t>States can structure</w:t>
      </w:r>
      <w:r w:rsidRPr="00536F41">
        <w:rPr>
          <w:sz w:val="16"/>
        </w:rPr>
        <w:t xml:space="preserve"> </w:t>
      </w:r>
      <w:r w:rsidRPr="00005CF9">
        <w:rPr>
          <w:rStyle w:val="StyleUnderline"/>
        </w:rPr>
        <w:t>their</w:t>
      </w:r>
      <w:r w:rsidRPr="00536F41">
        <w:rPr>
          <w:sz w:val="16"/>
        </w:rPr>
        <w:t xml:space="preserve"> </w:t>
      </w:r>
      <w:r w:rsidRPr="00536F41">
        <w:rPr>
          <w:rStyle w:val="Emphasis"/>
          <w:highlight w:val="green"/>
        </w:rPr>
        <w:t>employment laws</w:t>
      </w:r>
      <w:r w:rsidRPr="00536F41">
        <w:rPr>
          <w:sz w:val="16"/>
          <w:highlight w:val="green"/>
        </w:rPr>
        <w:t xml:space="preserve"> i</w:t>
      </w:r>
      <w:r w:rsidRPr="00536F41">
        <w:rPr>
          <w:rStyle w:val="StyleUnderline"/>
          <w:highlight w:val="green"/>
        </w:rPr>
        <w:t>n ways that allow worker org</w:t>
      </w:r>
      <w:r w:rsidRPr="00005CF9">
        <w:rPr>
          <w:rStyle w:val="StyleUnderline"/>
        </w:rPr>
        <w:t>anization</w:t>
      </w:r>
      <w:r w:rsidRPr="00536F41">
        <w:rPr>
          <w:rStyle w:val="StyleUnderline"/>
          <w:highlight w:val="green"/>
        </w:rPr>
        <w:t>s</w:t>
      </w:r>
      <w:r w:rsidRPr="00005CF9">
        <w:rPr>
          <w:rStyle w:val="StyleUnderline"/>
        </w:rPr>
        <w:t xml:space="preserve"> </w:t>
      </w:r>
      <w:r w:rsidRPr="00536F41">
        <w:rPr>
          <w:rStyle w:val="StyleUnderline"/>
          <w:highlight w:val="green"/>
        </w:rPr>
        <w:t>and employers to participate in admin</w:t>
      </w:r>
      <w:r w:rsidRPr="00005CF9">
        <w:rPr>
          <w:rStyle w:val="StyleUnderline"/>
        </w:rPr>
        <w:t>istrative processes</w:t>
      </w:r>
      <w:r w:rsidRPr="00536F41">
        <w:rPr>
          <w:sz w:val="16"/>
        </w:rPr>
        <w:t>—</w:t>
      </w:r>
      <w:r w:rsidRPr="00005CF9">
        <w:rPr>
          <w:rStyle w:val="StyleUnderline"/>
        </w:rPr>
        <w:t>in “worker boards” or “industry committees”—</w:t>
      </w:r>
      <w:r w:rsidRPr="00536F41">
        <w:rPr>
          <w:rStyle w:val="StyleUnderline"/>
          <w:highlight w:val="green"/>
        </w:rPr>
        <w:t xml:space="preserve">to set </w:t>
      </w:r>
      <w:r w:rsidRPr="00536F41">
        <w:rPr>
          <w:rStyle w:val="Emphasis"/>
          <w:highlight w:val="green"/>
        </w:rPr>
        <w:t>wages</w:t>
      </w:r>
      <w:r w:rsidRPr="00536F41">
        <w:rPr>
          <w:rStyle w:val="StyleUnderline"/>
          <w:highlight w:val="green"/>
        </w:rPr>
        <w:t xml:space="preserve">, </w:t>
      </w:r>
      <w:r w:rsidRPr="00536F41">
        <w:rPr>
          <w:rStyle w:val="Emphasis"/>
          <w:highlight w:val="green"/>
        </w:rPr>
        <w:t>benefits</w:t>
      </w:r>
      <w:r w:rsidRPr="00536F41">
        <w:rPr>
          <w:rStyle w:val="StyleUnderline"/>
          <w:highlight w:val="green"/>
        </w:rPr>
        <w:t xml:space="preserve">, and </w:t>
      </w:r>
      <w:r w:rsidRPr="00536F41">
        <w:rPr>
          <w:rStyle w:val="Emphasis"/>
          <w:highlight w:val="green"/>
        </w:rPr>
        <w:t>working conditions</w:t>
      </w:r>
      <w:r w:rsidRPr="00536F41">
        <w:rPr>
          <w:rStyle w:val="StyleUnderline"/>
          <w:highlight w:val="green"/>
        </w:rPr>
        <w:t xml:space="preserve"> for</w:t>
      </w:r>
      <w:r w:rsidRPr="00005CF9">
        <w:rPr>
          <w:rStyle w:val="StyleUnderline"/>
        </w:rPr>
        <w:t xml:space="preserve"> their own </w:t>
      </w:r>
      <w:r w:rsidRPr="00536F41">
        <w:rPr>
          <w:rStyle w:val="StyleUnderline"/>
          <w:highlight w:val="green"/>
        </w:rPr>
        <w:t>industries</w:t>
      </w:r>
      <w:r w:rsidRPr="00536F41">
        <w:rPr>
          <w:sz w:val="16"/>
        </w:rPr>
        <w:t xml:space="preserve">.272 </w:t>
      </w:r>
      <w:r w:rsidRPr="00005CF9">
        <w:rPr>
          <w:rStyle w:val="StyleUnderline"/>
        </w:rPr>
        <w:t xml:space="preserve">Thus, </w:t>
      </w:r>
      <w:r w:rsidRPr="00536F41">
        <w:rPr>
          <w:rStyle w:val="StyleUnderline"/>
          <w:highlight w:val="green"/>
        </w:rPr>
        <w:t>although states</w:t>
      </w:r>
      <w:r w:rsidRPr="00536F41">
        <w:rPr>
          <w:sz w:val="16"/>
        </w:rPr>
        <w:t xml:space="preserve"> and localities </w:t>
      </w:r>
      <w:r w:rsidRPr="00536F41">
        <w:rPr>
          <w:rStyle w:val="StyleUnderline"/>
          <w:highlight w:val="green"/>
        </w:rPr>
        <w:t>are preempted from</w:t>
      </w:r>
      <w:r w:rsidRPr="00005CF9">
        <w:rPr>
          <w:rStyle w:val="StyleUnderline"/>
        </w:rPr>
        <w:t xml:space="preserve"> creating </w:t>
      </w:r>
      <w:r w:rsidRPr="00536F41">
        <w:rPr>
          <w:rStyle w:val="StyleUnderline"/>
          <w:highlight w:val="green"/>
        </w:rPr>
        <w:t xml:space="preserve">full-fledged </w:t>
      </w:r>
      <w:r w:rsidRPr="00536F41">
        <w:rPr>
          <w:rStyle w:val="Emphasis"/>
          <w:highlight w:val="green"/>
        </w:rPr>
        <w:t>s</w:t>
      </w:r>
      <w:r w:rsidRPr="00536F41">
        <w:rPr>
          <w:rStyle w:val="StyleUnderline"/>
        </w:rPr>
        <w:t>e</w:t>
      </w:r>
      <w:r w:rsidRPr="00005CF9">
        <w:rPr>
          <w:rStyle w:val="StyleUnderline"/>
        </w:rPr>
        <w:t>ctoral</w:t>
      </w:r>
      <w:r w:rsidRPr="00536F41">
        <w:rPr>
          <w:sz w:val="16"/>
        </w:rPr>
        <w:t xml:space="preserve"> </w:t>
      </w:r>
      <w:r w:rsidRPr="00536F41">
        <w:rPr>
          <w:rStyle w:val="Emphasis"/>
          <w:highlight w:val="green"/>
        </w:rPr>
        <w:t>b</w:t>
      </w:r>
      <w:r w:rsidRPr="00005CF9">
        <w:rPr>
          <w:rStyle w:val="StyleUnderline"/>
        </w:rPr>
        <w:t>argaining</w:t>
      </w:r>
      <w:r w:rsidRPr="00536F41">
        <w:rPr>
          <w:sz w:val="16"/>
        </w:rPr>
        <w:t xml:space="preserve">, </w:t>
      </w:r>
      <w:r w:rsidRPr="00536F41">
        <w:rPr>
          <w:rStyle w:val="StyleUnderline"/>
          <w:highlight w:val="green"/>
        </w:rPr>
        <w:t>they</w:t>
      </w:r>
      <w:r w:rsidRPr="00005CF9">
        <w:rPr>
          <w:rStyle w:val="StyleUnderline"/>
        </w:rPr>
        <w:t xml:space="preserve"> can </w:t>
      </w:r>
      <w:r w:rsidRPr="00536F41">
        <w:rPr>
          <w:rStyle w:val="StyleUnderline"/>
          <w:highlight w:val="green"/>
        </w:rPr>
        <w:t xml:space="preserve">still enable </w:t>
      </w:r>
      <w:r w:rsidRPr="00536F41">
        <w:rPr>
          <w:rStyle w:val="Emphasis"/>
          <w:highlight w:val="green"/>
        </w:rPr>
        <w:t>sectoral standard setting</w:t>
      </w:r>
      <w:r w:rsidRPr="00536F41">
        <w:rPr>
          <w:sz w:val="16"/>
        </w:rPr>
        <w:t xml:space="preserve">. </w:t>
      </w:r>
      <w:r w:rsidRPr="00536F41">
        <w:rPr>
          <w:rStyle w:val="StyleUnderline"/>
          <w:highlight w:val="green"/>
        </w:rPr>
        <w:t>Moreover</w:t>
      </w:r>
      <w:r w:rsidRPr="00536F41">
        <w:rPr>
          <w:sz w:val="16"/>
          <w:highlight w:val="green"/>
        </w:rPr>
        <w:t xml:space="preserve">, </w:t>
      </w:r>
      <w:r w:rsidRPr="00536F41">
        <w:rPr>
          <w:rStyle w:val="StyleUnderline"/>
          <w:highlight w:val="green"/>
        </w:rPr>
        <w:t>workers</w:t>
      </w:r>
      <w:r w:rsidRPr="00536F41">
        <w:rPr>
          <w:sz w:val="16"/>
          <w:highlight w:val="green"/>
        </w:rPr>
        <w:t xml:space="preserve"> </w:t>
      </w:r>
      <w:r w:rsidRPr="00536F41">
        <w:rPr>
          <w:rStyle w:val="StyleUnderline"/>
          <w:highlight w:val="green"/>
        </w:rPr>
        <w:t>can use such boards</w:t>
      </w:r>
      <w:r w:rsidRPr="00005CF9">
        <w:rPr>
          <w:rStyle w:val="StyleUnderline"/>
        </w:rPr>
        <w:t xml:space="preserve"> as a focal</w:t>
      </w:r>
      <w:r w:rsidRPr="00536F41">
        <w:rPr>
          <w:sz w:val="16"/>
        </w:rPr>
        <w:t xml:space="preserve"> </w:t>
      </w:r>
      <w:r w:rsidRPr="00005CF9">
        <w:rPr>
          <w:rStyle w:val="StyleUnderline"/>
        </w:rPr>
        <w:t xml:space="preserve">point </w:t>
      </w:r>
      <w:r w:rsidRPr="00536F41">
        <w:rPr>
          <w:rStyle w:val="StyleUnderline"/>
          <w:highlight w:val="green"/>
        </w:rPr>
        <w:t>for</w:t>
      </w:r>
      <w:r w:rsidRPr="00005CF9">
        <w:rPr>
          <w:rStyle w:val="StyleUnderline"/>
        </w:rPr>
        <w:t xml:space="preserve"> their </w:t>
      </w:r>
      <w:r w:rsidRPr="00536F41">
        <w:rPr>
          <w:rStyle w:val="Emphasis"/>
          <w:highlight w:val="green"/>
        </w:rPr>
        <w:t>organizing</w:t>
      </w:r>
      <w:r w:rsidRPr="00536F41">
        <w:rPr>
          <w:sz w:val="16"/>
        </w:rPr>
        <w:t xml:space="preserve">.273 </w:t>
      </w:r>
      <w:r w:rsidRPr="00005CF9">
        <w:rPr>
          <w:rStyle w:val="StyleUnderline"/>
        </w:rPr>
        <w:t xml:space="preserve">To that end, the Fight for $15 </w:t>
      </w:r>
      <w:r w:rsidRPr="00536F41">
        <w:rPr>
          <w:sz w:val="16"/>
        </w:rPr>
        <w:t xml:space="preserve">recently </w:t>
      </w:r>
      <w:r w:rsidRPr="00005CF9">
        <w:rPr>
          <w:rStyle w:val="StyleUnderline"/>
        </w:rPr>
        <w:t>helped pass a new statute</w:t>
      </w:r>
      <w:r w:rsidRPr="00536F41">
        <w:rPr>
          <w:sz w:val="16"/>
        </w:rPr>
        <w:t xml:space="preserve"> in California </w:t>
      </w:r>
      <w:r w:rsidRPr="00005CF9">
        <w:rPr>
          <w:rStyle w:val="StyleUnderline"/>
        </w:rPr>
        <w:t>that</w:t>
      </w:r>
      <w:r w:rsidRPr="00536F41">
        <w:rPr>
          <w:sz w:val="16"/>
        </w:rPr>
        <w:t xml:space="preserve"> </w:t>
      </w:r>
      <w:r w:rsidRPr="00005CF9">
        <w:rPr>
          <w:rStyle w:val="Emphasis"/>
        </w:rPr>
        <w:t>raises wages</w:t>
      </w:r>
      <w:r w:rsidRPr="00536F41">
        <w:rPr>
          <w:sz w:val="16"/>
        </w:rPr>
        <w:t xml:space="preserve"> for all fast-food workers, </w:t>
      </w:r>
      <w:r w:rsidRPr="00005CF9">
        <w:rPr>
          <w:rStyle w:val="StyleUnderline"/>
        </w:rPr>
        <w:t>while</w:t>
      </w:r>
      <w:r w:rsidRPr="00536F41">
        <w:rPr>
          <w:sz w:val="16"/>
        </w:rPr>
        <w:t xml:space="preserve"> also </w:t>
      </w:r>
      <w:r w:rsidRPr="00005CF9">
        <w:rPr>
          <w:rStyle w:val="StyleUnderline"/>
        </w:rPr>
        <w:t xml:space="preserve">establishing </w:t>
      </w:r>
      <w:r w:rsidRPr="00536F41">
        <w:rPr>
          <w:rStyle w:val="StyleUnderline"/>
          <w:highlight w:val="green"/>
        </w:rPr>
        <w:t>a state-appointed council</w:t>
      </w:r>
      <w:r w:rsidRPr="00005CF9">
        <w:rPr>
          <w:rStyle w:val="StyleUnderline"/>
        </w:rPr>
        <w:t xml:space="preserve"> to </w:t>
      </w:r>
      <w:r w:rsidRPr="00536F41">
        <w:rPr>
          <w:rStyle w:val="StyleUnderline"/>
          <w:highlight w:val="green"/>
        </w:rPr>
        <w:t>set</w:t>
      </w:r>
      <w:r w:rsidRPr="00005CF9">
        <w:rPr>
          <w:rStyle w:val="StyleUnderline"/>
        </w:rPr>
        <w:t>, on an ongoing basis,</w:t>
      </w:r>
      <w:r w:rsidRPr="00536F41">
        <w:rPr>
          <w:sz w:val="16"/>
        </w:rPr>
        <w:t xml:space="preserve"> </w:t>
      </w:r>
      <w:r w:rsidRPr="00536F41">
        <w:rPr>
          <w:rStyle w:val="Emphasis"/>
          <w:highlight w:val="green"/>
        </w:rPr>
        <w:t>industry-wide</w:t>
      </w:r>
      <w:r w:rsidRPr="00005CF9">
        <w:rPr>
          <w:rStyle w:val="Emphasis"/>
        </w:rPr>
        <w:t xml:space="preserve"> minimum </w:t>
      </w:r>
      <w:r w:rsidRPr="00536F41">
        <w:rPr>
          <w:rStyle w:val="Emphasis"/>
          <w:highlight w:val="green"/>
        </w:rPr>
        <w:t>standards</w:t>
      </w:r>
      <w:r w:rsidRPr="00536F41">
        <w:rPr>
          <w:sz w:val="16"/>
          <w:highlight w:val="green"/>
        </w:rPr>
        <w:t xml:space="preserve">, </w:t>
      </w:r>
      <w:r w:rsidRPr="00536F41">
        <w:rPr>
          <w:rStyle w:val="StyleUnderline"/>
          <w:highlight w:val="green"/>
        </w:rPr>
        <w:t>including wages, hours, and</w:t>
      </w:r>
      <w:r w:rsidRPr="00005CF9">
        <w:rPr>
          <w:rStyle w:val="StyleUnderline"/>
        </w:rPr>
        <w:t xml:space="preserve"> working </w:t>
      </w:r>
      <w:r w:rsidRPr="00536F41">
        <w:rPr>
          <w:rStyle w:val="StyleUnderline"/>
          <w:highlight w:val="green"/>
        </w:rPr>
        <w:t>conditions</w:t>
      </w:r>
      <w:r w:rsidRPr="00005CF9">
        <w:rPr>
          <w:rStyle w:val="StyleUnderline"/>
        </w:rPr>
        <w:t>, for fast-food workers.</w:t>
      </w:r>
      <w:r w:rsidRPr="00536F41">
        <w:rPr>
          <w:sz w:val="16"/>
        </w:rPr>
        <w:t>274 At SEIU’s urging, Minnesota just enacted a board for the nursing home industry.275 Proposed legislation in New York would create a mechanism for nail salon owners and workers to set minimum prices and minimum wages for the industry.276 In Illinois, proposed legislation would create a standards board for child care.277</w:t>
      </w:r>
    </w:p>
    <w:p w14:paraId="67088A47" w14:textId="77777777" w:rsidR="00C51FE8" w:rsidRPr="00485C95" w:rsidRDefault="00C51FE8" w:rsidP="00C51FE8">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Times New Roman"/>
          <w:b/>
          <w:sz w:val="32"/>
          <w:szCs w:val="24"/>
          <w:u w:val="single"/>
        </w:rPr>
        <w:t>---Do Both</w:t>
      </w:r>
    </w:p>
    <w:p w14:paraId="57359015" w14:textId="77777777" w:rsidR="00C51FE8" w:rsidRPr="00436D6F" w:rsidRDefault="00C51FE8" w:rsidP="00C51FE8">
      <w:pPr>
        <w:keepNext/>
        <w:keepLines/>
        <w:spacing w:before="40" w:after="0" w:line="256" w:lineRule="auto"/>
        <w:outlineLvl w:val="3"/>
        <w:rPr>
          <w:rFonts w:eastAsia="Times New Roman"/>
          <w:b/>
          <w:iCs/>
          <w:sz w:val="26"/>
        </w:rPr>
      </w:pPr>
      <w:r w:rsidRPr="00436D6F">
        <w:rPr>
          <w:rFonts w:eastAsia="Times New Roman"/>
          <w:b/>
          <w:iCs/>
          <w:sz w:val="26"/>
        </w:rPr>
        <w:t xml:space="preserve">It can’t be perceived as follow-on since </w:t>
      </w:r>
      <w:r w:rsidRPr="000508A4">
        <w:rPr>
          <w:rFonts w:eastAsia="Times New Roman"/>
          <w:b/>
          <w:iCs/>
          <w:sz w:val="26"/>
          <w:u w:val="single"/>
        </w:rPr>
        <w:t>fiat is immediate</w:t>
      </w:r>
      <w:r w:rsidRPr="00436D6F">
        <w:rPr>
          <w:rFonts w:eastAsia="Times New Roman"/>
          <w:b/>
          <w:iCs/>
          <w:sz w:val="26"/>
        </w:rPr>
        <w:t xml:space="preserve"> </w:t>
      </w:r>
    </w:p>
    <w:p w14:paraId="3CE55B02" w14:textId="77777777" w:rsidR="00C51FE8" w:rsidRPr="00436D6F" w:rsidRDefault="00C51FE8" w:rsidP="00C51FE8">
      <w:pPr>
        <w:spacing w:line="256" w:lineRule="auto"/>
        <w:rPr>
          <w:rFonts w:eastAsia="Calibri"/>
        </w:rPr>
      </w:pPr>
      <w:r w:rsidRPr="00436D6F">
        <w:rPr>
          <w:rFonts w:eastAsia="Calibri"/>
          <w:b/>
          <w:bCs/>
          <w:sz w:val="26"/>
        </w:rPr>
        <w:t>Summers 94</w:t>
      </w:r>
      <w:r w:rsidRPr="00436D6F">
        <w:rPr>
          <w:rFonts w:eastAsia="Calibri"/>
        </w:rPr>
        <w:t xml:space="preserve"> (Justice – Oklahoma Supreme Court, “Kelsey v. </w:t>
      </w:r>
      <w:proofErr w:type="spellStart"/>
      <w:r w:rsidRPr="00436D6F">
        <w:rPr>
          <w:rFonts w:eastAsia="Calibri"/>
        </w:rPr>
        <w:t>Dollarsaver</w:t>
      </w:r>
      <w:proofErr w:type="spellEnd"/>
      <w:r w:rsidRPr="00436D6F">
        <w:rPr>
          <w:rFonts w:eastAsia="Calibri"/>
        </w:rPr>
        <w:t xml:space="preserve"> Food Warehouse of Durant”, 1994 OK 123, 11-8, http://www.oscn.net/applications/oscn/DeliverDocument.asp?CiteID=20287#marker3fn13)</w:t>
      </w:r>
    </w:p>
    <w:p w14:paraId="45E12C59" w14:textId="178DCEA5" w:rsidR="00C51FE8" w:rsidRPr="00436D6F" w:rsidRDefault="00D83216" w:rsidP="00C51FE8">
      <w:pPr>
        <w:spacing w:line="256" w:lineRule="auto"/>
        <w:rPr>
          <w:rFonts w:eastAsia="Calibri"/>
          <w:sz w:val="16"/>
        </w:rPr>
      </w:pPr>
      <w:r w:rsidRPr="00D83216">
        <w:rPr>
          <w:rFonts w:eastAsia="Calibri"/>
          <w:sz w:val="12"/>
        </w:rPr>
        <w:t>¶</w:t>
      </w:r>
      <w:r w:rsidR="00C51FE8" w:rsidRPr="00436D6F">
        <w:rPr>
          <w:rFonts w:eastAsia="Calibri"/>
          <w:sz w:val="16"/>
        </w:rPr>
        <w:t xml:space="preserve">4 </w:t>
      </w:r>
      <w:r w:rsidR="00C51FE8" w:rsidRPr="00436D6F">
        <w:rPr>
          <w:rFonts w:eastAsia="Calibri"/>
          <w:u w:val="single"/>
        </w:rPr>
        <w:t>The legal question to be resolved by the court is whether the word "should"</w:t>
      </w:r>
      <w:hyperlink r:id="rId11" w:anchor="marker3fn13" w:history="1">
        <w:r w:rsidR="00C51FE8" w:rsidRPr="00436D6F">
          <w:rPr>
            <w:rFonts w:eastAsia="Calibri"/>
            <w:color w:val="0000FF"/>
            <w:sz w:val="16"/>
            <w:u w:val="single"/>
          </w:rPr>
          <w:t>13</w:t>
        </w:r>
      </w:hyperlink>
      <w:r w:rsidR="00C51FE8" w:rsidRPr="00436D6F">
        <w:rPr>
          <w:rFonts w:eastAsia="Calibri"/>
          <w:sz w:val="16"/>
        </w:rPr>
        <w:t xml:space="preserve"> in the May 18 order connotes futurity or </w:t>
      </w:r>
      <w:r w:rsidR="00C51FE8" w:rsidRPr="00436D6F">
        <w:rPr>
          <w:rFonts w:eastAsia="Calibri"/>
          <w:u w:val="single"/>
        </w:rPr>
        <w:t xml:space="preserve">may be deemed a ruling </w:t>
      </w:r>
      <w:r w:rsidR="00C51FE8" w:rsidRPr="00436D6F">
        <w:rPr>
          <w:rFonts w:eastAsia="Calibri"/>
          <w:i/>
          <w:u w:val="single"/>
        </w:rPr>
        <w:t>in praesenti</w:t>
      </w:r>
      <w:r w:rsidR="00C51FE8" w:rsidRPr="00436D6F">
        <w:rPr>
          <w:rFonts w:eastAsia="Calibri"/>
          <w:sz w:val="16"/>
        </w:rPr>
        <w:t>.</w:t>
      </w:r>
      <w:hyperlink r:id="rId12" w:anchor="marker3fn14" w:history="1">
        <w:r w:rsidR="00C51FE8" w:rsidRPr="00436D6F">
          <w:rPr>
            <w:rFonts w:eastAsia="Calibri"/>
            <w:color w:val="0000FF"/>
            <w:sz w:val="16"/>
            <w:u w:val="single"/>
          </w:rPr>
          <w:t>14</w:t>
        </w:r>
      </w:hyperlink>
      <w:r w:rsidR="00C51FE8" w:rsidRPr="00436D6F">
        <w:rPr>
          <w:rFonts w:eastAsia="Calibri"/>
          <w:sz w:val="16"/>
        </w:rPr>
        <w:t xml:space="preserve"> The answer to this query is not to be divined from rules of grammar;</w:t>
      </w:r>
      <w:hyperlink r:id="rId13" w:anchor="marker3fn15" w:history="1">
        <w:r w:rsidR="00C51FE8" w:rsidRPr="00436D6F">
          <w:rPr>
            <w:rFonts w:eastAsia="Calibri"/>
            <w:color w:val="0000FF"/>
            <w:sz w:val="16"/>
            <w:u w:val="single"/>
          </w:rPr>
          <w:t>15</w:t>
        </w:r>
      </w:hyperlink>
      <w:r w:rsidR="00C51FE8" w:rsidRPr="00436D6F">
        <w:rPr>
          <w:rFonts w:eastAsia="Calibri"/>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00C51FE8" w:rsidRPr="00436D6F">
        <w:rPr>
          <w:rFonts w:eastAsia="Calibri"/>
          <w:sz w:val="16"/>
        </w:rPr>
        <w:t>futuro</w:t>
      </w:r>
      <w:proofErr w:type="spellEnd"/>
      <w:r w:rsidR="00C51FE8" w:rsidRPr="00436D6F">
        <w:rPr>
          <w:rFonts w:eastAsia="Calibri"/>
          <w:sz w:val="16"/>
        </w:rPr>
        <w:t xml:space="preserve"> ruling - i.e., an expression of what the judge will or would do at a later stage - or (2) constitutes an in in praesenti resolution of a disputed law issue, the trial judge's intent must be garnered from the four corners of the entire record.</w:t>
      </w:r>
      <w:hyperlink r:id="rId14" w:anchor="marker3fn16" w:history="1">
        <w:r w:rsidR="00C51FE8" w:rsidRPr="00436D6F">
          <w:rPr>
            <w:rFonts w:eastAsia="Calibri"/>
            <w:color w:val="0000FF"/>
            <w:sz w:val="16"/>
            <w:u w:val="single"/>
          </w:rPr>
          <w:t xml:space="preserve">16 </w:t>
        </w:r>
      </w:hyperlink>
    </w:p>
    <w:p w14:paraId="6A6F3D41" w14:textId="77777777" w:rsidR="00C51FE8" w:rsidRPr="00436D6F" w:rsidRDefault="00C51FE8" w:rsidP="00C51FE8">
      <w:pPr>
        <w:spacing w:line="256" w:lineRule="auto"/>
        <w:rPr>
          <w:rFonts w:eastAsia="Calibri"/>
          <w:sz w:val="16"/>
        </w:rPr>
      </w:pPr>
      <w:r w:rsidRPr="00436D6F">
        <w:rPr>
          <w:rFonts w:eastAsia="Calibri"/>
          <w:sz w:val="16"/>
        </w:rPr>
        <w:t>[CONTINUES – TO FOOTNOTE]</w:t>
      </w:r>
    </w:p>
    <w:p w14:paraId="488DC82B" w14:textId="77777777" w:rsidR="00C51FE8" w:rsidRPr="00436D6F" w:rsidRDefault="00C51FE8" w:rsidP="00C51FE8">
      <w:pPr>
        <w:spacing w:line="256" w:lineRule="auto"/>
        <w:rPr>
          <w:rFonts w:eastAsia="Calibri"/>
          <w:sz w:val="16"/>
        </w:rPr>
      </w:pPr>
      <w:hyperlink r:id="rId15" w:anchor="marker2fn13" w:history="1">
        <w:r w:rsidRPr="00436D6F">
          <w:rPr>
            <w:rFonts w:eastAsia="Calibri"/>
            <w:color w:val="0000FF"/>
            <w:sz w:val="16"/>
            <w:u w:val="single"/>
          </w:rPr>
          <w:t>13</w:t>
        </w:r>
      </w:hyperlink>
      <w:r w:rsidRPr="00436D6F">
        <w:rPr>
          <w:rFonts w:eastAsia="Calibri"/>
          <w:sz w:val="16"/>
        </w:rPr>
        <w:t xml:space="preserve"> "</w:t>
      </w:r>
      <w:r w:rsidRPr="00436D6F">
        <w:rPr>
          <w:rFonts w:eastAsia="Calibri"/>
          <w:i/>
          <w:iCs/>
          <w:sz w:val="16"/>
        </w:rPr>
        <w:t>Should</w:t>
      </w:r>
      <w:r w:rsidRPr="00436D6F">
        <w:rPr>
          <w:rFonts w:eastAsia="Calibri"/>
          <w:sz w:val="16"/>
        </w:rPr>
        <w:t xml:space="preserve">" not only is used as a "present indicative" synonymous with </w:t>
      </w:r>
      <w:r w:rsidRPr="00436D6F">
        <w:rPr>
          <w:rFonts w:eastAsia="Calibri"/>
          <w:i/>
          <w:iCs/>
          <w:sz w:val="16"/>
        </w:rPr>
        <w:t>ought</w:t>
      </w:r>
      <w:r w:rsidRPr="00436D6F">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436D6F">
        <w:rPr>
          <w:rFonts w:eastAsia="Calibri"/>
          <w:sz w:val="16"/>
        </w:rPr>
        <w:t>Okl</w:t>
      </w:r>
      <w:proofErr w:type="spellEnd"/>
      <w:r w:rsidRPr="00436D6F">
        <w:rPr>
          <w:rFonts w:eastAsia="Calibri"/>
          <w:sz w:val="16"/>
        </w:rPr>
        <w:t xml:space="preserve">. 143, 144 P. 1075, 1080-81 (1914). For a more detailed explanation, see the Partridge quotation infra note 15. </w:t>
      </w:r>
      <w:r w:rsidRPr="00436D6F">
        <w:rPr>
          <w:rFonts w:eastAsia="Calibri"/>
          <w:u w:val="single"/>
        </w:rPr>
        <w:t>Certain contexts mandate a construction of the term "</w:t>
      </w:r>
      <w:r w:rsidRPr="00436D6F">
        <w:rPr>
          <w:rFonts w:eastAsia="Calibri"/>
          <w:highlight w:val="green"/>
          <w:u w:val="single"/>
        </w:rPr>
        <w:t>should</w:t>
      </w:r>
      <w:r w:rsidRPr="00436D6F">
        <w:rPr>
          <w:rFonts w:eastAsia="Calibri"/>
          <w:u w:val="single"/>
        </w:rPr>
        <w:t xml:space="preserve">" as </w:t>
      </w:r>
      <w:r w:rsidRPr="00436D6F">
        <w:rPr>
          <w:rFonts w:eastAsia="Calibri"/>
          <w:b/>
          <w:iCs/>
          <w:highlight w:val="green"/>
          <w:u w:val="single"/>
        </w:rPr>
        <w:t>more</w:t>
      </w:r>
      <w:r w:rsidRPr="00436D6F">
        <w:rPr>
          <w:rFonts w:eastAsia="Calibri"/>
          <w:highlight w:val="green"/>
          <w:u w:val="single"/>
        </w:rPr>
        <w:t xml:space="preserve"> than</w:t>
      </w:r>
      <w:r w:rsidRPr="00436D6F">
        <w:rPr>
          <w:rFonts w:eastAsia="Calibri"/>
          <w:u w:val="single"/>
        </w:rPr>
        <w:t xml:space="preserve"> merely indicating</w:t>
      </w:r>
      <w:r w:rsidRPr="00436D6F">
        <w:rPr>
          <w:rFonts w:eastAsia="Calibri"/>
          <w:sz w:val="16"/>
        </w:rPr>
        <w:t xml:space="preserve"> preference or </w:t>
      </w:r>
      <w:r w:rsidRPr="00436D6F">
        <w:rPr>
          <w:rFonts w:eastAsia="Calibri"/>
          <w:highlight w:val="green"/>
          <w:u w:val="single"/>
        </w:rPr>
        <w:t>desirability</w:t>
      </w:r>
      <w:r w:rsidRPr="00436D6F">
        <w:rPr>
          <w:rFonts w:eastAsia="Calibri"/>
          <w:sz w:val="16"/>
        </w:rPr>
        <w:t xml:space="preserve">. Brown, supra at 1080-81 (jury instructions stating that jurors "should" reduce the amount of damages in proportion to the amount of contributory negligence of the plaintiff was held to imply an </w:t>
      </w:r>
      <w:r w:rsidRPr="00436D6F">
        <w:rPr>
          <w:rFonts w:eastAsia="Calibri"/>
          <w:i/>
          <w:iCs/>
          <w:sz w:val="16"/>
        </w:rPr>
        <w:t>obligation</w:t>
      </w:r>
      <w:r w:rsidRPr="00436D6F">
        <w:rPr>
          <w:rFonts w:eastAsia="Calibri"/>
          <w:sz w:val="16"/>
        </w:rPr>
        <w:t xml:space="preserve"> </w:t>
      </w:r>
      <w:r w:rsidRPr="00436D6F">
        <w:rPr>
          <w:rFonts w:eastAsia="Calibri"/>
          <w:i/>
          <w:iCs/>
          <w:sz w:val="16"/>
        </w:rPr>
        <w:t>and to be more than advisory</w:t>
      </w:r>
      <w:r w:rsidRPr="00436D6F">
        <w:rPr>
          <w:rFonts w:eastAsia="Calibri"/>
          <w:sz w:val="16"/>
        </w:rPr>
        <w:t xml:space="preserve">); Carrigan v. California Horse Racing Board, 60 Wash. App. 79, </w:t>
      </w:r>
      <w:hyperlink r:id="rId16" w:history="1">
        <w:r w:rsidRPr="00436D6F">
          <w:rPr>
            <w:rFonts w:eastAsia="Calibri"/>
            <w:color w:val="0000FF"/>
            <w:sz w:val="16"/>
            <w:u w:val="single"/>
          </w:rPr>
          <w:t>802 P.2d 813</w:t>
        </w:r>
      </w:hyperlink>
      <w:r w:rsidRPr="00436D6F">
        <w:rPr>
          <w:rFonts w:eastAsia="Calibri"/>
          <w:sz w:val="16"/>
        </w:rPr>
        <w:t xml:space="preserve"> (1990) (one of the Rules of Appellate Procedure requiring that a party "should devote a section of the brief to the request for the fee or expenses" was interpreted to mean that a party is under an </w:t>
      </w:r>
      <w:r w:rsidRPr="00436D6F">
        <w:rPr>
          <w:rFonts w:eastAsia="Calibri"/>
          <w:i/>
          <w:iCs/>
          <w:sz w:val="16"/>
        </w:rPr>
        <w:t>obligation</w:t>
      </w:r>
      <w:r w:rsidRPr="00436D6F">
        <w:rPr>
          <w:rFonts w:eastAsia="Calibri"/>
          <w:sz w:val="16"/>
        </w:rPr>
        <w:t xml:space="preserve"> to include the requested segment); State v. Rack, 318 S.W.2d 211, 215 (Mo. 1958) </w:t>
      </w:r>
      <w:r w:rsidRPr="00436D6F">
        <w:rPr>
          <w:rFonts w:eastAsia="Calibri"/>
          <w:u w:val="single"/>
        </w:rPr>
        <w:t>("</w:t>
      </w:r>
      <w:r w:rsidRPr="00436D6F">
        <w:rPr>
          <w:rFonts w:eastAsia="Calibri"/>
          <w:highlight w:val="green"/>
          <w:u w:val="single"/>
        </w:rPr>
        <w:t>should</w:t>
      </w:r>
      <w:r w:rsidRPr="00436D6F">
        <w:rPr>
          <w:rFonts w:eastAsia="Calibri"/>
          <w:u w:val="single"/>
        </w:rPr>
        <w:t xml:space="preserve">" would </w:t>
      </w:r>
      <w:r w:rsidRPr="00436D6F">
        <w:rPr>
          <w:rFonts w:eastAsia="Calibri"/>
          <w:highlight w:val="green"/>
          <w:u w:val="single"/>
        </w:rPr>
        <w:t>mean</w:t>
      </w:r>
      <w:r w:rsidRPr="00436D6F">
        <w:rPr>
          <w:rFonts w:eastAsia="Calibri"/>
          <w:u w:val="single"/>
        </w:rPr>
        <w:t xml:space="preserve"> the same as</w:t>
      </w:r>
      <w:r w:rsidRPr="00436D6F">
        <w:rPr>
          <w:rFonts w:eastAsia="Calibri"/>
          <w:sz w:val="16"/>
        </w:rPr>
        <w:t xml:space="preserve"> "shall" or </w:t>
      </w:r>
      <w:r w:rsidRPr="00436D6F">
        <w:rPr>
          <w:rFonts w:eastAsia="Calibri"/>
          <w:b/>
          <w:iCs/>
          <w:u w:val="single"/>
        </w:rPr>
        <w:t>"</w:t>
      </w:r>
      <w:r w:rsidRPr="00436D6F">
        <w:rPr>
          <w:rFonts w:eastAsia="Calibri"/>
          <w:b/>
          <w:iCs/>
          <w:highlight w:val="green"/>
          <w:u w:val="single"/>
        </w:rPr>
        <w:t>must</w:t>
      </w:r>
      <w:r w:rsidRPr="00436D6F">
        <w:rPr>
          <w:rFonts w:eastAsia="Calibri"/>
          <w:b/>
          <w:iCs/>
          <w:u w:val="single"/>
        </w:rPr>
        <w:t>"</w:t>
      </w:r>
      <w:r w:rsidRPr="00436D6F">
        <w:rPr>
          <w:rFonts w:eastAsia="Calibri"/>
          <w:u w:val="single"/>
        </w:rPr>
        <w:t xml:space="preserve"> </w:t>
      </w:r>
      <w:r w:rsidRPr="00436D6F">
        <w:rPr>
          <w:rFonts w:eastAsia="Calibri"/>
          <w:sz w:val="16"/>
        </w:rPr>
        <w:t xml:space="preserve">when used in an instruction to the jury which tells the triers they "should disregard false testimony"). </w:t>
      </w:r>
      <w:hyperlink r:id="rId17" w:anchor="marker2fn14" w:history="1">
        <w:r w:rsidRPr="00436D6F">
          <w:rPr>
            <w:rFonts w:eastAsia="Calibri"/>
            <w:color w:val="0000FF"/>
            <w:sz w:val="16"/>
            <w:u w:val="single"/>
          </w:rPr>
          <w:t>14</w:t>
        </w:r>
      </w:hyperlink>
      <w:r w:rsidRPr="00436D6F">
        <w:rPr>
          <w:rFonts w:eastAsia="Calibri"/>
          <w:sz w:val="16"/>
        </w:rPr>
        <w:t xml:space="preserve"> </w:t>
      </w:r>
      <w:r w:rsidRPr="00436D6F">
        <w:rPr>
          <w:rFonts w:eastAsia="Calibri"/>
          <w:i/>
          <w:u w:val="single"/>
        </w:rPr>
        <w:t>In praesenti</w:t>
      </w:r>
      <w:r w:rsidRPr="00436D6F">
        <w:rPr>
          <w:rFonts w:eastAsia="Calibri"/>
          <w:u w:val="single"/>
        </w:rPr>
        <w:t xml:space="preserve"> means literally "</w:t>
      </w:r>
      <w:r w:rsidRPr="00436D6F">
        <w:rPr>
          <w:rFonts w:eastAsia="Calibri"/>
          <w:highlight w:val="green"/>
          <w:u w:val="single"/>
        </w:rPr>
        <w:t>at the present time</w:t>
      </w:r>
      <w:r w:rsidRPr="00436D6F">
        <w:rPr>
          <w:rFonts w:eastAsia="Calibri"/>
          <w:u w:val="single"/>
        </w:rPr>
        <w:t>."</w:t>
      </w:r>
      <w:r w:rsidRPr="00436D6F">
        <w:rPr>
          <w:rFonts w:eastAsia="Calibri"/>
          <w:sz w:val="16"/>
        </w:rPr>
        <w:t xml:space="preserve"> BLACK'S LAW DICTIONARY 792 (6th Ed. 1990). In legal parlance </w:t>
      </w:r>
      <w:r w:rsidRPr="00436D6F">
        <w:rPr>
          <w:rFonts w:eastAsia="Calibri"/>
          <w:u w:val="single"/>
        </w:rPr>
        <w:t>the phrase denotes</w:t>
      </w:r>
      <w:r w:rsidRPr="00436D6F">
        <w:rPr>
          <w:rFonts w:eastAsia="Calibri"/>
          <w:sz w:val="16"/>
        </w:rPr>
        <w:t xml:space="preserve"> that which in </w:t>
      </w:r>
      <w:r w:rsidRPr="00436D6F">
        <w:rPr>
          <w:rFonts w:eastAsia="Calibri"/>
          <w:highlight w:val="green"/>
          <w:u w:val="single"/>
        </w:rPr>
        <w:t>law is</w:t>
      </w:r>
      <w:r w:rsidRPr="00436D6F">
        <w:rPr>
          <w:rFonts w:eastAsia="Calibri"/>
          <w:sz w:val="16"/>
        </w:rPr>
        <w:t xml:space="preserve"> </w:t>
      </w:r>
      <w:r w:rsidRPr="00436D6F">
        <w:rPr>
          <w:rFonts w:eastAsia="Calibri"/>
          <w:i/>
          <w:iCs/>
          <w:sz w:val="16"/>
        </w:rPr>
        <w:t>presently</w:t>
      </w:r>
      <w:r w:rsidRPr="00436D6F">
        <w:rPr>
          <w:rFonts w:eastAsia="Calibri"/>
          <w:sz w:val="16"/>
        </w:rPr>
        <w:t xml:space="preserve"> or </w:t>
      </w:r>
      <w:r w:rsidRPr="00436D6F">
        <w:rPr>
          <w:rFonts w:eastAsia="Calibri"/>
          <w:b/>
          <w:i/>
          <w:highlight w:val="green"/>
          <w:u w:val="single"/>
        </w:rPr>
        <w:t>immediately effective</w:t>
      </w:r>
      <w:r w:rsidRPr="00436D6F">
        <w:rPr>
          <w:rFonts w:eastAsia="Calibri"/>
          <w:u w:val="single"/>
        </w:rPr>
        <w:t xml:space="preserve">, as opposed to something that </w:t>
      </w:r>
      <w:r w:rsidRPr="00436D6F">
        <w:rPr>
          <w:rFonts w:eastAsia="Calibri"/>
          <w:i/>
          <w:u w:val="single"/>
        </w:rPr>
        <w:t>will</w:t>
      </w:r>
      <w:r w:rsidRPr="00436D6F">
        <w:rPr>
          <w:rFonts w:eastAsia="Calibri"/>
          <w:sz w:val="16"/>
        </w:rPr>
        <w:t xml:space="preserve"> or </w:t>
      </w:r>
      <w:r w:rsidRPr="00436D6F">
        <w:rPr>
          <w:rFonts w:eastAsia="Calibri"/>
          <w:i/>
          <w:iCs/>
          <w:u w:val="single"/>
        </w:rPr>
        <w:t>would</w:t>
      </w:r>
      <w:r w:rsidRPr="00436D6F">
        <w:rPr>
          <w:rFonts w:eastAsia="Calibri"/>
          <w:u w:val="single"/>
        </w:rPr>
        <w:t xml:space="preserve"> become effective </w:t>
      </w:r>
      <w:r w:rsidRPr="00436D6F">
        <w:rPr>
          <w:rFonts w:eastAsia="Calibri"/>
          <w:i/>
          <w:u w:val="single"/>
        </w:rPr>
        <w:t xml:space="preserve">in the </w:t>
      </w:r>
      <w:r w:rsidRPr="00436D6F">
        <w:rPr>
          <w:rFonts w:eastAsia="Calibri"/>
          <w:b/>
          <w:i/>
          <w:u w:val="single"/>
        </w:rPr>
        <w:t>future</w:t>
      </w:r>
      <w:r w:rsidRPr="00436D6F">
        <w:rPr>
          <w:rFonts w:eastAsia="Calibri"/>
          <w:i/>
          <w:iCs/>
          <w:sz w:val="16"/>
        </w:rPr>
        <w:t xml:space="preserve"> [in </w:t>
      </w:r>
      <w:proofErr w:type="spellStart"/>
      <w:r w:rsidRPr="00436D6F">
        <w:rPr>
          <w:rFonts w:eastAsia="Calibri"/>
          <w:i/>
          <w:iCs/>
          <w:sz w:val="16"/>
        </w:rPr>
        <w:t>futurol</w:t>
      </w:r>
      <w:proofErr w:type="spellEnd"/>
      <w:r w:rsidRPr="00436D6F">
        <w:rPr>
          <w:rFonts w:eastAsia="Calibri"/>
          <w:sz w:val="16"/>
        </w:rPr>
        <w:t xml:space="preserve">]. See Van Wyck v. </w:t>
      </w:r>
      <w:proofErr w:type="spellStart"/>
      <w:r w:rsidRPr="00436D6F">
        <w:rPr>
          <w:rFonts w:eastAsia="Calibri"/>
          <w:sz w:val="16"/>
        </w:rPr>
        <w:t>Knevals</w:t>
      </w:r>
      <w:proofErr w:type="spellEnd"/>
      <w:r w:rsidRPr="00436D6F">
        <w:rPr>
          <w:rFonts w:eastAsia="Calibri"/>
          <w:sz w:val="16"/>
        </w:rPr>
        <w:t xml:space="preserve">, </w:t>
      </w:r>
      <w:hyperlink r:id="rId18" w:history="1">
        <w:r w:rsidRPr="00436D6F">
          <w:rPr>
            <w:rFonts w:eastAsia="Calibri"/>
            <w:color w:val="0000FF"/>
            <w:sz w:val="16"/>
            <w:u w:val="single"/>
          </w:rPr>
          <w:t>106 U.S. 360</w:t>
        </w:r>
      </w:hyperlink>
      <w:r w:rsidRPr="00436D6F">
        <w:rPr>
          <w:rFonts w:eastAsia="Calibri"/>
          <w:sz w:val="16"/>
        </w:rPr>
        <w:t xml:space="preserve">, 365, 1 </w:t>
      </w:r>
      <w:proofErr w:type="spellStart"/>
      <w:r w:rsidRPr="00436D6F">
        <w:rPr>
          <w:rFonts w:eastAsia="Calibri"/>
          <w:sz w:val="16"/>
        </w:rPr>
        <w:t>S.Ct</w:t>
      </w:r>
      <w:proofErr w:type="spellEnd"/>
      <w:r w:rsidRPr="00436D6F">
        <w:rPr>
          <w:rFonts w:eastAsia="Calibri"/>
          <w:sz w:val="16"/>
        </w:rPr>
        <w:t xml:space="preserve">. 336, 337, 27 </w:t>
      </w:r>
      <w:proofErr w:type="spellStart"/>
      <w:r w:rsidRPr="00436D6F">
        <w:rPr>
          <w:rFonts w:eastAsia="Calibri"/>
          <w:sz w:val="16"/>
        </w:rPr>
        <w:t>L.Ed</w:t>
      </w:r>
      <w:proofErr w:type="spellEnd"/>
      <w:r w:rsidRPr="00436D6F">
        <w:rPr>
          <w:rFonts w:eastAsia="Calibri"/>
          <w:sz w:val="16"/>
        </w:rPr>
        <w:t>. 201 (1882).</w:t>
      </w:r>
    </w:p>
    <w:p w14:paraId="37B3D769" w14:textId="77777777" w:rsidR="00C51FE8" w:rsidRPr="006C6BAE" w:rsidRDefault="00C51FE8" w:rsidP="00C51FE8"/>
    <w:p w14:paraId="095BB40F" w14:textId="77777777" w:rsidR="00C51FE8" w:rsidRDefault="00C51FE8" w:rsidP="00C51FE8">
      <w:pPr>
        <w:pStyle w:val="Heading3"/>
      </w:pPr>
      <w:bookmarkStart w:id="6" w:name="_Hlk220839278"/>
      <w:r>
        <w:t>2NC---AT: Preemption---Machinists</w:t>
      </w:r>
    </w:p>
    <w:p w14:paraId="1E175FEB" w14:textId="77777777" w:rsidR="00C51FE8" w:rsidRPr="00FA4472" w:rsidRDefault="00C51FE8" w:rsidP="00C51FE8">
      <w:pPr>
        <w:pStyle w:val="Heading4"/>
        <w:rPr>
          <w:b w:val="0"/>
          <w:bCs/>
        </w:rPr>
      </w:pPr>
      <w:r>
        <w:t xml:space="preserve">Machinist preemption is a </w:t>
      </w:r>
      <w:r>
        <w:rPr>
          <w:u w:val="single"/>
        </w:rPr>
        <w:t>dead letter</w:t>
      </w:r>
      <w:r>
        <w:t xml:space="preserve"> with the new anti-administrative law precedent of </w:t>
      </w:r>
      <w:r>
        <w:rPr>
          <w:u w:val="single"/>
        </w:rPr>
        <w:t>this Court</w:t>
      </w:r>
      <w:r>
        <w:rPr>
          <w:b w:val="0"/>
          <w:bCs/>
        </w:rPr>
        <w:t xml:space="preserve"> – it violates the MQD, nondelegation doctrine, lack of clear-statement rules, and federalism canon</w:t>
      </w:r>
    </w:p>
    <w:p w14:paraId="01C78441" w14:textId="77777777" w:rsidR="00C51FE8" w:rsidRPr="00CD5868" w:rsidRDefault="00C51FE8" w:rsidP="00C51FE8">
      <w:r w:rsidRPr="009F6E3E">
        <w:rPr>
          <w:rStyle w:val="Style13ptBold"/>
        </w:rPr>
        <w:t>Ziaja 25</w:t>
      </w:r>
      <w:r>
        <w:t xml:space="preserve"> [Andrew J. Ziaja, Interim Director, Martin H. Malin Institute for Law and the Workplace, Chicago-Kent College of Law, Illinois Institute of Technology. Assistant Professor, University of Baltimore School of Law, </w:t>
      </w:r>
      <w:r w:rsidRPr="009F6E3E">
        <w:rPr>
          <w:i/>
          <w:iCs/>
        </w:rPr>
        <w:t>Machinists Preemption in the New Administrative Law</w:t>
      </w:r>
      <w:r>
        <w:t>, 48 Seattle U. L. Rev. 989, Spring 2025, Lexis]</w:t>
      </w:r>
    </w:p>
    <w:p w14:paraId="5E2968D5" w14:textId="77777777" w:rsidR="00C51FE8" w:rsidRPr="00326C85" w:rsidRDefault="00C51FE8" w:rsidP="00C51FE8">
      <w:pPr>
        <w:rPr>
          <w:sz w:val="14"/>
        </w:rPr>
      </w:pPr>
      <w:r w:rsidRPr="00326C85">
        <w:rPr>
          <w:sz w:val="14"/>
        </w:rPr>
        <w:t>III. MACHINISTS PREEMPTION IN THE NEW ADMINISTRATIVE LAW</w:t>
      </w:r>
    </w:p>
    <w:p w14:paraId="75A7AE8F" w14:textId="77777777" w:rsidR="00C51FE8" w:rsidRPr="00326C85" w:rsidRDefault="00C51FE8" w:rsidP="00C51FE8">
      <w:pPr>
        <w:rPr>
          <w:sz w:val="14"/>
        </w:rPr>
      </w:pPr>
      <w:r w:rsidRPr="00D428A6">
        <w:rPr>
          <w:rStyle w:val="StyleUnderline"/>
        </w:rPr>
        <w:t xml:space="preserve">The </w:t>
      </w:r>
      <w:r w:rsidRPr="00130193">
        <w:rPr>
          <w:rStyle w:val="StyleUnderline"/>
          <w:highlight w:val="green"/>
        </w:rPr>
        <w:t>NLRA</w:t>
      </w:r>
      <w:r w:rsidRPr="00D428A6">
        <w:rPr>
          <w:rStyle w:val="StyleUnderline"/>
        </w:rPr>
        <w:t xml:space="preserve"> itself </w:t>
      </w:r>
      <w:r w:rsidRPr="00130193">
        <w:rPr>
          <w:rStyle w:val="StyleUnderline"/>
          <w:highlight w:val="green"/>
        </w:rPr>
        <w:t>should survive the</w:t>
      </w:r>
      <w:r w:rsidRPr="00D428A6">
        <w:rPr>
          <w:rStyle w:val="StyleUnderline"/>
        </w:rPr>
        <w:t xml:space="preserve"> current </w:t>
      </w:r>
      <w:r w:rsidRPr="00130193">
        <w:rPr>
          <w:rStyle w:val="StyleUnderline"/>
          <w:highlight w:val="green"/>
        </w:rPr>
        <w:t>anti-admin</w:t>
      </w:r>
      <w:r w:rsidRPr="00D428A6">
        <w:rPr>
          <w:rStyle w:val="StyleUnderline"/>
        </w:rPr>
        <w:t xml:space="preserve">istrative </w:t>
      </w:r>
      <w:r w:rsidRPr="00130193">
        <w:rPr>
          <w:rStyle w:val="StyleUnderline"/>
          <w:highlight w:val="green"/>
        </w:rPr>
        <w:t>turn</w:t>
      </w:r>
      <w:r w:rsidRPr="00326C85">
        <w:rPr>
          <w:sz w:val="14"/>
        </w:rPr>
        <w:t xml:space="preserve">, just as it survived in Jones &amp; Laughlin Steel. 363 </w:t>
      </w:r>
      <w:r w:rsidRPr="00130193">
        <w:rPr>
          <w:rStyle w:val="StyleUnderline"/>
          <w:highlight w:val="green"/>
        </w:rPr>
        <w:t>Machinists</w:t>
      </w:r>
      <w:r w:rsidRPr="00294705">
        <w:rPr>
          <w:rStyle w:val="StyleUnderline"/>
        </w:rPr>
        <w:t xml:space="preserve"> preemption is </w:t>
      </w:r>
      <w:r w:rsidRPr="00130193">
        <w:rPr>
          <w:rStyle w:val="Emphasis"/>
          <w:highlight w:val="green"/>
        </w:rPr>
        <w:t>another story</w:t>
      </w:r>
      <w:r w:rsidRPr="00326C85">
        <w:rPr>
          <w:sz w:val="14"/>
        </w:rPr>
        <w:t xml:space="preserve">. </w:t>
      </w:r>
      <w:r w:rsidRPr="00294705">
        <w:rPr>
          <w:rStyle w:val="StyleUnderline"/>
        </w:rPr>
        <w:t xml:space="preserve">Machinists may be </w:t>
      </w:r>
      <w:r w:rsidRPr="00130193">
        <w:rPr>
          <w:rStyle w:val="Emphasis"/>
          <w:highlight w:val="green"/>
        </w:rPr>
        <w:t>vulnerable</w:t>
      </w:r>
      <w:r w:rsidRPr="00326C85">
        <w:rPr>
          <w:sz w:val="14"/>
          <w:highlight w:val="green"/>
        </w:rPr>
        <w:t xml:space="preserve"> </w:t>
      </w:r>
      <w:r w:rsidRPr="00130193">
        <w:rPr>
          <w:rStyle w:val="StyleUnderline"/>
          <w:highlight w:val="green"/>
        </w:rPr>
        <w:t>under recent</w:t>
      </w:r>
      <w:r w:rsidRPr="00294705">
        <w:rPr>
          <w:rStyle w:val="StyleUnderline"/>
        </w:rPr>
        <w:t xml:space="preserve"> discussion of the </w:t>
      </w:r>
      <w:r w:rsidRPr="00130193">
        <w:rPr>
          <w:rStyle w:val="Emphasis"/>
          <w:highlight w:val="green"/>
        </w:rPr>
        <w:t>major questions</w:t>
      </w:r>
      <w:r w:rsidRPr="00130193">
        <w:rPr>
          <w:rStyle w:val="StyleUnderline"/>
          <w:highlight w:val="green"/>
        </w:rPr>
        <w:t xml:space="preserve"> and</w:t>
      </w:r>
      <w:r w:rsidRPr="00326C85">
        <w:rPr>
          <w:sz w:val="14"/>
        </w:rPr>
        <w:t xml:space="preserve"> </w:t>
      </w:r>
      <w:r w:rsidRPr="00130193">
        <w:rPr>
          <w:rStyle w:val="Emphasis"/>
          <w:highlight w:val="green"/>
        </w:rPr>
        <w:t>nondel</w:t>
      </w:r>
      <w:r w:rsidRPr="00294705">
        <w:rPr>
          <w:rStyle w:val="Emphasis"/>
        </w:rPr>
        <w:t xml:space="preserve">egation </w:t>
      </w:r>
      <w:r w:rsidRPr="00130193">
        <w:rPr>
          <w:rStyle w:val="Emphasis"/>
          <w:highlight w:val="green"/>
        </w:rPr>
        <w:t>doctrines</w:t>
      </w:r>
      <w:r w:rsidRPr="00326C85">
        <w:rPr>
          <w:sz w:val="14"/>
        </w:rPr>
        <w:t xml:space="preserve"> </w:t>
      </w:r>
      <w:r w:rsidRPr="00294705">
        <w:rPr>
          <w:rStyle w:val="StyleUnderline"/>
        </w:rPr>
        <w:t>in at least three ways</w:t>
      </w:r>
      <w:r w:rsidRPr="00326C85">
        <w:rPr>
          <w:sz w:val="14"/>
        </w:rPr>
        <w:t xml:space="preserve">. </w:t>
      </w:r>
      <w:r w:rsidRPr="00294705">
        <w:rPr>
          <w:rStyle w:val="StyleUnderline"/>
        </w:rPr>
        <w:t>First</w:t>
      </w:r>
      <w:r w:rsidRPr="00326C85">
        <w:rPr>
          <w:sz w:val="14"/>
        </w:rPr>
        <w:t xml:space="preserve">, </w:t>
      </w:r>
      <w:r w:rsidRPr="00130193">
        <w:rPr>
          <w:rStyle w:val="StyleUnderline"/>
          <w:highlight w:val="green"/>
        </w:rPr>
        <w:t>Machinists</w:t>
      </w:r>
      <w:r w:rsidRPr="00326C85">
        <w:rPr>
          <w:sz w:val="14"/>
        </w:rPr>
        <w:t xml:space="preserve"> </w:t>
      </w:r>
      <w:r w:rsidRPr="00294705">
        <w:rPr>
          <w:rStyle w:val="StyleUnderline"/>
        </w:rPr>
        <w:t xml:space="preserve">effectively </w:t>
      </w:r>
      <w:r w:rsidRPr="00130193">
        <w:rPr>
          <w:rStyle w:val="StyleUnderline"/>
          <w:highlight w:val="green"/>
        </w:rPr>
        <w:t>confers major questions authority on the NLRB</w:t>
      </w:r>
      <w:r w:rsidRPr="00326C85">
        <w:rPr>
          <w:sz w:val="14"/>
        </w:rPr>
        <w:t xml:space="preserve"> </w:t>
      </w:r>
      <w:r w:rsidRPr="00294705">
        <w:rPr>
          <w:rStyle w:val="StyleUnderline"/>
        </w:rPr>
        <w:t xml:space="preserve">General Counsel </w:t>
      </w:r>
      <w:r w:rsidRPr="00130193">
        <w:rPr>
          <w:rStyle w:val="StyleUnderline"/>
          <w:highlight w:val="green"/>
        </w:rPr>
        <w:t>without any clear statement</w:t>
      </w:r>
      <w:r w:rsidRPr="00294705">
        <w:rPr>
          <w:rStyle w:val="StyleUnderline"/>
        </w:rPr>
        <w:t xml:space="preserve"> in the NLRA</w:t>
      </w:r>
      <w:r w:rsidRPr="00326C85">
        <w:rPr>
          <w:sz w:val="14"/>
        </w:rPr>
        <w:t xml:space="preserve">, </w:t>
      </w:r>
      <w:r w:rsidRPr="00294705">
        <w:rPr>
          <w:rStyle w:val="StyleUnderline"/>
        </w:rPr>
        <w:t xml:space="preserve">thereby </w:t>
      </w:r>
      <w:r w:rsidRPr="00130193">
        <w:rPr>
          <w:rStyle w:val="StyleUnderline"/>
          <w:highlight w:val="green"/>
        </w:rPr>
        <w:t>failing</w:t>
      </w:r>
      <w:r w:rsidRPr="00294705">
        <w:rPr>
          <w:rStyle w:val="StyleUnderline"/>
        </w:rPr>
        <w:t xml:space="preserve"> whichever version of the </w:t>
      </w:r>
      <w:r w:rsidRPr="00130193">
        <w:rPr>
          <w:rStyle w:val="StyleUnderline"/>
          <w:highlight w:val="green"/>
        </w:rPr>
        <w:t>major questions analysis</w:t>
      </w:r>
      <w:r w:rsidRPr="00294705">
        <w:rPr>
          <w:rStyle w:val="StyleUnderline"/>
        </w:rPr>
        <w:t xml:space="preserve"> were to apply.</w:t>
      </w:r>
      <w:r w:rsidRPr="00326C85">
        <w:rPr>
          <w:sz w:val="14"/>
        </w:rPr>
        <w:t xml:space="preserve"> </w:t>
      </w:r>
      <w:r w:rsidRPr="00294705">
        <w:rPr>
          <w:rStyle w:val="StyleUnderline"/>
        </w:rPr>
        <w:t>Second, in its “market freedom” form</w:t>
      </w:r>
      <w:r w:rsidRPr="00326C85">
        <w:rPr>
          <w:sz w:val="14"/>
        </w:rPr>
        <w:t xml:space="preserve">, </w:t>
      </w:r>
      <w:r w:rsidRPr="00D41F55">
        <w:rPr>
          <w:rStyle w:val="StyleUnderline"/>
          <w:highlight w:val="green"/>
        </w:rPr>
        <w:t>Machinists effects a delegation to private parties</w:t>
      </w:r>
      <w:r w:rsidRPr="00294705">
        <w:rPr>
          <w:rStyle w:val="StyleUnderline"/>
        </w:rPr>
        <w:t xml:space="preserve"> to bind others to their negotiations and as a result confers lawmaking authority on those private parties </w:t>
      </w:r>
      <w:r w:rsidRPr="00C428CE">
        <w:rPr>
          <w:rStyle w:val="Emphasis"/>
          <w:highlight w:val="green"/>
        </w:rPr>
        <w:t>in violation of Carter</w:t>
      </w:r>
      <w:r w:rsidRPr="00294705">
        <w:rPr>
          <w:rStyle w:val="StyleUnderline"/>
        </w:rPr>
        <w:t xml:space="preserve"> v. Carter Coal</w:t>
      </w:r>
      <w:r w:rsidRPr="00326C85">
        <w:rPr>
          <w:sz w:val="14"/>
        </w:rPr>
        <w:t xml:space="preserve">. 364 </w:t>
      </w:r>
      <w:r w:rsidRPr="00294705">
        <w:rPr>
          <w:rStyle w:val="StyleUnderline"/>
        </w:rPr>
        <w:t>Third</w:t>
      </w:r>
      <w:r w:rsidRPr="00326C85">
        <w:rPr>
          <w:sz w:val="14"/>
        </w:rPr>
        <w:t xml:space="preserve">, </w:t>
      </w:r>
      <w:r w:rsidRPr="00294705">
        <w:rPr>
          <w:rStyle w:val="StyleUnderline"/>
        </w:rPr>
        <w:t xml:space="preserve">the Court’s elaboration of its </w:t>
      </w:r>
      <w:r w:rsidRPr="00D41F55">
        <w:rPr>
          <w:rStyle w:val="StyleUnderline"/>
          <w:highlight w:val="green"/>
        </w:rPr>
        <w:t>understanding of legislative  clarity through</w:t>
      </w:r>
      <w:r w:rsidRPr="00294705">
        <w:rPr>
          <w:rStyle w:val="StyleUnderline"/>
        </w:rPr>
        <w:t xml:space="preserve"> Justice Alito’s majority opinion in </w:t>
      </w:r>
      <w:r w:rsidRPr="00C428CE">
        <w:rPr>
          <w:rStyle w:val="Emphasis"/>
          <w:highlight w:val="green"/>
        </w:rPr>
        <w:t>Sackett</w:t>
      </w:r>
      <w:r w:rsidRPr="00294705">
        <w:rPr>
          <w:rStyle w:val="StyleUnderline"/>
        </w:rPr>
        <w:t xml:space="preserve"> v. EPA </w:t>
      </w:r>
      <w:r w:rsidRPr="00D41F55">
        <w:rPr>
          <w:rStyle w:val="StyleUnderline"/>
          <w:highlight w:val="green"/>
        </w:rPr>
        <w:t>and</w:t>
      </w:r>
      <w:r w:rsidRPr="00294705">
        <w:rPr>
          <w:rStyle w:val="StyleUnderline"/>
        </w:rPr>
        <w:t xml:space="preserve"> Justice Barrett’s concurrence in </w:t>
      </w:r>
      <w:r w:rsidRPr="00C428CE">
        <w:rPr>
          <w:rStyle w:val="Emphasis"/>
          <w:highlight w:val="green"/>
        </w:rPr>
        <w:t>Biden</w:t>
      </w:r>
      <w:r w:rsidRPr="00294705">
        <w:rPr>
          <w:rStyle w:val="StyleUnderline"/>
        </w:rPr>
        <w:t xml:space="preserve"> v. Nebraska may </w:t>
      </w:r>
      <w:r w:rsidRPr="00D41F55">
        <w:rPr>
          <w:rStyle w:val="StyleUnderline"/>
          <w:highlight w:val="green"/>
        </w:rPr>
        <w:t>also</w:t>
      </w:r>
      <w:r w:rsidRPr="00326C85">
        <w:rPr>
          <w:sz w:val="14"/>
          <w:highlight w:val="green"/>
        </w:rPr>
        <w:t xml:space="preserve"> </w:t>
      </w:r>
      <w:r w:rsidRPr="00D41F55">
        <w:rPr>
          <w:rStyle w:val="Emphasis"/>
          <w:highlight w:val="green"/>
        </w:rPr>
        <w:t>bolster existing skepticisms</w:t>
      </w:r>
      <w:r w:rsidRPr="00326C85">
        <w:rPr>
          <w:sz w:val="14"/>
          <w:highlight w:val="green"/>
        </w:rPr>
        <w:t xml:space="preserve"> </w:t>
      </w:r>
      <w:r w:rsidRPr="00D41F55">
        <w:rPr>
          <w:rStyle w:val="StyleUnderline"/>
          <w:highlight w:val="green"/>
        </w:rPr>
        <w:t>of</w:t>
      </w:r>
      <w:r w:rsidRPr="00294705">
        <w:rPr>
          <w:rStyle w:val="StyleUnderline"/>
        </w:rPr>
        <w:t xml:space="preserve"> implied </w:t>
      </w:r>
      <w:r w:rsidRPr="00D41F55">
        <w:rPr>
          <w:rStyle w:val="StyleUnderline"/>
          <w:highlight w:val="green"/>
        </w:rPr>
        <w:t>preemption</w:t>
      </w:r>
      <w:r w:rsidRPr="00294705">
        <w:rPr>
          <w:rStyle w:val="StyleUnderline"/>
        </w:rPr>
        <w:t xml:space="preserve"> </w:t>
      </w:r>
      <w:r w:rsidRPr="00D41F55">
        <w:rPr>
          <w:rStyle w:val="StyleUnderline"/>
          <w:highlight w:val="green"/>
        </w:rPr>
        <w:t>enough to</w:t>
      </w:r>
      <w:r w:rsidRPr="00326C85">
        <w:rPr>
          <w:sz w:val="14"/>
        </w:rPr>
        <w:t xml:space="preserve"> help </w:t>
      </w:r>
      <w:r w:rsidRPr="00D41F55">
        <w:rPr>
          <w:rStyle w:val="Emphasis"/>
          <w:highlight w:val="green"/>
        </w:rPr>
        <w:t>budge Machinists</w:t>
      </w:r>
      <w:r w:rsidRPr="00326C85">
        <w:rPr>
          <w:sz w:val="14"/>
        </w:rPr>
        <w:t xml:space="preserve"> from its roots.</w:t>
      </w:r>
    </w:p>
    <w:p w14:paraId="3CE0AC78" w14:textId="77777777" w:rsidR="00C51FE8" w:rsidRPr="00326C85" w:rsidRDefault="00C51FE8" w:rsidP="00C51FE8">
      <w:pPr>
        <w:rPr>
          <w:sz w:val="14"/>
        </w:rPr>
      </w:pPr>
      <w:r w:rsidRPr="00326C85">
        <w:rPr>
          <w:sz w:val="14"/>
        </w:rPr>
        <w:t>A preliminary objection to this entire analysis might be that the major questions and nondelegation doctrines, along with all of the Court’s recent administrative law rulings, do not apply to judicially implied preemption doctrines. They instead apply to Congressional delegations of authority to executive branch agencies and agencies’ assertions of authority under such delegations. If the proponents of the major questions and nondelegation doctrines are serious about the constitutional foundations of those doctrines, however, then it should not matter how unconstitutional administrative authority came to exist. If it is unconstitutional for agencies to exercise authority in the absence of congressional intent, then it also should be unconstitutional for courts to confer authority on agencies when no congressional intent supports it. In the former circumstance, the executive branch seizes legislative power. In the latter circumstance, the judicial branch seizes legislative power before handing it off to the executive branch. Legislative authority ends up in the same hands, although the separation of powers concerns multiply with the judiciary acting as middleman.</w:t>
      </w:r>
    </w:p>
    <w:p w14:paraId="12454FA3" w14:textId="77777777" w:rsidR="00C51FE8" w:rsidRPr="00326C85" w:rsidRDefault="00C51FE8" w:rsidP="00C51FE8">
      <w:pPr>
        <w:rPr>
          <w:sz w:val="14"/>
        </w:rPr>
      </w:pPr>
      <w:r w:rsidRPr="00326C85">
        <w:rPr>
          <w:sz w:val="14"/>
        </w:rPr>
        <w:t xml:space="preserve">A. Machinists Confers “Major” Authority to the NLRB General Counsel Over the Preemption of State and Local Law Without Any Clear Statement in the NLRA </w:t>
      </w:r>
    </w:p>
    <w:p w14:paraId="080CE41B" w14:textId="77777777" w:rsidR="00C51FE8" w:rsidRPr="009E69E1" w:rsidRDefault="00C51FE8" w:rsidP="00C51FE8">
      <w:pPr>
        <w:rPr>
          <w:rStyle w:val="StyleUnderline"/>
        </w:rPr>
      </w:pPr>
      <w:r w:rsidRPr="009324F8">
        <w:rPr>
          <w:rStyle w:val="StyleUnderline"/>
        </w:rPr>
        <w:t xml:space="preserve">The </w:t>
      </w:r>
      <w:r w:rsidRPr="00D41F55">
        <w:rPr>
          <w:rStyle w:val="StyleUnderline"/>
          <w:highlight w:val="green"/>
        </w:rPr>
        <w:t>Machinists</w:t>
      </w:r>
      <w:r w:rsidRPr="009324F8">
        <w:rPr>
          <w:rStyle w:val="StyleUnderline"/>
        </w:rPr>
        <w:t xml:space="preserve"> regime</w:t>
      </w:r>
      <w:r w:rsidRPr="00326C85">
        <w:rPr>
          <w:sz w:val="14"/>
        </w:rPr>
        <w:t xml:space="preserve"> may be </w:t>
      </w:r>
      <w:r w:rsidRPr="00705BDB">
        <w:rPr>
          <w:rStyle w:val="Emphasis"/>
          <w:highlight w:val="green"/>
        </w:rPr>
        <w:t>vulnerable</w:t>
      </w:r>
      <w:r w:rsidRPr="00705BDB">
        <w:rPr>
          <w:rStyle w:val="StyleUnderline"/>
          <w:highlight w:val="green"/>
        </w:rPr>
        <w:t xml:space="preserve"> under</w:t>
      </w:r>
      <w:r w:rsidRPr="009324F8">
        <w:rPr>
          <w:rStyle w:val="StyleUnderline"/>
        </w:rPr>
        <w:t xml:space="preserve"> the</w:t>
      </w:r>
      <w:r w:rsidRPr="00326C85">
        <w:rPr>
          <w:sz w:val="14"/>
        </w:rPr>
        <w:t xml:space="preserve"> </w:t>
      </w:r>
      <w:r w:rsidRPr="00705BDB">
        <w:rPr>
          <w:rStyle w:val="Emphasis"/>
          <w:highlight w:val="green"/>
        </w:rPr>
        <w:t>m</w:t>
      </w:r>
      <w:r w:rsidRPr="009324F8">
        <w:rPr>
          <w:rStyle w:val="Emphasis"/>
        </w:rPr>
        <w:t xml:space="preserve">ajor </w:t>
      </w:r>
      <w:r w:rsidRPr="00705BDB">
        <w:rPr>
          <w:rStyle w:val="Emphasis"/>
          <w:highlight w:val="green"/>
        </w:rPr>
        <w:t>q</w:t>
      </w:r>
      <w:r w:rsidRPr="009324F8">
        <w:rPr>
          <w:rStyle w:val="Emphasis"/>
        </w:rPr>
        <w:t xml:space="preserve">uestions </w:t>
      </w:r>
      <w:r w:rsidRPr="00705BDB">
        <w:rPr>
          <w:rStyle w:val="Emphasis"/>
          <w:highlight w:val="green"/>
        </w:rPr>
        <w:t>d</w:t>
      </w:r>
      <w:r w:rsidRPr="009324F8">
        <w:rPr>
          <w:rStyle w:val="Emphasis"/>
        </w:rPr>
        <w:t>octrine</w:t>
      </w:r>
      <w:r w:rsidRPr="00326C85">
        <w:rPr>
          <w:sz w:val="14"/>
        </w:rPr>
        <w:t xml:space="preserve"> </w:t>
      </w:r>
      <w:r w:rsidRPr="00705BDB">
        <w:rPr>
          <w:rStyle w:val="StyleUnderline"/>
          <w:highlight w:val="green"/>
        </w:rPr>
        <w:t>because of</w:t>
      </w:r>
      <w:r w:rsidRPr="009324F8">
        <w:rPr>
          <w:rStyle w:val="StyleUnderline"/>
        </w:rPr>
        <w:t xml:space="preserve"> the </w:t>
      </w:r>
      <w:r w:rsidRPr="00705BDB">
        <w:rPr>
          <w:rStyle w:val="Emphasis"/>
          <w:highlight w:val="green"/>
        </w:rPr>
        <w:t>extraordinary discretion</w:t>
      </w:r>
      <w:r w:rsidRPr="00705BDB">
        <w:rPr>
          <w:rStyle w:val="StyleUnderline"/>
          <w:highlight w:val="green"/>
        </w:rPr>
        <w:t xml:space="preserve"> it</w:t>
      </w:r>
      <w:r w:rsidRPr="00326C85">
        <w:rPr>
          <w:sz w:val="14"/>
        </w:rPr>
        <w:t xml:space="preserve"> </w:t>
      </w:r>
      <w:r w:rsidRPr="00705BDB">
        <w:rPr>
          <w:rStyle w:val="StyleUnderline"/>
          <w:highlight w:val="green"/>
        </w:rPr>
        <w:t>confers</w:t>
      </w:r>
      <w:r w:rsidRPr="009324F8">
        <w:rPr>
          <w:rStyle w:val="StyleUnderline"/>
        </w:rPr>
        <w:t xml:space="preserve"> on the NLRB </w:t>
      </w:r>
      <w:r w:rsidRPr="00705BDB">
        <w:rPr>
          <w:rStyle w:val="Emphasis"/>
          <w:highlight w:val="green"/>
        </w:rPr>
        <w:t>G</w:t>
      </w:r>
      <w:r w:rsidRPr="009324F8">
        <w:rPr>
          <w:rStyle w:val="StyleUnderline"/>
        </w:rPr>
        <w:t xml:space="preserve">eneral </w:t>
      </w:r>
      <w:r w:rsidRPr="00705BDB">
        <w:rPr>
          <w:rStyle w:val="Emphasis"/>
          <w:highlight w:val="green"/>
        </w:rPr>
        <w:t>C</w:t>
      </w:r>
      <w:r w:rsidRPr="009324F8">
        <w:rPr>
          <w:rStyle w:val="StyleUnderline"/>
        </w:rPr>
        <w:t xml:space="preserve">ounsel </w:t>
      </w:r>
      <w:r w:rsidRPr="00705BDB">
        <w:rPr>
          <w:rStyle w:val="StyleUnderline"/>
          <w:highlight w:val="green"/>
        </w:rPr>
        <w:t>to</w:t>
      </w:r>
      <w:r w:rsidRPr="009324F8">
        <w:rPr>
          <w:rStyle w:val="StyleUnderline"/>
        </w:rPr>
        <w:t xml:space="preserve"> effectively </w:t>
      </w:r>
      <w:r w:rsidRPr="00705BDB">
        <w:rPr>
          <w:rStyle w:val="StyleUnderline"/>
          <w:highlight w:val="green"/>
        </w:rPr>
        <w:t>preempt</w:t>
      </w:r>
      <w:r w:rsidRPr="009324F8">
        <w:rPr>
          <w:rStyle w:val="StyleUnderline"/>
        </w:rPr>
        <w:t xml:space="preserve"> substantive </w:t>
      </w:r>
      <w:r w:rsidRPr="00705BDB">
        <w:rPr>
          <w:rStyle w:val="StyleUnderline"/>
          <w:highlight w:val="green"/>
        </w:rPr>
        <w:t>state</w:t>
      </w:r>
      <w:r w:rsidRPr="009324F8">
        <w:rPr>
          <w:rStyle w:val="StyleUnderline"/>
        </w:rPr>
        <w:t xml:space="preserve"> and local employment </w:t>
      </w:r>
      <w:r w:rsidRPr="00705BDB">
        <w:rPr>
          <w:rStyle w:val="StyleUnderline"/>
          <w:highlight w:val="green"/>
        </w:rPr>
        <w:t>law.</w:t>
      </w:r>
      <w:r w:rsidRPr="00326C85">
        <w:rPr>
          <w:sz w:val="14"/>
          <w:highlight w:val="green"/>
        </w:rPr>
        <w:t xml:space="preserve"> </w:t>
      </w:r>
      <w:r w:rsidRPr="00705BDB">
        <w:rPr>
          <w:rStyle w:val="StyleUnderline"/>
          <w:highlight w:val="green"/>
        </w:rPr>
        <w:t>This</w:t>
      </w:r>
      <w:r w:rsidRPr="00326C85">
        <w:rPr>
          <w:sz w:val="14"/>
        </w:rPr>
        <w:t xml:space="preserve"> </w:t>
      </w:r>
      <w:r w:rsidRPr="00705BDB">
        <w:rPr>
          <w:rStyle w:val="Emphasis"/>
        </w:rPr>
        <w:t>discretion</w:t>
      </w:r>
      <w:r w:rsidRPr="00326C85">
        <w:rPr>
          <w:sz w:val="14"/>
        </w:rPr>
        <w:t xml:space="preserve"> </w:t>
      </w:r>
      <w:r w:rsidRPr="00705BDB">
        <w:rPr>
          <w:rStyle w:val="StyleUnderline"/>
          <w:highlight w:val="green"/>
        </w:rPr>
        <w:t>blurs</w:t>
      </w:r>
      <w:r w:rsidRPr="009E69E1">
        <w:rPr>
          <w:rStyle w:val="StyleUnderline"/>
        </w:rPr>
        <w:t xml:space="preserve"> the line between</w:t>
      </w:r>
      <w:r w:rsidRPr="00326C85">
        <w:rPr>
          <w:sz w:val="14"/>
        </w:rPr>
        <w:t xml:space="preserve"> the </w:t>
      </w:r>
      <w:r w:rsidRPr="009E69E1">
        <w:rPr>
          <w:rStyle w:val="StyleUnderline"/>
        </w:rPr>
        <w:t xml:space="preserve">prosecutorial and adjudicative </w:t>
      </w:r>
      <w:r w:rsidRPr="00705BDB">
        <w:rPr>
          <w:rStyle w:val="StyleUnderline"/>
          <w:highlight w:val="green"/>
        </w:rPr>
        <w:t>functions of</w:t>
      </w:r>
      <w:r w:rsidRPr="009E69E1">
        <w:rPr>
          <w:rStyle w:val="StyleUnderline"/>
        </w:rPr>
        <w:t xml:space="preserve"> the </w:t>
      </w:r>
      <w:r w:rsidRPr="00705BDB">
        <w:rPr>
          <w:rStyle w:val="StyleUnderline"/>
          <w:highlight w:val="green"/>
        </w:rPr>
        <w:t>NLRB</w:t>
      </w:r>
      <w:r w:rsidRPr="00326C85">
        <w:rPr>
          <w:sz w:val="14"/>
        </w:rPr>
        <w:t xml:space="preserve">, </w:t>
      </w:r>
      <w:r w:rsidRPr="00705BDB">
        <w:rPr>
          <w:rStyle w:val="Emphasis"/>
          <w:highlight w:val="green"/>
        </w:rPr>
        <w:t>without</w:t>
      </w:r>
      <w:r w:rsidRPr="009E69E1">
        <w:rPr>
          <w:rStyle w:val="StyleUnderline"/>
        </w:rPr>
        <w:t xml:space="preserve"> underlying </w:t>
      </w:r>
      <w:r w:rsidRPr="00705BDB">
        <w:rPr>
          <w:rStyle w:val="Emphasis"/>
          <w:highlight w:val="green"/>
        </w:rPr>
        <w:t>statutory support</w:t>
      </w:r>
      <w:r w:rsidRPr="00326C85">
        <w:rPr>
          <w:sz w:val="14"/>
        </w:rPr>
        <w:t xml:space="preserve">. </w:t>
      </w:r>
      <w:r w:rsidRPr="00913D94">
        <w:rPr>
          <w:rStyle w:val="StyleUnderline"/>
          <w:highlight w:val="green"/>
        </w:rPr>
        <w:t>Whichever version</w:t>
      </w:r>
      <w:r w:rsidRPr="00326C85">
        <w:rPr>
          <w:sz w:val="14"/>
        </w:rPr>
        <w:t xml:space="preserve"> were to </w:t>
      </w:r>
      <w:r w:rsidRPr="00C428CE">
        <w:rPr>
          <w:rStyle w:val="StyleUnderline"/>
          <w:highlight w:val="green"/>
        </w:rPr>
        <w:t>apply</w:t>
      </w:r>
      <w:r w:rsidRPr="00C428CE">
        <w:rPr>
          <w:sz w:val="14"/>
        </w:rPr>
        <w:t xml:space="preserve">, </w:t>
      </w:r>
      <w:r w:rsidRPr="00C428CE">
        <w:rPr>
          <w:rStyle w:val="StyleUnderline"/>
        </w:rPr>
        <w:t>the</w:t>
      </w:r>
      <w:r w:rsidRPr="00C428CE">
        <w:rPr>
          <w:sz w:val="14"/>
        </w:rPr>
        <w:t xml:space="preserve"> </w:t>
      </w:r>
      <w:r w:rsidRPr="00C428CE">
        <w:rPr>
          <w:rStyle w:val="Emphasis"/>
        </w:rPr>
        <w:t>m</w:t>
      </w:r>
      <w:r w:rsidRPr="00C428CE">
        <w:rPr>
          <w:rStyle w:val="StyleUnderline"/>
        </w:rPr>
        <w:t xml:space="preserve">ajor </w:t>
      </w:r>
      <w:r w:rsidRPr="00C428CE">
        <w:rPr>
          <w:rStyle w:val="Emphasis"/>
        </w:rPr>
        <w:t>q</w:t>
      </w:r>
      <w:r w:rsidRPr="00C428CE">
        <w:rPr>
          <w:rStyle w:val="StyleUnderline"/>
        </w:rPr>
        <w:t xml:space="preserve">uestions </w:t>
      </w:r>
      <w:r w:rsidRPr="00C428CE">
        <w:rPr>
          <w:rStyle w:val="Emphasis"/>
        </w:rPr>
        <w:t>d</w:t>
      </w:r>
      <w:r w:rsidRPr="00C428CE">
        <w:rPr>
          <w:rStyle w:val="StyleUnderline"/>
        </w:rPr>
        <w:t>octrine</w:t>
      </w:r>
      <w:r w:rsidRPr="00C428CE">
        <w:rPr>
          <w:sz w:val="14"/>
        </w:rPr>
        <w:t xml:space="preserve"> </w:t>
      </w:r>
      <w:r w:rsidRPr="00C428CE">
        <w:rPr>
          <w:rStyle w:val="StyleUnderline"/>
        </w:rPr>
        <w:t>provides a framework for withdrawing the General Counsel’s discretion under Machinists.</w:t>
      </w:r>
    </w:p>
    <w:p w14:paraId="719782A6" w14:textId="77777777" w:rsidR="00C51FE8" w:rsidRPr="00326C85" w:rsidRDefault="00C51FE8" w:rsidP="00C51FE8">
      <w:pPr>
        <w:rPr>
          <w:sz w:val="14"/>
        </w:rPr>
      </w:pPr>
      <w:r w:rsidRPr="00326C85">
        <w:rPr>
          <w:sz w:val="14"/>
        </w:rPr>
        <w:t>The first step in the analysis, seeking a “major question,” is the more difficult of the two. The NLRB itself does not have much “major” authority, if it has “major” authority at all. The dispute in Glacier, for example, directly concerned only nine truck drivers and as little as “$11,700” in alleged tort damages, according to some estimates.365 Even strikes involving tens of thousands of employees are unlikely to implicate “agency decisions of vast economic and political significance” because NLRB decisions are fact-bound and incremental in scope. When “extraordinary” labor disputes do portend “vast economic and political significance,” the NLRA provides a mechanism for the President to directly intervene and for courts to issue injunctions.366 Without triggering that mechanism, many labor disputes would unlikely meet the definition of a “major question.”</w:t>
      </w:r>
    </w:p>
    <w:p w14:paraId="5C7C05E6" w14:textId="77777777" w:rsidR="00C51FE8" w:rsidRPr="00326C85" w:rsidRDefault="00C51FE8" w:rsidP="00C51FE8">
      <w:pPr>
        <w:rPr>
          <w:sz w:val="14"/>
        </w:rPr>
      </w:pPr>
      <w:r w:rsidRPr="00326C85">
        <w:rPr>
          <w:sz w:val="14"/>
        </w:rPr>
        <w:t xml:space="preserve">Machinists nevertheless points to a “major question” because it fundamentally alters the statutory structure of the NLRB, offending the legislative resolution of a major political controversy. The Wagner Act originally merged prosecutorial and adjudicative authority under the five-member Board. The Taft-Hartley Act subdivided the structure of the NLRB, leaving adjudicative functions with the Board, but assigning prosecutorial functions to a newly created General Counsel. The Taft-Hartley Act “recognize[d] the principle of separating judicial and prosecuting functions without going to the extent of establishing a completely independent agency. It </w:t>
      </w:r>
      <w:proofErr w:type="spellStart"/>
      <w:r w:rsidRPr="00326C85">
        <w:rPr>
          <w:sz w:val="14"/>
        </w:rPr>
        <w:t>accomplishe</w:t>
      </w:r>
      <w:proofErr w:type="spellEnd"/>
      <w:r w:rsidRPr="00326C85">
        <w:rPr>
          <w:sz w:val="14"/>
        </w:rPr>
        <w:t>[d] separation of functions within the framework of the existing agency by establishing a new statutory office, that is, a general counsel of the Board.”367 As debates surrounding the Taft-Hartley Act underscore,368 which have persisted ever since,369 the structure and allocation of authority within the NLRB is undoubtedly a question of “vast political significance,” even if the case for “economic significance” may be less evident. This seems particularly so when the question also implicates federalism principles under the Supremacy Clause. Justice Alito imaginably could also turn his “pop-up” version of the doctrine against the NLRA here, which would skip the first step seeking a “major question.”</w:t>
      </w:r>
    </w:p>
    <w:p w14:paraId="1CFB4277" w14:textId="77777777" w:rsidR="00C51FE8" w:rsidRPr="00326C85" w:rsidRDefault="00C51FE8" w:rsidP="00C51FE8">
      <w:pPr>
        <w:rPr>
          <w:sz w:val="14"/>
        </w:rPr>
      </w:pPr>
      <w:r w:rsidRPr="00326C85">
        <w:rPr>
          <w:sz w:val="14"/>
        </w:rPr>
        <w:t>Machinists alters the structure of the NLRB by blurring its prosecutorial and adjudicative functions. It does this by imposing binding legal consequence on the General Counsel’s dismissal of an unfair-labor-practice charge premised on the Machinists rationale. The General Counsel may dismiss unfair-labor-practice charges for a variety of justifications, for example expiration of the statute of limitations or lack of merit.370 Machinists also allows for dismissal of a charge on the grounds that the alleged conduct is neither protected nor prohibited and therefore meant to remain unregulated under any law.371 Machinists assigns preemptive effect to such a dismissal, with potentially immediate effect in parallel litigation.372 The General Counsel’s discretion to dismiss any unfair-labor-practice charge is meanwhile unreviewable the Board373 or any Article III court.374 The final, nonreviewable preemptive effect of a Machinists dismissal renders an otherwise prosecutorial decision with adjudicative character.</w:t>
      </w:r>
    </w:p>
    <w:p w14:paraId="6E319702" w14:textId="77777777" w:rsidR="00C51FE8" w:rsidRPr="00326C85" w:rsidRDefault="00C51FE8" w:rsidP="00C51FE8">
      <w:pPr>
        <w:rPr>
          <w:sz w:val="14"/>
        </w:rPr>
      </w:pPr>
      <w:r w:rsidRPr="00326C85">
        <w:rPr>
          <w:sz w:val="14"/>
        </w:rPr>
        <w:t>Comparison with Garmon highlights the anomaly within the NLRB’s structure. The General Counsel’s dismissal of an unfair-labor practice charge cannot give rise to Garmon preemption.375 Machinists and Garmon are opposites in this respect. To the contrary, dismissing a charge undercuts the justification for Garmon preemption by deeming the alleged conduct no longer arguably protected or prohibited. Garmon preemption is supported, instead, when a General Counsel issues a complaint exercising the Board’s primary and exclusive jurisdiction over the allegations. After exhausting the Board’s adjudicative process, the question of whether the alleged conduct is actually protected or prohibited is subject to judicial review. The only other way for the General Counsel to trigger Garmon preemption is also subject to judicial review—seeking an injunction on behalf of and with the authorization of the Board against state action in federal court to protect the Board’s jurisdiction.376 Garmon preemption thus never arises on dismissal of a charge and only arises with the opportunity for judicial review. The General Counsel’s role in Garmon preemption is clearly only prosecutorial.</w:t>
      </w:r>
    </w:p>
    <w:p w14:paraId="7F7B2860" w14:textId="77777777" w:rsidR="00C51FE8" w:rsidRPr="00326C85" w:rsidRDefault="00C51FE8" w:rsidP="00C51FE8">
      <w:pPr>
        <w:rPr>
          <w:sz w:val="14"/>
        </w:rPr>
      </w:pPr>
      <w:r w:rsidRPr="00326C85">
        <w:rPr>
          <w:sz w:val="14"/>
        </w:rPr>
        <w:t>The second step in the major questions analysis is the easier of the two to resolve: searching for a clear statement in the statute granting the agency discretion.377 Under a textualist approach to this step, there is no disputing that Machinists lacks clear authorization in the text of the NLRA. Machinists rests on “a series of implications as to congressional intent in the face of congressional silence.”378 The Taft-Hartley Act, meanwhile, expressly subdivided the prosecutorial and adjudicative functions of the NLRB between the General Counsel and the Board, respectively.379 Far from clear textual authorization, there is clear textual prohibition against the General Counsel exercising adjudicative discretion.</w:t>
      </w:r>
    </w:p>
    <w:p w14:paraId="32C8E66F" w14:textId="77777777" w:rsidR="00C51FE8" w:rsidRPr="00326C85" w:rsidRDefault="00C51FE8" w:rsidP="00C51FE8">
      <w:pPr>
        <w:rPr>
          <w:sz w:val="14"/>
        </w:rPr>
      </w:pPr>
      <w:r w:rsidRPr="00326C85">
        <w:rPr>
          <w:sz w:val="14"/>
        </w:rPr>
        <w:t>A formalist approach to the clear statement inquiry confirms this reading. Assume that after subdividing the NLRB’s prosecutorial and adjudicative functions, Congress next included a proviso in the Taft-Hartley Act conferring discretion on the NLRB General Counsel to decide case-by-case when the NLRA preempted state and local law. No matter how explicit, it surely would not persuade a formalist like Justice Gorsuch; that is not likely one of the mere “details” he would allow administrative agencies to “fill up.”380 To the contrary, it would seem to “intrude into an area that is the particular domain of state law.”381 It would also be akin to the discretion of low-level EPA administrators to define the “waters of the United States” that Justice Alito assailed in Sackett.382 Recall his dismay that field staff exercising unreviewable “case-by-case” authority would put “the property rights of ordinary Americans entirely at the mercy of [EPA] employees.”383 The General Counsel’s discretion under Machinists is likewise first exercised by NLRB field staff, under the supervision of Regional Directors, on a case-by-case basis. The General Counsel herself is not the head of the NLRB.384 Unfair-labor-practice-charge dismissals are unreviewable beyond the level of the General Counsel.385 Now envision that a union asserts an unreviewable Machinists dismissal as a basis to preempt tort claims arising from property damage sustained during a strike.386 It is hard to imagine Justice Alito endorsing the underlying exercise of administrative authority if he were to be consistent with Sackett.</w:t>
      </w:r>
    </w:p>
    <w:p w14:paraId="603CF807" w14:textId="77777777" w:rsidR="00C51FE8" w:rsidRPr="00326C85" w:rsidRDefault="00C51FE8" w:rsidP="00C51FE8">
      <w:pPr>
        <w:rPr>
          <w:sz w:val="14"/>
        </w:rPr>
      </w:pPr>
      <w:r w:rsidRPr="00326C85">
        <w:rPr>
          <w:sz w:val="14"/>
        </w:rPr>
        <w:t>B. At Its Extreme, Machinists Effects a Delegation of Lawmaking Authority to Private Parties Echoing Carter v. Carter Coal and Schechter Poultry v. United States</w:t>
      </w:r>
    </w:p>
    <w:p w14:paraId="1E041E3B" w14:textId="77777777" w:rsidR="00C51FE8" w:rsidRPr="00183EFB" w:rsidRDefault="00C51FE8" w:rsidP="00C51FE8">
      <w:pPr>
        <w:rPr>
          <w:rStyle w:val="StyleUnderline"/>
        </w:rPr>
      </w:pPr>
      <w:r w:rsidRPr="0072230E">
        <w:rPr>
          <w:rStyle w:val="StyleUnderline"/>
        </w:rPr>
        <w:t xml:space="preserve">The "market freedom" form of Machinists bestows even more significant discretion to administrative processes, </w:t>
      </w:r>
      <w:r w:rsidRPr="0072230E">
        <w:rPr>
          <w:rStyle w:val="Emphasis"/>
        </w:rPr>
        <w:t>in even greater discord</w:t>
      </w:r>
      <w:r w:rsidRPr="0072230E">
        <w:rPr>
          <w:sz w:val="14"/>
        </w:rPr>
        <w:t xml:space="preserve"> </w:t>
      </w:r>
      <w:r w:rsidRPr="0072230E">
        <w:rPr>
          <w:rStyle w:val="StyleUnderline"/>
        </w:rPr>
        <w:t>with the Supreme Court's recent rulings</w:t>
      </w:r>
      <w:r w:rsidRPr="0072230E">
        <w:rPr>
          <w:sz w:val="14"/>
        </w:rPr>
        <w:t>. This may seem counterintuitive</w:t>
      </w:r>
      <w:r w:rsidRPr="00326C85">
        <w:rPr>
          <w:sz w:val="14"/>
        </w:rPr>
        <w:t xml:space="preserve"> at first. A constrained reading might not immediately perceive administrative action in "market freedom" assertions of Machinists. Much like Lochner, the maneuver accrues power to the judiciary, enabling a judicial veto of substantive labor and employment policy. Unlike Lochner, though, the "market freedom" aspect of </w:t>
      </w:r>
      <w:r w:rsidRPr="00BE59DD">
        <w:rPr>
          <w:rStyle w:val="StyleUnderline"/>
        </w:rPr>
        <w:t>Machinists goes beyond protecting private bargaining</w:t>
      </w:r>
      <w:r w:rsidRPr="00326C85">
        <w:rPr>
          <w:sz w:val="14"/>
        </w:rPr>
        <w:t xml:space="preserve">. </w:t>
      </w:r>
      <w:r w:rsidRPr="00913D94">
        <w:rPr>
          <w:rStyle w:val="StyleUnderline"/>
          <w:highlight w:val="green"/>
        </w:rPr>
        <w:t>It effects</w:t>
      </w:r>
      <w:r w:rsidRPr="00BE59DD">
        <w:rPr>
          <w:rStyle w:val="StyleUnderline"/>
        </w:rPr>
        <w:t xml:space="preserve"> a form of </w:t>
      </w:r>
      <w:r w:rsidRPr="00913D94">
        <w:rPr>
          <w:rStyle w:val="StyleUnderline"/>
          <w:highlight w:val="green"/>
        </w:rPr>
        <w:t>delegation</w:t>
      </w:r>
      <w:r w:rsidRPr="00326C85">
        <w:rPr>
          <w:sz w:val="14"/>
        </w:rPr>
        <w:t xml:space="preserve"> </w:t>
      </w:r>
      <w:r w:rsidRPr="00BE59DD">
        <w:rPr>
          <w:rStyle w:val="StyleUnderline"/>
        </w:rPr>
        <w:t xml:space="preserve">that </w:t>
      </w:r>
      <w:r w:rsidRPr="00913D94">
        <w:rPr>
          <w:rStyle w:val="StyleUnderline"/>
          <w:highlight w:val="green"/>
        </w:rPr>
        <w:t>the</w:t>
      </w:r>
      <w:r w:rsidRPr="00BE59DD">
        <w:rPr>
          <w:rStyle w:val="StyleUnderline"/>
        </w:rPr>
        <w:t xml:space="preserve"> Supreme </w:t>
      </w:r>
      <w:r w:rsidRPr="00913D94">
        <w:rPr>
          <w:rStyle w:val="StyleUnderline"/>
          <w:highlight w:val="green"/>
        </w:rPr>
        <w:t xml:space="preserve">Court </w:t>
      </w:r>
      <w:r w:rsidRPr="00913D94">
        <w:rPr>
          <w:rStyle w:val="Emphasis"/>
          <w:highlight w:val="green"/>
        </w:rPr>
        <w:t>rejected in Carter</w:t>
      </w:r>
      <w:r w:rsidRPr="00BE59DD">
        <w:rPr>
          <w:rStyle w:val="Emphasis"/>
        </w:rPr>
        <w:t xml:space="preserve"> v. Carter Coal</w:t>
      </w:r>
      <w:r w:rsidRPr="00BE59DD">
        <w:rPr>
          <w:rStyle w:val="StyleUnderline"/>
        </w:rPr>
        <w:t xml:space="preserve"> </w:t>
      </w:r>
      <w:r w:rsidRPr="00913D94">
        <w:rPr>
          <w:rStyle w:val="StyleUnderline"/>
          <w:highlight w:val="green"/>
        </w:rPr>
        <w:t xml:space="preserve">as "delegation in its </w:t>
      </w:r>
      <w:r w:rsidRPr="00913D94">
        <w:rPr>
          <w:rStyle w:val="Emphasis"/>
          <w:highlight w:val="green"/>
        </w:rPr>
        <w:t>most obnoxious form,"</w:t>
      </w:r>
      <w:r w:rsidRPr="00326C85">
        <w:rPr>
          <w:sz w:val="14"/>
        </w:rPr>
        <w:t xml:space="preserve">387 </w:t>
      </w:r>
      <w:r w:rsidRPr="00BE59DD">
        <w:rPr>
          <w:rStyle w:val="StyleUnderline"/>
        </w:rPr>
        <w:t>as it binds nonparticipating segments of the economy to the negotiations of particular private parties</w:t>
      </w:r>
      <w:r w:rsidRPr="00326C85">
        <w:rPr>
          <w:sz w:val="14"/>
        </w:rPr>
        <w:t xml:space="preserve">.388 </w:t>
      </w:r>
      <w:r w:rsidRPr="00183EFB">
        <w:rPr>
          <w:rStyle w:val="StyleUnderline"/>
        </w:rPr>
        <w:t>It also does not entirely turn parties seeking changes to substantive state and local law over to the "free play of economic forces,"</w:t>
      </w:r>
      <w:r w:rsidRPr="00326C85">
        <w:rPr>
          <w:sz w:val="14"/>
        </w:rPr>
        <w:t xml:space="preserve"> </w:t>
      </w:r>
      <w:r w:rsidRPr="00183EFB">
        <w:rPr>
          <w:rStyle w:val="StyleUnderline"/>
        </w:rPr>
        <w:t>as its rhetoric would claim, but rather to the NLRB-refereed processes of the NLRA</w:t>
      </w:r>
      <w:r w:rsidRPr="00326C85">
        <w:rPr>
          <w:sz w:val="14"/>
        </w:rPr>
        <w:t xml:space="preserve">.389 </w:t>
      </w:r>
      <w:r w:rsidRPr="00183EFB">
        <w:rPr>
          <w:rStyle w:val="StyleUnderline"/>
        </w:rPr>
        <w:t>In both these ways, the "market freedom" assertions of</w:t>
      </w:r>
      <w:r w:rsidRPr="00326C85">
        <w:rPr>
          <w:sz w:val="14"/>
        </w:rPr>
        <w:t xml:space="preserve"> </w:t>
      </w:r>
      <w:r w:rsidRPr="001F22BB">
        <w:rPr>
          <w:rStyle w:val="StyleUnderline"/>
          <w:highlight w:val="green"/>
        </w:rPr>
        <w:t>Machinists</w:t>
      </w:r>
      <w:r w:rsidRPr="00183EFB">
        <w:rPr>
          <w:rStyle w:val="StyleUnderline"/>
        </w:rPr>
        <w:t xml:space="preserve"> implicate administrative discretion</w:t>
      </w:r>
      <w:r w:rsidRPr="00326C85">
        <w:rPr>
          <w:sz w:val="14"/>
        </w:rPr>
        <w:t xml:space="preserve"> </w:t>
      </w:r>
      <w:r w:rsidRPr="001F22BB">
        <w:rPr>
          <w:rStyle w:val="Emphasis"/>
          <w:highlight w:val="green"/>
        </w:rPr>
        <w:t>at odds with</w:t>
      </w:r>
      <w:r w:rsidRPr="00326C85">
        <w:rPr>
          <w:sz w:val="14"/>
        </w:rPr>
        <w:t xml:space="preserve"> </w:t>
      </w:r>
      <w:r w:rsidRPr="00183EFB">
        <w:rPr>
          <w:rStyle w:val="StyleUnderline"/>
        </w:rPr>
        <w:t xml:space="preserve">the </w:t>
      </w:r>
      <w:r w:rsidRPr="001F22BB">
        <w:rPr>
          <w:rStyle w:val="Emphasis"/>
          <w:highlight w:val="green"/>
        </w:rPr>
        <w:t>m</w:t>
      </w:r>
      <w:r w:rsidRPr="00183EFB">
        <w:rPr>
          <w:rStyle w:val="Emphasis"/>
        </w:rPr>
        <w:t xml:space="preserve">ajor </w:t>
      </w:r>
      <w:r w:rsidRPr="001F22BB">
        <w:rPr>
          <w:rStyle w:val="Emphasis"/>
          <w:highlight w:val="green"/>
        </w:rPr>
        <w:t>q</w:t>
      </w:r>
      <w:r w:rsidRPr="00183EFB">
        <w:rPr>
          <w:rStyle w:val="Emphasis"/>
        </w:rPr>
        <w:t xml:space="preserve">uestions </w:t>
      </w:r>
      <w:r w:rsidRPr="001F22BB">
        <w:rPr>
          <w:rStyle w:val="Emphasis"/>
          <w:highlight w:val="green"/>
        </w:rPr>
        <w:t>d</w:t>
      </w:r>
      <w:r w:rsidRPr="00183EFB">
        <w:rPr>
          <w:rStyle w:val="Emphasis"/>
        </w:rPr>
        <w:t>octrine</w:t>
      </w:r>
      <w:r w:rsidRPr="00326C85">
        <w:rPr>
          <w:sz w:val="14"/>
        </w:rPr>
        <w:t xml:space="preserve"> </w:t>
      </w:r>
      <w:r w:rsidRPr="001F22BB">
        <w:rPr>
          <w:rStyle w:val="StyleUnderline"/>
          <w:highlight w:val="green"/>
        </w:rPr>
        <w:t>particularly the</w:t>
      </w:r>
      <w:r w:rsidRPr="00183EFB">
        <w:rPr>
          <w:rStyle w:val="StyleUnderline"/>
        </w:rPr>
        <w:t xml:space="preserve"> formalist, </w:t>
      </w:r>
      <w:r w:rsidRPr="001F22BB">
        <w:rPr>
          <w:rStyle w:val="Emphasis"/>
          <w:highlight w:val="green"/>
        </w:rPr>
        <w:t>nondel</w:t>
      </w:r>
      <w:r w:rsidRPr="0072230E">
        <w:rPr>
          <w:rStyle w:val="Emphasis"/>
        </w:rPr>
        <w:t xml:space="preserve">egation-inflected </w:t>
      </w:r>
      <w:r w:rsidRPr="001F22BB">
        <w:rPr>
          <w:rStyle w:val="Emphasis"/>
          <w:highlight w:val="green"/>
        </w:rPr>
        <w:t>version</w:t>
      </w:r>
      <w:r w:rsidRPr="00183EFB">
        <w:rPr>
          <w:rStyle w:val="StyleUnderline"/>
        </w:rPr>
        <w:t xml:space="preserve"> of it.</w:t>
      </w:r>
    </w:p>
    <w:p w14:paraId="1F087050" w14:textId="77777777" w:rsidR="00C51FE8" w:rsidRPr="00326C85" w:rsidRDefault="00C51FE8" w:rsidP="00C51FE8">
      <w:pPr>
        <w:rPr>
          <w:sz w:val="14"/>
        </w:rPr>
      </w:pPr>
      <w:r w:rsidRPr="00326C85">
        <w:rPr>
          <w:sz w:val="14"/>
        </w:rPr>
        <w:t>Carter Coal concerned the Guffey Coal Act, which attempted to regulate substantive conditions in the Appalachian coal mining industry by establishing a sectoral bargaining regime.390Whenever a sufficient number of producers reached agreement with their employees' unions, in sum, the resulting agreements took on the force of law.391In Carter Coal, private agreement supplied affirmative substantive law rather than legislatures, amounting to an unconstitutional abdication or delegation of power.392Link to the text of the note</w:t>
      </w:r>
    </w:p>
    <w:p w14:paraId="21C96D5A" w14:textId="77777777" w:rsidR="00C51FE8" w:rsidRPr="00326C85" w:rsidRDefault="00C51FE8" w:rsidP="00C51FE8">
      <w:pPr>
        <w:rPr>
          <w:sz w:val="14"/>
        </w:rPr>
      </w:pPr>
      <w:r w:rsidRPr="00326C85">
        <w:rPr>
          <w:sz w:val="14"/>
        </w:rPr>
        <w:t xml:space="preserve">Metropolitan Life and 520 South Michigan also reflect breaches of this rationale. Metropolitan Life and 520 South Michigan each indicate ways that public lawmaking must yield to private negotiation. In  [*1050] Metropolitan Life, the Supreme Court suggested that public lawmaking could be bound not even to any particular private negotiation, but to hypothetical negotiations, in the sense that legislation imposing more than "minimal substantive requirements" would be preempted to allow such private negotiations to take place.393Link to the text of the </w:t>
      </w:r>
      <w:proofErr w:type="spellStart"/>
      <w:r w:rsidRPr="00326C85">
        <w:rPr>
          <w:sz w:val="14"/>
        </w:rPr>
        <w:t>noteMetropolitan</w:t>
      </w:r>
      <w:proofErr w:type="spellEnd"/>
      <w:r w:rsidRPr="00326C85">
        <w:rPr>
          <w:sz w:val="14"/>
        </w:rPr>
        <w:t xml:space="preserve"> Life also recognized that a related problem results from "allow[</w:t>
      </w:r>
      <w:proofErr w:type="spellStart"/>
      <w:r w:rsidRPr="00326C85">
        <w:rPr>
          <w:sz w:val="14"/>
        </w:rPr>
        <w:t>ing</w:t>
      </w:r>
      <w:proofErr w:type="spellEnd"/>
      <w:r w:rsidRPr="00326C85">
        <w:rPr>
          <w:sz w:val="14"/>
        </w:rPr>
        <w:t>] unions and employers to bargain for terms of employment that state law forbids employers to establish unilaterally. 'Such a rule of law would delegate to unions and unionized employers the power to exempt themselves from whatever state labor standards they disfavored.'"394In 520 South Michigan, the Seventh Circuit went further to bind the entirety of one of the largest urban hospitality markets in the country not only to hypothetical future negotiations, but also to the failing private negotiations of a particular employer and union. No hotel room attendants in Cook County could have strengthened statutory meal-and-rest-break protections because the Congress Plaza Hotel would not reach agreement with UNITE-HERE.395The "no-law area[s]" resulting from these aspects of Metropolitan Life and 520 South Michigan are prescriptive and substantive even though they are voids. Private parties control the substantive "no-law" outcome for all market participants.396Link to the text of the note</w:t>
      </w:r>
    </w:p>
    <w:p w14:paraId="4774E9B1" w14:textId="77777777" w:rsidR="00C51FE8" w:rsidRPr="00326C85" w:rsidRDefault="00C51FE8" w:rsidP="00C51FE8">
      <w:pPr>
        <w:rPr>
          <w:sz w:val="14"/>
        </w:rPr>
      </w:pPr>
      <w:r w:rsidRPr="00326C85">
        <w:rPr>
          <w:sz w:val="14"/>
        </w:rPr>
        <w:t>Forcibly shunting parties from state and local lawmaking processes into NLRB-refereed collective bargaining processes reads a further delegation into the NLRA. Consider employee advocacy for state and local pay transparency laws. Pay transparency is a mandatory subject of bargaining under the NLRA.397Where there is a union in place, both the union and employer must negotiate over pay transparency if either side raises the issue. Strictly applying the rationales underlying Metropolitan Life and 520 South Michigan, such negotiations would be the sole way for employees to achieve pay transparency rules apart from federal legislation for unionized and nonunionized employees alike.398This would redirect  [*1051]  unionized workers from legislatures to collective bargaining tables not insignificant, but not insurmountable.</w:t>
      </w:r>
    </w:p>
    <w:p w14:paraId="6B35F687" w14:textId="77777777" w:rsidR="00C51FE8" w:rsidRPr="00326C85" w:rsidRDefault="00C51FE8" w:rsidP="00C51FE8">
      <w:pPr>
        <w:rPr>
          <w:sz w:val="14"/>
        </w:rPr>
      </w:pPr>
      <w:r w:rsidRPr="00326C85">
        <w:rPr>
          <w:sz w:val="14"/>
        </w:rPr>
        <w:t>Nonunionized employees would face a much more daunting undertaking. They would need to first organize and certify a union under the NLRB's processes before they could engage in any advocacy for substantive terms like pay transparency; unions cannot bargain on employees' behalf without NLRB certification. Even once certified, new unions routinely fail to negotiate a first contract.399Unsuccessful and successful collective bargaining processes alike meanwhile are defined in substantive scope by the Board's fluctuating determination as to what subjects must be negotiated under the Act.400A strict application of Metropolitan Life and 520 South Michigan would thus confer authority to the NLRB to act as a gatekeeper to private lawmaking processes that displace state and local legislatures. It implicates the NLRB as a guardian of the substantive "no-law area" that results from Machinists, with the authority to determine which groups of employees may enjoy any protection of law. Strictly applying the market-freedom rationale underlying Metropolitan Life and 520 South Michigan converts the output of collective-bargaining processes from private contract to public law.401Link to the text of the note</w:t>
      </w:r>
    </w:p>
    <w:p w14:paraId="103F80F9" w14:textId="77777777" w:rsidR="00C51FE8" w:rsidRPr="00326C85" w:rsidRDefault="00C51FE8" w:rsidP="00C51FE8">
      <w:pPr>
        <w:rPr>
          <w:sz w:val="14"/>
        </w:rPr>
      </w:pPr>
      <w:r w:rsidRPr="00326C85">
        <w:rPr>
          <w:sz w:val="14"/>
        </w:rPr>
        <w:t>The California Supreme Court addressed related private lawmaking concerns in public-sector collective bargaining in County of Riverside v. Superior Court.402The California Supreme Court invalidated state legislation providing for interest arbitration as a means to settle public-safety collective-bargaining disputes; interest arbitration is a process whereby arbitrators supply the substantive terms of collective bargaining agreements when the parties' negotiations are at impasse. The California Supreme Court concluded that mandating interest arbitration effected a delegation to private persons to perform a lawmaking function reserved to county government.403California's constitution contains provisions prohibiting such private delegations, although the Court's analysis also echoed Carter [*1052] Coal's anti-alienation concept of the nondelegation doctrine. As the California Supreme Court held, the legislation was "not merely procedural; it is substantive. It permits a body other than the county's governing body to establish local salaries."404Furthermore, "regulating labor relations is one thing; depriving the county entirely of its authority to set employee salaries is quite another."405Finally, "[t]he act of delegation does not change a private body into a public body."406</w:t>
      </w:r>
    </w:p>
    <w:p w14:paraId="6F438188" w14:textId="77777777" w:rsidR="00C51FE8" w:rsidRPr="00326C85" w:rsidRDefault="00C51FE8" w:rsidP="00C51FE8">
      <w:pPr>
        <w:rPr>
          <w:sz w:val="14"/>
        </w:rPr>
      </w:pPr>
      <w:r w:rsidRPr="00326C85">
        <w:rPr>
          <w:sz w:val="14"/>
        </w:rPr>
        <w:t>The more challenging step in the major questions inquiry is again the vague threshold search for a "major question." The "</w:t>
      </w:r>
      <w:proofErr w:type="spellStart"/>
      <w:r w:rsidRPr="00326C85">
        <w:rPr>
          <w:sz w:val="14"/>
        </w:rPr>
        <w:t>majorness</w:t>
      </w:r>
      <w:proofErr w:type="spellEnd"/>
      <w:r w:rsidRPr="00326C85">
        <w:rPr>
          <w:sz w:val="14"/>
        </w:rPr>
        <w:t>" of the ways Machinists delegates to private lawmaking borrows from the substantive state and local legislation subject to preemption. Metropolitan Life gives the example of mandating mental healthcare benefits in the state of Massachusetts. It would be difficult to claim that mandating specific health benefits in a single mid-sized state would rise to "vast economic . . . significance"407 when the Supreme Court characterized the requirements imposed by Massachusetts on insurers as "minimal."408</w:t>
      </w:r>
    </w:p>
    <w:p w14:paraId="0BCD3DA3" w14:textId="77777777" w:rsidR="00C51FE8" w:rsidRPr="00326C85" w:rsidRDefault="00C51FE8" w:rsidP="00C51FE8">
      <w:pPr>
        <w:rPr>
          <w:sz w:val="14"/>
        </w:rPr>
      </w:pPr>
      <w:r w:rsidRPr="00326C85">
        <w:rPr>
          <w:sz w:val="14"/>
        </w:rPr>
        <w:t>Similar arguments are still not entirely off the table. One extreme might be illustrated by a large state like California mandating that all employment contracts include comprehensive health benefits. A court conceivably could find such an expansive grant of benefits to exceed the "minimal" or "minimum employment standards" allowed under Metropolitan Life. It would indeed arguably neutralize a central economic concern that motivates union organizing, thereby "</w:t>
      </w:r>
      <w:proofErr w:type="spellStart"/>
      <w:r w:rsidRPr="00326C85">
        <w:rPr>
          <w:sz w:val="14"/>
        </w:rPr>
        <w:t>discourag</w:t>
      </w:r>
      <w:proofErr w:type="spellEnd"/>
      <w:r w:rsidRPr="00326C85">
        <w:rPr>
          <w:sz w:val="14"/>
        </w:rPr>
        <w:t>[</w:t>
      </w:r>
      <w:proofErr w:type="spellStart"/>
      <w:r w:rsidRPr="00326C85">
        <w:rPr>
          <w:sz w:val="14"/>
        </w:rPr>
        <w:t>ing</w:t>
      </w:r>
      <w:proofErr w:type="spellEnd"/>
      <w:r w:rsidRPr="00326C85">
        <w:rPr>
          <w:sz w:val="14"/>
        </w:rPr>
        <w:t>] the collective-bargaining processes that are the subject of the NLRA."409The size of California's labor force410might also help to qualify such an extensive grant of benefits as more than "minimal," as well as carrying "vast economic . . .significance."411Legislation at that scale may both be preempted under Metropolitan Life and sufficiently "major" for purposes of the major questions doctrine.</w:t>
      </w:r>
    </w:p>
    <w:p w14:paraId="5BC25A2C" w14:textId="77777777" w:rsidR="00C51FE8" w:rsidRPr="00326C85" w:rsidRDefault="00C51FE8" w:rsidP="00C51FE8">
      <w:pPr>
        <w:rPr>
          <w:sz w:val="14"/>
        </w:rPr>
      </w:pPr>
      <w:r w:rsidRPr="00326C85">
        <w:rPr>
          <w:sz w:val="14"/>
        </w:rPr>
        <w:t>The easier claim is that comprehensive employment-based healthcare legislation in a large state like California would carry "vast . . . political significance."412Whether Congress has previously  [*1053]  attempted to legislate in an area can indicate its "political significance."413So, too can the failures or refusals of Congress to legislate in that area.414 Broad health insurance mandates would fit the bill, based on the history of the Affordable Care Act of 2010 alone.415</w:t>
      </w:r>
    </w:p>
    <w:p w14:paraId="4A0A4085" w14:textId="77777777" w:rsidR="00C51FE8" w:rsidRPr="00326C85" w:rsidRDefault="00C51FE8" w:rsidP="00C51FE8">
      <w:pPr>
        <w:rPr>
          <w:sz w:val="14"/>
        </w:rPr>
      </w:pPr>
      <w:r w:rsidRPr="00326C85">
        <w:rPr>
          <w:sz w:val="14"/>
        </w:rPr>
        <w:t>Narrower employment standards legislation of the kind in 520 South Michigan could clear the "</w:t>
      </w:r>
      <w:proofErr w:type="spellStart"/>
      <w:r w:rsidRPr="00326C85">
        <w:rPr>
          <w:sz w:val="14"/>
        </w:rPr>
        <w:t>majorness</w:t>
      </w:r>
      <w:proofErr w:type="spellEnd"/>
      <w:r w:rsidRPr="00326C85">
        <w:rPr>
          <w:sz w:val="14"/>
        </w:rPr>
        <w:t>" threshold on another basis. In addition to factors like economic scale and political history, "the major questions doctrine may apply when an agency seeks to '</w:t>
      </w:r>
      <w:proofErr w:type="spellStart"/>
      <w:r w:rsidRPr="00326C85">
        <w:rPr>
          <w:sz w:val="14"/>
        </w:rPr>
        <w:t>intrud</w:t>
      </w:r>
      <w:proofErr w:type="spellEnd"/>
      <w:r w:rsidRPr="00326C85">
        <w:rPr>
          <w:sz w:val="14"/>
        </w:rPr>
        <w:t>[e] into an area that is the particular domain of state law.'"416Meal-and-rest break law is one longstanding example of a "particular domain of state law," since the federal Fair Labor Standards Act of 1938 (FLSA) does not specify minimum break requirements. The FLSA supplies other baseline employment standards, while reserving space for more generous protections under state and local law.417The federal minimum wage, for instance, has remained fixed at $ 7.25 per hour since 2009.418Numerous states and localities have adopted greater minimum wages since then, acting under express language waiving preemption as to more generous state and local provisions.419Areas like these also have been the "particular domain of state law" for as long as the FLSA has supplied federal substantive employment standards.420</w:t>
      </w:r>
    </w:p>
    <w:p w14:paraId="065A15CC" w14:textId="77777777" w:rsidR="00C51FE8" w:rsidRPr="00326C85" w:rsidRDefault="00C51FE8" w:rsidP="00C51FE8">
      <w:pPr>
        <w:rPr>
          <w:sz w:val="14"/>
        </w:rPr>
      </w:pPr>
      <w:r w:rsidRPr="00326C85">
        <w:rPr>
          <w:sz w:val="14"/>
        </w:rPr>
        <w:t xml:space="preserve">Answering the clear-statement inquiry is, again, the easier of the two steps of the major questions analysis.421The textualist approach follows as before: Machinists rests on "a series of implications as to congressional intent in the face of congressional silence."422Link to the text of the </w:t>
      </w:r>
      <w:proofErr w:type="spellStart"/>
      <w:r w:rsidRPr="00326C85">
        <w:rPr>
          <w:sz w:val="14"/>
        </w:rPr>
        <w:t>noteMetropolitan</w:t>
      </w:r>
      <w:proofErr w:type="spellEnd"/>
      <w:r w:rsidRPr="00326C85">
        <w:rPr>
          <w:sz w:val="14"/>
        </w:rPr>
        <w:t xml:space="preserve"> Life and 520 South Michigan are further extrapolations still from Machinists. Metropolitan Life erred by implicitly reasoning that states and localities may not enact greater than "minimal" or "minimum" standards. 520 South [*1054] Michigan erred by explicitly adopting that holding. According to that line of cases, the NLRA established a default "minimum" substantive standard of its own the </w:t>
      </w:r>
      <w:proofErr w:type="spellStart"/>
      <w:r w:rsidRPr="00326C85">
        <w:rPr>
          <w:sz w:val="14"/>
        </w:rPr>
        <w:t>Lochnerian</w:t>
      </w:r>
      <w:proofErr w:type="spellEnd"/>
      <w:r w:rsidRPr="00326C85">
        <w:rPr>
          <w:sz w:val="14"/>
        </w:rPr>
        <w:t xml:space="preserve"> "no-law area" and then delegated the formulation of all other substantive employment law to private parties refereed by the NLRB. The NLRA says nothing so extreme only that private parties may agree to bind one another through contract on subjects that the Board determines to be within the scope of bargaining.423The absence of a preemption savings clause in the NLRA, similar to the FLSA, bolsters this reading. Only three years after the NLRA, Congress specifically delineated between preempted and non-preempted substantive employment standards in the FLSA.424The contrast between the clear statement in the FLSA with the lack of one in the NLRA should resolve any textualist doubt.</w:t>
      </w:r>
    </w:p>
    <w:p w14:paraId="4902E0AA" w14:textId="77777777" w:rsidR="00C51FE8" w:rsidRPr="00326C85" w:rsidRDefault="00C51FE8" w:rsidP="00C51FE8">
      <w:pPr>
        <w:rPr>
          <w:sz w:val="14"/>
        </w:rPr>
      </w:pPr>
      <w:r w:rsidRPr="00326C85">
        <w:rPr>
          <w:sz w:val="14"/>
        </w:rPr>
        <w:t>The formalist approach to the clear-statement inquiry draws from the nondelegation doctrine of not only Carter Coal, but also of Schechter Poultry v. United States. On one level, the delegation implied under Metropolitan Life and 520 South Michigan should be even more of an affront to the anti-administrative norms of those earlier cases. Under the Guffey Coal Act in Carter Coal, employers forming a supermajority of coal production needed to negotiate collective bargaining agreements with their employees' unions and them register them with the Department of Labor before they became binding on all market participants.425Under the NIRA in Schechter Poultry, the President needed to approve negotiated codes of fair competition for them to become generally binding a step removed from the mechanism in Carter Coal.426Under Metropolitan Life and 520 South Michigan, by comparison, no supermajority or executive approval were needed. Even hypothetical negotiations were enough for the Supreme Court to entertain the rationale in Metropolitan Life;427a single failing collective bargaining process was enough in 520 South Michigan.428If Carter Coal represented "delegation in its most obnoxious form"429for going a step beyond Schechter Poultry, Metropolitan Life and 520 South Michigan should be more "obnoxious" still for putting discretion in fewer private hands.</w:t>
      </w:r>
    </w:p>
    <w:p w14:paraId="0E71C462" w14:textId="77777777" w:rsidR="00C51FE8" w:rsidRPr="00326C85" w:rsidRDefault="00C51FE8" w:rsidP="00C51FE8">
      <w:pPr>
        <w:rPr>
          <w:sz w:val="14"/>
        </w:rPr>
      </w:pPr>
      <w:r w:rsidRPr="00326C85">
        <w:rPr>
          <w:sz w:val="14"/>
        </w:rPr>
        <w:t xml:space="preserve">A counterargument would be that neither Metropolitan Life nor 520 South Michigan involved delegations of affirmative substantive authority, either to private hands or to the NLRB. But this argument rests on  [*1055] Lochner's central fallacy that a lack of regulation is "natural and neutral,"430rather than a substantive policy choice. In the context of Machinists, the lesson of cases like Golden State v. City of Los Angeles431(requiring that Los Angeles not attempt to hasten resolution of a taxi company's labor dispute) and Chamber of Commerce v. Brown432(requiring that California fund anti-union activities of government contractors), is that imposed neutrality is substantive.433This was also the lesson of West Coast Hotel v. Parrish,434which formally rejected the </w:t>
      </w:r>
      <w:proofErr w:type="spellStart"/>
      <w:r w:rsidRPr="00326C85">
        <w:rPr>
          <w:sz w:val="14"/>
        </w:rPr>
        <w:t>Lochnerian</w:t>
      </w:r>
      <w:proofErr w:type="spellEnd"/>
      <w:r w:rsidRPr="00326C85">
        <w:rPr>
          <w:sz w:val="14"/>
        </w:rPr>
        <w:t xml:space="preserve"> understanding that "freedom of contract was the general rule and restraint the exception."435Given the lack of express preemption language in the NLRA, a formalist approach to the clear-statement inquiry should therefore be dissatisfied. The preemption of wide swaths of substantive state and local law are surely not mere "details"436that could be left to the discretion of private parties or the NLRB.</w:t>
      </w:r>
    </w:p>
    <w:p w14:paraId="3D87A949" w14:textId="77777777" w:rsidR="00C51FE8" w:rsidRPr="00326C85" w:rsidRDefault="00C51FE8" w:rsidP="00C51FE8">
      <w:pPr>
        <w:rPr>
          <w:sz w:val="14"/>
        </w:rPr>
      </w:pPr>
      <w:r w:rsidRPr="00326C85">
        <w:rPr>
          <w:sz w:val="14"/>
        </w:rPr>
        <w:t xml:space="preserve">C. Common Sense and the </w:t>
      </w:r>
      <w:r w:rsidRPr="001F22BB">
        <w:rPr>
          <w:rStyle w:val="Emphasis"/>
        </w:rPr>
        <w:t>Federalism Canon</w:t>
      </w:r>
    </w:p>
    <w:p w14:paraId="18762C84" w14:textId="77777777" w:rsidR="00C51FE8" w:rsidRPr="00326C85" w:rsidRDefault="00C51FE8" w:rsidP="00C51FE8">
      <w:pPr>
        <w:rPr>
          <w:sz w:val="14"/>
        </w:rPr>
      </w:pPr>
      <w:r w:rsidRPr="00326C85">
        <w:rPr>
          <w:sz w:val="14"/>
        </w:rPr>
        <w:t xml:space="preserve">Justice Barrett's understanding of the major questions doctrine "as an interpretive tool reflecting 'common sense'" differs in that it presents less as a mechanical "doctrine" and more as a free-range interpretive canon.437With its softer footing in the separation-of-powers debates that animate Justice Gorsuch, her understanding seems especially permeable to the generalized doubts of Justices Sonya Sotomayor, Elena Kagan, and Clarence Thomas as to the validity of implied field preemption.438Even Justice </w:t>
      </w:r>
      <w:r w:rsidRPr="001F22BB">
        <w:rPr>
          <w:rStyle w:val="StyleUnderline"/>
        </w:rPr>
        <w:t xml:space="preserve">Gorsuch suggested </w:t>
      </w:r>
      <w:r w:rsidRPr="001F22BB">
        <w:rPr>
          <w:rStyle w:val="StyleUnderline"/>
          <w:highlight w:val="green"/>
        </w:rPr>
        <w:t xml:space="preserve">in </w:t>
      </w:r>
      <w:r w:rsidRPr="0072230E">
        <w:rPr>
          <w:rStyle w:val="Emphasis"/>
          <w:highlight w:val="green"/>
        </w:rPr>
        <w:t>West Virginia</w:t>
      </w:r>
      <w:r w:rsidRPr="001F22BB">
        <w:rPr>
          <w:rStyle w:val="StyleUnderline"/>
        </w:rPr>
        <w:t xml:space="preserve"> v. EPA, that "</w:t>
      </w:r>
      <w:r w:rsidRPr="001F22BB">
        <w:rPr>
          <w:rStyle w:val="StyleUnderline"/>
          <w:highlight w:val="green"/>
        </w:rPr>
        <w:t>the</w:t>
      </w:r>
      <w:r w:rsidRPr="001F22BB">
        <w:rPr>
          <w:rStyle w:val="StyleUnderline"/>
        </w:rPr>
        <w:t xml:space="preserve"> </w:t>
      </w:r>
      <w:r w:rsidRPr="001F22BB">
        <w:rPr>
          <w:rStyle w:val="Emphasis"/>
          <w:highlight w:val="green"/>
        </w:rPr>
        <w:t>m</w:t>
      </w:r>
      <w:r w:rsidRPr="001F22BB">
        <w:rPr>
          <w:rStyle w:val="StyleUnderline"/>
        </w:rPr>
        <w:t>ajor</w:t>
      </w:r>
      <w:r w:rsidRPr="00416C42">
        <w:rPr>
          <w:rStyle w:val="StyleUnderline"/>
        </w:rPr>
        <w:t xml:space="preserve"> </w:t>
      </w:r>
      <w:r w:rsidRPr="001F22BB">
        <w:rPr>
          <w:rStyle w:val="Emphasis"/>
          <w:highlight w:val="green"/>
        </w:rPr>
        <w:t>q</w:t>
      </w:r>
      <w:r w:rsidRPr="00416C42">
        <w:rPr>
          <w:rStyle w:val="StyleUnderline"/>
        </w:rPr>
        <w:t xml:space="preserve">uestions </w:t>
      </w:r>
      <w:r w:rsidRPr="001F22BB">
        <w:rPr>
          <w:rStyle w:val="Emphasis"/>
          <w:highlight w:val="green"/>
        </w:rPr>
        <w:t>d</w:t>
      </w:r>
      <w:r w:rsidRPr="00416C42">
        <w:rPr>
          <w:rStyle w:val="StyleUnderline"/>
        </w:rPr>
        <w:t xml:space="preserve">octrine </w:t>
      </w:r>
      <w:r w:rsidRPr="001F22BB">
        <w:rPr>
          <w:rStyle w:val="StyleUnderline"/>
          <w:highlight w:val="green"/>
        </w:rPr>
        <w:t>and</w:t>
      </w:r>
      <w:r w:rsidRPr="00416C42">
        <w:rPr>
          <w:rStyle w:val="StyleUnderline"/>
        </w:rPr>
        <w:t xml:space="preserve"> the </w:t>
      </w:r>
      <w:r w:rsidRPr="001F22BB">
        <w:rPr>
          <w:rStyle w:val="Emphasis"/>
          <w:highlight w:val="green"/>
        </w:rPr>
        <w:t>federalism canon</w:t>
      </w:r>
      <w:r w:rsidRPr="00416C42">
        <w:rPr>
          <w:rStyle w:val="StyleUnderline"/>
        </w:rPr>
        <w:t xml:space="preserve"> often </w:t>
      </w:r>
      <w:r w:rsidRPr="001F22BB">
        <w:rPr>
          <w:rStyle w:val="StyleUnderline"/>
          <w:highlight w:val="green"/>
        </w:rPr>
        <w:t>travel together</w:t>
      </w:r>
      <w:r w:rsidRPr="00326C85">
        <w:rPr>
          <w:sz w:val="14"/>
        </w:rPr>
        <w:t xml:space="preserve">" as </w:t>
      </w:r>
      <w:proofErr w:type="spellStart"/>
      <w:r w:rsidRPr="00326C85">
        <w:rPr>
          <w:sz w:val="14"/>
        </w:rPr>
        <w:t>clearstatement</w:t>
      </w:r>
      <w:proofErr w:type="spellEnd"/>
      <w:r w:rsidRPr="00326C85">
        <w:rPr>
          <w:sz w:val="14"/>
        </w:rPr>
        <w:t xml:space="preserve"> rules.</w:t>
      </w:r>
      <w:r w:rsidRPr="00416C42">
        <w:rPr>
          <w:rStyle w:val="StyleUnderline"/>
        </w:rPr>
        <w:t>439Under the federalism canon, "</w:t>
      </w:r>
      <w:r w:rsidRPr="001F22BB">
        <w:rPr>
          <w:rStyle w:val="StyleUnderline"/>
          <w:highlight w:val="green"/>
        </w:rPr>
        <w:t xml:space="preserve">courts must 'be </w:t>
      </w:r>
      <w:r w:rsidRPr="001F22BB">
        <w:rPr>
          <w:rStyle w:val="Emphasis"/>
          <w:highlight w:val="green"/>
        </w:rPr>
        <w:t>certain</w:t>
      </w:r>
      <w:r w:rsidRPr="001F22BB">
        <w:rPr>
          <w:rStyle w:val="StyleUnderline"/>
          <w:highlight w:val="green"/>
        </w:rPr>
        <w:t xml:space="preserve"> of</w:t>
      </w:r>
      <w:r w:rsidRPr="00416C42">
        <w:rPr>
          <w:rStyle w:val="StyleUnderline"/>
        </w:rPr>
        <w:t xml:space="preserve"> </w:t>
      </w:r>
      <w:r w:rsidRPr="001F22BB">
        <w:rPr>
          <w:rStyle w:val="StyleUnderline"/>
          <w:highlight w:val="green"/>
        </w:rPr>
        <w:t>Congress's</w:t>
      </w:r>
      <w:r w:rsidRPr="00326C85">
        <w:rPr>
          <w:sz w:val="14"/>
          <w:highlight w:val="green"/>
        </w:rPr>
        <w:t xml:space="preserve"> </w:t>
      </w:r>
      <w:r w:rsidRPr="001F22BB">
        <w:rPr>
          <w:rStyle w:val="StyleUnderline"/>
          <w:highlight w:val="green"/>
        </w:rPr>
        <w:t xml:space="preserve">intent' before </w:t>
      </w:r>
      <w:r w:rsidRPr="00EE4004">
        <w:rPr>
          <w:rStyle w:val="StyleUnderline"/>
        </w:rPr>
        <w:t xml:space="preserve">finding that </w:t>
      </w:r>
      <w:r w:rsidRPr="001F22BB">
        <w:rPr>
          <w:rStyle w:val="StyleUnderline"/>
          <w:highlight w:val="green"/>
        </w:rPr>
        <w:t>it 'legislate</w:t>
      </w:r>
      <w:r w:rsidRPr="00EE4004">
        <w:rPr>
          <w:rStyle w:val="StyleUnderline"/>
        </w:rPr>
        <w:t xml:space="preserve">[d] </w:t>
      </w:r>
      <w:r w:rsidRPr="001F22BB">
        <w:rPr>
          <w:rStyle w:val="StyleUnderline"/>
          <w:highlight w:val="green"/>
        </w:rPr>
        <w:t xml:space="preserve">in areas </w:t>
      </w:r>
      <w:r w:rsidRPr="001F22BB">
        <w:rPr>
          <w:rStyle w:val="Emphasis"/>
          <w:highlight w:val="green"/>
        </w:rPr>
        <w:t>traditionally regulated by the States</w:t>
      </w:r>
      <w:r w:rsidRPr="00326C85">
        <w:rPr>
          <w:sz w:val="14"/>
        </w:rPr>
        <w:t xml:space="preserve">.'"440Justice Barrett's "common sense" interpretive approach looks to context to discern intent </w:t>
      </w:r>
      <w:r w:rsidRPr="001F22BB">
        <w:rPr>
          <w:rStyle w:val="StyleUnderline"/>
          <w:highlight w:val="green"/>
        </w:rPr>
        <w:t>with the expectation</w:t>
      </w:r>
      <w:r w:rsidRPr="003625B6">
        <w:rPr>
          <w:rStyle w:val="StyleUnderline"/>
        </w:rPr>
        <w:t xml:space="preserve"> that</w:t>
      </w:r>
      <w:r w:rsidRPr="00326C85">
        <w:rPr>
          <w:sz w:val="14"/>
        </w:rPr>
        <w:t xml:space="preserve">  [*1056]  </w:t>
      </w:r>
      <w:r w:rsidRPr="001F22BB">
        <w:rPr>
          <w:rStyle w:val="StyleUnderline"/>
          <w:highlight w:val="green"/>
        </w:rPr>
        <w:t>Congress</w:t>
      </w:r>
      <w:r w:rsidRPr="003625B6">
        <w:rPr>
          <w:rStyle w:val="StyleUnderline"/>
        </w:rPr>
        <w:t xml:space="preserve"> will "</w:t>
      </w:r>
      <w:r w:rsidRPr="001F22BB">
        <w:rPr>
          <w:rStyle w:val="StyleUnderline"/>
          <w:highlight w:val="green"/>
        </w:rPr>
        <w:t>speak clearly if it wishes to</w:t>
      </w:r>
      <w:r w:rsidRPr="003625B6">
        <w:rPr>
          <w:rStyle w:val="StyleUnderline"/>
        </w:rPr>
        <w:t xml:space="preserve"> assign to an agency decisions of vast 'economic and political significance</w:t>
      </w:r>
      <w:r w:rsidRPr="00326C85">
        <w:rPr>
          <w:sz w:val="14"/>
        </w:rPr>
        <w:t>.'"441</w:t>
      </w:r>
    </w:p>
    <w:p w14:paraId="08967303" w14:textId="77777777" w:rsidR="00C51FE8" w:rsidRPr="00326C85" w:rsidRDefault="00C51FE8" w:rsidP="00C51FE8">
      <w:pPr>
        <w:rPr>
          <w:sz w:val="14"/>
        </w:rPr>
      </w:pPr>
      <w:r w:rsidRPr="00326C85">
        <w:rPr>
          <w:sz w:val="14"/>
        </w:rPr>
        <w:t>The loudest contextual signal in the market-freedom strain of Machinists preemption is undoubtedly Lochner itself.442Congress enacted the Wagner Act in 1935 against the settled background of Lochner, which the Supreme Court did not overturn until 1937.443Since 1905, Lochner repeatedly invalidated state and local legislation supplying substantive employment standards.444The framers of the Wagner Act could hardly have anticipated that the NLRA would someday preempt such state wage-and-hour laws when Lochner so loudly rendered them unconstitutional. What was there to preempt?</w:t>
      </w:r>
    </w:p>
    <w:p w14:paraId="0EC6F044" w14:textId="77777777" w:rsidR="00C51FE8" w:rsidRPr="00326C85" w:rsidRDefault="00C51FE8" w:rsidP="00C51FE8">
      <w:pPr>
        <w:rPr>
          <w:sz w:val="14"/>
        </w:rPr>
      </w:pPr>
      <w:r w:rsidRPr="00326C85">
        <w:rPr>
          <w:sz w:val="14"/>
        </w:rPr>
        <w:t>The "economic weapons" strain of Machinists preemption, meanwhile, is best contextualized in relation to state sanctions against union activity during the century preceding the Wagner Act's passage. Prior to the labor legislation of the 1920s and 1930s, the use of "economic weapons" by workers was mainly unlawful. State courts vigorously enjoined labor activism as civil conspiracies and forms of tortious interference with commercial contractual relations, issuing 4,300 such injunctions in total between 1880 and 1930.445At times, labor activism also faced criminal punishment.446These state-law restraints extended to tactics that are commonplace today, like striking and picketing.447The Norris-La Guardia Act of 1932 stripped federal but not state courts of jurisdiction to issue injunctions against such activities.448The Wagner Act of 1935 affirmatively legalized these acts and others under broad language protecting "concerted activities" in Section 7 and 8, as well as specific recognition of the right to strike in Section 13.449In 1959, the Supreme Court then found state jurisdiction over such activities to be preempted in Garmon v. San Diego Building Trades Council, so long as they are at least arguably protected or prohibited under the NLRA.450Link to the text of the note</w:t>
      </w:r>
    </w:p>
    <w:p w14:paraId="00FC20B2" w14:textId="77777777" w:rsidR="00C51FE8" w:rsidRPr="00326C85" w:rsidRDefault="00C51FE8" w:rsidP="00C51FE8">
      <w:pPr>
        <w:rPr>
          <w:sz w:val="14"/>
        </w:rPr>
      </w:pPr>
      <w:r w:rsidRPr="00326C85">
        <w:rPr>
          <w:sz w:val="14"/>
        </w:rPr>
        <w:t xml:space="preserve"> [*1057]  In this context, the "economic weapons" strain of Machinists seems superfluous and unsupported as a stand-alone preemption doctrine. Congress clearly did intend to supplant state jurisdiction over potential violations of the NLRA.451This is clear in the Act's assignment of exclusive and primary jurisdiction to the NLRB, as well as in the express grant of discretion to the five-member Board to cede its jurisdiction to state agencies on a case-by-case basis.452It boggles common sense that Congress would speak clearly as to that preemption of state law, while silently implying the Machinists rationale: that undefined conduct outside the protections or prohibitions of the Act would also preempt state law on the grounds that is was left to "be unregulated."453The common sense contextual reading is instead that Machinists too narrowly overturned Briggs- Stratton.454That earlier case permitted Wisconsin to regulate partial strike activity on the grounds that it was "neither made a right under federal law nor a violation of it."455 Machinists reversed the conclusion that such activity was subject to state regulation while retaining an out-of-context version of the Briggs-Stratton reasoning.456 The less elaborate reading would be that, rather than leaving it entirely unregulated, Congress intended partial strike activity to be regulated by the NLRB, and that partial strike activity is at least an arguably protected use of the economic weapons available to unions and employees under the Act. Preemption would still result under Garmon unless the Board found the case-by-case use of particular economic weapons to be actually unprotected.457This reading would demote Machinists to a rationale in support of Garmon preemption, rather than a stand-alone doctrine of its own. </w:t>
      </w:r>
      <w:r w:rsidRPr="000622C9">
        <w:rPr>
          <w:rStyle w:val="StyleUnderline"/>
        </w:rPr>
        <w:t>Garmon has clear textual and contextual support; Machinists does not</w:t>
      </w:r>
      <w:r w:rsidRPr="00326C85">
        <w:rPr>
          <w:sz w:val="14"/>
        </w:rPr>
        <w:t>.</w:t>
      </w:r>
    </w:p>
    <w:p w14:paraId="637F04C9" w14:textId="77777777" w:rsidR="00C51FE8" w:rsidRDefault="00C51FE8" w:rsidP="00C51FE8">
      <w:pPr>
        <w:rPr>
          <w:sz w:val="14"/>
        </w:rPr>
      </w:pPr>
      <w:r w:rsidRPr="000622C9">
        <w:rPr>
          <w:rStyle w:val="StyleUnderline"/>
        </w:rPr>
        <w:t>Lacking such support,</w:t>
      </w:r>
      <w:r w:rsidRPr="00326C85">
        <w:rPr>
          <w:sz w:val="14"/>
        </w:rPr>
        <w:t xml:space="preserve"> </w:t>
      </w:r>
      <w:r w:rsidRPr="00EE4004">
        <w:rPr>
          <w:rStyle w:val="Emphasis"/>
          <w:highlight w:val="green"/>
        </w:rPr>
        <w:t>Machinists sticks out like a sore thumb</w:t>
      </w:r>
      <w:r w:rsidRPr="00326C85">
        <w:rPr>
          <w:sz w:val="14"/>
        </w:rPr>
        <w:t xml:space="preserve">. Justice Clarence </w:t>
      </w:r>
      <w:r w:rsidRPr="00251339">
        <w:rPr>
          <w:rStyle w:val="StyleUnderline"/>
        </w:rPr>
        <w:t>Thomas</w:t>
      </w:r>
      <w:r w:rsidRPr="00326C85">
        <w:rPr>
          <w:sz w:val="14"/>
        </w:rPr>
        <w:t xml:space="preserve"> forgot about Machinists preemption in 1997 when he </w:t>
      </w:r>
      <w:r w:rsidRPr="00251339">
        <w:rPr>
          <w:rStyle w:val="StyleUnderline"/>
        </w:rPr>
        <w:t>observed</w:t>
      </w:r>
      <w:r w:rsidRPr="00326C85">
        <w:rPr>
          <w:sz w:val="14"/>
        </w:rPr>
        <w:t xml:space="preserve"> that "[t]o the extent that </w:t>
      </w:r>
      <w:r w:rsidRPr="00251339">
        <w:rPr>
          <w:rStyle w:val="StyleUnderline"/>
        </w:rPr>
        <w:t xml:space="preserve">the </w:t>
      </w:r>
      <w:r w:rsidRPr="00EE4004">
        <w:rPr>
          <w:rStyle w:val="StyleUnderline"/>
          <w:highlight w:val="green"/>
        </w:rPr>
        <w:t>'pre-emption-by-silence' rational</w:t>
      </w:r>
      <w:r w:rsidRPr="00326C85">
        <w:rPr>
          <w:sz w:val="14"/>
        </w:rPr>
        <w:t xml:space="preserve"> ever made sense, it . . . </w:t>
      </w:r>
      <w:r w:rsidRPr="00EE4004">
        <w:rPr>
          <w:rStyle w:val="StyleUnderline"/>
          <w:highlight w:val="green"/>
        </w:rPr>
        <w:t xml:space="preserve">has </w:t>
      </w:r>
      <w:r w:rsidRPr="00EC62C3">
        <w:rPr>
          <w:rStyle w:val="Emphasis"/>
          <w:highlight w:val="green"/>
        </w:rPr>
        <w:t xml:space="preserve">long since been rejected </w:t>
      </w:r>
      <w:r w:rsidRPr="00EE4004">
        <w:rPr>
          <w:rStyle w:val="StyleUnderline"/>
          <w:highlight w:val="green"/>
        </w:rPr>
        <w:t>by this Court</w:t>
      </w:r>
      <w:r w:rsidRPr="00251339">
        <w:rPr>
          <w:rStyle w:val="StyleUnderline"/>
        </w:rPr>
        <w:t xml:space="preserve"> in virtually every analogous area of the law</w:t>
      </w:r>
      <w:r w:rsidRPr="00326C85">
        <w:rPr>
          <w:sz w:val="14"/>
        </w:rPr>
        <w:t xml:space="preserve">."458He apparently also forgot about that observation in 2008 when he joined the majority in Chamber of [*1058] Commerce v. Brown, which applied Machinists preemption to California spending legislation.459 </w:t>
      </w:r>
      <w:r w:rsidRPr="00783D78">
        <w:rPr>
          <w:rStyle w:val="StyleUnderline"/>
        </w:rPr>
        <w:t xml:space="preserve">If he is correct that "field pre-emption is itself suspect" in the absence of express statutory language, and that the Court has "narrowly defined the area to be pre-empted" even with such language, then the persistence of Machinists preemption should </w:t>
      </w:r>
      <w:r w:rsidRPr="00783D78">
        <w:rPr>
          <w:rStyle w:val="Emphasis"/>
        </w:rPr>
        <w:t>offend common sense</w:t>
      </w:r>
      <w:r w:rsidRPr="00783D78">
        <w:rPr>
          <w:rStyle w:val="StyleUnderline"/>
        </w:rPr>
        <w:t>.</w:t>
      </w:r>
      <w:r>
        <w:rPr>
          <w:rStyle w:val="StyleUnderline"/>
        </w:rPr>
        <w:t xml:space="preserve"> </w:t>
      </w:r>
      <w:r w:rsidRPr="00326C85">
        <w:rPr>
          <w:sz w:val="14"/>
        </w:rPr>
        <w:t xml:space="preserve">460Justice </w:t>
      </w:r>
      <w:r w:rsidRPr="00EC62C3">
        <w:rPr>
          <w:rStyle w:val="StyleUnderline"/>
          <w:highlight w:val="green"/>
        </w:rPr>
        <w:t xml:space="preserve">Barrett </w:t>
      </w:r>
      <w:r w:rsidRPr="00D326FC">
        <w:rPr>
          <w:rStyle w:val="StyleUnderline"/>
        </w:rPr>
        <w:t>expects Congress to "speak clearly</w:t>
      </w:r>
      <w:r w:rsidRPr="00EC62C3">
        <w:rPr>
          <w:rStyle w:val="StyleUnderline"/>
        </w:rPr>
        <w:t xml:space="preserve"> if it wishes to assign to an agency decisions of vast 'economic and political significance</w:t>
      </w:r>
      <w:r w:rsidRPr="00326C85">
        <w:rPr>
          <w:sz w:val="14"/>
        </w:rPr>
        <w:t>.'"461</w:t>
      </w:r>
      <w:r w:rsidRPr="00EC62C3">
        <w:rPr>
          <w:rStyle w:val="StyleUnderline"/>
        </w:rPr>
        <w:t>That</w:t>
      </w:r>
      <w:r w:rsidRPr="00326C85">
        <w:rPr>
          <w:sz w:val="14"/>
        </w:rPr>
        <w:t xml:space="preserve"> expectation should </w:t>
      </w:r>
      <w:r w:rsidRPr="00EC62C3">
        <w:rPr>
          <w:rStyle w:val="StyleUnderline"/>
          <w:highlight w:val="green"/>
        </w:rPr>
        <w:t>reinforce</w:t>
      </w:r>
      <w:r w:rsidRPr="00326C85">
        <w:rPr>
          <w:sz w:val="14"/>
        </w:rPr>
        <w:t xml:space="preserve"> Justice </w:t>
      </w:r>
      <w:r w:rsidRPr="00EC62C3">
        <w:rPr>
          <w:rStyle w:val="StyleUnderline"/>
          <w:highlight w:val="green"/>
        </w:rPr>
        <w:t>Thomas's distaste</w:t>
      </w:r>
      <w:r w:rsidRPr="00783D78">
        <w:rPr>
          <w:rStyle w:val="StyleUnderline"/>
        </w:rPr>
        <w:t xml:space="preserve"> when courts read Congress to have preempted state and local law through silent grants of expansive discretion. </w:t>
      </w:r>
      <w:r w:rsidRPr="00D326FC">
        <w:rPr>
          <w:rStyle w:val="StyleUnderline"/>
        </w:rPr>
        <w:t>It</w:t>
      </w:r>
      <w:r w:rsidRPr="00326C85">
        <w:rPr>
          <w:sz w:val="14"/>
        </w:rPr>
        <w:t xml:space="preserve"> may also </w:t>
      </w:r>
      <w:r w:rsidRPr="00783D78">
        <w:rPr>
          <w:rStyle w:val="StyleUnderline"/>
        </w:rPr>
        <w:t xml:space="preserve">help </w:t>
      </w:r>
      <w:r w:rsidRPr="00EC62C3">
        <w:rPr>
          <w:rStyle w:val="StyleUnderline"/>
          <w:highlight w:val="green"/>
        </w:rPr>
        <w:t>overcome</w:t>
      </w:r>
      <w:r w:rsidRPr="00783D78">
        <w:rPr>
          <w:rStyle w:val="StyleUnderline"/>
        </w:rPr>
        <w:t xml:space="preserve"> the </w:t>
      </w:r>
      <w:r w:rsidRPr="00EC62C3">
        <w:rPr>
          <w:rStyle w:val="Emphasis"/>
          <w:highlight w:val="green"/>
        </w:rPr>
        <w:t>inertia</w:t>
      </w:r>
      <w:r w:rsidRPr="00EC62C3">
        <w:rPr>
          <w:rStyle w:val="StyleUnderline"/>
          <w:highlight w:val="green"/>
        </w:rPr>
        <w:t xml:space="preserve"> keeping Machinists </w:t>
      </w:r>
      <w:r w:rsidRPr="00EC62C3">
        <w:rPr>
          <w:rStyle w:val="StyleUnderline"/>
        </w:rPr>
        <w:t>in place</w:t>
      </w:r>
      <w:r w:rsidRPr="00326C85">
        <w:rPr>
          <w:sz w:val="14"/>
        </w:rPr>
        <w:t>.</w:t>
      </w:r>
    </w:p>
    <w:p w14:paraId="1AE76EBC" w14:textId="77777777" w:rsidR="00C51FE8" w:rsidRPr="008546DF" w:rsidRDefault="00C51FE8" w:rsidP="00C51FE8">
      <w:pPr>
        <w:pStyle w:val="Heading4"/>
      </w:pPr>
      <w:r>
        <w:t xml:space="preserve">Their defense assumes statutory </w:t>
      </w:r>
      <w:proofErr w:type="spellStart"/>
      <w:r>
        <w:t>interps</w:t>
      </w:r>
      <w:proofErr w:type="spellEnd"/>
      <w:r>
        <w:t xml:space="preserve"> under the </w:t>
      </w:r>
      <w:r>
        <w:rPr>
          <w:u w:val="single"/>
        </w:rPr>
        <w:t>old rules</w:t>
      </w:r>
      <w:r>
        <w:t xml:space="preserve">. The </w:t>
      </w:r>
      <w:r w:rsidRPr="008546DF">
        <w:rPr>
          <w:u w:val="single"/>
        </w:rPr>
        <w:t>new SCOTUS precedent</w:t>
      </w:r>
      <w:r>
        <w:t xml:space="preserve"> is enough to overcome abstract support for Machinists preemption</w:t>
      </w:r>
    </w:p>
    <w:p w14:paraId="3B8FEDD3" w14:textId="77777777" w:rsidR="00C51FE8" w:rsidRPr="00AE792F" w:rsidRDefault="00C51FE8" w:rsidP="00C51FE8">
      <w:r w:rsidRPr="009F6E3E">
        <w:rPr>
          <w:rStyle w:val="Style13ptBold"/>
        </w:rPr>
        <w:t>Ziaja 25</w:t>
      </w:r>
      <w:r>
        <w:t xml:space="preserve"> [Andrew J. Ziaja, Interim Director, Martin H. Malin Institute for Law and the Workplace, Chicago-Kent College of Law, Illinois Institute of Technology. Assistant Professor, University of Baltimore School of Law, </w:t>
      </w:r>
      <w:r w:rsidRPr="009F6E3E">
        <w:rPr>
          <w:i/>
          <w:iCs/>
        </w:rPr>
        <w:t>Machinists Preemption in the New Administrative Law</w:t>
      </w:r>
      <w:r>
        <w:t>, 48 Seattle U. L. Rev. 989, Spring 2025, Lexis]</w:t>
      </w:r>
    </w:p>
    <w:p w14:paraId="1BA39517" w14:textId="77777777" w:rsidR="00C51FE8" w:rsidRPr="00326C85" w:rsidRDefault="00C51FE8" w:rsidP="00C51FE8">
      <w:pPr>
        <w:rPr>
          <w:sz w:val="14"/>
        </w:rPr>
      </w:pPr>
      <w:r w:rsidRPr="00326C85">
        <w:rPr>
          <w:sz w:val="14"/>
        </w:rPr>
        <w:t>CONCLUSION</w:t>
      </w:r>
    </w:p>
    <w:p w14:paraId="6D9B5A3C" w14:textId="77777777" w:rsidR="00C51FE8" w:rsidRPr="00326C85" w:rsidRDefault="00C51FE8" w:rsidP="00C51FE8">
      <w:pPr>
        <w:rPr>
          <w:sz w:val="14"/>
        </w:rPr>
      </w:pPr>
      <w:r w:rsidRPr="00326C85">
        <w:rPr>
          <w:sz w:val="14"/>
        </w:rPr>
        <w:t xml:space="preserve">Machinists preemption would draw criticism rather than reinforcement from the Supreme Court were it like other forms of implied field preemption. Machinists originated almost accidentally by too narrowly overturning earlier Supreme Court precedent permitting states to regulate partial strike activity. It then extended to preclude even neutral intervention in labor disputes, before going further still to displace substantive state and local employment legislation. While ideologically diverse voices on the Supreme Court have cast doubt on implied field preemption, </w:t>
      </w:r>
      <w:r w:rsidRPr="00B25D1E">
        <w:rPr>
          <w:rStyle w:val="StyleUnderline"/>
        </w:rPr>
        <w:t xml:space="preserve">Machinists survives </w:t>
      </w:r>
      <w:r w:rsidRPr="00B53D5A">
        <w:rPr>
          <w:rStyle w:val="StyleUnderline"/>
        </w:rPr>
        <w:t>because it continues the work of Lochner while ostensibly protecting strikes and related activities</w:t>
      </w:r>
      <w:r w:rsidRPr="00326C85">
        <w:rPr>
          <w:sz w:val="14"/>
        </w:rPr>
        <w:t>. It may seem to serve the interests of both management and labor, but the more extreme version of Machinists favoring management has grown into its dominant form dominant because of its greater impact on labor and employment policy and because of its favorable treatment in the courts.</w:t>
      </w:r>
    </w:p>
    <w:p w14:paraId="7BE1A98D" w14:textId="77777777" w:rsidR="00C51FE8" w:rsidRPr="00326C85" w:rsidRDefault="00C51FE8" w:rsidP="00C51FE8">
      <w:pPr>
        <w:rPr>
          <w:sz w:val="14"/>
        </w:rPr>
      </w:pPr>
      <w:r w:rsidRPr="00B25D1E">
        <w:rPr>
          <w:rStyle w:val="StyleUnderline"/>
        </w:rPr>
        <w:t xml:space="preserve">The Supreme Court's </w:t>
      </w:r>
      <w:r w:rsidRPr="00D326FC">
        <w:rPr>
          <w:rStyle w:val="StyleUnderline"/>
          <w:highlight w:val="green"/>
        </w:rPr>
        <w:t>recent emphasis on</w:t>
      </w:r>
      <w:r w:rsidRPr="00326C85">
        <w:rPr>
          <w:sz w:val="14"/>
        </w:rPr>
        <w:t xml:space="preserve"> </w:t>
      </w:r>
      <w:r w:rsidRPr="00D326FC">
        <w:rPr>
          <w:rStyle w:val="Emphasis"/>
          <w:highlight w:val="green"/>
        </w:rPr>
        <w:t>clear-statement rules</w:t>
      </w:r>
      <w:r w:rsidRPr="00326C85">
        <w:rPr>
          <w:sz w:val="14"/>
        </w:rPr>
        <w:t xml:space="preserve"> </w:t>
      </w:r>
      <w:r w:rsidRPr="00B25D1E">
        <w:rPr>
          <w:rStyle w:val="StyleUnderline"/>
        </w:rPr>
        <w:t>in its administrative law rulings</w:t>
      </w:r>
      <w:r w:rsidRPr="00326C85">
        <w:rPr>
          <w:sz w:val="14"/>
        </w:rPr>
        <w:t xml:space="preserve"> could </w:t>
      </w:r>
      <w:r w:rsidRPr="00D326FC">
        <w:rPr>
          <w:rStyle w:val="StyleUnderline"/>
          <w:highlight w:val="green"/>
        </w:rPr>
        <w:t>strengthen rationales</w:t>
      </w:r>
      <w:r w:rsidRPr="00326C85">
        <w:rPr>
          <w:sz w:val="14"/>
        </w:rPr>
        <w:t xml:space="preserve"> </w:t>
      </w:r>
      <w:r w:rsidRPr="00B25D1E">
        <w:rPr>
          <w:rStyle w:val="StyleUnderline"/>
        </w:rPr>
        <w:t>that are</w:t>
      </w:r>
      <w:r w:rsidRPr="00326C85">
        <w:rPr>
          <w:sz w:val="14"/>
        </w:rPr>
        <w:t xml:space="preserve"> </w:t>
      </w:r>
      <w:r w:rsidRPr="00D326FC">
        <w:rPr>
          <w:rStyle w:val="Emphasis"/>
          <w:highlight w:val="green"/>
        </w:rPr>
        <w:t>doubtful of implied field preemption</w:t>
      </w:r>
      <w:r w:rsidRPr="00326C85">
        <w:rPr>
          <w:sz w:val="14"/>
          <w:highlight w:val="green"/>
        </w:rPr>
        <w:t xml:space="preserve"> </w:t>
      </w:r>
      <w:r w:rsidRPr="00D326FC">
        <w:rPr>
          <w:rStyle w:val="StyleUnderline"/>
          <w:highlight w:val="green"/>
        </w:rPr>
        <w:t xml:space="preserve">enough to </w:t>
      </w:r>
      <w:r w:rsidRPr="00D326FC">
        <w:rPr>
          <w:rStyle w:val="Emphasis"/>
          <w:highlight w:val="green"/>
        </w:rPr>
        <w:t>ease</w:t>
      </w:r>
      <w:r w:rsidRPr="00B53D5A">
        <w:rPr>
          <w:rStyle w:val="Emphasis"/>
        </w:rPr>
        <w:t xml:space="preserve"> the </w:t>
      </w:r>
      <w:r w:rsidRPr="00D326FC">
        <w:rPr>
          <w:rStyle w:val="Emphasis"/>
          <w:highlight w:val="green"/>
        </w:rPr>
        <w:t>inertia</w:t>
      </w:r>
      <w:r w:rsidRPr="00D326FC">
        <w:rPr>
          <w:rStyle w:val="StyleUnderline"/>
          <w:highlight w:val="green"/>
        </w:rPr>
        <w:t xml:space="preserve"> keeping Machinists</w:t>
      </w:r>
      <w:r w:rsidRPr="00B25D1E">
        <w:rPr>
          <w:rStyle w:val="StyleUnderline"/>
        </w:rPr>
        <w:t xml:space="preserve"> in place</w:t>
      </w:r>
      <w:r w:rsidRPr="00326C85">
        <w:rPr>
          <w:sz w:val="14"/>
        </w:rPr>
        <w:t xml:space="preserve">. </w:t>
      </w:r>
      <w:r w:rsidRPr="00D326FC">
        <w:rPr>
          <w:rStyle w:val="StyleUnderline"/>
          <w:highlight w:val="green"/>
        </w:rPr>
        <w:t>Whether under</w:t>
      </w:r>
      <w:r w:rsidRPr="00B53D5A">
        <w:rPr>
          <w:rStyle w:val="StyleUnderline"/>
        </w:rPr>
        <w:t xml:space="preserve"> the </w:t>
      </w:r>
      <w:r w:rsidRPr="00D326FC">
        <w:rPr>
          <w:rStyle w:val="Emphasis"/>
          <w:highlight w:val="green"/>
        </w:rPr>
        <w:t>m</w:t>
      </w:r>
      <w:r w:rsidRPr="00B53D5A">
        <w:rPr>
          <w:rStyle w:val="Emphasis"/>
        </w:rPr>
        <w:t xml:space="preserve">ajor </w:t>
      </w:r>
      <w:r w:rsidRPr="00D326FC">
        <w:rPr>
          <w:rStyle w:val="Emphasis"/>
          <w:highlight w:val="green"/>
        </w:rPr>
        <w:t>q</w:t>
      </w:r>
      <w:r w:rsidRPr="00B53D5A">
        <w:rPr>
          <w:rStyle w:val="Emphasis"/>
        </w:rPr>
        <w:t xml:space="preserve">uestions </w:t>
      </w:r>
      <w:r w:rsidRPr="00D326FC">
        <w:rPr>
          <w:rStyle w:val="Emphasis"/>
          <w:highlight w:val="green"/>
        </w:rPr>
        <w:t>d</w:t>
      </w:r>
      <w:r w:rsidRPr="00B53D5A">
        <w:rPr>
          <w:rStyle w:val="Emphasis"/>
        </w:rPr>
        <w:t>octrine</w:t>
      </w:r>
      <w:r w:rsidRPr="00B53D5A">
        <w:rPr>
          <w:rStyle w:val="StyleUnderline"/>
        </w:rPr>
        <w:t xml:space="preserve"> per se, </w:t>
      </w:r>
      <w:r w:rsidRPr="00B53D5A">
        <w:rPr>
          <w:rStyle w:val="Emphasis"/>
        </w:rPr>
        <w:t xml:space="preserve">"pop-up" </w:t>
      </w:r>
      <w:r w:rsidRPr="00D326FC">
        <w:rPr>
          <w:rStyle w:val="Emphasis"/>
          <w:highlight w:val="green"/>
        </w:rPr>
        <w:t>clear-statement rules</w:t>
      </w:r>
      <w:r w:rsidRPr="00B53D5A">
        <w:rPr>
          <w:rStyle w:val="StyleUnderline"/>
        </w:rPr>
        <w:t xml:space="preserve">, reformulations of the </w:t>
      </w:r>
      <w:r w:rsidRPr="00D326FC">
        <w:rPr>
          <w:rStyle w:val="Emphasis"/>
          <w:highlight w:val="green"/>
        </w:rPr>
        <w:t>nondel</w:t>
      </w:r>
      <w:r w:rsidRPr="00B53D5A">
        <w:rPr>
          <w:rStyle w:val="Emphasis"/>
        </w:rPr>
        <w:t>egation doctrine</w:t>
      </w:r>
      <w:r w:rsidRPr="00B53D5A">
        <w:rPr>
          <w:rStyle w:val="StyleUnderline"/>
        </w:rPr>
        <w:t xml:space="preserve">, </w:t>
      </w:r>
      <w:r w:rsidRPr="00D326FC">
        <w:rPr>
          <w:rStyle w:val="StyleUnderline"/>
          <w:highlight w:val="green"/>
        </w:rPr>
        <w:t xml:space="preserve">or </w:t>
      </w:r>
      <w:r w:rsidRPr="00D326FC">
        <w:rPr>
          <w:rStyle w:val="Emphasis"/>
          <w:highlight w:val="green"/>
        </w:rPr>
        <w:t>interpretive canons</w:t>
      </w:r>
      <w:r w:rsidRPr="00D326FC">
        <w:rPr>
          <w:rStyle w:val="StyleUnderline"/>
          <w:highlight w:val="green"/>
        </w:rPr>
        <w:t xml:space="preserve"> demanding clarity of Congress</w:t>
      </w:r>
      <w:r w:rsidRPr="00B53D5A">
        <w:rPr>
          <w:rStyle w:val="StyleUnderline"/>
        </w:rPr>
        <w:t xml:space="preserve">, </w:t>
      </w:r>
      <w:r w:rsidRPr="00D326FC">
        <w:rPr>
          <w:rStyle w:val="StyleUnderline"/>
          <w:highlight w:val="green"/>
        </w:rPr>
        <w:t>Machinists</w:t>
      </w:r>
      <w:r w:rsidRPr="00B53D5A">
        <w:rPr>
          <w:rStyle w:val="StyleUnderline"/>
        </w:rPr>
        <w:t xml:space="preserve"> preemption </w:t>
      </w:r>
      <w:r w:rsidRPr="00D326FC">
        <w:rPr>
          <w:rStyle w:val="StyleUnderline"/>
          <w:highlight w:val="green"/>
        </w:rPr>
        <w:t xml:space="preserve">is </w:t>
      </w:r>
      <w:r w:rsidRPr="00D326FC">
        <w:rPr>
          <w:rStyle w:val="Emphasis"/>
          <w:highlight w:val="green"/>
        </w:rPr>
        <w:t>out of step</w:t>
      </w:r>
      <w:r w:rsidRPr="00D326FC">
        <w:rPr>
          <w:rStyle w:val="StyleUnderline"/>
          <w:highlight w:val="green"/>
        </w:rPr>
        <w:t xml:space="preserve"> with</w:t>
      </w:r>
      <w:r w:rsidRPr="00B53D5A">
        <w:rPr>
          <w:rStyle w:val="StyleUnderline"/>
        </w:rPr>
        <w:t xml:space="preserve"> the </w:t>
      </w:r>
      <w:r w:rsidRPr="00D326FC">
        <w:rPr>
          <w:rStyle w:val="StyleUnderline"/>
          <w:highlight w:val="green"/>
        </w:rPr>
        <w:t>current</w:t>
      </w:r>
      <w:r w:rsidRPr="00B53D5A">
        <w:rPr>
          <w:rStyle w:val="StyleUnderline"/>
        </w:rPr>
        <w:t xml:space="preserve"> Supreme </w:t>
      </w:r>
      <w:r w:rsidRPr="00D326FC">
        <w:rPr>
          <w:rStyle w:val="StyleUnderline"/>
          <w:highlight w:val="green"/>
        </w:rPr>
        <w:t>Court</w:t>
      </w:r>
      <w:r w:rsidRPr="00B53D5A">
        <w:rPr>
          <w:rStyle w:val="StyleUnderline"/>
        </w:rPr>
        <w:t xml:space="preserve">'s separation-of-powers </w:t>
      </w:r>
      <w:r w:rsidRPr="00D326FC">
        <w:rPr>
          <w:rStyle w:val="StyleUnderline"/>
          <w:highlight w:val="green"/>
        </w:rPr>
        <w:t>outlook</w:t>
      </w:r>
      <w:r w:rsidRPr="00326C85">
        <w:rPr>
          <w:sz w:val="14"/>
        </w:rPr>
        <w:t xml:space="preserve">. </w:t>
      </w:r>
      <w:r w:rsidRPr="00E946ED">
        <w:rPr>
          <w:rStyle w:val="StyleUnderline"/>
          <w:highlight w:val="green"/>
        </w:rPr>
        <w:t>Machinists</w:t>
      </w:r>
      <w:r w:rsidRPr="00B53D5A">
        <w:rPr>
          <w:rStyle w:val="StyleUnderline"/>
        </w:rPr>
        <w:t xml:space="preserve"> implied not only a preemption doctrine from the NLRA framework, but also a </w:t>
      </w:r>
      <w:r w:rsidRPr="00E946ED">
        <w:rPr>
          <w:rStyle w:val="StyleUnderline"/>
          <w:highlight w:val="green"/>
        </w:rPr>
        <w:t>grant</w:t>
      </w:r>
      <w:r w:rsidRPr="00B53D5A">
        <w:rPr>
          <w:rStyle w:val="StyleUnderline"/>
        </w:rPr>
        <w:t xml:space="preserve"> of </w:t>
      </w:r>
      <w:r w:rsidRPr="00E946ED">
        <w:rPr>
          <w:rStyle w:val="StyleUnderline"/>
          <w:highlight w:val="green"/>
        </w:rPr>
        <w:t>unreviewable discretion to</w:t>
      </w:r>
      <w:r w:rsidRPr="00B53D5A">
        <w:rPr>
          <w:rStyle w:val="StyleUnderline"/>
        </w:rPr>
        <w:t xml:space="preserve"> the NLRB </w:t>
      </w:r>
      <w:r w:rsidRPr="00E946ED">
        <w:rPr>
          <w:rStyle w:val="Emphasis"/>
          <w:highlight w:val="green"/>
        </w:rPr>
        <w:t>G</w:t>
      </w:r>
      <w:r w:rsidRPr="00B53D5A">
        <w:rPr>
          <w:rStyle w:val="StyleUnderline"/>
        </w:rPr>
        <w:t xml:space="preserve">eneral </w:t>
      </w:r>
      <w:r w:rsidRPr="00E946ED">
        <w:rPr>
          <w:rStyle w:val="Emphasis"/>
          <w:highlight w:val="green"/>
        </w:rPr>
        <w:t>C</w:t>
      </w:r>
      <w:r w:rsidRPr="00B53D5A">
        <w:rPr>
          <w:rStyle w:val="StyleUnderline"/>
        </w:rPr>
        <w:t>ounsel to determine when that preemption doctrine should apply</w:t>
      </w:r>
      <w:r w:rsidRPr="00326C85">
        <w:rPr>
          <w:sz w:val="14"/>
        </w:rPr>
        <w:t xml:space="preserve">. </w:t>
      </w:r>
      <w:r w:rsidRPr="00B53D5A">
        <w:rPr>
          <w:rStyle w:val="StyleUnderline"/>
        </w:rPr>
        <w:t>Later extrapolations from Machinists went further to read the NLRA as imposing a substantive "no-law area," premised on the failing or even</w:t>
      </w:r>
      <w:r w:rsidRPr="00326C85">
        <w:rPr>
          <w:sz w:val="14"/>
        </w:rPr>
        <w:t xml:space="preserve">  [*1059]  </w:t>
      </w:r>
      <w:r w:rsidRPr="00B53D5A">
        <w:rPr>
          <w:rStyle w:val="StyleUnderline"/>
        </w:rPr>
        <w:t>hypothetical negotiations of private parties</w:t>
      </w:r>
      <w:r w:rsidRPr="00326C85">
        <w:rPr>
          <w:sz w:val="14"/>
        </w:rPr>
        <w:t xml:space="preserve">. Through Machinists preemption, the NLRA has come to represent </w:t>
      </w:r>
      <w:proofErr w:type="spellStart"/>
      <w:r w:rsidRPr="00326C85">
        <w:rPr>
          <w:sz w:val="14"/>
        </w:rPr>
        <w:t>Lochnerian</w:t>
      </w:r>
      <w:proofErr w:type="spellEnd"/>
      <w:r w:rsidRPr="00326C85">
        <w:rPr>
          <w:sz w:val="14"/>
        </w:rPr>
        <w:t xml:space="preserve"> "market freedom."462 Although the NLRA evaded Lochner by incorporating freedom of contract principles into its design, the rest is "a series of implications as to congressional intent in the face of congressional silence."463 </w:t>
      </w:r>
      <w:r w:rsidRPr="00E946ED">
        <w:rPr>
          <w:rStyle w:val="StyleUnderline"/>
          <w:highlight w:val="green"/>
        </w:rPr>
        <w:t>Getting</w:t>
      </w:r>
      <w:r w:rsidRPr="00CD5868">
        <w:rPr>
          <w:rStyle w:val="StyleUnderline"/>
        </w:rPr>
        <w:t xml:space="preserve"> the Supreme </w:t>
      </w:r>
      <w:r w:rsidRPr="00E946ED">
        <w:rPr>
          <w:rStyle w:val="StyleUnderline"/>
          <w:highlight w:val="green"/>
        </w:rPr>
        <w:t>Court to walk this back may seem beyond</w:t>
      </w:r>
      <w:r w:rsidRPr="00CD5868">
        <w:rPr>
          <w:rStyle w:val="StyleUnderline"/>
        </w:rPr>
        <w:t xml:space="preserve"> the </w:t>
      </w:r>
      <w:r w:rsidRPr="00E946ED">
        <w:rPr>
          <w:rStyle w:val="StyleUnderline"/>
          <w:highlight w:val="green"/>
        </w:rPr>
        <w:t>ordinary tools of statutory interp</w:t>
      </w:r>
      <w:r w:rsidRPr="00CD5868">
        <w:rPr>
          <w:rStyle w:val="StyleUnderline"/>
        </w:rPr>
        <w:t>retation</w:t>
      </w:r>
      <w:r w:rsidRPr="00326C85">
        <w:rPr>
          <w:sz w:val="14"/>
        </w:rPr>
        <w:t xml:space="preserve"> alone.464Perhaps </w:t>
      </w:r>
      <w:r w:rsidRPr="00E946ED">
        <w:rPr>
          <w:rStyle w:val="Emphasis"/>
          <w:highlight w:val="green"/>
        </w:rPr>
        <w:t>not the Court's new extraordinary tools.</w:t>
      </w:r>
    </w:p>
    <w:bookmarkEnd w:id="6"/>
    <w:p w14:paraId="1B328CDF" w14:textId="77777777" w:rsidR="00C51FE8" w:rsidRPr="009E71E8" w:rsidRDefault="00C51FE8" w:rsidP="00C51FE8"/>
    <w:p w14:paraId="7D530A38" w14:textId="77777777" w:rsidR="00C51FE8" w:rsidRPr="00E54695" w:rsidRDefault="00C51FE8" w:rsidP="00C51FE8"/>
    <w:p w14:paraId="75BC03EC" w14:textId="77777777" w:rsidR="00C51FE8" w:rsidRDefault="00C51FE8" w:rsidP="00C51FE8">
      <w:pPr>
        <w:pStyle w:val="Heading3"/>
      </w:pPr>
      <w:bookmarkStart w:id="7" w:name="_Hlk220839271"/>
      <w:r>
        <w:t xml:space="preserve">2NC---AT: Preemption---Garmon---T/L </w:t>
      </w:r>
    </w:p>
    <w:p w14:paraId="09EEA51D" w14:textId="77777777" w:rsidR="00C51FE8" w:rsidRPr="00D4519D" w:rsidRDefault="00C51FE8" w:rsidP="00C51FE8">
      <w:pPr>
        <w:pStyle w:val="Heading4"/>
      </w:pPr>
      <w:r>
        <w:t xml:space="preserve">There’s no desire from the current court to enforce it. Recent cases </w:t>
      </w:r>
      <w:r w:rsidRPr="00DA4B0D">
        <w:rPr>
          <w:u w:val="single"/>
        </w:rPr>
        <w:t>prove</w:t>
      </w:r>
      <w:r>
        <w:t xml:space="preserve">. </w:t>
      </w:r>
    </w:p>
    <w:p w14:paraId="2340F2F9" w14:textId="77777777" w:rsidR="00C51FE8" w:rsidRPr="00FA0D5C" w:rsidRDefault="00C51FE8" w:rsidP="00C51FE8">
      <w:pPr>
        <w:rPr>
          <w:rStyle w:val="Style13ptBold"/>
          <w:b w:val="0"/>
          <w:bCs w:val="0"/>
        </w:rPr>
      </w:pPr>
      <w:proofErr w:type="spellStart"/>
      <w:r>
        <w:rPr>
          <w:rStyle w:val="Style13ptBold"/>
        </w:rPr>
        <w:t>Toppelberg</w:t>
      </w:r>
      <w:proofErr w:type="spellEnd"/>
      <w:r>
        <w:rPr>
          <w:rStyle w:val="Style13ptBold"/>
        </w:rPr>
        <w:t xml:space="preserve"> 25 </w:t>
      </w:r>
      <w:r w:rsidRPr="009B415F">
        <w:t xml:space="preserve">[David, Fellow at the American Economic Liberties Project, J.D. Candidate at Stanford Law School, “Union-Led Direct Democracy, 06-2025, </w:t>
      </w:r>
      <w:hyperlink r:id="rId19" w:history="1">
        <w:r w:rsidRPr="009B415F">
          <w:rPr>
            <w:rStyle w:val="Hyperlink"/>
          </w:rPr>
          <w:t>https://search.proquest.com/openview/57a6726eab16a53c901819b14deace2f/1?pq-origsite=gscholar&amp;cbl=36171&amp;casa_token=cJsVRU_mOOwAAAAA:ao2d87ZI0tY_m5JBlRiIl25QVz4e-6cBl3Su8B6w_JkDJvjHnPkQmrJC0_TK7DgB2H-D0QP5VqA</w:t>
        </w:r>
      </w:hyperlink>
      <w:r w:rsidRPr="009B415F">
        <w:t>]</w:t>
      </w:r>
      <w:r>
        <w:rPr>
          <w:rStyle w:val="Style13ptBold"/>
        </w:rPr>
        <w:t xml:space="preserve"> </w:t>
      </w:r>
    </w:p>
    <w:p w14:paraId="0DB5FF18" w14:textId="77777777" w:rsidR="00C51FE8" w:rsidRPr="00D4519D" w:rsidRDefault="00C51FE8" w:rsidP="00C51FE8">
      <w:pPr>
        <w:rPr>
          <w:sz w:val="16"/>
        </w:rPr>
      </w:pPr>
      <w:r w:rsidRPr="00191B7A">
        <w:rPr>
          <w:rStyle w:val="StyleUnderline"/>
          <w:highlight w:val="green"/>
        </w:rPr>
        <w:t xml:space="preserve">While </w:t>
      </w:r>
      <w:r w:rsidRPr="00191B7A">
        <w:rPr>
          <w:rStyle w:val="Emphasis"/>
          <w:highlight w:val="green"/>
        </w:rPr>
        <w:t>Garmon</w:t>
      </w:r>
      <w:r w:rsidRPr="00FA0D5C">
        <w:rPr>
          <w:rStyle w:val="StyleUnderline"/>
        </w:rPr>
        <w:t xml:space="preserve">, </w:t>
      </w:r>
      <w:r w:rsidRPr="00FA0D5C">
        <w:rPr>
          <w:rStyle w:val="Emphasis"/>
        </w:rPr>
        <w:t>Machinists</w:t>
      </w:r>
      <w:r w:rsidRPr="00FA0D5C">
        <w:rPr>
          <w:rStyle w:val="StyleUnderline"/>
        </w:rPr>
        <w:t xml:space="preserve">, and </w:t>
      </w:r>
      <w:r w:rsidRPr="00FA0D5C">
        <w:rPr>
          <w:rStyle w:val="Emphasis"/>
        </w:rPr>
        <w:t>Gould</w:t>
      </w:r>
      <w:r w:rsidRPr="00D4519D">
        <w:rPr>
          <w:sz w:val="16"/>
        </w:rPr>
        <w:t xml:space="preserve"> still </w:t>
      </w:r>
      <w:r w:rsidRPr="00191B7A">
        <w:rPr>
          <w:rStyle w:val="StyleUnderline"/>
          <w:highlight w:val="green"/>
        </w:rPr>
        <w:t>form</w:t>
      </w:r>
      <w:r w:rsidRPr="00FA0D5C">
        <w:rPr>
          <w:rStyle w:val="StyleUnderline"/>
        </w:rPr>
        <w:t xml:space="preserve"> the </w:t>
      </w:r>
      <w:r w:rsidRPr="00191B7A">
        <w:rPr>
          <w:rStyle w:val="StyleUnderline"/>
          <w:highlight w:val="green"/>
        </w:rPr>
        <w:t>basis of</w:t>
      </w:r>
      <w:r w:rsidRPr="00D4519D">
        <w:rPr>
          <w:sz w:val="16"/>
        </w:rPr>
        <w:t xml:space="preserve"> the </w:t>
      </w:r>
      <w:r w:rsidRPr="00FA0D5C">
        <w:rPr>
          <w:rStyle w:val="StyleUnderline"/>
        </w:rPr>
        <w:t>doctrine</w:t>
      </w:r>
      <w:r w:rsidRPr="00D4519D">
        <w:rPr>
          <w:sz w:val="16"/>
        </w:rPr>
        <w:t xml:space="preserve">, a </w:t>
      </w:r>
      <w:r w:rsidRPr="00FA0D5C">
        <w:rPr>
          <w:rStyle w:val="StyleUnderline"/>
        </w:rPr>
        <w:t xml:space="preserve">recent </w:t>
      </w:r>
      <w:r w:rsidRPr="00191B7A">
        <w:rPr>
          <w:rStyle w:val="Emphasis"/>
          <w:highlight w:val="green"/>
        </w:rPr>
        <w:t>preemption</w:t>
      </w:r>
      <w:r w:rsidRPr="00FA0D5C">
        <w:rPr>
          <w:rStyle w:val="Emphasis"/>
        </w:rPr>
        <w:t xml:space="preserve"> </w:t>
      </w:r>
      <w:r w:rsidRPr="00191B7A">
        <w:rPr>
          <w:rStyle w:val="Emphasis"/>
        </w:rPr>
        <w:t>case</w:t>
      </w:r>
      <w:r w:rsidRPr="00D4519D">
        <w:rPr>
          <w:sz w:val="16"/>
        </w:rPr>
        <w:t xml:space="preserve">, </w:t>
      </w:r>
      <w:r w:rsidRPr="00191B7A">
        <w:rPr>
          <w:rStyle w:val="Emphasis"/>
          <w:highlight w:val="green"/>
        </w:rPr>
        <w:t>Glacier Northwest</w:t>
      </w:r>
      <w:r w:rsidRPr="00D4519D">
        <w:rPr>
          <w:sz w:val="16"/>
        </w:rPr>
        <w:t xml:space="preserve">, Inc. v. International Brotherhood of Teamsters Local Union No. 174, </w:t>
      </w:r>
      <w:r w:rsidRPr="00191B7A">
        <w:rPr>
          <w:rStyle w:val="StyleUnderline"/>
          <w:highlight w:val="green"/>
        </w:rPr>
        <w:t>suggests</w:t>
      </w:r>
      <w:r w:rsidRPr="00D4519D">
        <w:rPr>
          <w:sz w:val="16"/>
        </w:rPr>
        <w:t xml:space="preserve"> that some </w:t>
      </w:r>
      <w:r w:rsidRPr="00191B7A">
        <w:rPr>
          <w:rStyle w:val="StyleUnderline"/>
          <w:highlight w:val="green"/>
        </w:rPr>
        <w:t>members of</w:t>
      </w:r>
      <w:r w:rsidRPr="00D4519D">
        <w:rPr>
          <w:sz w:val="16"/>
        </w:rPr>
        <w:t xml:space="preserve"> the </w:t>
      </w:r>
      <w:r w:rsidRPr="00191B7A">
        <w:rPr>
          <w:rStyle w:val="StyleUnderline"/>
          <w:highlight w:val="green"/>
        </w:rPr>
        <w:t>current Court</w:t>
      </w:r>
      <w:r w:rsidRPr="00D4519D">
        <w:rPr>
          <w:sz w:val="16"/>
        </w:rPr>
        <w:t xml:space="preserve"> may be </w:t>
      </w:r>
      <w:r w:rsidRPr="00191B7A">
        <w:rPr>
          <w:rStyle w:val="StyleUnderline"/>
          <w:highlight w:val="green"/>
        </w:rPr>
        <w:t>open to</w:t>
      </w:r>
      <w:r w:rsidRPr="00D4519D">
        <w:rPr>
          <w:sz w:val="16"/>
        </w:rPr>
        <w:t xml:space="preserve"> a </w:t>
      </w:r>
      <w:r w:rsidRPr="00FA0D5C">
        <w:rPr>
          <w:rStyle w:val="Emphasis"/>
        </w:rPr>
        <w:t xml:space="preserve">doctrinal </w:t>
      </w:r>
      <w:r w:rsidRPr="00191B7A">
        <w:rPr>
          <w:rStyle w:val="Emphasis"/>
          <w:highlight w:val="green"/>
        </w:rPr>
        <w:t>makeover</w:t>
      </w:r>
      <w:r w:rsidRPr="00D4519D">
        <w:rPr>
          <w:sz w:val="16"/>
        </w:rPr>
        <w:t>.88 There, the Court relied on the first exception discussed above and ruled on narrow grounds that the NLRA did not preempt an employer’s tort claims against workers who did not take reasonable precautions to protect the employer’s delivery trucks from imminent danger or destruction during a strike.89 Ruling against the union on fairly conventional doctrinal grounds, the Court found that the NLRA does not even arguably protect the union’s allegedly tortious conduct.90</w:t>
      </w:r>
    </w:p>
    <w:p w14:paraId="1A07FDE2" w14:textId="77777777" w:rsidR="00C51FE8" w:rsidRPr="00D4519D" w:rsidRDefault="00C51FE8" w:rsidP="00C51FE8">
      <w:pPr>
        <w:rPr>
          <w:sz w:val="16"/>
        </w:rPr>
      </w:pPr>
      <w:r w:rsidRPr="00D4519D">
        <w:rPr>
          <w:sz w:val="16"/>
        </w:rPr>
        <w:t xml:space="preserve">Justice </w:t>
      </w:r>
      <w:r w:rsidRPr="00191B7A">
        <w:rPr>
          <w:rStyle w:val="Emphasis"/>
          <w:highlight w:val="green"/>
        </w:rPr>
        <w:t>Thomas’s</w:t>
      </w:r>
      <w:r w:rsidRPr="00191B7A">
        <w:rPr>
          <w:rStyle w:val="StyleUnderline"/>
          <w:highlight w:val="green"/>
        </w:rPr>
        <w:t xml:space="preserve"> concurrence</w:t>
      </w:r>
      <w:r w:rsidRPr="00D4519D">
        <w:rPr>
          <w:sz w:val="16"/>
        </w:rPr>
        <w:t xml:space="preserve">, however, </w:t>
      </w:r>
      <w:r w:rsidRPr="00FA0D5C">
        <w:rPr>
          <w:rStyle w:val="StyleUnderline"/>
        </w:rPr>
        <w:t>went further than</w:t>
      </w:r>
      <w:r w:rsidRPr="00D4519D">
        <w:rPr>
          <w:sz w:val="16"/>
        </w:rPr>
        <w:t xml:space="preserve"> the </w:t>
      </w:r>
      <w:r w:rsidRPr="00FA0D5C">
        <w:rPr>
          <w:rStyle w:val="StyleUnderline"/>
        </w:rPr>
        <w:t>majority’s</w:t>
      </w:r>
      <w:r w:rsidRPr="00D4519D">
        <w:rPr>
          <w:sz w:val="16"/>
        </w:rPr>
        <w:t xml:space="preserve"> opinion: “[I]n an appropriate case, </w:t>
      </w:r>
      <w:r w:rsidRPr="00FA0D5C">
        <w:rPr>
          <w:rStyle w:val="StyleUnderline"/>
        </w:rPr>
        <w:t xml:space="preserve">we </w:t>
      </w:r>
      <w:r w:rsidRPr="00191B7A">
        <w:rPr>
          <w:rStyle w:val="StyleUnderline"/>
          <w:highlight w:val="green"/>
        </w:rPr>
        <w:t>should</w:t>
      </w:r>
      <w:r w:rsidRPr="00FA0D5C">
        <w:rPr>
          <w:rStyle w:val="StyleUnderline"/>
        </w:rPr>
        <w:t xml:space="preserve"> carefully </w:t>
      </w:r>
      <w:r w:rsidRPr="00191B7A">
        <w:rPr>
          <w:rStyle w:val="Emphasis"/>
          <w:highlight w:val="green"/>
        </w:rPr>
        <w:t>reexamine</w:t>
      </w:r>
      <w:r w:rsidRPr="00D4519D">
        <w:rPr>
          <w:sz w:val="16"/>
        </w:rPr>
        <w:t xml:space="preserve"> </w:t>
      </w:r>
      <w:r w:rsidRPr="00191B7A">
        <w:rPr>
          <w:rStyle w:val="StyleUnderline"/>
          <w:highlight w:val="green"/>
        </w:rPr>
        <w:t>whether</w:t>
      </w:r>
      <w:r w:rsidRPr="00FA0D5C">
        <w:rPr>
          <w:rStyle w:val="StyleUnderline"/>
        </w:rPr>
        <w:t xml:space="preserve"> the </w:t>
      </w:r>
      <w:r w:rsidRPr="00191B7A">
        <w:rPr>
          <w:rStyle w:val="StyleUnderline"/>
          <w:highlight w:val="green"/>
        </w:rPr>
        <w:t xml:space="preserve">law supports </w:t>
      </w:r>
      <w:r w:rsidRPr="00191B7A">
        <w:rPr>
          <w:rStyle w:val="Emphasis"/>
          <w:highlight w:val="green"/>
        </w:rPr>
        <w:t>Garmon’s</w:t>
      </w:r>
      <w:r w:rsidRPr="00191B7A">
        <w:rPr>
          <w:rStyle w:val="StyleUnderline"/>
          <w:highlight w:val="green"/>
        </w:rPr>
        <w:t xml:space="preserve"> ‘unusual’</w:t>
      </w:r>
      <w:r w:rsidRPr="00FA0D5C">
        <w:rPr>
          <w:rStyle w:val="StyleUnderline"/>
        </w:rPr>
        <w:t xml:space="preserve"> </w:t>
      </w:r>
      <w:r w:rsidRPr="00191B7A">
        <w:rPr>
          <w:rStyle w:val="Emphasis"/>
          <w:highlight w:val="green"/>
        </w:rPr>
        <w:t>pre-emption regime</w:t>
      </w:r>
      <w:r w:rsidRPr="00FA0D5C">
        <w:rPr>
          <w:rStyle w:val="StyleUnderline"/>
        </w:rPr>
        <w:t>.</w:t>
      </w:r>
      <w:r w:rsidRPr="00D4519D">
        <w:rPr>
          <w:sz w:val="16"/>
        </w:rPr>
        <w:t xml:space="preserve"> In doing so, I would bear in mind that </w:t>
      </w:r>
      <w:r w:rsidRPr="00FA0D5C">
        <w:rPr>
          <w:rStyle w:val="StyleUnderline"/>
        </w:rPr>
        <w:t xml:space="preserve">any proper pre-emption inquiry must focus on the </w:t>
      </w:r>
      <w:r w:rsidRPr="00FA0D5C">
        <w:rPr>
          <w:rStyle w:val="Emphasis"/>
        </w:rPr>
        <w:t>NLRA’s text</w:t>
      </w:r>
      <w:r w:rsidRPr="00FA0D5C">
        <w:rPr>
          <w:rStyle w:val="StyleUnderline"/>
        </w:rPr>
        <w:t xml:space="preserve"> and ask whether federal</w:t>
      </w:r>
      <w:r w:rsidRPr="00D4519D">
        <w:rPr>
          <w:sz w:val="16"/>
        </w:rPr>
        <w:t xml:space="preserve"> law </w:t>
      </w:r>
      <w:r w:rsidRPr="00FA0D5C">
        <w:rPr>
          <w:rStyle w:val="StyleUnderline"/>
        </w:rPr>
        <w:t xml:space="preserve">and state law ‘are in </w:t>
      </w:r>
      <w:r w:rsidRPr="00FA0D5C">
        <w:rPr>
          <w:rStyle w:val="Emphasis"/>
        </w:rPr>
        <w:t>logical contradiction</w:t>
      </w:r>
      <w:r w:rsidRPr="00FA0D5C">
        <w:rPr>
          <w:rStyle w:val="StyleUnderline"/>
        </w:rPr>
        <w:t>.</w:t>
      </w:r>
      <w:r w:rsidRPr="00D4519D">
        <w:rPr>
          <w:sz w:val="16"/>
        </w:rPr>
        <w:t xml:space="preserve">’”91 Given his track record, Justice </w:t>
      </w:r>
      <w:r w:rsidRPr="00FA0D5C">
        <w:rPr>
          <w:rStyle w:val="StyleUnderline"/>
        </w:rPr>
        <w:t>Thomas’s</w:t>
      </w:r>
      <w:r w:rsidRPr="00D4519D">
        <w:rPr>
          <w:sz w:val="16"/>
        </w:rPr>
        <w:t xml:space="preserve"> goal is almost certainly to weaken federal labor rights and protections,92 but </w:t>
      </w:r>
      <w:r w:rsidRPr="00463525">
        <w:rPr>
          <w:sz w:val="16"/>
        </w:rPr>
        <w:t xml:space="preserve">his </w:t>
      </w:r>
      <w:r w:rsidRPr="00463525">
        <w:rPr>
          <w:rStyle w:val="StyleUnderline"/>
        </w:rPr>
        <w:t>concurrence does not spell out what</w:t>
      </w:r>
      <w:r w:rsidRPr="00D4519D">
        <w:rPr>
          <w:sz w:val="16"/>
        </w:rPr>
        <w:t xml:space="preserve"> exactly </w:t>
      </w:r>
      <w:r w:rsidRPr="00463525">
        <w:rPr>
          <w:rStyle w:val="StyleUnderline"/>
        </w:rPr>
        <w:t xml:space="preserve">comes </w:t>
      </w:r>
      <w:r w:rsidRPr="00463525">
        <w:rPr>
          <w:rStyle w:val="Emphasis"/>
        </w:rPr>
        <w:t>after</w:t>
      </w:r>
      <w:r w:rsidRPr="00463525">
        <w:rPr>
          <w:rStyle w:val="StyleUnderline"/>
        </w:rPr>
        <w:t xml:space="preserve"> Garmon</w:t>
      </w:r>
      <w:r w:rsidRPr="00D4519D">
        <w:rPr>
          <w:sz w:val="16"/>
        </w:rPr>
        <w:t xml:space="preserve"> preemption.93 Furthermore, </w:t>
      </w:r>
      <w:r w:rsidRPr="00FA0D5C">
        <w:rPr>
          <w:rStyle w:val="StyleUnderline"/>
        </w:rPr>
        <w:t xml:space="preserve">any </w:t>
      </w:r>
      <w:r w:rsidRPr="00191B7A">
        <w:rPr>
          <w:rStyle w:val="StyleUnderline"/>
          <w:highlight w:val="green"/>
        </w:rPr>
        <w:t>dilution of</w:t>
      </w:r>
      <w:r w:rsidRPr="00D4519D">
        <w:rPr>
          <w:sz w:val="16"/>
        </w:rPr>
        <w:t xml:space="preserve"> federal </w:t>
      </w:r>
      <w:r w:rsidRPr="00191B7A">
        <w:rPr>
          <w:rStyle w:val="Emphasis"/>
          <w:highlight w:val="green"/>
        </w:rPr>
        <w:t>preemption</w:t>
      </w:r>
      <w:r w:rsidRPr="00D4519D">
        <w:rPr>
          <w:sz w:val="16"/>
        </w:rPr>
        <w:t xml:space="preserve"> </w:t>
      </w:r>
      <w:r w:rsidRPr="00764B36">
        <w:rPr>
          <w:rStyle w:val="StyleUnderline"/>
          <w:highlight w:val="green"/>
        </w:rPr>
        <w:t>is</w:t>
      </w:r>
      <w:r w:rsidRPr="00FA0D5C">
        <w:rPr>
          <w:rStyle w:val="StyleUnderline"/>
        </w:rPr>
        <w:t xml:space="preserve"> a </w:t>
      </w:r>
      <w:r w:rsidRPr="00764B36">
        <w:rPr>
          <w:rStyle w:val="Emphasis"/>
          <w:highlight w:val="green"/>
        </w:rPr>
        <w:t>double-edged</w:t>
      </w:r>
      <w:r w:rsidRPr="00FA0D5C">
        <w:rPr>
          <w:rStyle w:val="Emphasis"/>
        </w:rPr>
        <w:t xml:space="preserve"> sword,</w:t>
      </w:r>
      <w:r w:rsidRPr="00D4519D">
        <w:rPr>
          <w:sz w:val="16"/>
        </w:rPr>
        <w:t xml:space="preserve"> as </w:t>
      </w:r>
      <w:r w:rsidRPr="00191B7A">
        <w:rPr>
          <w:rStyle w:val="StyleUnderline"/>
          <w:highlight w:val="green"/>
        </w:rPr>
        <w:t>pro- and</w:t>
      </w:r>
      <w:r w:rsidRPr="00FA0D5C">
        <w:rPr>
          <w:rStyle w:val="StyleUnderline"/>
        </w:rPr>
        <w:t xml:space="preserve"> </w:t>
      </w:r>
      <w:r w:rsidRPr="00191B7A">
        <w:rPr>
          <w:rStyle w:val="StyleUnderline"/>
          <w:highlight w:val="green"/>
        </w:rPr>
        <w:t>anti-union states</w:t>
      </w:r>
      <w:r w:rsidRPr="00FA0D5C">
        <w:rPr>
          <w:rStyle w:val="StyleUnderline"/>
        </w:rPr>
        <w:t xml:space="preserve"> would likely </w:t>
      </w:r>
      <w:r w:rsidRPr="00191B7A">
        <w:rPr>
          <w:rStyle w:val="StyleUnderline"/>
          <w:highlight w:val="green"/>
        </w:rPr>
        <w:t>take advantage of</w:t>
      </w:r>
      <w:r w:rsidRPr="00D4519D">
        <w:rPr>
          <w:sz w:val="16"/>
        </w:rPr>
        <w:t xml:space="preserve"> the </w:t>
      </w:r>
      <w:r w:rsidRPr="00191B7A">
        <w:rPr>
          <w:rStyle w:val="StyleUnderline"/>
          <w:highlight w:val="green"/>
        </w:rPr>
        <w:t>latitude to pass</w:t>
      </w:r>
      <w:r w:rsidRPr="006B46F9">
        <w:rPr>
          <w:rStyle w:val="StyleUnderline"/>
        </w:rPr>
        <w:t xml:space="preserve"> labor </w:t>
      </w:r>
      <w:r w:rsidRPr="00191B7A">
        <w:rPr>
          <w:rStyle w:val="StyleUnderline"/>
          <w:highlight w:val="green"/>
        </w:rPr>
        <w:t>laws consistent with</w:t>
      </w:r>
      <w:r w:rsidRPr="006B46F9">
        <w:rPr>
          <w:rStyle w:val="StyleUnderline"/>
        </w:rPr>
        <w:t xml:space="preserve"> their </w:t>
      </w:r>
      <w:r w:rsidRPr="00191B7A">
        <w:rPr>
          <w:rStyle w:val="Emphasis"/>
          <w:highlight w:val="green"/>
        </w:rPr>
        <w:t>preferences</w:t>
      </w:r>
      <w:r w:rsidRPr="00D4519D">
        <w:rPr>
          <w:sz w:val="16"/>
        </w:rPr>
        <w:t xml:space="preserve">. The </w:t>
      </w:r>
      <w:r w:rsidRPr="006B46F9">
        <w:rPr>
          <w:rStyle w:val="StyleUnderline"/>
        </w:rPr>
        <w:t xml:space="preserve">uncertainty around reforming </w:t>
      </w:r>
      <w:r w:rsidRPr="00D4519D">
        <w:rPr>
          <w:sz w:val="16"/>
        </w:rPr>
        <w:t xml:space="preserve">labor law </w:t>
      </w:r>
      <w:r w:rsidRPr="006B46F9">
        <w:rPr>
          <w:rStyle w:val="Emphasis"/>
        </w:rPr>
        <w:t>preemption</w:t>
      </w:r>
      <w:r w:rsidRPr="00D4519D">
        <w:rPr>
          <w:sz w:val="16"/>
        </w:rPr>
        <w:t xml:space="preserve"> </w:t>
      </w:r>
      <w:r w:rsidRPr="006B46F9">
        <w:rPr>
          <w:rStyle w:val="StyleUnderline"/>
        </w:rPr>
        <w:t>is reflected in</w:t>
      </w:r>
      <w:r w:rsidRPr="00D4519D">
        <w:rPr>
          <w:sz w:val="16"/>
        </w:rPr>
        <w:t xml:space="preserve"> the </w:t>
      </w:r>
      <w:r w:rsidRPr="006B46F9">
        <w:rPr>
          <w:rStyle w:val="Emphasis"/>
        </w:rPr>
        <w:t>strange bedfellows</w:t>
      </w:r>
      <w:r w:rsidRPr="00D4519D">
        <w:rPr>
          <w:sz w:val="16"/>
        </w:rPr>
        <w:t xml:space="preserve"> </w:t>
      </w:r>
      <w:r w:rsidRPr="006B46F9">
        <w:rPr>
          <w:rStyle w:val="StyleUnderline"/>
        </w:rPr>
        <w:t>who support weakening the doctrine</w:t>
      </w:r>
      <w:r w:rsidRPr="00D4519D">
        <w:rPr>
          <w:sz w:val="16"/>
        </w:rPr>
        <w:t xml:space="preserve">: The conservative </w:t>
      </w:r>
      <w:r w:rsidRPr="006B46F9">
        <w:rPr>
          <w:rStyle w:val="Emphasis"/>
        </w:rPr>
        <w:t>Heritage Foundation</w:t>
      </w:r>
      <w:r w:rsidRPr="00D4519D">
        <w:rPr>
          <w:sz w:val="16"/>
        </w:rPr>
        <w:t xml:space="preserve"> has </w:t>
      </w:r>
      <w:r w:rsidRPr="006B46F9">
        <w:rPr>
          <w:rStyle w:val="StyleUnderline"/>
        </w:rPr>
        <w:t xml:space="preserve">proposed policies loosening </w:t>
      </w:r>
      <w:r w:rsidRPr="006B46F9">
        <w:rPr>
          <w:rStyle w:val="Emphasis"/>
        </w:rPr>
        <w:t>NLRA preemption</w:t>
      </w:r>
      <w:r w:rsidRPr="00D4519D">
        <w:rPr>
          <w:sz w:val="16"/>
        </w:rPr>
        <w:t xml:space="preserve">, </w:t>
      </w:r>
      <w:r w:rsidRPr="006B46F9">
        <w:rPr>
          <w:rStyle w:val="StyleUnderline"/>
        </w:rPr>
        <w:t>but so have</w:t>
      </w:r>
      <w:r w:rsidRPr="00D4519D">
        <w:rPr>
          <w:sz w:val="16"/>
        </w:rPr>
        <w:t xml:space="preserve"> some </w:t>
      </w:r>
      <w:r w:rsidRPr="006B46F9">
        <w:rPr>
          <w:rStyle w:val="Emphasis"/>
        </w:rPr>
        <w:t>labor advocates</w:t>
      </w:r>
      <w:r w:rsidRPr="00D4519D">
        <w:rPr>
          <w:sz w:val="16"/>
        </w:rPr>
        <w:t xml:space="preserve">.94 These </w:t>
      </w:r>
      <w:r w:rsidRPr="00D4519D">
        <w:rPr>
          <w:rStyle w:val="StyleUnderline"/>
        </w:rPr>
        <w:t>advocates believe</w:t>
      </w:r>
      <w:r w:rsidRPr="00D4519D">
        <w:rPr>
          <w:sz w:val="16"/>
        </w:rPr>
        <w:t xml:space="preserve"> that </w:t>
      </w:r>
      <w:r w:rsidRPr="00191B7A">
        <w:rPr>
          <w:rStyle w:val="Emphasis"/>
          <w:highlight w:val="green"/>
        </w:rPr>
        <w:t>pro-union states</w:t>
      </w:r>
      <w:r w:rsidRPr="00191B7A">
        <w:rPr>
          <w:sz w:val="16"/>
          <w:highlight w:val="green"/>
        </w:rPr>
        <w:t xml:space="preserve"> </w:t>
      </w:r>
      <w:r w:rsidRPr="00191B7A">
        <w:rPr>
          <w:rStyle w:val="StyleUnderline"/>
          <w:highlight w:val="green"/>
        </w:rPr>
        <w:t>have more</w:t>
      </w:r>
      <w:r w:rsidRPr="00D4519D">
        <w:rPr>
          <w:sz w:val="16"/>
        </w:rPr>
        <w:t xml:space="preserve"> potential </w:t>
      </w:r>
      <w:r w:rsidRPr="00191B7A">
        <w:rPr>
          <w:rStyle w:val="Emphasis"/>
          <w:highlight w:val="green"/>
        </w:rPr>
        <w:t>upside</w:t>
      </w:r>
      <w:r w:rsidRPr="00D4519D">
        <w:rPr>
          <w:sz w:val="16"/>
        </w:rPr>
        <w:t xml:space="preserve"> </w:t>
      </w:r>
      <w:r w:rsidRPr="00191B7A">
        <w:rPr>
          <w:rStyle w:val="StyleUnderline"/>
          <w:highlight w:val="green"/>
        </w:rPr>
        <w:t>since anti-union</w:t>
      </w:r>
      <w:r w:rsidRPr="00D4519D">
        <w:rPr>
          <w:sz w:val="16"/>
        </w:rPr>
        <w:t xml:space="preserve">, right-to-work </w:t>
      </w:r>
      <w:r w:rsidRPr="00191B7A">
        <w:rPr>
          <w:rStyle w:val="StyleUnderline"/>
          <w:highlight w:val="green"/>
        </w:rPr>
        <w:t>states</w:t>
      </w:r>
      <w:r w:rsidRPr="00D4519D">
        <w:rPr>
          <w:sz w:val="16"/>
        </w:rPr>
        <w:t xml:space="preserve"> already </w:t>
      </w:r>
      <w:r w:rsidRPr="00D4519D">
        <w:rPr>
          <w:rStyle w:val="StyleUnderline"/>
        </w:rPr>
        <w:t xml:space="preserve">tend to </w:t>
      </w:r>
      <w:r w:rsidRPr="00191B7A">
        <w:rPr>
          <w:rStyle w:val="StyleUnderline"/>
          <w:highlight w:val="green"/>
        </w:rPr>
        <w:t xml:space="preserve">have fairly </w:t>
      </w:r>
      <w:r w:rsidRPr="00191B7A">
        <w:rPr>
          <w:rStyle w:val="Emphasis"/>
          <w:highlight w:val="green"/>
        </w:rPr>
        <w:t>minimal</w:t>
      </w:r>
      <w:r w:rsidRPr="00D4519D">
        <w:rPr>
          <w:rStyle w:val="StyleUnderline"/>
        </w:rPr>
        <w:t xml:space="preserve"> union </w:t>
      </w:r>
      <w:r w:rsidRPr="00191B7A">
        <w:rPr>
          <w:rStyle w:val="StyleUnderline"/>
          <w:highlight w:val="green"/>
        </w:rPr>
        <w:t>presences</w:t>
      </w:r>
      <w:r w:rsidRPr="00D4519D">
        <w:rPr>
          <w:sz w:val="16"/>
        </w:rPr>
        <w:t xml:space="preserve">, </w:t>
      </w:r>
      <w:r w:rsidRPr="00D4519D">
        <w:rPr>
          <w:rStyle w:val="StyleUnderline"/>
        </w:rPr>
        <w:t>whereas the</w:t>
      </w:r>
      <w:r w:rsidRPr="00D4519D">
        <w:rPr>
          <w:sz w:val="16"/>
        </w:rPr>
        <w:t xml:space="preserve"> </w:t>
      </w:r>
      <w:r w:rsidRPr="00191B7A">
        <w:rPr>
          <w:rStyle w:val="StyleUnderline"/>
          <w:highlight w:val="green"/>
        </w:rPr>
        <w:t>former</w:t>
      </w:r>
      <w:r w:rsidRPr="00D4519D">
        <w:rPr>
          <w:sz w:val="16"/>
        </w:rPr>
        <w:t xml:space="preserve"> could </w:t>
      </w:r>
      <w:r w:rsidRPr="00191B7A">
        <w:rPr>
          <w:rStyle w:val="StyleUnderline"/>
          <w:highlight w:val="green"/>
        </w:rPr>
        <w:t>push</w:t>
      </w:r>
      <w:r w:rsidRPr="00D4519D">
        <w:rPr>
          <w:sz w:val="16"/>
        </w:rPr>
        <w:t xml:space="preserve"> their </w:t>
      </w:r>
      <w:r w:rsidRPr="00191B7A">
        <w:rPr>
          <w:rStyle w:val="StyleUnderline"/>
          <w:highlight w:val="green"/>
        </w:rPr>
        <w:t>union</w:t>
      </w:r>
      <w:r w:rsidRPr="00D4519D">
        <w:rPr>
          <w:rStyle w:val="StyleUnderline"/>
        </w:rPr>
        <w:t xml:space="preserve"> density </w:t>
      </w:r>
      <w:r w:rsidRPr="00191B7A">
        <w:rPr>
          <w:rStyle w:val="StyleUnderline"/>
          <w:highlight w:val="green"/>
        </w:rPr>
        <w:t>rates</w:t>
      </w:r>
      <w:r w:rsidRPr="00D4519D">
        <w:rPr>
          <w:rStyle w:val="StyleUnderline"/>
        </w:rPr>
        <w:t xml:space="preserve"> </w:t>
      </w:r>
      <w:r w:rsidRPr="00D4519D">
        <w:rPr>
          <w:rStyle w:val="Emphasis"/>
        </w:rPr>
        <w:t xml:space="preserve">significantly </w:t>
      </w:r>
      <w:r w:rsidRPr="00191B7A">
        <w:rPr>
          <w:rStyle w:val="Emphasis"/>
          <w:highlight w:val="green"/>
        </w:rPr>
        <w:t>higher</w:t>
      </w:r>
      <w:r w:rsidRPr="00D4519D">
        <w:rPr>
          <w:sz w:val="16"/>
        </w:rPr>
        <w:t xml:space="preserve">.95 Put simply, it is unclear what a post-Garmon world looks like—and whether relaxing labor law preemption would hurt or benefit the labor movement.96 But, as only </w:t>
      </w:r>
      <w:r w:rsidRPr="00D4519D">
        <w:rPr>
          <w:rStyle w:val="StyleUnderline"/>
        </w:rPr>
        <w:t xml:space="preserve">Justice </w:t>
      </w:r>
      <w:r w:rsidRPr="00191B7A">
        <w:rPr>
          <w:rStyle w:val="Emphasis"/>
          <w:highlight w:val="green"/>
        </w:rPr>
        <w:t>Gorsuch</w:t>
      </w:r>
      <w:r w:rsidRPr="00D4519D">
        <w:rPr>
          <w:sz w:val="16"/>
        </w:rPr>
        <w:t xml:space="preserve"> </w:t>
      </w:r>
      <w:r w:rsidRPr="00191B7A">
        <w:rPr>
          <w:rStyle w:val="StyleUnderline"/>
          <w:highlight w:val="green"/>
        </w:rPr>
        <w:t>joined</w:t>
      </w:r>
      <w:r w:rsidRPr="00D4519D">
        <w:rPr>
          <w:sz w:val="16"/>
        </w:rPr>
        <w:t xml:space="preserve"> Justice </w:t>
      </w:r>
      <w:r w:rsidRPr="009E23D2">
        <w:rPr>
          <w:rStyle w:val="Emphasis"/>
          <w:highlight w:val="green"/>
        </w:rPr>
        <w:t>Thomas</w:t>
      </w:r>
      <w:r w:rsidRPr="00D4519D">
        <w:rPr>
          <w:rStyle w:val="Emphasis"/>
        </w:rPr>
        <w:t>’s</w:t>
      </w:r>
      <w:r w:rsidRPr="00D4519D">
        <w:rPr>
          <w:sz w:val="16"/>
        </w:rPr>
        <w:t xml:space="preserve"> </w:t>
      </w:r>
      <w:r w:rsidRPr="00D4519D">
        <w:rPr>
          <w:rStyle w:val="StyleUnderline"/>
        </w:rPr>
        <w:t>concurrence</w:t>
      </w:r>
      <w:r w:rsidRPr="00D4519D">
        <w:rPr>
          <w:sz w:val="16"/>
        </w:rPr>
        <w:t xml:space="preserve"> (and the majority decided the case narrowly with few changes to existing doctrine), overturning Garmon preemption seems unlikely for now.97 </w:t>
      </w:r>
    </w:p>
    <w:p w14:paraId="3FA3897D" w14:textId="77777777" w:rsidR="00C51FE8" w:rsidRPr="00187821" w:rsidRDefault="00C51FE8" w:rsidP="00C51FE8"/>
    <w:p w14:paraId="7FDE57B3" w14:textId="77777777" w:rsidR="00C51FE8" w:rsidRPr="003621FE" w:rsidRDefault="00C51FE8" w:rsidP="00C51FE8">
      <w:pPr>
        <w:pStyle w:val="Heading4"/>
        <w:numPr>
          <w:ilvl w:val="0"/>
          <w:numId w:val="46"/>
        </w:numPr>
        <w:tabs>
          <w:tab w:val="num" w:pos="360"/>
        </w:tabs>
        <w:ind w:left="360"/>
      </w:pPr>
      <w:r>
        <w:t xml:space="preserve">The </w:t>
      </w:r>
      <w:r w:rsidRPr="006C3851">
        <w:rPr>
          <w:u w:val="single"/>
        </w:rPr>
        <w:t>NLRA</w:t>
      </w:r>
      <w:r>
        <w:t xml:space="preserve"> and </w:t>
      </w:r>
      <w:r w:rsidRPr="006C3851">
        <w:rPr>
          <w:u w:val="single"/>
        </w:rPr>
        <w:t>NLRB</w:t>
      </w:r>
      <w:r>
        <w:t xml:space="preserve"> were </w:t>
      </w:r>
      <w:r w:rsidRPr="006C3851">
        <w:rPr>
          <w:u w:val="single"/>
        </w:rPr>
        <w:t>struck down</w:t>
      </w:r>
      <w:r>
        <w:t xml:space="preserve"> in the </w:t>
      </w:r>
      <w:r w:rsidRPr="006C3851">
        <w:rPr>
          <w:u w:val="single"/>
        </w:rPr>
        <w:t>Fifth Circuit</w:t>
      </w:r>
      <w:r>
        <w:t xml:space="preserve">, creating room for the states to regulate. Presumption.  </w:t>
      </w:r>
    </w:p>
    <w:p w14:paraId="0FD75F52" w14:textId="77777777" w:rsidR="00C51FE8" w:rsidRPr="00EE6E2B" w:rsidRDefault="00C51FE8" w:rsidP="00C51FE8">
      <w:r>
        <w:rPr>
          <w:rStyle w:val="Style13ptBold"/>
        </w:rPr>
        <w:t xml:space="preserve">Meyerson 08-25 </w:t>
      </w:r>
      <w:r w:rsidRPr="003621FE">
        <w:t xml:space="preserve">[Harold, editor at large of The American Prospect, “A Federal Appellate Court Finds the NLRB to Be Unconstitutional”, 8-25-2025, </w:t>
      </w:r>
      <w:hyperlink r:id="rId20" w:history="1">
        <w:r w:rsidRPr="003621FE">
          <w:rPr>
            <w:rStyle w:val="Hyperlink"/>
          </w:rPr>
          <w:t>https://prospect.org/justice/2025-08-25-federal-appellate-court-finds-nlrb-unconstitutional/</w:t>
        </w:r>
      </w:hyperlink>
      <w:r w:rsidRPr="003621FE">
        <w:t xml:space="preserve">] </w:t>
      </w:r>
    </w:p>
    <w:p w14:paraId="547098D7" w14:textId="77777777" w:rsidR="00C51FE8" w:rsidRPr="00FC5D41" w:rsidRDefault="00C51FE8" w:rsidP="00C51FE8">
      <w:pPr>
        <w:rPr>
          <w:sz w:val="16"/>
        </w:rPr>
      </w:pPr>
      <w:r w:rsidRPr="00FC5D41">
        <w:rPr>
          <w:sz w:val="16"/>
        </w:rPr>
        <w:t xml:space="preserve">The </w:t>
      </w:r>
      <w:r w:rsidRPr="00FF7FB9">
        <w:rPr>
          <w:rStyle w:val="Emphasis"/>
          <w:highlight w:val="green"/>
        </w:rPr>
        <w:t>N</w:t>
      </w:r>
      <w:r w:rsidRPr="00FC5D41">
        <w:rPr>
          <w:sz w:val="16"/>
        </w:rPr>
        <w:t xml:space="preserve">ational </w:t>
      </w:r>
      <w:r w:rsidRPr="00FF7FB9">
        <w:rPr>
          <w:rStyle w:val="Emphasis"/>
          <w:highlight w:val="green"/>
        </w:rPr>
        <w:t>L</w:t>
      </w:r>
      <w:r w:rsidRPr="00FC5D41">
        <w:rPr>
          <w:sz w:val="16"/>
        </w:rPr>
        <w:t xml:space="preserve">abor </w:t>
      </w:r>
      <w:r w:rsidRPr="00FF7FB9">
        <w:rPr>
          <w:rStyle w:val="Emphasis"/>
          <w:highlight w:val="green"/>
        </w:rPr>
        <w:t>R</w:t>
      </w:r>
      <w:r w:rsidRPr="00FC5D41">
        <w:rPr>
          <w:sz w:val="16"/>
        </w:rPr>
        <w:t xml:space="preserve">elations </w:t>
      </w:r>
      <w:r w:rsidRPr="00FF7FB9">
        <w:rPr>
          <w:rStyle w:val="Emphasis"/>
          <w:highlight w:val="green"/>
        </w:rPr>
        <w:t>A</w:t>
      </w:r>
      <w:r w:rsidRPr="00FC5D41">
        <w:rPr>
          <w:sz w:val="16"/>
        </w:rPr>
        <w:t>ct—that pillar of American democracy that gives workers the right to bargain collectively with their employers—was enacted 90 years ago this summer. It</w:t>
      </w:r>
      <w:r w:rsidRPr="00FF7FB9">
        <w:rPr>
          <w:rStyle w:val="StyleUnderline"/>
          <w:highlight w:val="green"/>
        </w:rPr>
        <w:t>s constitutionality was upheld</w:t>
      </w:r>
      <w:r w:rsidRPr="00FC5D41">
        <w:rPr>
          <w:sz w:val="16"/>
        </w:rPr>
        <w:t xml:space="preserve"> two years later by the Supreme Court, and no successful challenge to its constitutionality has been brought in the subsequent 88 years. </w:t>
      </w:r>
      <w:r w:rsidRPr="00FF7FB9">
        <w:rPr>
          <w:rStyle w:val="StyleUnderline"/>
          <w:highlight w:val="green"/>
        </w:rPr>
        <w:t xml:space="preserve">Until </w:t>
      </w:r>
      <w:r w:rsidRPr="00FF7FB9">
        <w:rPr>
          <w:rStyle w:val="Emphasis"/>
          <w:highlight w:val="green"/>
        </w:rPr>
        <w:t>last week</w:t>
      </w:r>
      <w:r w:rsidRPr="00FF7FB9">
        <w:rPr>
          <w:rStyle w:val="StyleUnderline"/>
          <w:highlight w:val="green"/>
        </w:rPr>
        <w:t>,</w:t>
      </w:r>
      <w:r w:rsidRPr="00FF7FB9">
        <w:rPr>
          <w:sz w:val="16"/>
          <w:highlight w:val="green"/>
        </w:rPr>
        <w:t xml:space="preserve"> </w:t>
      </w:r>
      <w:r w:rsidRPr="00FF7FB9">
        <w:rPr>
          <w:rStyle w:val="StyleUnderline"/>
          <w:highlight w:val="green"/>
        </w:rPr>
        <w:t>when</w:t>
      </w:r>
      <w:r w:rsidRPr="00FC5D41">
        <w:rPr>
          <w:sz w:val="16"/>
        </w:rPr>
        <w:t xml:space="preserve"> the avowedly far-right </w:t>
      </w:r>
      <w:r w:rsidRPr="00FF7FB9">
        <w:rPr>
          <w:rStyle w:val="Emphasis"/>
          <w:highlight w:val="green"/>
        </w:rPr>
        <w:t>Fifth Circuit</w:t>
      </w:r>
      <w:r w:rsidRPr="00FF7FB9">
        <w:rPr>
          <w:rStyle w:val="StyleUnderline"/>
          <w:highlight w:val="green"/>
        </w:rPr>
        <w:t xml:space="preserve"> decided </w:t>
      </w:r>
      <w:r w:rsidRPr="00FF7FB9">
        <w:rPr>
          <w:rStyle w:val="Emphasis"/>
          <w:highlight w:val="green"/>
        </w:rPr>
        <w:t>otherwise</w:t>
      </w:r>
      <w:r w:rsidRPr="00FC5D41">
        <w:rPr>
          <w:sz w:val="16"/>
        </w:rPr>
        <w:t>.</w:t>
      </w:r>
    </w:p>
    <w:p w14:paraId="7EA457F4" w14:textId="77777777" w:rsidR="00C51FE8" w:rsidRPr="00FC5D41" w:rsidRDefault="00C51FE8" w:rsidP="00C51FE8">
      <w:pPr>
        <w:rPr>
          <w:sz w:val="16"/>
        </w:rPr>
      </w:pPr>
      <w:r w:rsidRPr="00FC5D41">
        <w:rPr>
          <w:sz w:val="16"/>
        </w:rPr>
        <w:t xml:space="preserve">Today, the </w:t>
      </w:r>
      <w:r w:rsidRPr="00FC5D41">
        <w:rPr>
          <w:rStyle w:val="StyleUnderline"/>
        </w:rPr>
        <w:t>NLRA hovers</w:t>
      </w:r>
      <w:r w:rsidRPr="00FC5D41">
        <w:rPr>
          <w:sz w:val="16"/>
        </w:rPr>
        <w:t xml:space="preserve"> somewhere </w:t>
      </w:r>
      <w:r w:rsidRPr="00FC5D41">
        <w:rPr>
          <w:rStyle w:val="StyleUnderline"/>
        </w:rPr>
        <w:t xml:space="preserve">between </w:t>
      </w:r>
      <w:r w:rsidRPr="00FC5D41">
        <w:rPr>
          <w:rStyle w:val="Emphasis"/>
        </w:rPr>
        <w:t>de facto</w:t>
      </w:r>
      <w:r w:rsidRPr="00FC5D41">
        <w:rPr>
          <w:rStyle w:val="StyleUnderline"/>
        </w:rPr>
        <w:t xml:space="preserve"> and </w:t>
      </w:r>
      <w:r w:rsidRPr="00FC5D41">
        <w:rPr>
          <w:rStyle w:val="Emphasis"/>
        </w:rPr>
        <w:t>de jure</w:t>
      </w:r>
      <w:r w:rsidRPr="00FC5D41">
        <w:rPr>
          <w:rStyle w:val="StyleUnderline"/>
        </w:rPr>
        <w:t xml:space="preserve"> nullification</w:t>
      </w:r>
      <w:r w:rsidRPr="00FC5D41">
        <w:rPr>
          <w:sz w:val="16"/>
        </w:rPr>
        <w:t xml:space="preserve">. It’s been slowly eroding for at least half a century, as employer resistance to it has heightened, and as the penalties to employers for violating its terms have weakened. Currently, the fact that the </w:t>
      </w:r>
      <w:r w:rsidRPr="00FC5D41">
        <w:rPr>
          <w:rStyle w:val="StyleUnderline"/>
        </w:rPr>
        <w:t>five-member</w:t>
      </w:r>
      <w:r w:rsidRPr="00FC5D41">
        <w:rPr>
          <w:sz w:val="16"/>
        </w:rPr>
        <w:t xml:space="preserve"> National Labor Relations </w:t>
      </w:r>
      <w:r w:rsidRPr="00FC5D41">
        <w:rPr>
          <w:rStyle w:val="Emphasis"/>
        </w:rPr>
        <w:t>Board</w:t>
      </w:r>
      <w:r w:rsidRPr="00FC5D41">
        <w:rPr>
          <w:sz w:val="16"/>
        </w:rPr>
        <w:t xml:space="preserve"> is </w:t>
      </w:r>
      <w:r w:rsidRPr="00FC5D41">
        <w:rPr>
          <w:rStyle w:val="StyleUnderline"/>
        </w:rPr>
        <w:t xml:space="preserve">down to just </w:t>
      </w:r>
      <w:r w:rsidRPr="00FC5D41">
        <w:rPr>
          <w:rStyle w:val="Emphasis"/>
        </w:rPr>
        <w:t>two members</w:t>
      </w:r>
      <w:r w:rsidRPr="00FC5D41">
        <w:rPr>
          <w:sz w:val="16"/>
        </w:rPr>
        <w:t xml:space="preserve">—not enough to constitute a quorum—means the Board </w:t>
      </w:r>
      <w:r w:rsidRPr="00FC5D41">
        <w:rPr>
          <w:rStyle w:val="StyleUnderline"/>
        </w:rPr>
        <w:t xml:space="preserve">can make </w:t>
      </w:r>
      <w:r w:rsidRPr="00FC5D41">
        <w:rPr>
          <w:rStyle w:val="Emphasis"/>
        </w:rPr>
        <w:t>no rulings</w:t>
      </w:r>
      <w:r w:rsidRPr="00FC5D41">
        <w:rPr>
          <w:sz w:val="16"/>
        </w:rPr>
        <w:t xml:space="preserve">. This </w:t>
      </w:r>
      <w:r w:rsidRPr="00FC5D41">
        <w:rPr>
          <w:rStyle w:val="StyleUnderline"/>
        </w:rPr>
        <w:t>enables employers who’ve been found to have violated workers’ rights</w:t>
      </w:r>
      <w:r w:rsidRPr="00FC5D41">
        <w:rPr>
          <w:sz w:val="16"/>
        </w:rPr>
        <w:t xml:space="preserve"> by lower NLRB administrative courts </w:t>
      </w:r>
      <w:r w:rsidRPr="00FC5D41">
        <w:rPr>
          <w:rStyle w:val="StyleUnderline"/>
        </w:rPr>
        <w:t xml:space="preserve">to appeal those </w:t>
      </w:r>
      <w:r w:rsidRPr="00FC5D41">
        <w:rPr>
          <w:rStyle w:val="Emphasis"/>
        </w:rPr>
        <w:t>findings</w:t>
      </w:r>
      <w:r w:rsidRPr="00FC5D41">
        <w:rPr>
          <w:rStyle w:val="StyleUnderline"/>
        </w:rPr>
        <w:t xml:space="preserve"> and </w:t>
      </w:r>
      <w:r w:rsidRPr="00FC5D41">
        <w:rPr>
          <w:rStyle w:val="Emphasis"/>
        </w:rPr>
        <w:t>penalties</w:t>
      </w:r>
      <w:r w:rsidRPr="00FC5D41">
        <w:rPr>
          <w:rStyle w:val="StyleUnderline"/>
        </w:rPr>
        <w:t xml:space="preserve"> to the </w:t>
      </w:r>
      <w:r w:rsidRPr="00FC5D41">
        <w:rPr>
          <w:rStyle w:val="Emphasis"/>
        </w:rPr>
        <w:t>Board</w:t>
      </w:r>
      <w:r w:rsidRPr="00FC5D41">
        <w:rPr>
          <w:sz w:val="16"/>
        </w:rPr>
        <w:t xml:space="preserve">, </w:t>
      </w:r>
      <w:r w:rsidRPr="00FC5D41">
        <w:rPr>
          <w:rStyle w:val="StyleUnderline"/>
        </w:rPr>
        <w:t>which</w:t>
      </w:r>
      <w:r w:rsidRPr="00FC5D41">
        <w:rPr>
          <w:sz w:val="16"/>
        </w:rPr>
        <w:t xml:space="preserve"> </w:t>
      </w:r>
      <w:r w:rsidRPr="00FC5D41">
        <w:rPr>
          <w:rStyle w:val="Emphasis"/>
        </w:rPr>
        <w:t xml:space="preserve">cannot rule </w:t>
      </w:r>
      <w:r w:rsidRPr="00FC5D41">
        <w:rPr>
          <w:rStyle w:val="StyleUnderline"/>
        </w:rPr>
        <w:t>on anything</w:t>
      </w:r>
      <w:r w:rsidRPr="00FC5D41">
        <w:rPr>
          <w:sz w:val="16"/>
        </w:rPr>
        <w:t xml:space="preserve">—essentially, </w:t>
      </w:r>
      <w:r w:rsidRPr="00FC5D41">
        <w:rPr>
          <w:rStyle w:val="StyleUnderline"/>
        </w:rPr>
        <w:t>giving</w:t>
      </w:r>
      <w:r w:rsidRPr="00FC5D41">
        <w:rPr>
          <w:sz w:val="16"/>
        </w:rPr>
        <w:t xml:space="preserve"> those </w:t>
      </w:r>
      <w:r w:rsidRPr="00FC5D41">
        <w:rPr>
          <w:rStyle w:val="StyleUnderline"/>
        </w:rPr>
        <w:t xml:space="preserve">employers </w:t>
      </w:r>
      <w:r w:rsidRPr="00FC5D41">
        <w:rPr>
          <w:rStyle w:val="Emphasis"/>
        </w:rPr>
        <w:t>leeway</w:t>
      </w:r>
      <w:r w:rsidRPr="00FC5D41">
        <w:rPr>
          <w:rStyle w:val="StyleUnderline"/>
        </w:rPr>
        <w:t xml:space="preserve"> to keep on doing what they’re doing</w:t>
      </w:r>
      <w:r w:rsidRPr="00FC5D41">
        <w:rPr>
          <w:sz w:val="16"/>
        </w:rPr>
        <w:t>, however illegal it may be.</w:t>
      </w:r>
    </w:p>
    <w:p w14:paraId="01CF2268" w14:textId="77777777" w:rsidR="00C51FE8" w:rsidRPr="00FC5D41" w:rsidRDefault="00C51FE8" w:rsidP="00C51FE8">
      <w:pPr>
        <w:rPr>
          <w:sz w:val="16"/>
        </w:rPr>
      </w:pPr>
      <w:r w:rsidRPr="00FC5D41">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02679F84" w14:textId="77777777" w:rsidR="00C51FE8" w:rsidRPr="00FC5D41" w:rsidRDefault="00C51FE8" w:rsidP="00C51FE8">
      <w:pPr>
        <w:rPr>
          <w:sz w:val="16"/>
        </w:rPr>
      </w:pPr>
      <w:r w:rsidRPr="00FC5D41">
        <w:rPr>
          <w:sz w:val="16"/>
        </w:rPr>
        <w:t>In May, the Republican majority on the Supreme Court upheld Trump’s power to fire Board members at will,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5C5F331E" w14:textId="77777777" w:rsidR="00C51FE8" w:rsidRPr="00FC5D41" w:rsidRDefault="00C51FE8" w:rsidP="00C51FE8">
      <w:pPr>
        <w:rPr>
          <w:sz w:val="16"/>
        </w:rPr>
      </w:pPr>
      <w:r w:rsidRPr="00FC5D41">
        <w:rPr>
          <w:sz w:val="16"/>
        </w:rPr>
        <w:t xml:space="preserve">Last week, the </w:t>
      </w:r>
      <w:r w:rsidRPr="00FF7FB9">
        <w:rPr>
          <w:rStyle w:val="StyleUnderline"/>
          <w:highlight w:val="green"/>
        </w:rPr>
        <w:t>Fifth Circuit</w:t>
      </w:r>
      <w:r w:rsidRPr="00FC5D41">
        <w:rPr>
          <w:rStyle w:val="StyleUnderline"/>
        </w:rPr>
        <w:t xml:space="preserve"> </w:t>
      </w:r>
      <w:r w:rsidRPr="00FF7FB9">
        <w:rPr>
          <w:rStyle w:val="StyleUnderline"/>
          <w:highlight w:val="green"/>
        </w:rPr>
        <w:t>circumscribed</w:t>
      </w:r>
      <w:r w:rsidRPr="00FC5D41">
        <w:rPr>
          <w:sz w:val="16"/>
        </w:rPr>
        <w:t xml:space="preserve"> the </w:t>
      </w:r>
      <w:r w:rsidRPr="00F8486D">
        <w:rPr>
          <w:rStyle w:val="Emphasis"/>
          <w:highlight w:val="green"/>
        </w:rPr>
        <w:t>NLRB’s</w:t>
      </w:r>
      <w:r w:rsidRPr="00FC5D41">
        <w:rPr>
          <w:rStyle w:val="Emphasis"/>
        </w:rPr>
        <w:t xml:space="preserve"> </w:t>
      </w:r>
      <w:r w:rsidRPr="00FF7FB9">
        <w:rPr>
          <w:rStyle w:val="Emphasis"/>
          <w:highlight w:val="green"/>
        </w:rPr>
        <w:t>power</w:t>
      </w:r>
      <w:r w:rsidRPr="00FC5D41">
        <w:rPr>
          <w:rStyle w:val="StyleUnderline"/>
        </w:rPr>
        <w:t xml:space="preserve"> even more</w:t>
      </w:r>
      <w:r w:rsidRPr="00FC5D41">
        <w:rPr>
          <w:sz w:val="16"/>
        </w:rPr>
        <w:t xml:space="preserve">. Before the court was a suit that Elon Musk’s </w:t>
      </w:r>
      <w:r w:rsidRPr="00FC5D41">
        <w:rPr>
          <w:rStyle w:val="Emphasis"/>
        </w:rPr>
        <w:t>SpaceX</w:t>
      </w:r>
      <w:r w:rsidRPr="00FC5D41">
        <w:rPr>
          <w:sz w:val="16"/>
        </w:rPr>
        <w:t xml:space="preserve"> had </w:t>
      </w:r>
      <w:r w:rsidRPr="00FC5D41">
        <w:rPr>
          <w:rStyle w:val="StyleUnderline"/>
        </w:rPr>
        <w:t>filed against the Board</w:t>
      </w:r>
      <w:r w:rsidRPr="00FC5D41">
        <w:rPr>
          <w:sz w:val="16"/>
        </w:rPr>
        <w:t xml:space="preserve">, concerning a pending investigation from one of the Board’s regional attorneys into claims that SpaceX had violated its workers’ rights by firing eight of them for going online to opine that Musk’s online verbal outbursts and abuses actually hurt the company’s standing. </w:t>
      </w:r>
      <w:r w:rsidRPr="00FC5D41">
        <w:rPr>
          <w:rStyle w:val="Emphasis"/>
        </w:rPr>
        <w:t>SpaceX</w:t>
      </w:r>
      <w:r w:rsidRPr="00FC5D41">
        <w:rPr>
          <w:sz w:val="16"/>
        </w:rPr>
        <w:t xml:space="preserve"> had </w:t>
      </w:r>
      <w:r w:rsidRPr="00FC5D41">
        <w:rPr>
          <w:rStyle w:val="StyleUnderline"/>
        </w:rPr>
        <w:t>sought an immediate injunction overturning</w:t>
      </w:r>
      <w:r w:rsidRPr="00FC5D41">
        <w:rPr>
          <w:sz w:val="16"/>
        </w:rPr>
        <w:t xml:space="preserve"> the </w:t>
      </w:r>
      <w:r w:rsidRPr="00FC5D41">
        <w:rPr>
          <w:rStyle w:val="StyleUnderline"/>
        </w:rPr>
        <w:t>Board’s right to investigate those charges</w:t>
      </w:r>
      <w:r w:rsidRPr="00FC5D41">
        <w:rPr>
          <w:sz w:val="16"/>
        </w:rPr>
        <w:t xml:space="preserve">, </w:t>
      </w:r>
      <w:r w:rsidRPr="00FC5D41">
        <w:rPr>
          <w:rStyle w:val="StyleUnderline"/>
        </w:rPr>
        <w:t>saying that it inflicted “</w:t>
      </w:r>
      <w:r w:rsidRPr="00FC5D41">
        <w:rPr>
          <w:rStyle w:val="Emphasis"/>
        </w:rPr>
        <w:t>irreparable harm”</w:t>
      </w:r>
      <w:r w:rsidRPr="00FC5D41">
        <w:rPr>
          <w:rStyle w:val="StyleUnderline"/>
        </w:rPr>
        <w:t xml:space="preserve"> on the company</w:t>
      </w:r>
      <w:r w:rsidRPr="00FC5D41">
        <w:rPr>
          <w:sz w:val="16"/>
        </w:rPr>
        <w:t>,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4B38DE29" w14:textId="77777777" w:rsidR="00C51FE8" w:rsidRPr="00FC5D41" w:rsidRDefault="00C51FE8" w:rsidP="00C51FE8">
      <w:pPr>
        <w:rPr>
          <w:sz w:val="16"/>
        </w:rPr>
      </w:pPr>
      <w:r w:rsidRPr="00FC5D41">
        <w:rPr>
          <w:sz w:val="16"/>
        </w:rPr>
        <w:t>Today, the National Labor Relations Act hovers somewhere between de facto and de jure nullification.</w:t>
      </w:r>
    </w:p>
    <w:p w14:paraId="5FAF9C0A" w14:textId="77777777" w:rsidR="00C51FE8" w:rsidRPr="00FC5D41" w:rsidRDefault="00C51FE8" w:rsidP="00C51FE8">
      <w:pPr>
        <w:rPr>
          <w:sz w:val="16"/>
        </w:rPr>
      </w:pPr>
      <w:r w:rsidRPr="00FC5D41">
        <w:rPr>
          <w:sz w:val="16"/>
        </w:rPr>
        <w:t xml:space="preserve">In seeking </w:t>
      </w:r>
      <w:r w:rsidRPr="00FC5D41">
        <w:rPr>
          <w:rStyle w:val="Emphasis"/>
        </w:rPr>
        <w:t>SpaceX’s injunction</w:t>
      </w:r>
      <w:r w:rsidRPr="00FC5D41">
        <w:rPr>
          <w:sz w:val="16"/>
        </w:rPr>
        <w:t xml:space="preserve"> to stop any investigation the Board might order, its attorneys, from the union-busting firm of Morgan Lewis, </w:t>
      </w:r>
      <w:r w:rsidRPr="00FC5D41">
        <w:rPr>
          <w:rStyle w:val="StyleUnderline"/>
        </w:rPr>
        <w:t xml:space="preserve">based their claim on the argument that the </w:t>
      </w:r>
      <w:r w:rsidRPr="00FC5D41">
        <w:rPr>
          <w:rStyle w:val="Emphasis"/>
        </w:rPr>
        <w:t>Board itself</w:t>
      </w:r>
      <w:r w:rsidRPr="00FC5D41">
        <w:rPr>
          <w:rStyle w:val="StyleUnderline"/>
        </w:rPr>
        <w:t xml:space="preserve"> was </w:t>
      </w:r>
      <w:r w:rsidRPr="00FC5D41">
        <w:rPr>
          <w:rStyle w:val="Emphasis"/>
        </w:rPr>
        <w:t>unconstitutional</w:t>
      </w:r>
      <w:r w:rsidRPr="00FC5D41">
        <w:rPr>
          <w:rStyle w:val="StyleUnderline"/>
        </w:rPr>
        <w:t>, since it had</w:t>
      </w:r>
      <w:r w:rsidRPr="00FC5D41">
        <w:rPr>
          <w:sz w:val="16"/>
        </w:rPr>
        <w:t xml:space="preserve"> been established, and had been </w:t>
      </w:r>
      <w:r w:rsidRPr="00FC5D41">
        <w:rPr>
          <w:rStyle w:val="StyleUnderline"/>
        </w:rPr>
        <w:t xml:space="preserve">operating for the past </w:t>
      </w:r>
      <w:r w:rsidRPr="00FC5D41">
        <w:rPr>
          <w:rStyle w:val="Emphasis"/>
        </w:rPr>
        <w:t>90 years</w:t>
      </w:r>
      <w:r w:rsidRPr="00FC5D41">
        <w:rPr>
          <w:rStyle w:val="StyleUnderline"/>
        </w:rPr>
        <w:t xml:space="preserve">, as an agency that the president couldn’t </w:t>
      </w:r>
      <w:r w:rsidRPr="00FC5D41">
        <w:rPr>
          <w:rStyle w:val="Emphasis"/>
        </w:rPr>
        <w:t>completely control</w:t>
      </w:r>
      <w:r w:rsidRPr="00FC5D41">
        <w:rPr>
          <w:sz w:val="16"/>
        </w:rPr>
        <w:t xml:space="preserve">. The two </w:t>
      </w:r>
      <w:r w:rsidRPr="00F8486D">
        <w:rPr>
          <w:rStyle w:val="StyleUnderline"/>
        </w:rPr>
        <w:t>Trump</w:t>
      </w:r>
      <w:r w:rsidRPr="00FF7FB9">
        <w:rPr>
          <w:rStyle w:val="StyleUnderline"/>
        </w:rPr>
        <w:t>-appointed</w:t>
      </w:r>
      <w:r w:rsidRPr="00FC5D41">
        <w:rPr>
          <w:sz w:val="16"/>
        </w:rPr>
        <w:t xml:space="preserve"> judges </w:t>
      </w:r>
      <w:r w:rsidRPr="00F8486D">
        <w:rPr>
          <w:rStyle w:val="StyleUnderline"/>
        </w:rPr>
        <w:t>and</w:t>
      </w:r>
      <w:r w:rsidRPr="00FC5D41">
        <w:rPr>
          <w:sz w:val="16"/>
        </w:rPr>
        <w:t xml:space="preserve"> the one </w:t>
      </w:r>
      <w:r w:rsidRPr="00FC5D41">
        <w:rPr>
          <w:rStyle w:val="StyleUnderline"/>
        </w:rPr>
        <w:t xml:space="preserve">George H.W. </w:t>
      </w:r>
      <w:r w:rsidRPr="00F8486D">
        <w:rPr>
          <w:rStyle w:val="StyleUnderline"/>
        </w:rPr>
        <w:t>Bush–appointed judge</w:t>
      </w:r>
      <w:r w:rsidRPr="00FC5D41">
        <w:rPr>
          <w:sz w:val="16"/>
        </w:rPr>
        <w:t xml:space="preserve"> who heard the case </w:t>
      </w:r>
      <w:r w:rsidRPr="00F8486D">
        <w:rPr>
          <w:rStyle w:val="StyleUnderline"/>
        </w:rPr>
        <w:t>found</w:t>
      </w:r>
      <w:r w:rsidRPr="00FC5D41">
        <w:rPr>
          <w:rStyle w:val="StyleUnderline"/>
        </w:rPr>
        <w:t xml:space="preserve"> for </w:t>
      </w:r>
      <w:r w:rsidRPr="00FC5D41">
        <w:rPr>
          <w:rStyle w:val="Emphasis"/>
        </w:rPr>
        <w:t>SpaceX</w:t>
      </w:r>
      <w:r w:rsidRPr="00FC5D41">
        <w:rPr>
          <w:rStyle w:val="StyleUnderline"/>
        </w:rPr>
        <w:t xml:space="preserve">, in a </w:t>
      </w:r>
      <w:r w:rsidRPr="00F8486D">
        <w:rPr>
          <w:rStyle w:val="StyleUnderline"/>
          <w:highlight w:val="green"/>
        </w:rPr>
        <w:t>ruling</w:t>
      </w:r>
      <w:r w:rsidRPr="00FC5D41">
        <w:rPr>
          <w:rStyle w:val="StyleUnderline"/>
        </w:rPr>
        <w:t xml:space="preserve"> </w:t>
      </w:r>
      <w:r w:rsidRPr="00F8486D">
        <w:rPr>
          <w:rStyle w:val="StyleUnderline"/>
        </w:rPr>
        <w:t>that</w:t>
      </w:r>
      <w:r w:rsidRPr="00FC5D41">
        <w:rPr>
          <w:sz w:val="16"/>
        </w:rPr>
        <w:t xml:space="preserve"> will now </w:t>
      </w:r>
      <w:r w:rsidRPr="00FF7FB9">
        <w:rPr>
          <w:rStyle w:val="StyleUnderline"/>
          <w:highlight w:val="green"/>
        </w:rPr>
        <w:t xml:space="preserve">extend to </w:t>
      </w:r>
      <w:r w:rsidRPr="00D27703">
        <w:rPr>
          <w:rStyle w:val="Emphasis"/>
          <w:sz w:val="28"/>
          <w:szCs w:val="28"/>
        </w:rPr>
        <w:t xml:space="preserve">any and </w:t>
      </w:r>
      <w:r w:rsidRPr="00FF7FB9">
        <w:rPr>
          <w:rStyle w:val="Emphasis"/>
          <w:sz w:val="28"/>
          <w:szCs w:val="28"/>
          <w:highlight w:val="green"/>
        </w:rPr>
        <w:t>every case</w:t>
      </w:r>
      <w:r w:rsidRPr="00FF7FB9">
        <w:rPr>
          <w:rStyle w:val="StyleUnderline"/>
          <w:highlight w:val="green"/>
        </w:rPr>
        <w:t xml:space="preserve"> brought against the NLRB </w:t>
      </w:r>
      <w:r w:rsidRPr="00F8486D">
        <w:rPr>
          <w:rStyle w:val="StyleUnderline"/>
        </w:rPr>
        <w:t>or</w:t>
      </w:r>
      <w:r w:rsidRPr="00FC5D41">
        <w:rPr>
          <w:rStyle w:val="StyleUnderline"/>
        </w:rPr>
        <w:t xml:space="preserve"> against </w:t>
      </w:r>
      <w:r w:rsidRPr="00F8486D">
        <w:rPr>
          <w:rStyle w:val="StyleUnderline"/>
        </w:rPr>
        <w:t>employers or unions</w:t>
      </w:r>
      <w:r w:rsidRPr="00FC5D41">
        <w:rPr>
          <w:rStyle w:val="StyleUnderline"/>
        </w:rPr>
        <w:t xml:space="preserve"> </w:t>
      </w:r>
      <w:r w:rsidRPr="00FF7FB9">
        <w:rPr>
          <w:rStyle w:val="StyleUnderline"/>
          <w:highlight w:val="green"/>
        </w:rPr>
        <w:t xml:space="preserve">that </w:t>
      </w:r>
      <w:r w:rsidRPr="00D27703">
        <w:rPr>
          <w:rStyle w:val="StyleUnderline"/>
        </w:rPr>
        <w:t xml:space="preserve">the </w:t>
      </w:r>
      <w:r w:rsidRPr="00FF7FB9">
        <w:rPr>
          <w:rStyle w:val="StyleUnderline"/>
          <w:highlight w:val="green"/>
        </w:rPr>
        <w:t>NLRB</w:t>
      </w:r>
      <w:r w:rsidRPr="00FC5D41">
        <w:rPr>
          <w:rStyle w:val="StyleUnderline"/>
        </w:rPr>
        <w:t xml:space="preserve"> would </w:t>
      </w:r>
      <w:r w:rsidRPr="00FF7FB9">
        <w:rPr>
          <w:rStyle w:val="StyleUnderline"/>
          <w:highlight w:val="green"/>
        </w:rPr>
        <w:t>adjudicate in the Fifth Circuit</w:t>
      </w:r>
      <w:r w:rsidRPr="00FC5D41">
        <w:rPr>
          <w:sz w:val="16"/>
        </w:rPr>
        <w:t xml:space="preserve">, which encompasses Louisiana, Mississippi, and Texas. And </w:t>
      </w:r>
      <w:r w:rsidRPr="00FF7FB9">
        <w:rPr>
          <w:rStyle w:val="StyleUnderline"/>
          <w:highlight w:val="green"/>
        </w:rPr>
        <w:t>in</w:t>
      </w:r>
      <w:r w:rsidRPr="00FC5D41">
        <w:rPr>
          <w:rStyle w:val="StyleUnderline"/>
        </w:rPr>
        <w:t xml:space="preserve"> this </w:t>
      </w:r>
      <w:r w:rsidRPr="00FF7FB9">
        <w:rPr>
          <w:rStyle w:val="StyleUnderline"/>
          <w:highlight w:val="green"/>
        </w:rPr>
        <w:t xml:space="preserve">era of </w:t>
      </w:r>
      <w:r w:rsidRPr="00FF7FB9">
        <w:rPr>
          <w:rStyle w:val="Emphasis"/>
          <w:highlight w:val="green"/>
        </w:rPr>
        <w:t>judge shopping</w:t>
      </w:r>
      <w:r w:rsidRPr="00FC5D41">
        <w:rPr>
          <w:sz w:val="16"/>
        </w:rPr>
        <w:t xml:space="preserve">, </w:t>
      </w:r>
      <w:r w:rsidRPr="00FC5D41">
        <w:rPr>
          <w:rStyle w:val="StyleUnderline"/>
        </w:rPr>
        <w:t>mega-</w:t>
      </w:r>
      <w:r w:rsidRPr="00FF7FB9">
        <w:rPr>
          <w:rStyle w:val="StyleUnderline"/>
          <w:highlight w:val="green"/>
        </w:rPr>
        <w:t>companies</w:t>
      </w:r>
      <w:r w:rsidRPr="00FC5D41">
        <w:rPr>
          <w:sz w:val="16"/>
        </w:rPr>
        <w:t xml:space="preserve"> that may have one part-time employee or a single post office box in one of those states “</w:t>
      </w:r>
      <w:r w:rsidRPr="00D27703">
        <w:rPr>
          <w:rStyle w:val="StyleUnderline"/>
        </w:rPr>
        <w:t xml:space="preserve">may </w:t>
      </w:r>
      <w:r w:rsidRPr="00D27703">
        <w:rPr>
          <w:rStyle w:val="StyleUnderline"/>
          <w:highlight w:val="green"/>
        </w:rPr>
        <w:t>now</w:t>
      </w:r>
      <w:r w:rsidRPr="00D27703">
        <w:rPr>
          <w:rStyle w:val="StyleUnderline"/>
        </w:rPr>
        <w:t xml:space="preserve"> </w:t>
      </w:r>
      <w:r w:rsidRPr="00D27703">
        <w:rPr>
          <w:rStyle w:val="Emphasis"/>
          <w:highlight w:val="green"/>
        </w:rPr>
        <w:t>flood</w:t>
      </w:r>
      <w:r w:rsidRPr="00FF7FB9">
        <w:rPr>
          <w:rStyle w:val="Emphasis"/>
          <w:highlight w:val="green"/>
        </w:rPr>
        <w:t xml:space="preserve"> the Fifth Circuit</w:t>
      </w:r>
      <w:r w:rsidRPr="00FC5D41">
        <w:rPr>
          <w:sz w:val="16"/>
        </w:rPr>
        <w:t xml:space="preserve">” </w:t>
      </w:r>
      <w:r w:rsidRPr="00FF7FB9">
        <w:rPr>
          <w:rStyle w:val="StyleUnderline"/>
          <w:highlight w:val="green"/>
        </w:rPr>
        <w:t>to avoid</w:t>
      </w:r>
      <w:r w:rsidRPr="00FC5D41">
        <w:rPr>
          <w:sz w:val="16"/>
        </w:rPr>
        <w:t xml:space="preserve"> any </w:t>
      </w:r>
      <w:r w:rsidRPr="00FF7FB9">
        <w:rPr>
          <w:rStyle w:val="StyleUnderline"/>
          <w:highlight w:val="green"/>
        </w:rPr>
        <w:t>enforcement</w:t>
      </w:r>
      <w:r w:rsidRPr="00FC5D41">
        <w:rPr>
          <w:rStyle w:val="StyleUnderline"/>
        </w:rPr>
        <w:t xml:space="preserve"> </w:t>
      </w:r>
      <w:r w:rsidRPr="00FF7FB9">
        <w:rPr>
          <w:rStyle w:val="StyleUnderline"/>
          <w:highlight w:val="green"/>
        </w:rPr>
        <w:t>of</w:t>
      </w:r>
      <w:r w:rsidRPr="00FC5D41">
        <w:rPr>
          <w:rStyle w:val="StyleUnderline"/>
        </w:rPr>
        <w:t xml:space="preserve"> decisions upholding </w:t>
      </w:r>
      <w:r w:rsidRPr="00FF7FB9">
        <w:rPr>
          <w:rStyle w:val="Emphasis"/>
          <w:highlight w:val="green"/>
        </w:rPr>
        <w:t>workers’ rights</w:t>
      </w:r>
      <w:r w:rsidRPr="00FC5D41">
        <w:rPr>
          <w:sz w:val="16"/>
        </w:rPr>
        <w:t>, former NLRB general counsel Jennifer Abruzzo told me in the wake of the court’s ruling.</w:t>
      </w:r>
    </w:p>
    <w:p w14:paraId="6F0220F8" w14:textId="77777777" w:rsidR="00C51FE8" w:rsidRPr="00FC5D41" w:rsidRDefault="00C51FE8" w:rsidP="00C51FE8">
      <w:pPr>
        <w:rPr>
          <w:sz w:val="16"/>
        </w:rPr>
      </w:pPr>
      <w:r w:rsidRPr="00FC5D41">
        <w:rPr>
          <w:sz w:val="16"/>
        </w:rPr>
        <w:t xml:space="preserve">The neutering or </w:t>
      </w:r>
      <w:r w:rsidRPr="00F8486D">
        <w:rPr>
          <w:rStyle w:val="Emphasis"/>
        </w:rPr>
        <w:t>repeal</w:t>
      </w:r>
      <w:r w:rsidRPr="00F8486D">
        <w:rPr>
          <w:rStyle w:val="StyleUnderline"/>
        </w:rPr>
        <w:t xml:space="preserve"> of the NLRA</w:t>
      </w:r>
      <w:r w:rsidRPr="00F8486D">
        <w:rPr>
          <w:sz w:val="16"/>
        </w:rPr>
        <w:t xml:space="preserve"> has </w:t>
      </w:r>
      <w:r w:rsidRPr="00F8486D">
        <w:rPr>
          <w:rStyle w:val="StyleUnderline"/>
        </w:rPr>
        <w:t xml:space="preserve">been in the works for </w:t>
      </w:r>
      <w:r w:rsidRPr="00F8486D">
        <w:rPr>
          <w:rStyle w:val="Emphasis"/>
        </w:rPr>
        <w:t>several years</w:t>
      </w:r>
      <w:r w:rsidRPr="00FC5D41">
        <w:rPr>
          <w:sz w:val="16"/>
        </w:rPr>
        <w:t xml:space="preserve">. </w:t>
      </w:r>
      <w:r w:rsidRPr="00FC5D41">
        <w:rPr>
          <w:rStyle w:val="StyleUnderline"/>
        </w:rPr>
        <w:t xml:space="preserve">Both </w:t>
      </w:r>
      <w:r w:rsidRPr="00FC5D41">
        <w:rPr>
          <w:rStyle w:val="Emphasis"/>
        </w:rPr>
        <w:t>Musk</w:t>
      </w:r>
      <w:r w:rsidRPr="00FC5D41">
        <w:rPr>
          <w:sz w:val="16"/>
        </w:rPr>
        <w:t xml:space="preserve"> </w:t>
      </w:r>
      <w:r w:rsidRPr="00FC5D41">
        <w:rPr>
          <w:rStyle w:val="StyleUnderline"/>
        </w:rPr>
        <w:t>and</w:t>
      </w:r>
      <w:r w:rsidRPr="00FC5D41">
        <w:rPr>
          <w:sz w:val="16"/>
        </w:rPr>
        <w:t xml:space="preserve"> his fellow world’s-richest-human competitor, Jeff </w:t>
      </w:r>
      <w:r w:rsidRPr="00F8486D">
        <w:rPr>
          <w:rStyle w:val="Emphasis"/>
        </w:rPr>
        <w:t>Bezos</w:t>
      </w:r>
      <w:r w:rsidRPr="00F8486D">
        <w:rPr>
          <w:sz w:val="16"/>
        </w:rPr>
        <w:t xml:space="preserve">, </w:t>
      </w:r>
      <w:r w:rsidRPr="00F8486D">
        <w:rPr>
          <w:rStyle w:val="StyleUnderline"/>
        </w:rPr>
        <w:t>had initiated suits</w:t>
      </w:r>
      <w:r w:rsidRPr="00F8486D">
        <w:rPr>
          <w:sz w:val="16"/>
        </w:rPr>
        <w:t xml:space="preserve"> last year </w:t>
      </w:r>
      <w:r w:rsidRPr="00F8486D">
        <w:rPr>
          <w:rStyle w:val="StyleUnderline"/>
        </w:rPr>
        <w:t>claiming</w:t>
      </w:r>
      <w:r w:rsidRPr="00F8486D">
        <w:rPr>
          <w:sz w:val="16"/>
        </w:rPr>
        <w:t xml:space="preserve"> that </w:t>
      </w:r>
      <w:r w:rsidRPr="00F8486D">
        <w:rPr>
          <w:rStyle w:val="StyleUnderline"/>
        </w:rPr>
        <w:t>the</w:t>
      </w:r>
      <w:r w:rsidRPr="00F8486D">
        <w:rPr>
          <w:sz w:val="16"/>
        </w:rPr>
        <w:t xml:space="preserve"> </w:t>
      </w:r>
      <w:r w:rsidRPr="00F8486D">
        <w:rPr>
          <w:rStyle w:val="StyleUnderline"/>
        </w:rPr>
        <w:t>act</w:t>
      </w:r>
      <w:r w:rsidRPr="00F8486D">
        <w:rPr>
          <w:sz w:val="16"/>
        </w:rPr>
        <w:t>—</w:t>
      </w:r>
      <w:r w:rsidRPr="00FC5D41">
        <w:rPr>
          <w:sz w:val="16"/>
        </w:rPr>
        <w:t>the only act that gives workers the power to bargain with their employers and seek remedies when those employers violate labor laws—</w:t>
      </w:r>
      <w:r w:rsidRPr="00FC5D41">
        <w:rPr>
          <w:rStyle w:val="StyleUnderline"/>
        </w:rPr>
        <w:t xml:space="preserve">was </w:t>
      </w:r>
      <w:r w:rsidRPr="00F8486D">
        <w:rPr>
          <w:rStyle w:val="Emphasis"/>
        </w:rPr>
        <w:t>unconstitutional</w:t>
      </w:r>
      <w:r w:rsidRPr="00FC5D41">
        <w:rPr>
          <w:rStyle w:val="StyleUnderline"/>
        </w:rPr>
        <w:t>.</w:t>
      </w:r>
      <w:r w:rsidRPr="00FC5D41">
        <w:rPr>
          <w:sz w:val="16"/>
        </w:rPr>
        <w:t xml:space="preserve"> Even before then, </w:t>
      </w:r>
      <w:r w:rsidRPr="00FC5D41">
        <w:rPr>
          <w:rStyle w:val="Emphasis"/>
        </w:rPr>
        <w:t>Musk</w:t>
      </w:r>
      <w:r w:rsidRPr="00FC5D41">
        <w:rPr>
          <w:sz w:val="16"/>
        </w:rPr>
        <w:t xml:space="preserve"> had </w:t>
      </w:r>
      <w:r w:rsidRPr="00FC5D41">
        <w:rPr>
          <w:rStyle w:val="StyleUnderline"/>
        </w:rPr>
        <w:t>publicly</w:t>
      </w:r>
      <w:r w:rsidRPr="00FC5D41">
        <w:rPr>
          <w:sz w:val="16"/>
        </w:rPr>
        <w:t xml:space="preserve"> </w:t>
      </w:r>
      <w:r w:rsidRPr="00FC5D41">
        <w:rPr>
          <w:rStyle w:val="StyleUnderline"/>
        </w:rPr>
        <w:t>proclaimed</w:t>
      </w:r>
      <w:r w:rsidRPr="00FC5D41">
        <w:rPr>
          <w:sz w:val="16"/>
        </w:rPr>
        <w:t xml:space="preserve"> that </w:t>
      </w:r>
      <w:r w:rsidRPr="00FC5D41">
        <w:rPr>
          <w:rStyle w:val="StyleUnderline"/>
        </w:rPr>
        <w:t xml:space="preserve">he was </w:t>
      </w:r>
      <w:r w:rsidRPr="00FC5D41">
        <w:rPr>
          <w:sz w:val="16"/>
        </w:rPr>
        <w:t>“</w:t>
      </w:r>
      <w:r w:rsidRPr="00FC5D41">
        <w:rPr>
          <w:rStyle w:val="StyleUnderline"/>
        </w:rPr>
        <w:t>opposed to</w:t>
      </w:r>
      <w:r w:rsidRPr="00FC5D41">
        <w:rPr>
          <w:sz w:val="16"/>
        </w:rPr>
        <w:t xml:space="preserve"> the idea of </w:t>
      </w:r>
      <w:r w:rsidRPr="00FC5D41">
        <w:rPr>
          <w:rStyle w:val="Emphasis"/>
        </w:rPr>
        <w:t>unions</w:t>
      </w:r>
      <w:r w:rsidRPr="00FC5D41">
        <w:rPr>
          <w:sz w:val="16"/>
        </w:rPr>
        <w:t xml:space="preserve">.” And just as Musk’s SpaceX had contested an NLRB finding by seeking an injunction against it premised on the act’s unconstitutionality, so Bezos’s </w:t>
      </w:r>
      <w:r w:rsidRPr="00FC5D41">
        <w:rPr>
          <w:rStyle w:val="StyleUnderline"/>
        </w:rPr>
        <w:t>Amazon</w:t>
      </w:r>
      <w:r w:rsidRPr="00FC5D41">
        <w:rPr>
          <w:sz w:val="16"/>
        </w:rPr>
        <w:t xml:space="preserve"> had </w:t>
      </w:r>
      <w:r w:rsidRPr="00FC5D41">
        <w:rPr>
          <w:rStyle w:val="StyleUnderline"/>
        </w:rPr>
        <w:t>filed a similar suit seeking</w:t>
      </w:r>
      <w:r w:rsidRPr="00FC5D41">
        <w:rPr>
          <w:sz w:val="16"/>
        </w:rPr>
        <w:t xml:space="preserve"> a </w:t>
      </w:r>
      <w:r w:rsidRPr="00FC5D41">
        <w:rPr>
          <w:rStyle w:val="Emphasis"/>
        </w:rPr>
        <w:t>similar injunction</w:t>
      </w:r>
      <w:r w:rsidRPr="00FC5D41">
        <w:rPr>
          <w:sz w:val="16"/>
        </w:rPr>
        <w:t xml:space="preserve">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3FB7B52B" w14:textId="77777777" w:rsidR="00C51FE8" w:rsidRPr="00FC5D41" w:rsidRDefault="00C51FE8" w:rsidP="00C51FE8">
      <w:pPr>
        <w:rPr>
          <w:sz w:val="16"/>
        </w:rPr>
      </w:pPr>
      <w:r w:rsidRPr="00FC5D41">
        <w:rPr>
          <w:sz w:val="16"/>
        </w:rPr>
        <w:t>But the agency is now inert at the top, and has an acting general counsel put there by Trump. Trump’s nominee for permanent general counsel, Crystal Carey—a former partner at Morgan Lewis, the firm representing SpaceX in this case—was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05ADFBD4" w14:textId="77777777" w:rsidR="00C51FE8" w:rsidRPr="00FC5D41" w:rsidRDefault="00C51FE8" w:rsidP="00C51FE8">
      <w:pPr>
        <w:rPr>
          <w:sz w:val="16"/>
        </w:rPr>
      </w:pPr>
      <w:r w:rsidRPr="00FC5D41">
        <w:rPr>
          <w:sz w:val="16"/>
        </w:rPr>
        <w:t xml:space="preserve">The </w:t>
      </w:r>
      <w:r w:rsidRPr="00FF7FB9">
        <w:rPr>
          <w:rStyle w:val="StyleUnderline"/>
          <w:highlight w:val="green"/>
        </w:rPr>
        <w:t>Fifth Circuit</w:t>
      </w:r>
      <w:r w:rsidRPr="00FC5D41">
        <w:rPr>
          <w:sz w:val="16"/>
        </w:rPr>
        <w:t xml:space="preserve"> </w:t>
      </w:r>
      <w:r w:rsidRPr="00FC5D41">
        <w:rPr>
          <w:rStyle w:val="StyleUnderline"/>
        </w:rPr>
        <w:t xml:space="preserve">could have ruled that it was the act’s language forbidding presidents to make </w:t>
      </w:r>
      <w:r w:rsidRPr="00FC5D41">
        <w:rPr>
          <w:rStyle w:val="Emphasis"/>
        </w:rPr>
        <w:t>at-will firings</w:t>
      </w:r>
      <w:r w:rsidRPr="00FC5D41">
        <w:rPr>
          <w:rStyle w:val="StyleUnderline"/>
        </w:rPr>
        <w:t xml:space="preserve"> that was </w:t>
      </w:r>
      <w:r w:rsidRPr="00FC5D41">
        <w:rPr>
          <w:rStyle w:val="Emphasis"/>
        </w:rPr>
        <w:t>unconstitutional</w:t>
      </w:r>
      <w:r w:rsidRPr="00FC5D41">
        <w:rPr>
          <w:sz w:val="16"/>
        </w:rPr>
        <w:t xml:space="preserve">. But </w:t>
      </w:r>
      <w:r w:rsidRPr="00FC5D41">
        <w:rPr>
          <w:rStyle w:val="StyleUnderline"/>
        </w:rPr>
        <w:t xml:space="preserve">by going beyond that to </w:t>
      </w:r>
      <w:r w:rsidRPr="00FF7FB9">
        <w:rPr>
          <w:rStyle w:val="StyleUnderline"/>
          <w:highlight w:val="green"/>
        </w:rPr>
        <w:t>flatly declare</w:t>
      </w:r>
      <w:r w:rsidRPr="00FC5D41">
        <w:rPr>
          <w:sz w:val="16"/>
        </w:rPr>
        <w:t xml:space="preserve"> that </w:t>
      </w:r>
      <w:r w:rsidRPr="00FC5D41">
        <w:rPr>
          <w:rStyle w:val="Emphasis"/>
          <w:sz w:val="28"/>
          <w:szCs w:val="28"/>
        </w:rPr>
        <w:t xml:space="preserve">the </w:t>
      </w:r>
      <w:r w:rsidRPr="00FF7FB9">
        <w:rPr>
          <w:rStyle w:val="Emphasis"/>
          <w:sz w:val="28"/>
          <w:szCs w:val="28"/>
          <w:highlight w:val="green"/>
        </w:rPr>
        <w:t xml:space="preserve">Board </w:t>
      </w:r>
      <w:r w:rsidRPr="007E266F">
        <w:rPr>
          <w:rStyle w:val="Emphasis"/>
          <w:sz w:val="28"/>
          <w:szCs w:val="28"/>
        </w:rPr>
        <w:t>itself</w:t>
      </w:r>
      <w:r w:rsidRPr="00FC5D41">
        <w:rPr>
          <w:sz w:val="16"/>
        </w:rPr>
        <w:t xml:space="preserve"> </w:t>
      </w:r>
      <w:r w:rsidRPr="00FC5D41">
        <w:rPr>
          <w:rStyle w:val="StyleUnderline"/>
        </w:rPr>
        <w:t xml:space="preserve">was </w:t>
      </w:r>
      <w:r w:rsidRPr="00FF7FB9">
        <w:rPr>
          <w:rStyle w:val="StyleUnderline"/>
          <w:highlight w:val="green"/>
        </w:rPr>
        <w:t>unconstitutional</w:t>
      </w:r>
      <w:r w:rsidRPr="00FC5D41">
        <w:rPr>
          <w:sz w:val="16"/>
        </w:rPr>
        <w:t xml:space="preserve">, it </w:t>
      </w:r>
      <w:r w:rsidRPr="00FF7FB9">
        <w:rPr>
          <w:rStyle w:val="StyleUnderline"/>
          <w:highlight w:val="green"/>
        </w:rPr>
        <w:t>completely</w:t>
      </w:r>
      <w:r w:rsidRPr="00FC5D41">
        <w:rPr>
          <w:rStyle w:val="StyleUnderline"/>
        </w:rPr>
        <w:t xml:space="preserve"> </w:t>
      </w:r>
      <w:r w:rsidRPr="00FF7FB9">
        <w:rPr>
          <w:rStyle w:val="StyleUnderline"/>
          <w:highlight w:val="green"/>
        </w:rPr>
        <w:t>block</w:t>
      </w:r>
      <w:r w:rsidRPr="00FC5D41">
        <w:rPr>
          <w:rStyle w:val="StyleUnderline"/>
        </w:rPr>
        <w:t xml:space="preserve">ed </w:t>
      </w:r>
      <w:r w:rsidRPr="00FF7FB9">
        <w:rPr>
          <w:rStyle w:val="StyleUnderline"/>
          <w:highlight w:val="green"/>
        </w:rPr>
        <w:t>workers from</w:t>
      </w:r>
      <w:r w:rsidRPr="00FF7FB9">
        <w:rPr>
          <w:sz w:val="16"/>
          <w:highlight w:val="green"/>
        </w:rPr>
        <w:t xml:space="preserve"> </w:t>
      </w:r>
      <w:r w:rsidRPr="007E266F">
        <w:rPr>
          <w:rStyle w:val="Emphasis"/>
          <w:sz w:val="28"/>
          <w:szCs w:val="28"/>
        </w:rPr>
        <w:t xml:space="preserve">any </w:t>
      </w:r>
      <w:r w:rsidRPr="00FF7FB9">
        <w:rPr>
          <w:rStyle w:val="Emphasis"/>
          <w:sz w:val="28"/>
          <w:szCs w:val="28"/>
          <w:highlight w:val="green"/>
        </w:rPr>
        <w:t>attempts</w:t>
      </w:r>
      <w:r w:rsidRPr="00FF7FB9">
        <w:rPr>
          <w:rStyle w:val="StyleUnderline"/>
          <w:highlight w:val="green"/>
        </w:rPr>
        <w:t xml:space="preserve"> to have </w:t>
      </w:r>
      <w:r w:rsidRPr="007E266F">
        <w:rPr>
          <w:rStyle w:val="StyleUnderline"/>
        </w:rPr>
        <w:t xml:space="preserve">the </w:t>
      </w:r>
      <w:r w:rsidRPr="00FF7FB9">
        <w:rPr>
          <w:rStyle w:val="StyleUnderline"/>
          <w:highlight w:val="green"/>
        </w:rPr>
        <w:t>act’s protection</w:t>
      </w:r>
      <w:r w:rsidRPr="00FC5D41">
        <w:rPr>
          <w:rStyle w:val="StyleUnderline"/>
        </w:rPr>
        <w:t xml:space="preserve"> of their rights </w:t>
      </w:r>
      <w:r w:rsidRPr="00FF7FB9">
        <w:rPr>
          <w:rStyle w:val="StyleUnderline"/>
          <w:highlight w:val="green"/>
        </w:rPr>
        <w:t>upheld</w:t>
      </w:r>
      <w:r w:rsidRPr="00FC5D41">
        <w:rPr>
          <w:rStyle w:val="StyleUnderline"/>
        </w:rPr>
        <w:t xml:space="preserve"> by, or even heard </w:t>
      </w:r>
      <w:r w:rsidRPr="00F8486D">
        <w:rPr>
          <w:rStyle w:val="StyleUnderline"/>
        </w:rPr>
        <w:t xml:space="preserve">by, </w:t>
      </w:r>
      <w:r w:rsidRPr="00F8486D">
        <w:rPr>
          <w:rStyle w:val="Emphasis"/>
        </w:rPr>
        <w:t>federal courts</w:t>
      </w:r>
      <w:r w:rsidRPr="00FC5D41">
        <w:rPr>
          <w:sz w:val="16"/>
        </w:rPr>
        <w:t xml:space="preserve"> in those three states. </w:t>
      </w:r>
      <w:r w:rsidRPr="00FC5D41">
        <w:rPr>
          <w:rStyle w:val="StyleUnderline"/>
        </w:rPr>
        <w:t>By granting</w:t>
      </w:r>
      <w:r w:rsidRPr="00FC5D41">
        <w:rPr>
          <w:sz w:val="16"/>
        </w:rPr>
        <w:t xml:space="preserve"> that </w:t>
      </w:r>
      <w:r w:rsidRPr="00FC5D41">
        <w:rPr>
          <w:rStyle w:val="Emphasis"/>
        </w:rPr>
        <w:t>immediate injunction</w:t>
      </w:r>
      <w:r w:rsidRPr="00FC5D41">
        <w:rPr>
          <w:sz w:val="16"/>
        </w:rPr>
        <w:t xml:space="preserve">, it </w:t>
      </w:r>
      <w:r w:rsidRPr="00FC5D41">
        <w:rPr>
          <w:rStyle w:val="StyleUnderline"/>
        </w:rPr>
        <w:t xml:space="preserve">nullified Board attorneys’ power to simply </w:t>
      </w:r>
      <w:r w:rsidRPr="00FC5D41">
        <w:rPr>
          <w:rStyle w:val="Emphasis"/>
        </w:rPr>
        <w:t>investigate allegations</w:t>
      </w:r>
      <w:r w:rsidRPr="00FC5D41">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7EA2B93F" w14:textId="77777777" w:rsidR="00C51FE8" w:rsidRPr="00FC5D41" w:rsidRDefault="00C51FE8" w:rsidP="00C51FE8">
      <w:pPr>
        <w:rPr>
          <w:sz w:val="16"/>
        </w:rPr>
      </w:pPr>
      <w:r w:rsidRPr="00FC5D41">
        <w:rPr>
          <w:sz w:val="16"/>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w:t>
      </w:r>
      <w:r w:rsidRPr="00631794">
        <w:rPr>
          <w:rStyle w:val="Emphasis"/>
          <w:sz w:val="28"/>
          <w:szCs w:val="28"/>
          <w:highlight w:val="green"/>
        </w:rPr>
        <w:t>States</w:t>
      </w:r>
      <w:r w:rsidRPr="00D27703">
        <w:rPr>
          <w:rStyle w:val="Emphasis"/>
          <w:sz w:val="28"/>
          <w:szCs w:val="28"/>
        </w:rPr>
        <w:t xml:space="preserve"> have to </w:t>
      </w:r>
      <w:r w:rsidRPr="00631794">
        <w:rPr>
          <w:rStyle w:val="Emphasis"/>
          <w:sz w:val="28"/>
          <w:szCs w:val="28"/>
          <w:highlight w:val="green"/>
        </w:rPr>
        <w:t>step in</w:t>
      </w:r>
      <w:r w:rsidRPr="00D27703">
        <w:rPr>
          <w:sz w:val="16"/>
        </w:rPr>
        <w:t>,” she told me, “</w:t>
      </w:r>
      <w:r w:rsidRPr="00631794">
        <w:rPr>
          <w:rStyle w:val="Emphasis"/>
          <w:highlight w:val="green"/>
        </w:rPr>
        <w:t>if</w:t>
      </w:r>
      <w:r w:rsidRPr="00D27703">
        <w:rPr>
          <w:sz w:val="16"/>
        </w:rPr>
        <w:t xml:space="preserve"> </w:t>
      </w:r>
      <w:r w:rsidRPr="00D27703">
        <w:rPr>
          <w:rStyle w:val="StyleUnderline"/>
        </w:rPr>
        <w:t xml:space="preserve">the </w:t>
      </w:r>
      <w:r w:rsidRPr="00631794">
        <w:rPr>
          <w:rStyle w:val="StyleUnderline"/>
          <w:highlight w:val="green"/>
        </w:rPr>
        <w:t>NLRB</w:t>
      </w:r>
      <w:r w:rsidRPr="00D27703">
        <w:rPr>
          <w:rStyle w:val="StyleUnderline"/>
        </w:rPr>
        <w:t xml:space="preserve"> is </w:t>
      </w:r>
      <w:r w:rsidRPr="00631794">
        <w:rPr>
          <w:rStyle w:val="Emphasis"/>
          <w:highlight w:val="green"/>
        </w:rPr>
        <w:t>no longer functioning</w:t>
      </w:r>
      <w:r w:rsidRPr="00D27703">
        <w:rPr>
          <w:sz w:val="16"/>
        </w:rPr>
        <w:t xml:space="preserve">.” Already, </w:t>
      </w:r>
      <w:r w:rsidRPr="00631794">
        <w:rPr>
          <w:rStyle w:val="StyleUnderline"/>
          <w:highlight w:val="green"/>
        </w:rPr>
        <w:t>some</w:t>
      </w:r>
      <w:r w:rsidRPr="00D27703">
        <w:rPr>
          <w:rStyle w:val="StyleUnderline"/>
        </w:rPr>
        <w:t xml:space="preserve"> states</w:t>
      </w:r>
      <w:r w:rsidRPr="00D27703">
        <w:rPr>
          <w:sz w:val="16"/>
        </w:rPr>
        <w:t xml:space="preserve"> have </w:t>
      </w:r>
      <w:r w:rsidRPr="00D27703">
        <w:rPr>
          <w:rStyle w:val="StyleUnderline"/>
        </w:rPr>
        <w:t>enacted laws banning employers from compelling</w:t>
      </w:r>
      <w:r w:rsidRPr="00D27703">
        <w:rPr>
          <w:sz w:val="16"/>
        </w:rPr>
        <w:t xml:space="preserve"> their </w:t>
      </w:r>
      <w:r w:rsidRPr="00D27703">
        <w:rPr>
          <w:rStyle w:val="StyleUnderline"/>
        </w:rPr>
        <w:t xml:space="preserve">employees to listen to </w:t>
      </w:r>
      <w:r w:rsidRPr="00D27703">
        <w:rPr>
          <w:rStyle w:val="Emphasis"/>
        </w:rPr>
        <w:t>anti-union propaganda</w:t>
      </w:r>
      <w:r w:rsidRPr="00D27703">
        <w:rPr>
          <w:sz w:val="16"/>
        </w:rPr>
        <w:t xml:space="preserve">. </w:t>
      </w:r>
      <w:r w:rsidRPr="00D27703">
        <w:rPr>
          <w:rStyle w:val="StyleUnderline"/>
        </w:rPr>
        <w:t>Many</w:t>
      </w:r>
      <w:r w:rsidRPr="00D27703">
        <w:rPr>
          <w:sz w:val="16"/>
        </w:rPr>
        <w:t xml:space="preserve"> have </w:t>
      </w:r>
      <w:r w:rsidRPr="00631794">
        <w:rPr>
          <w:rStyle w:val="StyleUnderline"/>
          <w:highlight w:val="green"/>
        </w:rPr>
        <w:t xml:space="preserve">extended </w:t>
      </w:r>
      <w:r w:rsidRPr="00631794">
        <w:rPr>
          <w:rStyle w:val="Emphasis"/>
          <w:highlight w:val="green"/>
        </w:rPr>
        <w:t>bargaining rights</w:t>
      </w:r>
      <w:r w:rsidRPr="00FC5D41">
        <w:rPr>
          <w:sz w:val="16"/>
        </w:rPr>
        <w:t xml:space="preserve"> to workers </w:t>
      </w:r>
      <w:r w:rsidRPr="00FC5D41">
        <w:rPr>
          <w:rStyle w:val="StyleUnderline"/>
        </w:rPr>
        <w:t>excluded from</w:t>
      </w:r>
      <w:r w:rsidRPr="00FC5D41">
        <w:rPr>
          <w:sz w:val="16"/>
        </w:rPr>
        <w:t xml:space="preserve"> the protections of the </w:t>
      </w:r>
      <w:r w:rsidRPr="00FC5D41">
        <w:rPr>
          <w:rStyle w:val="Emphasis"/>
        </w:rPr>
        <w:t>NLRA</w:t>
      </w:r>
      <w:r w:rsidRPr="00FC5D41">
        <w:rPr>
          <w:sz w:val="16"/>
        </w:rPr>
        <w:t xml:space="preserve">. But </w:t>
      </w:r>
      <w:r w:rsidRPr="00FC5D41">
        <w:rPr>
          <w:rStyle w:val="StyleUnderline"/>
        </w:rPr>
        <w:t>if the NLRB is no longer functioning and</w:t>
      </w:r>
      <w:r w:rsidRPr="00FC5D41">
        <w:rPr>
          <w:sz w:val="16"/>
        </w:rPr>
        <w:t xml:space="preserve">, for instance, </w:t>
      </w:r>
      <w:r w:rsidRPr="00FC5D41">
        <w:rPr>
          <w:rStyle w:val="StyleUnderline"/>
        </w:rPr>
        <w:t>can no longer hold union affiliation elections for</w:t>
      </w:r>
      <w:r w:rsidRPr="00FC5D41">
        <w:rPr>
          <w:sz w:val="16"/>
        </w:rPr>
        <w:t xml:space="preserve"> a company’s </w:t>
      </w:r>
      <w:r w:rsidRPr="00FC5D41">
        <w:rPr>
          <w:rStyle w:val="StyleUnderline"/>
        </w:rPr>
        <w:t>workers</w:t>
      </w:r>
      <w:r w:rsidRPr="00FC5D41">
        <w:rPr>
          <w:sz w:val="16"/>
        </w:rPr>
        <w:t xml:space="preserve">, then </w:t>
      </w:r>
      <w:r w:rsidRPr="00631794">
        <w:rPr>
          <w:rStyle w:val="Emphasis"/>
          <w:highlight w:val="green"/>
        </w:rPr>
        <w:t>states</w:t>
      </w:r>
      <w:r w:rsidRPr="00FC5D41">
        <w:rPr>
          <w:sz w:val="16"/>
        </w:rPr>
        <w:t xml:space="preserve"> </w:t>
      </w:r>
      <w:r w:rsidRPr="00FC5D41">
        <w:rPr>
          <w:rStyle w:val="StyleUnderline"/>
        </w:rPr>
        <w:t xml:space="preserve">should consider </w:t>
      </w:r>
      <w:r w:rsidRPr="00631794">
        <w:rPr>
          <w:rStyle w:val="StyleUnderline"/>
          <w:highlight w:val="green"/>
        </w:rPr>
        <w:t>holdi</w:t>
      </w:r>
      <w:r w:rsidRPr="00FC5D41">
        <w:rPr>
          <w:rStyle w:val="StyleUnderline"/>
        </w:rPr>
        <w:t xml:space="preserve">ng such </w:t>
      </w:r>
      <w:r w:rsidRPr="00631794">
        <w:rPr>
          <w:rStyle w:val="Emphasis"/>
          <w:highlight w:val="green"/>
        </w:rPr>
        <w:t>elections</w:t>
      </w:r>
      <w:r w:rsidRPr="00FC5D41">
        <w:rPr>
          <w:sz w:val="16"/>
        </w:rPr>
        <w:t xml:space="preserve">,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t>
      </w:r>
      <w:r w:rsidRPr="00F8486D">
        <w:rPr>
          <w:rStyle w:val="StyleUnderline"/>
        </w:rPr>
        <w:t xml:space="preserve">Workers will “still have the power to </w:t>
      </w:r>
      <w:r w:rsidRPr="00F8486D">
        <w:rPr>
          <w:rStyle w:val="Emphasis"/>
        </w:rPr>
        <w:t>withhold</w:t>
      </w:r>
      <w:r w:rsidRPr="00F8486D">
        <w:rPr>
          <w:rStyle w:val="StyleUnderline"/>
        </w:rPr>
        <w:t xml:space="preserve"> their </w:t>
      </w:r>
      <w:r w:rsidRPr="00F8486D">
        <w:rPr>
          <w:rStyle w:val="Emphasis"/>
        </w:rPr>
        <w:t>labor</w:t>
      </w:r>
      <w:r w:rsidRPr="00F8486D">
        <w:rPr>
          <w:sz w:val="16"/>
        </w:rPr>
        <w:t>,” she said.</w:t>
      </w:r>
    </w:p>
    <w:p w14:paraId="43A99FCC" w14:textId="77777777" w:rsidR="00C51FE8" w:rsidRPr="00FC5D41" w:rsidRDefault="00C51FE8" w:rsidP="00C51FE8">
      <w:pPr>
        <w:rPr>
          <w:sz w:val="16"/>
        </w:rPr>
      </w:pPr>
      <w:r w:rsidRPr="00FC5D41">
        <w:rPr>
          <w:sz w:val="16"/>
        </w:rPr>
        <w:t xml:space="preserve">For now, it’s </w:t>
      </w:r>
      <w:r w:rsidRPr="00FC5D41">
        <w:rPr>
          <w:rStyle w:val="StyleUnderline"/>
        </w:rPr>
        <w:t>important to remember</w:t>
      </w:r>
      <w:r w:rsidRPr="00FC5D41">
        <w:rPr>
          <w:sz w:val="16"/>
        </w:rPr>
        <w:t xml:space="preserve"> that the </w:t>
      </w:r>
      <w:r w:rsidRPr="00FC5D41">
        <w:rPr>
          <w:rStyle w:val="Emphasis"/>
        </w:rPr>
        <w:t>federal assault</w:t>
      </w:r>
      <w:r w:rsidRPr="00FC5D41">
        <w:rPr>
          <w:sz w:val="16"/>
        </w:rPr>
        <w:t xml:space="preserve"> on workers’ rights </w:t>
      </w:r>
      <w:r w:rsidRPr="00FC5D41">
        <w:rPr>
          <w:rStyle w:val="StyleUnderline"/>
        </w:rPr>
        <w:t xml:space="preserve">isn’t all </w:t>
      </w:r>
      <w:r w:rsidRPr="00FC5D41">
        <w:rPr>
          <w:rStyle w:val="Emphasis"/>
        </w:rPr>
        <w:t>Trump’s</w:t>
      </w:r>
      <w:r w:rsidRPr="00FC5D41">
        <w:rPr>
          <w:rStyle w:val="StyleUnderline"/>
        </w:rPr>
        <w:t xml:space="preserve"> doing, or </w:t>
      </w:r>
      <w:r w:rsidRPr="00FC5D41">
        <w:rPr>
          <w:rStyle w:val="Emphasis"/>
        </w:rPr>
        <w:t>Musk’s</w:t>
      </w:r>
      <w:r w:rsidRPr="00FC5D41">
        <w:rPr>
          <w:rStyle w:val="StyleUnderline"/>
        </w:rPr>
        <w:t xml:space="preserve">, or </w:t>
      </w:r>
      <w:r w:rsidRPr="00FC5D41">
        <w:rPr>
          <w:rStyle w:val="Emphasis"/>
        </w:rPr>
        <w:t>Bezos’s</w:t>
      </w:r>
      <w:r w:rsidRPr="00FC5D41">
        <w:rPr>
          <w:sz w:val="16"/>
        </w:rPr>
        <w:t xml:space="preserve">. </w:t>
      </w:r>
      <w:r w:rsidRPr="00FC5D41">
        <w:rPr>
          <w:rStyle w:val="StyleUnderline"/>
        </w:rPr>
        <w:t>Republican</w:t>
      </w:r>
      <w:r w:rsidRPr="00FC5D41">
        <w:rPr>
          <w:sz w:val="16"/>
        </w:rPr>
        <w:t xml:space="preserve"> official</w:t>
      </w:r>
      <w:r w:rsidRPr="00FC5D41">
        <w:rPr>
          <w:rStyle w:val="StyleUnderline"/>
        </w:rPr>
        <w:t>s</w:t>
      </w:r>
      <w:r w:rsidRPr="00FC5D41">
        <w:rPr>
          <w:sz w:val="16"/>
        </w:rPr>
        <w:t xml:space="preserve"> </w:t>
      </w:r>
      <w:r w:rsidRPr="00FC5D41">
        <w:rPr>
          <w:rStyle w:val="StyleUnderline"/>
        </w:rPr>
        <w:t xml:space="preserve">and </w:t>
      </w:r>
      <w:r w:rsidRPr="00FC5D41">
        <w:rPr>
          <w:rStyle w:val="Emphasis"/>
        </w:rPr>
        <w:t xml:space="preserve">American CEOs </w:t>
      </w:r>
      <w:r w:rsidRPr="00FC5D41">
        <w:rPr>
          <w:rStyle w:val="StyleUnderline"/>
        </w:rPr>
        <w:t>and</w:t>
      </w:r>
      <w:r w:rsidRPr="00FC5D41">
        <w:rPr>
          <w:sz w:val="16"/>
        </w:rPr>
        <w:t xml:space="preserve"> </w:t>
      </w:r>
      <w:r w:rsidRPr="00FC5D41">
        <w:rPr>
          <w:rStyle w:val="Emphasis"/>
        </w:rPr>
        <w:t>mega-investors</w:t>
      </w:r>
      <w:r w:rsidRPr="00FC5D41">
        <w:rPr>
          <w:sz w:val="16"/>
        </w:rPr>
        <w:t xml:space="preserve"> have </w:t>
      </w:r>
      <w:r w:rsidRPr="00FC5D41">
        <w:rPr>
          <w:rStyle w:val="StyleUnderline"/>
        </w:rPr>
        <w:t>been</w:t>
      </w:r>
      <w:r w:rsidRPr="00FC5D41">
        <w:rPr>
          <w:sz w:val="16"/>
        </w:rPr>
        <w:t xml:space="preserve"> </w:t>
      </w:r>
      <w:r w:rsidRPr="00FC5D41">
        <w:rPr>
          <w:rStyle w:val="StyleUnderline"/>
        </w:rPr>
        <w:t xml:space="preserve">opposed to workers’ rights and power for a </w:t>
      </w:r>
      <w:r w:rsidRPr="00FC5D41">
        <w:rPr>
          <w:rStyle w:val="Emphasis"/>
        </w:rPr>
        <w:t>very long time</w:t>
      </w:r>
      <w:r w:rsidRPr="00FC5D41">
        <w:rPr>
          <w:sz w:val="16"/>
        </w:rPr>
        <w:t>, just as many Democrats—not a lot, but enough to make a difference—have been lax in defending them. Today, the bough has been bent to the point that it’s almost broken. A catastrophic snap may come soon.</w:t>
      </w:r>
    </w:p>
    <w:p w14:paraId="5D641CF7" w14:textId="77777777" w:rsidR="00C51FE8" w:rsidRPr="004C0636" w:rsidRDefault="00C51FE8" w:rsidP="00C51FE8">
      <w:pPr>
        <w:pStyle w:val="Heading4"/>
      </w:pPr>
      <w:r>
        <w:t xml:space="preserve">Even if SCOTUS is hostile to workers they are </w:t>
      </w:r>
      <w:r>
        <w:rPr>
          <w:u w:val="single"/>
        </w:rPr>
        <w:t>still unlikely</w:t>
      </w:r>
      <w:r>
        <w:t xml:space="preserve"> to preempt. They are </w:t>
      </w:r>
      <w:r>
        <w:rPr>
          <w:u w:val="single"/>
        </w:rPr>
        <w:t>deterred</w:t>
      </w:r>
      <w:r>
        <w:t xml:space="preserve"> because </w:t>
      </w:r>
      <w:r>
        <w:rPr>
          <w:u w:val="single"/>
        </w:rPr>
        <w:t>expanding the scope</w:t>
      </w:r>
      <w:r>
        <w:t xml:space="preserve"> of preemption could be used </w:t>
      </w:r>
      <w:r>
        <w:rPr>
          <w:u w:val="single"/>
        </w:rPr>
        <w:t>in future cases</w:t>
      </w:r>
      <w:r>
        <w:t xml:space="preserve"> as precedent to preempt </w:t>
      </w:r>
      <w:r w:rsidRPr="004C0636">
        <w:rPr>
          <w:u w:val="single"/>
        </w:rPr>
        <w:t>employer-friendly</w:t>
      </w:r>
      <w:r>
        <w:t xml:space="preserve"> state laws</w:t>
      </w:r>
    </w:p>
    <w:p w14:paraId="64B810FC" w14:textId="77777777" w:rsidR="00C51FE8" w:rsidRDefault="00C51FE8" w:rsidP="00C51FE8">
      <w:r w:rsidRPr="00E955D0">
        <w:rPr>
          <w:rStyle w:val="Style13ptBold"/>
        </w:rPr>
        <w:t>Kim 20</w:t>
      </w:r>
      <w:r>
        <w:t xml:space="preserve"> – J.D.,</w:t>
      </w:r>
      <w:r w:rsidRPr="0031194B">
        <w:t xml:space="preserve"> </w:t>
      </w:r>
      <w:r>
        <w:t>Yale Law School, 2020; Yale College, B.A. 2016. Eugene K. Kim, “Labor’s Antitrust Problem: A Case for Worker Welfare,” Yale Law Journal, 130:428, 2020, https://www.yalelawjournal.org/pdf/130.2Kim_xd4nbvvm.pdf</w:t>
      </w:r>
    </w:p>
    <w:p w14:paraId="04708AE9" w14:textId="77777777" w:rsidR="00C51FE8" w:rsidRPr="00C704B0" w:rsidRDefault="00C51FE8" w:rsidP="00C51FE8">
      <w:pPr>
        <w:rPr>
          <w:sz w:val="12"/>
        </w:rPr>
      </w:pPr>
      <w:r w:rsidRPr="00C704B0">
        <w:rPr>
          <w:sz w:val="12"/>
        </w:rPr>
        <w:t>Although this Note’s state-legislation proposal may raise labor-</w:t>
      </w:r>
      <w:r w:rsidRPr="00B017CA">
        <w:rPr>
          <w:rStyle w:val="StyleUnderline"/>
          <w:highlight w:val="green"/>
        </w:rPr>
        <w:t>preemption concerns</w:t>
      </w:r>
      <w:r w:rsidRPr="00C704B0">
        <w:rPr>
          <w:sz w:val="12"/>
        </w:rPr>
        <w:t xml:space="preserve">, this Section provides three reasons to believe that those concerns </w:t>
      </w:r>
      <w:r w:rsidRPr="00B017CA">
        <w:rPr>
          <w:rStyle w:val="StyleUnderline"/>
          <w:highlight w:val="green"/>
        </w:rPr>
        <w:t xml:space="preserve">are </w:t>
      </w:r>
      <w:r w:rsidRPr="00B017CA">
        <w:rPr>
          <w:rStyle w:val="Emphasis"/>
          <w:highlight w:val="green"/>
        </w:rPr>
        <w:t>surmountable</w:t>
      </w:r>
      <w:r w:rsidRPr="00C704B0">
        <w:rPr>
          <w:sz w:val="12"/>
        </w:rPr>
        <w:t xml:space="preserve">. First, the NLRB has declined jurisdiction over for-hire drivers, the focus of this Note’s proposal, and states seeking broad legislation can draft statutory text likely to evade preemption under Garmon. Second, a close reading of the case law regarding Machinists preemption suggests that it would not apply to the case of independent contractors. Finally, </w:t>
      </w:r>
      <w:r w:rsidRPr="00A40DE3">
        <w:rPr>
          <w:rStyle w:val="StyleUnderline"/>
          <w:highlight w:val="green"/>
        </w:rPr>
        <w:t>even though the</w:t>
      </w:r>
      <w:r w:rsidRPr="00A40DE3">
        <w:rPr>
          <w:rStyle w:val="StyleUnderline"/>
        </w:rPr>
        <w:t xml:space="preserve"> Supreme </w:t>
      </w:r>
      <w:r w:rsidRPr="00A40DE3">
        <w:rPr>
          <w:rStyle w:val="StyleUnderline"/>
          <w:highlight w:val="green"/>
        </w:rPr>
        <w:t>Court</w:t>
      </w:r>
      <w:r w:rsidRPr="00A40DE3">
        <w:rPr>
          <w:rStyle w:val="StyleUnderline"/>
        </w:rPr>
        <w:t xml:space="preserve"> has </w:t>
      </w:r>
      <w:r w:rsidRPr="00A40DE3">
        <w:rPr>
          <w:rStyle w:val="StyleUnderline"/>
          <w:highlight w:val="green"/>
        </w:rPr>
        <w:t>construed</w:t>
      </w:r>
      <w:r w:rsidRPr="00A40DE3">
        <w:rPr>
          <w:rStyle w:val="StyleUnderline"/>
        </w:rPr>
        <w:t xml:space="preserve"> labor </w:t>
      </w:r>
      <w:r w:rsidRPr="00A40DE3">
        <w:rPr>
          <w:rStyle w:val="StyleUnderline"/>
          <w:highlight w:val="green"/>
        </w:rPr>
        <w:t>preemption</w:t>
      </w:r>
      <w:r w:rsidRPr="00A40DE3">
        <w:rPr>
          <w:rStyle w:val="StyleUnderline"/>
        </w:rPr>
        <w:t xml:space="preserve"> very </w:t>
      </w:r>
      <w:r w:rsidRPr="00A40DE3">
        <w:rPr>
          <w:rStyle w:val="StyleUnderline"/>
          <w:highlight w:val="green"/>
        </w:rPr>
        <w:t>broadly, often to</w:t>
      </w:r>
      <w:r w:rsidRPr="00A40DE3">
        <w:rPr>
          <w:rStyle w:val="StyleUnderline"/>
        </w:rPr>
        <w:t xml:space="preserve"> the</w:t>
      </w:r>
      <w:r w:rsidRPr="00C704B0">
        <w:rPr>
          <w:sz w:val="12"/>
        </w:rPr>
        <w:t xml:space="preserve"> </w:t>
      </w:r>
      <w:r w:rsidRPr="00A40DE3">
        <w:rPr>
          <w:rStyle w:val="StyleUnderline"/>
          <w:highlight w:val="green"/>
        </w:rPr>
        <w:t>exclusion of</w:t>
      </w:r>
      <w:r w:rsidRPr="00A40DE3">
        <w:rPr>
          <w:rStyle w:val="StyleUnderline"/>
        </w:rPr>
        <w:t xml:space="preserve"> </w:t>
      </w:r>
      <w:r w:rsidRPr="00A40DE3">
        <w:rPr>
          <w:rStyle w:val="StyleUnderline"/>
          <w:highlight w:val="green"/>
        </w:rPr>
        <w:t>worker</w:t>
      </w:r>
      <w:r>
        <w:rPr>
          <w:rStyle w:val="StyleUnderline"/>
          <w:highlight w:val="green"/>
        </w:rPr>
        <w:t>-</w:t>
      </w:r>
      <w:r w:rsidRPr="00A40DE3">
        <w:rPr>
          <w:rStyle w:val="StyleUnderline"/>
          <w:highlight w:val="green"/>
        </w:rPr>
        <w:t xml:space="preserve">friendly </w:t>
      </w:r>
      <w:r w:rsidRPr="00C704B0">
        <w:rPr>
          <w:rStyle w:val="StyleUnderline"/>
        </w:rPr>
        <w:t xml:space="preserve">state </w:t>
      </w:r>
      <w:r w:rsidRPr="00A40DE3">
        <w:rPr>
          <w:rStyle w:val="StyleUnderline"/>
          <w:highlight w:val="green"/>
        </w:rPr>
        <w:t>legislation</w:t>
      </w:r>
      <w:r w:rsidRPr="00C704B0">
        <w:rPr>
          <w:sz w:val="12"/>
        </w:rPr>
        <w:t xml:space="preserve">, </w:t>
      </w:r>
      <w:r w:rsidRPr="00A40DE3">
        <w:rPr>
          <w:rStyle w:val="StyleUnderline"/>
          <w:highlight w:val="green"/>
        </w:rPr>
        <w:t>expanding preemption</w:t>
      </w:r>
      <w:r w:rsidRPr="00A40DE3">
        <w:rPr>
          <w:rStyle w:val="StyleUnderline"/>
        </w:rPr>
        <w:t xml:space="preserve"> </w:t>
      </w:r>
      <w:r w:rsidRPr="00C704B0">
        <w:rPr>
          <w:sz w:val="12"/>
        </w:rPr>
        <w:t>to cover this Note’s proposal</w:t>
      </w:r>
      <w:r w:rsidRPr="00A40DE3">
        <w:rPr>
          <w:rStyle w:val="StyleUnderline"/>
        </w:rPr>
        <w:t xml:space="preserve"> </w:t>
      </w:r>
      <w:r w:rsidRPr="00A40DE3">
        <w:rPr>
          <w:rStyle w:val="StyleUnderline"/>
          <w:highlight w:val="green"/>
        </w:rPr>
        <w:t xml:space="preserve">would </w:t>
      </w:r>
      <w:r w:rsidRPr="00A40DE3">
        <w:rPr>
          <w:rStyle w:val="Emphasis"/>
          <w:highlight w:val="green"/>
        </w:rPr>
        <w:t>destabilize precedent</w:t>
      </w:r>
      <w:r w:rsidRPr="00C704B0">
        <w:rPr>
          <w:sz w:val="12"/>
          <w:highlight w:val="green"/>
        </w:rPr>
        <w:t xml:space="preserve"> </w:t>
      </w:r>
      <w:r w:rsidRPr="00A40DE3">
        <w:rPr>
          <w:rStyle w:val="StyleUnderline"/>
          <w:highlight w:val="green"/>
        </w:rPr>
        <w:t>and</w:t>
      </w:r>
      <w:r w:rsidRPr="00C704B0">
        <w:rPr>
          <w:sz w:val="12"/>
        </w:rPr>
        <w:t xml:space="preserve"> </w:t>
      </w:r>
      <w:r w:rsidRPr="00A40DE3">
        <w:rPr>
          <w:rStyle w:val="StyleUnderline"/>
          <w:highlight w:val="green"/>
        </w:rPr>
        <w:t>jeopardize</w:t>
      </w:r>
      <w:r w:rsidRPr="00C704B0">
        <w:rPr>
          <w:sz w:val="12"/>
          <w:highlight w:val="green"/>
        </w:rPr>
        <w:t xml:space="preserve"> </w:t>
      </w:r>
      <w:r w:rsidRPr="00A40DE3">
        <w:rPr>
          <w:rStyle w:val="Emphasis"/>
          <w:highlight w:val="green"/>
        </w:rPr>
        <w:t>both</w:t>
      </w:r>
      <w:r w:rsidRPr="00C704B0">
        <w:rPr>
          <w:sz w:val="12"/>
          <w:highlight w:val="green"/>
        </w:rPr>
        <w:t xml:space="preserve"> </w:t>
      </w:r>
      <w:r w:rsidRPr="00A40DE3">
        <w:rPr>
          <w:rStyle w:val="StyleUnderline"/>
          <w:highlight w:val="green"/>
        </w:rPr>
        <w:t>worker</w:t>
      </w:r>
      <w:r w:rsidRPr="00A40DE3">
        <w:rPr>
          <w:rStyle w:val="StyleUnderline"/>
        </w:rPr>
        <w:t xml:space="preserve">-friendly </w:t>
      </w:r>
      <w:r w:rsidRPr="00A40DE3">
        <w:rPr>
          <w:rStyle w:val="StyleUnderline"/>
          <w:highlight w:val="green"/>
        </w:rPr>
        <w:t>and employer-friendly</w:t>
      </w:r>
      <w:r w:rsidRPr="00A40DE3">
        <w:rPr>
          <w:rStyle w:val="StyleUnderline"/>
        </w:rPr>
        <w:t xml:space="preserve"> state </w:t>
      </w:r>
      <w:r w:rsidRPr="00A40DE3">
        <w:rPr>
          <w:rStyle w:val="StyleUnderline"/>
          <w:highlight w:val="green"/>
        </w:rPr>
        <w:t>legislation</w:t>
      </w:r>
      <w:r w:rsidRPr="00C704B0">
        <w:rPr>
          <w:sz w:val="12"/>
        </w:rPr>
        <w:t xml:space="preserve">.226 </w:t>
      </w:r>
    </w:p>
    <w:p w14:paraId="6C8DCDAE" w14:textId="77777777" w:rsidR="00C51FE8" w:rsidRPr="00C704B0" w:rsidRDefault="00C51FE8" w:rsidP="00C51FE8">
      <w:pPr>
        <w:rPr>
          <w:sz w:val="12"/>
        </w:rPr>
      </w:pPr>
      <w:r w:rsidRPr="00C704B0">
        <w:rPr>
          <w:sz w:val="12"/>
        </w:rPr>
        <w:t>States that narrowly legislate to enable collective bargaining by gig-economy drivers are unlikely to face preemption under Garmon given that the NLRB has recently declined jurisdiction over Uber drivers.227 In an April 2019 advice memo, counsel at the NLRB opined that Uber drivers are independent contractors under the common-law employment test and therefore beyond the NLRB’s jurisdiction over employees.228 Given that the NLRB itself has declined jurisdiction over Uber drivers, plaintiffs will have difficulty arguing that state legislation in that area infringes on federal authority under Garmon. The NLRB’s memo is consistent with existing case law on the topic,229 which suggests the Board’s determination may persist through new administrations. But even if the NLRB were to reverse course and declare that Uber drivers were employees, preempting state legislation under Garmon, that would be a pyrrhic victory for challengers of state legislation: Uber drivers, once allowed to organize under State supervision, would still be allowed to organize, just under the supervision of the NLRB.</w:t>
      </w:r>
    </w:p>
    <w:p w14:paraId="17187F87" w14:textId="77777777" w:rsidR="00C51FE8" w:rsidRPr="00C704B0" w:rsidRDefault="00C51FE8" w:rsidP="00C51FE8">
      <w:pPr>
        <w:rPr>
          <w:sz w:val="12"/>
        </w:rPr>
      </w:pPr>
      <w:r w:rsidRPr="00C704B0">
        <w:rPr>
          <w:sz w:val="12"/>
        </w:rPr>
        <w:t>There is a significant risk of preemption under Garmon if states adopt a version of the Seattle ordinance that applies to any worker that qualifies as an employee under the ABC test, because some of these workers are probably considered employees under the common-law test currently employed by the NLRB and therefore are under the jurisdiction of the NLRB. But the risk of preemption decreases for enactments that cover specific categories of workers, like Uber and Ly</w:t>
      </w:r>
      <w:r w:rsidRPr="00C704B0">
        <w:rPr>
          <w:rFonts w:cs="Arial Narrow"/>
          <w:sz w:val="12"/>
        </w:rPr>
        <w:t>�</w:t>
      </w:r>
      <w:r w:rsidRPr="00C704B0">
        <w:rPr>
          <w:sz w:val="12"/>
        </w:rPr>
        <w:t xml:space="preserve"> drivers, who are deemed to be independent contractors under the common law and are unlikely to fall under the NLRB’s jurisdiction.230 States may also consider adopting Seattle’s disclaimer that the enactment does not make any determinations about the legal status of any worker, avoiding arguments that the determination of worker status is itself under the jurisdiction of the NLRB.231</w:t>
      </w:r>
    </w:p>
    <w:p w14:paraId="21E12680" w14:textId="77777777" w:rsidR="00C51FE8" w:rsidRPr="00C704B0" w:rsidRDefault="00C51FE8" w:rsidP="00C51FE8">
      <w:pPr>
        <w:rPr>
          <w:sz w:val="12"/>
        </w:rPr>
      </w:pPr>
      <w:r w:rsidRPr="00C704B0">
        <w:rPr>
          <w:sz w:val="12"/>
        </w:rPr>
        <w:t>The question of preemption under Machinists is more difficult given the dearth of case law on state regulation of independent contractors, but existing case law strongly suggests that Congress did not intend to preclude state regulation in that area. In the challenge to the Seattle ordinance, the Ninth Circuit held that the ordinance is not preempted by Machinists after reviewing the legislative history of the NLRA and concluding that there was no congressional intent to prevent independent contractors from organizing and to leave them to the forces of the free market. The Ninth Circuit looked to the legislative history surrounding the Taft-Hartley Act, which modified the NLRA’s definition of “employee” to exclude independent contractors232 and was passed in response to the Supreme Court’s decision in Hearst Publications, which in turn approved of the NLRB’s attempt to broaden the definition of “employee.”233 The Ninth Circuit held that even if Congress wanted to “return to the status quo” agency definition of employee for the purpose of the NLRA, there was no evidence of intent to “preempt state or local regulation of independent contractors.”234</w:t>
      </w:r>
    </w:p>
    <w:p w14:paraId="558EC8C7" w14:textId="77777777" w:rsidR="00C51FE8" w:rsidRPr="00C704B0" w:rsidRDefault="00C51FE8" w:rsidP="00C51FE8">
      <w:pPr>
        <w:rPr>
          <w:sz w:val="12"/>
        </w:rPr>
      </w:pPr>
      <w:r w:rsidRPr="00C704B0">
        <w:rPr>
          <w:sz w:val="12"/>
        </w:rPr>
        <w:t xml:space="preserve">Other courts have similarly held that Congress did not intend to preempt state regulation of other categories of workers that are excluded from the NLRA’s protection. In Davenport v. Washington Education </w:t>
      </w:r>
      <w:proofErr w:type="spellStart"/>
      <w:r w:rsidRPr="00C704B0">
        <w:rPr>
          <w:sz w:val="12"/>
        </w:rPr>
        <w:t>Ass’n</w:t>
      </w:r>
      <w:proofErr w:type="spellEnd"/>
      <w:r w:rsidRPr="00C704B0">
        <w:rPr>
          <w:sz w:val="12"/>
        </w:rPr>
        <w:t>, Justice Scalia wrote that the NLRA “leaves States free to regulate their labor relationships with their public employees,” citing the section of the NLRA that excludes government employers from the set of employers covered by the Act.235 Similarly, in Greene v. Dayton, the Eighth Circuit held that states are free to facilitate collective bargaining of domestic service workers who, like independent contractors, are excluded from the NLRA’s definition of employee.236 Referencing cases from the Seventh and Ninth Circuits holding that states are free to regulate agricultural workers (another excluded category), the court noted that “[t]he two groups of employees are treated identically in the text of the statute.”237 Independent contractors are excluded from the NLRA’s definition of employee in the same way as agricultural workers and domestic workers, and under the Eighth Circuit’s reasoning, state regulation of independent contractors is unlikely to be preempted under Machinists. 238</w:t>
      </w:r>
    </w:p>
    <w:p w14:paraId="61B950AF" w14:textId="77777777" w:rsidR="00C51FE8" w:rsidRDefault="00C51FE8" w:rsidP="00C51FE8">
      <w:pPr>
        <w:rPr>
          <w:rStyle w:val="StyleUnderline"/>
        </w:rPr>
      </w:pPr>
      <w:r w:rsidRPr="00C704B0">
        <w:rPr>
          <w:sz w:val="12"/>
        </w:rPr>
        <w:t xml:space="preserve">Finally, </w:t>
      </w:r>
      <w:r w:rsidRPr="007E5A47">
        <w:rPr>
          <w:rStyle w:val="StyleUnderline"/>
          <w:highlight w:val="green"/>
        </w:rPr>
        <w:t>although</w:t>
      </w:r>
      <w:r w:rsidRPr="00164EB9">
        <w:rPr>
          <w:rStyle w:val="StyleUnderline"/>
        </w:rPr>
        <w:t xml:space="preserve"> the Supreme </w:t>
      </w:r>
      <w:r w:rsidRPr="007E5A47">
        <w:rPr>
          <w:rStyle w:val="StyleUnderline"/>
          <w:highlight w:val="green"/>
        </w:rPr>
        <w:t>Court</w:t>
      </w:r>
      <w:r w:rsidRPr="00164EB9">
        <w:rPr>
          <w:rStyle w:val="StyleUnderline"/>
        </w:rPr>
        <w:t xml:space="preserve"> has </w:t>
      </w:r>
      <w:r w:rsidRPr="007E5A47">
        <w:rPr>
          <w:rStyle w:val="StyleUnderline"/>
          <w:highlight w:val="green"/>
        </w:rPr>
        <w:t>construed</w:t>
      </w:r>
      <w:r w:rsidRPr="00164EB9">
        <w:rPr>
          <w:rStyle w:val="StyleUnderline"/>
        </w:rPr>
        <w:t xml:space="preserve"> labor-law </w:t>
      </w:r>
      <w:r w:rsidRPr="007E5A47">
        <w:rPr>
          <w:rStyle w:val="StyleUnderline"/>
          <w:highlight w:val="green"/>
        </w:rPr>
        <w:t>preemption broadly</w:t>
      </w:r>
      <w:r w:rsidRPr="00164EB9">
        <w:rPr>
          <w:rStyle w:val="StyleUnderline"/>
        </w:rPr>
        <w:t xml:space="preserve">, </w:t>
      </w:r>
      <w:r w:rsidRPr="007E5A47">
        <w:rPr>
          <w:rStyle w:val="StyleUnderline"/>
          <w:highlight w:val="green"/>
        </w:rPr>
        <w:t>often to</w:t>
      </w:r>
      <w:r w:rsidRPr="00164EB9">
        <w:rPr>
          <w:rStyle w:val="StyleUnderline"/>
        </w:rPr>
        <w:t xml:space="preserve"> the </w:t>
      </w:r>
      <w:r w:rsidRPr="007E5A47">
        <w:rPr>
          <w:rStyle w:val="StyleUnderline"/>
          <w:highlight w:val="green"/>
        </w:rPr>
        <w:t>exclusion of worker-friendly</w:t>
      </w:r>
      <w:r w:rsidRPr="00164EB9">
        <w:rPr>
          <w:rStyle w:val="StyleUnderline"/>
        </w:rPr>
        <w:t xml:space="preserve"> </w:t>
      </w:r>
      <w:r w:rsidRPr="004C0636">
        <w:rPr>
          <w:rStyle w:val="StyleUnderline"/>
        </w:rPr>
        <w:t xml:space="preserve">state </w:t>
      </w:r>
      <w:r w:rsidRPr="007E5A47">
        <w:rPr>
          <w:rStyle w:val="StyleUnderline"/>
          <w:highlight w:val="green"/>
        </w:rPr>
        <w:t>laws,</w:t>
      </w:r>
      <w:r w:rsidRPr="00C704B0">
        <w:rPr>
          <w:sz w:val="12"/>
        </w:rPr>
        <w:t xml:space="preserve">239 </w:t>
      </w:r>
      <w:r w:rsidRPr="00164EB9">
        <w:rPr>
          <w:rStyle w:val="StyleUnderline"/>
        </w:rPr>
        <w:t xml:space="preserve">there are reasons to believe </w:t>
      </w:r>
      <w:r w:rsidRPr="007E5A47">
        <w:rPr>
          <w:rStyle w:val="StyleUnderline"/>
          <w:highlight w:val="green"/>
        </w:rPr>
        <w:t xml:space="preserve">the Court </w:t>
      </w:r>
      <w:r w:rsidRPr="004C0636">
        <w:rPr>
          <w:rStyle w:val="StyleUnderline"/>
        </w:rPr>
        <w:t xml:space="preserve">would </w:t>
      </w:r>
      <w:r w:rsidRPr="007E5A47">
        <w:rPr>
          <w:rStyle w:val="Emphasis"/>
          <w:highlight w:val="green"/>
        </w:rPr>
        <w:t xml:space="preserve">still </w:t>
      </w:r>
      <w:r w:rsidRPr="004C0636">
        <w:rPr>
          <w:rStyle w:val="Emphasis"/>
        </w:rPr>
        <w:t xml:space="preserve">be </w:t>
      </w:r>
      <w:r w:rsidRPr="007E5A47">
        <w:rPr>
          <w:rStyle w:val="Emphasis"/>
          <w:highlight w:val="green"/>
        </w:rPr>
        <w:t>unlikely</w:t>
      </w:r>
      <w:r w:rsidRPr="007E5A47">
        <w:rPr>
          <w:rStyle w:val="StyleUnderline"/>
          <w:highlight w:val="green"/>
        </w:rPr>
        <w:t xml:space="preserve"> to strike down</w:t>
      </w:r>
      <w:r w:rsidRPr="00164EB9">
        <w:rPr>
          <w:rStyle w:val="StyleUnderline"/>
        </w:rPr>
        <w:t xml:space="preserve"> </w:t>
      </w:r>
      <w:r w:rsidRPr="00C704B0">
        <w:rPr>
          <w:sz w:val="12"/>
        </w:rPr>
        <w:t>this Note’s proposal</w:t>
      </w:r>
      <w:r w:rsidRPr="00164EB9">
        <w:rPr>
          <w:rStyle w:val="StyleUnderline"/>
        </w:rPr>
        <w:t xml:space="preserve"> through </w:t>
      </w:r>
      <w:r w:rsidRPr="00B017CA">
        <w:rPr>
          <w:rStyle w:val="Emphasis"/>
        </w:rPr>
        <w:t>Machinists</w:t>
      </w:r>
      <w:r w:rsidRPr="00164EB9">
        <w:rPr>
          <w:rStyle w:val="StyleUnderline"/>
        </w:rPr>
        <w:t xml:space="preserve"> preemption</w:t>
      </w:r>
      <w:r w:rsidRPr="00C704B0">
        <w:rPr>
          <w:sz w:val="12"/>
        </w:rPr>
        <w:t xml:space="preserve">. First, </w:t>
      </w:r>
      <w:r w:rsidRPr="00B017CA">
        <w:rPr>
          <w:rStyle w:val="StyleUnderline"/>
        </w:rPr>
        <w:t>expansive federal labor-law preemption does not discriminate between worker- and employer-friendly state legislation.</w:t>
      </w:r>
      <w:r w:rsidRPr="00C704B0">
        <w:rPr>
          <w:sz w:val="12"/>
        </w:rPr>
        <w:t xml:space="preserve">240 </w:t>
      </w:r>
      <w:r w:rsidRPr="00164EB9">
        <w:rPr>
          <w:rStyle w:val="StyleUnderline"/>
        </w:rPr>
        <w:t xml:space="preserve">A </w:t>
      </w:r>
      <w:r w:rsidRPr="007E5A47">
        <w:rPr>
          <w:rStyle w:val="StyleUnderline"/>
          <w:highlight w:val="green"/>
        </w:rPr>
        <w:t>decision to expand</w:t>
      </w:r>
      <w:r w:rsidRPr="00164EB9">
        <w:rPr>
          <w:rStyle w:val="StyleUnderline"/>
        </w:rPr>
        <w:t xml:space="preserve"> the </w:t>
      </w:r>
      <w:r w:rsidRPr="007E5A47">
        <w:rPr>
          <w:rStyle w:val="StyleUnderline"/>
          <w:highlight w:val="green"/>
        </w:rPr>
        <w:t>scope</w:t>
      </w:r>
      <w:r w:rsidRPr="00164EB9">
        <w:rPr>
          <w:rStyle w:val="StyleUnderline"/>
        </w:rPr>
        <w:t xml:space="preserve"> of preemption </w:t>
      </w:r>
      <w:r w:rsidRPr="007E5A47">
        <w:rPr>
          <w:rStyle w:val="StyleUnderline"/>
          <w:highlight w:val="green"/>
        </w:rPr>
        <w:t>and strike down</w:t>
      </w:r>
      <w:r w:rsidRPr="00164EB9">
        <w:rPr>
          <w:rStyle w:val="StyleUnderline"/>
        </w:rPr>
        <w:t xml:space="preserve"> a </w:t>
      </w:r>
      <w:r w:rsidRPr="007E5A47">
        <w:rPr>
          <w:rStyle w:val="StyleUnderline"/>
          <w:highlight w:val="green"/>
        </w:rPr>
        <w:t>worker-friendly state statute</w:t>
      </w:r>
      <w:r w:rsidRPr="00164EB9">
        <w:rPr>
          <w:rStyle w:val="StyleUnderline"/>
        </w:rPr>
        <w:t xml:space="preserve"> </w:t>
      </w:r>
      <w:r w:rsidRPr="007E5A47">
        <w:rPr>
          <w:rStyle w:val="StyleUnderline"/>
          <w:highlight w:val="green"/>
        </w:rPr>
        <w:t>could be used</w:t>
      </w:r>
      <w:r w:rsidRPr="00164EB9">
        <w:rPr>
          <w:rStyle w:val="StyleUnderline"/>
        </w:rPr>
        <w:t xml:space="preserve"> </w:t>
      </w:r>
      <w:r w:rsidRPr="007E5A47">
        <w:rPr>
          <w:rStyle w:val="Emphasis"/>
          <w:highlight w:val="green"/>
        </w:rPr>
        <w:t>in later years</w:t>
      </w:r>
      <w:r w:rsidRPr="00164EB9">
        <w:rPr>
          <w:rStyle w:val="StyleUnderline"/>
        </w:rPr>
        <w:t xml:space="preserve"> </w:t>
      </w:r>
      <w:r w:rsidRPr="007E5A47">
        <w:rPr>
          <w:rStyle w:val="StyleUnderline"/>
          <w:highlight w:val="green"/>
        </w:rPr>
        <w:t>to strike down employer-friendly</w:t>
      </w:r>
      <w:r w:rsidRPr="00164EB9">
        <w:rPr>
          <w:rStyle w:val="StyleUnderline"/>
        </w:rPr>
        <w:t xml:space="preserve"> state </w:t>
      </w:r>
      <w:r w:rsidRPr="007E5A47">
        <w:rPr>
          <w:rStyle w:val="StyleUnderline"/>
          <w:highlight w:val="green"/>
        </w:rPr>
        <w:t>legislation</w:t>
      </w:r>
      <w:r w:rsidRPr="00C704B0">
        <w:rPr>
          <w:sz w:val="12"/>
        </w:rPr>
        <w:t xml:space="preserve">.241 </w:t>
      </w:r>
      <w:r w:rsidRPr="00164EB9">
        <w:rPr>
          <w:rStyle w:val="StyleUnderline"/>
        </w:rPr>
        <w:t>Garmon and Machinists themselves were ostensibly worker-friendly decisions when they were decided</w:t>
      </w:r>
      <w:r w:rsidRPr="00C704B0">
        <w:rPr>
          <w:sz w:val="12"/>
        </w:rPr>
        <w:t xml:space="preserve">. </w:t>
      </w:r>
      <w:r w:rsidRPr="004C0636">
        <w:rPr>
          <w:rStyle w:val="StyleUnderline"/>
        </w:rPr>
        <w:t>Garmon held that when the NLRB declines jurisdiction over a matter, a state court cannot award damages to an employer for union activity that is arguably protected under federal labor laws.242 Machinists held that when the NLRB determines that union conduct does not violate the NLRA, an employer cannot seek a remedy under a state unfair-labor-practice provision.</w:t>
      </w:r>
      <w:r w:rsidRPr="00C704B0">
        <w:rPr>
          <w:sz w:val="12"/>
        </w:rPr>
        <w:t>243 Second, precedent makes it difficult to distinguish independent contractors from other workers under the NLRA. Given that agricultural workers, domestic workers, and independent contractors are all exempted from the NLRA in the same section,244 it is unclear why only independent contractors could not be regulated by states. Without a way to distinguish these types of workers, a judgment that state regulation of independent contractors is preempted would implicitly prohibit state regulation of all of the other types of workers exempted from the NLRA, which could have unpredictable consequences.</w:t>
      </w:r>
    </w:p>
    <w:p w14:paraId="1D5933FA" w14:textId="77777777" w:rsidR="00C51FE8" w:rsidRDefault="00C51FE8" w:rsidP="00C51FE8">
      <w:pPr>
        <w:pStyle w:val="Heading3"/>
        <w:rPr>
          <w:b w:val="0"/>
        </w:rPr>
      </w:pPr>
      <w:r>
        <w:t>2NC---AT: Representation Turn</w:t>
      </w:r>
    </w:p>
    <w:p w14:paraId="022BAE9A" w14:textId="77777777" w:rsidR="00C51FE8" w:rsidRPr="0056179C" w:rsidRDefault="00C51FE8" w:rsidP="00C51FE8">
      <w:pPr>
        <w:pStyle w:val="Heading4"/>
        <w:rPr>
          <w:b w:val="0"/>
          <w:bCs/>
        </w:rPr>
      </w:pPr>
      <w:r>
        <w:t xml:space="preserve">About voting for representatives, which isn’t the CP! </w:t>
      </w:r>
      <w:r>
        <w:rPr>
          <w:b w:val="0"/>
          <w:bCs/>
        </w:rPr>
        <w:t>Inserted green!</w:t>
      </w:r>
    </w:p>
    <w:p w14:paraId="60D606EF" w14:textId="77777777" w:rsidR="00C51FE8" w:rsidRDefault="00C51FE8" w:rsidP="00C51FE8">
      <w:r w:rsidRPr="003A667F">
        <w:rPr>
          <w:rStyle w:val="Style13ptBold"/>
        </w:rPr>
        <w:t>Harvard</w:t>
      </w:r>
      <w:r>
        <w:rPr>
          <w:rStyle w:val="Style13ptBold"/>
        </w:rPr>
        <w:t xml:space="preserve"> ’24 </w:t>
      </w:r>
      <w:r w:rsidRPr="00AA1849">
        <w:t>[</w:t>
      </w:r>
      <w:r>
        <w:t xml:space="preserve">CLJE Harvard; September; Center for Labor and a Just Economy at Harvard Law School; CLJE Harvard, “Building Worker Power in Cities and States: A Toolkit for State and Local Labor Policy Innovation,” CLJE Harvard, </w:t>
      </w:r>
      <w:r w:rsidRPr="003A667F">
        <w:t>https://clje.law.harvard.edu/app/uploads/2024/08/2024.08.29_CLJE_Toolkit-DIGITAL_FINAL.pdf</w:t>
      </w:r>
      <w:r>
        <w:t>]</w:t>
      </w:r>
    </w:p>
    <w:p w14:paraId="0DD4F97D" w14:textId="77777777" w:rsidR="00C51FE8" w:rsidRPr="000E4CAA" w:rsidRDefault="00C51FE8" w:rsidP="00C51FE8">
      <w:pPr>
        <w:rPr>
          <w:rStyle w:val="StyleUnderline"/>
        </w:rPr>
      </w:pPr>
      <w:r w:rsidRPr="000E4CAA">
        <w:rPr>
          <w:rStyle w:val="StyleUnderline"/>
        </w:rPr>
        <w:t xml:space="preserve">ENSURE </w:t>
      </w:r>
      <w:r w:rsidRPr="000E4CAA">
        <w:rPr>
          <w:rStyle w:val="Emphasis"/>
        </w:rPr>
        <w:t>DEMOCRATIC SELECTION</w:t>
      </w:r>
      <w:r w:rsidRPr="000E4CAA">
        <w:rPr>
          <w:rStyle w:val="StyleUnderline"/>
        </w:rPr>
        <w:t xml:space="preserve"> AND WORKER VOICE</w:t>
      </w:r>
    </w:p>
    <w:p w14:paraId="3E73E1CA" w14:textId="77777777" w:rsidR="00C51FE8" w:rsidRDefault="00C51FE8" w:rsidP="00C51FE8">
      <w:pPr>
        <w:rPr>
          <w:rStyle w:val="StyleUnderline"/>
        </w:rPr>
      </w:pPr>
      <w:r w:rsidRPr="000E4CAA">
        <w:rPr>
          <w:rStyle w:val="StyleUnderline"/>
        </w:rPr>
        <w:t xml:space="preserve">In most cases, </w:t>
      </w:r>
      <w:r w:rsidRPr="00A323AA">
        <w:rPr>
          <w:rStyle w:val="StyleUnderline"/>
        </w:rPr>
        <w:t xml:space="preserve">a </w:t>
      </w:r>
      <w:r w:rsidRPr="00AA1849">
        <w:rPr>
          <w:rStyle w:val="Emphasis"/>
          <w:highlight w:val="cyan"/>
        </w:rPr>
        <w:t>workers’ board</w:t>
      </w:r>
      <w:r w:rsidRPr="00A323AA">
        <w:rPr>
          <w:rStyle w:val="StyleUnderline"/>
        </w:rPr>
        <w:t xml:space="preserve"> consists</w:t>
      </w:r>
      <w:r w:rsidRPr="000E4CAA">
        <w:rPr>
          <w:rStyle w:val="StyleUnderline"/>
        </w:rPr>
        <w:t xml:space="preserve"> of </w:t>
      </w:r>
      <w:r w:rsidRPr="00AA1849">
        <w:rPr>
          <w:rStyle w:val="StyleUnderline"/>
          <w:highlight w:val="cyan"/>
        </w:rPr>
        <w:t>representatives</w:t>
      </w:r>
      <w:r w:rsidRPr="000E4CAA">
        <w:rPr>
          <w:rStyle w:val="StyleUnderline"/>
        </w:rPr>
        <w:t xml:space="preserve"> from</w:t>
      </w:r>
      <w:r w:rsidRPr="000E4CAA">
        <w:rPr>
          <w:sz w:val="16"/>
        </w:rPr>
        <w:t xml:space="preserve"> the government, employers, and </w:t>
      </w:r>
      <w:r w:rsidRPr="000E4CAA">
        <w:rPr>
          <w:rStyle w:val="Emphasis"/>
        </w:rPr>
        <w:t>workers</w:t>
      </w:r>
      <w:r w:rsidRPr="000E4CAA">
        <w:rPr>
          <w:rStyle w:val="StyleUnderline"/>
        </w:rPr>
        <w:t xml:space="preserve"> themselves. The </w:t>
      </w:r>
      <w:r w:rsidRPr="00AA1849">
        <w:rPr>
          <w:rStyle w:val="StyleUnderline"/>
          <w:highlight w:val="cyan"/>
        </w:rPr>
        <w:t>selection</w:t>
      </w:r>
      <w:r w:rsidRPr="000E4CAA">
        <w:rPr>
          <w:rStyle w:val="StyleUnderline"/>
        </w:rPr>
        <w:t xml:space="preserve"> process</w:t>
      </w:r>
      <w:r w:rsidRPr="000E4CAA">
        <w:rPr>
          <w:sz w:val="16"/>
        </w:rPr>
        <w:t xml:space="preserve"> for these representatives </w:t>
      </w:r>
      <w:r w:rsidRPr="00AA1849">
        <w:rPr>
          <w:rStyle w:val="StyleUnderline"/>
          <w:highlight w:val="cyan"/>
        </w:rPr>
        <w:t>can vary. From</w:t>
      </w:r>
      <w:r w:rsidRPr="000E4CAA">
        <w:rPr>
          <w:rStyle w:val="StyleUnderline"/>
        </w:rPr>
        <w:t xml:space="preserve"> a </w:t>
      </w:r>
      <w:r w:rsidRPr="00AA1849">
        <w:rPr>
          <w:rStyle w:val="Emphasis"/>
          <w:highlight w:val="cyan"/>
        </w:rPr>
        <w:t>preemption</w:t>
      </w:r>
      <w:r w:rsidRPr="00AA1849">
        <w:rPr>
          <w:rStyle w:val="StyleUnderline"/>
          <w:highlight w:val="cyan"/>
        </w:rPr>
        <w:t xml:space="preserve"> perspective</w:t>
      </w:r>
      <w:r w:rsidRPr="000E4CAA">
        <w:rPr>
          <w:sz w:val="16"/>
        </w:rPr>
        <w:t xml:space="preserve">, </w:t>
      </w:r>
      <w:r w:rsidRPr="0056179C">
        <w:rPr>
          <w:rStyle w:val="Emphasis"/>
          <w:highlight w:val="green"/>
        </w:rPr>
        <w:t>the safest approach to selecting worker representatives is to allow workers and unions to nominate candidates to the governmental agency convening the board</w:t>
      </w:r>
      <w:r w:rsidRPr="000E4CAA">
        <w:rPr>
          <w:sz w:val="16"/>
        </w:rPr>
        <w:t xml:space="preserve">. Another option is </w:t>
      </w:r>
      <w:r w:rsidRPr="00AA1849">
        <w:rPr>
          <w:rStyle w:val="StyleUnderline"/>
          <w:highlight w:val="cyan"/>
        </w:rPr>
        <w:t xml:space="preserve">to </w:t>
      </w:r>
      <w:r w:rsidRPr="00AA1849">
        <w:rPr>
          <w:rStyle w:val="Emphasis"/>
          <w:highlight w:val="cyan"/>
        </w:rPr>
        <w:t>let workers vote</w:t>
      </w:r>
      <w:r w:rsidRPr="00AA1849">
        <w:rPr>
          <w:rStyle w:val="StyleUnderline"/>
          <w:highlight w:val="cyan"/>
        </w:rPr>
        <w:t xml:space="preserve"> for</w:t>
      </w:r>
      <w:r w:rsidRPr="000E4CAA">
        <w:rPr>
          <w:rStyle w:val="StyleUnderline"/>
        </w:rPr>
        <w:t xml:space="preserve"> their </w:t>
      </w:r>
      <w:r w:rsidRPr="00AA1849">
        <w:rPr>
          <w:rStyle w:val="StyleUnderline"/>
          <w:highlight w:val="cyan"/>
        </w:rPr>
        <w:t>representatives</w:t>
      </w:r>
      <w:r w:rsidRPr="000E4CAA">
        <w:rPr>
          <w:sz w:val="16"/>
        </w:rPr>
        <w:t xml:space="preserve">. This option </w:t>
      </w:r>
      <w:r w:rsidRPr="00AA1849">
        <w:rPr>
          <w:rStyle w:val="StyleUnderline"/>
          <w:highlight w:val="cyan"/>
        </w:rPr>
        <w:t>carries</w:t>
      </w:r>
      <w:r w:rsidRPr="000E4CAA">
        <w:rPr>
          <w:rStyle w:val="StyleUnderline"/>
        </w:rPr>
        <w:t xml:space="preserve"> a </w:t>
      </w:r>
      <w:r w:rsidRPr="00AA1849">
        <w:rPr>
          <w:rStyle w:val="Emphasis"/>
          <w:highlight w:val="cyan"/>
        </w:rPr>
        <w:t>higher risk</w:t>
      </w:r>
      <w:r w:rsidRPr="00AA1849">
        <w:rPr>
          <w:rStyle w:val="StyleUnderline"/>
          <w:highlight w:val="cyan"/>
        </w:rPr>
        <w:t xml:space="preserve"> of being preempted</w:t>
      </w:r>
      <w:r w:rsidRPr="000E4CAA">
        <w:rPr>
          <w:sz w:val="16"/>
        </w:rPr>
        <w:t xml:space="preserve">, however, </w:t>
      </w:r>
      <w:r w:rsidRPr="00A323AA">
        <w:rPr>
          <w:rStyle w:val="StyleUnderline"/>
        </w:rPr>
        <w:t>as</w:t>
      </w:r>
      <w:r w:rsidRPr="000E4CAA">
        <w:rPr>
          <w:rStyle w:val="StyleUnderline"/>
        </w:rPr>
        <w:t xml:space="preserve"> it may be construed </w:t>
      </w:r>
      <w:r w:rsidRPr="00AA1849">
        <w:rPr>
          <w:rStyle w:val="Emphasis"/>
          <w:highlight w:val="cyan"/>
        </w:rPr>
        <w:t>as functionally akin</w:t>
      </w:r>
      <w:r w:rsidRPr="00AA1849">
        <w:rPr>
          <w:rStyle w:val="StyleUnderline"/>
          <w:highlight w:val="cyan"/>
        </w:rPr>
        <w:t xml:space="preserve"> to voting for </w:t>
      </w:r>
      <w:r w:rsidRPr="00AA1849">
        <w:rPr>
          <w:rStyle w:val="Emphasis"/>
          <w:highlight w:val="cyan"/>
        </w:rPr>
        <w:t>union representation</w:t>
      </w:r>
      <w:r w:rsidRPr="00AA1849">
        <w:rPr>
          <w:rStyle w:val="StyleUnderline"/>
          <w:highlight w:val="cyan"/>
        </w:rPr>
        <w:t xml:space="preserve"> in</w:t>
      </w:r>
      <w:r w:rsidRPr="000E4CAA">
        <w:rPr>
          <w:rStyle w:val="StyleUnderline"/>
        </w:rPr>
        <w:t xml:space="preserve"> the </w:t>
      </w:r>
      <w:r w:rsidRPr="000E4CAA">
        <w:rPr>
          <w:rStyle w:val="Emphasis"/>
        </w:rPr>
        <w:t xml:space="preserve">collective </w:t>
      </w:r>
      <w:r w:rsidRPr="00AA1849">
        <w:rPr>
          <w:rStyle w:val="Emphasis"/>
          <w:highlight w:val="cyan"/>
        </w:rPr>
        <w:t>bargaining</w:t>
      </w:r>
      <w:r w:rsidRPr="000E4CAA">
        <w:rPr>
          <w:rStyle w:val="Emphasis"/>
        </w:rPr>
        <w:t> process</w:t>
      </w:r>
      <w:r w:rsidRPr="000E4CAA">
        <w:rPr>
          <w:rStyle w:val="StyleUnderline"/>
        </w:rPr>
        <w:t>.</w:t>
      </w:r>
    </w:p>
    <w:p w14:paraId="7EA9D0C1" w14:textId="77777777" w:rsidR="00C51FE8" w:rsidRPr="00773178" w:rsidRDefault="00C51FE8" w:rsidP="00C51FE8">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Theory---</w:t>
      </w:r>
      <w:r>
        <w:rPr>
          <w:rFonts w:eastAsia="Calibri" w:cstheme="majorBidi"/>
          <w:b/>
          <w:sz w:val="32"/>
          <w:szCs w:val="24"/>
          <w:u w:val="single"/>
        </w:rPr>
        <w:t>AT</w:t>
      </w:r>
      <w:r w:rsidRPr="00436D6F">
        <w:rPr>
          <w:rFonts w:eastAsia="Calibri" w:cstheme="majorBidi"/>
          <w:b/>
          <w:sz w:val="32"/>
          <w:szCs w:val="24"/>
          <w:u w:val="single"/>
        </w:rPr>
        <w:t>: State Fiat Bad (Short)</w:t>
      </w:r>
    </w:p>
    <w:p w14:paraId="53B982EE" w14:textId="77777777" w:rsidR="00C51FE8" w:rsidRDefault="00C51FE8" w:rsidP="00C51FE8">
      <w:pPr>
        <w:pStyle w:val="Heading3"/>
      </w:pPr>
      <w:r>
        <w:t>2NC---AT: Links to Politics</w:t>
      </w:r>
    </w:p>
    <w:p w14:paraId="3851B0D2" w14:textId="77777777" w:rsidR="00C51FE8" w:rsidRDefault="00C51FE8" w:rsidP="00C51FE8">
      <w:pPr>
        <w:pStyle w:val="Heading3"/>
      </w:pPr>
      <w:bookmarkStart w:id="8" w:name="_Hlk220839266"/>
      <w:bookmarkEnd w:id="5"/>
      <w:bookmarkEnd w:id="7"/>
      <w:r>
        <w:t>2NC---Worker Boards---AT: Preemption---Antitrust</w:t>
      </w:r>
    </w:p>
    <w:bookmarkEnd w:id="8"/>
    <w:p w14:paraId="62A00C80" w14:textId="77777777" w:rsidR="00C51FE8" w:rsidRDefault="00C51FE8" w:rsidP="00C51FE8">
      <w:pPr>
        <w:pStyle w:val="Heading2"/>
      </w:pPr>
      <w:r>
        <w:t>Inequality</w:t>
      </w:r>
    </w:p>
    <w:p w14:paraId="310C7A4B" w14:textId="77777777" w:rsidR="00C51FE8" w:rsidRDefault="00C51FE8" w:rsidP="00C51FE8">
      <w:pPr>
        <w:pStyle w:val="Heading3"/>
      </w:pPr>
      <w:r>
        <w:t>2NC---AT: Inequality !</w:t>
      </w:r>
    </w:p>
    <w:p w14:paraId="46BC6962" w14:textId="77777777" w:rsidR="00C51FE8" w:rsidRDefault="00C51FE8" w:rsidP="00C51FE8">
      <w:pPr>
        <w:pStyle w:val="Heading4"/>
      </w:pPr>
      <w:r>
        <w:t xml:space="preserve">No impact---best studies. </w:t>
      </w:r>
    </w:p>
    <w:p w14:paraId="4523C226" w14:textId="77777777" w:rsidR="00C51FE8" w:rsidRPr="00576701" w:rsidRDefault="00C51FE8" w:rsidP="00C51FE8">
      <w:r w:rsidRPr="00576701">
        <w:rPr>
          <w:rStyle w:val="Style13ptBold"/>
        </w:rPr>
        <w:t>Ariely</w:t>
      </w:r>
      <w:r>
        <w:t xml:space="preserve"> </w:t>
      </w:r>
      <w:r w:rsidRPr="00576701">
        <w:rPr>
          <w:rStyle w:val="Style13ptBold"/>
        </w:rPr>
        <w:t>16</w:t>
      </w:r>
      <w:r>
        <w:t xml:space="preserve"> --- Gal; 2016; Politics and Government Professor at Ben–Gurion University; Globalizations, “Does National Identification Always Lead to Chauvinism? A Cross-national Analysis of Contextual Explanations,” vol. 13]</w:t>
      </w:r>
    </w:p>
    <w:p w14:paraId="07DBF4B7" w14:textId="77777777" w:rsidR="00C51FE8" w:rsidRPr="0034339D" w:rsidRDefault="00C51FE8" w:rsidP="00C51FE8">
      <w:pPr>
        <w:rPr>
          <w:sz w:val="16"/>
        </w:rPr>
      </w:pPr>
      <w:r w:rsidRPr="0034339D">
        <w:rPr>
          <w:sz w:val="16"/>
        </w:rPr>
        <w:t xml:space="preserve">With respect to internal explanations, </w:t>
      </w:r>
      <w:r w:rsidRPr="00194566">
        <w:rPr>
          <w:rStyle w:val="StyleUnderline"/>
        </w:rPr>
        <w:t xml:space="preserve">the </w:t>
      </w:r>
      <w:r w:rsidRPr="00BF6F2B">
        <w:rPr>
          <w:rStyle w:val="StyleUnderline"/>
          <w:highlight w:val="green"/>
        </w:rPr>
        <w:t>effects of</w:t>
      </w:r>
      <w:r w:rsidRPr="0034339D">
        <w:rPr>
          <w:sz w:val="16"/>
        </w:rPr>
        <w:t xml:space="preserve"> income </w:t>
      </w:r>
      <w:r w:rsidRPr="00BF6F2B">
        <w:rPr>
          <w:rStyle w:val="StyleUnderline"/>
          <w:highlight w:val="green"/>
        </w:rPr>
        <w:t>inequality</w:t>
      </w:r>
      <w:r w:rsidRPr="0034339D">
        <w:rPr>
          <w:sz w:val="16"/>
        </w:rPr>
        <w:t xml:space="preserve"> and ethnic diversity </w:t>
      </w:r>
      <w:r w:rsidRPr="00BF6F2B">
        <w:rPr>
          <w:rStyle w:val="StyleUnderline"/>
          <w:highlight w:val="green"/>
        </w:rPr>
        <w:t>are</w:t>
      </w:r>
      <w:r w:rsidRPr="0034339D">
        <w:rPr>
          <w:sz w:val="16"/>
        </w:rPr>
        <w:t xml:space="preserve"> presented in Table 3. Models 3.1 and 3.2 indicate that neither directly affects chauvinism. H4 is therefore </w:t>
      </w:r>
      <w:r w:rsidRPr="00BF6F2B">
        <w:rPr>
          <w:rStyle w:val="Emphasis"/>
          <w:highlight w:val="green"/>
        </w:rPr>
        <w:t>not supported</w:t>
      </w:r>
      <w:r w:rsidRPr="0034339D">
        <w:rPr>
          <w:sz w:val="16"/>
        </w:rPr>
        <w:t xml:space="preserve">. The results suggest, however, that both have a negative effect on the national-identification slopes. Contrary to our expectations, </w:t>
      </w:r>
      <w:r w:rsidRPr="00BF6F2B">
        <w:rPr>
          <w:rStyle w:val="StyleUnderline"/>
          <w:highlight w:val="green"/>
        </w:rPr>
        <w:t xml:space="preserve">countries with </w:t>
      </w:r>
      <w:r w:rsidRPr="00BF6F2B">
        <w:rPr>
          <w:rStyle w:val="Emphasis"/>
          <w:highlight w:val="green"/>
        </w:rPr>
        <w:t>higher</w:t>
      </w:r>
      <w:r w:rsidRPr="00194566">
        <w:rPr>
          <w:rStyle w:val="Emphasis"/>
        </w:rPr>
        <w:t xml:space="preserve"> levels of </w:t>
      </w:r>
      <w:r w:rsidRPr="00BF6F2B">
        <w:rPr>
          <w:rStyle w:val="Emphasis"/>
          <w:highlight w:val="green"/>
        </w:rPr>
        <w:t>economic</w:t>
      </w:r>
      <w:r w:rsidRPr="0034339D">
        <w:rPr>
          <w:sz w:val="16"/>
        </w:rPr>
        <w:t xml:space="preserve"> and ethnic </w:t>
      </w:r>
      <w:r w:rsidRPr="00BF6F2B">
        <w:rPr>
          <w:rStyle w:val="Emphasis"/>
          <w:highlight w:val="green"/>
        </w:rPr>
        <w:t>division</w:t>
      </w:r>
      <w:r w:rsidRPr="0034339D">
        <w:rPr>
          <w:sz w:val="16"/>
        </w:rPr>
        <w:t xml:space="preserve"> appear to </w:t>
      </w:r>
      <w:r w:rsidRPr="00BF6F2B">
        <w:rPr>
          <w:rStyle w:val="StyleUnderline"/>
          <w:highlight w:val="green"/>
        </w:rPr>
        <w:t>exhibit</w:t>
      </w:r>
      <w:r w:rsidRPr="00194566">
        <w:rPr>
          <w:rStyle w:val="StyleUnderline"/>
        </w:rPr>
        <w:t xml:space="preserve"> a </w:t>
      </w:r>
      <w:r w:rsidRPr="00BF6F2B">
        <w:rPr>
          <w:rStyle w:val="StyleUnderline"/>
          <w:highlight w:val="gree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BF6F2B">
        <w:rPr>
          <w:rStyle w:val="Emphasis"/>
          <w:highlight w:val="green"/>
        </w:rPr>
        <w:t>not even of borderline significance</w:t>
      </w:r>
      <w:r w:rsidRPr="0034339D">
        <w:rPr>
          <w:sz w:val="16"/>
        </w:rPr>
        <w:t>. After excluding Chile—the most unequal country in our sample—</w:t>
      </w:r>
      <w:r w:rsidRPr="00343326">
        <w:rPr>
          <w:rStyle w:val="StyleUnderline"/>
        </w:rPr>
        <w:t xml:space="preserve">the </w:t>
      </w:r>
      <w:r w:rsidRPr="00BF6F2B">
        <w:rPr>
          <w:rStyle w:val="Emphasis"/>
          <w:highlight w:val="green"/>
        </w:rPr>
        <w:t>interaction effects</w:t>
      </w:r>
      <w:r w:rsidRPr="00BF6F2B">
        <w:rPr>
          <w:rStyle w:val="StyleUnderline"/>
          <w:highlight w:val="green"/>
        </w:rPr>
        <w:t xml:space="preserve"> for</w:t>
      </w:r>
      <w:r w:rsidRPr="00343326">
        <w:rPr>
          <w:rStyle w:val="StyleUnderline"/>
        </w:rPr>
        <w:t xml:space="preserve"> </w:t>
      </w:r>
      <w:r w:rsidRPr="00343326">
        <w:rPr>
          <w:rStyle w:val="Emphasis"/>
        </w:rPr>
        <w:t xml:space="preserve">economic </w:t>
      </w:r>
      <w:r w:rsidRPr="00BF6F2B">
        <w:rPr>
          <w:rStyle w:val="Emphasis"/>
          <w:highlight w:val="green"/>
        </w:rPr>
        <w:t>inequality</w:t>
      </w:r>
      <w:r w:rsidRPr="00BF6F2B">
        <w:rPr>
          <w:rStyle w:val="StyleUnderline"/>
          <w:highlight w:val="green"/>
        </w:rPr>
        <w:t xml:space="preserve"> were</w:t>
      </w:r>
      <w:r w:rsidRPr="0034339D">
        <w:rPr>
          <w:sz w:val="16"/>
        </w:rPr>
        <w:t xml:space="preserve"> also </w:t>
      </w:r>
      <w:r w:rsidRPr="00BF6F2B">
        <w:rPr>
          <w:rStyle w:val="Emphasis"/>
          <w:highlight w:val="green"/>
        </w:rPr>
        <w:t>far from significant</w:t>
      </w:r>
      <w:r w:rsidRPr="0034339D">
        <w:rPr>
          <w:sz w:val="16"/>
        </w:rPr>
        <w:t xml:space="preserve">. The results, therefore, do not support H5.21 </w:t>
      </w:r>
    </w:p>
    <w:p w14:paraId="1C47B9D8" w14:textId="77777777" w:rsidR="00C51FE8" w:rsidRPr="0034339D" w:rsidRDefault="00C51FE8" w:rsidP="00C51FE8">
      <w:pPr>
        <w:rPr>
          <w:sz w:val="16"/>
        </w:rPr>
      </w:pPr>
      <w:r w:rsidRPr="0034339D">
        <w:rPr>
          <w:sz w:val="16"/>
        </w:rPr>
        <w:t>&lt;&lt;TABLE 3 OMITTED&gt;&gt;</w:t>
      </w:r>
    </w:p>
    <w:p w14:paraId="06B15123" w14:textId="77777777" w:rsidR="00C51FE8" w:rsidRPr="0034339D" w:rsidRDefault="00C51FE8" w:rsidP="00C51FE8">
      <w:pPr>
        <w:rPr>
          <w:sz w:val="16"/>
        </w:rPr>
      </w:pPr>
      <w:r w:rsidRPr="0034339D">
        <w:rPr>
          <w:sz w:val="16"/>
        </w:rPr>
        <w:t>Conclusions</w:t>
      </w:r>
    </w:p>
    <w:p w14:paraId="5B8271FF" w14:textId="77777777" w:rsidR="00C51FE8" w:rsidRPr="0034339D" w:rsidRDefault="00C51FE8" w:rsidP="00C51FE8">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34339D">
        <w:rPr>
          <w:sz w:val="16"/>
        </w:rPr>
        <w:t>Moshirzadeh</w:t>
      </w:r>
      <w:proofErr w:type="spellEnd"/>
      <w:r w:rsidRPr="0034339D">
        <w:rPr>
          <w:sz w:val="16"/>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365C2C03" w14:textId="77777777" w:rsidR="00C51FE8" w:rsidRPr="0034339D" w:rsidRDefault="00C51FE8" w:rsidP="00C51FE8">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91149E8" w14:textId="77777777" w:rsidR="00C51FE8" w:rsidRPr="0034339D" w:rsidRDefault="00C51FE8" w:rsidP="00C51FE8">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BF6F2B">
        <w:rPr>
          <w:rStyle w:val="StyleUnderline"/>
          <w:highlight w:val="green"/>
        </w:rPr>
        <w:t>Using</w:t>
      </w:r>
      <w:r w:rsidRPr="0034339D">
        <w:rPr>
          <w:rStyle w:val="StyleUnderline"/>
        </w:rPr>
        <w:t xml:space="preserve"> a </w:t>
      </w:r>
      <w:r w:rsidRPr="00BF6F2B">
        <w:rPr>
          <w:rStyle w:val="Emphasis"/>
          <w:highlight w:val="green"/>
        </w:rPr>
        <w:t>multilevel regression</w:t>
      </w:r>
      <w:r w:rsidRPr="0034339D">
        <w:rPr>
          <w:rStyle w:val="Emphasis"/>
        </w:rPr>
        <w:t xml:space="preserve"> analysis</w:t>
      </w:r>
      <w:r w:rsidRPr="0034339D">
        <w:rPr>
          <w:rStyle w:val="StyleUnderline"/>
        </w:rPr>
        <w:t xml:space="preserve">, </w:t>
      </w:r>
      <w:r w:rsidRPr="00BF6F2B">
        <w:rPr>
          <w:rStyle w:val="StyleUnderline"/>
          <w:highlight w:val="green"/>
        </w:rPr>
        <w:t>we tested</w:t>
      </w:r>
      <w:r w:rsidRPr="0034339D">
        <w:rPr>
          <w:rStyle w:val="StyleUnderline"/>
        </w:rPr>
        <w:t xml:space="preserve"> to see </w:t>
      </w:r>
      <w:r w:rsidRPr="00BF6F2B">
        <w:rPr>
          <w:rStyle w:val="StyleUnderline"/>
          <w:highlight w:val="green"/>
        </w:rPr>
        <w:t>whether</w:t>
      </w:r>
      <w:r w:rsidRPr="0034339D">
        <w:rPr>
          <w:sz w:val="16"/>
        </w:rPr>
        <w:t xml:space="preserve"> globalization, </w:t>
      </w:r>
      <w:r w:rsidRPr="00BF6F2B">
        <w:rPr>
          <w:rStyle w:val="StyleUnderline"/>
          <w:highlight w:val="green"/>
        </w:rPr>
        <w:t>conflict</w:t>
      </w:r>
      <w:r w:rsidRPr="0034339D">
        <w:rPr>
          <w:rStyle w:val="StyleUnderline"/>
        </w:rPr>
        <w:t xml:space="preserve">, </w:t>
      </w:r>
      <w:r w:rsidRPr="00BF6F2B">
        <w:rPr>
          <w:rStyle w:val="StyleUnderline"/>
          <w:highlight w:val="green"/>
        </w:rPr>
        <w:t>and</w:t>
      </w:r>
      <w:r w:rsidRPr="0034339D">
        <w:rPr>
          <w:rStyle w:val="StyleUnderline"/>
        </w:rPr>
        <w:t xml:space="preserve"> social </w:t>
      </w:r>
      <w:r w:rsidRPr="00BF6F2B">
        <w:rPr>
          <w:rStyle w:val="StyleUnderline"/>
          <w:highlight w:val="green"/>
        </w:rPr>
        <w:t xml:space="preserve">division </w:t>
      </w:r>
      <w:r w:rsidRPr="00BF6F2B">
        <w:rPr>
          <w:rStyle w:val="Emphasis"/>
          <w:highlight w:val="gree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774D0273" w14:textId="77777777" w:rsidR="00C51FE8" w:rsidRPr="0034339D" w:rsidRDefault="00C51FE8" w:rsidP="00C51FE8">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6063E651" w14:textId="77777777" w:rsidR="00C51FE8" w:rsidRPr="008F442A" w:rsidRDefault="00C51FE8" w:rsidP="00C51FE8">
      <w:pPr>
        <w:rPr>
          <w:sz w:val="16"/>
        </w:rPr>
      </w:pPr>
      <w:r w:rsidRPr="00BF6F2B">
        <w:rPr>
          <w:rStyle w:val="StyleUnderline"/>
          <w:highlight w:val="green"/>
        </w:rPr>
        <w:t>Contrary to</w:t>
      </w:r>
      <w:r w:rsidRPr="00E51B99">
        <w:rPr>
          <w:rStyle w:val="StyleUnderline"/>
        </w:rPr>
        <w:t xml:space="preserve"> what the </w:t>
      </w:r>
      <w:r w:rsidRPr="00BF6F2B">
        <w:rPr>
          <w:rStyle w:val="Emphasis"/>
          <w:highlight w:val="gree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BF6F2B">
        <w:rPr>
          <w:rStyle w:val="StyleUnderline"/>
          <w:highlight w:val="green"/>
        </w:rPr>
        <w:t>neither economic inequality nor</w:t>
      </w:r>
      <w:r w:rsidRPr="00E51B99">
        <w:rPr>
          <w:rStyle w:val="StyleUnderline"/>
        </w:rPr>
        <w:t xml:space="preserve"> ethnic </w:t>
      </w:r>
      <w:r w:rsidRPr="00BF6F2B">
        <w:rPr>
          <w:rStyle w:val="StyleUnderline"/>
          <w:highlight w:val="green"/>
        </w:rPr>
        <w:t>diversity</w:t>
      </w:r>
      <w:r w:rsidRPr="0034339D">
        <w:rPr>
          <w:sz w:val="16"/>
        </w:rPr>
        <w:t xml:space="preserve"> were related to chauvinism or </w:t>
      </w:r>
      <w:r w:rsidRPr="00BF6F2B">
        <w:rPr>
          <w:rStyle w:val="Emphasis"/>
          <w:highlight w:val="gree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7387AB08" w14:textId="77777777" w:rsidR="00C51FE8" w:rsidRPr="00455AA3" w:rsidRDefault="00C51FE8" w:rsidP="00C51FE8">
      <w:pPr>
        <w:pStyle w:val="Heading4"/>
      </w:pPr>
      <w:r>
        <w:t>No inequality impact---leaders democratize and avoid conflict.</w:t>
      </w:r>
    </w:p>
    <w:p w14:paraId="36B94A8B" w14:textId="77777777" w:rsidR="00C51FE8" w:rsidRPr="00C76A37" w:rsidRDefault="00C51FE8" w:rsidP="00C51FE8">
      <w:r>
        <w:t xml:space="preserve">Christian </w:t>
      </w:r>
      <w:r w:rsidRPr="00C76A37">
        <w:rPr>
          <w:rStyle w:val="Style13ptBold"/>
        </w:rPr>
        <w:t>Houle 14</w:t>
      </w:r>
      <w:r>
        <w:t>, PhD, University of Rochester, political science professor @ MSU, winner of the 2011 Kellogg/Notre Dame Award for best paper in comparative politics presented at the MPSA convention, “Inequality, Economic Development, and Democratization”, https://christianhoule.files.wordpress.com/2014/06/houle-inequality-economic-development-and-democratization2.pdf</w:t>
      </w:r>
    </w:p>
    <w:p w14:paraId="7D6D7B0D" w14:textId="77777777" w:rsidR="00C51FE8" w:rsidRPr="000432A2" w:rsidRDefault="00C51FE8" w:rsidP="00C51FE8">
      <w:pPr>
        <w:rPr>
          <w:sz w:val="16"/>
        </w:rPr>
      </w:pPr>
      <w:r w:rsidRPr="007D001F">
        <w:rPr>
          <w:rStyle w:val="StyleUnderline"/>
        </w:rPr>
        <w:t>Acemoglu and Robinson</w:t>
      </w:r>
      <w:r w:rsidRPr="000432A2">
        <w:rPr>
          <w:sz w:val="16"/>
        </w:rPr>
        <w:t xml:space="preserve"> (2006) – who do not test their predictions – </w:t>
      </w:r>
      <w:r w:rsidRPr="007D001F">
        <w:rPr>
          <w:rStyle w:val="StyleUnderline"/>
        </w:rPr>
        <w:t>propose a</w:t>
      </w:r>
      <w:r w:rsidRPr="000432A2">
        <w:rPr>
          <w:sz w:val="16"/>
        </w:rPr>
        <w:t xml:space="preserve"> second </w:t>
      </w:r>
      <w:r w:rsidRPr="007D001F">
        <w:rPr>
          <w:rStyle w:val="StyleUnderline"/>
        </w:rPr>
        <w:t>possible relationship between inequality and democratization</w:t>
      </w:r>
      <w:r w:rsidRPr="000432A2">
        <w:rPr>
          <w:sz w:val="16"/>
        </w:rPr>
        <w:t xml:space="preserve">. Unlike most other authors, they argue that the relationship is inverted U-shaped. In equal autocracies, the population simply does not demand democracy because it has little to gain in terms of redistribution. </w:t>
      </w:r>
      <w:r w:rsidRPr="00297D7C">
        <w:rPr>
          <w:rStyle w:val="StyleUnderline"/>
        </w:rPr>
        <w:t>At intermediate levels of inequality</w:t>
      </w:r>
      <w:r w:rsidRPr="000432A2">
        <w:rPr>
          <w:sz w:val="16"/>
        </w:rPr>
        <w:t xml:space="preserve">, however, </w:t>
      </w:r>
      <w:r w:rsidRPr="00BF6F2B">
        <w:rPr>
          <w:rStyle w:val="StyleUnderline"/>
          <w:highlight w:val="green"/>
        </w:rPr>
        <w:t xml:space="preserve">the population has </w:t>
      </w:r>
      <w:r w:rsidRPr="00BF6F2B">
        <w:rPr>
          <w:rStyle w:val="Emphasis"/>
          <w:highlight w:val="green"/>
        </w:rPr>
        <w:t>incentives to demand democracy</w:t>
      </w:r>
      <w:r w:rsidRPr="000432A2">
        <w:rPr>
          <w:sz w:val="16"/>
        </w:rPr>
        <w:t xml:space="preserve">. </w:t>
      </w:r>
      <w:r w:rsidRPr="007D001F">
        <w:rPr>
          <w:rStyle w:val="StyleUnderline"/>
        </w:rPr>
        <w:t xml:space="preserve">At the same time, </w:t>
      </w:r>
      <w:r w:rsidRPr="00BF6F2B">
        <w:rPr>
          <w:rStyle w:val="StyleUnderline"/>
          <w:highlight w:val="green"/>
        </w:rPr>
        <w:t xml:space="preserve">the ruling elites are </w:t>
      </w:r>
      <w:r w:rsidRPr="00BF6F2B">
        <w:rPr>
          <w:rStyle w:val="Emphasis"/>
          <w:highlight w:val="green"/>
        </w:rPr>
        <w:t>unwilling to use repression</w:t>
      </w:r>
      <w:r w:rsidRPr="007D001F">
        <w:rPr>
          <w:rStyle w:val="StyleUnderline"/>
        </w:rPr>
        <w:t xml:space="preserve">, </w:t>
      </w:r>
      <w:r w:rsidRPr="00BF6F2B">
        <w:rPr>
          <w:rStyle w:val="StyleUnderline"/>
          <w:highlight w:val="green"/>
        </w:rPr>
        <w:t>because the cost of redistribution is relatively low</w:t>
      </w:r>
      <w:r w:rsidRPr="00BF6F2B">
        <w:rPr>
          <w:sz w:val="16"/>
          <w:highlight w:val="green"/>
        </w:rPr>
        <w:t xml:space="preserve">; </w:t>
      </w:r>
      <w:r w:rsidRPr="00BF6F2B">
        <w:rPr>
          <w:rStyle w:val="Emphasis"/>
          <w:sz w:val="26"/>
          <w:szCs w:val="26"/>
          <w:highlight w:val="green"/>
        </w:rPr>
        <w:t>and so they democratize</w:t>
      </w:r>
      <w:r w:rsidRPr="007D001F">
        <w:rPr>
          <w:rStyle w:val="Emphasis"/>
        </w:rPr>
        <w:t>.</w:t>
      </w:r>
      <w:r w:rsidRPr="000432A2">
        <w:rPr>
          <w:sz w:val="16"/>
        </w:rPr>
        <w:t xml:space="preserve"> But when inequality is high, the elites opt for repression, because the cost of redistribution is too high. Although these theories arrive at different conclusions, they share a similar understanding of the process leading to democracy.4 </w:t>
      </w:r>
      <w:r w:rsidRPr="007D001F">
        <w:rPr>
          <w:rStyle w:val="StyleUnderline"/>
        </w:rPr>
        <w:t xml:space="preserve">Democracy is viewed as an </w:t>
      </w:r>
      <w:r w:rsidRPr="007D001F">
        <w:rPr>
          <w:rStyle w:val="Emphasis"/>
        </w:rPr>
        <w:t>instrumental good</w:t>
      </w:r>
      <w:r w:rsidRPr="007D001F">
        <w:rPr>
          <w:rStyle w:val="StyleUnderline"/>
        </w:rPr>
        <w:t xml:space="preserve"> – a tool to redistribute income</w:t>
      </w:r>
      <w:r w:rsidRPr="000432A2">
        <w:rPr>
          <w:sz w:val="16"/>
        </w:rPr>
        <w:t xml:space="preserve"> – not an intrinsic good as in the modernization literature. </w:t>
      </w:r>
      <w:r w:rsidRPr="00BF6F2B">
        <w:rPr>
          <w:rStyle w:val="StyleUnderline"/>
          <w:highlight w:val="green"/>
        </w:rPr>
        <w:t>Inequality</w:t>
      </w:r>
      <w:r w:rsidRPr="007D001F">
        <w:rPr>
          <w:rStyle w:val="StyleUnderline"/>
        </w:rPr>
        <w:t xml:space="preserve"> between the masses and the ruling elites </w:t>
      </w:r>
      <w:r w:rsidRPr="00BF6F2B">
        <w:rPr>
          <w:rStyle w:val="StyleUnderline"/>
          <w:highlight w:val="green"/>
        </w:rPr>
        <w:t xml:space="preserve">affects democratization by </w:t>
      </w:r>
      <w:r w:rsidRPr="00BF6F2B">
        <w:rPr>
          <w:rStyle w:val="Emphasis"/>
          <w:highlight w:val="green"/>
        </w:rPr>
        <w:t>raising the stakes of holding office</w:t>
      </w:r>
      <w:r w:rsidRPr="000432A2">
        <w:rPr>
          <w:sz w:val="16"/>
        </w:rPr>
        <w:t xml:space="preserve"> – </w:t>
      </w:r>
      <w:r w:rsidRPr="007D001F">
        <w:rPr>
          <w:rStyle w:val="StyleUnderline"/>
        </w:rPr>
        <w:t xml:space="preserve">and hence have the opportunity to </w:t>
      </w:r>
      <w:r w:rsidRPr="007D001F">
        <w:rPr>
          <w:rStyle w:val="Emphasis"/>
        </w:rPr>
        <w:t>set redistributive policies</w:t>
      </w:r>
      <w:r w:rsidRPr="000432A2">
        <w:rPr>
          <w:sz w:val="16"/>
        </w:rPr>
        <w:t xml:space="preserve"> – </w:t>
      </w:r>
      <w:r w:rsidRPr="007D001F">
        <w:rPr>
          <w:rStyle w:val="StyleUnderline"/>
        </w:rPr>
        <w:t>for both groups.</w:t>
      </w:r>
      <w:r w:rsidRPr="000432A2">
        <w:rPr>
          <w:sz w:val="16"/>
        </w:rPr>
        <w:t xml:space="preserve"> </w:t>
      </w:r>
      <w:r w:rsidRPr="00BF6F2B">
        <w:rPr>
          <w:rStyle w:val="StyleUnderline"/>
          <w:highlight w:val="green"/>
        </w:rPr>
        <w:t xml:space="preserve">The masses trigger the democratization process by </w:t>
      </w:r>
      <w:r w:rsidRPr="00BF6F2B">
        <w:rPr>
          <w:rStyle w:val="Emphasis"/>
          <w:highlight w:val="green"/>
        </w:rPr>
        <w:t>generating social unrest</w:t>
      </w:r>
      <w:r w:rsidRPr="000432A2">
        <w:rPr>
          <w:sz w:val="16"/>
        </w:rPr>
        <w:t xml:space="preserve">. </w:t>
      </w:r>
      <w:r w:rsidRPr="00455AA3">
        <w:rPr>
          <w:rStyle w:val="StyleUnderline"/>
        </w:rPr>
        <w:t xml:space="preserve">In response, the ruling class can either maintain the regime through repression or </w:t>
      </w:r>
      <w:r w:rsidRPr="00455AA3">
        <w:rPr>
          <w:rStyle w:val="Emphasis"/>
        </w:rPr>
        <w:t>establish a democracy</w:t>
      </w:r>
      <w:r w:rsidRPr="000432A2">
        <w:rPr>
          <w:sz w:val="16"/>
        </w:rPr>
        <w:t xml:space="preserve">. </w:t>
      </w:r>
      <w:r w:rsidRPr="00455AA3">
        <w:rPr>
          <w:rStyle w:val="StyleUnderline"/>
        </w:rPr>
        <w:t>It grants democracy if the cost of repression</w:t>
      </w:r>
      <w:r w:rsidRPr="000432A2">
        <w:rPr>
          <w:sz w:val="16"/>
        </w:rPr>
        <w:t xml:space="preserve"> and the risk of being ousted </w:t>
      </w:r>
      <w:r w:rsidRPr="00455AA3">
        <w:rPr>
          <w:rStyle w:val="Emphasis"/>
        </w:rPr>
        <w:t>outweigh the cost of democracy</w:t>
      </w:r>
      <w:r w:rsidRPr="000432A2">
        <w:rPr>
          <w:sz w:val="16"/>
        </w:rPr>
        <w:t xml:space="preserve"> </w:t>
      </w:r>
      <w:r w:rsidRPr="00455AA3">
        <w:rPr>
          <w:rStyle w:val="StyleUnderline"/>
        </w:rPr>
        <w:t>in terms of redistribution</w:t>
      </w:r>
      <w:r w:rsidRPr="000432A2">
        <w:rPr>
          <w:sz w:val="16"/>
        </w:rPr>
        <w:t xml:space="preserve">. </w:t>
      </w:r>
      <w:r w:rsidRPr="00BF6F2B">
        <w:rPr>
          <w:rStyle w:val="StyleUnderline"/>
          <w:highlight w:val="green"/>
        </w:rPr>
        <w:t xml:space="preserve">When faced with the possibility of a revolution, the </w:t>
      </w:r>
      <w:r w:rsidRPr="00BF6F2B">
        <w:rPr>
          <w:rStyle w:val="Emphasis"/>
          <w:highlight w:val="green"/>
        </w:rPr>
        <w:t>elites opt for democracy</w:t>
      </w:r>
      <w:r w:rsidRPr="000432A2">
        <w:rPr>
          <w:sz w:val="16"/>
        </w:rPr>
        <w:t xml:space="preserve">, </w:t>
      </w:r>
      <w:r w:rsidRPr="00BF6F2B">
        <w:rPr>
          <w:rStyle w:val="StyleUnderline"/>
          <w:highlight w:val="green"/>
        </w:rPr>
        <w:t>because</w:t>
      </w:r>
      <w:r w:rsidRPr="00455AA3">
        <w:rPr>
          <w:rStyle w:val="StyleUnderline"/>
        </w:rPr>
        <w:t xml:space="preserve"> </w:t>
      </w:r>
      <w:r w:rsidRPr="00BF6F2B">
        <w:rPr>
          <w:rStyle w:val="StyleUnderline"/>
          <w:highlight w:val="green"/>
        </w:rPr>
        <w:t xml:space="preserve">under such a regime their interests are at least </w:t>
      </w:r>
      <w:r w:rsidRPr="00BF6F2B">
        <w:rPr>
          <w:rStyle w:val="Emphasis"/>
          <w:highlight w:val="green"/>
        </w:rPr>
        <w:t>protected by the rule of law</w:t>
      </w:r>
      <w:r w:rsidRPr="000432A2">
        <w:rPr>
          <w:sz w:val="16"/>
        </w:rPr>
        <w:t>. Following Haggard and Kaufman (2012), I refer to this path to democracy as the ’distributive conflict’ route.</w:t>
      </w:r>
    </w:p>
    <w:p w14:paraId="6C16A9A4" w14:textId="77777777" w:rsidR="00C51FE8" w:rsidRDefault="00C51FE8" w:rsidP="00C51FE8">
      <w:pPr>
        <w:pStyle w:val="Heading3"/>
      </w:pPr>
      <w:r>
        <w:t>2NC---AT: Inequality !---Civil War</w:t>
      </w:r>
    </w:p>
    <w:p w14:paraId="359FD14A" w14:textId="77777777" w:rsidR="00C51FE8" w:rsidRPr="00633A82" w:rsidRDefault="00C51FE8" w:rsidP="00C51FE8"/>
    <w:p w14:paraId="4F2CCE49" w14:textId="77777777" w:rsidR="00C51FE8" w:rsidRDefault="00C51FE8" w:rsidP="00C51FE8">
      <w:pPr>
        <w:pStyle w:val="Heading3"/>
      </w:pPr>
      <w:r>
        <w:t>2NC---AT: Inequality !---Societal Collapse</w:t>
      </w:r>
    </w:p>
    <w:p w14:paraId="04F2AE86" w14:textId="77777777" w:rsidR="00C51FE8" w:rsidRPr="002D13C4" w:rsidRDefault="00C51FE8" w:rsidP="00C51FE8">
      <w:pPr>
        <w:pStyle w:val="Heading4"/>
      </w:pPr>
      <w:r>
        <w:t xml:space="preserve">Collapse is </w:t>
      </w:r>
      <w:r w:rsidRPr="004A5A18">
        <w:rPr>
          <w:u w:val="single"/>
        </w:rPr>
        <w:t>overly pessimistic</w:t>
      </w:r>
      <w:r>
        <w:t>.</w:t>
      </w:r>
    </w:p>
    <w:p w14:paraId="6D1E02A6" w14:textId="77777777" w:rsidR="00C51FE8" w:rsidRDefault="00C51FE8" w:rsidP="00C51FE8">
      <w:r>
        <w:t xml:space="preserve">Dr. Richard </w:t>
      </w:r>
      <w:r w:rsidRPr="00A0563A">
        <w:rPr>
          <w:rStyle w:val="Style13ptBold"/>
        </w:rPr>
        <w:t>Hames 25</w:t>
      </w:r>
      <w:r>
        <w:t xml:space="preserve">, PhD, Fellow, World Academy of Art &amp; Science, Founding Director, Asian Foresight Institute, "Welcome to the Age of Collapse Culture," Crude Futures, 06/02/2025, </w:t>
      </w:r>
      <w:r w:rsidRPr="00A0563A">
        <w:t>https://crudefutures.substack.com/p/welcome-to-the-age-of-collapse-culture</w:t>
      </w:r>
      <w:r>
        <w:t>. [italics in original]</w:t>
      </w:r>
    </w:p>
    <w:p w14:paraId="33588E72" w14:textId="77777777" w:rsidR="00C51FE8" w:rsidRPr="002D13C4" w:rsidRDefault="00C51FE8" w:rsidP="00C51FE8">
      <w:pPr>
        <w:rPr>
          <w:sz w:val="16"/>
        </w:rPr>
      </w:pPr>
      <w:r w:rsidRPr="002D13C4">
        <w:rPr>
          <w:sz w:val="16"/>
        </w:rPr>
        <w:t xml:space="preserve">Since late 2019, I have </w:t>
      </w:r>
      <w:r w:rsidRPr="002551DC">
        <w:rPr>
          <w:rStyle w:val="StyleUnderline"/>
        </w:rPr>
        <w:t>felt (and</w:t>
      </w:r>
      <w:r w:rsidRPr="002D13C4">
        <w:rPr>
          <w:sz w:val="16"/>
        </w:rPr>
        <w:t xml:space="preserve"> have </w:t>
      </w:r>
      <w:r w:rsidRPr="002551DC">
        <w:rPr>
          <w:rStyle w:val="StyleUnderline"/>
        </w:rPr>
        <w:t>watched</w:t>
      </w:r>
      <w:r w:rsidRPr="002D13C4">
        <w:rPr>
          <w:sz w:val="16"/>
        </w:rPr>
        <w:t xml:space="preserve"> many </w:t>
      </w:r>
      <w:r w:rsidRPr="002551DC">
        <w:rPr>
          <w:rStyle w:val="StyleUnderline"/>
        </w:rPr>
        <w:t>others feel</w:t>
      </w:r>
      <w:r w:rsidRPr="002D13C4">
        <w:rPr>
          <w:sz w:val="16"/>
        </w:rPr>
        <w:t xml:space="preserve"> too) </w:t>
      </w:r>
      <w:r w:rsidRPr="002551DC">
        <w:rPr>
          <w:rStyle w:val="StyleUnderline"/>
        </w:rPr>
        <w:t>a</w:t>
      </w:r>
      <w:r w:rsidRPr="002D13C4">
        <w:rPr>
          <w:sz w:val="16"/>
        </w:rPr>
        <w:t xml:space="preserve"> vertiginous </w:t>
      </w:r>
      <w:r w:rsidRPr="002551DC">
        <w:rPr>
          <w:rStyle w:val="StyleUnderline"/>
        </w:rPr>
        <w:t>sense of</w:t>
      </w:r>
      <w:r w:rsidRPr="002D13C4">
        <w:rPr>
          <w:sz w:val="16"/>
        </w:rPr>
        <w:t xml:space="preserve"> </w:t>
      </w:r>
      <w:r w:rsidRPr="002551DC">
        <w:rPr>
          <w:rStyle w:val="Emphasis"/>
        </w:rPr>
        <w:t>indeterminate certainty</w:t>
      </w:r>
      <w:r w:rsidRPr="002D13C4">
        <w:rPr>
          <w:sz w:val="16"/>
        </w:rPr>
        <w:t xml:space="preserve">: that </w:t>
      </w:r>
      <w:r w:rsidRPr="002551DC">
        <w:rPr>
          <w:rStyle w:val="StyleUnderline"/>
        </w:rPr>
        <w:t xml:space="preserve">the </w:t>
      </w:r>
      <w:r w:rsidRPr="00A109FD">
        <w:rPr>
          <w:rStyle w:val="StyleUnderline"/>
          <w:highlight w:val="green"/>
        </w:rPr>
        <w:t>world</w:t>
      </w:r>
      <w:r w:rsidRPr="002551DC">
        <w:rPr>
          <w:rStyle w:val="StyleUnderline"/>
        </w:rPr>
        <w:t xml:space="preserve"> was</w:t>
      </w:r>
      <w:r w:rsidRPr="002D13C4">
        <w:rPr>
          <w:sz w:val="16"/>
        </w:rPr>
        <w:t xml:space="preserve"> </w:t>
      </w:r>
      <w:r w:rsidRPr="002551DC">
        <w:rPr>
          <w:rStyle w:val="Emphasis"/>
        </w:rPr>
        <w:t xml:space="preserve">going </w:t>
      </w:r>
      <w:r w:rsidRPr="00A109FD">
        <w:rPr>
          <w:rStyle w:val="Emphasis"/>
          <w:highlight w:val="green"/>
        </w:rPr>
        <w:t>to end</w:t>
      </w:r>
      <w:r w:rsidRPr="002D13C4">
        <w:rPr>
          <w:sz w:val="16"/>
        </w:rPr>
        <w:t xml:space="preserve">, not with a bang, nor really with a whimper, but maybe </w:t>
      </w:r>
      <w:r w:rsidRPr="002551DC">
        <w:rPr>
          <w:rStyle w:val="StyleUnderline"/>
        </w:rPr>
        <w:t>with a shrieking</w:t>
      </w:r>
      <w:r w:rsidRPr="002D13C4">
        <w:rPr>
          <w:sz w:val="16"/>
        </w:rPr>
        <w:t xml:space="preserve">. Or maybe it would be a long slow tearing apart, a fracture, or maybe the stomp of the jackboot, or with a deluge of waste, or </w:t>
      </w:r>
      <w:r w:rsidRPr="002551DC">
        <w:rPr>
          <w:rStyle w:val="StyleUnderline"/>
        </w:rPr>
        <w:t>with</w:t>
      </w:r>
      <w:r w:rsidRPr="002D13C4">
        <w:rPr>
          <w:sz w:val="16"/>
        </w:rPr>
        <w:t xml:space="preserve"> </w:t>
      </w:r>
      <w:r w:rsidRPr="002551DC">
        <w:rPr>
          <w:rStyle w:val="Emphasis"/>
        </w:rPr>
        <w:t>unspooling institutions</w:t>
      </w:r>
      <w:r w:rsidRPr="002D13C4">
        <w:rPr>
          <w:sz w:val="16"/>
        </w:rPr>
        <w:t xml:space="preserve"> </w:t>
      </w:r>
      <w:r w:rsidRPr="002551DC">
        <w:rPr>
          <w:rStyle w:val="StyleUnderline"/>
        </w:rPr>
        <w:t>ceasing to deliver the lifeworld we have come to expect</w:t>
      </w:r>
      <w:r w:rsidRPr="002D13C4">
        <w:rPr>
          <w:sz w:val="16"/>
        </w:rPr>
        <w:t>, our environment turned into a kind of slow violence.</w:t>
      </w:r>
    </w:p>
    <w:p w14:paraId="675D73DE" w14:textId="77777777" w:rsidR="00C51FE8" w:rsidRPr="002D13C4" w:rsidRDefault="00C51FE8" w:rsidP="00C51FE8">
      <w:pPr>
        <w:rPr>
          <w:sz w:val="16"/>
        </w:rPr>
      </w:pPr>
      <w:r w:rsidRPr="002D13C4">
        <w:rPr>
          <w:sz w:val="16"/>
        </w:rPr>
        <w:t xml:space="preserve">And this is what I mean by ‘indeterminate’ certainty: the direction of the immediate future has felt increasingly clear for many people – a great downward chute into a much darker world, the chute studded with tangible disasters – and </w:t>
      </w:r>
      <w:r w:rsidRPr="002551DC">
        <w:rPr>
          <w:rStyle w:val="StyleUnderline"/>
        </w:rPr>
        <w:t>yet the</w:t>
      </w:r>
      <w:r w:rsidRPr="002D13C4">
        <w:rPr>
          <w:sz w:val="16"/>
        </w:rPr>
        <w:t xml:space="preserve"> </w:t>
      </w:r>
      <w:r w:rsidRPr="002551DC">
        <w:rPr>
          <w:rStyle w:val="Emphasis"/>
        </w:rPr>
        <w:t>longer pattern</w:t>
      </w:r>
      <w:r w:rsidRPr="002D13C4">
        <w:rPr>
          <w:sz w:val="16"/>
        </w:rPr>
        <w:t xml:space="preserve"> </w:t>
      </w:r>
      <w:r w:rsidRPr="002551DC">
        <w:rPr>
          <w:rStyle w:val="StyleUnderline"/>
        </w:rPr>
        <w:t>of the future, let alone the</w:t>
      </w:r>
      <w:r w:rsidRPr="002D13C4">
        <w:rPr>
          <w:sz w:val="16"/>
        </w:rPr>
        <w:t xml:space="preserve"> </w:t>
      </w:r>
      <w:r w:rsidRPr="002551DC">
        <w:rPr>
          <w:rStyle w:val="Emphasis"/>
        </w:rPr>
        <w:t>exact</w:t>
      </w:r>
      <w:r w:rsidRPr="002D13C4">
        <w:rPr>
          <w:sz w:val="16"/>
        </w:rPr>
        <w:t xml:space="preserve"> </w:t>
      </w:r>
      <w:r w:rsidRPr="002551DC">
        <w:rPr>
          <w:rStyle w:val="StyleUnderline"/>
        </w:rPr>
        <w:t>sequence of events we can expect, have</w:t>
      </w:r>
      <w:r w:rsidRPr="002D13C4">
        <w:rPr>
          <w:sz w:val="16"/>
        </w:rPr>
        <w:t xml:space="preserve"> </w:t>
      </w:r>
      <w:r w:rsidRPr="002551DC">
        <w:rPr>
          <w:rStyle w:val="Emphasis"/>
        </w:rPr>
        <w:t>not yet been pushed</w:t>
      </w:r>
      <w:r w:rsidRPr="002D13C4">
        <w:rPr>
          <w:sz w:val="16"/>
        </w:rPr>
        <w:t xml:space="preserve"> </w:t>
      </w:r>
      <w:r w:rsidRPr="002551DC">
        <w:rPr>
          <w:rStyle w:val="StyleUnderline"/>
        </w:rPr>
        <w:t>through the translucent film of anxiety</w:t>
      </w:r>
      <w:r w:rsidRPr="002D13C4">
        <w:rPr>
          <w:sz w:val="16"/>
        </w:rPr>
        <w:t xml:space="preserve"> </w:t>
      </w:r>
      <w:r w:rsidRPr="002551DC">
        <w:rPr>
          <w:rStyle w:val="Emphasis"/>
        </w:rPr>
        <w:t>into clarity</w:t>
      </w:r>
      <w:r w:rsidRPr="002D13C4">
        <w:rPr>
          <w:sz w:val="16"/>
        </w:rPr>
        <w:t xml:space="preserve">. </w:t>
      </w:r>
      <w:r w:rsidRPr="002551DC">
        <w:rPr>
          <w:rStyle w:val="StyleUnderline"/>
        </w:rPr>
        <w:t>There is</w:t>
      </w:r>
      <w:r w:rsidRPr="002D13C4">
        <w:rPr>
          <w:sz w:val="16"/>
        </w:rPr>
        <w:t xml:space="preserve"> clearly </w:t>
      </w:r>
      <w:r w:rsidRPr="002551DC">
        <w:rPr>
          <w:rStyle w:val="StyleUnderline"/>
        </w:rPr>
        <w:t xml:space="preserve">lots to be worried about, and </w:t>
      </w:r>
      <w:r w:rsidRPr="00A109FD">
        <w:rPr>
          <w:rStyle w:val="StyleUnderline"/>
          <w:highlight w:val="green"/>
        </w:rPr>
        <w:t>yet it is</w:t>
      </w:r>
      <w:r w:rsidRPr="00A109FD">
        <w:rPr>
          <w:sz w:val="16"/>
          <w:highlight w:val="green"/>
        </w:rPr>
        <w:t xml:space="preserve"> </w:t>
      </w:r>
      <w:r w:rsidRPr="00A109FD">
        <w:rPr>
          <w:rStyle w:val="Emphasis"/>
          <w:highlight w:val="green"/>
        </w:rPr>
        <w:t>not</w:t>
      </w:r>
      <w:r w:rsidRPr="002551DC">
        <w:rPr>
          <w:rStyle w:val="Emphasis"/>
        </w:rPr>
        <w:t xml:space="preserve"> entirely </w:t>
      </w:r>
      <w:r w:rsidRPr="00A109FD">
        <w:rPr>
          <w:rStyle w:val="Emphasis"/>
          <w:highlight w:val="green"/>
        </w:rPr>
        <w:t>clear</w:t>
      </w:r>
      <w:r w:rsidRPr="002D13C4">
        <w:rPr>
          <w:sz w:val="16"/>
        </w:rPr>
        <w:t xml:space="preserve"> </w:t>
      </w:r>
      <w:r w:rsidRPr="002551DC">
        <w:rPr>
          <w:rStyle w:val="StyleUnderline"/>
        </w:rPr>
        <w:t>what or how much</w:t>
      </w:r>
      <w:r w:rsidRPr="002D13C4">
        <w:rPr>
          <w:sz w:val="16"/>
        </w:rPr>
        <w:t>.</w:t>
      </w:r>
    </w:p>
    <w:p w14:paraId="0732FE4B" w14:textId="77777777" w:rsidR="00C51FE8" w:rsidRPr="002D13C4" w:rsidRDefault="00C51FE8" w:rsidP="00C51FE8">
      <w:pPr>
        <w:rPr>
          <w:sz w:val="16"/>
        </w:rPr>
      </w:pPr>
      <w:r w:rsidRPr="002D13C4">
        <w:rPr>
          <w:sz w:val="16"/>
        </w:rPr>
        <w:t xml:space="preserve">And so, </w:t>
      </w:r>
      <w:r w:rsidRPr="002551DC">
        <w:rPr>
          <w:rStyle w:val="StyleUnderline"/>
        </w:rPr>
        <w:t xml:space="preserve">we are now </w:t>
      </w:r>
      <w:r w:rsidRPr="00A109FD">
        <w:rPr>
          <w:rStyle w:val="StyleUnderline"/>
          <w:highlight w:val="green"/>
        </w:rPr>
        <w:t>living through</w:t>
      </w:r>
      <w:r w:rsidRPr="002551DC">
        <w:rPr>
          <w:rStyle w:val="StyleUnderline"/>
        </w:rPr>
        <w:t xml:space="preserve"> the</w:t>
      </w:r>
      <w:r w:rsidRPr="002D13C4">
        <w:rPr>
          <w:sz w:val="16"/>
        </w:rPr>
        <w:t xml:space="preserve"> transatlantic </w:t>
      </w:r>
      <w:r w:rsidRPr="002551DC">
        <w:rPr>
          <w:rStyle w:val="StyleUnderline"/>
        </w:rPr>
        <w:t>emergence of</w:t>
      </w:r>
      <w:r w:rsidRPr="002D13C4">
        <w:rPr>
          <w:sz w:val="16"/>
        </w:rPr>
        <w:t xml:space="preserve"> what I am calling </w:t>
      </w:r>
      <w:r w:rsidRPr="00A109FD">
        <w:rPr>
          <w:rStyle w:val="Emphasis"/>
          <w:highlight w:val="green"/>
        </w:rPr>
        <w:t>‘collapse culture’</w:t>
      </w:r>
      <w:r w:rsidRPr="004A5A18">
        <w:rPr>
          <w:sz w:val="16"/>
        </w:rPr>
        <w:t>,</w:t>
      </w:r>
      <w:r w:rsidRPr="002D13C4">
        <w:rPr>
          <w:sz w:val="16"/>
        </w:rPr>
        <w:t xml:space="preserve"> </w:t>
      </w:r>
      <w:r w:rsidRPr="002551DC">
        <w:rPr>
          <w:rStyle w:val="StyleUnderline"/>
        </w:rPr>
        <w:t>in which the future is “something to be prevented as much as achieved,”</w:t>
      </w:r>
      <w:r w:rsidRPr="002D13C4">
        <w:rPr>
          <w:sz w:val="16"/>
        </w:rPr>
        <w:t xml:space="preserve"> to borrow a memorable phrase from Benjamin Bratton.</w:t>
      </w:r>
    </w:p>
    <w:p w14:paraId="4A523346" w14:textId="77777777" w:rsidR="00C51FE8" w:rsidRPr="002D13C4" w:rsidRDefault="00C51FE8" w:rsidP="00C51FE8">
      <w:pPr>
        <w:rPr>
          <w:sz w:val="16"/>
        </w:rPr>
      </w:pPr>
      <w:r w:rsidRPr="002D13C4">
        <w:rPr>
          <w:sz w:val="16"/>
        </w:rPr>
        <w:t>I want to describe the emergence of this collapse culture, and in a follow up post, explain it.</w:t>
      </w:r>
    </w:p>
    <w:p w14:paraId="4E85EED4" w14:textId="77777777" w:rsidR="00C51FE8" w:rsidRPr="002D13C4" w:rsidRDefault="00C51FE8" w:rsidP="00C51FE8">
      <w:pPr>
        <w:rPr>
          <w:sz w:val="16"/>
        </w:rPr>
      </w:pPr>
      <w:r w:rsidRPr="002D13C4">
        <w:rPr>
          <w:sz w:val="16"/>
        </w:rPr>
        <w:t>The emergence of collapse culture</w:t>
      </w:r>
    </w:p>
    <w:p w14:paraId="03281229" w14:textId="77777777" w:rsidR="00C51FE8" w:rsidRPr="002D13C4" w:rsidRDefault="00C51FE8" w:rsidP="00C51FE8">
      <w:pPr>
        <w:rPr>
          <w:sz w:val="16"/>
        </w:rPr>
      </w:pPr>
      <w:r w:rsidRPr="002D13C4">
        <w:rPr>
          <w:sz w:val="16"/>
        </w:rPr>
        <w:t xml:space="preserve">Perhaps it’s obvious where this comes from. </w:t>
      </w:r>
      <w:r w:rsidRPr="002551DC">
        <w:rPr>
          <w:rStyle w:val="StyleUnderline"/>
        </w:rPr>
        <w:t>We are</w:t>
      </w:r>
      <w:r w:rsidRPr="002D13C4">
        <w:rPr>
          <w:sz w:val="16"/>
        </w:rPr>
        <w:t xml:space="preserve"> </w:t>
      </w:r>
      <w:r w:rsidRPr="002551DC">
        <w:rPr>
          <w:rStyle w:val="Emphasis"/>
        </w:rPr>
        <w:t>not lacking</w:t>
      </w:r>
      <w:r w:rsidRPr="002D13C4">
        <w:rPr>
          <w:sz w:val="16"/>
        </w:rPr>
        <w:t xml:space="preserve"> for </w:t>
      </w:r>
      <w:r w:rsidRPr="002551DC">
        <w:rPr>
          <w:rStyle w:val="Emphasis"/>
        </w:rPr>
        <w:t>fodder</w:t>
      </w:r>
      <w:r w:rsidRPr="002D13C4">
        <w:rPr>
          <w:sz w:val="16"/>
        </w:rPr>
        <w:t xml:space="preserve"> </w:t>
      </w:r>
      <w:r w:rsidRPr="002551DC">
        <w:rPr>
          <w:rStyle w:val="StyleUnderline"/>
        </w:rPr>
        <w:t>for the catastrophic imaginary</w:t>
      </w:r>
      <w:r w:rsidRPr="002D13C4">
        <w:rPr>
          <w:sz w:val="16"/>
        </w:rPr>
        <w:t xml:space="preserve">.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an ancient fiction. In the American state of North Carolina, a single factory producing most of the world’s high-quality quartz is inundated by Helene, a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The life expectancy in the richest country in the world drops by 3 years. The far right rises. Autonomous kill webs emerge as a military paradigm. Sperm counts plummet. A pandemic draws tens of millions into a Millenarian conspiratorial cult. The Sri Lankan economy collapses </w:t>
      </w:r>
      <w:proofErr w:type="spellStart"/>
      <w:r w:rsidRPr="002D13C4">
        <w:rPr>
          <w:sz w:val="16"/>
        </w:rPr>
        <w:t>hyperstionally</w:t>
      </w:r>
      <w:proofErr w:type="spellEnd"/>
      <w:r w:rsidRPr="002D13C4">
        <w:rPr>
          <w:sz w:val="16"/>
        </w:rPr>
        <w:t xml:space="preserve">, triggered by an investor panic modelling a future collapse based on the military government’s hasty response to </w:t>
      </w:r>
      <w:proofErr w:type="spellStart"/>
      <w:r w:rsidRPr="002D13C4">
        <w:rPr>
          <w:sz w:val="16"/>
        </w:rPr>
        <w:t>spiralling</w:t>
      </w:r>
      <w:proofErr w:type="spellEnd"/>
      <w:r w:rsidRPr="002D13C4">
        <w:rPr>
          <w:sz w:val="16"/>
        </w:rPr>
        <w:t xml:space="preserve">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334D6BE3" w14:textId="77777777" w:rsidR="00C51FE8" w:rsidRPr="002D13C4" w:rsidRDefault="00C51FE8" w:rsidP="00C51FE8">
      <w:pPr>
        <w:rPr>
          <w:sz w:val="16"/>
        </w:rPr>
      </w:pPr>
      <w:r w:rsidRPr="002D13C4">
        <w:rPr>
          <w:sz w:val="16"/>
        </w:rPr>
        <w:t xml:space="preserve">In short: </w:t>
      </w:r>
      <w:r w:rsidRPr="002551DC">
        <w:rPr>
          <w:rStyle w:val="StyleUnderline"/>
        </w:rPr>
        <w:t>a global</w:t>
      </w:r>
      <w:r w:rsidRPr="002D13C4">
        <w:rPr>
          <w:sz w:val="16"/>
        </w:rPr>
        <w:t xml:space="preserve"> capitalist </w:t>
      </w:r>
      <w:r w:rsidRPr="002551DC">
        <w:rPr>
          <w:rStyle w:val="StyleUnderline"/>
        </w:rPr>
        <w:t>society that was produced</w:t>
      </w:r>
      <w:r w:rsidRPr="002D13C4">
        <w:rPr>
          <w:sz w:val="16"/>
        </w:rPr>
        <w:t xml:space="preserve">, in part, </w:t>
      </w:r>
      <w:r w:rsidRPr="002551DC">
        <w:rPr>
          <w:rStyle w:val="StyleUnderline"/>
        </w:rPr>
        <w:t>through the collapse of</w:t>
      </w:r>
      <w:r w:rsidRPr="002D13C4">
        <w:rPr>
          <w:sz w:val="16"/>
        </w:rPr>
        <w:t xml:space="preserve"> </w:t>
      </w:r>
      <w:r w:rsidRPr="002551DC">
        <w:rPr>
          <w:rStyle w:val="Emphasis"/>
        </w:rPr>
        <w:t>other societies</w:t>
      </w:r>
      <w:r w:rsidRPr="002D13C4">
        <w:rPr>
          <w:sz w:val="16"/>
        </w:rPr>
        <w:t xml:space="preserve">, </w:t>
      </w:r>
      <w:r w:rsidRPr="002551DC">
        <w:rPr>
          <w:rStyle w:val="StyleUnderline"/>
        </w:rPr>
        <w:t>begins to feel, tangibly, the</w:t>
      </w:r>
      <w:r w:rsidRPr="002D13C4">
        <w:rPr>
          <w:sz w:val="16"/>
        </w:rPr>
        <w:t xml:space="preserve"> </w:t>
      </w:r>
      <w:r w:rsidRPr="002551DC">
        <w:rPr>
          <w:rStyle w:val="Emphasis"/>
        </w:rPr>
        <w:t>prospect</w:t>
      </w:r>
      <w:r w:rsidRPr="002D13C4">
        <w:rPr>
          <w:sz w:val="16"/>
        </w:rPr>
        <w:t xml:space="preserve"> </w:t>
      </w:r>
      <w:r w:rsidRPr="002551DC">
        <w:rPr>
          <w:rStyle w:val="StyleUnderline"/>
        </w:rPr>
        <w:t>of its own demise</w:t>
      </w:r>
      <w:r w:rsidRPr="002D13C4">
        <w:rPr>
          <w:sz w:val="16"/>
        </w:rPr>
        <w:t>.</w:t>
      </w:r>
    </w:p>
    <w:p w14:paraId="3C30B7C3" w14:textId="77777777" w:rsidR="00C51FE8" w:rsidRPr="002D13C4" w:rsidRDefault="00C51FE8" w:rsidP="00C51FE8">
      <w:pPr>
        <w:rPr>
          <w:sz w:val="16"/>
        </w:rPr>
      </w:pPr>
      <w:r w:rsidRPr="002D13C4">
        <w:rPr>
          <w:sz w:val="16"/>
        </w:rPr>
        <w:t xml:space="preserve">But </w:t>
      </w:r>
      <w:r w:rsidRPr="002551DC">
        <w:rPr>
          <w:rStyle w:val="StyleUnderline"/>
        </w:rPr>
        <w:t>these events</w:t>
      </w:r>
      <w:r w:rsidRPr="002D13C4">
        <w:rPr>
          <w:sz w:val="16"/>
        </w:rPr>
        <w:t xml:space="preserve"> </w:t>
      </w:r>
      <w:r w:rsidRPr="002551DC">
        <w:rPr>
          <w:rStyle w:val="Emphasis"/>
        </w:rPr>
        <w:t>don’t</w:t>
      </w:r>
      <w:r w:rsidRPr="002D13C4">
        <w:rPr>
          <w:sz w:val="16"/>
        </w:rPr>
        <w:t xml:space="preserve"> </w:t>
      </w:r>
      <w:r w:rsidRPr="002551DC">
        <w:rPr>
          <w:rStyle w:val="StyleUnderline"/>
        </w:rPr>
        <w:t>speak for themselves</w:t>
      </w:r>
      <w:r w:rsidRPr="002D13C4">
        <w:rPr>
          <w:sz w:val="16"/>
        </w:rPr>
        <w:t>; they must be brought into a narrative of decline, disintegration, sudden rupture, or escalating violence.</w:t>
      </w:r>
    </w:p>
    <w:p w14:paraId="34068B95" w14:textId="77777777" w:rsidR="00C51FE8" w:rsidRPr="002D13C4" w:rsidRDefault="00C51FE8" w:rsidP="00C51FE8">
      <w:pPr>
        <w:rPr>
          <w:sz w:val="16"/>
        </w:rPr>
      </w:pPr>
      <w:r w:rsidRPr="002D13C4">
        <w:rPr>
          <w:sz w:val="16"/>
        </w:rPr>
        <w:t xml:space="preserve">And </w:t>
      </w:r>
      <w:r w:rsidRPr="002551DC">
        <w:rPr>
          <w:rStyle w:val="StyleUnderline"/>
        </w:rPr>
        <w:t xml:space="preserve">we </w:t>
      </w:r>
      <w:r w:rsidRPr="00A109FD">
        <w:rPr>
          <w:rStyle w:val="StyleUnderline"/>
          <w:highlight w:val="green"/>
        </w:rPr>
        <w:t>could easily tell</w:t>
      </w:r>
      <w:r w:rsidRPr="002D13C4">
        <w:rPr>
          <w:sz w:val="16"/>
        </w:rPr>
        <w:t xml:space="preserve"> other, </w:t>
      </w:r>
      <w:r w:rsidRPr="002551DC">
        <w:rPr>
          <w:rStyle w:val="Emphasis"/>
        </w:rPr>
        <w:t xml:space="preserve">much </w:t>
      </w:r>
      <w:r w:rsidRPr="00A109FD">
        <w:rPr>
          <w:rStyle w:val="Emphasis"/>
          <w:highlight w:val="green"/>
        </w:rPr>
        <w:t>more hopeful</w:t>
      </w:r>
      <w:r w:rsidRPr="00A109FD">
        <w:rPr>
          <w:sz w:val="16"/>
          <w:highlight w:val="green"/>
        </w:rPr>
        <w:t xml:space="preserve"> </w:t>
      </w:r>
      <w:r w:rsidRPr="00A109FD">
        <w:rPr>
          <w:rStyle w:val="StyleUnderline"/>
          <w:highlight w:val="green"/>
        </w:rPr>
        <w:t>stories</w:t>
      </w:r>
      <w:r w:rsidRPr="002551DC">
        <w:rPr>
          <w:rStyle w:val="StyleUnderline"/>
        </w:rPr>
        <w:t xml:space="preserve"> about the present</w:t>
      </w:r>
      <w:r w:rsidRPr="002D13C4">
        <w:rPr>
          <w:sz w:val="16"/>
        </w:rPr>
        <w:t xml:space="preserve">. </w:t>
      </w:r>
      <w:r w:rsidRPr="00A109FD">
        <w:rPr>
          <w:rStyle w:val="Emphasis"/>
          <w:highlight w:val="green"/>
        </w:rPr>
        <w:t>Zoom out and things look</w:t>
      </w:r>
      <w:r w:rsidRPr="002551DC">
        <w:rPr>
          <w:rStyle w:val="Emphasis"/>
        </w:rPr>
        <w:t xml:space="preserve"> a little </w:t>
      </w:r>
      <w:r w:rsidRPr="00A109FD">
        <w:rPr>
          <w:rStyle w:val="Emphasis"/>
          <w:highlight w:val="green"/>
        </w:rPr>
        <w:t>calmer</w:t>
      </w:r>
      <w:r w:rsidRPr="002D13C4">
        <w:rPr>
          <w:sz w:val="16"/>
        </w:rPr>
        <w:t>.</w:t>
      </w:r>
    </w:p>
    <w:p w14:paraId="7A25A180" w14:textId="77777777" w:rsidR="00C51FE8" w:rsidRPr="002D13C4" w:rsidRDefault="00C51FE8" w:rsidP="00C51FE8">
      <w:pPr>
        <w:rPr>
          <w:sz w:val="16"/>
        </w:rPr>
      </w:pPr>
      <w:r w:rsidRPr="00A109FD">
        <w:rPr>
          <w:rStyle w:val="StyleUnderline"/>
          <w:highlight w:val="green"/>
        </w:rPr>
        <w:t>Humans</w:t>
      </w:r>
      <w:r w:rsidRPr="002D13C4">
        <w:rPr>
          <w:sz w:val="16"/>
        </w:rPr>
        <w:t xml:space="preserve"> have </w:t>
      </w:r>
      <w:r w:rsidRPr="00A109FD">
        <w:rPr>
          <w:rStyle w:val="Emphasis"/>
          <w:highlight w:val="green"/>
        </w:rPr>
        <w:t>mastered</w:t>
      </w:r>
      <w:r w:rsidRPr="002D13C4">
        <w:rPr>
          <w:sz w:val="16"/>
        </w:rPr>
        <w:t xml:space="preserve"> </w:t>
      </w:r>
      <w:r w:rsidRPr="002551DC">
        <w:rPr>
          <w:rStyle w:val="StyleUnderline"/>
        </w:rPr>
        <w:t xml:space="preserve">the production of </w:t>
      </w:r>
      <w:r w:rsidRPr="00A109FD">
        <w:rPr>
          <w:rStyle w:val="StyleUnderline"/>
          <w:highlight w:val="green"/>
        </w:rPr>
        <w:t>vaccines</w:t>
      </w:r>
      <w:r w:rsidRPr="002551DC">
        <w:rPr>
          <w:rStyle w:val="StyleUnderline"/>
        </w:rPr>
        <w:t>, taming many of the</w:t>
      </w:r>
      <w:r w:rsidRPr="002D13C4">
        <w:rPr>
          <w:sz w:val="16"/>
        </w:rPr>
        <w:t xml:space="preserve"> </w:t>
      </w:r>
      <w:r w:rsidRPr="002551DC">
        <w:rPr>
          <w:rStyle w:val="StyleUnderline"/>
        </w:rPr>
        <w:t>most catastrophic of</w:t>
      </w:r>
      <w:r w:rsidRPr="002D13C4">
        <w:rPr>
          <w:sz w:val="16"/>
        </w:rPr>
        <w:t xml:space="preserve"> </w:t>
      </w:r>
      <w:r w:rsidRPr="002551DC">
        <w:rPr>
          <w:rStyle w:val="Emphasis"/>
        </w:rPr>
        <w:t>diseases</w:t>
      </w:r>
      <w:r w:rsidRPr="002D13C4">
        <w:rPr>
          <w:sz w:val="16"/>
        </w:rPr>
        <w:t xml:space="preserve">, at least when there is sufficient political will for it. Absolute </w:t>
      </w:r>
      <w:r w:rsidRPr="00A109FD">
        <w:rPr>
          <w:rStyle w:val="Emphasis"/>
          <w:highlight w:val="green"/>
        </w:rPr>
        <w:t>calorific surplus</w:t>
      </w:r>
      <w:r w:rsidRPr="002D13C4">
        <w:rPr>
          <w:sz w:val="16"/>
        </w:rPr>
        <w:t xml:space="preserve"> </w:t>
      </w:r>
      <w:r w:rsidRPr="002551DC">
        <w:rPr>
          <w:rStyle w:val="StyleUnderline"/>
        </w:rPr>
        <w:t xml:space="preserve">is </w:t>
      </w:r>
      <w:r w:rsidRPr="00A109FD">
        <w:rPr>
          <w:rStyle w:val="StyleUnderline"/>
          <w:highlight w:val="green"/>
        </w:rPr>
        <w:t>increasing</w:t>
      </w:r>
      <w:r w:rsidRPr="002D13C4">
        <w:rPr>
          <w:sz w:val="16"/>
        </w:rPr>
        <w:t xml:space="preserve">. The </w:t>
      </w:r>
      <w:r w:rsidRPr="002551DC">
        <w:rPr>
          <w:rStyle w:val="StyleUnderline"/>
        </w:rPr>
        <w:t>threat of</w:t>
      </w:r>
      <w:r w:rsidRPr="002D13C4">
        <w:rPr>
          <w:sz w:val="16"/>
        </w:rPr>
        <w:t xml:space="preserve"> </w:t>
      </w:r>
      <w:r w:rsidRPr="002551DC">
        <w:rPr>
          <w:rStyle w:val="Emphasis"/>
        </w:rPr>
        <w:t>famine</w:t>
      </w:r>
      <w:r w:rsidRPr="002D13C4">
        <w:rPr>
          <w:sz w:val="16"/>
        </w:rPr>
        <w:t xml:space="preserve">, </w:t>
      </w:r>
      <w:r w:rsidRPr="002551DC">
        <w:rPr>
          <w:rStyle w:val="StyleUnderline"/>
        </w:rPr>
        <w:t>which has scarred human history, has</w:t>
      </w:r>
      <w:r w:rsidRPr="002D13C4">
        <w:rPr>
          <w:sz w:val="16"/>
        </w:rPr>
        <w:t xml:space="preserve">, for the time being, </w:t>
      </w:r>
      <w:r w:rsidRPr="002551DC">
        <w:rPr>
          <w:rStyle w:val="Emphasis"/>
        </w:rPr>
        <w:t>largely receded</w:t>
      </w:r>
      <w:r w:rsidRPr="002D13C4">
        <w:rPr>
          <w:sz w:val="16"/>
        </w:rPr>
        <w:t xml:space="preserve">, at least when it is not being used as a weapon of war. The </w:t>
      </w:r>
      <w:r w:rsidRPr="002551DC">
        <w:rPr>
          <w:rStyle w:val="StyleUnderline"/>
        </w:rPr>
        <w:t>last forty years</w:t>
      </w:r>
      <w:r w:rsidRPr="002D13C4">
        <w:rPr>
          <w:sz w:val="16"/>
        </w:rPr>
        <w:t xml:space="preserve"> has been </w:t>
      </w:r>
      <w:r w:rsidRPr="00A109FD">
        <w:rPr>
          <w:rStyle w:val="StyleUnderline"/>
          <w:highlight w:val="green"/>
        </w:rPr>
        <w:t>marked by</w:t>
      </w:r>
      <w:r w:rsidRPr="002551DC">
        <w:rPr>
          <w:rStyle w:val="StyleUnderline"/>
        </w:rPr>
        <w:t xml:space="preserve"> a</w:t>
      </w:r>
      <w:r w:rsidRPr="002D13C4">
        <w:rPr>
          <w:sz w:val="16"/>
        </w:rPr>
        <w:t xml:space="preserve"> </w:t>
      </w:r>
      <w:r w:rsidRPr="00A109FD">
        <w:rPr>
          <w:rStyle w:val="Emphasis"/>
          <w:highlight w:val="green"/>
        </w:rPr>
        <w:t>substantial decrease</w:t>
      </w:r>
      <w:r w:rsidRPr="00A109FD">
        <w:rPr>
          <w:sz w:val="16"/>
          <w:highlight w:val="green"/>
        </w:rPr>
        <w:t xml:space="preserve"> </w:t>
      </w:r>
      <w:r w:rsidRPr="00A109FD">
        <w:rPr>
          <w:rStyle w:val="StyleUnderline"/>
          <w:highlight w:val="green"/>
        </w:rPr>
        <w:t>in</w:t>
      </w:r>
      <w:r w:rsidRPr="004A5A18">
        <w:rPr>
          <w:sz w:val="16"/>
        </w:rPr>
        <w:t xml:space="preserve"> </w:t>
      </w:r>
      <w:r w:rsidRPr="004A5A18">
        <w:rPr>
          <w:rStyle w:val="Emphasis"/>
        </w:rPr>
        <w:t>global</w:t>
      </w:r>
      <w:r w:rsidRPr="002D13C4">
        <w:rPr>
          <w:sz w:val="16"/>
        </w:rPr>
        <w:t xml:space="preserve"> absolute </w:t>
      </w:r>
      <w:r w:rsidRPr="00A109FD">
        <w:rPr>
          <w:rStyle w:val="Emphasis"/>
          <w:highlight w:val="green"/>
        </w:rPr>
        <w:t>poverty</w:t>
      </w:r>
      <w:r w:rsidRPr="002D13C4">
        <w:rPr>
          <w:sz w:val="16"/>
        </w:rPr>
        <w:t xml:space="preserve">. This cannot, </w:t>
      </w:r>
      <w:proofErr w:type="spellStart"/>
      <w:r w:rsidRPr="002D13C4">
        <w:rPr>
          <w:sz w:val="16"/>
        </w:rPr>
        <w:t>its</w:t>
      </w:r>
      <w:proofErr w:type="spellEnd"/>
      <w:r w:rsidRPr="002D13C4">
        <w:rPr>
          <w:sz w:val="16"/>
        </w:rPr>
        <w:t xml:space="preserve"> true, be attributed to our dominant story of that period: neoliberalism. A vast contribution by China, perhaps the preeminent global bulwark against neoliberalism, as much as it has undergone its own very different </w:t>
      </w:r>
      <w:proofErr w:type="spellStart"/>
      <w:r w:rsidRPr="002D13C4">
        <w:rPr>
          <w:sz w:val="16"/>
        </w:rPr>
        <w:t>capitalisation</w:t>
      </w:r>
      <w:proofErr w:type="spellEnd"/>
      <w:r w:rsidRPr="002D13C4">
        <w:rPr>
          <w:sz w:val="16"/>
        </w:rPr>
        <w:t xml:space="preserve">, makes up much of this difference. </w:t>
      </w:r>
      <w:r w:rsidRPr="00A109FD">
        <w:rPr>
          <w:rStyle w:val="StyleUnderline"/>
          <w:highlight w:val="green"/>
        </w:rPr>
        <w:t>Dem</w:t>
      </w:r>
      <w:r w:rsidRPr="002551DC">
        <w:rPr>
          <w:rStyle w:val="StyleUnderline"/>
        </w:rPr>
        <w:t xml:space="preserve">ocratic </w:t>
      </w:r>
      <w:r w:rsidRPr="00A109FD">
        <w:rPr>
          <w:rStyle w:val="StyleUnderline"/>
          <w:highlight w:val="green"/>
        </w:rPr>
        <w:t>participation</w:t>
      </w:r>
      <w:r w:rsidRPr="00A109FD">
        <w:rPr>
          <w:sz w:val="16"/>
          <w:highlight w:val="green"/>
        </w:rPr>
        <w:t xml:space="preserve"> </w:t>
      </w:r>
      <w:r w:rsidRPr="00A109FD">
        <w:rPr>
          <w:rStyle w:val="Emphasis"/>
          <w:highlight w:val="green"/>
        </w:rPr>
        <w:t>expanded</w:t>
      </w:r>
      <w:r w:rsidRPr="002D13C4">
        <w:rPr>
          <w:sz w:val="16"/>
        </w:rPr>
        <w:t xml:space="preserve"> (if unevenly) </w:t>
      </w:r>
      <w:r w:rsidRPr="002551DC">
        <w:rPr>
          <w:rStyle w:val="StyleUnderline"/>
        </w:rPr>
        <w:t>globally</w:t>
      </w:r>
      <w:r w:rsidRPr="002D13C4">
        <w:rPr>
          <w:sz w:val="16"/>
        </w:rPr>
        <w:t xml:space="preserve"> until the last decade. And perhaps most significantly of all, </w:t>
      </w:r>
      <w:r w:rsidRPr="002551DC">
        <w:rPr>
          <w:rStyle w:val="StyleUnderline"/>
        </w:rPr>
        <w:t>the</w:t>
      </w:r>
      <w:r w:rsidRPr="002D13C4">
        <w:rPr>
          <w:sz w:val="16"/>
        </w:rPr>
        <w:t xml:space="preserve"> </w:t>
      </w:r>
      <w:r w:rsidRPr="00A109FD">
        <w:rPr>
          <w:rStyle w:val="Emphasis"/>
          <w:highlight w:val="green"/>
        </w:rPr>
        <w:t>H</w:t>
      </w:r>
      <w:r w:rsidRPr="002D13C4">
        <w:rPr>
          <w:sz w:val="16"/>
        </w:rPr>
        <w:t xml:space="preserve">uman </w:t>
      </w:r>
      <w:r w:rsidRPr="00A109FD">
        <w:rPr>
          <w:rStyle w:val="Emphasis"/>
          <w:highlight w:val="green"/>
        </w:rPr>
        <w:t>D</w:t>
      </w:r>
      <w:r w:rsidRPr="002D13C4">
        <w:rPr>
          <w:sz w:val="16"/>
        </w:rPr>
        <w:t xml:space="preserve">evelopment </w:t>
      </w:r>
      <w:r w:rsidRPr="00A109FD">
        <w:rPr>
          <w:rStyle w:val="Emphasis"/>
          <w:highlight w:val="green"/>
        </w:rPr>
        <w:t>I</w:t>
      </w:r>
      <w:r w:rsidRPr="002D13C4">
        <w:rPr>
          <w:sz w:val="16"/>
        </w:rPr>
        <w:t xml:space="preserve">ndex, </w:t>
      </w:r>
      <w:r w:rsidRPr="002551DC">
        <w:rPr>
          <w:rStyle w:val="StyleUnderline"/>
        </w:rPr>
        <w:t>an aggregate measure of</w:t>
      </w:r>
      <w:r w:rsidRPr="002D13C4">
        <w:rPr>
          <w:sz w:val="16"/>
        </w:rPr>
        <w:t xml:space="preserve"> three </w:t>
      </w:r>
      <w:r w:rsidRPr="002551DC">
        <w:rPr>
          <w:rStyle w:val="StyleUnderline"/>
        </w:rPr>
        <w:t xml:space="preserve">key </w:t>
      </w:r>
      <w:r w:rsidRPr="00A109FD">
        <w:rPr>
          <w:rStyle w:val="StyleUnderline"/>
          <w:highlight w:val="green"/>
        </w:rPr>
        <w:t>markers of</w:t>
      </w:r>
      <w:r w:rsidRPr="002551DC">
        <w:rPr>
          <w:rStyle w:val="StyleUnderline"/>
        </w:rPr>
        <w:t xml:space="preserve"> human </w:t>
      </w:r>
      <w:r w:rsidRPr="00A109FD">
        <w:rPr>
          <w:rStyle w:val="StyleUnderline"/>
          <w:highlight w:val="green"/>
        </w:rPr>
        <w:t>flourishing</w:t>
      </w:r>
      <w:r w:rsidRPr="002D13C4">
        <w:rPr>
          <w:sz w:val="16"/>
        </w:rPr>
        <w:t xml:space="preserve">: life expectancy, education, and gross national income </w:t>
      </w:r>
      <w:r w:rsidRPr="002551DC">
        <w:rPr>
          <w:rStyle w:val="Emphasis"/>
        </w:rPr>
        <w:t>steadily</w:t>
      </w:r>
      <w:r w:rsidRPr="002D13C4">
        <w:rPr>
          <w:sz w:val="16"/>
        </w:rPr>
        <w:t xml:space="preserve"> </w:t>
      </w:r>
      <w:r w:rsidRPr="00A109FD">
        <w:rPr>
          <w:rStyle w:val="StyleUnderline"/>
          <w:highlight w:val="green"/>
        </w:rPr>
        <w:t>ticked up</w:t>
      </w:r>
      <w:r w:rsidRPr="002D13C4">
        <w:rPr>
          <w:sz w:val="16"/>
        </w:rPr>
        <w:t xml:space="preserve"> (bar a slump in the pandemic years).</w:t>
      </w:r>
    </w:p>
    <w:p w14:paraId="10B1AB8E" w14:textId="77777777" w:rsidR="00C51FE8" w:rsidRDefault="00C51FE8" w:rsidP="00C51FE8">
      <w:pPr>
        <w:rPr>
          <w:sz w:val="16"/>
        </w:rPr>
      </w:pPr>
      <w:r w:rsidRPr="002D13C4">
        <w:rPr>
          <w:sz w:val="16"/>
        </w:rPr>
        <w:t xml:space="preserve">Nevertheless, we </w:t>
      </w:r>
      <w:r w:rsidRPr="00A109FD">
        <w:rPr>
          <w:rStyle w:val="StyleUnderline"/>
          <w:highlight w:val="green"/>
        </w:rPr>
        <w:t>increasingly feel</w:t>
      </w:r>
      <w:r w:rsidRPr="002D13C4">
        <w:rPr>
          <w:rStyle w:val="StyleUnderline"/>
        </w:rPr>
        <w:t xml:space="preserve"> ourselves to be </w:t>
      </w:r>
      <w:r w:rsidRPr="002D13C4">
        <w:rPr>
          <w:rStyle w:val="StyleUnderline"/>
          <w:i/>
          <w:iCs/>
        </w:rPr>
        <w:t>on</w:t>
      </w:r>
      <w:r w:rsidRPr="002D13C4">
        <w:rPr>
          <w:i/>
          <w:iCs/>
          <w:sz w:val="16"/>
        </w:rPr>
        <w:t xml:space="preserve"> </w:t>
      </w:r>
      <w:r w:rsidRPr="002D13C4">
        <w:rPr>
          <w:rStyle w:val="Emphasis"/>
          <w:i/>
        </w:rPr>
        <w:t xml:space="preserve">the </w:t>
      </w:r>
      <w:r w:rsidRPr="00A109FD">
        <w:rPr>
          <w:rStyle w:val="Emphasis"/>
          <w:i/>
          <w:highlight w:val="green"/>
        </w:rPr>
        <w:t>collapse</w:t>
      </w:r>
      <w:r w:rsidRPr="002D13C4">
        <w:rPr>
          <w:rStyle w:val="Emphasis"/>
          <w:i/>
        </w:rPr>
        <w:t xml:space="preserve"> path</w:t>
      </w:r>
      <w:r w:rsidRPr="002D13C4">
        <w:rPr>
          <w:sz w:val="16"/>
        </w:rPr>
        <w:t xml:space="preserve">. A </w:t>
      </w:r>
      <w:proofErr w:type="spellStart"/>
      <w:r w:rsidRPr="002D13C4">
        <w:rPr>
          <w:rStyle w:val="StyleUnderline"/>
        </w:rPr>
        <w:t>generalised</w:t>
      </w:r>
      <w:proofErr w:type="spellEnd"/>
      <w:r w:rsidRPr="002D13C4">
        <w:rPr>
          <w:rStyle w:val="StyleUnderline"/>
        </w:rPr>
        <w:t xml:space="preserve"> sense of</w:t>
      </w:r>
      <w:r w:rsidRPr="002D13C4">
        <w:rPr>
          <w:sz w:val="16"/>
        </w:rPr>
        <w:t xml:space="preserve"> </w:t>
      </w:r>
      <w:r w:rsidRPr="002D13C4">
        <w:rPr>
          <w:rStyle w:val="Emphasis"/>
        </w:rPr>
        <w:t>threat</w:t>
      </w:r>
      <w:r w:rsidRPr="002D13C4">
        <w:rPr>
          <w:sz w:val="16"/>
        </w:rPr>
        <w:t xml:space="preserve"> </w:t>
      </w:r>
      <w:r w:rsidRPr="002D13C4">
        <w:rPr>
          <w:rStyle w:val="StyleUnderline"/>
        </w:rPr>
        <w:t>looms</w:t>
      </w:r>
      <w:r w:rsidRPr="002D13C4">
        <w:rPr>
          <w:sz w:val="16"/>
        </w:rPr>
        <w:t xml:space="preserve">. In many quarters, </w:t>
      </w:r>
      <w:r w:rsidRPr="00A109FD">
        <w:rPr>
          <w:rStyle w:val="Emphasis"/>
          <w:highlight w:val="green"/>
        </w:rPr>
        <w:t>pessimism</w:t>
      </w:r>
      <w:r w:rsidRPr="002D13C4">
        <w:rPr>
          <w:sz w:val="16"/>
        </w:rPr>
        <w:t xml:space="preserve"> </w:t>
      </w:r>
      <w:r w:rsidRPr="002D13C4">
        <w:rPr>
          <w:rStyle w:val="StyleUnderline"/>
        </w:rPr>
        <w:t xml:space="preserve">has </w:t>
      </w:r>
      <w:r w:rsidRPr="00A109FD">
        <w:rPr>
          <w:rStyle w:val="StyleUnderline"/>
          <w:highlight w:val="green"/>
        </w:rPr>
        <w:t>set in</w:t>
      </w:r>
      <w:r w:rsidRPr="002D13C4">
        <w:rPr>
          <w:sz w:val="16"/>
        </w:rPr>
        <w:t xml:space="preserve">. Fresh hells are readily available, and easily brought into ever-expanding narratives of decline. The </w:t>
      </w:r>
      <w:r w:rsidRPr="002D13C4">
        <w:rPr>
          <w:rStyle w:val="StyleUnderline"/>
        </w:rPr>
        <w:t>collapse culture</w:t>
      </w:r>
      <w:r w:rsidRPr="002D13C4">
        <w:rPr>
          <w:sz w:val="16"/>
        </w:rPr>
        <w:t xml:space="preserve"> that </w:t>
      </w:r>
      <w:r w:rsidRPr="002D13C4">
        <w:rPr>
          <w:rStyle w:val="StyleUnderline"/>
        </w:rPr>
        <w:t>is emerging has a</w:t>
      </w:r>
      <w:r w:rsidRPr="002D13C4">
        <w:rPr>
          <w:sz w:val="16"/>
        </w:rPr>
        <w:t xml:space="preserve"> </w:t>
      </w:r>
      <w:r w:rsidRPr="002D13C4">
        <w:rPr>
          <w:rStyle w:val="Emphasis"/>
        </w:rPr>
        <w:t>voracious</w:t>
      </w:r>
      <w:r w:rsidRPr="002D13C4">
        <w:rPr>
          <w:sz w:val="16"/>
        </w:rPr>
        <w:t xml:space="preserve"> </w:t>
      </w:r>
      <w:r w:rsidRPr="002D13C4">
        <w:rPr>
          <w:rStyle w:val="StyleUnderline"/>
        </w:rPr>
        <w:t>appetite for disaster</w:t>
      </w:r>
      <w:r w:rsidRPr="002D13C4">
        <w:rPr>
          <w:sz w:val="16"/>
        </w:rPr>
        <w:t xml:space="preserve"> – a need to feed on what is sometimes called ‘collapse porn’.</w:t>
      </w:r>
    </w:p>
    <w:p w14:paraId="6E9181F4" w14:textId="304A68B5" w:rsidR="00C51FE8" w:rsidRPr="00EE5C0A" w:rsidRDefault="00C51FE8" w:rsidP="00CE56B6">
      <w:pPr>
        <w:pStyle w:val="Heading4"/>
      </w:pPr>
    </w:p>
    <w:p w14:paraId="5F335869" w14:textId="77777777" w:rsidR="00C51FE8" w:rsidRPr="00485315" w:rsidRDefault="00C51FE8" w:rsidP="00C51FE8">
      <w:pPr>
        <w:rPr>
          <w:sz w:val="16"/>
        </w:rPr>
      </w:pPr>
    </w:p>
    <w:p w14:paraId="4FD3AE34" w14:textId="77777777" w:rsidR="00C51FE8" w:rsidRPr="009F58BB" w:rsidRDefault="00C51FE8" w:rsidP="00C51FE8"/>
    <w:p w14:paraId="06CED69D" w14:textId="77777777" w:rsidR="00C51FE8" w:rsidRDefault="00C51FE8" w:rsidP="00C51FE8">
      <w:pPr>
        <w:pStyle w:val="Heading2"/>
      </w:pPr>
      <w:r>
        <w:t>Corporatism</w:t>
      </w:r>
    </w:p>
    <w:p w14:paraId="480BF0B8" w14:textId="77777777" w:rsidR="00C51FE8" w:rsidRPr="00961082" w:rsidRDefault="00C51FE8" w:rsidP="00C51FE8">
      <w:pPr>
        <w:pStyle w:val="Heading3"/>
      </w:pPr>
      <w:r w:rsidRPr="00961082">
        <w:t>2NC---Emerging Tech !</w:t>
      </w:r>
    </w:p>
    <w:p w14:paraId="66BA428F" w14:textId="77777777" w:rsidR="00C51FE8" w:rsidRDefault="00C51FE8" w:rsidP="00C51FE8">
      <w:pPr>
        <w:pStyle w:val="Heading2"/>
      </w:pPr>
      <w:r>
        <w:t>Solvency</w:t>
      </w:r>
    </w:p>
    <w:p w14:paraId="129844CA" w14:textId="77777777" w:rsidR="00C51FE8" w:rsidRDefault="00C51FE8" w:rsidP="00C51FE8">
      <w:pPr>
        <w:pStyle w:val="Heading3"/>
      </w:pPr>
      <w:r w:rsidRPr="009F58BB">
        <w:t>2NC---SB Fails---Organizing Prerequisite</w:t>
      </w:r>
    </w:p>
    <w:p w14:paraId="02C0036D" w14:textId="77777777" w:rsidR="00C51FE8" w:rsidRPr="009F58BB" w:rsidRDefault="00C51FE8" w:rsidP="00C51FE8">
      <w:pPr>
        <w:pStyle w:val="Heading3"/>
      </w:pPr>
      <w:bookmarkStart w:id="9" w:name="_Hlk220838467"/>
      <w:r w:rsidRPr="009F58BB">
        <w:t>1NC---SB Fails---Trump</w:t>
      </w:r>
    </w:p>
    <w:bookmarkEnd w:id="9"/>
    <w:p w14:paraId="6BEB4A93" w14:textId="77777777" w:rsidR="00C51FE8" w:rsidRPr="009F58BB" w:rsidRDefault="00C51FE8" w:rsidP="00C51FE8">
      <w:pPr>
        <w:pStyle w:val="Heading3"/>
      </w:pPr>
      <w:r w:rsidRPr="009F58BB">
        <w:t>2NC---Union Density---AC</w:t>
      </w:r>
    </w:p>
    <w:p w14:paraId="524373E6" w14:textId="77777777" w:rsidR="00C51FE8" w:rsidRPr="00D2354D" w:rsidRDefault="00C51FE8" w:rsidP="00C51FE8"/>
    <w:p w14:paraId="00C22091" w14:textId="77777777" w:rsidR="00C51FE8" w:rsidRPr="00E54695" w:rsidRDefault="00C51FE8" w:rsidP="00C51FE8"/>
    <w:p w14:paraId="2EC4BC85" w14:textId="77777777" w:rsidR="00C51FE8" w:rsidRDefault="00C51FE8" w:rsidP="00C51FE8">
      <w:pPr>
        <w:pStyle w:val="Heading1"/>
      </w:pPr>
      <w:r>
        <w:t>1NR---Texas R6 vs. Michigan CS</w:t>
      </w:r>
    </w:p>
    <w:p w14:paraId="4C810E9C" w14:textId="77777777" w:rsidR="00C51FE8" w:rsidRDefault="00C51FE8" w:rsidP="00C51FE8"/>
    <w:p w14:paraId="0E1A5DC7" w14:textId="77777777" w:rsidR="00C51FE8" w:rsidRDefault="00C51FE8" w:rsidP="00C51FE8">
      <w:pPr>
        <w:pStyle w:val="Heading2"/>
      </w:pPr>
      <w:r>
        <w:t>FDI</w:t>
      </w:r>
    </w:p>
    <w:p w14:paraId="248C4C5F" w14:textId="77777777" w:rsidR="00C51FE8" w:rsidRDefault="00C51FE8" w:rsidP="00C51FE8">
      <w:pPr>
        <w:pStyle w:val="Heading2"/>
      </w:pPr>
      <w:r>
        <w:t>Politics</w:t>
      </w:r>
    </w:p>
    <w:p w14:paraId="355AB161" w14:textId="77777777" w:rsidR="00C51FE8" w:rsidRDefault="00C51FE8" w:rsidP="00C51FE8">
      <w:pPr>
        <w:pStyle w:val="Heading3"/>
      </w:pPr>
      <w:r>
        <w:t>1NR---OV</w:t>
      </w:r>
    </w:p>
    <w:p w14:paraId="73539A0C" w14:textId="77777777" w:rsidR="00C51FE8" w:rsidRDefault="00C51FE8" w:rsidP="00C51FE8"/>
    <w:p w14:paraId="6949A6F5" w14:textId="77777777" w:rsidR="00C51FE8" w:rsidRDefault="00C51FE8" w:rsidP="00C51FE8">
      <w:pPr>
        <w:pStyle w:val="Heading4"/>
      </w:pPr>
      <w:r>
        <w:t>Shutdown 2.0 kills non-DOD agencies</w:t>
      </w:r>
    </w:p>
    <w:p w14:paraId="4996F4B9" w14:textId="77777777" w:rsidR="00C51FE8" w:rsidRPr="00471647" w:rsidRDefault="00C51FE8" w:rsidP="00C51FE8">
      <w:r w:rsidRPr="00471647">
        <w:rPr>
          <w:rStyle w:val="Style13ptBold"/>
        </w:rPr>
        <w:t>NMFA 1-30</w:t>
      </w:r>
      <w:r>
        <w:t xml:space="preserve"> [</w:t>
      </w:r>
      <w:r w:rsidRPr="00471647">
        <w:t xml:space="preserve"> NMFA is the leading nonprofit dedicated to serving all military families. </w:t>
      </w:r>
      <w:r>
        <w:t xml:space="preserve">1-30-2026 </w:t>
      </w:r>
      <w:r w:rsidRPr="00471647">
        <w:t>https://www.militaryfamily.org/shutdown-looms-again-military-families-should-prepare/</w:t>
      </w:r>
      <w:r>
        <w:t>]</w:t>
      </w:r>
    </w:p>
    <w:p w14:paraId="3F373061" w14:textId="77777777" w:rsidR="00C51FE8" w:rsidRPr="00E272F9" w:rsidRDefault="00C51FE8" w:rsidP="00C51FE8">
      <w:pPr>
        <w:rPr>
          <w:rStyle w:val="StyleUnderline"/>
        </w:rPr>
      </w:pPr>
      <w:r w:rsidRPr="00E272F9">
        <w:rPr>
          <w:rStyle w:val="StyleUnderline"/>
          <w:highlight w:val="green"/>
        </w:rPr>
        <w:t xml:space="preserve">Because all six </w:t>
      </w:r>
      <w:r w:rsidRPr="00314A58">
        <w:rPr>
          <w:rStyle w:val="StyleUnderline"/>
        </w:rPr>
        <w:t xml:space="preserve">funding </w:t>
      </w:r>
      <w:r w:rsidRPr="00E272F9">
        <w:rPr>
          <w:rStyle w:val="StyleUnderline"/>
          <w:highlight w:val="green"/>
        </w:rPr>
        <w:t xml:space="preserve">measures are </w:t>
      </w:r>
      <w:r w:rsidRPr="00E272F9">
        <w:rPr>
          <w:rStyle w:val="Emphasis"/>
          <w:highlight w:val="green"/>
        </w:rPr>
        <w:t>bundled</w:t>
      </w:r>
      <w:r>
        <w:rPr>
          <w:sz w:val="18"/>
          <w:szCs w:val="18"/>
        </w:rPr>
        <w:t xml:space="preserve"> together </w:t>
      </w:r>
      <w:r w:rsidRPr="00314A58">
        <w:rPr>
          <w:rStyle w:val="StyleUnderline"/>
        </w:rPr>
        <w:t>in a single package</w:t>
      </w:r>
      <w:r>
        <w:rPr>
          <w:sz w:val="18"/>
          <w:szCs w:val="18"/>
        </w:rPr>
        <w:t xml:space="preserve">, </w:t>
      </w:r>
      <w:r w:rsidRPr="00E272F9">
        <w:rPr>
          <w:rStyle w:val="StyleUnderline"/>
          <w:highlight w:val="green"/>
        </w:rPr>
        <w:t>opposition to one</w:t>
      </w:r>
      <w:r>
        <w:rPr>
          <w:sz w:val="18"/>
          <w:szCs w:val="18"/>
        </w:rPr>
        <w:t xml:space="preserve"> bill </w:t>
      </w:r>
      <w:r w:rsidRPr="00314A58">
        <w:rPr>
          <w:rStyle w:val="StyleUnderline"/>
        </w:rPr>
        <w:t xml:space="preserve">could </w:t>
      </w:r>
      <w:r w:rsidRPr="00E272F9">
        <w:rPr>
          <w:rStyle w:val="StyleUnderline"/>
          <w:highlight w:val="green"/>
        </w:rPr>
        <w:t xml:space="preserve">delay or block </w:t>
      </w:r>
      <w:r w:rsidRPr="00314A58">
        <w:rPr>
          <w:rStyle w:val="StyleUnderline"/>
        </w:rPr>
        <w:t xml:space="preserve">funding for </w:t>
      </w:r>
      <w:r w:rsidRPr="00E272F9">
        <w:rPr>
          <w:rStyle w:val="StyleUnderline"/>
          <w:highlight w:val="green"/>
        </w:rPr>
        <w:t xml:space="preserve">all </w:t>
      </w:r>
      <w:r w:rsidRPr="00E272F9">
        <w:rPr>
          <w:rStyle w:val="StyleUnderline"/>
        </w:rPr>
        <w:t>of them</w:t>
      </w:r>
      <w:r>
        <w:rPr>
          <w:sz w:val="18"/>
          <w:szCs w:val="18"/>
        </w:rPr>
        <w:t xml:space="preserve">, </w:t>
      </w:r>
      <w:r w:rsidRPr="00E272F9">
        <w:rPr>
          <w:rStyle w:val="Emphasis"/>
          <w:highlight w:val="green"/>
        </w:rPr>
        <w:t>including defense</w:t>
      </w:r>
      <w:r>
        <w:rPr>
          <w:sz w:val="18"/>
          <w:szCs w:val="18"/>
        </w:rPr>
        <w:t xml:space="preserve"> </w:t>
      </w:r>
      <w:r w:rsidRPr="00E272F9">
        <w:rPr>
          <w:rStyle w:val="StyleUnderline"/>
        </w:rPr>
        <w:t>funding.</w:t>
      </w:r>
      <w:r>
        <w:rPr>
          <w:sz w:val="18"/>
          <w:szCs w:val="18"/>
        </w:rPr>
        <w:t xml:space="preserve">  If lawmakers don’t reach an agreement before midnight tonight, </w:t>
      </w:r>
      <w:r w:rsidRPr="00314A58">
        <w:rPr>
          <w:rStyle w:val="StyleUnderline"/>
        </w:rPr>
        <w:t>parts of the</w:t>
      </w:r>
      <w:r>
        <w:rPr>
          <w:sz w:val="18"/>
          <w:szCs w:val="18"/>
        </w:rPr>
        <w:t xml:space="preserve"> federal </w:t>
      </w:r>
      <w:r w:rsidRPr="00E272F9">
        <w:rPr>
          <w:rStyle w:val="StyleUnderline"/>
          <w:highlight w:val="green"/>
        </w:rPr>
        <w:t xml:space="preserve">government </w:t>
      </w:r>
      <w:r w:rsidRPr="00314A58">
        <w:rPr>
          <w:rStyle w:val="StyleUnderline"/>
          <w:highlight w:val="green"/>
        </w:rPr>
        <w:t>could</w:t>
      </w:r>
      <w:r w:rsidRPr="00314A58">
        <w:rPr>
          <w:rStyle w:val="StyleUnderline"/>
        </w:rPr>
        <w:t xml:space="preserve"> </w:t>
      </w:r>
      <w:r w:rsidRPr="00E272F9">
        <w:rPr>
          <w:rStyle w:val="StyleUnderline"/>
          <w:highlight w:val="green"/>
        </w:rPr>
        <w:t xml:space="preserve">shut down for several days </w:t>
      </w:r>
      <w:r w:rsidRPr="005D3DA0">
        <w:rPr>
          <w:rStyle w:val="Emphasis"/>
          <w:highlight w:val="green"/>
        </w:rPr>
        <w:t>or longer</w:t>
      </w:r>
      <w:r w:rsidRPr="00314A58">
        <w:rPr>
          <w:sz w:val="16"/>
          <w:szCs w:val="16"/>
        </w:rPr>
        <w:t xml:space="preserve"> (again).</w:t>
      </w:r>
    </w:p>
    <w:p w14:paraId="4347C48B" w14:textId="77777777" w:rsidR="00C51FE8" w:rsidRPr="004C39DC" w:rsidRDefault="00C51FE8" w:rsidP="00C51FE8">
      <w:pPr>
        <w:rPr>
          <w:sz w:val="16"/>
          <w:szCs w:val="18"/>
        </w:rPr>
      </w:pPr>
      <w:r w:rsidRPr="00314A58">
        <w:rPr>
          <w:rStyle w:val="StyleUnderline"/>
        </w:rPr>
        <w:t xml:space="preserve">A partial </w:t>
      </w:r>
      <w:r w:rsidRPr="00E272F9">
        <w:rPr>
          <w:rStyle w:val="StyleUnderline"/>
          <w:highlight w:val="green"/>
        </w:rPr>
        <w:t xml:space="preserve">shutdown </w:t>
      </w:r>
      <w:r w:rsidRPr="00314A58">
        <w:rPr>
          <w:rStyle w:val="StyleUnderline"/>
        </w:rPr>
        <w:t xml:space="preserve">could </w:t>
      </w:r>
      <w:r w:rsidRPr="00E272F9">
        <w:rPr>
          <w:rStyle w:val="StyleUnderline"/>
          <w:highlight w:val="green"/>
        </w:rPr>
        <w:t>affect</w:t>
      </w:r>
      <w:r w:rsidRPr="004C39DC">
        <w:rPr>
          <w:sz w:val="16"/>
          <w:szCs w:val="18"/>
        </w:rPr>
        <w:t xml:space="preserve"> </w:t>
      </w:r>
      <w:r w:rsidRPr="003036A7">
        <w:rPr>
          <w:rStyle w:val="Emphasis"/>
        </w:rPr>
        <w:t>several agencies</w:t>
      </w:r>
      <w:r w:rsidRPr="003036A7">
        <w:rPr>
          <w:sz w:val="16"/>
          <w:szCs w:val="18"/>
        </w:rPr>
        <w:t xml:space="preserve"> </w:t>
      </w:r>
      <w:r w:rsidRPr="003036A7">
        <w:rPr>
          <w:sz w:val="16"/>
        </w:rPr>
        <w:t>that either directly or indirectly support military families.</w:t>
      </w:r>
      <w:r w:rsidRPr="003036A7">
        <w:rPr>
          <w:sz w:val="16"/>
          <w:szCs w:val="18"/>
        </w:rPr>
        <w:t xml:space="preserve"> In addition to DHS, </w:t>
      </w:r>
      <w:r w:rsidRPr="003036A7">
        <w:rPr>
          <w:rStyle w:val="StyleUnderline"/>
        </w:rPr>
        <w:t>this includes</w:t>
      </w:r>
      <w:r w:rsidRPr="004C39DC">
        <w:rPr>
          <w:sz w:val="16"/>
          <w:szCs w:val="18"/>
        </w:rPr>
        <w:t xml:space="preserve"> the Department of Defense (</w:t>
      </w:r>
      <w:r w:rsidRPr="00E272F9">
        <w:rPr>
          <w:rStyle w:val="Emphasis"/>
          <w:highlight w:val="green"/>
        </w:rPr>
        <w:t>DoD</w:t>
      </w:r>
      <w:r w:rsidRPr="004C39DC">
        <w:rPr>
          <w:sz w:val="16"/>
          <w:szCs w:val="18"/>
        </w:rPr>
        <w:t xml:space="preserve">), the Departments of Education, </w:t>
      </w:r>
      <w:r w:rsidRPr="00E272F9">
        <w:rPr>
          <w:rStyle w:val="Emphasis"/>
          <w:highlight w:val="green"/>
        </w:rPr>
        <w:t>State</w:t>
      </w:r>
      <w:r w:rsidRPr="004C39DC">
        <w:rPr>
          <w:sz w:val="16"/>
          <w:szCs w:val="18"/>
        </w:rPr>
        <w:t xml:space="preserve">, </w:t>
      </w:r>
      <w:r w:rsidRPr="003E6343">
        <w:rPr>
          <w:rStyle w:val="Emphasis"/>
          <w:highlight w:val="green"/>
        </w:rPr>
        <w:t>Labor</w:t>
      </w:r>
      <w:r w:rsidRPr="004C39DC">
        <w:rPr>
          <w:sz w:val="16"/>
          <w:szCs w:val="18"/>
        </w:rPr>
        <w:t xml:space="preserve">, </w:t>
      </w:r>
      <w:r w:rsidRPr="00E272F9">
        <w:rPr>
          <w:rStyle w:val="Emphasis"/>
          <w:highlight w:val="green"/>
        </w:rPr>
        <w:t>Transportation</w:t>
      </w:r>
      <w:r w:rsidRPr="004C39DC">
        <w:rPr>
          <w:sz w:val="16"/>
          <w:szCs w:val="18"/>
        </w:rPr>
        <w:t xml:space="preserve">, </w:t>
      </w:r>
      <w:r w:rsidRPr="00E272F9">
        <w:rPr>
          <w:rStyle w:val="Emphasis"/>
          <w:highlight w:val="green"/>
        </w:rPr>
        <w:t>H</w:t>
      </w:r>
      <w:r w:rsidRPr="004C39DC">
        <w:rPr>
          <w:sz w:val="16"/>
          <w:szCs w:val="18"/>
        </w:rPr>
        <w:t xml:space="preserve">ealth and </w:t>
      </w:r>
      <w:r w:rsidRPr="00E272F9">
        <w:rPr>
          <w:rStyle w:val="Emphasis"/>
          <w:highlight w:val="green"/>
        </w:rPr>
        <w:t>H</w:t>
      </w:r>
      <w:r w:rsidRPr="004C39DC">
        <w:rPr>
          <w:sz w:val="16"/>
          <w:szCs w:val="18"/>
        </w:rPr>
        <w:t xml:space="preserve">uman </w:t>
      </w:r>
      <w:r w:rsidRPr="00E272F9">
        <w:rPr>
          <w:rStyle w:val="Emphasis"/>
          <w:highlight w:val="green"/>
        </w:rPr>
        <w:t>S</w:t>
      </w:r>
      <w:r w:rsidRPr="004C39DC">
        <w:rPr>
          <w:sz w:val="16"/>
          <w:szCs w:val="18"/>
        </w:rPr>
        <w:t xml:space="preserve">ervices, </w:t>
      </w:r>
      <w:r w:rsidRPr="00E272F9">
        <w:rPr>
          <w:rStyle w:val="StyleUnderline"/>
          <w:highlight w:val="green"/>
        </w:rPr>
        <w:t>and</w:t>
      </w:r>
      <w:r w:rsidRPr="00E272F9">
        <w:rPr>
          <w:rStyle w:val="StyleUnderline"/>
        </w:rPr>
        <w:t xml:space="preserve"> </w:t>
      </w:r>
      <w:r w:rsidRPr="00E272F9">
        <w:rPr>
          <w:rStyle w:val="Emphasis"/>
          <w:highlight w:val="green"/>
        </w:rPr>
        <w:t>H</w:t>
      </w:r>
      <w:r w:rsidRPr="004C39DC">
        <w:rPr>
          <w:sz w:val="16"/>
          <w:szCs w:val="18"/>
        </w:rPr>
        <w:t xml:space="preserve">ousing and </w:t>
      </w:r>
      <w:r w:rsidRPr="00E272F9">
        <w:rPr>
          <w:rStyle w:val="Emphasis"/>
          <w:highlight w:val="green"/>
        </w:rPr>
        <w:t>U</w:t>
      </w:r>
      <w:r w:rsidRPr="004C39DC">
        <w:rPr>
          <w:sz w:val="16"/>
          <w:szCs w:val="18"/>
        </w:rPr>
        <w:t xml:space="preserve">rban </w:t>
      </w:r>
      <w:r w:rsidRPr="00E272F9">
        <w:rPr>
          <w:rStyle w:val="Emphasis"/>
          <w:highlight w:val="green"/>
        </w:rPr>
        <w:t>D</w:t>
      </w:r>
      <w:r w:rsidRPr="004C39DC">
        <w:rPr>
          <w:sz w:val="16"/>
          <w:szCs w:val="18"/>
        </w:rPr>
        <w:t xml:space="preserve">evelopment. </w:t>
      </w:r>
      <w:r w:rsidRPr="00E272F9">
        <w:rPr>
          <w:rStyle w:val="Emphasis"/>
          <w:highlight w:val="green"/>
        </w:rPr>
        <w:t>Every one</w:t>
      </w:r>
      <w:r w:rsidRPr="004C39DC">
        <w:rPr>
          <w:sz w:val="16"/>
          <w:szCs w:val="18"/>
        </w:rPr>
        <w:t xml:space="preserve"> </w:t>
      </w:r>
      <w:r w:rsidRPr="00E272F9">
        <w:rPr>
          <w:rStyle w:val="StyleUnderline"/>
          <w:highlight w:val="green"/>
        </w:rPr>
        <w:t xml:space="preserve">of these agencies plays </w:t>
      </w:r>
      <w:r w:rsidRPr="00E272F9">
        <w:rPr>
          <w:rStyle w:val="Emphasis"/>
          <w:highlight w:val="green"/>
        </w:rPr>
        <w:t xml:space="preserve">a critical role </w:t>
      </w:r>
      <w:r w:rsidRPr="003036A7">
        <w:rPr>
          <w:sz w:val="16"/>
          <w:szCs w:val="16"/>
        </w:rPr>
        <w:t>in military readiness,</w:t>
      </w:r>
      <w:r w:rsidRPr="004C39DC">
        <w:rPr>
          <w:sz w:val="16"/>
          <w:szCs w:val="18"/>
        </w:rPr>
        <w:t xml:space="preserve"> family housing, health care access, education programs, employment services, and community support systems that military families rely on.</w:t>
      </w:r>
    </w:p>
    <w:p w14:paraId="334BD107" w14:textId="77777777" w:rsidR="00C51FE8" w:rsidRPr="000D1BA6" w:rsidRDefault="00C51FE8" w:rsidP="00C51FE8">
      <w:pPr>
        <w:pStyle w:val="Heading4"/>
      </w:pPr>
      <w:r>
        <w:t>That</w:t>
      </w:r>
      <w:r w:rsidRPr="000D1BA6">
        <w:t xml:space="preserve"> plays roulette with WMD terror</w:t>
      </w:r>
      <w:r>
        <w:t>---</w:t>
      </w:r>
      <w:r w:rsidRPr="00C12B45">
        <w:rPr>
          <w:u w:val="single"/>
        </w:rPr>
        <w:t>extinction</w:t>
      </w:r>
    </w:p>
    <w:p w14:paraId="7E9ECCC9" w14:textId="77777777" w:rsidR="00C51FE8" w:rsidRPr="00A53D0F" w:rsidRDefault="00C51FE8" w:rsidP="00C51FE8">
      <w:r w:rsidRPr="00A53D0F">
        <w:rPr>
          <w:rStyle w:val="Style13ptBold"/>
        </w:rPr>
        <w:t>Twardowski ’19</w:t>
      </w:r>
      <w:r w:rsidRPr="00A53D0F">
        <w:t xml:space="preserve"> [Adam and Michael E. O’Hanlon; January 28th; Senior Research Assistant - Foreign Policy, Center for Security, Strategy, and Technology; Director of Research at The Brookings Institution, During a government shutdown, we’re not paying our protectors, https://www.brookings.edu/articles/during-a-government-shutdown-were-not-paying-our-protectors/]</w:t>
      </w:r>
    </w:p>
    <w:p w14:paraId="2D2333A8" w14:textId="77777777" w:rsidR="00C51FE8" w:rsidRPr="00A53D0F" w:rsidRDefault="00C51FE8" w:rsidP="00C51FE8">
      <w:pPr>
        <w:rPr>
          <w:sz w:val="16"/>
          <w:szCs w:val="16"/>
        </w:rPr>
      </w:pPr>
      <w:r w:rsidRPr="00A53D0F">
        <w:rPr>
          <w:sz w:val="16"/>
          <w:szCs w:val="16"/>
        </w:rPr>
        <w:t xml:space="preserve">For a president, and members of Congress, who have declared preventing another attack from al-Qaida or ISIS to be among their top national security priorities, </w:t>
      </w:r>
      <w:r w:rsidRPr="00A53D0F">
        <w:rPr>
          <w:rStyle w:val="StyleUnderline"/>
        </w:rPr>
        <w:t>there is</w:t>
      </w:r>
      <w:r w:rsidRPr="00A53D0F">
        <w:rPr>
          <w:sz w:val="16"/>
          <w:szCs w:val="16"/>
        </w:rPr>
        <w:t xml:space="preserve"> an </w:t>
      </w:r>
      <w:r w:rsidRPr="00A53D0F">
        <w:rPr>
          <w:rStyle w:val="StyleUnderline"/>
        </w:rPr>
        <w:t>enormous contradiction in</w:t>
      </w:r>
      <w:r w:rsidRPr="00A53D0F">
        <w:rPr>
          <w:sz w:val="16"/>
          <w:szCs w:val="16"/>
        </w:rPr>
        <w:t xml:space="preserve"> their apparent willingness to tolerate an indefinite </w:t>
      </w:r>
      <w:r w:rsidRPr="00C04DB7">
        <w:rPr>
          <w:rStyle w:val="StyleUnderline"/>
          <w:highlight w:val="green"/>
        </w:rPr>
        <w:t>shutdown</w:t>
      </w:r>
      <w:r w:rsidRPr="00C04DB7">
        <w:rPr>
          <w:sz w:val="16"/>
          <w:szCs w:val="16"/>
          <w:highlight w:val="green"/>
        </w:rPr>
        <w:t xml:space="preserve"> </w:t>
      </w:r>
      <w:r w:rsidRPr="00A53D0F">
        <w:rPr>
          <w:sz w:val="16"/>
          <w:szCs w:val="16"/>
        </w:rPr>
        <w:t xml:space="preserve">of so much of the government: the </w:t>
      </w:r>
      <w:r w:rsidRPr="00C04DB7">
        <w:rPr>
          <w:rStyle w:val="StyleUnderline"/>
          <w:highlight w:val="green"/>
        </w:rPr>
        <w:t>effects</w:t>
      </w:r>
      <w:r w:rsidRPr="00C04DB7">
        <w:rPr>
          <w:sz w:val="16"/>
          <w:szCs w:val="16"/>
          <w:highlight w:val="green"/>
        </w:rPr>
        <w:t xml:space="preserve"> </w:t>
      </w:r>
      <w:r w:rsidRPr="00A53D0F">
        <w:rPr>
          <w:sz w:val="16"/>
          <w:szCs w:val="16"/>
        </w:rPr>
        <w:t xml:space="preserve">upon the </w:t>
      </w:r>
      <w:r w:rsidRPr="00C04DB7">
        <w:rPr>
          <w:rStyle w:val="Emphasis"/>
          <w:highlight w:val="green"/>
        </w:rPr>
        <w:t>T</w:t>
      </w:r>
      <w:r w:rsidRPr="00A53D0F">
        <w:rPr>
          <w:sz w:val="16"/>
          <w:szCs w:val="16"/>
        </w:rPr>
        <w:t xml:space="preserve">ransportation </w:t>
      </w:r>
      <w:r w:rsidRPr="00C04DB7">
        <w:rPr>
          <w:rStyle w:val="Emphasis"/>
          <w:highlight w:val="green"/>
        </w:rPr>
        <w:t>S</w:t>
      </w:r>
      <w:r w:rsidRPr="00A53D0F">
        <w:rPr>
          <w:sz w:val="16"/>
          <w:szCs w:val="16"/>
        </w:rPr>
        <w:t xml:space="preserve">ecurity </w:t>
      </w:r>
      <w:r w:rsidRPr="00C04DB7">
        <w:rPr>
          <w:rStyle w:val="Emphasis"/>
          <w:highlight w:val="green"/>
        </w:rPr>
        <w:t>A</w:t>
      </w:r>
      <w:r w:rsidRPr="00A53D0F">
        <w:rPr>
          <w:sz w:val="16"/>
          <w:szCs w:val="16"/>
        </w:rPr>
        <w:t xml:space="preserve">dministration, as well as other parts of the federal workforce focused on national security such as the </w:t>
      </w:r>
      <w:r w:rsidRPr="00C04DB7">
        <w:rPr>
          <w:rStyle w:val="Emphasis"/>
          <w:highlight w:val="green"/>
        </w:rPr>
        <w:t>Coast Guard</w:t>
      </w:r>
      <w:r w:rsidRPr="00A53D0F">
        <w:rPr>
          <w:sz w:val="16"/>
          <w:szCs w:val="16"/>
        </w:rPr>
        <w:t xml:space="preserve">, the </w:t>
      </w:r>
      <w:r w:rsidRPr="00C04DB7">
        <w:rPr>
          <w:rStyle w:val="Emphasis"/>
          <w:highlight w:val="green"/>
        </w:rPr>
        <w:t>FBI</w:t>
      </w:r>
      <w:r w:rsidRPr="00CA7BC7">
        <w:rPr>
          <w:sz w:val="16"/>
          <w:szCs w:val="16"/>
        </w:rPr>
        <w:t xml:space="preserve"> </w:t>
      </w:r>
      <w:r w:rsidRPr="00A53D0F">
        <w:rPr>
          <w:rStyle w:val="StyleUnderline"/>
        </w:rPr>
        <w:t>and</w:t>
      </w:r>
      <w:r w:rsidRPr="00A53D0F">
        <w:rPr>
          <w:sz w:val="16"/>
          <w:szCs w:val="16"/>
        </w:rPr>
        <w:t xml:space="preserve"> the </w:t>
      </w:r>
      <w:r w:rsidRPr="00C04DB7">
        <w:rPr>
          <w:rStyle w:val="Emphasis"/>
          <w:highlight w:val="green"/>
        </w:rPr>
        <w:t>Border Patrol</w:t>
      </w:r>
      <w:r w:rsidRPr="00A53D0F">
        <w:rPr>
          <w:sz w:val="16"/>
          <w:szCs w:val="16"/>
        </w:rPr>
        <w:t xml:space="preserve">.  With 10 percent of the TSA workforce recently calling in sick, the </w:t>
      </w:r>
      <w:r w:rsidRPr="00C04DB7">
        <w:rPr>
          <w:rStyle w:val="StyleUnderline"/>
          <w:highlight w:val="green"/>
        </w:rPr>
        <w:t>risks</w:t>
      </w:r>
      <w:r w:rsidRPr="00C04DB7">
        <w:rPr>
          <w:sz w:val="16"/>
          <w:szCs w:val="16"/>
          <w:highlight w:val="green"/>
        </w:rPr>
        <w:t xml:space="preserve"> </w:t>
      </w:r>
      <w:r w:rsidRPr="00A53D0F">
        <w:rPr>
          <w:sz w:val="16"/>
          <w:szCs w:val="16"/>
        </w:rPr>
        <w:t xml:space="preserve">are </w:t>
      </w:r>
      <w:r w:rsidRPr="00C04DB7">
        <w:rPr>
          <w:rStyle w:val="Emphasis"/>
          <w:highlight w:val="green"/>
        </w:rPr>
        <w:t>grow</w:t>
      </w:r>
      <w:r w:rsidRPr="00A53D0F">
        <w:rPr>
          <w:sz w:val="16"/>
          <w:szCs w:val="16"/>
        </w:rPr>
        <w:t xml:space="preserve">ing—not only in the sense that on any given day in 2019, </w:t>
      </w:r>
      <w:r w:rsidRPr="00C04DB7">
        <w:rPr>
          <w:rStyle w:val="StyleUnderline"/>
          <w:highlight w:val="green"/>
        </w:rPr>
        <w:t xml:space="preserve">a </w:t>
      </w:r>
      <w:r w:rsidRPr="00C04DB7">
        <w:rPr>
          <w:rStyle w:val="Emphasis"/>
          <w:highlight w:val="green"/>
        </w:rPr>
        <w:t>threat</w:t>
      </w:r>
      <w:r w:rsidRPr="00C04DB7">
        <w:rPr>
          <w:rStyle w:val="StyleUnderline"/>
          <w:highlight w:val="green"/>
        </w:rPr>
        <w:t xml:space="preserve"> may </w:t>
      </w:r>
      <w:r w:rsidRPr="00C04DB7">
        <w:rPr>
          <w:rStyle w:val="Emphasis"/>
          <w:highlight w:val="green"/>
        </w:rPr>
        <w:t>slip through</w:t>
      </w:r>
      <w:r w:rsidRPr="00CA7BC7">
        <w:rPr>
          <w:sz w:val="16"/>
          <w:szCs w:val="16"/>
        </w:rPr>
        <w:t xml:space="preserve"> </w:t>
      </w:r>
      <w:r w:rsidRPr="00A53D0F">
        <w:rPr>
          <w:sz w:val="16"/>
          <w:szCs w:val="16"/>
        </w:rPr>
        <w:t xml:space="preserve">the </w:t>
      </w:r>
      <w:r w:rsidRPr="00C04DB7">
        <w:rPr>
          <w:rStyle w:val="Emphasis"/>
          <w:highlight w:val="green"/>
        </w:rPr>
        <w:t>depleted</w:t>
      </w:r>
      <w:r w:rsidRPr="00C04DB7">
        <w:rPr>
          <w:rStyle w:val="StyleUnderline"/>
          <w:highlight w:val="green"/>
        </w:rPr>
        <w:t xml:space="preserve"> ranks</w:t>
      </w:r>
      <w:r w:rsidRPr="00A53D0F">
        <w:rPr>
          <w:sz w:val="16"/>
          <w:szCs w:val="16"/>
        </w:rPr>
        <w:t xml:space="preserve"> of those watching our borders, but also in the longer-term threat to those institutions as places where talented and dedicated Americans </w:t>
      </w:r>
      <w:proofErr w:type="spellStart"/>
      <w:r w:rsidRPr="00A53D0F">
        <w:rPr>
          <w:sz w:val="16"/>
          <w:szCs w:val="16"/>
        </w:rPr>
        <w:t>w   ill</w:t>
      </w:r>
      <w:proofErr w:type="spellEnd"/>
      <w:r w:rsidRPr="00A53D0F">
        <w:rPr>
          <w:sz w:val="16"/>
          <w:szCs w:val="16"/>
        </w:rPr>
        <w:t xml:space="preserve"> want to work.</w:t>
      </w:r>
    </w:p>
    <w:p w14:paraId="3A817897" w14:textId="77777777" w:rsidR="00C51FE8" w:rsidRPr="00A53D0F" w:rsidRDefault="00C51FE8" w:rsidP="00C51FE8">
      <w:pPr>
        <w:rPr>
          <w:sz w:val="16"/>
          <w:szCs w:val="16"/>
        </w:rPr>
      </w:pPr>
      <w:r w:rsidRPr="00A53D0F">
        <w:rPr>
          <w:sz w:val="16"/>
          <w:szCs w:val="16"/>
        </w:rPr>
        <w:t>An analogy is instructive. In 1981, President Ronald Reagan fired 11,000 of the nation’s 13,000 air traffic controllers when they went on strike. In that era, aircraft accidents happened considerably more often than today, so Reagan’s move was risky in more ways than one. As things turned out, however, an interim force of some 6,000 controllers was cobbled together out of those who did not strike, plus their supervisors and other qualified individuals; flight patterns did not suffer unduly for long, and major catastrophes were averted.</w:t>
      </w:r>
    </w:p>
    <w:p w14:paraId="13FC1A6A" w14:textId="77777777" w:rsidR="00C51FE8" w:rsidRPr="00A53D0F" w:rsidRDefault="00C51FE8" w:rsidP="00C51FE8">
      <w:pPr>
        <w:rPr>
          <w:sz w:val="16"/>
          <w:szCs w:val="16"/>
        </w:rPr>
      </w:pPr>
      <w:r w:rsidRPr="00A53D0F">
        <w:rPr>
          <w:sz w:val="16"/>
          <w:szCs w:val="16"/>
        </w:rPr>
        <w:t>However, two key points need to be kept in mind as we face the current crisis. First, the controllers created their own crisis in 1981, with what many saw as unreasonable wage and work-hour demands. Reagan was in response mode, and could not be blamed for starting the problem in the way that Washington has today. Second, while the air traffic controller strike wound up fine for the country—and indeed, contributed to Reagan’s early reputation for decisive leadership—there were great doubts at the time about whether his gamble would end in tragedy, or at least a severely curtailed airline market.</w:t>
      </w:r>
    </w:p>
    <w:p w14:paraId="498E1B04" w14:textId="77777777" w:rsidR="00C51FE8" w:rsidRPr="00A53D0F" w:rsidRDefault="00C51FE8" w:rsidP="00C51FE8">
      <w:pPr>
        <w:rPr>
          <w:sz w:val="16"/>
          <w:szCs w:val="16"/>
        </w:rPr>
      </w:pPr>
      <w:r w:rsidRPr="00A53D0F">
        <w:rPr>
          <w:sz w:val="16"/>
          <w:szCs w:val="16"/>
        </w:rPr>
        <w:t>There’s a reason we haven’t been attacked</w:t>
      </w:r>
    </w:p>
    <w:p w14:paraId="6BAF3F5E" w14:textId="77777777" w:rsidR="00C51FE8" w:rsidRDefault="00C51FE8" w:rsidP="00C51FE8">
      <w:pPr>
        <w:rPr>
          <w:sz w:val="16"/>
          <w:szCs w:val="16"/>
        </w:rPr>
      </w:pPr>
      <w:r w:rsidRPr="00A53D0F">
        <w:rPr>
          <w:sz w:val="16"/>
          <w:szCs w:val="16"/>
        </w:rPr>
        <w:t xml:space="preserve">Which brings us to today, </w:t>
      </w:r>
      <w:r w:rsidRPr="00CA7BC7">
        <w:rPr>
          <w:rStyle w:val="StyleUnderline"/>
        </w:rPr>
        <w:t xml:space="preserve">when </w:t>
      </w:r>
      <w:r w:rsidRPr="00C04DB7">
        <w:rPr>
          <w:rStyle w:val="StyleUnderline"/>
          <w:highlight w:val="green"/>
        </w:rPr>
        <w:t xml:space="preserve">we are </w:t>
      </w:r>
      <w:r w:rsidRPr="00C04DB7">
        <w:rPr>
          <w:rStyle w:val="Emphasis"/>
          <w:highlight w:val="green"/>
        </w:rPr>
        <w:t>playing roulette</w:t>
      </w:r>
      <w:r w:rsidRPr="00C04DB7">
        <w:rPr>
          <w:rStyle w:val="StyleUnderline"/>
          <w:highlight w:val="green"/>
        </w:rPr>
        <w:t xml:space="preserve"> with</w:t>
      </w:r>
      <w:r w:rsidRPr="00CA7BC7">
        <w:rPr>
          <w:sz w:val="16"/>
          <w:szCs w:val="16"/>
        </w:rPr>
        <w:t xml:space="preserve"> </w:t>
      </w:r>
      <w:r w:rsidRPr="00A53D0F">
        <w:rPr>
          <w:sz w:val="16"/>
          <w:szCs w:val="16"/>
        </w:rPr>
        <w:t xml:space="preserve">our </w:t>
      </w:r>
      <w:r w:rsidRPr="00C04DB7">
        <w:rPr>
          <w:rStyle w:val="Emphasis"/>
          <w:highlight w:val="green"/>
        </w:rPr>
        <w:t>security</w:t>
      </w:r>
      <w:r w:rsidRPr="00C04DB7">
        <w:rPr>
          <w:sz w:val="16"/>
          <w:szCs w:val="16"/>
          <w:highlight w:val="green"/>
        </w:rPr>
        <w:t xml:space="preserve"> </w:t>
      </w:r>
      <w:r w:rsidRPr="00A53D0F">
        <w:rPr>
          <w:sz w:val="16"/>
          <w:szCs w:val="16"/>
        </w:rPr>
        <w:t xml:space="preserve">again—but this time, </w:t>
      </w:r>
      <w:r w:rsidRPr="00A53D0F">
        <w:rPr>
          <w:rStyle w:val="StyleUnderline"/>
        </w:rPr>
        <w:t xml:space="preserve">through </w:t>
      </w:r>
      <w:r w:rsidRPr="00A53D0F">
        <w:rPr>
          <w:sz w:val="16"/>
          <w:szCs w:val="16"/>
        </w:rPr>
        <w:t xml:space="preserve">the </w:t>
      </w:r>
      <w:r w:rsidRPr="00A53D0F">
        <w:rPr>
          <w:rStyle w:val="StyleUnderline"/>
        </w:rPr>
        <w:t xml:space="preserve">fault of Washington </w:t>
      </w:r>
      <w:r w:rsidRPr="00A53D0F">
        <w:rPr>
          <w:sz w:val="16"/>
          <w:szCs w:val="16"/>
        </w:rPr>
        <w:t xml:space="preserve">and Washington alone. The United States continues to debate how to secure its southern border against illegal immigration and drug flows. But the parameters of this debate have been set by an administration that is loose with facts and seems predominantly concerned with the political fallout the president would face from his base should he fail to build his promised wall on the Mexican border. </w:t>
      </w:r>
      <w:r w:rsidRPr="00FF33DA">
        <w:rPr>
          <w:rStyle w:val="StyleUnderline"/>
        </w:rPr>
        <w:t>The</w:t>
      </w:r>
      <w:r w:rsidRPr="00A53D0F">
        <w:rPr>
          <w:rStyle w:val="StyleUnderline"/>
        </w:rPr>
        <w:t xml:space="preserve"> </w:t>
      </w:r>
      <w:r w:rsidRPr="00C04DB7">
        <w:rPr>
          <w:rStyle w:val="Emphasis"/>
          <w:highlight w:val="green"/>
        </w:rPr>
        <w:t>U</w:t>
      </w:r>
      <w:r w:rsidRPr="00A53D0F">
        <w:rPr>
          <w:sz w:val="16"/>
          <w:szCs w:val="16"/>
        </w:rPr>
        <w:t xml:space="preserve">nited </w:t>
      </w:r>
      <w:r w:rsidRPr="00C04DB7">
        <w:rPr>
          <w:rStyle w:val="Emphasis"/>
          <w:highlight w:val="green"/>
        </w:rPr>
        <w:t>S</w:t>
      </w:r>
      <w:r w:rsidRPr="00A53D0F">
        <w:rPr>
          <w:sz w:val="16"/>
          <w:szCs w:val="16"/>
        </w:rPr>
        <w:t xml:space="preserve">tates </w:t>
      </w:r>
      <w:r w:rsidRPr="00C04DB7">
        <w:rPr>
          <w:rStyle w:val="Emphasis"/>
          <w:highlight w:val="green"/>
        </w:rPr>
        <w:t>faces real threats</w:t>
      </w:r>
      <w:r w:rsidRPr="00C04DB7">
        <w:rPr>
          <w:rStyle w:val="StyleUnderline"/>
          <w:highlight w:val="green"/>
        </w:rPr>
        <w:t xml:space="preserve"> to </w:t>
      </w:r>
      <w:r w:rsidRPr="00A53D0F">
        <w:rPr>
          <w:sz w:val="16"/>
          <w:szCs w:val="16"/>
        </w:rPr>
        <w:t xml:space="preserve">its </w:t>
      </w:r>
      <w:r w:rsidRPr="00C04DB7">
        <w:rPr>
          <w:rStyle w:val="StyleUnderline"/>
          <w:highlight w:val="green"/>
        </w:rPr>
        <w:t xml:space="preserve">security </w:t>
      </w:r>
      <w:r w:rsidRPr="00A53D0F">
        <w:rPr>
          <w:rStyle w:val="StyleUnderline"/>
        </w:rPr>
        <w:t xml:space="preserve">on a </w:t>
      </w:r>
      <w:r w:rsidRPr="00C04DB7">
        <w:rPr>
          <w:rStyle w:val="Emphasis"/>
          <w:highlight w:val="green"/>
        </w:rPr>
        <w:t>daily</w:t>
      </w:r>
      <w:r w:rsidRPr="00CA7BC7">
        <w:rPr>
          <w:rStyle w:val="StyleUnderline"/>
        </w:rPr>
        <w:t xml:space="preserve"> </w:t>
      </w:r>
      <w:r w:rsidRPr="00A53D0F">
        <w:rPr>
          <w:rStyle w:val="StyleUnderline"/>
        </w:rPr>
        <w:t xml:space="preserve">basis </w:t>
      </w:r>
      <w:r w:rsidRPr="00A53D0F">
        <w:rPr>
          <w:sz w:val="16"/>
          <w:szCs w:val="16"/>
        </w:rPr>
        <w:t xml:space="preserve">that a fact-based national debate could bring to the public’s attention. Such a debate would show that whatever their weaknesses and limitations, those who man </w:t>
      </w:r>
      <w:r w:rsidRPr="00A53D0F">
        <w:rPr>
          <w:rStyle w:val="StyleUnderline"/>
        </w:rPr>
        <w:t xml:space="preserve">our main </w:t>
      </w:r>
      <w:r w:rsidRPr="00C04DB7">
        <w:rPr>
          <w:rStyle w:val="StyleUnderline"/>
          <w:highlight w:val="green"/>
        </w:rPr>
        <w:t xml:space="preserve">checkpoints </w:t>
      </w:r>
      <w:r w:rsidRPr="00A53D0F">
        <w:rPr>
          <w:sz w:val="16"/>
          <w:szCs w:val="16"/>
        </w:rPr>
        <w:t xml:space="preserve">at </w:t>
      </w:r>
      <w:r w:rsidRPr="00C04DB7">
        <w:rPr>
          <w:rStyle w:val="Emphasis"/>
          <w:highlight w:val="green"/>
        </w:rPr>
        <w:t>airports</w:t>
      </w:r>
      <w:r w:rsidRPr="00A53D0F">
        <w:rPr>
          <w:sz w:val="16"/>
          <w:szCs w:val="16"/>
        </w:rPr>
        <w:t xml:space="preserve">, major </w:t>
      </w:r>
      <w:r w:rsidRPr="00C04DB7">
        <w:rPr>
          <w:rStyle w:val="Emphasis"/>
          <w:highlight w:val="green"/>
        </w:rPr>
        <w:t>ports</w:t>
      </w:r>
      <w:r w:rsidRPr="00C04DB7">
        <w:rPr>
          <w:rStyle w:val="StyleUnderline"/>
          <w:highlight w:val="green"/>
        </w:rPr>
        <w:t xml:space="preserve"> of entry</w:t>
      </w:r>
      <w:r w:rsidRPr="00A53D0F">
        <w:rPr>
          <w:sz w:val="16"/>
          <w:szCs w:val="16"/>
        </w:rPr>
        <w:t xml:space="preserve">, and </w:t>
      </w:r>
      <w:r w:rsidRPr="00C04DB7">
        <w:rPr>
          <w:rStyle w:val="Emphasis"/>
          <w:highlight w:val="green"/>
        </w:rPr>
        <w:t>seacoasts</w:t>
      </w:r>
      <w:r w:rsidRPr="00CA7BC7">
        <w:rPr>
          <w:rStyle w:val="StyleUnderline"/>
        </w:rPr>
        <w:t xml:space="preserve"> </w:t>
      </w:r>
      <w:r w:rsidRPr="00A53D0F">
        <w:rPr>
          <w:rStyle w:val="StyleUnderline"/>
        </w:rPr>
        <w:t xml:space="preserve">appear </w:t>
      </w:r>
      <w:r w:rsidRPr="00A53D0F">
        <w:rPr>
          <w:sz w:val="16"/>
          <w:szCs w:val="16"/>
        </w:rPr>
        <w:t xml:space="preserve">to be </w:t>
      </w:r>
      <w:r w:rsidRPr="00C04DB7">
        <w:rPr>
          <w:rStyle w:val="Emphasis"/>
          <w:highlight w:val="green"/>
        </w:rPr>
        <w:t>hav</w:t>
      </w:r>
      <w:r w:rsidRPr="00A53D0F">
        <w:rPr>
          <w:rStyle w:val="StyleUnderline"/>
        </w:rPr>
        <w:t xml:space="preserve">ing considerable </w:t>
      </w:r>
      <w:r w:rsidRPr="00C04DB7">
        <w:rPr>
          <w:rStyle w:val="Emphasis"/>
          <w:highlight w:val="green"/>
        </w:rPr>
        <w:t>success</w:t>
      </w:r>
      <w:r w:rsidRPr="00CA7BC7">
        <w:t xml:space="preserve"> </w:t>
      </w:r>
      <w:r w:rsidRPr="00A53D0F">
        <w:rPr>
          <w:sz w:val="16"/>
          <w:szCs w:val="16"/>
        </w:rPr>
        <w:t xml:space="preserve">in </w:t>
      </w:r>
      <w:r w:rsidRPr="00C04DB7">
        <w:rPr>
          <w:rStyle w:val="Emphasis"/>
          <w:highlight w:val="green"/>
        </w:rPr>
        <w:t>preventing</w:t>
      </w:r>
      <w:r w:rsidRPr="00C04DB7">
        <w:rPr>
          <w:rStyle w:val="StyleUnderline"/>
          <w:highlight w:val="green"/>
        </w:rPr>
        <w:t xml:space="preserve"> or </w:t>
      </w:r>
      <w:r w:rsidRPr="00C04DB7">
        <w:rPr>
          <w:rStyle w:val="Emphasis"/>
          <w:highlight w:val="green"/>
        </w:rPr>
        <w:t>deterring</w:t>
      </w:r>
      <w:r w:rsidRPr="00FF33DA">
        <w:t xml:space="preserve"> </w:t>
      </w:r>
      <w:r w:rsidRPr="00A53D0F">
        <w:rPr>
          <w:sz w:val="16"/>
          <w:szCs w:val="16"/>
        </w:rPr>
        <w:t xml:space="preserve">the </w:t>
      </w:r>
      <w:r w:rsidRPr="00A53D0F">
        <w:rPr>
          <w:rStyle w:val="StyleUnderline"/>
        </w:rPr>
        <w:t xml:space="preserve">movement of </w:t>
      </w:r>
      <w:r w:rsidRPr="00C04DB7">
        <w:rPr>
          <w:rStyle w:val="Emphasis"/>
          <w:highlight w:val="green"/>
        </w:rPr>
        <w:t>terrorists</w:t>
      </w:r>
      <w:r w:rsidRPr="00C04DB7">
        <w:rPr>
          <w:rStyle w:val="StyleUnderline"/>
          <w:highlight w:val="green"/>
        </w:rPr>
        <w:t xml:space="preserve"> and </w:t>
      </w:r>
      <w:r w:rsidRPr="00C04DB7">
        <w:rPr>
          <w:rStyle w:val="Emphasis"/>
          <w:highlight w:val="green"/>
        </w:rPr>
        <w:t>w</w:t>
      </w:r>
      <w:r w:rsidRPr="00A53D0F">
        <w:rPr>
          <w:sz w:val="16"/>
          <w:szCs w:val="16"/>
        </w:rPr>
        <w:t xml:space="preserve">eapons of </w:t>
      </w:r>
      <w:r w:rsidRPr="00C04DB7">
        <w:rPr>
          <w:rStyle w:val="Emphasis"/>
          <w:highlight w:val="green"/>
        </w:rPr>
        <w:t>m</w:t>
      </w:r>
      <w:r w:rsidRPr="00A53D0F">
        <w:rPr>
          <w:sz w:val="16"/>
          <w:szCs w:val="16"/>
        </w:rPr>
        <w:t xml:space="preserve">ass </w:t>
      </w:r>
      <w:r w:rsidRPr="00C04DB7">
        <w:rPr>
          <w:rStyle w:val="Emphasis"/>
          <w:highlight w:val="green"/>
        </w:rPr>
        <w:t>d</w:t>
      </w:r>
      <w:r w:rsidRPr="00A53D0F">
        <w:rPr>
          <w:sz w:val="16"/>
          <w:szCs w:val="16"/>
        </w:rPr>
        <w:t xml:space="preserve">estruction into this country. </w:t>
      </w:r>
      <w:r w:rsidRPr="00A53D0F">
        <w:rPr>
          <w:rStyle w:val="StyleUnderline"/>
        </w:rPr>
        <w:t>One rarely hears</w:t>
      </w:r>
      <w:r w:rsidRPr="00A53D0F">
        <w:rPr>
          <w:sz w:val="16"/>
          <w:szCs w:val="16"/>
        </w:rPr>
        <w:t xml:space="preserve"> concern about such matters anymore. After the Cold War ended, we worried greatly </w:t>
      </w:r>
      <w:r w:rsidRPr="00A53D0F">
        <w:rPr>
          <w:rStyle w:val="StyleUnderline"/>
        </w:rPr>
        <w:t>about “loose nukes” in Russia</w:t>
      </w:r>
      <w:r w:rsidRPr="00A53D0F">
        <w:rPr>
          <w:sz w:val="16"/>
          <w:szCs w:val="16"/>
        </w:rPr>
        <w:t xml:space="preserve">—and whether they’d be detected before somehow reaching American shores. After the 9/11 attacks, we worried that </w:t>
      </w:r>
      <w:r w:rsidRPr="00A53D0F">
        <w:rPr>
          <w:rStyle w:val="StyleUnderline"/>
        </w:rPr>
        <w:t>terrorists</w:t>
      </w:r>
      <w:r w:rsidRPr="00A53D0F">
        <w:rPr>
          <w:sz w:val="16"/>
          <w:szCs w:val="16"/>
        </w:rPr>
        <w:t xml:space="preserve"> could infiltrate the country again, perhaps by evading checklists and flying into a major airport undetected, or that they could again find a way to </w:t>
      </w:r>
      <w:r w:rsidRPr="00A53D0F">
        <w:rPr>
          <w:rStyle w:val="StyleUnderline"/>
        </w:rPr>
        <w:t>get weapons on a flight</w:t>
      </w:r>
      <w:r w:rsidRPr="00A53D0F">
        <w:rPr>
          <w:sz w:val="16"/>
          <w:szCs w:val="16"/>
        </w:rPr>
        <w:t>.</w:t>
      </w:r>
    </w:p>
    <w:p w14:paraId="3D1EEDF6" w14:textId="77777777" w:rsidR="00C51FE8" w:rsidRDefault="00C51FE8" w:rsidP="00C51FE8">
      <w:pPr>
        <w:rPr>
          <w:sz w:val="16"/>
          <w:szCs w:val="16"/>
        </w:rPr>
      </w:pPr>
    </w:p>
    <w:p w14:paraId="669BD719" w14:textId="77777777" w:rsidR="00C51FE8" w:rsidRDefault="00C51FE8" w:rsidP="00C51FE8">
      <w:pPr>
        <w:pStyle w:val="Heading3"/>
      </w:pPr>
      <w:r>
        <w:t>1NR---UQ</w:t>
      </w:r>
    </w:p>
    <w:p w14:paraId="0397C708" w14:textId="77777777" w:rsidR="00C51FE8" w:rsidRPr="00770C12" w:rsidRDefault="00C51FE8" w:rsidP="00C51FE8">
      <w:pPr>
        <w:pStyle w:val="Heading4"/>
        <w:rPr>
          <w:u w:val="single"/>
        </w:rPr>
      </w:pPr>
      <w:r>
        <w:t xml:space="preserve">It will pass – only we control uniqueness </w:t>
      </w:r>
      <w:r>
        <w:rPr>
          <w:u w:val="single"/>
        </w:rPr>
        <w:t>for the HFC</w:t>
      </w:r>
    </w:p>
    <w:p w14:paraId="70BB356D" w14:textId="77777777" w:rsidR="00C51FE8" w:rsidRPr="00112492" w:rsidRDefault="00C51FE8" w:rsidP="00C51FE8">
      <w:pPr>
        <w:rPr>
          <w:sz w:val="18"/>
          <w:szCs w:val="18"/>
        </w:rPr>
      </w:pPr>
      <w:r w:rsidRPr="005B77E4">
        <w:rPr>
          <w:rStyle w:val="Style13ptBold"/>
        </w:rPr>
        <w:t xml:space="preserve">Beggin </w:t>
      </w:r>
      <w:r>
        <w:rPr>
          <w:rStyle w:val="Style13ptBold"/>
        </w:rPr>
        <w:t>1-30</w:t>
      </w:r>
      <w:r w:rsidRPr="005B77E4">
        <w:rPr>
          <w:sz w:val="18"/>
          <w:szCs w:val="18"/>
        </w:rPr>
        <w:t xml:space="preserve"> – et al ; Riley Beggin </w:t>
      </w:r>
      <w:r>
        <w:rPr>
          <w:sz w:val="18"/>
          <w:szCs w:val="18"/>
        </w:rPr>
        <w:t>covers taxes, spending, deficits and legislation affecting the broader economy on Capitol Hill for The Washington Post– “Senate passes funding deal, but short-term shutdown still expected” - Washington Post</w:t>
      </w:r>
      <w:r w:rsidRPr="005B77E4">
        <w:rPr>
          <w:sz w:val="18"/>
          <w:szCs w:val="18"/>
        </w:rPr>
        <w:t>– Updated January 30, 2026 at 6:43 p.m. EST</w:t>
      </w:r>
      <w:r>
        <w:rPr>
          <w:sz w:val="18"/>
          <w:szCs w:val="18"/>
        </w:rPr>
        <w:t xml:space="preserve"> - https://www.washingtonpost.com/politics/2026/01/30/senate-dhs-spending-shutdown-vote/</w:t>
      </w:r>
    </w:p>
    <w:p w14:paraId="58FD874A" w14:textId="77777777" w:rsidR="00C51FE8" w:rsidRPr="005B77E4" w:rsidRDefault="00C51FE8" w:rsidP="00C51FE8">
      <w:pPr>
        <w:rPr>
          <w:rStyle w:val="StyleUnderline"/>
        </w:rPr>
      </w:pPr>
      <w:r w:rsidRPr="005B77E4">
        <w:rPr>
          <w:rStyle w:val="StyleUnderline"/>
          <w:highlight w:val="green"/>
        </w:rPr>
        <w:t>Getting</w:t>
      </w:r>
      <w:r w:rsidRPr="005B77E4">
        <w:rPr>
          <w:rStyle w:val="StyleUnderline"/>
        </w:rPr>
        <w:t xml:space="preserve"> </w:t>
      </w:r>
      <w:r>
        <w:rPr>
          <w:sz w:val="18"/>
          <w:szCs w:val="18"/>
        </w:rPr>
        <w:t xml:space="preserve">any </w:t>
      </w:r>
      <w:r w:rsidRPr="005B77E4">
        <w:rPr>
          <w:rStyle w:val="StyleUnderline"/>
          <w:highlight w:val="green"/>
        </w:rPr>
        <w:t xml:space="preserve">agreement through the </w:t>
      </w:r>
      <w:r w:rsidRPr="005B77E4">
        <w:rPr>
          <w:rStyle w:val="Emphasis"/>
          <w:highlight w:val="green"/>
        </w:rPr>
        <w:t>narrowly divided House</w:t>
      </w:r>
      <w:r>
        <w:rPr>
          <w:sz w:val="18"/>
          <w:szCs w:val="18"/>
        </w:rPr>
        <w:t xml:space="preserve"> </w:t>
      </w:r>
      <w:r w:rsidRPr="005B77E4">
        <w:rPr>
          <w:rStyle w:val="StyleUnderline"/>
          <w:highlight w:val="green"/>
        </w:rPr>
        <w:t>could be challenging</w:t>
      </w:r>
      <w:r>
        <w:rPr>
          <w:sz w:val="18"/>
          <w:szCs w:val="18"/>
        </w:rPr>
        <w:t xml:space="preserve"> </w:t>
      </w:r>
      <w:r w:rsidRPr="005B77E4">
        <w:rPr>
          <w:rStyle w:val="Emphasis"/>
          <w:highlight w:val="green"/>
        </w:rPr>
        <w:t>for</w:t>
      </w:r>
      <w:r>
        <w:rPr>
          <w:sz w:val="18"/>
          <w:szCs w:val="18"/>
        </w:rPr>
        <w:t xml:space="preserve"> Speaker Mike </w:t>
      </w:r>
      <w:r w:rsidRPr="005B77E4">
        <w:rPr>
          <w:rStyle w:val="Emphasis"/>
          <w:highlight w:val="green"/>
        </w:rPr>
        <w:t>Johnson</w:t>
      </w:r>
      <w:r w:rsidRPr="005B77E4">
        <w:rPr>
          <w:rStyle w:val="Emphasis"/>
        </w:rPr>
        <w:t xml:space="preserve"> </w:t>
      </w:r>
      <w:r>
        <w:rPr>
          <w:sz w:val="18"/>
          <w:szCs w:val="18"/>
        </w:rPr>
        <w:t xml:space="preserve">(R-Louisiana), </w:t>
      </w:r>
      <w:r w:rsidRPr="005B77E4">
        <w:rPr>
          <w:rStyle w:val="StyleUnderline"/>
          <w:highlight w:val="green"/>
        </w:rPr>
        <w:t>as</w:t>
      </w:r>
      <w:r>
        <w:rPr>
          <w:sz w:val="18"/>
          <w:szCs w:val="18"/>
        </w:rPr>
        <w:t xml:space="preserve"> conservative members of </w:t>
      </w:r>
      <w:r w:rsidRPr="005B77E4">
        <w:rPr>
          <w:rStyle w:val="StyleUnderline"/>
          <w:highlight w:val="green"/>
        </w:rPr>
        <w:t>the H</w:t>
      </w:r>
      <w:r>
        <w:rPr>
          <w:sz w:val="18"/>
          <w:szCs w:val="18"/>
        </w:rPr>
        <w:t xml:space="preserve">ouse </w:t>
      </w:r>
      <w:r w:rsidRPr="005B77E4">
        <w:rPr>
          <w:rStyle w:val="StyleUnderline"/>
          <w:highlight w:val="green"/>
        </w:rPr>
        <w:t>F</w:t>
      </w:r>
      <w:r>
        <w:rPr>
          <w:sz w:val="18"/>
          <w:szCs w:val="18"/>
        </w:rPr>
        <w:t xml:space="preserve">reedom </w:t>
      </w:r>
      <w:r w:rsidRPr="005B77E4">
        <w:rPr>
          <w:rStyle w:val="StyleUnderline"/>
          <w:highlight w:val="green"/>
        </w:rPr>
        <w:t>C</w:t>
      </w:r>
      <w:r>
        <w:rPr>
          <w:sz w:val="18"/>
          <w:szCs w:val="18"/>
        </w:rPr>
        <w:t xml:space="preserve">aucus </w:t>
      </w:r>
      <w:r w:rsidRPr="005B77E4">
        <w:rPr>
          <w:rStyle w:val="StyleUnderline"/>
          <w:highlight w:val="green"/>
        </w:rPr>
        <w:t>said they would oppose</w:t>
      </w:r>
      <w:r w:rsidRPr="005B77E4">
        <w:rPr>
          <w:rStyle w:val="StyleUnderline"/>
        </w:rPr>
        <w:t xml:space="preserve"> </w:t>
      </w:r>
      <w:r>
        <w:rPr>
          <w:sz w:val="18"/>
          <w:szCs w:val="18"/>
        </w:rPr>
        <w:t xml:space="preserve">changes to the existing bill before Trump called for them to support an extension. </w:t>
      </w:r>
      <w:r w:rsidRPr="005B77E4">
        <w:rPr>
          <w:rStyle w:val="StyleUnderline"/>
          <w:highlight w:val="green"/>
        </w:rPr>
        <w:t xml:space="preserve">But </w:t>
      </w:r>
      <w:r w:rsidRPr="005B77E4">
        <w:rPr>
          <w:rStyle w:val="Emphasis"/>
          <w:highlight w:val="green"/>
        </w:rPr>
        <w:t xml:space="preserve">House Republicans are </w:t>
      </w:r>
      <w:r w:rsidRPr="009E2533">
        <w:rPr>
          <w:rStyle w:val="Emphasis"/>
          <w:highlight w:val="green"/>
        </w:rPr>
        <w:t>likely</w:t>
      </w:r>
      <w:r w:rsidRPr="005B77E4">
        <w:rPr>
          <w:rStyle w:val="Emphasis"/>
          <w:highlight w:val="green"/>
        </w:rPr>
        <w:t xml:space="preserve"> to support it</w:t>
      </w:r>
      <w:r w:rsidRPr="005B77E4">
        <w:rPr>
          <w:rStyle w:val="StyleUnderline"/>
        </w:rPr>
        <w:t xml:space="preserve"> </w:t>
      </w:r>
      <w:r>
        <w:rPr>
          <w:sz w:val="18"/>
          <w:szCs w:val="18"/>
        </w:rPr>
        <w:t xml:space="preserve">as the president has requested, </w:t>
      </w:r>
      <w:r w:rsidRPr="005B77E4">
        <w:rPr>
          <w:rStyle w:val="StyleUnderline"/>
          <w:highlight w:val="green"/>
        </w:rPr>
        <w:t xml:space="preserve">two senior </w:t>
      </w:r>
      <w:r w:rsidRPr="009E2533">
        <w:rPr>
          <w:rStyle w:val="StyleUnderline"/>
        </w:rPr>
        <w:t xml:space="preserve">House Republican </w:t>
      </w:r>
      <w:r w:rsidRPr="005B77E4">
        <w:rPr>
          <w:rStyle w:val="StyleUnderline"/>
          <w:highlight w:val="green"/>
        </w:rPr>
        <w:t>aides said</w:t>
      </w:r>
      <w:r>
        <w:rPr>
          <w:sz w:val="18"/>
          <w:szCs w:val="18"/>
        </w:rPr>
        <w:t xml:space="preserve">, </w:t>
      </w:r>
      <w:r w:rsidRPr="005B77E4">
        <w:rPr>
          <w:rStyle w:val="StyleUnderline"/>
        </w:rPr>
        <w:t>speaking on the condition of anonymity to discuss internal deliberations.</w:t>
      </w:r>
    </w:p>
    <w:p w14:paraId="113C02EB" w14:textId="77777777" w:rsidR="00C51FE8" w:rsidRPr="00112492" w:rsidRDefault="00C51FE8" w:rsidP="00C51FE8">
      <w:pPr>
        <w:rPr>
          <w:b/>
          <w:iCs/>
          <w:u w:val="single"/>
          <w:bdr w:val="single" w:sz="8" w:space="0" w:color="auto"/>
        </w:rPr>
      </w:pPr>
      <w:r>
        <w:rPr>
          <w:sz w:val="18"/>
          <w:szCs w:val="18"/>
        </w:rPr>
        <w:t>“</w:t>
      </w:r>
      <w:r w:rsidRPr="005B77E4">
        <w:rPr>
          <w:rStyle w:val="StyleUnderline"/>
          <w:highlight w:val="green"/>
        </w:rPr>
        <w:t>We may</w:t>
      </w:r>
      <w:r>
        <w:rPr>
          <w:sz w:val="18"/>
          <w:szCs w:val="18"/>
        </w:rPr>
        <w:t xml:space="preserve"> inevitably </w:t>
      </w:r>
      <w:r w:rsidRPr="005B77E4">
        <w:rPr>
          <w:rStyle w:val="StyleUnderline"/>
          <w:highlight w:val="green"/>
        </w:rPr>
        <w:t xml:space="preserve">be in </w:t>
      </w:r>
      <w:r w:rsidRPr="009E2533">
        <w:rPr>
          <w:rStyle w:val="StyleUnderline"/>
        </w:rPr>
        <w:t xml:space="preserve">a </w:t>
      </w:r>
      <w:r w:rsidRPr="005B77E4">
        <w:rPr>
          <w:rStyle w:val="StyleUnderline"/>
          <w:highlight w:val="green"/>
        </w:rPr>
        <w:t>short shutdown</w:t>
      </w:r>
      <w:r>
        <w:rPr>
          <w:sz w:val="18"/>
          <w:szCs w:val="18"/>
        </w:rPr>
        <w:t xml:space="preserve"> situation,” Johnson told reporters Thursday night. “</w:t>
      </w:r>
      <w:r w:rsidRPr="005B77E4">
        <w:rPr>
          <w:rStyle w:val="Emphasis"/>
          <w:highlight w:val="green"/>
        </w:rPr>
        <w:t xml:space="preserve">But </w:t>
      </w:r>
      <w:r w:rsidRPr="00EF1A58">
        <w:rPr>
          <w:rStyle w:val="Emphasis"/>
          <w:highlight w:val="green"/>
        </w:rPr>
        <w:t>the House is going to do its job.”</w:t>
      </w:r>
    </w:p>
    <w:p w14:paraId="4648AD77" w14:textId="77777777" w:rsidR="00C51FE8" w:rsidRDefault="00C51FE8" w:rsidP="00C51FE8"/>
    <w:p w14:paraId="6D337BA1" w14:textId="77777777" w:rsidR="00C51FE8" w:rsidRDefault="00C51FE8" w:rsidP="00C51FE8">
      <w:pPr>
        <w:pStyle w:val="Heading4"/>
        <w:rPr>
          <w:b w:val="0"/>
          <w:bCs/>
        </w:rPr>
      </w:pPr>
      <w:r>
        <w:t xml:space="preserve">2AC 1 was the Sherman evidence---it’s wrong, which will be below, but also concedes our HFC internal link is true---LOL. </w:t>
      </w:r>
      <w:r>
        <w:rPr>
          <w:b w:val="0"/>
          <w:bCs/>
        </w:rPr>
        <w:t xml:space="preserve">MSU is </w:t>
      </w:r>
      <w:r>
        <w:rPr>
          <w:b w:val="0"/>
          <w:bCs/>
          <w:u w:val="single"/>
        </w:rPr>
        <w:t>green</w:t>
      </w:r>
      <w:r>
        <w:rPr>
          <w:b w:val="0"/>
          <w:bCs/>
        </w:rPr>
        <w:t>, inserted for reference.</w:t>
      </w:r>
    </w:p>
    <w:p w14:paraId="6B1AC1AD" w14:textId="77777777" w:rsidR="00C51FE8" w:rsidRPr="009F7D7C" w:rsidRDefault="00C51FE8" w:rsidP="00C51FE8">
      <w:r>
        <w:rPr>
          <w:b/>
          <w:bCs/>
          <w:sz w:val="26"/>
        </w:rPr>
        <w:t xml:space="preserve">2AC </w:t>
      </w:r>
      <w:r w:rsidRPr="009F7D7C">
        <w:rPr>
          <w:b/>
          <w:bCs/>
          <w:sz w:val="26"/>
        </w:rPr>
        <w:t>Sherman ’1-30</w:t>
      </w:r>
      <w:r w:rsidRPr="009F7D7C">
        <w:t xml:space="preserve"> [Jake; John Bresnahan; January 30; Co-Founders of Punchbowl News; Punchbowl News; “Senate deal gives Johnson a new headache,” https://punchbowl.news/archive/13026-am/]</w:t>
      </w:r>
    </w:p>
    <w:p w14:paraId="7C850327" w14:textId="77777777" w:rsidR="00C51FE8" w:rsidRPr="009F7D7C" w:rsidRDefault="00C51FE8" w:rsidP="00C51FE8">
      <w:pPr>
        <w:rPr>
          <w:b/>
          <w:iCs/>
          <w:u w:val="single"/>
          <w:bdr w:val="single" w:sz="8" w:space="0" w:color="auto"/>
        </w:rPr>
      </w:pPr>
      <w:r w:rsidRPr="009F7D7C">
        <w:rPr>
          <w:sz w:val="16"/>
        </w:rPr>
        <w:t xml:space="preserve">But </w:t>
      </w:r>
      <w:r w:rsidRPr="009F7D7C">
        <w:rPr>
          <w:b/>
          <w:iCs/>
          <w:highlight w:val="cyan"/>
          <w:u w:val="single"/>
          <w:bdr w:val="single" w:sz="8" w:space="0" w:color="auto"/>
        </w:rPr>
        <w:t>nothing is easy in the House.</w:t>
      </w:r>
    </w:p>
    <w:p w14:paraId="15D6F25F" w14:textId="77777777" w:rsidR="00C51FE8" w:rsidRPr="009F7D7C" w:rsidRDefault="00C51FE8" w:rsidP="00C51FE8">
      <w:pPr>
        <w:rPr>
          <w:b/>
          <w:iCs/>
          <w:u w:val="single"/>
          <w:bdr w:val="single" w:sz="8" w:space="0" w:color="auto"/>
        </w:rPr>
      </w:pPr>
      <w:r w:rsidRPr="009F7D7C">
        <w:rPr>
          <w:highlight w:val="cyan"/>
          <w:u w:val="single"/>
        </w:rPr>
        <w:t>House Dem</w:t>
      </w:r>
      <w:r w:rsidRPr="009F7D7C">
        <w:rPr>
          <w:u w:val="single"/>
        </w:rPr>
        <w:t>ocrat</w:t>
      </w:r>
      <w:r w:rsidRPr="009F7D7C">
        <w:rPr>
          <w:highlight w:val="cyan"/>
          <w:u w:val="single"/>
        </w:rPr>
        <w:t>s</w:t>
      </w:r>
      <w:r w:rsidRPr="009F7D7C">
        <w:rPr>
          <w:u w:val="single"/>
        </w:rPr>
        <w:t xml:space="preserve"> have </w:t>
      </w:r>
      <w:r w:rsidRPr="009F7D7C">
        <w:rPr>
          <w:highlight w:val="cyan"/>
          <w:u w:val="single"/>
        </w:rPr>
        <w:t>made</w:t>
      </w:r>
      <w:r w:rsidRPr="009F7D7C">
        <w:rPr>
          <w:u w:val="single"/>
        </w:rPr>
        <w:t xml:space="preserve"> abundantly </w:t>
      </w:r>
      <w:r w:rsidRPr="009F7D7C">
        <w:rPr>
          <w:highlight w:val="cyan"/>
          <w:u w:val="single"/>
        </w:rPr>
        <w:t>clear</w:t>
      </w:r>
      <w:r w:rsidRPr="009F7D7C">
        <w:rPr>
          <w:u w:val="single"/>
        </w:rPr>
        <w:t xml:space="preserve"> that </w:t>
      </w:r>
      <w:r w:rsidRPr="009F7D7C">
        <w:rPr>
          <w:highlight w:val="cyan"/>
          <w:u w:val="single"/>
        </w:rPr>
        <w:t>agreement</w:t>
      </w:r>
      <w:r w:rsidRPr="009F7D7C">
        <w:rPr>
          <w:u w:val="single"/>
        </w:rPr>
        <w:t xml:space="preserve"> — the two-week DHS CR plus a re-vote on the five bills — </w:t>
      </w:r>
      <w:r w:rsidRPr="009F7D7C">
        <w:rPr>
          <w:highlight w:val="cyan"/>
          <w:u w:val="single"/>
        </w:rPr>
        <w:t>was</w:t>
      </w:r>
      <w:r w:rsidRPr="009F7D7C">
        <w:rPr>
          <w:u w:val="single"/>
        </w:rPr>
        <w:t xml:space="preserve"> a deal that Senate Minority Leader Chuck </w:t>
      </w:r>
      <w:r w:rsidRPr="009F7D7C">
        <w:rPr>
          <w:highlight w:val="cyan"/>
          <w:u w:val="single"/>
        </w:rPr>
        <w:t>Schumer</w:t>
      </w:r>
      <w:r w:rsidRPr="009F7D7C">
        <w:rPr>
          <w:u w:val="single"/>
        </w:rPr>
        <w:t xml:space="preserve"> cut with the White House. </w:t>
      </w:r>
      <w:r w:rsidRPr="009F7D7C">
        <w:rPr>
          <w:highlight w:val="cyan"/>
          <w:u w:val="single"/>
        </w:rPr>
        <w:t>If Johnson needs Dem</w:t>
      </w:r>
      <w:r w:rsidRPr="009F7D7C">
        <w:rPr>
          <w:u w:val="single"/>
        </w:rPr>
        <w:t xml:space="preserve">ocratic </w:t>
      </w:r>
      <w:r w:rsidRPr="009F7D7C">
        <w:rPr>
          <w:highlight w:val="cyan"/>
          <w:u w:val="single"/>
        </w:rPr>
        <w:t>votes</w:t>
      </w:r>
      <w:r w:rsidRPr="009F7D7C">
        <w:rPr>
          <w:u w:val="single"/>
        </w:rPr>
        <w:t xml:space="preserve"> to get the measures through the House, </w:t>
      </w:r>
      <w:r w:rsidRPr="009F7D7C">
        <w:rPr>
          <w:highlight w:val="cyan"/>
          <w:u w:val="single"/>
        </w:rPr>
        <w:t xml:space="preserve">that </w:t>
      </w:r>
      <w:r w:rsidRPr="009F7D7C">
        <w:rPr>
          <w:b/>
          <w:iCs/>
          <w:highlight w:val="cyan"/>
          <w:u w:val="single"/>
          <w:bdr w:val="single" w:sz="8" w:space="0" w:color="auto"/>
        </w:rPr>
        <w:t>could come at a cost.</w:t>
      </w:r>
    </w:p>
    <w:p w14:paraId="721CDC15" w14:textId="77777777" w:rsidR="00C51FE8" w:rsidRPr="009F7D7C" w:rsidRDefault="00C51FE8" w:rsidP="00C51FE8">
      <w:pPr>
        <w:rPr>
          <w:u w:val="single"/>
        </w:rPr>
      </w:pPr>
      <w:r w:rsidRPr="009F7D7C">
        <w:rPr>
          <w:u w:val="single"/>
        </w:rPr>
        <w:t xml:space="preserve">The House GOP leadership has two choices in passing the funding packages. They can try to </w:t>
      </w:r>
      <w:r w:rsidRPr="009F7D7C">
        <w:rPr>
          <w:b/>
          <w:iCs/>
          <w:u w:val="single"/>
          <w:bdr w:val="single" w:sz="8" w:space="0" w:color="auto"/>
        </w:rPr>
        <w:t>clear it under a rule</w:t>
      </w:r>
      <w:r w:rsidRPr="009F7D7C">
        <w:rPr>
          <w:u w:val="single"/>
        </w:rPr>
        <w:t xml:space="preserve">, which requires a simple majority. Or they can </w:t>
      </w:r>
      <w:r w:rsidRPr="009F7D7C">
        <w:rPr>
          <w:b/>
          <w:iCs/>
          <w:u w:val="single"/>
          <w:bdr w:val="single" w:sz="8" w:space="0" w:color="auto"/>
        </w:rPr>
        <w:t xml:space="preserve">hope for a two-thirds majority </w:t>
      </w:r>
      <w:r w:rsidRPr="009F7D7C">
        <w:rPr>
          <w:u w:val="single"/>
        </w:rPr>
        <w:t>under suspension of the rules.</w:t>
      </w:r>
    </w:p>
    <w:p w14:paraId="58340CF6" w14:textId="77777777" w:rsidR="00C51FE8" w:rsidRPr="009F7D7C" w:rsidRDefault="00C51FE8" w:rsidP="00C51FE8">
      <w:pPr>
        <w:rPr>
          <w:b/>
          <w:iCs/>
          <w:u w:val="single"/>
          <w:bdr w:val="single" w:sz="8" w:space="0" w:color="auto"/>
        </w:rPr>
      </w:pPr>
      <w:r w:rsidRPr="009F7D7C">
        <w:rPr>
          <w:u w:val="single"/>
        </w:rPr>
        <w:t xml:space="preserve">A </w:t>
      </w:r>
      <w:r w:rsidRPr="009F7D7C">
        <w:rPr>
          <w:highlight w:val="cyan"/>
          <w:u w:val="single"/>
        </w:rPr>
        <w:t>rule</w:t>
      </w:r>
      <w:r w:rsidRPr="009F7D7C">
        <w:rPr>
          <w:u w:val="single"/>
        </w:rPr>
        <w:t xml:space="preserve"> would </w:t>
      </w:r>
      <w:r w:rsidRPr="009F7D7C">
        <w:rPr>
          <w:highlight w:val="cyan"/>
          <w:u w:val="single"/>
        </w:rPr>
        <w:t>require</w:t>
      </w:r>
      <w:r w:rsidRPr="009F7D7C">
        <w:rPr>
          <w:u w:val="single"/>
        </w:rPr>
        <w:t xml:space="preserve"> Johnson </w:t>
      </w:r>
      <w:r w:rsidRPr="009F7D7C">
        <w:rPr>
          <w:b/>
          <w:iCs/>
          <w:u w:val="single"/>
          <w:bdr w:val="single" w:sz="8" w:space="0" w:color="auto"/>
        </w:rPr>
        <w:t xml:space="preserve">finding </w:t>
      </w:r>
      <w:r w:rsidRPr="009F7D7C">
        <w:rPr>
          <w:b/>
          <w:iCs/>
          <w:highlight w:val="cyan"/>
          <w:u w:val="single"/>
          <w:bdr w:val="single" w:sz="8" w:space="0" w:color="auto"/>
        </w:rPr>
        <w:t>218 Republicans</w:t>
      </w:r>
      <w:r w:rsidRPr="009F7D7C">
        <w:rPr>
          <w:u w:val="single"/>
        </w:rPr>
        <w:t xml:space="preserve"> to vote to pass it — a </w:t>
      </w:r>
      <w:r w:rsidRPr="009F7D7C">
        <w:rPr>
          <w:b/>
          <w:iCs/>
          <w:highlight w:val="cyan"/>
          <w:u w:val="single"/>
          <w:bdr w:val="single" w:sz="8" w:space="0" w:color="auto"/>
        </w:rPr>
        <w:t>tough task</w:t>
      </w:r>
      <w:r w:rsidRPr="009F7D7C">
        <w:rPr>
          <w:highlight w:val="cyan"/>
          <w:u w:val="single"/>
        </w:rPr>
        <w:t xml:space="preserve"> in</w:t>
      </w:r>
      <w:r w:rsidRPr="009F7D7C">
        <w:rPr>
          <w:u w:val="single"/>
        </w:rPr>
        <w:t xml:space="preserve"> his </w:t>
      </w:r>
      <w:r w:rsidRPr="009F7D7C">
        <w:rPr>
          <w:highlight w:val="cyan"/>
          <w:u w:val="single"/>
        </w:rPr>
        <w:t>barely-there majority</w:t>
      </w:r>
      <w:r w:rsidRPr="009F7D7C">
        <w:rPr>
          <w:u w:val="single"/>
        </w:rPr>
        <w:t xml:space="preserve">. But passing it </w:t>
      </w:r>
      <w:r w:rsidRPr="009F7D7C">
        <w:rPr>
          <w:b/>
          <w:iCs/>
          <w:highlight w:val="cyan"/>
          <w:u w:val="single"/>
          <w:bdr w:val="single" w:sz="8" w:space="0" w:color="auto"/>
        </w:rPr>
        <w:t>under suspension</w:t>
      </w:r>
      <w:r w:rsidRPr="009F7D7C">
        <w:rPr>
          <w:u w:val="single"/>
        </w:rPr>
        <w:t xml:space="preserve"> would </w:t>
      </w:r>
      <w:r w:rsidRPr="009F7D7C">
        <w:rPr>
          <w:b/>
          <w:iCs/>
          <w:highlight w:val="cyan"/>
          <w:u w:val="single"/>
          <w:bdr w:val="single" w:sz="8" w:space="0" w:color="auto"/>
        </w:rPr>
        <w:t>require dozens</w:t>
      </w:r>
      <w:r w:rsidRPr="009F7D7C">
        <w:rPr>
          <w:highlight w:val="cyan"/>
          <w:u w:val="single"/>
        </w:rPr>
        <w:t xml:space="preserve"> of </w:t>
      </w:r>
      <w:r w:rsidRPr="009F7D7C">
        <w:rPr>
          <w:b/>
          <w:iCs/>
          <w:highlight w:val="cyan"/>
          <w:u w:val="single"/>
          <w:bdr w:val="single" w:sz="8" w:space="0" w:color="auto"/>
        </w:rPr>
        <w:t>Dem</w:t>
      </w:r>
      <w:r w:rsidRPr="009F7D7C">
        <w:rPr>
          <w:b/>
          <w:iCs/>
          <w:u w:val="single"/>
          <w:bdr w:val="single" w:sz="8" w:space="0" w:color="auto"/>
        </w:rPr>
        <w:t xml:space="preserve">ocratic </w:t>
      </w:r>
      <w:r w:rsidRPr="009F7D7C">
        <w:rPr>
          <w:b/>
          <w:iCs/>
          <w:highlight w:val="cyan"/>
          <w:u w:val="single"/>
          <w:bdr w:val="single" w:sz="8" w:space="0" w:color="auto"/>
        </w:rPr>
        <w:t>votes</w:t>
      </w:r>
      <w:r w:rsidRPr="009F7D7C">
        <w:rPr>
          <w:u w:val="single"/>
        </w:rPr>
        <w:t xml:space="preserve">, which could give House Minority Leader Hakeem Jeffries a lot of power. </w:t>
      </w:r>
      <w:r w:rsidRPr="009F7D7C">
        <w:rPr>
          <w:highlight w:val="cyan"/>
          <w:u w:val="single"/>
        </w:rPr>
        <w:t xml:space="preserve">This </w:t>
      </w:r>
      <w:r w:rsidRPr="009F7D7C">
        <w:rPr>
          <w:b/>
          <w:iCs/>
          <w:highlight w:val="cyan"/>
          <w:u w:val="single"/>
          <w:bdr w:val="single" w:sz="8" w:space="0" w:color="auto"/>
        </w:rPr>
        <w:t>doesn’t seem likely</w:t>
      </w:r>
      <w:r w:rsidRPr="009F7D7C">
        <w:rPr>
          <w:b/>
          <w:iCs/>
          <w:u w:val="single"/>
          <w:bdr w:val="single" w:sz="8" w:space="0" w:color="auto"/>
        </w:rPr>
        <w:t xml:space="preserve"> right now.</w:t>
      </w:r>
    </w:p>
    <w:p w14:paraId="5FE2129B" w14:textId="77777777" w:rsidR="00C51FE8" w:rsidRPr="009F7D7C" w:rsidRDefault="00C51FE8" w:rsidP="00C51FE8">
      <w:pPr>
        <w:rPr>
          <w:sz w:val="16"/>
        </w:rPr>
      </w:pPr>
      <w:r w:rsidRPr="009F7D7C">
        <w:rPr>
          <w:sz w:val="16"/>
        </w:rPr>
        <w:t xml:space="preserve">Every which way. During the duration of the two-week CR, Johnson is going to have a lot to balance. </w:t>
      </w:r>
      <w:r w:rsidRPr="00902F78">
        <w:rPr>
          <w:rStyle w:val="StyleUnderline"/>
          <w:highlight w:val="green"/>
        </w:rPr>
        <w:t>The hardline House Freedom Caucus doesn’t want any changes in the DHS bill, which means Johnson will need Trump to help win over their votes</w:t>
      </w:r>
      <w:r w:rsidRPr="009F7D7C">
        <w:rPr>
          <w:sz w:val="16"/>
        </w:rPr>
        <w:t>. Changes to warrant rules for ICE and CBP officers are unpopular among House Republicans. But that seems to be a necessity for most Democrats.</w:t>
      </w:r>
    </w:p>
    <w:p w14:paraId="7EF0AAF5" w14:textId="77777777" w:rsidR="00C51FE8" w:rsidRPr="009F7D7C" w:rsidRDefault="00C51FE8" w:rsidP="00C51FE8">
      <w:pPr>
        <w:rPr>
          <w:u w:val="single"/>
        </w:rPr>
      </w:pPr>
      <w:r w:rsidRPr="009F7D7C">
        <w:rPr>
          <w:sz w:val="16"/>
        </w:rPr>
        <w:t xml:space="preserve">Then, </w:t>
      </w:r>
      <w:r w:rsidRPr="009F7D7C">
        <w:rPr>
          <w:u w:val="single"/>
        </w:rPr>
        <w:t xml:space="preserve">Johnson is </w:t>
      </w:r>
      <w:r w:rsidRPr="009F7D7C">
        <w:rPr>
          <w:highlight w:val="cyan"/>
          <w:u w:val="single"/>
        </w:rPr>
        <w:t>going to have to deal with</w:t>
      </w:r>
      <w:r w:rsidRPr="009F7D7C">
        <w:rPr>
          <w:u w:val="single"/>
        </w:rPr>
        <w:t xml:space="preserve"> a number of </w:t>
      </w:r>
      <w:r w:rsidRPr="009F7D7C">
        <w:rPr>
          <w:highlight w:val="cyan"/>
          <w:u w:val="single"/>
        </w:rPr>
        <w:t>ancillary issues,</w:t>
      </w:r>
      <w:r w:rsidRPr="009F7D7C">
        <w:rPr>
          <w:u w:val="single"/>
        </w:rPr>
        <w:t xml:space="preserve"> ranging from lawmakers who want the chamber to extend the sales season for </w:t>
      </w:r>
      <w:r w:rsidRPr="009F7D7C">
        <w:rPr>
          <w:highlight w:val="cyan"/>
          <w:u w:val="single"/>
        </w:rPr>
        <w:t>E15 fuel</w:t>
      </w:r>
      <w:r w:rsidRPr="009F7D7C">
        <w:rPr>
          <w:u w:val="single"/>
        </w:rPr>
        <w:t xml:space="preserve"> to others who would like the speaker to somehow force</w:t>
      </w:r>
      <w:r w:rsidRPr="009F7D7C">
        <w:rPr>
          <w:sz w:val="16"/>
        </w:rPr>
        <w:t xml:space="preserve"> Senate Majority Leader John Thune to hold a </w:t>
      </w:r>
      <w:r w:rsidRPr="009F7D7C">
        <w:rPr>
          <w:u w:val="single"/>
        </w:rPr>
        <w:t xml:space="preserve">vote on the </w:t>
      </w:r>
      <w:r w:rsidRPr="009F7D7C">
        <w:rPr>
          <w:highlight w:val="cyan"/>
          <w:u w:val="single"/>
        </w:rPr>
        <w:t>SAVE Act.</w:t>
      </w:r>
    </w:p>
    <w:p w14:paraId="71DB735C" w14:textId="77777777" w:rsidR="00C51FE8" w:rsidRPr="009F7D7C" w:rsidRDefault="00C51FE8" w:rsidP="00C51FE8">
      <w:pPr>
        <w:rPr>
          <w:u w:val="single"/>
        </w:rPr>
      </w:pPr>
      <w:r w:rsidRPr="009F7D7C">
        <w:rPr>
          <w:sz w:val="16"/>
        </w:rPr>
        <w:t xml:space="preserve">And remember: </w:t>
      </w:r>
      <w:r w:rsidRPr="009F7D7C">
        <w:rPr>
          <w:u w:val="single"/>
        </w:rPr>
        <w:t>Johnson is going to have a one-vote cushion beginning next week.</w:t>
      </w:r>
    </w:p>
    <w:p w14:paraId="0AE58217" w14:textId="77777777" w:rsidR="00C51FE8" w:rsidRPr="002C02B1" w:rsidRDefault="00C51FE8" w:rsidP="00C51FE8"/>
    <w:p w14:paraId="21BC74F7" w14:textId="77777777" w:rsidR="00C51FE8" w:rsidRPr="009E2533" w:rsidRDefault="00C51FE8" w:rsidP="00C51FE8">
      <w:pPr>
        <w:pStyle w:val="Heading4"/>
        <w:rPr>
          <w:u w:val="single"/>
        </w:rPr>
      </w:pPr>
      <w:r>
        <w:t xml:space="preserve">It will pass the House but it’s </w:t>
      </w:r>
      <w:r>
        <w:rPr>
          <w:u w:val="single"/>
        </w:rPr>
        <w:t>reversible</w:t>
      </w:r>
    </w:p>
    <w:p w14:paraId="55DFDB94" w14:textId="77777777" w:rsidR="00C51FE8" w:rsidRPr="009E2533" w:rsidRDefault="00C51FE8" w:rsidP="00C51FE8">
      <w:r w:rsidRPr="009E2533">
        <w:rPr>
          <w:rStyle w:val="Style13ptBold"/>
        </w:rPr>
        <w:t>Scholtes 1-30</w:t>
      </w:r>
      <w:r>
        <w:t xml:space="preserve"> [</w:t>
      </w:r>
      <w:r w:rsidRPr="009E2533">
        <w:t xml:space="preserve">Jennifer Scholtes is editor of the Budget and Appropriations Brief. She has covered Congress since 2007, most recently writing about transportation security for POLITICO Pro and penning the Morning Transportation newsletter. Before that, she covered homeland security for CQ Roll Call. “Here’s what federal programs are headed for a (possibly brief) shutdown” </w:t>
      </w:r>
      <w:r>
        <w:t>–</w:t>
      </w:r>
      <w:r w:rsidRPr="009E2533">
        <w:t xml:space="preserve"> </w:t>
      </w:r>
      <w:r>
        <w:t xml:space="preserve">1-30-2026 - </w:t>
      </w:r>
      <w:r w:rsidRPr="009E2533">
        <w:t>Politico - https://www.politico.com/live-updates/2026/01/30/congress/government-shutdown-agencies-list-00758705</w:t>
      </w:r>
    </w:p>
    <w:p w14:paraId="07F7B148" w14:textId="77777777" w:rsidR="00C51FE8" w:rsidRPr="00A22EDA" w:rsidRDefault="00C51FE8" w:rsidP="00C51FE8">
      <w:pPr>
        <w:rPr>
          <w:rStyle w:val="StyleUnderline"/>
        </w:rPr>
      </w:pPr>
      <w:r w:rsidRPr="009E2533">
        <w:rPr>
          <w:rStyle w:val="StyleUnderline"/>
        </w:rPr>
        <w:t xml:space="preserve">The </w:t>
      </w:r>
      <w:r w:rsidRPr="00A22EDA">
        <w:rPr>
          <w:rStyle w:val="StyleUnderline"/>
          <w:highlight w:val="green"/>
        </w:rPr>
        <w:t>funding lapse</w:t>
      </w:r>
      <w:r>
        <w:rPr>
          <w:sz w:val="18"/>
          <w:szCs w:val="18"/>
        </w:rPr>
        <w:t xml:space="preserve"> won’t hit all agencies and </w:t>
      </w:r>
      <w:r w:rsidRPr="00A22EDA">
        <w:rPr>
          <w:rStyle w:val="StyleUnderline"/>
          <w:highlight w:val="green"/>
        </w:rPr>
        <w:t xml:space="preserve">is expected </w:t>
      </w:r>
      <w:r w:rsidRPr="00A22EDA">
        <w:rPr>
          <w:rStyle w:val="Emphasis"/>
          <w:highlight w:val="green"/>
        </w:rPr>
        <w:t>to be over early next week</w:t>
      </w:r>
      <w:r w:rsidRPr="00A22EDA">
        <w:rPr>
          <w:rStyle w:val="StyleUnderline"/>
          <w:highlight w:val="green"/>
        </w:rPr>
        <w:t>.</w:t>
      </w:r>
    </w:p>
    <w:p w14:paraId="4458DBF1" w14:textId="77777777" w:rsidR="00C51FE8" w:rsidRDefault="00C51FE8" w:rsidP="00C51FE8">
      <w:pPr>
        <w:rPr>
          <w:sz w:val="18"/>
          <w:szCs w:val="18"/>
        </w:rPr>
      </w:pPr>
      <w:r>
        <w:rPr>
          <w:sz w:val="18"/>
          <w:szCs w:val="18"/>
        </w:rPr>
        <w:t xml:space="preserve">Government </w:t>
      </w:r>
      <w:r w:rsidRPr="009E2533">
        <w:rPr>
          <w:rStyle w:val="StyleUnderline"/>
        </w:rPr>
        <w:t>funding is set to lapse</w:t>
      </w:r>
      <w:r w:rsidRPr="009E2533">
        <w:rPr>
          <w:sz w:val="18"/>
          <w:szCs w:val="18"/>
        </w:rPr>
        <w:t xml:space="preserve"> at midnight Friday </w:t>
      </w:r>
      <w:r w:rsidRPr="009E2533">
        <w:rPr>
          <w:rStyle w:val="StyleUnderline"/>
        </w:rPr>
        <w:t>for the military</w:t>
      </w:r>
      <w:r>
        <w:rPr>
          <w:sz w:val="18"/>
          <w:szCs w:val="18"/>
        </w:rPr>
        <w:t xml:space="preserve"> and many domestic programs, but cash will continue to flow at a slew of federal agencies Congress already funded.</w:t>
      </w:r>
    </w:p>
    <w:p w14:paraId="1FFA7CA7" w14:textId="77777777" w:rsidR="00C51FE8" w:rsidRPr="00B765F2" w:rsidRDefault="00C51FE8" w:rsidP="00C51FE8">
      <w:pPr>
        <w:rPr>
          <w:rStyle w:val="StyleUnderline"/>
        </w:rPr>
      </w:pPr>
      <w:r w:rsidRPr="00B765F2">
        <w:rPr>
          <w:rStyle w:val="StyleUnderline"/>
          <w:highlight w:val="green"/>
        </w:rPr>
        <w:t xml:space="preserve">House </w:t>
      </w:r>
      <w:r w:rsidRPr="009E2533">
        <w:rPr>
          <w:rStyle w:val="StyleUnderline"/>
        </w:rPr>
        <w:t xml:space="preserve">leaders are </w:t>
      </w:r>
      <w:r w:rsidRPr="00B765F2">
        <w:rPr>
          <w:rStyle w:val="StyleUnderline"/>
          <w:highlight w:val="green"/>
        </w:rPr>
        <w:t>aiming to send a</w:t>
      </w:r>
      <w:r>
        <w:rPr>
          <w:sz w:val="18"/>
          <w:szCs w:val="18"/>
        </w:rPr>
        <w:t xml:space="preserve"> funding </w:t>
      </w:r>
      <w:r w:rsidRPr="00B765F2">
        <w:rPr>
          <w:rStyle w:val="StyleUnderline"/>
          <w:highlight w:val="green"/>
        </w:rPr>
        <w:t>package to</w:t>
      </w:r>
      <w:r>
        <w:rPr>
          <w:sz w:val="18"/>
          <w:szCs w:val="18"/>
        </w:rPr>
        <w:t xml:space="preserve"> President Donald </w:t>
      </w:r>
      <w:r w:rsidRPr="00B765F2">
        <w:rPr>
          <w:rStyle w:val="StyleUnderline"/>
          <w:highlight w:val="green"/>
        </w:rPr>
        <w:t>Trump Monday</w:t>
      </w:r>
      <w:r>
        <w:rPr>
          <w:sz w:val="18"/>
          <w:szCs w:val="18"/>
        </w:rPr>
        <w:t xml:space="preserve">, </w:t>
      </w:r>
      <w:r w:rsidRPr="00B765F2">
        <w:rPr>
          <w:rStyle w:val="StyleUnderline"/>
        </w:rPr>
        <w:t>days after the Senate passed the legislation just before the deadline to avert a partial shutdown.</w:t>
      </w:r>
    </w:p>
    <w:p w14:paraId="678CCCCF" w14:textId="77777777" w:rsidR="00C51FE8" w:rsidRDefault="00C51FE8" w:rsidP="00C51FE8">
      <w:pPr>
        <w:rPr>
          <w:sz w:val="18"/>
          <w:szCs w:val="18"/>
        </w:rPr>
      </w:pPr>
      <w:r w:rsidRPr="00482448">
        <w:rPr>
          <w:rStyle w:val="StyleUnderline"/>
        </w:rPr>
        <w:t xml:space="preserve">The </w:t>
      </w:r>
      <w:r w:rsidRPr="00A22EDA">
        <w:rPr>
          <w:rStyle w:val="StyleUnderline"/>
          <w:highlight w:val="green"/>
        </w:rPr>
        <w:t>effect</w:t>
      </w:r>
      <w:r>
        <w:rPr>
          <w:sz w:val="18"/>
          <w:szCs w:val="18"/>
        </w:rPr>
        <w:t xml:space="preserve"> on most federal programs </w:t>
      </w:r>
      <w:r w:rsidRPr="00A22EDA">
        <w:rPr>
          <w:rStyle w:val="StyleUnderline"/>
          <w:highlight w:val="green"/>
        </w:rPr>
        <w:t xml:space="preserve">is </w:t>
      </w:r>
      <w:r w:rsidRPr="00482448">
        <w:rPr>
          <w:rStyle w:val="StyleUnderline"/>
        </w:rPr>
        <w:t xml:space="preserve">expected to be </w:t>
      </w:r>
      <w:r w:rsidRPr="00A22EDA">
        <w:rPr>
          <w:rStyle w:val="StyleUnderline"/>
          <w:highlight w:val="green"/>
        </w:rPr>
        <w:t>minor</w:t>
      </w:r>
      <w:r>
        <w:rPr>
          <w:sz w:val="18"/>
          <w:szCs w:val="18"/>
        </w:rPr>
        <w:t xml:space="preserve">, and employees who are furloughed would miss just one day of work </w:t>
      </w:r>
      <w:r w:rsidRPr="00B765F2">
        <w:rPr>
          <w:rStyle w:val="Emphasis"/>
          <w:highlight w:val="green"/>
        </w:rPr>
        <w:t>if the House acts on schedule</w:t>
      </w:r>
      <w:r>
        <w:rPr>
          <w:sz w:val="18"/>
          <w:szCs w:val="18"/>
        </w:rPr>
        <w:t xml:space="preserve"> — </w:t>
      </w:r>
      <w:r w:rsidRPr="00A22EDA">
        <w:rPr>
          <w:rStyle w:val="Emphasis"/>
          <w:highlight w:val="green"/>
        </w:rPr>
        <w:t>which is not assured.</w:t>
      </w:r>
    </w:p>
    <w:p w14:paraId="1F9A1F9B" w14:textId="77777777" w:rsidR="00C51FE8" w:rsidRDefault="00C51FE8" w:rsidP="00C51FE8">
      <w:pPr>
        <w:rPr>
          <w:sz w:val="18"/>
          <w:szCs w:val="18"/>
        </w:rPr>
      </w:pPr>
      <w:r>
        <w:rPr>
          <w:sz w:val="18"/>
          <w:szCs w:val="18"/>
        </w:rPr>
        <w:t>This time, many of the services that have the greatest public impact when shuttered — like farm loans, SNAP food assistance to low-income households and upkeep at national parks — will continue. That’s because Congress already funded some agencies in November and earlier this month, including the departments of Energy, Commerce, Justice, Agriculture, Interior and Veterans Affairs, as well as military construction projects, the EPA, congressional operations, the FDA and federal science programs.</w:t>
      </w:r>
    </w:p>
    <w:p w14:paraId="76BB4131" w14:textId="77777777" w:rsidR="00C51FE8" w:rsidRPr="00112492" w:rsidRDefault="00C51FE8" w:rsidP="00C51FE8">
      <w:pPr>
        <w:rPr>
          <w:b/>
          <w:iCs/>
          <w:u w:val="single"/>
          <w:bdr w:val="single" w:sz="8" w:space="0" w:color="auto"/>
        </w:rPr>
      </w:pPr>
      <w:r>
        <w:rPr>
          <w:sz w:val="18"/>
          <w:szCs w:val="18"/>
        </w:rPr>
        <w:t xml:space="preserve">Still, </w:t>
      </w:r>
      <w:r w:rsidRPr="00A22EDA">
        <w:rPr>
          <w:rStyle w:val="StyleUnderline"/>
          <w:highlight w:val="green"/>
        </w:rPr>
        <w:t>the</w:t>
      </w:r>
      <w:r w:rsidRPr="00A22EDA">
        <w:rPr>
          <w:rStyle w:val="StyleUnderline"/>
        </w:rPr>
        <w:t xml:space="preserve"> </w:t>
      </w:r>
      <w:r>
        <w:rPr>
          <w:sz w:val="18"/>
          <w:szCs w:val="18"/>
        </w:rPr>
        <w:t xml:space="preserve">spending </w:t>
      </w:r>
      <w:r w:rsidRPr="00A22EDA">
        <w:rPr>
          <w:rStyle w:val="StyleUnderline"/>
          <w:highlight w:val="green"/>
        </w:rPr>
        <w:t>package</w:t>
      </w:r>
      <w:r w:rsidRPr="00A22EDA">
        <w:rPr>
          <w:rStyle w:val="StyleUnderline"/>
        </w:rPr>
        <w:t xml:space="preserve"> congressional </w:t>
      </w:r>
      <w:r w:rsidRPr="00A22EDA">
        <w:rPr>
          <w:rStyle w:val="StyleUnderline"/>
          <w:highlight w:val="green"/>
        </w:rPr>
        <w:t>leaders are trying to clear</w:t>
      </w:r>
      <w:r>
        <w:rPr>
          <w:sz w:val="18"/>
          <w:szCs w:val="18"/>
        </w:rPr>
        <w:t xml:space="preserve"> for Trump’s signature next week </w:t>
      </w:r>
      <w:r w:rsidRPr="00A22EDA">
        <w:rPr>
          <w:rStyle w:val="StyleUnderline"/>
          <w:highlight w:val="green"/>
        </w:rPr>
        <w:t>contains the vast majority of the funding</w:t>
      </w:r>
      <w:r>
        <w:rPr>
          <w:sz w:val="18"/>
          <w:szCs w:val="18"/>
        </w:rPr>
        <w:t xml:space="preserve"> Congress approves each year </w:t>
      </w:r>
      <w:r w:rsidRPr="00A22EDA">
        <w:rPr>
          <w:rStyle w:val="StyleUnderline"/>
          <w:highlight w:val="green"/>
        </w:rPr>
        <w:t>to run</w:t>
      </w:r>
      <w:r>
        <w:rPr>
          <w:sz w:val="18"/>
          <w:szCs w:val="18"/>
        </w:rPr>
        <w:t xml:space="preserve"> federal </w:t>
      </w:r>
      <w:r w:rsidRPr="00482448">
        <w:rPr>
          <w:rStyle w:val="StyleUnderline"/>
        </w:rPr>
        <w:t>programs,</w:t>
      </w:r>
      <w:r w:rsidRPr="00482448">
        <w:rPr>
          <w:sz w:val="18"/>
          <w:szCs w:val="18"/>
        </w:rPr>
        <w:t xml:space="preserve"> </w:t>
      </w:r>
      <w:r w:rsidRPr="00482448">
        <w:rPr>
          <w:rStyle w:val="Emphasis"/>
        </w:rPr>
        <w:t xml:space="preserve">including $839 billion for </w:t>
      </w:r>
      <w:r w:rsidRPr="00A22EDA">
        <w:rPr>
          <w:rStyle w:val="Emphasis"/>
          <w:highlight w:val="green"/>
        </w:rPr>
        <w:t>the military.</w:t>
      </w:r>
    </w:p>
    <w:p w14:paraId="08C0E45F" w14:textId="77777777" w:rsidR="00C51FE8" w:rsidRPr="00933EEE" w:rsidRDefault="00C51FE8" w:rsidP="00C51FE8">
      <w:pPr>
        <w:pStyle w:val="Heading4"/>
        <w:rPr>
          <w:u w:val="single"/>
        </w:rPr>
      </w:pPr>
      <w:r>
        <w:t xml:space="preserve">The rule vote options prove the vote’s </w:t>
      </w:r>
      <w:r>
        <w:rPr>
          <w:u w:val="single"/>
        </w:rPr>
        <w:t>not on lock</w:t>
      </w:r>
      <w:r>
        <w:t xml:space="preserve">. ICE is </w:t>
      </w:r>
      <w:r>
        <w:rPr>
          <w:u w:val="single"/>
        </w:rPr>
        <w:t>shelved</w:t>
      </w:r>
      <w:r>
        <w:t xml:space="preserve"> but </w:t>
      </w:r>
      <w:r>
        <w:rPr>
          <w:u w:val="single"/>
        </w:rPr>
        <w:t>only if</w:t>
      </w:r>
      <w:r>
        <w:t xml:space="preserve"> the rule vote process passes and retains </w:t>
      </w:r>
      <w:r>
        <w:rPr>
          <w:u w:val="single"/>
        </w:rPr>
        <w:t>careful sequencing</w:t>
      </w:r>
    </w:p>
    <w:p w14:paraId="6B05D5D1" w14:textId="77777777" w:rsidR="00C51FE8" w:rsidRDefault="00C51FE8" w:rsidP="00C51FE8">
      <w:pPr>
        <w:rPr>
          <w:sz w:val="18"/>
          <w:szCs w:val="18"/>
        </w:rPr>
      </w:pPr>
      <w:r w:rsidRPr="00BD20B5">
        <w:rPr>
          <w:rStyle w:val="Style13ptBold"/>
        </w:rPr>
        <w:t xml:space="preserve">Sherman </w:t>
      </w:r>
      <w:r>
        <w:rPr>
          <w:rStyle w:val="Style13ptBold"/>
        </w:rPr>
        <w:t>1-30</w:t>
      </w:r>
      <w:r>
        <w:rPr>
          <w:sz w:val="18"/>
          <w:szCs w:val="18"/>
        </w:rPr>
        <w:t xml:space="preserve"> - et al; Jake Sherman - Founder of Punchbowl News. Jake has been covering national politics for more than a decade, and has focused his reporting on Congress, the congressional leadership and the politics of legislating – “Senate deal gives Johnson a new headache” – Punchbowl News - January 30, 2026 - </w:t>
      </w:r>
      <w:hyperlink r:id="rId21" w:history="1">
        <w:r w:rsidRPr="00B5155E">
          <w:rPr>
            <w:rStyle w:val="Hyperlink"/>
            <w:sz w:val="18"/>
            <w:szCs w:val="18"/>
          </w:rPr>
          <w:t>https://punchbowl.news/article/house/johnson-headache/</w:t>
        </w:r>
      </w:hyperlink>
    </w:p>
    <w:p w14:paraId="59E8B3CD" w14:textId="77777777" w:rsidR="00C51FE8" w:rsidRDefault="00C51FE8" w:rsidP="00C51FE8">
      <w:pPr>
        <w:rPr>
          <w:sz w:val="18"/>
          <w:szCs w:val="18"/>
        </w:rPr>
      </w:pPr>
      <w:r>
        <w:rPr>
          <w:sz w:val="18"/>
          <w:szCs w:val="18"/>
        </w:rPr>
        <w:t xml:space="preserve">Speaker Mike </w:t>
      </w:r>
      <w:r w:rsidRPr="00BD20B5">
        <w:rPr>
          <w:rStyle w:val="StyleUnderline"/>
          <w:highlight w:val="green"/>
        </w:rPr>
        <w:t xml:space="preserve">Johnson </w:t>
      </w:r>
      <w:r w:rsidRPr="00BD20B5">
        <w:rPr>
          <w:rStyle w:val="StyleUnderline"/>
        </w:rPr>
        <w:t>and</w:t>
      </w:r>
      <w:r w:rsidRPr="00BD20B5">
        <w:rPr>
          <w:sz w:val="18"/>
          <w:szCs w:val="18"/>
        </w:rPr>
        <w:t xml:space="preserve"> the </w:t>
      </w:r>
      <w:r w:rsidRPr="00BD20B5">
        <w:rPr>
          <w:rStyle w:val="StyleUnderline"/>
        </w:rPr>
        <w:t>House Republican leadership</w:t>
      </w:r>
      <w:r>
        <w:rPr>
          <w:sz w:val="18"/>
          <w:szCs w:val="18"/>
        </w:rPr>
        <w:t xml:space="preserve"> </w:t>
      </w:r>
      <w:r w:rsidRPr="00933EEE">
        <w:rPr>
          <w:rStyle w:val="StyleUnderline"/>
        </w:rPr>
        <w:t xml:space="preserve">have two major </w:t>
      </w:r>
      <w:r w:rsidRPr="00BD20B5">
        <w:rPr>
          <w:rStyle w:val="StyleUnderline"/>
          <w:highlight w:val="green"/>
        </w:rPr>
        <w:t>hurdles to overcome</w:t>
      </w:r>
      <w:r>
        <w:rPr>
          <w:sz w:val="18"/>
          <w:szCs w:val="18"/>
        </w:rPr>
        <w:t xml:space="preserve"> next month.</w:t>
      </w:r>
    </w:p>
    <w:p w14:paraId="4F46A97F" w14:textId="77777777" w:rsidR="00C51FE8" w:rsidRDefault="00C51FE8" w:rsidP="00C51FE8">
      <w:pPr>
        <w:rPr>
          <w:sz w:val="18"/>
          <w:szCs w:val="18"/>
        </w:rPr>
      </w:pPr>
      <w:r w:rsidRPr="00EF1A58">
        <w:rPr>
          <w:rStyle w:val="Emphasis"/>
        </w:rPr>
        <w:t>First:</w:t>
      </w:r>
      <w:r>
        <w:rPr>
          <w:sz w:val="18"/>
          <w:szCs w:val="18"/>
        </w:rPr>
        <w:t xml:space="preserve"> This weekend or </w:t>
      </w:r>
      <w:r w:rsidRPr="00933EEE">
        <w:rPr>
          <w:rStyle w:val="StyleUnderline"/>
        </w:rPr>
        <w:t>early next week</w:t>
      </w:r>
      <w:r w:rsidRPr="00933EEE">
        <w:rPr>
          <w:sz w:val="18"/>
          <w:szCs w:val="18"/>
        </w:rPr>
        <w:t xml:space="preserve">, </w:t>
      </w:r>
      <w:r w:rsidRPr="00933EEE">
        <w:rPr>
          <w:rStyle w:val="StyleUnderline"/>
        </w:rPr>
        <w:t>House GOP leaders</w:t>
      </w:r>
      <w:r w:rsidRPr="00933EEE">
        <w:rPr>
          <w:sz w:val="18"/>
          <w:szCs w:val="18"/>
        </w:rPr>
        <w:t xml:space="preserve"> </w:t>
      </w:r>
      <w:r w:rsidRPr="00933EEE">
        <w:rPr>
          <w:rStyle w:val="StyleUnderline"/>
        </w:rPr>
        <w:t xml:space="preserve">will have to figure out </w:t>
      </w:r>
      <w:r w:rsidRPr="00BD20B5">
        <w:rPr>
          <w:rStyle w:val="StyleUnderline"/>
          <w:highlight w:val="green"/>
        </w:rPr>
        <w:t xml:space="preserve">how to pass both </w:t>
      </w:r>
      <w:r w:rsidRPr="00933EEE">
        <w:rPr>
          <w:rStyle w:val="StyleUnderline"/>
        </w:rPr>
        <w:t xml:space="preserve">the </w:t>
      </w:r>
      <w:r w:rsidRPr="00BD20B5">
        <w:rPr>
          <w:rStyle w:val="StyleUnderline"/>
          <w:highlight w:val="green"/>
        </w:rPr>
        <w:t xml:space="preserve">massive </w:t>
      </w:r>
      <w:r w:rsidRPr="00933EEE">
        <w:rPr>
          <w:rStyle w:val="Emphasis"/>
        </w:rPr>
        <w:t>five-bill</w:t>
      </w:r>
      <w:r>
        <w:rPr>
          <w:sz w:val="18"/>
          <w:szCs w:val="18"/>
        </w:rPr>
        <w:t xml:space="preserve"> FY2026 </w:t>
      </w:r>
      <w:r w:rsidRPr="00BD20B5">
        <w:rPr>
          <w:rStyle w:val="StyleUnderline"/>
          <w:highlight w:val="green"/>
        </w:rPr>
        <w:t>spending package</w:t>
      </w:r>
      <w:r>
        <w:rPr>
          <w:sz w:val="18"/>
          <w:szCs w:val="18"/>
        </w:rPr>
        <w:t xml:space="preserve"> </w:t>
      </w:r>
      <w:r w:rsidRPr="00BD20B5">
        <w:rPr>
          <w:rStyle w:val="Emphasis"/>
          <w:highlight w:val="green"/>
        </w:rPr>
        <w:t>and</w:t>
      </w:r>
      <w:r>
        <w:rPr>
          <w:sz w:val="18"/>
          <w:szCs w:val="18"/>
        </w:rPr>
        <w:t xml:space="preserve"> </w:t>
      </w:r>
      <w:r w:rsidRPr="00BD20B5">
        <w:rPr>
          <w:rStyle w:val="StyleUnderline"/>
          <w:highlight w:val="green"/>
        </w:rPr>
        <w:t xml:space="preserve">the </w:t>
      </w:r>
      <w:r w:rsidRPr="00933EEE">
        <w:rPr>
          <w:rStyle w:val="StyleUnderline"/>
        </w:rPr>
        <w:t xml:space="preserve">separate </w:t>
      </w:r>
      <w:r w:rsidRPr="00BD20B5">
        <w:rPr>
          <w:rStyle w:val="StyleUnderline"/>
          <w:highlight w:val="green"/>
        </w:rPr>
        <w:t>stopgap DHS</w:t>
      </w:r>
      <w:r>
        <w:rPr>
          <w:sz w:val="18"/>
          <w:szCs w:val="18"/>
        </w:rPr>
        <w:t xml:space="preserve"> funding </w:t>
      </w:r>
      <w:r w:rsidRPr="00933EEE">
        <w:rPr>
          <w:rStyle w:val="StyleUnderline"/>
        </w:rPr>
        <w:t>bill.</w:t>
      </w:r>
    </w:p>
    <w:p w14:paraId="64E147CC" w14:textId="77777777" w:rsidR="00C51FE8" w:rsidRDefault="00C51FE8" w:rsidP="00C51FE8">
      <w:pPr>
        <w:rPr>
          <w:sz w:val="18"/>
          <w:szCs w:val="18"/>
        </w:rPr>
      </w:pPr>
      <w:r w:rsidRPr="00EF1A58">
        <w:rPr>
          <w:rStyle w:val="Emphasis"/>
        </w:rPr>
        <w:t>Second:</w:t>
      </w:r>
      <w:r>
        <w:rPr>
          <w:sz w:val="18"/>
          <w:szCs w:val="18"/>
        </w:rPr>
        <w:t xml:space="preserve"> </w:t>
      </w:r>
      <w:r w:rsidRPr="00732F8A">
        <w:rPr>
          <w:rStyle w:val="StyleUnderline"/>
        </w:rPr>
        <w:t xml:space="preserve">If and </w:t>
      </w:r>
      <w:r w:rsidRPr="00BD20B5">
        <w:rPr>
          <w:rStyle w:val="StyleUnderline"/>
          <w:highlight w:val="green"/>
        </w:rPr>
        <w:t>when there’s</w:t>
      </w:r>
      <w:r>
        <w:rPr>
          <w:sz w:val="18"/>
          <w:szCs w:val="18"/>
        </w:rPr>
        <w:t xml:space="preserve"> an </w:t>
      </w:r>
      <w:r w:rsidRPr="00732F8A">
        <w:rPr>
          <w:rStyle w:val="StyleUnderline"/>
        </w:rPr>
        <w:t>agreement to overhaul</w:t>
      </w:r>
      <w:r>
        <w:rPr>
          <w:sz w:val="18"/>
          <w:szCs w:val="18"/>
        </w:rPr>
        <w:t xml:space="preserve"> the </w:t>
      </w:r>
      <w:r w:rsidRPr="00BD20B5">
        <w:rPr>
          <w:rStyle w:val="StyleUnderline"/>
          <w:highlight w:val="green"/>
        </w:rPr>
        <w:t>D</w:t>
      </w:r>
      <w:r>
        <w:rPr>
          <w:sz w:val="18"/>
          <w:szCs w:val="18"/>
        </w:rPr>
        <w:t xml:space="preserve">epartment of </w:t>
      </w:r>
      <w:r w:rsidRPr="00BD20B5">
        <w:rPr>
          <w:rStyle w:val="StyleUnderline"/>
          <w:highlight w:val="green"/>
        </w:rPr>
        <w:t>H</w:t>
      </w:r>
      <w:r>
        <w:rPr>
          <w:sz w:val="18"/>
          <w:szCs w:val="18"/>
        </w:rPr>
        <w:t xml:space="preserve">omeland </w:t>
      </w:r>
      <w:r w:rsidRPr="00BD20B5">
        <w:rPr>
          <w:rStyle w:val="StyleUnderline"/>
          <w:highlight w:val="green"/>
        </w:rPr>
        <w:t>S</w:t>
      </w:r>
      <w:r>
        <w:rPr>
          <w:sz w:val="18"/>
          <w:szCs w:val="18"/>
        </w:rPr>
        <w:t xml:space="preserve">ecurity </w:t>
      </w:r>
      <w:r w:rsidRPr="00BD20B5">
        <w:rPr>
          <w:rStyle w:val="StyleUnderline"/>
          <w:highlight w:val="green"/>
        </w:rPr>
        <w:t>funding</w:t>
      </w:r>
      <w:r w:rsidRPr="00BD20B5">
        <w:rPr>
          <w:rStyle w:val="StyleUnderline"/>
        </w:rPr>
        <w:t xml:space="preserve"> </w:t>
      </w:r>
      <w:r>
        <w:rPr>
          <w:sz w:val="18"/>
          <w:szCs w:val="18"/>
        </w:rPr>
        <w:t xml:space="preserve">bill, </w:t>
      </w:r>
      <w:r w:rsidRPr="00BD20B5">
        <w:rPr>
          <w:rStyle w:val="StyleUnderline"/>
          <w:highlight w:val="green"/>
        </w:rPr>
        <w:t xml:space="preserve">Johnson </w:t>
      </w:r>
      <w:r w:rsidRPr="00732F8A">
        <w:rPr>
          <w:rStyle w:val="StyleUnderline"/>
        </w:rPr>
        <w:t xml:space="preserve">is going to have to </w:t>
      </w:r>
      <w:r w:rsidRPr="00BD20B5">
        <w:rPr>
          <w:rStyle w:val="StyleUnderline"/>
          <w:highlight w:val="green"/>
        </w:rPr>
        <w:t>wrestle with a</w:t>
      </w:r>
      <w:r>
        <w:rPr>
          <w:sz w:val="18"/>
          <w:szCs w:val="18"/>
        </w:rPr>
        <w:t xml:space="preserve"> very </w:t>
      </w:r>
      <w:r w:rsidRPr="00BD20B5">
        <w:rPr>
          <w:rStyle w:val="StyleUnderline"/>
          <w:highlight w:val="green"/>
        </w:rPr>
        <w:t>conflicted House</w:t>
      </w:r>
      <w:r>
        <w:rPr>
          <w:sz w:val="18"/>
          <w:szCs w:val="18"/>
        </w:rPr>
        <w:t xml:space="preserve"> that’s pulling him in a multitude of different directions.</w:t>
      </w:r>
    </w:p>
    <w:p w14:paraId="318C5512" w14:textId="77777777" w:rsidR="00C51FE8" w:rsidRDefault="00C51FE8" w:rsidP="00C51FE8">
      <w:pPr>
        <w:rPr>
          <w:sz w:val="18"/>
          <w:szCs w:val="18"/>
        </w:rPr>
      </w:pPr>
      <w:r w:rsidRPr="00732F8A">
        <w:rPr>
          <w:rStyle w:val="StyleUnderline"/>
        </w:rPr>
        <w:t xml:space="preserve">Let’s </w:t>
      </w:r>
      <w:r w:rsidRPr="00BD20B5">
        <w:rPr>
          <w:rStyle w:val="Emphasis"/>
          <w:highlight w:val="green"/>
        </w:rPr>
        <w:t xml:space="preserve">first </w:t>
      </w:r>
      <w:r w:rsidRPr="00732F8A">
        <w:rPr>
          <w:rStyle w:val="Emphasis"/>
        </w:rPr>
        <w:t>discuss</w:t>
      </w:r>
      <w:r w:rsidRPr="00732F8A">
        <w:rPr>
          <w:sz w:val="18"/>
          <w:szCs w:val="18"/>
        </w:rPr>
        <w:t xml:space="preserve"> </w:t>
      </w:r>
      <w:r w:rsidRPr="00732F8A">
        <w:rPr>
          <w:rStyle w:val="Emphasis"/>
        </w:rPr>
        <w:t xml:space="preserve">the </w:t>
      </w:r>
      <w:r w:rsidRPr="00BD20B5">
        <w:rPr>
          <w:rStyle w:val="Emphasis"/>
          <w:highlight w:val="green"/>
        </w:rPr>
        <w:t>immediate issue</w:t>
      </w:r>
      <w:r>
        <w:rPr>
          <w:sz w:val="18"/>
          <w:szCs w:val="18"/>
        </w:rPr>
        <w:t xml:space="preserve">: </w:t>
      </w:r>
      <w:r w:rsidRPr="00732F8A">
        <w:rPr>
          <w:rStyle w:val="StyleUnderline"/>
        </w:rPr>
        <w:t xml:space="preserve">the House’s passage of the </w:t>
      </w:r>
      <w:r w:rsidRPr="00BD20B5">
        <w:rPr>
          <w:rStyle w:val="StyleUnderline"/>
          <w:highlight w:val="green"/>
        </w:rPr>
        <w:t>five-bill</w:t>
      </w:r>
      <w:r>
        <w:rPr>
          <w:sz w:val="18"/>
          <w:szCs w:val="18"/>
        </w:rPr>
        <w:t xml:space="preserve"> FY2026 </w:t>
      </w:r>
      <w:r w:rsidRPr="00BD20B5">
        <w:rPr>
          <w:rStyle w:val="StyleUnderline"/>
          <w:highlight w:val="green"/>
        </w:rPr>
        <w:t>spending package</w:t>
      </w:r>
      <w:r>
        <w:rPr>
          <w:sz w:val="18"/>
          <w:szCs w:val="18"/>
        </w:rPr>
        <w:t xml:space="preserve"> and the short-term DHS funding patch.</w:t>
      </w:r>
    </w:p>
    <w:p w14:paraId="6FA865F5" w14:textId="77777777" w:rsidR="00C51FE8" w:rsidRDefault="00C51FE8" w:rsidP="00C51FE8">
      <w:pPr>
        <w:rPr>
          <w:sz w:val="18"/>
          <w:szCs w:val="18"/>
        </w:rPr>
      </w:pPr>
      <w:r w:rsidRPr="00BD20B5">
        <w:rPr>
          <w:rStyle w:val="StyleUnderline"/>
          <w:highlight w:val="green"/>
        </w:rPr>
        <w:t xml:space="preserve">In theory, </w:t>
      </w:r>
      <w:r w:rsidRPr="00BD20B5">
        <w:rPr>
          <w:rStyle w:val="Emphasis"/>
          <w:highlight w:val="green"/>
        </w:rPr>
        <w:t>it should be easy</w:t>
      </w:r>
      <w:r>
        <w:rPr>
          <w:sz w:val="18"/>
          <w:szCs w:val="18"/>
        </w:rPr>
        <w:t xml:space="preserve"> </w:t>
      </w:r>
      <w:r w:rsidRPr="00732F8A">
        <w:rPr>
          <w:rStyle w:val="StyleUnderline"/>
        </w:rPr>
        <w:t>for the House</w:t>
      </w:r>
      <w:r w:rsidRPr="00732F8A">
        <w:rPr>
          <w:sz w:val="18"/>
          <w:szCs w:val="18"/>
        </w:rPr>
        <w:t xml:space="preserve"> Republican leadership </w:t>
      </w:r>
      <w:r w:rsidRPr="00732F8A">
        <w:rPr>
          <w:rStyle w:val="StyleUnderline"/>
        </w:rPr>
        <w:t>to jam through these</w:t>
      </w:r>
      <w:r>
        <w:rPr>
          <w:sz w:val="18"/>
          <w:szCs w:val="18"/>
        </w:rPr>
        <w:t xml:space="preserve"> two measures. </w:t>
      </w:r>
      <w:r w:rsidRPr="00BD20B5">
        <w:rPr>
          <w:rStyle w:val="StyleUnderline"/>
        </w:rPr>
        <w:t>The five-bill funding package cleared the House just last week with 341 votes</w:t>
      </w:r>
      <w:r>
        <w:rPr>
          <w:sz w:val="18"/>
          <w:szCs w:val="18"/>
        </w:rPr>
        <w:t xml:space="preserve">. </w:t>
      </w:r>
      <w:r w:rsidRPr="00BD20B5">
        <w:rPr>
          <w:rStyle w:val="StyleUnderline"/>
        </w:rPr>
        <w:t>And a two-week DHS funding patch</w:t>
      </w:r>
      <w:r>
        <w:rPr>
          <w:sz w:val="18"/>
          <w:szCs w:val="18"/>
        </w:rPr>
        <w:t xml:space="preserve">, on its own, </w:t>
      </w:r>
      <w:r w:rsidRPr="00BD20B5">
        <w:rPr>
          <w:rStyle w:val="StyleUnderline"/>
        </w:rPr>
        <w:t>is defensible</w:t>
      </w:r>
      <w:r>
        <w:rPr>
          <w:sz w:val="18"/>
          <w:szCs w:val="18"/>
        </w:rPr>
        <w:t>. Republicans should back it because President Donald Trump is in favor of it.</w:t>
      </w:r>
    </w:p>
    <w:p w14:paraId="2A5C60B7" w14:textId="77777777" w:rsidR="00C51FE8" w:rsidRDefault="00C51FE8" w:rsidP="00C51FE8">
      <w:pPr>
        <w:rPr>
          <w:sz w:val="18"/>
          <w:szCs w:val="18"/>
        </w:rPr>
      </w:pPr>
      <w:r>
        <w:rPr>
          <w:sz w:val="18"/>
          <w:szCs w:val="18"/>
        </w:rPr>
        <w:t>Democrats should back it because, theoretically, it will allow for negotiations on changes to DHS immigration enforcement policy, their main ask in the last week. It’s in direct response to the two deadly shootings by federal officers in Minnesota that set off a national uproar. And that gets to the core of Trump’s signature issue — immigration.</w:t>
      </w:r>
    </w:p>
    <w:p w14:paraId="34F717EF" w14:textId="77777777" w:rsidR="00C51FE8" w:rsidRPr="00BD20B5" w:rsidRDefault="00C51FE8" w:rsidP="00C51FE8">
      <w:pPr>
        <w:rPr>
          <w:rStyle w:val="Emphasis"/>
        </w:rPr>
      </w:pPr>
      <w:r w:rsidRPr="00BD20B5">
        <w:rPr>
          <w:rStyle w:val="Emphasis"/>
          <w:highlight w:val="green"/>
        </w:rPr>
        <w:t>But nothing is easy in the House.</w:t>
      </w:r>
    </w:p>
    <w:p w14:paraId="065E024C" w14:textId="77777777" w:rsidR="00C51FE8" w:rsidRDefault="00C51FE8" w:rsidP="00C51FE8">
      <w:pPr>
        <w:rPr>
          <w:sz w:val="18"/>
          <w:szCs w:val="18"/>
        </w:rPr>
      </w:pPr>
      <w:r>
        <w:rPr>
          <w:sz w:val="18"/>
          <w:szCs w:val="18"/>
        </w:rPr>
        <w:t>House Democrats have made abundantly clear that agreement — the two-week DHS CR plus a re-vote on the five bills — was a deal that Senate Minority Leader Chuck Schumer cut with the White House. If Johnson needs Democratic votes to get the measures through the House, that could come at a cost.</w:t>
      </w:r>
    </w:p>
    <w:p w14:paraId="5F8AC23F" w14:textId="77777777" w:rsidR="00C51FE8" w:rsidRPr="00BD20B5" w:rsidRDefault="00C51FE8" w:rsidP="00C51FE8">
      <w:pPr>
        <w:rPr>
          <w:rStyle w:val="Emphasis"/>
        </w:rPr>
      </w:pPr>
      <w:r>
        <w:rPr>
          <w:sz w:val="18"/>
          <w:szCs w:val="18"/>
        </w:rPr>
        <w:t xml:space="preserve">The </w:t>
      </w:r>
      <w:r w:rsidRPr="004E23FF">
        <w:rPr>
          <w:rStyle w:val="StyleUnderline"/>
        </w:rPr>
        <w:t>House</w:t>
      </w:r>
      <w:r w:rsidRPr="00BD20B5">
        <w:rPr>
          <w:rStyle w:val="StyleUnderline"/>
        </w:rPr>
        <w:t xml:space="preserve"> </w:t>
      </w:r>
      <w:r w:rsidRPr="00BD20B5">
        <w:rPr>
          <w:rStyle w:val="Emphasis"/>
        </w:rPr>
        <w:t xml:space="preserve">GOP </w:t>
      </w:r>
      <w:r w:rsidRPr="00BD20B5">
        <w:rPr>
          <w:rStyle w:val="StyleUnderline"/>
          <w:highlight w:val="green"/>
        </w:rPr>
        <w:t xml:space="preserve">leadership </w:t>
      </w:r>
      <w:r w:rsidRPr="004E23FF">
        <w:rPr>
          <w:rStyle w:val="StyleUnderline"/>
        </w:rPr>
        <w:t>has two choices</w:t>
      </w:r>
      <w:r w:rsidRPr="004E23FF">
        <w:rPr>
          <w:sz w:val="18"/>
          <w:szCs w:val="18"/>
        </w:rPr>
        <w:t xml:space="preserve"> </w:t>
      </w:r>
      <w:r w:rsidRPr="004E23FF">
        <w:rPr>
          <w:rStyle w:val="StyleUnderline"/>
        </w:rPr>
        <w:t xml:space="preserve">in passing </w:t>
      </w:r>
      <w:r w:rsidRPr="004E23FF">
        <w:rPr>
          <w:rStyle w:val="Emphasis"/>
        </w:rPr>
        <w:t>the funding packages.</w:t>
      </w:r>
      <w:r w:rsidRPr="004E23FF">
        <w:rPr>
          <w:sz w:val="18"/>
          <w:szCs w:val="18"/>
        </w:rPr>
        <w:t xml:space="preserve"> </w:t>
      </w:r>
      <w:r w:rsidRPr="004E23FF">
        <w:rPr>
          <w:rStyle w:val="StyleUnderline"/>
        </w:rPr>
        <w:t xml:space="preserve">They </w:t>
      </w:r>
      <w:r w:rsidRPr="00BD20B5">
        <w:rPr>
          <w:rStyle w:val="StyleUnderline"/>
          <w:highlight w:val="green"/>
        </w:rPr>
        <w:t>can try to clear it under a rule,</w:t>
      </w:r>
      <w:r>
        <w:rPr>
          <w:sz w:val="18"/>
          <w:szCs w:val="18"/>
        </w:rPr>
        <w:t xml:space="preserve"> </w:t>
      </w:r>
      <w:r w:rsidRPr="00BD20B5">
        <w:rPr>
          <w:rStyle w:val="StyleUnderline"/>
          <w:highlight w:val="green"/>
        </w:rPr>
        <w:t xml:space="preserve">which requires </w:t>
      </w:r>
      <w:r w:rsidRPr="004E23FF">
        <w:rPr>
          <w:rStyle w:val="StyleUnderline"/>
        </w:rPr>
        <w:t xml:space="preserve">a </w:t>
      </w:r>
      <w:r w:rsidRPr="00BD20B5">
        <w:rPr>
          <w:rStyle w:val="StyleUnderline"/>
          <w:highlight w:val="green"/>
        </w:rPr>
        <w:t>simple majority</w:t>
      </w:r>
      <w:r>
        <w:rPr>
          <w:sz w:val="18"/>
          <w:szCs w:val="18"/>
        </w:rPr>
        <w:t xml:space="preserve">. </w:t>
      </w:r>
      <w:r w:rsidRPr="00BD20B5">
        <w:rPr>
          <w:rStyle w:val="StyleUnderline"/>
          <w:highlight w:val="green"/>
        </w:rPr>
        <w:t xml:space="preserve">Or </w:t>
      </w:r>
      <w:r w:rsidRPr="004E23FF">
        <w:rPr>
          <w:rStyle w:val="StyleUnderline"/>
        </w:rPr>
        <w:t xml:space="preserve">they can hope for a </w:t>
      </w:r>
      <w:r w:rsidRPr="00BD20B5">
        <w:rPr>
          <w:rStyle w:val="StyleUnderline"/>
          <w:highlight w:val="green"/>
        </w:rPr>
        <w:t xml:space="preserve">two-thirds </w:t>
      </w:r>
      <w:r w:rsidRPr="004E23FF">
        <w:rPr>
          <w:rStyle w:val="StyleUnderline"/>
        </w:rPr>
        <w:t xml:space="preserve">majority </w:t>
      </w:r>
      <w:r w:rsidRPr="00BD20B5">
        <w:rPr>
          <w:rStyle w:val="StyleUnderline"/>
          <w:highlight w:val="green"/>
        </w:rPr>
        <w:t xml:space="preserve">under </w:t>
      </w:r>
      <w:r w:rsidRPr="00BD20B5">
        <w:rPr>
          <w:rStyle w:val="Emphasis"/>
          <w:highlight w:val="green"/>
        </w:rPr>
        <w:t>suspension</w:t>
      </w:r>
      <w:r w:rsidRPr="00BD20B5">
        <w:rPr>
          <w:rStyle w:val="Emphasis"/>
        </w:rPr>
        <w:t xml:space="preserve"> of the rules.</w:t>
      </w:r>
    </w:p>
    <w:p w14:paraId="694AE445" w14:textId="77777777" w:rsidR="00C51FE8" w:rsidRDefault="00C51FE8" w:rsidP="00C51FE8">
      <w:pPr>
        <w:rPr>
          <w:sz w:val="18"/>
          <w:szCs w:val="18"/>
        </w:rPr>
      </w:pPr>
      <w:r w:rsidRPr="00BD20B5">
        <w:rPr>
          <w:rStyle w:val="StyleUnderline"/>
          <w:highlight w:val="green"/>
        </w:rPr>
        <w:t xml:space="preserve">A rule </w:t>
      </w:r>
      <w:r w:rsidRPr="004E23FF">
        <w:rPr>
          <w:rStyle w:val="StyleUnderline"/>
        </w:rPr>
        <w:t xml:space="preserve">would </w:t>
      </w:r>
      <w:r w:rsidRPr="00BD20B5">
        <w:rPr>
          <w:rStyle w:val="StyleUnderline"/>
          <w:highlight w:val="green"/>
        </w:rPr>
        <w:t xml:space="preserve">require </w:t>
      </w:r>
      <w:r w:rsidRPr="004E23FF">
        <w:rPr>
          <w:rStyle w:val="StyleUnderline"/>
        </w:rPr>
        <w:t xml:space="preserve">Johnson </w:t>
      </w:r>
      <w:r w:rsidRPr="00BD20B5">
        <w:rPr>
          <w:rStyle w:val="StyleUnderline"/>
          <w:highlight w:val="green"/>
        </w:rPr>
        <w:t xml:space="preserve">finding 218 Republicans to </w:t>
      </w:r>
      <w:r w:rsidRPr="004E23FF">
        <w:rPr>
          <w:rStyle w:val="StyleUnderline"/>
        </w:rPr>
        <w:t xml:space="preserve">vote to </w:t>
      </w:r>
      <w:r w:rsidRPr="00BD20B5">
        <w:rPr>
          <w:rStyle w:val="StyleUnderline"/>
          <w:highlight w:val="green"/>
        </w:rPr>
        <w:t xml:space="preserve">pass </w:t>
      </w:r>
      <w:r w:rsidRPr="004E23FF">
        <w:rPr>
          <w:rStyle w:val="StyleUnderline"/>
        </w:rPr>
        <w:t>it</w:t>
      </w:r>
      <w:r>
        <w:rPr>
          <w:sz w:val="18"/>
          <w:szCs w:val="18"/>
        </w:rPr>
        <w:t xml:space="preserve"> — a tough task in his barely-there majority. </w:t>
      </w:r>
      <w:r w:rsidRPr="00BD20B5">
        <w:rPr>
          <w:rStyle w:val="StyleUnderline"/>
          <w:highlight w:val="green"/>
        </w:rPr>
        <w:t xml:space="preserve">But </w:t>
      </w:r>
      <w:r w:rsidRPr="004E23FF">
        <w:rPr>
          <w:rStyle w:val="StyleUnderline"/>
        </w:rPr>
        <w:t>passing it</w:t>
      </w:r>
      <w:r w:rsidRPr="00BD20B5">
        <w:rPr>
          <w:rStyle w:val="StyleUnderline"/>
          <w:highlight w:val="green"/>
        </w:rPr>
        <w:t xml:space="preserve"> under suspension </w:t>
      </w:r>
      <w:r w:rsidRPr="004E23FF">
        <w:rPr>
          <w:rStyle w:val="StyleUnderline"/>
        </w:rPr>
        <w:t xml:space="preserve">would </w:t>
      </w:r>
      <w:r w:rsidRPr="00BD20B5">
        <w:rPr>
          <w:rStyle w:val="StyleUnderline"/>
          <w:highlight w:val="green"/>
        </w:rPr>
        <w:t>require dozens of Dem</w:t>
      </w:r>
      <w:r>
        <w:rPr>
          <w:sz w:val="18"/>
          <w:szCs w:val="18"/>
        </w:rPr>
        <w:t xml:space="preserve">ocratic </w:t>
      </w:r>
      <w:r w:rsidRPr="004E23FF">
        <w:rPr>
          <w:rStyle w:val="StyleUnderline"/>
        </w:rPr>
        <w:t>vote</w:t>
      </w:r>
      <w:r w:rsidRPr="00BD20B5">
        <w:rPr>
          <w:rStyle w:val="StyleUnderline"/>
          <w:highlight w:val="green"/>
        </w:rPr>
        <w:t>s</w:t>
      </w:r>
      <w:r>
        <w:rPr>
          <w:sz w:val="18"/>
          <w:szCs w:val="18"/>
        </w:rPr>
        <w:t xml:space="preserve">, </w:t>
      </w:r>
      <w:r w:rsidRPr="00BD20B5">
        <w:rPr>
          <w:rStyle w:val="Emphasis"/>
        </w:rPr>
        <w:t>which could give House Minority Leader Hakeem Jeffries a lot of power.</w:t>
      </w:r>
      <w:r>
        <w:rPr>
          <w:sz w:val="18"/>
          <w:szCs w:val="18"/>
        </w:rPr>
        <w:t xml:space="preserve"> </w:t>
      </w:r>
      <w:r w:rsidRPr="00BD20B5">
        <w:rPr>
          <w:rStyle w:val="Emphasis"/>
          <w:highlight w:val="green"/>
        </w:rPr>
        <w:t xml:space="preserve">This doesn’t seem likely </w:t>
      </w:r>
      <w:r w:rsidRPr="00BD20B5">
        <w:rPr>
          <w:rStyle w:val="Emphasis"/>
        </w:rPr>
        <w:t>right now.</w:t>
      </w:r>
    </w:p>
    <w:p w14:paraId="79240ECB" w14:textId="77777777" w:rsidR="00C51FE8" w:rsidRDefault="00C51FE8" w:rsidP="00C51FE8">
      <w:pPr>
        <w:rPr>
          <w:sz w:val="18"/>
          <w:szCs w:val="18"/>
        </w:rPr>
      </w:pPr>
      <w:r w:rsidRPr="00BD20B5">
        <w:rPr>
          <w:rStyle w:val="Emphasis"/>
          <w:highlight w:val="green"/>
        </w:rPr>
        <w:t>Every which way</w:t>
      </w:r>
      <w:r>
        <w:rPr>
          <w:sz w:val="18"/>
          <w:szCs w:val="18"/>
        </w:rPr>
        <w:t xml:space="preserve">. During the duration of the two-week CR, </w:t>
      </w:r>
      <w:r w:rsidRPr="00BD20B5">
        <w:rPr>
          <w:rStyle w:val="Emphasis"/>
          <w:highlight w:val="green"/>
        </w:rPr>
        <w:t xml:space="preserve">Johnson </w:t>
      </w:r>
      <w:r w:rsidRPr="004E23FF">
        <w:rPr>
          <w:rStyle w:val="Emphasis"/>
        </w:rPr>
        <w:t xml:space="preserve">is going to </w:t>
      </w:r>
      <w:r w:rsidRPr="00BD20B5">
        <w:rPr>
          <w:rStyle w:val="Emphasis"/>
          <w:highlight w:val="green"/>
        </w:rPr>
        <w:t>have a lot to balance.</w:t>
      </w:r>
      <w:r>
        <w:rPr>
          <w:sz w:val="18"/>
          <w:szCs w:val="18"/>
        </w:rPr>
        <w:t xml:space="preserve"> </w:t>
      </w:r>
      <w:r w:rsidRPr="00BD20B5">
        <w:rPr>
          <w:rStyle w:val="StyleUnderline"/>
          <w:highlight w:val="green"/>
        </w:rPr>
        <w:t>The</w:t>
      </w:r>
      <w:r w:rsidRPr="00BD20B5">
        <w:rPr>
          <w:rStyle w:val="StyleUnderline"/>
        </w:rPr>
        <w:t xml:space="preserve"> </w:t>
      </w:r>
      <w:r>
        <w:rPr>
          <w:sz w:val="18"/>
          <w:szCs w:val="18"/>
        </w:rPr>
        <w:t xml:space="preserve">hardline </w:t>
      </w:r>
      <w:r w:rsidRPr="00BD20B5">
        <w:rPr>
          <w:rStyle w:val="Emphasis"/>
          <w:highlight w:val="green"/>
        </w:rPr>
        <w:t>H</w:t>
      </w:r>
      <w:r>
        <w:rPr>
          <w:sz w:val="18"/>
          <w:szCs w:val="18"/>
        </w:rPr>
        <w:t xml:space="preserve">ouse </w:t>
      </w:r>
      <w:r w:rsidRPr="00BD20B5">
        <w:rPr>
          <w:rStyle w:val="Emphasis"/>
          <w:highlight w:val="green"/>
        </w:rPr>
        <w:t>F</w:t>
      </w:r>
      <w:r>
        <w:rPr>
          <w:sz w:val="18"/>
          <w:szCs w:val="18"/>
        </w:rPr>
        <w:t xml:space="preserve">reedom </w:t>
      </w:r>
      <w:r w:rsidRPr="00BD20B5">
        <w:rPr>
          <w:rStyle w:val="Emphasis"/>
          <w:highlight w:val="green"/>
        </w:rPr>
        <w:t>C</w:t>
      </w:r>
      <w:r>
        <w:rPr>
          <w:sz w:val="18"/>
          <w:szCs w:val="18"/>
        </w:rPr>
        <w:t xml:space="preserve">aucus doesn’t want any changes in the DHS bill, </w:t>
      </w:r>
      <w:r w:rsidRPr="00D96942">
        <w:rPr>
          <w:rStyle w:val="StyleUnderline"/>
        </w:rPr>
        <w:t xml:space="preserve">which </w:t>
      </w:r>
      <w:r w:rsidRPr="00BD20B5">
        <w:rPr>
          <w:rStyle w:val="StyleUnderline"/>
          <w:highlight w:val="green"/>
        </w:rPr>
        <w:t xml:space="preserve">means Johnson </w:t>
      </w:r>
      <w:r w:rsidRPr="00924B99">
        <w:rPr>
          <w:rStyle w:val="StyleUnderline"/>
          <w:highlight w:val="green"/>
        </w:rPr>
        <w:t>will need</w:t>
      </w:r>
      <w:r>
        <w:rPr>
          <w:sz w:val="18"/>
          <w:szCs w:val="18"/>
        </w:rPr>
        <w:t xml:space="preserve"> Trump </w:t>
      </w:r>
      <w:r w:rsidRPr="00BD20B5">
        <w:rPr>
          <w:rStyle w:val="StyleUnderline"/>
          <w:highlight w:val="green"/>
        </w:rPr>
        <w:t xml:space="preserve">to </w:t>
      </w:r>
      <w:r w:rsidRPr="00D6012C">
        <w:rPr>
          <w:sz w:val="16"/>
          <w:szCs w:val="16"/>
        </w:rPr>
        <w:t xml:space="preserve">help </w:t>
      </w:r>
      <w:r w:rsidRPr="00BD20B5">
        <w:rPr>
          <w:rStyle w:val="StyleUnderline"/>
          <w:highlight w:val="green"/>
        </w:rPr>
        <w:t>win over their votes.</w:t>
      </w:r>
      <w:r w:rsidRPr="00BD20B5">
        <w:rPr>
          <w:rStyle w:val="StyleUnderline"/>
        </w:rPr>
        <w:t xml:space="preserve"> </w:t>
      </w:r>
      <w:r>
        <w:rPr>
          <w:sz w:val="18"/>
          <w:szCs w:val="18"/>
        </w:rPr>
        <w:t>Changes to warrant rules for ICE and CBP officers are unpopular among House Republicans. But that seems to be a necessity for most Democrats.</w:t>
      </w:r>
    </w:p>
    <w:p w14:paraId="775878E1" w14:textId="77777777" w:rsidR="00C51FE8" w:rsidRDefault="00C51FE8" w:rsidP="00C51FE8">
      <w:pPr>
        <w:rPr>
          <w:sz w:val="18"/>
          <w:szCs w:val="18"/>
        </w:rPr>
      </w:pPr>
      <w:r>
        <w:rPr>
          <w:sz w:val="18"/>
          <w:szCs w:val="18"/>
        </w:rPr>
        <w:t>Then, Johnson is going to have to deal with a number of ancillary issues, ranging from lawmakers who want the chamber to extend the sales season for E15 fuel to others who would like the speaker to somehow force Senate Majority Leader John Thune to hold a vote on the SAVE Act.</w:t>
      </w:r>
    </w:p>
    <w:p w14:paraId="182248C0" w14:textId="77777777" w:rsidR="00C51FE8" w:rsidRPr="00112492" w:rsidRDefault="00C51FE8" w:rsidP="00C51FE8">
      <w:pPr>
        <w:rPr>
          <w:u w:val="single"/>
        </w:rPr>
      </w:pPr>
      <w:r>
        <w:rPr>
          <w:sz w:val="18"/>
          <w:szCs w:val="18"/>
        </w:rPr>
        <w:t xml:space="preserve">And </w:t>
      </w:r>
      <w:r w:rsidRPr="00BD20B5">
        <w:rPr>
          <w:rStyle w:val="Emphasis"/>
        </w:rPr>
        <w:t>remember:</w:t>
      </w:r>
      <w:r>
        <w:rPr>
          <w:sz w:val="18"/>
          <w:szCs w:val="18"/>
        </w:rPr>
        <w:t xml:space="preserve"> </w:t>
      </w:r>
      <w:r w:rsidRPr="00BD20B5">
        <w:rPr>
          <w:rStyle w:val="StyleUnderline"/>
          <w:highlight w:val="green"/>
        </w:rPr>
        <w:t xml:space="preserve">Johnson </w:t>
      </w:r>
      <w:r w:rsidRPr="00D96942">
        <w:rPr>
          <w:rStyle w:val="StyleUnderline"/>
        </w:rPr>
        <w:t>is</w:t>
      </w:r>
      <w:r w:rsidRPr="00D96942">
        <w:rPr>
          <w:sz w:val="18"/>
          <w:szCs w:val="18"/>
        </w:rPr>
        <w:t xml:space="preserve"> </w:t>
      </w:r>
      <w:r w:rsidRPr="00D96942">
        <w:rPr>
          <w:rStyle w:val="StyleUnderline"/>
        </w:rPr>
        <w:t xml:space="preserve">going to </w:t>
      </w:r>
      <w:r w:rsidRPr="00BD20B5">
        <w:rPr>
          <w:rStyle w:val="StyleUnderline"/>
          <w:highlight w:val="green"/>
        </w:rPr>
        <w:t xml:space="preserve">have </w:t>
      </w:r>
      <w:r w:rsidRPr="00933EEE">
        <w:rPr>
          <w:rStyle w:val="Emphasis"/>
          <w:highlight w:val="green"/>
        </w:rPr>
        <w:t>a one-vote cushion</w:t>
      </w:r>
      <w:r w:rsidRPr="00BD20B5">
        <w:rPr>
          <w:rStyle w:val="StyleUnderline"/>
          <w:highlight w:val="green"/>
        </w:rPr>
        <w:t xml:space="preserve"> </w:t>
      </w:r>
      <w:r w:rsidRPr="00D96942">
        <w:rPr>
          <w:rStyle w:val="StyleUnderline"/>
        </w:rPr>
        <w:t>beginning next week.</w:t>
      </w:r>
    </w:p>
    <w:p w14:paraId="764DAEB6" w14:textId="77777777" w:rsidR="00C51FE8" w:rsidRDefault="00C51FE8" w:rsidP="00C51FE8">
      <w:pPr>
        <w:rPr>
          <w:sz w:val="18"/>
          <w:szCs w:val="18"/>
        </w:rPr>
      </w:pPr>
    </w:p>
    <w:p w14:paraId="1D346877" w14:textId="77777777" w:rsidR="00C51FE8" w:rsidRDefault="00C51FE8" w:rsidP="00C51FE8">
      <w:pPr>
        <w:pStyle w:val="Heading3"/>
      </w:pPr>
      <w:r>
        <w:t>1NR---AT: HFC Folds</w:t>
      </w:r>
    </w:p>
    <w:p w14:paraId="7E9869E1" w14:textId="77777777" w:rsidR="00C51FE8" w:rsidRDefault="00C51FE8" w:rsidP="00C51FE8">
      <w:pPr>
        <w:pStyle w:val="Heading4"/>
      </w:pPr>
      <w:r>
        <w:t xml:space="preserve">Our disad is NOT that the House Fiscal conservative won’t EVENTUALLY vote for the Aff or even the </w:t>
      </w:r>
      <w:proofErr w:type="spellStart"/>
      <w:r>
        <w:t>Approps</w:t>
      </w:r>
      <w:proofErr w:type="spellEnd"/>
      <w:r>
        <w:t xml:space="preserve"> Bills. Our </w:t>
      </w:r>
      <w:proofErr w:type="spellStart"/>
      <w:r>
        <w:t>arg</w:t>
      </w:r>
      <w:proofErr w:type="spellEnd"/>
      <w:r>
        <w:t xml:space="preserve"> is late concessions to the HFC will complicate budget process – triggering our impact. </w:t>
      </w:r>
    </w:p>
    <w:p w14:paraId="3822D5F9" w14:textId="77777777" w:rsidR="00C51FE8" w:rsidRPr="00AA5440" w:rsidRDefault="00C51FE8" w:rsidP="00C51FE8">
      <w:pPr>
        <w:rPr>
          <w:sz w:val="18"/>
          <w:szCs w:val="18"/>
        </w:rPr>
      </w:pPr>
      <w:proofErr w:type="spellStart"/>
      <w:r w:rsidRPr="00CF2CEC">
        <w:rPr>
          <w:rStyle w:val="Style13ptBold"/>
        </w:rPr>
        <w:t>Mondeaux</w:t>
      </w:r>
      <w:proofErr w:type="spellEnd"/>
      <w:r w:rsidRPr="00CF2CEC">
        <w:rPr>
          <w:rStyle w:val="Style13ptBold"/>
        </w:rPr>
        <w:t xml:space="preserve"> ‘25</w:t>
      </w:r>
      <w:r>
        <w:rPr>
          <w:sz w:val="18"/>
          <w:szCs w:val="18"/>
        </w:rPr>
        <w:t xml:space="preserve"> - Cami </w:t>
      </w:r>
      <w:proofErr w:type="spellStart"/>
      <w:r>
        <w:rPr>
          <w:sz w:val="18"/>
          <w:szCs w:val="18"/>
        </w:rPr>
        <w:t>Mondeaux</w:t>
      </w:r>
      <w:proofErr w:type="spellEnd"/>
      <w:r>
        <w:rPr>
          <w:sz w:val="18"/>
          <w:szCs w:val="18"/>
        </w:rPr>
        <w:t xml:space="preserve"> is the congressional correspondent for the Deseret News covering both the House and Senate – “</w:t>
      </w:r>
      <w:r w:rsidRPr="00AA5440">
        <w:rPr>
          <w:sz w:val="18"/>
          <w:szCs w:val="18"/>
        </w:rPr>
        <w:t>Freedom Caucus: Expert negotiators or flip-floppers?</w:t>
      </w:r>
      <w:r>
        <w:rPr>
          <w:sz w:val="18"/>
          <w:szCs w:val="18"/>
        </w:rPr>
        <w:t xml:space="preserve">” – The Deseret News - July 28, 2025 - available via </w:t>
      </w:r>
      <w:proofErr w:type="spellStart"/>
      <w:r>
        <w:rPr>
          <w:sz w:val="18"/>
          <w:szCs w:val="18"/>
        </w:rPr>
        <w:t>NexisUni</w:t>
      </w:r>
      <w:proofErr w:type="spellEnd"/>
      <w:r>
        <w:rPr>
          <w:sz w:val="18"/>
          <w:szCs w:val="18"/>
        </w:rPr>
        <w:t xml:space="preserve"> database. Modified for language that may offend.</w:t>
      </w:r>
    </w:p>
    <w:p w14:paraId="2B778767" w14:textId="77777777" w:rsidR="00C51FE8" w:rsidRPr="00AA5440" w:rsidRDefault="00C51FE8" w:rsidP="00C51FE8">
      <w:pPr>
        <w:rPr>
          <w:sz w:val="18"/>
          <w:szCs w:val="18"/>
        </w:rPr>
      </w:pPr>
    </w:p>
    <w:p w14:paraId="23923B02" w14:textId="77777777" w:rsidR="00C51FE8" w:rsidRDefault="00C51FE8" w:rsidP="00C51FE8">
      <w:pPr>
        <w:rPr>
          <w:sz w:val="18"/>
          <w:szCs w:val="18"/>
        </w:rPr>
      </w:pPr>
      <w:r>
        <w:rPr>
          <w:sz w:val="18"/>
          <w:szCs w:val="18"/>
        </w:rPr>
        <w:t xml:space="preserve">The House </w:t>
      </w:r>
      <w:r w:rsidRPr="00AA5440">
        <w:rPr>
          <w:rStyle w:val="StyleUnderline"/>
          <w:highlight w:val="green"/>
        </w:rPr>
        <w:t>Freedom Caucus has</w:t>
      </w:r>
      <w:r>
        <w:rPr>
          <w:sz w:val="18"/>
          <w:szCs w:val="18"/>
        </w:rPr>
        <w:t xml:space="preserve"> </w:t>
      </w:r>
      <w:r w:rsidRPr="00AA5440">
        <w:rPr>
          <w:rStyle w:val="Emphasis"/>
        </w:rPr>
        <w:t>cemented</w:t>
      </w:r>
      <w:r>
        <w:rPr>
          <w:sz w:val="18"/>
          <w:szCs w:val="18"/>
        </w:rPr>
        <w:t xml:space="preserve"> </w:t>
      </w:r>
      <w:r w:rsidRPr="00AA5440">
        <w:rPr>
          <w:rStyle w:val="StyleUnderline"/>
          <w:highlight w:val="green"/>
        </w:rPr>
        <w:t>a reputation</w:t>
      </w:r>
      <w:r>
        <w:rPr>
          <w:sz w:val="18"/>
          <w:szCs w:val="18"/>
        </w:rPr>
        <w:t xml:space="preserve"> </w:t>
      </w:r>
      <w:r w:rsidRPr="00AA5440">
        <w:rPr>
          <w:rStyle w:val="StyleUnderline"/>
          <w:highlight w:val="green"/>
        </w:rPr>
        <w:t>as rebellious</w:t>
      </w:r>
      <w:r>
        <w:rPr>
          <w:sz w:val="18"/>
          <w:szCs w:val="18"/>
        </w:rPr>
        <w:t>, confrontational, stubborn and unyielding. In conversations I've had with several of these members over the last few years, it's become clear they want to have influence in Washington.</w:t>
      </w:r>
    </w:p>
    <w:p w14:paraId="3BEE853B" w14:textId="77777777" w:rsidR="00C51FE8" w:rsidRPr="00AA5440" w:rsidRDefault="00C51FE8" w:rsidP="00C51FE8">
      <w:pPr>
        <w:rPr>
          <w:rStyle w:val="StyleUnderline"/>
        </w:rPr>
      </w:pPr>
      <w:r>
        <w:rPr>
          <w:sz w:val="18"/>
          <w:szCs w:val="18"/>
        </w:rPr>
        <w:t xml:space="preserve">And so far, </w:t>
      </w:r>
      <w:r w:rsidRPr="00CF2CEC">
        <w:rPr>
          <w:rStyle w:val="StyleUnderline"/>
        </w:rPr>
        <w:t>they've</w:t>
      </w:r>
      <w:r w:rsidRPr="00CF2CEC">
        <w:rPr>
          <w:sz w:val="18"/>
          <w:szCs w:val="18"/>
        </w:rPr>
        <w:t xml:space="preserve"> </w:t>
      </w:r>
      <w:r w:rsidRPr="00CF2CEC">
        <w:rPr>
          <w:rStyle w:val="Emphasis"/>
        </w:rPr>
        <w:t>definitely been able</w:t>
      </w:r>
      <w:r w:rsidRPr="00CF2CEC">
        <w:rPr>
          <w:rStyle w:val="StyleUnderline"/>
        </w:rPr>
        <w:t xml:space="preserve"> to disrupt the process</w:t>
      </w:r>
      <w:r>
        <w:rPr>
          <w:sz w:val="18"/>
          <w:szCs w:val="18"/>
        </w:rPr>
        <w:t xml:space="preserve">. </w:t>
      </w:r>
      <w:r w:rsidRPr="00AA5440">
        <w:rPr>
          <w:rStyle w:val="StyleUnderline"/>
          <w:highlight w:val="green"/>
        </w:rPr>
        <w:t>They've</w:t>
      </w:r>
      <w:r>
        <w:rPr>
          <w:sz w:val="18"/>
          <w:szCs w:val="18"/>
        </w:rPr>
        <w:t xml:space="preserve"> continually delayed votes, lengthened out negotiations, and almost </w:t>
      </w:r>
      <w:r w:rsidRPr="00AA5440">
        <w:rPr>
          <w:rStyle w:val="StyleUnderline"/>
          <w:highlight w:val="green"/>
        </w:rPr>
        <w:t>threatened</w:t>
      </w:r>
      <w:r>
        <w:rPr>
          <w:sz w:val="18"/>
          <w:szCs w:val="18"/>
        </w:rPr>
        <w:t xml:space="preserve"> </w:t>
      </w:r>
      <w:r w:rsidRPr="00AA5440">
        <w:rPr>
          <w:rStyle w:val="Emphasis"/>
        </w:rPr>
        <w:t>key pieces of</w:t>
      </w:r>
      <w:r>
        <w:rPr>
          <w:sz w:val="18"/>
          <w:szCs w:val="18"/>
        </w:rPr>
        <w:t xml:space="preserve"> </w:t>
      </w:r>
      <w:r w:rsidRPr="00AA5440">
        <w:rPr>
          <w:rStyle w:val="StyleUnderline"/>
          <w:highlight w:val="green"/>
        </w:rPr>
        <w:t>the</w:t>
      </w:r>
      <w:r w:rsidRPr="00AA5440">
        <w:rPr>
          <w:rStyle w:val="StyleUnderline"/>
        </w:rPr>
        <w:t xml:space="preserve"> </w:t>
      </w:r>
      <w:r w:rsidRPr="00AA5440">
        <w:rPr>
          <w:rStyle w:val="Emphasis"/>
        </w:rPr>
        <w:t>party's</w:t>
      </w:r>
      <w:r>
        <w:rPr>
          <w:sz w:val="18"/>
          <w:szCs w:val="18"/>
        </w:rPr>
        <w:t xml:space="preserve"> </w:t>
      </w:r>
      <w:r w:rsidRPr="00AA5440">
        <w:rPr>
          <w:rStyle w:val="StyleUnderline"/>
          <w:highlight w:val="green"/>
        </w:rPr>
        <w:t>agenda</w:t>
      </w:r>
      <w:r w:rsidRPr="00AA5440">
        <w:rPr>
          <w:rStyle w:val="StyleUnderline"/>
        </w:rPr>
        <w:t xml:space="preserve"> </w:t>
      </w:r>
      <w:r>
        <w:rPr>
          <w:sz w:val="18"/>
          <w:szCs w:val="18"/>
        </w:rPr>
        <w:t xml:space="preserve">in order </w:t>
      </w:r>
      <w:r w:rsidRPr="00AA5440">
        <w:rPr>
          <w:rStyle w:val="StyleUnderline"/>
          <w:highlight w:val="green"/>
        </w:rPr>
        <w:t xml:space="preserve">to get assurances </w:t>
      </w:r>
      <w:r w:rsidRPr="00AA5440">
        <w:rPr>
          <w:rStyle w:val="Emphasis"/>
          <w:highlight w:val="green"/>
        </w:rPr>
        <w:t>from GOP leadership.</w:t>
      </w:r>
    </w:p>
    <w:p w14:paraId="487A098A" w14:textId="77777777" w:rsidR="00C51FE8" w:rsidRDefault="00C51FE8" w:rsidP="00C51FE8">
      <w:pPr>
        <w:rPr>
          <w:sz w:val="18"/>
          <w:szCs w:val="18"/>
        </w:rPr>
      </w:pPr>
      <w:r>
        <w:rPr>
          <w:sz w:val="18"/>
          <w:szCs w:val="18"/>
        </w:rPr>
        <w:t>But this has struck a nerve with the White House.</w:t>
      </w:r>
    </w:p>
    <w:p w14:paraId="0CCCDC8F" w14:textId="77777777" w:rsidR="00C51FE8" w:rsidRDefault="00C51FE8" w:rsidP="00C51FE8">
      <w:pPr>
        <w:rPr>
          <w:sz w:val="18"/>
          <w:szCs w:val="18"/>
        </w:rPr>
      </w:pPr>
      <w:r>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2A36233B" w14:textId="77777777" w:rsidR="00C51FE8" w:rsidRDefault="00C51FE8" w:rsidP="00C51FE8">
      <w:pPr>
        <w:rPr>
          <w:sz w:val="18"/>
          <w:szCs w:val="18"/>
        </w:rPr>
      </w:pPr>
      <w:r>
        <w:rPr>
          <w:sz w:val="18"/>
          <w:szCs w:val="18"/>
        </w:rPr>
        <w:t>"They just want a little love," he said. "Unfortunately, it's always the same - always the same 12 people."</w:t>
      </w:r>
    </w:p>
    <w:p w14:paraId="79F25AA2" w14:textId="77777777" w:rsidR="00C51FE8" w:rsidRDefault="00C51FE8" w:rsidP="00C51FE8">
      <w:pPr>
        <w:rPr>
          <w:sz w:val="18"/>
          <w:szCs w:val="18"/>
        </w:rPr>
      </w:pPr>
      <w:r>
        <w:rPr>
          <w:sz w:val="18"/>
          <w:szCs w:val="18"/>
        </w:rPr>
        <w:t>Those people? Usually members of the Freedom Caucus.</w:t>
      </w:r>
    </w:p>
    <w:p w14:paraId="618BEEA3" w14:textId="77777777" w:rsidR="00C51FE8" w:rsidRDefault="00C51FE8" w:rsidP="00C51FE8">
      <w:pPr>
        <w:rPr>
          <w:sz w:val="18"/>
          <w:szCs w:val="18"/>
        </w:rPr>
      </w:pPr>
      <w:r>
        <w:rPr>
          <w:sz w:val="18"/>
          <w:szCs w:val="18"/>
        </w:rPr>
        <w:t>But they don't necessarily view it as an adversarial relationship. For some of them, it's to ensure they get their questions answered and they are involved in the process.</w:t>
      </w:r>
    </w:p>
    <w:p w14:paraId="504ED1BC" w14:textId="77777777" w:rsidR="00C51FE8" w:rsidRDefault="00C51FE8" w:rsidP="00C51FE8">
      <w:pPr>
        <w:rPr>
          <w:sz w:val="18"/>
          <w:szCs w:val="18"/>
        </w:rPr>
      </w:pPr>
      <w:r>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7AD0F010" w14:textId="77777777" w:rsidR="00C51FE8" w:rsidRDefault="00C51FE8" w:rsidP="00C51FE8">
      <w:pPr>
        <w:rPr>
          <w:sz w:val="18"/>
          <w:szCs w:val="18"/>
        </w:rPr>
      </w:pPr>
      <w:r>
        <w:rPr>
          <w:sz w:val="18"/>
          <w:szCs w:val="18"/>
        </w:rPr>
        <w:t>He detailed what those last-minute meetings look like: "I was in a meeting with (House Majority Whip Tom) Emmer and the speaker and 12 other Republicans. (Trump) calls in, answers all our questions, and we get it."</w:t>
      </w:r>
    </w:p>
    <w:p w14:paraId="3C967CB1" w14:textId="77777777" w:rsidR="00C51FE8" w:rsidRPr="00AA5440" w:rsidRDefault="00C51FE8" w:rsidP="00C51FE8">
      <w:pPr>
        <w:rPr>
          <w:rStyle w:val="StyleUnderline"/>
        </w:rPr>
      </w:pPr>
      <w:r>
        <w:rPr>
          <w:sz w:val="18"/>
          <w:szCs w:val="18"/>
        </w:rPr>
        <w:t xml:space="preserve">But Burchett, along with his fellow holdouts, have developed another reputation that is the opposite of what they're going for. </w:t>
      </w:r>
      <w:r w:rsidRPr="00422193">
        <w:rPr>
          <w:rStyle w:val="StyleUnderline"/>
          <w:highlight w:val="green"/>
        </w:rPr>
        <w:t>Even though they threaten to tank legislation, they've ended up voting for the bills</w:t>
      </w:r>
      <w:r w:rsidRPr="00AA5440">
        <w:rPr>
          <w:rStyle w:val="StyleUnderline"/>
        </w:rPr>
        <w:t xml:space="preserve"> nearly every time.</w:t>
      </w:r>
    </w:p>
    <w:p w14:paraId="743A54E9" w14:textId="77777777" w:rsidR="00C51FE8" w:rsidRPr="00AA5440" w:rsidRDefault="00C51FE8" w:rsidP="00C51FE8">
      <w:pPr>
        <w:rPr>
          <w:rStyle w:val="StyleUnderline"/>
        </w:rPr>
      </w:pPr>
      <w:r w:rsidRPr="00AA5440">
        <w:rPr>
          <w:rStyle w:val="StyleUnderline"/>
        </w:rPr>
        <w:t xml:space="preserve">So, </w:t>
      </w:r>
      <w:r w:rsidRPr="008E7C43">
        <w:rPr>
          <w:rStyle w:val="Emphasis"/>
        </w:rPr>
        <w:t>it's given them this track record of folding to Trump's pressure</w:t>
      </w:r>
      <w:r w:rsidRPr="00AA5440">
        <w:rPr>
          <w:rStyle w:val="StyleUnderline"/>
        </w:rPr>
        <w:t>.</w:t>
      </w:r>
    </w:p>
    <w:p w14:paraId="7CD85AD6" w14:textId="77777777" w:rsidR="00C51FE8" w:rsidRDefault="00C51FE8" w:rsidP="00C51FE8">
      <w:pPr>
        <w:rPr>
          <w:sz w:val="18"/>
          <w:szCs w:val="18"/>
        </w:rPr>
      </w:pPr>
      <w:r>
        <w:rPr>
          <w:sz w:val="18"/>
          <w:szCs w:val="18"/>
        </w:rPr>
        <w:t xml:space="preserve">But that's not how they'd put it. Instead, </w:t>
      </w:r>
      <w:r w:rsidRPr="007D3EC6">
        <w:rPr>
          <w:rStyle w:val="StyleUnderline"/>
        </w:rPr>
        <w:t>they point to</w:t>
      </w:r>
      <w:r w:rsidRPr="007D3EC6">
        <w:rPr>
          <w:sz w:val="18"/>
          <w:szCs w:val="18"/>
        </w:rPr>
        <w:t xml:space="preserve"> some</w:t>
      </w:r>
      <w:r>
        <w:rPr>
          <w:sz w:val="18"/>
          <w:szCs w:val="18"/>
        </w:rPr>
        <w:t xml:space="preserve"> </w:t>
      </w:r>
      <w:r w:rsidRPr="00CF2CEC">
        <w:rPr>
          <w:rStyle w:val="Emphasis"/>
          <w:highlight w:val="green"/>
        </w:rPr>
        <w:t>final-hour negotiations</w:t>
      </w:r>
      <w:r>
        <w:rPr>
          <w:sz w:val="18"/>
          <w:szCs w:val="18"/>
        </w:rPr>
        <w:t xml:space="preserve"> </w:t>
      </w:r>
      <w:r w:rsidRPr="007D3EC6">
        <w:rPr>
          <w:rStyle w:val="StyleUnderline"/>
        </w:rPr>
        <w:t>that</w:t>
      </w:r>
      <w:r w:rsidRPr="007D3EC6">
        <w:rPr>
          <w:sz w:val="18"/>
          <w:szCs w:val="18"/>
        </w:rPr>
        <w:t xml:space="preserve"> </w:t>
      </w:r>
      <w:r w:rsidRPr="007D3EC6">
        <w:rPr>
          <w:rStyle w:val="StyleUnderline"/>
        </w:rPr>
        <w:t>have</w:t>
      </w:r>
      <w:r>
        <w:rPr>
          <w:sz w:val="18"/>
          <w:szCs w:val="18"/>
        </w:rPr>
        <w:t xml:space="preserve"> </w:t>
      </w:r>
      <w:r w:rsidRPr="00CF2CEC">
        <w:rPr>
          <w:rStyle w:val="Emphasis"/>
          <w:highlight w:val="green"/>
        </w:rPr>
        <w:t xml:space="preserve">led to </w:t>
      </w:r>
      <w:r w:rsidRPr="00CF2CEC">
        <w:rPr>
          <w:rStyle w:val="Emphasis"/>
        </w:rPr>
        <w:t>major</w:t>
      </w:r>
      <w:r w:rsidRPr="00CF2CEC">
        <w:rPr>
          <w:rStyle w:val="Emphasis"/>
          <w:highlight w:val="green"/>
        </w:rPr>
        <w:t xml:space="preserve"> deals</w:t>
      </w:r>
      <w:r>
        <w:rPr>
          <w:sz w:val="18"/>
          <w:szCs w:val="18"/>
        </w:rPr>
        <w:t xml:space="preserve"> </w:t>
      </w:r>
      <w:r w:rsidRPr="00CF2CEC">
        <w:rPr>
          <w:rStyle w:val="StyleUnderline"/>
        </w:rPr>
        <w:t>with the Trump administration</w:t>
      </w:r>
      <w:r>
        <w:rPr>
          <w:sz w:val="18"/>
          <w:szCs w:val="18"/>
        </w:rPr>
        <w:t>.</w:t>
      </w:r>
    </w:p>
    <w:p w14:paraId="1321CF09" w14:textId="77777777" w:rsidR="00C51FE8" w:rsidRPr="008E7C43" w:rsidRDefault="00C51FE8" w:rsidP="00C51FE8">
      <w:pPr>
        <w:rPr>
          <w:rStyle w:val="StyleUnderline"/>
        </w:rPr>
      </w:pPr>
      <w:r w:rsidRPr="00422193">
        <w:rPr>
          <w:rStyle w:val="StyleUnderline"/>
          <w:highlight w:val="green"/>
        </w:rPr>
        <w:t>The strategy goes like this</w:t>
      </w:r>
      <w:r>
        <w:rPr>
          <w:sz w:val="18"/>
          <w:szCs w:val="18"/>
        </w:rPr>
        <w:t xml:space="preserve">, </w:t>
      </w:r>
      <w:r w:rsidRPr="008E7C43">
        <w:rPr>
          <w:rStyle w:val="Emphasis"/>
        </w:rPr>
        <w:t>a source deeply familiar with the caucus tells me</w:t>
      </w:r>
      <w:r>
        <w:rPr>
          <w:sz w:val="18"/>
          <w:szCs w:val="18"/>
        </w:rPr>
        <w:t xml:space="preserve">: You have to negotiate to a yes. What does that mean? </w:t>
      </w:r>
      <w:r w:rsidRPr="00422193">
        <w:rPr>
          <w:rStyle w:val="StyleUnderline"/>
          <w:highlight w:val="green"/>
        </w:rPr>
        <w:t>Withhold support until you</w:t>
      </w:r>
      <w:r>
        <w:rPr>
          <w:sz w:val="18"/>
          <w:szCs w:val="18"/>
        </w:rPr>
        <w:t xml:space="preserve"> can </w:t>
      </w:r>
      <w:r w:rsidRPr="00422193">
        <w:rPr>
          <w:rStyle w:val="StyleUnderline"/>
          <w:highlight w:val="green"/>
        </w:rPr>
        <w:t>secure an agreement that flips your support.</w:t>
      </w:r>
    </w:p>
    <w:p w14:paraId="13105986" w14:textId="77777777" w:rsidR="00C51FE8" w:rsidRDefault="00C51FE8" w:rsidP="00C51FE8">
      <w:pPr>
        <w:rPr>
          <w:sz w:val="18"/>
          <w:szCs w:val="18"/>
        </w:rPr>
      </w:pPr>
      <w:r>
        <w:rPr>
          <w:sz w:val="18"/>
          <w:szCs w:val="18"/>
        </w:rPr>
        <w:t>That strategy has been explained by Freedom Caucus Chairman Andy Harris, R-Md., in recent weeks - where he argues he won't vote for anything he doesn't like (and he hasn't) but he won't make it impossible to reach a deal.</w:t>
      </w:r>
    </w:p>
    <w:p w14:paraId="75472791" w14:textId="77777777" w:rsidR="00C51FE8" w:rsidRDefault="00C51FE8" w:rsidP="00C51FE8">
      <w:pPr>
        <w:rPr>
          <w:sz w:val="18"/>
          <w:szCs w:val="18"/>
        </w:rPr>
      </w:pPr>
      <w:r>
        <w:rPr>
          <w:sz w:val="18"/>
          <w:szCs w:val="18"/>
        </w:rPr>
        <w:t>"</w:t>
      </w:r>
      <w:r w:rsidRPr="00CF2CEC">
        <w:rPr>
          <w:rStyle w:val="StyleUnderline"/>
          <w:highlight w:val="green"/>
        </w:rPr>
        <w:t>The idea</w:t>
      </w:r>
      <w:r>
        <w:rPr>
          <w:sz w:val="18"/>
          <w:szCs w:val="18"/>
        </w:rPr>
        <w:t xml:space="preserve"> that </w:t>
      </w:r>
      <w:r w:rsidRPr="00CF2CEC">
        <w:rPr>
          <w:rStyle w:val="StyleUnderline"/>
          <w:highlight w:val="green"/>
        </w:rPr>
        <w:t>the</w:t>
      </w:r>
      <w:r>
        <w:rPr>
          <w:sz w:val="18"/>
          <w:szCs w:val="18"/>
        </w:rPr>
        <w:t xml:space="preserve"> House </w:t>
      </w:r>
      <w:r w:rsidRPr="00CF2CEC">
        <w:rPr>
          <w:rStyle w:val="StyleUnderline"/>
          <w:highlight w:val="green"/>
        </w:rPr>
        <w:t xml:space="preserve">Freedom Caucus is 'ineffective' is </w:t>
      </w:r>
      <w:proofErr w:type="spellStart"/>
      <w:r w:rsidRPr="00CF2CEC">
        <w:rPr>
          <w:rStyle w:val="StyleUnderline"/>
          <w:highlight w:val="green"/>
        </w:rPr>
        <w:t>laughable</w:t>
      </w:r>
      <w:r>
        <w:rPr>
          <w:sz w:val="18"/>
          <w:szCs w:val="18"/>
        </w:rPr>
        <w:t>,"Anna</w:t>
      </w:r>
      <w:proofErr w:type="spellEnd"/>
      <w:r>
        <w:rPr>
          <w:sz w:val="18"/>
          <w:szCs w:val="18"/>
        </w:rPr>
        <w:t xml:space="preserve"> Adamian, the spokesperson for the Freedom Caucus, told me. "The left and their media allies may not like it, but </w:t>
      </w:r>
      <w:r w:rsidRPr="00CF2CEC">
        <w:rPr>
          <w:rStyle w:val="StyleUnderline"/>
          <w:highlight w:val="green"/>
        </w:rPr>
        <w:t>we've been the driving force behind</w:t>
      </w:r>
      <w:r>
        <w:rPr>
          <w:sz w:val="18"/>
          <w:szCs w:val="18"/>
        </w:rPr>
        <w:t xml:space="preserve"> </w:t>
      </w:r>
      <w:r w:rsidRPr="00CF2CEC">
        <w:rPr>
          <w:rStyle w:val="StyleUnderline"/>
        </w:rPr>
        <w:t>real conservative wins</w:t>
      </w:r>
      <w:r>
        <w:rPr>
          <w:sz w:val="18"/>
          <w:szCs w:val="18"/>
        </w:rPr>
        <w:t xml:space="preserve"> - </w:t>
      </w:r>
      <w:r w:rsidRPr="00CF2CEC">
        <w:rPr>
          <w:rStyle w:val="Emphasis"/>
          <w:highlight w:val="green"/>
        </w:rPr>
        <w:t>cutting</w:t>
      </w:r>
      <w:r>
        <w:rPr>
          <w:sz w:val="18"/>
          <w:szCs w:val="18"/>
        </w:rPr>
        <w:t xml:space="preserve"> wasteful </w:t>
      </w:r>
      <w:r w:rsidRPr="00CF2CEC">
        <w:rPr>
          <w:rStyle w:val="Emphasis"/>
          <w:highlight w:val="green"/>
        </w:rPr>
        <w:t>spending</w:t>
      </w:r>
      <w:r w:rsidRPr="00CF2CEC">
        <w:rPr>
          <w:rStyle w:val="StyleUnderline"/>
          <w:highlight w:val="green"/>
        </w:rPr>
        <w:t>,</w:t>
      </w:r>
      <w:r>
        <w:rPr>
          <w:sz w:val="18"/>
          <w:szCs w:val="18"/>
        </w:rPr>
        <w:t xml:space="preserve"> </w:t>
      </w:r>
      <w:r w:rsidRPr="00CF2CEC">
        <w:rPr>
          <w:rStyle w:val="Emphasis"/>
        </w:rPr>
        <w:t>clawing back billions in taxpayer dollars</w:t>
      </w:r>
      <w:r>
        <w:rPr>
          <w:sz w:val="18"/>
          <w:szCs w:val="18"/>
        </w:rPr>
        <w:t xml:space="preserve">, and holding Washington accountable. </w:t>
      </w:r>
      <w:r w:rsidRPr="00CF2CEC">
        <w:rPr>
          <w:rStyle w:val="StyleUnderline"/>
        </w:rPr>
        <w:t>If we were truly 'ineffective,' reporters wouldn't camp outside our meetings until 10 p.m. hoping for updates</w:t>
      </w:r>
      <w:r>
        <w:rPr>
          <w:sz w:val="18"/>
          <w:szCs w:val="18"/>
        </w:rPr>
        <w:t>. The truth is simple: we're effective enough to scare the swamp, and that's why they attack us."</w:t>
      </w:r>
    </w:p>
    <w:p w14:paraId="45C5E73A" w14:textId="77777777" w:rsidR="00C51FE8" w:rsidRDefault="00C51FE8" w:rsidP="00C51FE8">
      <w:pPr>
        <w:rPr>
          <w:sz w:val="18"/>
          <w:szCs w:val="18"/>
        </w:rPr>
      </w:pPr>
      <w:r w:rsidRPr="00CF2CEC">
        <w:rPr>
          <w:rStyle w:val="Emphasis"/>
        </w:rPr>
        <w:t>For example,</w:t>
      </w:r>
      <w:r>
        <w:rPr>
          <w:sz w:val="18"/>
          <w:szCs w:val="18"/>
        </w:rPr>
        <w:t xml:space="preserve"> </w:t>
      </w:r>
      <w:r w:rsidRPr="00CF2CEC">
        <w:rPr>
          <w:rStyle w:val="StyleUnderline"/>
          <w:highlight w:val="green"/>
        </w:rPr>
        <w:t>a</w:t>
      </w:r>
      <w:r>
        <w:rPr>
          <w:sz w:val="18"/>
          <w:szCs w:val="18"/>
        </w:rPr>
        <w:t xml:space="preserve"> recent </w:t>
      </w:r>
      <w:r w:rsidRPr="00CF2CEC">
        <w:rPr>
          <w:rStyle w:val="Emphasis"/>
          <w:highlight w:val="green"/>
        </w:rPr>
        <w:t>e</w:t>
      </w:r>
      <w:r>
        <w:rPr>
          <w:sz w:val="18"/>
          <w:szCs w:val="18"/>
        </w:rPr>
        <w:t xml:space="preserve">xecutive </w:t>
      </w:r>
      <w:r w:rsidRPr="00CF2CEC">
        <w:rPr>
          <w:rStyle w:val="Emphasis"/>
          <w:highlight w:val="green"/>
        </w:rPr>
        <w:t>o</w:t>
      </w:r>
      <w:r>
        <w:rPr>
          <w:sz w:val="18"/>
          <w:szCs w:val="18"/>
        </w:rPr>
        <w:t xml:space="preserve">rder </w:t>
      </w:r>
      <w:r w:rsidRPr="00CF2CEC">
        <w:rPr>
          <w:rStyle w:val="StyleUnderline"/>
        </w:rPr>
        <w:t>directing the federal government to be aggressive in its task to roll back clean energy subsidies</w:t>
      </w:r>
      <w:r>
        <w:rPr>
          <w:sz w:val="18"/>
          <w:szCs w:val="18"/>
        </w:rPr>
        <w:t xml:space="preserve"> </w:t>
      </w:r>
      <w:r w:rsidRPr="00CF2CEC">
        <w:rPr>
          <w:rStyle w:val="StyleUnderline"/>
          <w:highlight w:val="green"/>
        </w:rPr>
        <w:t>raised eyebrows</w:t>
      </w:r>
      <w:r>
        <w:rPr>
          <w:sz w:val="18"/>
          <w:szCs w:val="18"/>
        </w:rPr>
        <w:t xml:space="preserve"> </w:t>
      </w:r>
      <w:r w:rsidRPr="00CF2CEC">
        <w:rPr>
          <w:rStyle w:val="StyleUnderline"/>
          <w:highlight w:val="green"/>
        </w:rPr>
        <w:t>among</w:t>
      </w:r>
      <w:r>
        <w:rPr>
          <w:sz w:val="18"/>
          <w:szCs w:val="18"/>
        </w:rPr>
        <w:t xml:space="preserve"> some </w:t>
      </w:r>
      <w:r w:rsidRPr="00CF2CEC">
        <w:rPr>
          <w:rStyle w:val="StyleUnderline"/>
          <w:highlight w:val="green"/>
        </w:rPr>
        <w:t xml:space="preserve">moderates who had </w:t>
      </w:r>
      <w:r w:rsidRPr="007D3EC6">
        <w:rPr>
          <w:rStyle w:val="Emphasis"/>
          <w:highlight w:val="green"/>
        </w:rPr>
        <w:t xml:space="preserve">just negotiated </w:t>
      </w:r>
      <w:r w:rsidRPr="00CF2CEC">
        <w:rPr>
          <w:rStyle w:val="StyleUnderline"/>
          <w:highlight w:val="green"/>
        </w:rPr>
        <w:t>a deal</w:t>
      </w:r>
      <w:r w:rsidRPr="00CF2CEC">
        <w:rPr>
          <w:rStyle w:val="StyleUnderline"/>
        </w:rPr>
        <w:t xml:space="preserve"> </w:t>
      </w:r>
      <w:r w:rsidRPr="00CF2CEC">
        <w:rPr>
          <w:rStyle w:val="Emphasis"/>
        </w:rPr>
        <w:t>to</w:t>
      </w:r>
      <w:r>
        <w:rPr>
          <w:sz w:val="18"/>
          <w:szCs w:val="18"/>
        </w:rPr>
        <w:t xml:space="preserve"> temporarily </w:t>
      </w:r>
      <w:r w:rsidRPr="00CF2CEC">
        <w:rPr>
          <w:rStyle w:val="Emphasis"/>
        </w:rPr>
        <w:t>preserve those credits.</w:t>
      </w:r>
    </w:p>
    <w:p w14:paraId="54447828" w14:textId="77777777" w:rsidR="00C51FE8" w:rsidRPr="00CF2CEC" w:rsidRDefault="00C51FE8" w:rsidP="00C51FE8">
      <w:pPr>
        <w:rPr>
          <w:b/>
          <w:iCs/>
          <w:u w:val="single"/>
          <w:bdr w:val="single" w:sz="8" w:space="0" w:color="auto"/>
        </w:rPr>
      </w:pPr>
      <w:r>
        <w:rPr>
          <w:sz w:val="18"/>
          <w:szCs w:val="18"/>
        </w:rPr>
        <w:t xml:space="preserve">And </w:t>
      </w:r>
      <w:r w:rsidRPr="00CF2CEC">
        <w:rPr>
          <w:rStyle w:val="StyleUnderline"/>
        </w:rPr>
        <w:t>as it turns out</w:t>
      </w:r>
      <w:r>
        <w:rPr>
          <w:sz w:val="18"/>
          <w:szCs w:val="18"/>
        </w:rPr>
        <w:t xml:space="preserve">, </w:t>
      </w:r>
      <w:r w:rsidRPr="007D3EC6">
        <w:rPr>
          <w:rStyle w:val="StyleUnderline"/>
          <w:highlight w:val="green"/>
        </w:rPr>
        <w:t xml:space="preserve">that </w:t>
      </w:r>
      <w:r w:rsidRPr="007D3EC6">
        <w:rPr>
          <w:rStyle w:val="Emphasis"/>
          <w:highlight w:val="green"/>
        </w:rPr>
        <w:t>e</w:t>
      </w:r>
      <w:r>
        <w:rPr>
          <w:sz w:val="18"/>
          <w:szCs w:val="18"/>
        </w:rPr>
        <w:t xml:space="preserve">xecutive </w:t>
      </w:r>
      <w:r w:rsidRPr="007D3EC6">
        <w:rPr>
          <w:rStyle w:val="Emphasis"/>
          <w:highlight w:val="green"/>
        </w:rPr>
        <w:t>o</w:t>
      </w:r>
      <w:r>
        <w:rPr>
          <w:sz w:val="18"/>
          <w:szCs w:val="18"/>
        </w:rPr>
        <w:t xml:space="preserve">rder </w:t>
      </w:r>
      <w:r w:rsidRPr="00CF2CEC">
        <w:rPr>
          <w:rStyle w:val="StyleUnderline"/>
          <w:highlight w:val="green"/>
        </w:rPr>
        <w:t xml:space="preserve">was </w:t>
      </w:r>
      <w:r w:rsidRPr="007D3EC6">
        <w:rPr>
          <w:rStyle w:val="StyleUnderline"/>
          <w:highlight w:val="green"/>
        </w:rPr>
        <w:t>given as</w:t>
      </w:r>
      <w:r>
        <w:rPr>
          <w:sz w:val="18"/>
          <w:szCs w:val="18"/>
        </w:rPr>
        <w:t xml:space="preserve"> part of </w:t>
      </w:r>
      <w:r w:rsidRPr="007D3EC6">
        <w:rPr>
          <w:rStyle w:val="Emphasis"/>
          <w:sz w:val="28"/>
          <w:szCs w:val="28"/>
          <w:highlight w:val="green"/>
        </w:rPr>
        <w:t>assurances to Freedom Caucus</w:t>
      </w:r>
      <w:r>
        <w:rPr>
          <w:sz w:val="18"/>
          <w:szCs w:val="18"/>
        </w:rPr>
        <w:t xml:space="preserve"> members </w:t>
      </w:r>
      <w:r w:rsidRPr="00CF2CEC">
        <w:rPr>
          <w:rStyle w:val="StyleUnderline"/>
          <w:highlight w:val="green"/>
        </w:rPr>
        <w:t>to win their support for</w:t>
      </w:r>
      <w:r>
        <w:rPr>
          <w:sz w:val="18"/>
          <w:szCs w:val="18"/>
        </w:rPr>
        <w:t xml:space="preserve"> the full tax </w:t>
      </w:r>
      <w:r w:rsidRPr="00CF2CEC">
        <w:rPr>
          <w:rStyle w:val="StyleUnderline"/>
          <w:highlight w:val="green"/>
        </w:rPr>
        <w:t>reconciliation</w:t>
      </w:r>
      <w:r>
        <w:rPr>
          <w:sz w:val="18"/>
          <w:szCs w:val="18"/>
        </w:rPr>
        <w:t xml:space="preserve"> package, </w:t>
      </w:r>
      <w:r w:rsidRPr="00CF2CEC">
        <w:rPr>
          <w:rStyle w:val="Emphasis"/>
        </w:rPr>
        <w:t>a lawmaker engaged in the talks told me.</w:t>
      </w:r>
    </w:p>
    <w:p w14:paraId="61C2796F" w14:textId="77777777" w:rsidR="00C51FE8" w:rsidRPr="00112492" w:rsidRDefault="00C51FE8" w:rsidP="00C51FE8">
      <w:pPr>
        <w:rPr>
          <w:sz w:val="18"/>
          <w:szCs w:val="18"/>
        </w:rPr>
      </w:pPr>
      <w:r>
        <w:rPr>
          <w:sz w:val="18"/>
          <w:szCs w:val="18"/>
        </w:rPr>
        <w:t>"</w:t>
      </w:r>
      <w:r w:rsidRPr="008E7C43">
        <w:rPr>
          <w:strike/>
          <w:sz w:val="18"/>
          <w:szCs w:val="18"/>
        </w:rPr>
        <w:t>Look at</w:t>
      </w:r>
      <w:r>
        <w:rPr>
          <w:sz w:val="18"/>
          <w:szCs w:val="18"/>
        </w:rPr>
        <w:t xml:space="preserve"> (</w:t>
      </w:r>
      <w:r w:rsidRPr="00422193">
        <w:rPr>
          <w:rStyle w:val="StyleUnderline"/>
          <w:highlight w:val="green"/>
        </w:rPr>
        <w:t>Review) the scoreboard</w:t>
      </w:r>
      <w:r w:rsidRPr="00422193">
        <w:rPr>
          <w:sz w:val="18"/>
          <w:szCs w:val="18"/>
          <w:highlight w:val="green"/>
        </w:rPr>
        <w:t>,"</w:t>
      </w:r>
      <w:r>
        <w:rPr>
          <w:sz w:val="18"/>
          <w:szCs w:val="18"/>
        </w:rPr>
        <w:t xml:space="preserve"> </w:t>
      </w:r>
      <w:r w:rsidRPr="008E7C43">
        <w:rPr>
          <w:rStyle w:val="Emphasis"/>
        </w:rPr>
        <w:t>one lawmaker told me.</w:t>
      </w:r>
      <w:r>
        <w:rPr>
          <w:sz w:val="18"/>
          <w:szCs w:val="18"/>
        </w:rPr>
        <w:t xml:space="preserve"> "</w:t>
      </w:r>
      <w:r w:rsidRPr="00422193">
        <w:rPr>
          <w:rStyle w:val="Emphasis"/>
          <w:highlight w:val="green"/>
        </w:rPr>
        <w:t>There's a reason mods were enraged about green</w:t>
      </w:r>
      <w:r>
        <w:rPr>
          <w:sz w:val="18"/>
          <w:szCs w:val="18"/>
        </w:rPr>
        <w:t xml:space="preserve"> scam </w:t>
      </w:r>
      <w:r w:rsidRPr="00422193">
        <w:rPr>
          <w:rStyle w:val="Emphasis"/>
          <w:highlight w:val="green"/>
        </w:rPr>
        <w:t>subsidies."</w:t>
      </w:r>
    </w:p>
    <w:p w14:paraId="7CB98E88" w14:textId="77777777" w:rsidR="00C51FE8" w:rsidRPr="002C02B1" w:rsidRDefault="00C51FE8" w:rsidP="00C51FE8">
      <w:pPr>
        <w:pStyle w:val="Heading4"/>
      </w:pPr>
      <w:r>
        <w:t xml:space="preserve">The concession they want IS LESS SPENDING – specifically Defense Spending and Modernization---that answers 2AC 3 because they </w:t>
      </w:r>
      <w:r>
        <w:rPr>
          <w:u w:val="single"/>
        </w:rPr>
        <w:t>will</w:t>
      </w:r>
      <w:r>
        <w:t xml:space="preserve"> horse trade over defense. </w:t>
      </w:r>
    </w:p>
    <w:p w14:paraId="759DF73B" w14:textId="77777777" w:rsidR="00C51FE8" w:rsidRPr="000C10C1" w:rsidRDefault="00C51FE8" w:rsidP="00C51FE8">
      <w:pPr>
        <w:pStyle w:val="ListParagraph"/>
        <w:numPr>
          <w:ilvl w:val="0"/>
          <w:numId w:val="47"/>
        </w:numPr>
        <w:rPr>
          <w:sz w:val="18"/>
          <w:szCs w:val="18"/>
        </w:rPr>
      </w:pPr>
      <w:r w:rsidRPr="000C10C1">
        <w:rPr>
          <w:sz w:val="18"/>
          <w:szCs w:val="18"/>
        </w:rPr>
        <w:t xml:space="preserve">This </w:t>
      </w:r>
      <w:proofErr w:type="spellStart"/>
      <w:r w:rsidRPr="000C10C1">
        <w:rPr>
          <w:sz w:val="18"/>
          <w:szCs w:val="18"/>
        </w:rPr>
        <w:t>ev</w:t>
      </w:r>
      <w:proofErr w:type="spellEnd"/>
      <w:r w:rsidRPr="000C10C1">
        <w:rPr>
          <w:sz w:val="18"/>
          <w:szCs w:val="18"/>
        </w:rPr>
        <w:t xml:space="preserve"> name-drops US-Rep Chip Roy (R-TX). Chip Roy is the Policy Chair of the House Freedom Caucus</w:t>
      </w:r>
    </w:p>
    <w:p w14:paraId="48228E24" w14:textId="77777777" w:rsidR="00C51FE8" w:rsidRPr="000C10C1" w:rsidRDefault="00C51FE8" w:rsidP="00C51FE8">
      <w:pPr>
        <w:pStyle w:val="ListParagraph"/>
        <w:rPr>
          <w:sz w:val="18"/>
          <w:szCs w:val="18"/>
        </w:rPr>
      </w:pPr>
    </w:p>
    <w:p w14:paraId="70B3D0B8" w14:textId="77777777" w:rsidR="00C51FE8" w:rsidRDefault="00C51FE8" w:rsidP="00C51FE8">
      <w:r w:rsidRPr="00AD2D1B">
        <w:rPr>
          <w:rStyle w:val="Style13ptBold"/>
        </w:rPr>
        <w:t>Anderson</w:t>
      </w:r>
      <w:r>
        <w:rPr>
          <w:rStyle w:val="Style13ptBold"/>
        </w:rPr>
        <w:t xml:space="preserve"> </w:t>
      </w:r>
      <w:r w:rsidRPr="00AD2D1B">
        <w:rPr>
          <w:rStyle w:val="Style13ptBold"/>
        </w:rPr>
        <w:t>‘24</w:t>
      </w:r>
      <w:r>
        <w:t xml:space="preserve"> - </w:t>
      </w:r>
      <w:r>
        <w:rPr>
          <w:sz w:val="18"/>
          <w:szCs w:val="18"/>
        </w:rPr>
        <w:t>e</w:t>
      </w:r>
      <w:r w:rsidRPr="00A1110A">
        <w:rPr>
          <w:sz w:val="18"/>
          <w:szCs w:val="18"/>
        </w:rPr>
        <w:t>t al – all authors are with Brownstein Hyatt Farber Schreck. Brandt G. Anderson - Senior Policy Advisor with Brownstein Hyatt Farber Schreck. Brandt has previously worked with Sen. Ted Cruz (R-TX) as a military legislative assistant, assisting with matters in front of the Senate Armed Services Committee. He also served in the House, working on military and national security issues under Rep. Jim Banks (R-IN) and the late Rep. Jackie Walorski (R-IN). “Defense Prepares for Changes Under Trump Administration” – JD Supra - Brownstein Hyatt Farber Schreck - December 12, 2024 - https://www.jdsupra.com/legalnews/defense-prepares-for-changes-under-7713311/</w:t>
      </w:r>
    </w:p>
    <w:p w14:paraId="3D5B1449" w14:textId="77777777" w:rsidR="00C51FE8" w:rsidRPr="00516528" w:rsidRDefault="00C51FE8" w:rsidP="00C51FE8">
      <w:pPr>
        <w:rPr>
          <w:sz w:val="14"/>
        </w:rPr>
      </w:pPr>
      <w:r w:rsidRPr="00516528">
        <w:rPr>
          <w:sz w:val="14"/>
        </w:rPr>
        <w:t xml:space="preserve">While the president-elect ran on a platform that embraced an “America First” foreign and defense policy, </w:t>
      </w:r>
      <w:r w:rsidRPr="00053148">
        <w:rPr>
          <w:rStyle w:val="Emphasis"/>
          <w:highlight w:val="green"/>
        </w:rPr>
        <w:t xml:space="preserve">congressional Republicans </w:t>
      </w:r>
      <w:r w:rsidRPr="00C21C0C">
        <w:rPr>
          <w:rStyle w:val="Emphasis"/>
        </w:rPr>
        <w:t>will</w:t>
      </w:r>
      <w:r w:rsidRPr="00053148">
        <w:rPr>
          <w:rStyle w:val="Emphasis"/>
          <w:highlight w:val="green"/>
        </w:rPr>
        <w:t xml:space="preserve"> need to navigate differing opinions</w:t>
      </w:r>
      <w:r w:rsidRPr="00516528">
        <w:rPr>
          <w:sz w:val="14"/>
        </w:rPr>
        <w:t xml:space="preserve"> </w:t>
      </w:r>
      <w:r w:rsidRPr="001379F7">
        <w:rPr>
          <w:rStyle w:val="StyleUnderline"/>
          <w:highlight w:val="green"/>
        </w:rPr>
        <w:t xml:space="preserve">as </w:t>
      </w:r>
      <w:r w:rsidRPr="001379F7">
        <w:rPr>
          <w:rStyle w:val="Emphasis"/>
          <w:highlight w:val="green"/>
        </w:rPr>
        <w:t>some</w:t>
      </w:r>
      <w:r w:rsidRPr="00516528">
        <w:rPr>
          <w:sz w:val="14"/>
        </w:rPr>
        <w:t xml:space="preserve"> </w:t>
      </w:r>
      <w:r w:rsidRPr="00536553">
        <w:rPr>
          <w:rStyle w:val="StyleUnderline"/>
        </w:rPr>
        <w:t xml:space="preserve">members still favor a U.S. defense strategy that prioritizes support for international partners </w:t>
      </w:r>
      <w:r w:rsidRPr="00536553">
        <w:rPr>
          <w:rStyle w:val="Emphasis"/>
        </w:rPr>
        <w:t>and</w:t>
      </w:r>
      <w:r w:rsidRPr="00516528">
        <w:rPr>
          <w:sz w:val="14"/>
        </w:rPr>
        <w:t xml:space="preserve"> a coalition approach to deterrence. </w:t>
      </w:r>
      <w:r w:rsidRPr="00536553">
        <w:rPr>
          <w:rStyle w:val="StyleUnderline"/>
        </w:rPr>
        <w:t xml:space="preserve">Some </w:t>
      </w:r>
      <w:r w:rsidRPr="00516528">
        <w:rPr>
          <w:sz w:val="14"/>
        </w:rPr>
        <w:t xml:space="preserve">members have also consistently </w:t>
      </w:r>
      <w:r w:rsidRPr="001379F7">
        <w:rPr>
          <w:rStyle w:val="StyleUnderline"/>
          <w:highlight w:val="green"/>
        </w:rPr>
        <w:t>oppose</w:t>
      </w:r>
      <w:r w:rsidRPr="00516528">
        <w:rPr>
          <w:sz w:val="14"/>
        </w:rPr>
        <w:t xml:space="preserve">d any </w:t>
      </w:r>
      <w:r w:rsidRPr="001379F7">
        <w:rPr>
          <w:rStyle w:val="StyleUnderline"/>
          <w:highlight w:val="green"/>
        </w:rPr>
        <w:t>increases to government spending</w:t>
      </w:r>
      <w:r w:rsidRPr="00516528">
        <w:rPr>
          <w:sz w:val="14"/>
        </w:rPr>
        <w:t xml:space="preserve"> or the implementation of cuts, </w:t>
      </w:r>
      <w:r w:rsidRPr="00536553">
        <w:rPr>
          <w:rStyle w:val="StyleUnderline"/>
        </w:rPr>
        <w:t>which may influence the Trump</w:t>
      </w:r>
      <w:r w:rsidRPr="00516528">
        <w:rPr>
          <w:sz w:val="14"/>
        </w:rPr>
        <w:t xml:space="preserve"> administration</w:t>
      </w:r>
      <w:r w:rsidRPr="00536553">
        <w:rPr>
          <w:rStyle w:val="StyleUnderline"/>
        </w:rPr>
        <w:t>’s</w:t>
      </w:r>
      <w:r w:rsidRPr="00516528">
        <w:rPr>
          <w:sz w:val="14"/>
        </w:rPr>
        <w:t xml:space="preserve"> </w:t>
      </w:r>
      <w:r w:rsidRPr="00536553">
        <w:rPr>
          <w:rStyle w:val="StyleUnderline"/>
        </w:rPr>
        <w:t>defense spending</w:t>
      </w:r>
      <w:r w:rsidRPr="00516528">
        <w:rPr>
          <w:sz w:val="14"/>
        </w:rPr>
        <w:t xml:space="preserve"> strategy. </w:t>
      </w:r>
      <w:r w:rsidRPr="00053148">
        <w:rPr>
          <w:rStyle w:val="StyleUnderline"/>
          <w:highlight w:val="green"/>
        </w:rPr>
        <w:t xml:space="preserve">These </w:t>
      </w:r>
      <w:r w:rsidRPr="00C21C0C">
        <w:rPr>
          <w:rStyle w:val="StyleUnderline"/>
        </w:rPr>
        <w:t xml:space="preserve">dynamics </w:t>
      </w:r>
      <w:r w:rsidRPr="00C21C0C">
        <w:rPr>
          <w:rStyle w:val="StyleUnderline"/>
          <w:sz w:val="36"/>
          <w:szCs w:val="36"/>
          <w:highlight w:val="green"/>
        </w:rPr>
        <w:t xml:space="preserve">will play </w:t>
      </w:r>
      <w:r w:rsidRPr="00EF1A58">
        <w:rPr>
          <w:rStyle w:val="Emphasis"/>
          <w:highlight w:val="green"/>
        </w:rPr>
        <w:t>an outsized role</w:t>
      </w:r>
      <w:r w:rsidRPr="00C21C0C">
        <w:rPr>
          <w:sz w:val="36"/>
          <w:szCs w:val="36"/>
        </w:rPr>
        <w:t xml:space="preserve"> </w:t>
      </w:r>
      <w:r w:rsidRPr="00EF1A58">
        <w:rPr>
          <w:rStyle w:val="Emphasis"/>
          <w:highlight w:val="green"/>
        </w:rPr>
        <w:t>within House dynamics</w:t>
      </w:r>
      <w:r w:rsidRPr="00C21C0C">
        <w:rPr>
          <w:rStyle w:val="StyleUnderline"/>
          <w:sz w:val="36"/>
          <w:szCs w:val="36"/>
        </w:rPr>
        <w:t xml:space="preserve"> </w:t>
      </w:r>
      <w:r w:rsidRPr="00053148">
        <w:rPr>
          <w:rStyle w:val="StyleUnderline"/>
          <w:highlight w:val="green"/>
        </w:rPr>
        <w:t>as the</w:t>
      </w:r>
      <w:r w:rsidRPr="00516528">
        <w:rPr>
          <w:sz w:val="14"/>
        </w:rPr>
        <w:t xml:space="preserve"> historically </w:t>
      </w:r>
      <w:r w:rsidRPr="00053148">
        <w:rPr>
          <w:rStyle w:val="StyleUnderline"/>
          <w:highlight w:val="green"/>
        </w:rPr>
        <w:t>slim Republican majority</w:t>
      </w:r>
      <w:r w:rsidRPr="00516528">
        <w:rPr>
          <w:sz w:val="14"/>
        </w:rPr>
        <w:t xml:space="preserve"> </w:t>
      </w:r>
      <w:r w:rsidRPr="00053148">
        <w:rPr>
          <w:rStyle w:val="StyleUnderline"/>
          <w:highlight w:val="green"/>
        </w:rPr>
        <w:t xml:space="preserve">will </w:t>
      </w:r>
      <w:r w:rsidRPr="00053148">
        <w:rPr>
          <w:rStyle w:val="Emphasis"/>
          <w:highlight w:val="green"/>
        </w:rPr>
        <w:t>require</w:t>
      </w:r>
      <w:r w:rsidRPr="00053148">
        <w:rPr>
          <w:rStyle w:val="StyleUnderline"/>
          <w:highlight w:val="green"/>
        </w:rPr>
        <w:t xml:space="preserve"> </w:t>
      </w:r>
      <w:r w:rsidRPr="00053148">
        <w:rPr>
          <w:rStyle w:val="Emphasis"/>
          <w:sz w:val="28"/>
          <w:szCs w:val="28"/>
          <w:highlight w:val="green"/>
        </w:rPr>
        <w:t>more negotiations</w:t>
      </w:r>
      <w:r w:rsidRPr="00516528">
        <w:rPr>
          <w:sz w:val="14"/>
        </w:rPr>
        <w:t xml:space="preserve"> </w:t>
      </w:r>
      <w:r w:rsidRPr="00053148">
        <w:rPr>
          <w:rStyle w:val="StyleUnderline"/>
          <w:highlight w:val="green"/>
        </w:rPr>
        <w:t xml:space="preserve">to enact spending </w:t>
      </w:r>
      <w:r w:rsidRPr="00053148">
        <w:rPr>
          <w:rStyle w:val="StyleUnderline"/>
        </w:rPr>
        <w:t xml:space="preserve">and policy </w:t>
      </w:r>
      <w:r w:rsidRPr="00053148">
        <w:rPr>
          <w:rStyle w:val="StyleUnderline"/>
          <w:highlight w:val="green"/>
        </w:rPr>
        <w:t>objectives</w:t>
      </w:r>
      <w:r w:rsidRPr="00516528">
        <w:rPr>
          <w:sz w:val="14"/>
        </w:rPr>
        <w:t>.</w:t>
      </w:r>
    </w:p>
    <w:p w14:paraId="6A260EA8" w14:textId="77777777" w:rsidR="00C51FE8" w:rsidRPr="00516528" w:rsidRDefault="00C51FE8" w:rsidP="00C51FE8">
      <w:pPr>
        <w:rPr>
          <w:sz w:val="16"/>
          <w:szCs w:val="16"/>
        </w:rPr>
      </w:pPr>
      <w:r w:rsidRPr="00516528">
        <w:rPr>
          <w:sz w:val="16"/>
          <w:szCs w:val="16"/>
        </w:rPr>
        <w:t>Trump Defense Priorities</w:t>
      </w:r>
    </w:p>
    <w:p w14:paraId="510D3093" w14:textId="77777777" w:rsidR="00C51FE8" w:rsidRPr="00516528" w:rsidRDefault="00C51FE8" w:rsidP="00C51FE8">
      <w:pPr>
        <w:rPr>
          <w:sz w:val="16"/>
        </w:rPr>
      </w:pPr>
      <w:r w:rsidRPr="00516528">
        <w:rPr>
          <w:sz w:val="16"/>
        </w:rPr>
        <w:t xml:space="preserve">During his first term and recent campaign, </w:t>
      </w:r>
      <w:r w:rsidRPr="00AD2D1B">
        <w:rPr>
          <w:rStyle w:val="StyleUnderline"/>
        </w:rPr>
        <w:t>the president-elect</w:t>
      </w:r>
      <w:r w:rsidRPr="00516528">
        <w:rPr>
          <w:sz w:val="16"/>
        </w:rPr>
        <w:t xml:space="preserve"> </w:t>
      </w:r>
      <w:r w:rsidRPr="00AD2D1B">
        <w:rPr>
          <w:rStyle w:val="StyleUnderline"/>
        </w:rPr>
        <w:t xml:space="preserve">advocated for increased defense spending </w:t>
      </w:r>
      <w:r w:rsidRPr="00516528">
        <w:rPr>
          <w:sz w:val="16"/>
        </w:rPr>
        <w:t xml:space="preserve">and government budget cuts to meet national security objectives. </w:t>
      </w:r>
      <w:r w:rsidRPr="00AD2D1B">
        <w:rPr>
          <w:rStyle w:val="StyleUnderline"/>
        </w:rPr>
        <w:t>Now with a Republican</w:t>
      </w:r>
      <w:r w:rsidRPr="00516528">
        <w:rPr>
          <w:sz w:val="16"/>
        </w:rPr>
        <w:t xml:space="preserve">-controlled </w:t>
      </w:r>
      <w:r w:rsidRPr="00AD2D1B">
        <w:rPr>
          <w:rStyle w:val="StyleUnderline"/>
        </w:rPr>
        <w:t>Congress, the president-elect and Republican allies will be better able to advance their national security objectives</w:t>
      </w:r>
      <w:r w:rsidRPr="00516528">
        <w:rPr>
          <w:sz w:val="16"/>
        </w:rPr>
        <w:t xml:space="preserve">. </w:t>
      </w:r>
      <w:r w:rsidRPr="00AD2D1B">
        <w:rPr>
          <w:rStyle w:val="StyleUnderline"/>
        </w:rPr>
        <w:t xml:space="preserve">The most notable </w:t>
      </w:r>
      <w:r w:rsidRPr="00516528">
        <w:rPr>
          <w:rStyle w:val="StyleUnderline"/>
          <w:highlight w:val="green"/>
        </w:rPr>
        <w:t>areas of defense</w:t>
      </w:r>
      <w:r w:rsidRPr="00516528">
        <w:rPr>
          <w:sz w:val="16"/>
        </w:rPr>
        <w:t xml:space="preserve"> </w:t>
      </w:r>
      <w:r w:rsidRPr="00536553">
        <w:rPr>
          <w:rStyle w:val="StyleUnderline"/>
        </w:rPr>
        <w:t xml:space="preserve">that are </w:t>
      </w:r>
      <w:r w:rsidRPr="00536553">
        <w:rPr>
          <w:rStyle w:val="StyleUnderline"/>
          <w:highlight w:val="green"/>
        </w:rPr>
        <w:t>likely</w:t>
      </w:r>
      <w:r w:rsidRPr="00516528">
        <w:rPr>
          <w:rStyle w:val="StyleUnderline"/>
          <w:highlight w:val="green"/>
        </w:rPr>
        <w:t xml:space="preserve"> to</w:t>
      </w:r>
      <w:r w:rsidRPr="00516528">
        <w:rPr>
          <w:sz w:val="16"/>
        </w:rPr>
        <w:t xml:space="preserve"> </w:t>
      </w:r>
      <w:r w:rsidRPr="00516528">
        <w:rPr>
          <w:strike/>
          <w:sz w:val="16"/>
        </w:rPr>
        <w:t xml:space="preserve">see </w:t>
      </w:r>
      <w:r w:rsidRPr="00516528">
        <w:rPr>
          <w:sz w:val="16"/>
        </w:rPr>
        <w:t>(</w:t>
      </w:r>
      <w:r w:rsidRPr="00AD2D1B">
        <w:rPr>
          <w:rStyle w:val="StyleUnderline"/>
          <w:highlight w:val="green"/>
        </w:rPr>
        <w:t>witness</w:t>
      </w:r>
      <w:r w:rsidRPr="00516528">
        <w:rPr>
          <w:sz w:val="16"/>
        </w:rPr>
        <w:t xml:space="preserve">) </w:t>
      </w:r>
      <w:r w:rsidRPr="00AD2D1B">
        <w:rPr>
          <w:rStyle w:val="StyleUnderline"/>
          <w:highlight w:val="green"/>
        </w:rPr>
        <w:t>support from</w:t>
      </w:r>
      <w:r w:rsidRPr="00516528">
        <w:rPr>
          <w:rStyle w:val="StyleUnderline"/>
        </w:rPr>
        <w:t xml:space="preserve"> the incoming administration and </w:t>
      </w:r>
      <w:r w:rsidRPr="00AD2D1B">
        <w:rPr>
          <w:rStyle w:val="StyleUnderline"/>
          <w:highlight w:val="green"/>
        </w:rPr>
        <w:t>Congress include</w:t>
      </w:r>
      <w:r w:rsidRPr="00516528">
        <w:rPr>
          <w:sz w:val="16"/>
        </w:rPr>
        <w:t>:</w:t>
      </w:r>
    </w:p>
    <w:p w14:paraId="020D66AD" w14:textId="77777777" w:rsidR="00C51FE8" w:rsidRDefault="00C51FE8" w:rsidP="00C51FE8">
      <w:r>
        <w:t xml:space="preserve">Military and </w:t>
      </w:r>
      <w:r w:rsidRPr="00AD2D1B">
        <w:rPr>
          <w:rStyle w:val="Emphasis"/>
          <w:highlight w:val="green"/>
        </w:rPr>
        <w:t>Nuclear Modernization</w:t>
      </w:r>
    </w:p>
    <w:p w14:paraId="5728A435" w14:textId="77777777" w:rsidR="00C51FE8" w:rsidRPr="00516528" w:rsidRDefault="00C51FE8" w:rsidP="00C51FE8">
      <w:pPr>
        <w:rPr>
          <w:sz w:val="16"/>
        </w:rPr>
      </w:pPr>
      <w:r w:rsidRPr="00516528">
        <w:rPr>
          <w:sz w:val="16"/>
        </w:rPr>
        <w:t xml:space="preserve">During the first </w:t>
      </w:r>
      <w:r w:rsidRPr="00AD2D1B">
        <w:rPr>
          <w:rStyle w:val="StyleUnderline"/>
        </w:rPr>
        <w:t>Trump</w:t>
      </w:r>
      <w:r w:rsidRPr="00516528">
        <w:rPr>
          <w:sz w:val="16"/>
        </w:rPr>
        <w:t xml:space="preserve"> administration, they </w:t>
      </w:r>
      <w:r w:rsidRPr="00AD2D1B">
        <w:rPr>
          <w:rStyle w:val="StyleUnderline"/>
        </w:rPr>
        <w:t>advocated for significant spending increases to modernize the U.S. military and nuclear arsenal</w:t>
      </w:r>
      <w:r w:rsidRPr="00516528">
        <w:rPr>
          <w:sz w:val="16"/>
        </w:rPr>
        <w:t xml:space="preserve">. These goals were set to better prepare the United States for great power competition with China and to maintain a robust nuclear deterrence. </w:t>
      </w:r>
      <w:r w:rsidRPr="00AD2D1B">
        <w:rPr>
          <w:rStyle w:val="StyleUnderline"/>
        </w:rPr>
        <w:t>With Republican congressional support</w:t>
      </w:r>
      <w:r w:rsidRPr="00516528">
        <w:rPr>
          <w:sz w:val="16"/>
        </w:rPr>
        <w:t xml:space="preserve">, the incoming </w:t>
      </w:r>
      <w:r w:rsidRPr="00AD2D1B">
        <w:rPr>
          <w:rStyle w:val="StyleUnderline"/>
        </w:rPr>
        <w:t>Trump</w:t>
      </w:r>
      <w:r w:rsidRPr="00516528">
        <w:rPr>
          <w:sz w:val="16"/>
        </w:rPr>
        <w:t xml:space="preserve"> administration </w:t>
      </w:r>
      <w:r w:rsidRPr="00AD2D1B">
        <w:rPr>
          <w:rStyle w:val="StyleUnderline"/>
        </w:rPr>
        <w:t>will likely seek increased funding for ongoing nuclear weapons systems modernization</w:t>
      </w:r>
      <w:r w:rsidRPr="00516528">
        <w:rPr>
          <w:sz w:val="16"/>
        </w:rPr>
        <w:t>, the continued development of hypersonic capabilities and the modernization of existing nuclear delivery systems. These investments are expected to be coupled with increased funding for military readiness, upgrades to legacy platforms and exploration of new technologies that will enhance combat effectiveness.</w:t>
      </w:r>
    </w:p>
    <w:p w14:paraId="4D306949" w14:textId="77777777" w:rsidR="00C51FE8" w:rsidRPr="00516528" w:rsidRDefault="00C51FE8" w:rsidP="00C51FE8">
      <w:pPr>
        <w:rPr>
          <w:sz w:val="14"/>
          <w:szCs w:val="14"/>
        </w:rPr>
      </w:pPr>
      <w:r w:rsidRPr="00516528">
        <w:rPr>
          <w:sz w:val="14"/>
          <w:szCs w:val="14"/>
        </w:rPr>
        <w:t>Missile Defense Systems</w:t>
      </w:r>
    </w:p>
    <w:p w14:paraId="5543F2CE" w14:textId="77777777" w:rsidR="00C51FE8" w:rsidRPr="00516528" w:rsidRDefault="00C51FE8" w:rsidP="00C51FE8">
      <w:pPr>
        <w:rPr>
          <w:sz w:val="14"/>
          <w:szCs w:val="14"/>
        </w:rPr>
      </w:pPr>
      <w:r w:rsidRPr="00516528">
        <w:rPr>
          <w:sz w:val="14"/>
          <w:szCs w:val="14"/>
        </w:rPr>
        <w:t>During his campaign, the president-elect emphasized a need for greater U.S. missile defense capabilities to respond to threats from North Korea, Iran and China. This effort is supported by Republican members who have expressed interest in funding such programs as ground-based missile defense systems, the Aegis Ballistic Missile Defense system and broader space-based missile detection and defense systems, all of which are likely to be acted on by the Armed Services and Defense Appropriations committees. While specifically mentioned by the president-elect during the campaign, support for increasing spending to improve the North American continental missile defense system remains uncertain.</w:t>
      </w:r>
    </w:p>
    <w:p w14:paraId="2AC6A825" w14:textId="77777777" w:rsidR="00C51FE8" w:rsidRPr="00516528" w:rsidRDefault="00C51FE8" w:rsidP="00C51FE8">
      <w:pPr>
        <w:rPr>
          <w:sz w:val="14"/>
          <w:szCs w:val="14"/>
        </w:rPr>
      </w:pPr>
      <w:r w:rsidRPr="00516528">
        <w:rPr>
          <w:sz w:val="14"/>
          <w:szCs w:val="14"/>
        </w:rPr>
        <w:t>Cyber and Emerging Technologies</w:t>
      </w:r>
    </w:p>
    <w:p w14:paraId="222D6F15" w14:textId="77777777" w:rsidR="00C51FE8" w:rsidRPr="00516528" w:rsidRDefault="00C51FE8" w:rsidP="00C51FE8">
      <w:pPr>
        <w:rPr>
          <w:sz w:val="14"/>
          <w:szCs w:val="14"/>
        </w:rPr>
      </w:pPr>
      <w:r w:rsidRPr="00516528">
        <w:rPr>
          <w:sz w:val="14"/>
          <w:szCs w:val="14"/>
        </w:rPr>
        <w:t>In the first Trump administration, the President and Republican members of Congress were focused on enhancing the U.S. military’s adoption of emerging technologies to counter modern threats. These included the exploration of emerging technologies such as AI to improve military modernization. The president-elect and Republican members of Congress have expressed an interest in pursuing the development of AI augmented weapons systems and enhanced cyber capabilities during the next administration to maintain U.S. military dominance in these fields.</w:t>
      </w:r>
    </w:p>
    <w:p w14:paraId="440B31B9" w14:textId="77777777" w:rsidR="00C51FE8" w:rsidRPr="00516528" w:rsidRDefault="00C51FE8" w:rsidP="00C51FE8">
      <w:pPr>
        <w:rPr>
          <w:sz w:val="14"/>
          <w:szCs w:val="14"/>
        </w:rPr>
      </w:pPr>
      <w:r w:rsidRPr="00516528">
        <w:rPr>
          <w:sz w:val="14"/>
          <w:szCs w:val="14"/>
        </w:rPr>
        <w:t>Defense Industrial Base</w:t>
      </w:r>
    </w:p>
    <w:p w14:paraId="7C7F6FC7" w14:textId="77777777" w:rsidR="00C51FE8" w:rsidRPr="00516528" w:rsidRDefault="00C51FE8" w:rsidP="00C51FE8">
      <w:pPr>
        <w:rPr>
          <w:sz w:val="14"/>
          <w:szCs w:val="14"/>
        </w:rPr>
      </w:pPr>
      <w:r w:rsidRPr="00516528">
        <w:rPr>
          <w:sz w:val="14"/>
          <w:szCs w:val="14"/>
        </w:rPr>
        <w:t>During the first Trump administration, the president-elect maintained close relationships between his administration and defense contractors and manufacturers while exploring a strategy for improving and expanding the U.S. defense industrial base. His administration is expected to continue building partnerships with private industry and encouraging competition as defense spending and contracts will likely increase during his second term. Globally, these efforts will likely be supported by increased arms sales while building more defense autonomy among allies and partners. Domestically, President-elect Trump and a Republican Congress are also expected to further efforts to strategically build the defense industrial base. These are likely to emulate the Trump administration’s previous National Defense Strategy that identified the need to leverage private-public partnerships and international cooperation on supply chains to meet military objectives necessities.</w:t>
      </w:r>
    </w:p>
    <w:p w14:paraId="3FF022E0" w14:textId="77777777" w:rsidR="00C51FE8" w:rsidRPr="00AD2D1B" w:rsidRDefault="00C51FE8" w:rsidP="00C51FE8">
      <w:pPr>
        <w:rPr>
          <w:rStyle w:val="Emphasis"/>
        </w:rPr>
      </w:pPr>
      <w:r w:rsidRPr="00AD2D1B">
        <w:rPr>
          <w:rStyle w:val="Emphasis"/>
        </w:rPr>
        <w:t>Congressional Dynamics</w:t>
      </w:r>
    </w:p>
    <w:p w14:paraId="7A76AF55" w14:textId="77777777" w:rsidR="00C51FE8" w:rsidRPr="00AD2D1B" w:rsidRDefault="00C51FE8" w:rsidP="00C51FE8">
      <w:pPr>
        <w:rPr>
          <w:rStyle w:val="StyleUnderline"/>
        </w:rPr>
      </w:pPr>
      <w:r w:rsidRPr="00516528">
        <w:rPr>
          <w:sz w:val="14"/>
        </w:rPr>
        <w:t xml:space="preserve">Under the current Congress, </w:t>
      </w:r>
      <w:r w:rsidRPr="00516528">
        <w:rPr>
          <w:rStyle w:val="StyleUnderline"/>
        </w:rPr>
        <w:t>the</w:t>
      </w:r>
      <w:r w:rsidRPr="00516528">
        <w:rPr>
          <w:sz w:val="14"/>
        </w:rPr>
        <w:t xml:space="preserve"> Republican-led </w:t>
      </w:r>
      <w:r w:rsidRPr="00516528">
        <w:rPr>
          <w:rStyle w:val="StyleUnderline"/>
        </w:rPr>
        <w:t>House and</w:t>
      </w:r>
      <w:r w:rsidRPr="00516528">
        <w:rPr>
          <w:sz w:val="14"/>
        </w:rPr>
        <w:t xml:space="preserve"> Democratic-led </w:t>
      </w:r>
      <w:r w:rsidRPr="00516528">
        <w:rPr>
          <w:rStyle w:val="StyleUnderline"/>
        </w:rPr>
        <w:t>Senate had significant differences in their topline defense spending</w:t>
      </w:r>
      <w:r w:rsidRPr="00516528">
        <w:rPr>
          <w:sz w:val="14"/>
        </w:rPr>
        <w:t xml:space="preserve"> </w:t>
      </w:r>
      <w:r w:rsidRPr="00AD2D1B">
        <w:rPr>
          <w:rStyle w:val="StyleUnderline"/>
        </w:rPr>
        <w:t>in their competing versions of</w:t>
      </w:r>
      <w:r w:rsidRPr="00516528">
        <w:rPr>
          <w:sz w:val="14"/>
        </w:rPr>
        <w:t xml:space="preserve"> the FY25 National Defense Authorization Act (</w:t>
      </w:r>
      <w:r w:rsidRPr="00AD2D1B">
        <w:rPr>
          <w:rStyle w:val="Emphasis"/>
        </w:rPr>
        <w:t>NDAA</w:t>
      </w:r>
      <w:r w:rsidRPr="00516528">
        <w:rPr>
          <w:sz w:val="14"/>
        </w:rPr>
        <w:t xml:space="preserve">) </w:t>
      </w:r>
      <w:r w:rsidRPr="00AD2D1B">
        <w:rPr>
          <w:rStyle w:val="StyleUnderline"/>
        </w:rPr>
        <w:t>and Defense Appropriations bills</w:t>
      </w:r>
      <w:r w:rsidRPr="00516528">
        <w:rPr>
          <w:sz w:val="14"/>
        </w:rPr>
        <w:t xml:space="preserve">. Prior to conference, the toplines of the </w:t>
      </w:r>
      <w:r w:rsidRPr="00AD2D1B">
        <w:rPr>
          <w:rStyle w:val="StyleUnderline"/>
        </w:rPr>
        <w:t>House versions of the NDAA and Defense Appropriations bills were $895.2 billion and $833 billion and the Senate versions were $923.3 billion and $852.2, respectively</w:t>
      </w:r>
      <w:r w:rsidRPr="00516528">
        <w:rPr>
          <w:sz w:val="14"/>
        </w:rPr>
        <w:t xml:space="preserve">. </w:t>
      </w:r>
      <w:r w:rsidRPr="00516528">
        <w:rPr>
          <w:rStyle w:val="StyleUnderline"/>
        </w:rPr>
        <w:t>These discrepancies resulted from the House bills being consistent with the spending caps set by the 2023 Fiscal Responsibility Act (</w:t>
      </w:r>
      <w:r w:rsidRPr="001379F7">
        <w:rPr>
          <w:rStyle w:val="StyleUnderline"/>
        </w:rPr>
        <w:t xml:space="preserve">FRA) </w:t>
      </w:r>
      <w:r w:rsidRPr="001379F7">
        <w:rPr>
          <w:sz w:val="14"/>
        </w:rPr>
        <w:t xml:space="preserve">while the Senate Armed Services (SASC) and Defense Appropriations (SAC-D) committees adopted a bipartisan amendment to add $25 billion to the budget. With the release of the conferenced version of the NDAA, </w:t>
      </w:r>
      <w:r w:rsidRPr="001379F7">
        <w:rPr>
          <w:rStyle w:val="StyleUnderline"/>
        </w:rPr>
        <w:t>the House position prevailed and authorized defense spending for FY25</w:t>
      </w:r>
      <w:r w:rsidRPr="001379F7">
        <w:rPr>
          <w:sz w:val="14"/>
        </w:rPr>
        <w:t xml:space="preserve"> will remain </w:t>
      </w:r>
      <w:r w:rsidRPr="001379F7">
        <w:rPr>
          <w:rStyle w:val="StyleUnderline"/>
        </w:rPr>
        <w:t>consistent with FRA spending levels</w:t>
      </w:r>
      <w:r w:rsidRPr="001379F7">
        <w:rPr>
          <w:sz w:val="14"/>
        </w:rPr>
        <w:t xml:space="preserve">. </w:t>
      </w:r>
      <w:r w:rsidRPr="001379F7">
        <w:rPr>
          <w:rStyle w:val="Emphasis"/>
        </w:rPr>
        <w:t>However, defense appropriations</w:t>
      </w:r>
      <w:r w:rsidRPr="001379F7">
        <w:rPr>
          <w:sz w:val="14"/>
        </w:rPr>
        <w:t xml:space="preserve"> </w:t>
      </w:r>
      <w:r w:rsidRPr="001379F7">
        <w:rPr>
          <w:rStyle w:val="Emphasis"/>
        </w:rPr>
        <w:t>will not be decided until the new Congress takes over</w:t>
      </w:r>
      <w:r w:rsidRPr="001379F7">
        <w:rPr>
          <w:sz w:val="14"/>
        </w:rPr>
        <w:t xml:space="preserve">, </w:t>
      </w:r>
      <w:r w:rsidRPr="001379F7">
        <w:rPr>
          <w:rStyle w:val="StyleUnderline"/>
        </w:rPr>
        <w:t>so this debate will continue in the new year.</w:t>
      </w:r>
    </w:p>
    <w:p w14:paraId="3631466B" w14:textId="77777777" w:rsidR="00C51FE8" w:rsidRPr="00516528" w:rsidRDefault="00C51FE8" w:rsidP="00C51FE8">
      <w:pPr>
        <w:rPr>
          <w:sz w:val="16"/>
          <w:szCs w:val="16"/>
        </w:rPr>
      </w:pPr>
      <w:r w:rsidRPr="00516528">
        <w:rPr>
          <w:sz w:val="16"/>
          <w:szCs w:val="16"/>
        </w:rPr>
        <w:t>Having won House and Senate majorities, Republicans will be able to appoint leadership positions in the House and Senate Armed Services (HASC, SASC) and Defense Appropriations committees (HAC-D, SAC-D) to better facilitate the incoming Trump administration’s national security objectives. In flipping control of the Senate, former Senate Minority Leader Mitch McConnell (R-KY) has been selected to lead SAC-D and current SASC Ranking Member Roger Wicker (R-MS) will become the SASC chairman. Sen. McConnell has specifically sought to increase defense spending to meet increasing threats from Russia and China and argued against cuts to the defense budget that could hinder a response to these challenges. Ranking Member Wicker has also supported these positions and been a champion of increased defense spending focused on modernization efforts within the military. Trump’s election and Republican majorities in Congress will likely allow the GOP to pursue the spending goals necessary to achieve these objectives, while also seeking greater efficiencies within the department and providing a more streamlined process for Senate confirmations of political appointees.</w:t>
      </w:r>
    </w:p>
    <w:p w14:paraId="1B673823" w14:textId="77777777" w:rsidR="00C51FE8" w:rsidRPr="00112492" w:rsidRDefault="00C51FE8" w:rsidP="00C51FE8">
      <w:pPr>
        <w:rPr>
          <w:sz w:val="12"/>
        </w:rPr>
      </w:pPr>
      <w:r w:rsidRPr="00516528">
        <w:rPr>
          <w:rStyle w:val="StyleUnderline"/>
        </w:rPr>
        <w:t xml:space="preserve">Because </w:t>
      </w:r>
      <w:r w:rsidRPr="00AD2D1B">
        <w:rPr>
          <w:rStyle w:val="StyleUnderline"/>
          <w:highlight w:val="green"/>
        </w:rPr>
        <w:t xml:space="preserve">Republicans </w:t>
      </w:r>
      <w:r w:rsidRPr="00516528">
        <w:rPr>
          <w:rStyle w:val="StyleUnderline"/>
        </w:rPr>
        <w:t>will hold a slim majority</w:t>
      </w:r>
      <w:r w:rsidRPr="00536553">
        <w:rPr>
          <w:sz w:val="12"/>
        </w:rPr>
        <w:t xml:space="preserve"> in the House, </w:t>
      </w:r>
      <w:r w:rsidRPr="00516528">
        <w:rPr>
          <w:rStyle w:val="StyleUnderline"/>
        </w:rPr>
        <w:t xml:space="preserve">they </w:t>
      </w:r>
      <w:r w:rsidRPr="00C21C0C">
        <w:rPr>
          <w:rStyle w:val="Emphasis"/>
        </w:rPr>
        <w:t xml:space="preserve">will </w:t>
      </w:r>
      <w:r w:rsidRPr="00AD2D1B">
        <w:rPr>
          <w:rStyle w:val="Emphasis"/>
          <w:highlight w:val="green"/>
        </w:rPr>
        <w:t>need to overcome internal differences</w:t>
      </w:r>
      <w:r w:rsidRPr="00AD2D1B">
        <w:rPr>
          <w:rStyle w:val="StyleUnderline"/>
        </w:rPr>
        <w:t xml:space="preserve"> </w:t>
      </w:r>
      <w:r w:rsidRPr="00536553">
        <w:rPr>
          <w:sz w:val="12"/>
        </w:rPr>
        <w:t xml:space="preserve">regarding spending and budget cuts </w:t>
      </w:r>
      <w:r w:rsidRPr="00AD2D1B">
        <w:rPr>
          <w:rStyle w:val="StyleUnderline"/>
          <w:highlight w:val="green"/>
        </w:rPr>
        <w:t>to</w:t>
      </w:r>
      <w:r w:rsidRPr="00536553">
        <w:rPr>
          <w:sz w:val="12"/>
        </w:rPr>
        <w:t xml:space="preserve"> fully </w:t>
      </w:r>
      <w:r w:rsidRPr="00AD2D1B">
        <w:rPr>
          <w:rStyle w:val="StyleUnderline"/>
          <w:highlight w:val="green"/>
        </w:rPr>
        <w:t xml:space="preserve">enable </w:t>
      </w:r>
      <w:r w:rsidRPr="00C21C0C">
        <w:rPr>
          <w:sz w:val="16"/>
          <w:szCs w:val="16"/>
        </w:rPr>
        <w:t>the president-elect’s</w:t>
      </w:r>
      <w:r w:rsidRPr="00536553">
        <w:rPr>
          <w:rStyle w:val="StyleUnderline"/>
        </w:rPr>
        <w:t xml:space="preserve"> </w:t>
      </w:r>
      <w:r w:rsidRPr="00AD2D1B">
        <w:rPr>
          <w:rStyle w:val="StyleUnderline"/>
          <w:highlight w:val="green"/>
        </w:rPr>
        <w:t>agenda</w:t>
      </w:r>
      <w:r w:rsidRPr="00536553">
        <w:rPr>
          <w:sz w:val="12"/>
        </w:rPr>
        <w:t xml:space="preserve">. </w:t>
      </w:r>
      <w:r w:rsidRPr="00DC783F">
        <w:rPr>
          <w:rStyle w:val="StyleUnderline"/>
        </w:rPr>
        <w:t>The</w:t>
      </w:r>
      <w:r w:rsidRPr="00DC783F">
        <w:rPr>
          <w:sz w:val="12"/>
        </w:rPr>
        <w:t xml:space="preserve"> current </w:t>
      </w:r>
      <w:r w:rsidRPr="00DC783F">
        <w:rPr>
          <w:rStyle w:val="StyleUnderline"/>
        </w:rPr>
        <w:t>House majority experienced difficulties</w:t>
      </w:r>
      <w:r w:rsidRPr="00DC783F">
        <w:rPr>
          <w:sz w:val="12"/>
        </w:rPr>
        <w:t xml:space="preserve"> increasing spending </w:t>
      </w:r>
      <w:r w:rsidRPr="00DC783F">
        <w:rPr>
          <w:rStyle w:val="StyleUnderline"/>
        </w:rPr>
        <w:t>due to disagreements</w:t>
      </w:r>
      <w:r w:rsidRPr="00DC783F">
        <w:rPr>
          <w:sz w:val="12"/>
        </w:rPr>
        <w:t xml:space="preserve"> </w:t>
      </w:r>
      <w:r w:rsidRPr="00DC783F">
        <w:rPr>
          <w:rStyle w:val="StyleUnderline"/>
        </w:rPr>
        <w:t>over legislative compromises with Democrats</w:t>
      </w:r>
      <w:r w:rsidRPr="00DC783F">
        <w:rPr>
          <w:sz w:val="12"/>
        </w:rPr>
        <w:t xml:space="preserve"> in the Senate and the White House.</w:t>
      </w:r>
      <w:r w:rsidRPr="00536553">
        <w:rPr>
          <w:sz w:val="12"/>
        </w:rPr>
        <w:t xml:space="preserve"> </w:t>
      </w:r>
      <w:r w:rsidRPr="00AD2D1B">
        <w:rPr>
          <w:rStyle w:val="StyleUnderline"/>
          <w:highlight w:val="green"/>
        </w:rPr>
        <w:t xml:space="preserve">A </w:t>
      </w:r>
      <w:r w:rsidRPr="00516528">
        <w:rPr>
          <w:rStyle w:val="StyleUnderline"/>
        </w:rPr>
        <w:t xml:space="preserve">Republican </w:t>
      </w:r>
      <w:r w:rsidRPr="00AD2D1B">
        <w:rPr>
          <w:rStyle w:val="StyleUnderline"/>
          <w:highlight w:val="green"/>
        </w:rPr>
        <w:t>trifecta may lead to a more unified legislative approach</w:t>
      </w:r>
      <w:r w:rsidRPr="00516528">
        <w:rPr>
          <w:rStyle w:val="StyleUnderline"/>
        </w:rPr>
        <w:t xml:space="preserve"> </w:t>
      </w:r>
      <w:r w:rsidRPr="00516528">
        <w:rPr>
          <w:rStyle w:val="StyleUnderline"/>
          <w:highlight w:val="green"/>
        </w:rPr>
        <w:t>if</w:t>
      </w:r>
      <w:r w:rsidRPr="00516528">
        <w:rPr>
          <w:rStyle w:val="StyleUnderline"/>
        </w:rPr>
        <w:t xml:space="preserve"> </w:t>
      </w:r>
      <w:r w:rsidRPr="00AD2D1B">
        <w:rPr>
          <w:rStyle w:val="Emphasis"/>
          <w:highlight w:val="green"/>
        </w:rPr>
        <w:t>Republican leadership can navigate internal differences</w:t>
      </w:r>
      <w:r w:rsidRPr="00536553">
        <w:rPr>
          <w:sz w:val="12"/>
        </w:rPr>
        <w:t xml:space="preserve"> regarding spending. </w:t>
      </w:r>
      <w:r w:rsidRPr="00C21C0C">
        <w:rPr>
          <w:rStyle w:val="Emphasis"/>
          <w:highlight w:val="green"/>
        </w:rPr>
        <w:t>Fiscally conservative members</w:t>
      </w:r>
      <w:r w:rsidRPr="00536553">
        <w:rPr>
          <w:sz w:val="12"/>
        </w:rPr>
        <w:t xml:space="preserve"> </w:t>
      </w:r>
      <w:r w:rsidRPr="00C21C0C">
        <w:rPr>
          <w:rStyle w:val="StyleUnderline"/>
        </w:rPr>
        <w:t>such as</w:t>
      </w:r>
      <w:r w:rsidRPr="00536553">
        <w:rPr>
          <w:sz w:val="12"/>
        </w:rPr>
        <w:t xml:space="preserve"> Sen. Rand Paul (R-KY) and Rep. </w:t>
      </w:r>
      <w:r w:rsidRPr="00C21C0C">
        <w:rPr>
          <w:rStyle w:val="Emphasis"/>
        </w:rPr>
        <w:t>Chip Roy</w:t>
      </w:r>
      <w:r w:rsidRPr="00536553">
        <w:rPr>
          <w:sz w:val="12"/>
        </w:rPr>
        <w:t xml:space="preserve"> (R-TX) </w:t>
      </w:r>
      <w:r w:rsidRPr="00C21C0C">
        <w:rPr>
          <w:rStyle w:val="StyleUnderline"/>
          <w:highlight w:val="green"/>
        </w:rPr>
        <w:t>may remain unwilling to support increases to defense</w:t>
      </w:r>
      <w:r w:rsidRPr="00C21C0C">
        <w:rPr>
          <w:rStyle w:val="StyleUnderline"/>
        </w:rPr>
        <w:t xml:space="preserve"> spending</w:t>
      </w:r>
      <w:r w:rsidRPr="00536553">
        <w:rPr>
          <w:sz w:val="12"/>
        </w:rPr>
        <w:t xml:space="preserve"> while others may be hesitant to support non-defense budget cuts that would negatively impact their districts in favor of raising defense spending toplines. To further complicate the GOP legislative agenda, some support from Senate Democrats will still be required to meet the 60-vote threshold to avoid a filibuster, as Republicans only control 53 seats in the Senate.</w:t>
      </w:r>
    </w:p>
    <w:p w14:paraId="61E15235" w14:textId="77777777" w:rsidR="00C51FE8" w:rsidRPr="00112492" w:rsidRDefault="00C51FE8" w:rsidP="00C51FE8"/>
    <w:p w14:paraId="1C1B9DA3" w14:textId="77777777" w:rsidR="00C51FE8" w:rsidRDefault="00C51FE8" w:rsidP="00C51FE8">
      <w:pPr>
        <w:pStyle w:val="Heading3"/>
      </w:pPr>
      <w:r>
        <w:t>1NR---Link</w:t>
      </w:r>
    </w:p>
    <w:p w14:paraId="6A7B3CA5" w14:textId="77777777" w:rsidR="00C51FE8" w:rsidRDefault="00C51FE8" w:rsidP="00C51FE8"/>
    <w:p w14:paraId="14D27C42" w14:textId="77777777" w:rsidR="00C51FE8" w:rsidRDefault="00C51FE8" w:rsidP="00C51FE8">
      <w:pPr>
        <w:pStyle w:val="Heading3"/>
      </w:pPr>
      <w:r>
        <w:t>1NR---2AC 4/5</w:t>
      </w:r>
    </w:p>
    <w:p w14:paraId="69F59C2F" w14:textId="77777777" w:rsidR="00C51FE8" w:rsidRDefault="00C51FE8" w:rsidP="00C51FE8"/>
    <w:p w14:paraId="0E75975C" w14:textId="77777777" w:rsidR="00C51FE8" w:rsidRDefault="00C51FE8" w:rsidP="00C51FE8"/>
    <w:p w14:paraId="503C678F" w14:textId="77777777" w:rsidR="00C51FE8" w:rsidRDefault="00C51FE8" w:rsidP="00C51FE8">
      <w:pPr>
        <w:pStyle w:val="Heading3"/>
      </w:pPr>
      <w:r>
        <w:t>1NR---2AC 6</w:t>
      </w:r>
    </w:p>
    <w:p w14:paraId="385DA933" w14:textId="77777777" w:rsidR="00C51FE8" w:rsidRDefault="00C51FE8" w:rsidP="00C51FE8"/>
    <w:p w14:paraId="7C30D19B" w14:textId="77777777" w:rsidR="00C51FE8" w:rsidRDefault="00C51FE8" w:rsidP="00C51FE8"/>
    <w:p w14:paraId="77E61D78" w14:textId="77777777" w:rsidR="00C51FE8" w:rsidRDefault="00C51FE8" w:rsidP="00C51FE8">
      <w:pPr>
        <w:pStyle w:val="Heading3"/>
      </w:pPr>
      <w:r>
        <w:t>1NR---2AC 7</w:t>
      </w:r>
    </w:p>
    <w:p w14:paraId="52056FAA" w14:textId="77777777" w:rsidR="00C51FE8" w:rsidRDefault="00C51FE8" w:rsidP="00C51FE8"/>
    <w:p w14:paraId="3599BC54" w14:textId="77777777" w:rsidR="00C51FE8" w:rsidRDefault="00C51FE8" w:rsidP="00C51FE8"/>
    <w:p w14:paraId="65DAA7BF" w14:textId="77777777" w:rsidR="00C51FE8" w:rsidRDefault="00C51FE8" w:rsidP="00C51FE8">
      <w:pPr>
        <w:pStyle w:val="Heading3"/>
      </w:pPr>
      <w:r>
        <w:t>1NR---AT: Can’t Solve [</w:t>
      </w:r>
      <w:proofErr w:type="spellStart"/>
      <w:r>
        <w:t>Haelig</w:t>
      </w:r>
      <w:proofErr w:type="spellEnd"/>
      <w:r>
        <w:t>]</w:t>
      </w:r>
    </w:p>
    <w:p w14:paraId="1062444C" w14:textId="77777777" w:rsidR="00C51FE8" w:rsidRDefault="00C51FE8" w:rsidP="00C51FE8">
      <w:pPr>
        <w:pStyle w:val="Heading4"/>
      </w:pPr>
      <w:r>
        <w:t xml:space="preserve">NDAA has modernization in it. It will lead to follow-on support in the </w:t>
      </w:r>
      <w:proofErr w:type="spellStart"/>
      <w:r>
        <w:t>squo</w:t>
      </w:r>
      <w:proofErr w:type="spellEnd"/>
      <w:r>
        <w:t xml:space="preserve">, but funding from our </w:t>
      </w:r>
      <w:proofErr w:type="spellStart"/>
      <w:r>
        <w:t>Approps</w:t>
      </w:r>
      <w:proofErr w:type="spellEnd"/>
      <w:r>
        <w:t xml:space="preserve"> scenario is key.</w:t>
      </w:r>
    </w:p>
    <w:p w14:paraId="24E2DF65" w14:textId="77777777" w:rsidR="00C51FE8" w:rsidRDefault="00C51FE8" w:rsidP="00C51FE8">
      <w:pPr>
        <w:rPr>
          <w:sz w:val="18"/>
          <w:szCs w:val="18"/>
        </w:rPr>
      </w:pPr>
      <w:r w:rsidRPr="00B724AD">
        <w:rPr>
          <w:rStyle w:val="Style13ptBold"/>
        </w:rPr>
        <w:t>Fitzsimmons ‘25</w:t>
      </w:r>
      <w:r>
        <w:rPr>
          <w:sz w:val="18"/>
          <w:szCs w:val="18"/>
        </w:rPr>
        <w:t xml:space="preserve"> - Marcus Fitzsimmons, Senior Reporter, Digital Editor at Daily Times - “National Defense Authorization Act directs some spending to state” – Dec 24</w:t>
      </w:r>
      <w:r w:rsidRPr="00B724AD">
        <w:rPr>
          <w:sz w:val="18"/>
          <w:szCs w:val="18"/>
          <w:vertAlign w:val="superscript"/>
        </w:rPr>
        <w:t>th</w:t>
      </w:r>
      <w:r>
        <w:rPr>
          <w:sz w:val="18"/>
          <w:szCs w:val="18"/>
        </w:rPr>
        <w:t xml:space="preserve"> - Daily Times - https://www.thedailytimes.com/news/national-defense-authorization-act-directs-some-spending-to-state/article_77ed77d6-62fc-4606-a796-e3dae1de177f.html</w:t>
      </w:r>
    </w:p>
    <w:p w14:paraId="2EA0D99E" w14:textId="77777777" w:rsidR="00C51FE8" w:rsidRDefault="00C51FE8" w:rsidP="00C51FE8">
      <w:pPr>
        <w:rPr>
          <w:sz w:val="18"/>
          <w:szCs w:val="18"/>
        </w:rPr>
      </w:pPr>
      <w:r>
        <w:rPr>
          <w:sz w:val="18"/>
          <w:szCs w:val="18"/>
        </w:rPr>
        <w:t xml:space="preserve">The </w:t>
      </w:r>
      <w:r w:rsidRPr="00B724AD">
        <w:rPr>
          <w:rStyle w:val="StyleUnderline"/>
          <w:highlight w:val="green"/>
        </w:rPr>
        <w:t>N</w:t>
      </w:r>
      <w:r>
        <w:rPr>
          <w:sz w:val="18"/>
          <w:szCs w:val="18"/>
        </w:rPr>
        <w:t xml:space="preserve">ational </w:t>
      </w:r>
      <w:r w:rsidRPr="00B724AD">
        <w:rPr>
          <w:rStyle w:val="StyleUnderline"/>
          <w:highlight w:val="green"/>
        </w:rPr>
        <w:t>D</w:t>
      </w:r>
      <w:r>
        <w:rPr>
          <w:sz w:val="18"/>
          <w:szCs w:val="18"/>
        </w:rPr>
        <w:t xml:space="preserve">efense </w:t>
      </w:r>
      <w:r w:rsidRPr="00B724AD">
        <w:rPr>
          <w:rStyle w:val="StyleUnderline"/>
          <w:highlight w:val="green"/>
        </w:rPr>
        <w:t>A</w:t>
      </w:r>
      <w:r>
        <w:rPr>
          <w:sz w:val="18"/>
          <w:szCs w:val="18"/>
        </w:rPr>
        <w:t xml:space="preserve">uthorization </w:t>
      </w:r>
      <w:r w:rsidRPr="00B724AD">
        <w:rPr>
          <w:rStyle w:val="StyleUnderline"/>
          <w:highlight w:val="green"/>
        </w:rPr>
        <w:t>A</w:t>
      </w:r>
      <w:r>
        <w:rPr>
          <w:sz w:val="18"/>
          <w:szCs w:val="18"/>
        </w:rPr>
        <w:t xml:space="preserve">ct </w:t>
      </w:r>
      <w:r w:rsidRPr="00B724AD">
        <w:rPr>
          <w:rStyle w:val="Emphasis"/>
        </w:rPr>
        <w:t>for fiscal year 2026</w:t>
      </w:r>
      <w:r>
        <w:rPr>
          <w:sz w:val="18"/>
          <w:szCs w:val="18"/>
        </w:rPr>
        <w:t xml:space="preserve"> </w:t>
      </w:r>
      <w:r w:rsidRPr="00B724AD">
        <w:rPr>
          <w:rStyle w:val="StyleUnderline"/>
          <w:highlight w:val="green"/>
        </w:rPr>
        <w:t>was signed into law</w:t>
      </w:r>
      <w:r w:rsidRPr="00B724AD">
        <w:rPr>
          <w:rStyle w:val="StyleUnderline"/>
        </w:rPr>
        <w:t xml:space="preserve"> </w:t>
      </w:r>
      <w:r w:rsidRPr="00B724AD">
        <w:rPr>
          <w:rStyle w:val="Emphasis"/>
        </w:rPr>
        <w:t xml:space="preserve">Thursday </w:t>
      </w:r>
      <w:r>
        <w:rPr>
          <w:sz w:val="18"/>
          <w:szCs w:val="18"/>
        </w:rPr>
        <w:t>by President Donald Trump. This year’s bill includes several provisions impacting Tennessee.</w:t>
      </w:r>
    </w:p>
    <w:p w14:paraId="6BC95784" w14:textId="77777777" w:rsidR="00C51FE8" w:rsidRPr="00B724AD" w:rsidRDefault="00C51FE8" w:rsidP="00C51FE8">
      <w:pPr>
        <w:rPr>
          <w:rStyle w:val="Emphasis"/>
        </w:rPr>
      </w:pPr>
      <w:r w:rsidRPr="00B724AD">
        <w:rPr>
          <w:rStyle w:val="StyleUnderline"/>
          <w:highlight w:val="green"/>
        </w:rPr>
        <w:t xml:space="preserve">While the NDAA does not guarantee </w:t>
      </w:r>
      <w:r w:rsidRPr="00B724AD">
        <w:rPr>
          <w:rStyle w:val="Emphasis"/>
          <w:highlight w:val="green"/>
        </w:rPr>
        <w:t>funding</w:t>
      </w:r>
      <w:r w:rsidRPr="00B724AD">
        <w:rPr>
          <w:rStyle w:val="Emphasis"/>
        </w:rPr>
        <w:t>;</w:t>
      </w:r>
      <w:r>
        <w:rPr>
          <w:sz w:val="18"/>
          <w:szCs w:val="18"/>
        </w:rPr>
        <w:t xml:space="preserve"> </w:t>
      </w:r>
      <w:r w:rsidRPr="00B724AD">
        <w:rPr>
          <w:rStyle w:val="StyleUnderline"/>
          <w:highlight w:val="green"/>
        </w:rPr>
        <w:t>it authorizes spending levels and sets defense policy. Separate appropriations bills</w:t>
      </w:r>
      <w:r>
        <w:rPr>
          <w:sz w:val="18"/>
          <w:szCs w:val="18"/>
        </w:rPr>
        <w:t xml:space="preserve"> </w:t>
      </w:r>
      <w:r w:rsidRPr="00B724AD">
        <w:rPr>
          <w:rStyle w:val="StyleUnderline"/>
          <w:highlight w:val="green"/>
        </w:rPr>
        <w:t>actually provide the budget</w:t>
      </w:r>
      <w:r>
        <w:rPr>
          <w:sz w:val="18"/>
          <w:szCs w:val="18"/>
        </w:rPr>
        <w:t xml:space="preserve"> authority for the Department of Defense. </w:t>
      </w:r>
      <w:r w:rsidRPr="00B724AD">
        <w:rPr>
          <w:rStyle w:val="StyleUnderline"/>
          <w:highlight w:val="green"/>
        </w:rPr>
        <w:t>The NDAA simply signals</w:t>
      </w:r>
      <w:r w:rsidRPr="00B724AD">
        <w:rPr>
          <w:rStyle w:val="StyleUnderline"/>
        </w:rPr>
        <w:t xml:space="preserve"> </w:t>
      </w:r>
      <w:r>
        <w:rPr>
          <w:sz w:val="18"/>
          <w:szCs w:val="18"/>
        </w:rPr>
        <w:t xml:space="preserve">congressional </w:t>
      </w:r>
      <w:r w:rsidRPr="00B724AD">
        <w:rPr>
          <w:rStyle w:val="StyleUnderline"/>
          <w:highlight w:val="green"/>
        </w:rPr>
        <w:t xml:space="preserve">intent, but </w:t>
      </w:r>
      <w:r w:rsidRPr="00B724AD">
        <w:rPr>
          <w:rStyle w:val="Emphasis"/>
          <w:highlight w:val="green"/>
        </w:rPr>
        <w:t>it is normally a strong indicator, of future appropriations.</w:t>
      </w:r>
    </w:p>
    <w:p w14:paraId="262F49FB" w14:textId="77777777" w:rsidR="00C51FE8" w:rsidRDefault="00C51FE8" w:rsidP="00C51FE8">
      <w:pPr>
        <w:rPr>
          <w:sz w:val="18"/>
          <w:szCs w:val="18"/>
        </w:rPr>
      </w:pPr>
      <w:r>
        <w:rPr>
          <w:sz w:val="18"/>
          <w:szCs w:val="18"/>
        </w:rPr>
        <w:t>Enabling our brave service members to effectively defend our homeland is one of Congress’s most essential responsibilities,” said Senator Bill Hagerty in a release following Senate passage on Wednesday. “This legislation carries out President Trump’s peace through strength agenda, from codifying 15 Executive Orders, to providing additional authorities to support border security efforts, and creating new authorities to revitalizing the defense industrial base, growing defense manufacturing jobs in America, and onshoring our defense supply chains. I’m pleased the Senate passed this legislation, which will enable the Volunteer State to remain at the forefront of protecting our nation and strengthening America’s national security at a pivotal time.”</w:t>
      </w:r>
    </w:p>
    <w:p w14:paraId="7F35F2BA" w14:textId="77777777" w:rsidR="00C51FE8" w:rsidRDefault="00C51FE8" w:rsidP="00C51FE8">
      <w:pPr>
        <w:rPr>
          <w:sz w:val="18"/>
          <w:szCs w:val="18"/>
        </w:rPr>
      </w:pPr>
      <w:r>
        <w:rPr>
          <w:sz w:val="18"/>
          <w:szCs w:val="18"/>
        </w:rPr>
        <w:t>It specifically authorizes funding for the planning and design of a new aircraft maintenance hangar for the Tennessee Army National Guard in Smyrna. It does not specifically include funding for similar planning and design for any of the Structures necessary to expedite the basing of the KC-46 Pegasus at McGhee Tyson. The base was officially selected as a future home for the refueling aircraft earlier this year.</w:t>
      </w:r>
    </w:p>
    <w:p w14:paraId="53ADD3E3" w14:textId="77777777" w:rsidR="00C51FE8" w:rsidRPr="003C00A7" w:rsidRDefault="00C51FE8" w:rsidP="00C51FE8">
      <w:pPr>
        <w:rPr>
          <w:u w:val="single"/>
        </w:rPr>
      </w:pPr>
      <w:r w:rsidRPr="00B724AD">
        <w:rPr>
          <w:sz w:val="16"/>
        </w:rPr>
        <w:t>Among the projects specified in</w:t>
      </w:r>
      <w:r w:rsidRPr="00B724AD">
        <w:rPr>
          <w:rStyle w:val="StyleUnderline"/>
        </w:rPr>
        <w:t xml:space="preserve"> the NDAA</w:t>
      </w:r>
      <w:r w:rsidRPr="00B724AD">
        <w:rPr>
          <w:sz w:val="16"/>
          <w:szCs w:val="18"/>
        </w:rPr>
        <w:t xml:space="preserve"> within the state would be $544 million for the Oak Ridge nuclear reservation, including key projects at the Y-12 National Security Complex. It also </w:t>
      </w:r>
      <w:r w:rsidRPr="00B724AD">
        <w:rPr>
          <w:rStyle w:val="StyleUnderline"/>
          <w:highlight w:val="green"/>
        </w:rPr>
        <w:t>authorizes</w:t>
      </w:r>
      <w:r w:rsidRPr="00B724AD">
        <w:rPr>
          <w:sz w:val="16"/>
          <w:szCs w:val="18"/>
        </w:rPr>
        <w:t xml:space="preserve"> U.S. </w:t>
      </w:r>
      <w:r w:rsidRPr="00B724AD">
        <w:rPr>
          <w:rStyle w:val="StyleUnderline"/>
          <w:highlight w:val="green"/>
        </w:rPr>
        <w:t>nuclear modernization programs and increases support for nuclear infrastructure</w:t>
      </w:r>
      <w:r w:rsidRPr="00B724AD">
        <w:rPr>
          <w:sz w:val="16"/>
          <w:szCs w:val="18"/>
        </w:rPr>
        <w:t xml:space="preserve">, including domestic uranium enrichment capabilities at the Y-12 National Security Complex While just across the line in Kentucky, </w:t>
      </w:r>
      <w:r w:rsidRPr="00B724AD">
        <w:rPr>
          <w:rStyle w:val="StyleUnderline"/>
          <w:highlight w:val="green"/>
        </w:rPr>
        <w:t>the NDAA lists several</w:t>
      </w:r>
      <w:r w:rsidRPr="00B724AD">
        <w:rPr>
          <w:sz w:val="16"/>
          <w:szCs w:val="18"/>
        </w:rPr>
        <w:t xml:space="preserve"> construction </w:t>
      </w:r>
      <w:r w:rsidRPr="00B724AD">
        <w:rPr>
          <w:rStyle w:val="StyleUnderline"/>
          <w:highlight w:val="green"/>
        </w:rPr>
        <w:t>projects</w:t>
      </w:r>
      <w:r w:rsidRPr="00B724AD">
        <w:rPr>
          <w:rStyle w:val="StyleUnderline"/>
        </w:rPr>
        <w:t xml:space="preserve"> </w:t>
      </w:r>
      <w:r w:rsidRPr="00B724AD">
        <w:rPr>
          <w:sz w:val="16"/>
          <w:szCs w:val="18"/>
        </w:rPr>
        <w:t xml:space="preserve">at Fort Campbell </w:t>
      </w:r>
      <w:r w:rsidRPr="00B724AD">
        <w:rPr>
          <w:rStyle w:val="StyleUnderline"/>
          <w:highlight w:val="green"/>
        </w:rPr>
        <w:t>to modernize critical infrastructure and enhance</w:t>
      </w:r>
      <w:r w:rsidRPr="00B724AD">
        <w:rPr>
          <w:sz w:val="16"/>
          <w:szCs w:val="18"/>
        </w:rPr>
        <w:t xml:space="preserve"> </w:t>
      </w:r>
      <w:r w:rsidRPr="00B724AD">
        <w:rPr>
          <w:rStyle w:val="StyleUnderline"/>
        </w:rPr>
        <w:t xml:space="preserve">military </w:t>
      </w:r>
      <w:r w:rsidRPr="00B724AD">
        <w:rPr>
          <w:rStyle w:val="StyleUnderline"/>
          <w:highlight w:val="green"/>
        </w:rPr>
        <w:t>readiness capabilities.</w:t>
      </w:r>
    </w:p>
    <w:p w14:paraId="4EA6914B" w14:textId="77777777" w:rsidR="00C51FE8" w:rsidRDefault="00C51FE8" w:rsidP="00C51FE8"/>
    <w:p w14:paraId="6720BE50" w14:textId="77777777" w:rsidR="00C51FE8" w:rsidRDefault="00C51FE8" w:rsidP="00C51FE8">
      <w:pPr>
        <w:pStyle w:val="Heading3"/>
      </w:pPr>
      <w:r>
        <w:t xml:space="preserve">1NR---2AC 9/10 </w:t>
      </w:r>
    </w:p>
    <w:p w14:paraId="6E31FB9F" w14:textId="77777777" w:rsidR="00C51FE8" w:rsidRDefault="00C51FE8" w:rsidP="00C51FE8"/>
    <w:p w14:paraId="0E8EE692" w14:textId="77777777" w:rsidR="00C51FE8" w:rsidRPr="005D388F" w:rsidRDefault="00C51FE8" w:rsidP="00C51FE8"/>
    <w:p w14:paraId="12B6D648" w14:textId="77777777" w:rsidR="00C51FE8" w:rsidRPr="00C51FE8" w:rsidRDefault="00C51FE8" w:rsidP="00C51FE8"/>
    <w:sectPr w:rsidR="00C51FE8" w:rsidRPr="00C51F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A673A" w14:textId="77777777" w:rsidR="0012651F" w:rsidRDefault="0012651F" w:rsidP="00066D2C">
      <w:pPr>
        <w:spacing w:after="0" w:line="240" w:lineRule="auto"/>
      </w:pPr>
      <w:r>
        <w:separator/>
      </w:r>
    </w:p>
  </w:endnote>
  <w:endnote w:type="continuationSeparator" w:id="0">
    <w:p w14:paraId="5AC9BE76" w14:textId="77777777" w:rsidR="0012651F" w:rsidRDefault="0012651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PTSans-Narrow-Bold">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5C017" w14:textId="77777777" w:rsidR="0012651F" w:rsidRDefault="0012651F" w:rsidP="00066D2C">
      <w:pPr>
        <w:spacing w:after="0" w:line="240" w:lineRule="auto"/>
      </w:pPr>
      <w:r>
        <w:separator/>
      </w:r>
    </w:p>
  </w:footnote>
  <w:footnote w:type="continuationSeparator" w:id="0">
    <w:p w14:paraId="4464D421" w14:textId="77777777" w:rsidR="0012651F" w:rsidRDefault="0012651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5E77E3"/>
    <w:multiLevelType w:val="hybridMultilevel"/>
    <w:tmpl w:val="61FA1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52754E"/>
    <w:multiLevelType w:val="hybridMultilevel"/>
    <w:tmpl w:val="9580B8AE"/>
    <w:lvl w:ilvl="0" w:tplc="4DFAFCE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16964333">
    <w:abstractNumId w:val="15"/>
  </w:num>
  <w:num w:numId="46" w16cid:durableId="586157481">
    <w:abstractNumId w:val="14"/>
  </w:num>
  <w:num w:numId="47" w16cid:durableId="18104373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6055B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51F"/>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752"/>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55B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09D"/>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1FE8"/>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6B6"/>
    <w:rsid w:val="00CE5835"/>
    <w:rsid w:val="00CE6FA1"/>
    <w:rsid w:val="00CF1938"/>
    <w:rsid w:val="00CF24CD"/>
    <w:rsid w:val="00D01F0A"/>
    <w:rsid w:val="00D13012"/>
    <w:rsid w:val="00D14159"/>
    <w:rsid w:val="00D14990"/>
    <w:rsid w:val="00D24268"/>
    <w:rsid w:val="00D25BE6"/>
    <w:rsid w:val="00D302A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216"/>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106A15"/>
  <w15:chartTrackingRefBased/>
  <w15:docId w15:val="{8538873D-498F-46A4-A372-9C487AF99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55BB"/>
    <w:rPr>
      <w:rFonts w:ascii="Arial Narrow" w:hAnsi="Arial Narrow" w:cs="Calibri"/>
    </w:rPr>
  </w:style>
  <w:style w:type="paragraph" w:styleId="Heading1">
    <w:name w:val="heading 1"/>
    <w:aliases w:val="Pocket"/>
    <w:basedOn w:val="Normal"/>
    <w:next w:val="Normal"/>
    <w:link w:val="Heading1Char"/>
    <w:qFormat/>
    <w:rsid w:val="006055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55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6055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T"/>
    <w:basedOn w:val="Normal"/>
    <w:next w:val="Normal"/>
    <w:link w:val="Heading4Char"/>
    <w:uiPriority w:val="3"/>
    <w:qFormat/>
    <w:rsid w:val="006055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55B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6055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55B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textbold"/>
    <w:uiPriority w:val="8"/>
    <w:qFormat/>
    <w:rsid w:val="006055BB"/>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6055BB"/>
    <w:rPr>
      <w:color w:val="auto"/>
      <w:u w:val="none"/>
    </w:rPr>
  </w:style>
  <w:style w:type="character" w:customStyle="1" w:styleId="Heading1Char">
    <w:name w:val="Heading 1 Char"/>
    <w:aliases w:val="Pocket Char"/>
    <w:basedOn w:val="DefaultParagraphFont"/>
    <w:link w:val="Heading1"/>
    <w:rsid w:val="006055BB"/>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6055BB"/>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6055BB"/>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6055BB"/>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055BB"/>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6055BB"/>
    <w:rPr>
      <w:b w:val="0"/>
      <w:sz w:val="22"/>
      <w:u w:val="single"/>
    </w:rPr>
  </w:style>
  <w:style w:type="character" w:styleId="Strong">
    <w:name w:val="Strong"/>
    <w:basedOn w:val="DefaultParagraphFont"/>
    <w:uiPriority w:val="22"/>
    <w:semiHidden/>
    <w:qFormat/>
    <w:rsid w:val="006055BB"/>
    <w:rPr>
      <w:b/>
      <w:bCs/>
    </w:rPr>
  </w:style>
  <w:style w:type="character" w:styleId="BookTitle">
    <w:name w:val="Book Title"/>
    <w:basedOn w:val="DefaultParagraphFont"/>
    <w:uiPriority w:val="33"/>
    <w:semiHidden/>
    <w:qFormat/>
    <w:rsid w:val="006055BB"/>
    <w:rPr>
      <w:b/>
      <w:bCs/>
      <w:i/>
      <w:iCs/>
      <w:spacing w:val="5"/>
    </w:rPr>
  </w:style>
  <w:style w:type="character" w:customStyle="1" w:styleId="Heading5Char">
    <w:name w:val="Heading 5 Char"/>
    <w:basedOn w:val="DefaultParagraphFont"/>
    <w:link w:val="Heading5"/>
    <w:uiPriority w:val="9"/>
    <w:semiHidden/>
    <w:rsid w:val="006055B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55BB"/>
  </w:style>
  <w:style w:type="paragraph" w:styleId="Header">
    <w:name w:val="header"/>
    <w:basedOn w:val="Normal"/>
    <w:link w:val="HeaderChar"/>
    <w:uiPriority w:val="99"/>
    <w:semiHidden/>
    <w:rsid w:val="006055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55BB"/>
    <w:rPr>
      <w:rFonts w:ascii="Arial Narrow" w:hAnsi="Arial Narrow" w:cs="Calibri"/>
    </w:rPr>
  </w:style>
  <w:style w:type="paragraph" w:styleId="Footer">
    <w:name w:val="footer"/>
    <w:basedOn w:val="Normal"/>
    <w:link w:val="FooterChar"/>
    <w:uiPriority w:val="99"/>
    <w:semiHidden/>
    <w:rsid w:val="006055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55BB"/>
    <w:rPr>
      <w:rFonts w:ascii="Arial Narrow" w:hAnsi="Arial Narrow" w:cs="Calibri"/>
    </w:rPr>
  </w:style>
  <w:style w:type="paragraph" w:styleId="BodyText">
    <w:name w:val="Body Text"/>
    <w:basedOn w:val="Normal"/>
    <w:link w:val="BodyTextChar"/>
    <w:uiPriority w:val="99"/>
    <w:semiHidden/>
    <w:unhideWhenUsed/>
    <w:rsid w:val="006055BB"/>
    <w:pPr>
      <w:spacing w:after="120"/>
    </w:pPr>
  </w:style>
  <w:style w:type="character" w:customStyle="1" w:styleId="BodyTextChar">
    <w:name w:val="Body Text Char"/>
    <w:basedOn w:val="DefaultParagraphFont"/>
    <w:link w:val="BodyText"/>
    <w:uiPriority w:val="99"/>
    <w:semiHidden/>
    <w:rsid w:val="006055BB"/>
    <w:rPr>
      <w:rFonts w:ascii="Arial Narrow" w:hAnsi="Arial Narrow" w:cs="Calibri"/>
    </w:rPr>
  </w:style>
  <w:style w:type="paragraph" w:styleId="NoSpacing">
    <w:name w:val="No Spacing"/>
    <w:link w:val="NoSpacingChar"/>
    <w:uiPriority w:val="99"/>
    <w:semiHidden/>
    <w:unhideWhenUsed/>
    <w:qFormat/>
    <w:rsid w:val="006055B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055BB"/>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6055BB"/>
    <w:rPr>
      <w:color w:val="0563C1" w:themeColor="hyperlink"/>
      <w:u w:val="single"/>
    </w:rPr>
  </w:style>
  <w:style w:type="character" w:styleId="UnresolvedMention">
    <w:name w:val="Unresolved Mention"/>
    <w:basedOn w:val="DefaultParagraphFont"/>
    <w:uiPriority w:val="99"/>
    <w:semiHidden/>
    <w:unhideWhenUsed/>
    <w:rsid w:val="006055BB"/>
    <w:rPr>
      <w:color w:val="605E5C"/>
      <w:shd w:val="clear" w:color="auto" w:fill="E1DFDD"/>
    </w:rPr>
  </w:style>
  <w:style w:type="paragraph" w:customStyle="1" w:styleId="Undertag">
    <w:name w:val="Undertag"/>
    <w:link w:val="UndertagChar"/>
    <w:autoRedefine/>
    <w:uiPriority w:val="5"/>
    <w:qFormat/>
    <w:rsid w:val="00C51FE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51FE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51FE8"/>
    <w:rPr>
      <w:color w:val="1F3864" w:themeColor="accent1" w:themeShade="80"/>
    </w:rPr>
  </w:style>
  <w:style w:type="character" w:customStyle="1" w:styleId="AnalyticChar">
    <w:name w:val="Analytic Char"/>
    <w:basedOn w:val="DefaultParagraphFont"/>
    <w:link w:val="Analytic"/>
    <w:uiPriority w:val="5"/>
    <w:rsid w:val="00C51FE8"/>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C51FE8"/>
    <w:pPr>
      <w:spacing w:after="0" w:line="240" w:lineRule="auto"/>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C51FE8"/>
    <w:pPr>
      <w:ind w:left="720"/>
      <w:contextualSpacing/>
    </w:pPr>
  </w:style>
  <w:style w:type="paragraph" w:customStyle="1" w:styleId="Heading411">
    <w:name w:val="Heading 411"/>
    <w:basedOn w:val="Heading1"/>
    <w:next w:val="NoSpacing"/>
    <w:link w:val="Hyperlink"/>
    <w:autoRedefine/>
    <w:uiPriority w:val="99"/>
    <w:qFormat/>
    <w:rsid w:val="00C51FE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www.oscn.net/applications/oscn/deliverdocument.asp?box1=106&amp;box2=U.S.&amp;box3=360" TargetMode="External"/><Relationship Id="rId3" Type="http://schemas.openxmlformats.org/officeDocument/2006/relationships/styles" Target="styles.xml"/><Relationship Id="rId21" Type="http://schemas.openxmlformats.org/officeDocument/2006/relationships/hyperlink" Target="https://punchbowl.news/article/house/johnson-headache/" TargetMode="External"/><Relationship Id="rId7" Type="http://schemas.openxmlformats.org/officeDocument/2006/relationships/endnotes" Target="endnotes.xm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www.oscn.net/applications/oscn/DeliverDocument.asp?CiteID=20287" TargetMode="External"/><Relationship Id="rId2" Type="http://schemas.openxmlformats.org/officeDocument/2006/relationships/numbering" Target="numbering.xml"/><Relationship Id="rId16" Type="http://schemas.openxmlformats.org/officeDocument/2006/relationships/hyperlink" Target="http://www.oscn.net/applications/oscn/deliverdocument.asp?box1=802&amp;box2=P.2D&amp;box3=813" TargetMode="External"/><Relationship Id="rId20" Type="http://schemas.openxmlformats.org/officeDocument/2006/relationships/hyperlink" Target="https://prospect.org/justice/2025-08-25-federal-appellate-court-finds-nlrb-unconstitution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scn.net/applications/oscn/DeliverDocument.asp?CiteID=20287" TargetMode="External"/><Relationship Id="rId5" Type="http://schemas.openxmlformats.org/officeDocument/2006/relationships/webSettings" Target="webSettings.xml"/><Relationship Id="rId15" Type="http://schemas.openxmlformats.org/officeDocument/2006/relationships/hyperlink" Target="http://www.oscn.net/applications/oscn/DeliverDocument.asp?CiteID=20287"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earch.proquest.com/openview/57a6726eab16a53c901819b14deace2f/1?pq-origsite=gscholar&amp;cbl=36171&amp;casa_token=cJsVRU_mOOwAAAAA:ao2d87ZI0tY_m5JBlRiIl25QVz4e-6cBl3Su8B6w_JkDJvjHnPkQmrJC0_TK7DgB2H-D0QP5Vq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oscn.net/applications/oscn/DeliverDocument.asp?CiteID=20287"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1</Pages>
  <Words>61489</Words>
  <Characters>350490</Characters>
  <Application>Microsoft Office Word</Application>
  <DocSecurity>0</DocSecurity>
  <Lines>2920</Lines>
  <Paragraphs>822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4</cp:revision>
  <dcterms:created xsi:type="dcterms:W3CDTF">2026-02-01T19:18:00Z</dcterms:created>
  <dcterms:modified xsi:type="dcterms:W3CDTF">2026-02-01T19:35:00Z</dcterms:modified>
</cp:coreProperties>
</file>